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CA31" w14:textId="49245595" w:rsidR="00654F3F" w:rsidRDefault="00D300ED">
      <w:pPr>
        <w:autoSpaceDE w:val="0"/>
        <w:autoSpaceDN w:val="0"/>
        <w:adjustRightInd w:val="0"/>
        <w:jc w:val="distribute"/>
        <w:rPr>
          <w:rFonts w:ascii="Calibri" w:hAnsi="Calibri"/>
          <w:b/>
          <w:bCs/>
          <w:szCs w:val="21"/>
        </w:rPr>
      </w:pPr>
      <w:r>
        <w:rPr>
          <w:rFonts w:ascii="Calibri" w:hAnsi="Calibri" w:hint="eastAsia"/>
          <w:b/>
          <w:bCs/>
          <w:sz w:val="56"/>
          <w:szCs w:val="52"/>
        </w:rPr>
        <w:t>广西</w:t>
      </w:r>
      <w:proofErr w:type="gramStart"/>
      <w:r>
        <w:rPr>
          <w:rFonts w:ascii="Calibri" w:hAnsi="Calibri" w:hint="eastAsia"/>
          <w:b/>
          <w:bCs/>
          <w:sz w:val="56"/>
          <w:szCs w:val="52"/>
        </w:rPr>
        <w:t>中硕碳</w:t>
      </w:r>
      <w:proofErr w:type="gramEnd"/>
      <w:r>
        <w:rPr>
          <w:rFonts w:ascii="Calibri" w:hAnsi="Calibri" w:hint="eastAsia"/>
          <w:b/>
          <w:bCs/>
          <w:sz w:val="56"/>
          <w:szCs w:val="52"/>
        </w:rPr>
        <w:t>和项目咨询有限公司</w:t>
      </w:r>
    </w:p>
    <w:p w14:paraId="045F7151" w14:textId="77777777" w:rsidR="00D300ED" w:rsidRPr="00D300ED" w:rsidRDefault="00D300ED" w:rsidP="00D300ED">
      <w:pPr>
        <w:pStyle w:val="a0"/>
      </w:pPr>
    </w:p>
    <w:p w14:paraId="1A6897C3" w14:textId="7EFA4AEE" w:rsidR="00654F3F" w:rsidRDefault="00D300ED">
      <w:pPr>
        <w:jc w:val="center"/>
        <w:rPr>
          <w:szCs w:val="24"/>
        </w:rPr>
      </w:pPr>
      <w:r>
        <w:rPr>
          <w:noProof/>
          <w:szCs w:val="20"/>
        </w:rPr>
        <w:drawing>
          <wp:inline distT="0" distB="0" distL="0" distR="0" wp14:anchorId="63199A60" wp14:editId="68656C8E">
            <wp:extent cx="2906162" cy="3032911"/>
            <wp:effectExtent l="0" t="0" r="8890" b="0"/>
            <wp:docPr id="1697623362"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7">
                      <a:extLst>
                        <a:ext uri="{28A0092B-C50C-407E-A947-70E740481C1C}">
                          <a14:useLocalDpi xmlns:a14="http://schemas.microsoft.com/office/drawing/2010/main" val="0"/>
                        </a:ext>
                      </a:extLst>
                    </a:blip>
                    <a:srcRect b="-101"/>
                    <a:stretch>
                      <a:fillRect/>
                    </a:stretch>
                  </pic:blipFill>
                  <pic:spPr bwMode="auto">
                    <a:xfrm>
                      <a:off x="0" y="0"/>
                      <a:ext cx="2909647" cy="3036548"/>
                    </a:xfrm>
                    <a:prstGeom prst="rect">
                      <a:avLst/>
                    </a:prstGeom>
                    <a:noFill/>
                    <a:ln>
                      <a:noFill/>
                    </a:ln>
                  </pic:spPr>
                </pic:pic>
              </a:graphicData>
            </a:graphic>
          </wp:inline>
        </w:drawing>
      </w:r>
    </w:p>
    <w:p w14:paraId="3992E523" w14:textId="1ED316E6" w:rsidR="00654F3F" w:rsidRDefault="00654F3F">
      <w:pPr>
        <w:adjustRightInd w:val="0"/>
        <w:spacing w:line="318" w:lineRule="atLeast"/>
        <w:jc w:val="center"/>
        <w:textAlignment w:val="baseline"/>
        <w:rPr>
          <w:szCs w:val="20"/>
        </w:rPr>
      </w:pPr>
    </w:p>
    <w:p w14:paraId="536D4CA0" w14:textId="77777777" w:rsidR="00654F3F" w:rsidRDefault="00654F3F">
      <w:pPr>
        <w:jc w:val="center"/>
        <w:rPr>
          <w:rFonts w:ascii="Calibri" w:hAnsi="Calibri"/>
          <w:szCs w:val="24"/>
        </w:rPr>
      </w:pPr>
    </w:p>
    <w:p w14:paraId="232178F5" w14:textId="77777777" w:rsidR="00654F3F" w:rsidRDefault="00654F3F">
      <w:pPr>
        <w:adjustRightInd w:val="0"/>
        <w:spacing w:line="318" w:lineRule="atLeast"/>
        <w:jc w:val="center"/>
        <w:textAlignment w:val="baseline"/>
        <w:rPr>
          <w:szCs w:val="20"/>
        </w:rPr>
      </w:pPr>
    </w:p>
    <w:p w14:paraId="562A18E2" w14:textId="0936F836" w:rsidR="00654F3F" w:rsidRPr="00D300ED" w:rsidRDefault="00654F3F" w:rsidP="00D300ED">
      <w:pPr>
        <w:pStyle w:val="ab"/>
        <w:tabs>
          <w:tab w:val="left" w:pos="0"/>
        </w:tabs>
        <w:ind w:firstLineChars="15" w:firstLine="135"/>
        <w:jc w:val="center"/>
        <w:rPr>
          <w:rFonts w:ascii="华文新魏" w:eastAsia="华文新魏"/>
          <w:b/>
          <w:spacing w:val="90"/>
          <w:kern w:val="2"/>
          <w:sz w:val="72"/>
          <w:szCs w:val="72"/>
        </w:rPr>
      </w:pPr>
      <w:r w:rsidRPr="00D300ED">
        <w:rPr>
          <w:rFonts w:ascii="华文新魏" w:eastAsia="华文新魏" w:hint="eastAsia"/>
          <w:b/>
          <w:spacing w:val="90"/>
          <w:kern w:val="2"/>
          <w:sz w:val="72"/>
          <w:szCs w:val="72"/>
        </w:rPr>
        <w:t>竞争性磋商采购文件</w:t>
      </w:r>
    </w:p>
    <w:p w14:paraId="280973B0" w14:textId="5F79C273" w:rsidR="00654F3F" w:rsidRDefault="00654F3F"/>
    <w:p w14:paraId="0DA7FBC2" w14:textId="77777777" w:rsidR="00654F3F" w:rsidRDefault="00654F3F">
      <w:pPr>
        <w:pStyle w:val="ab"/>
      </w:pPr>
    </w:p>
    <w:p w14:paraId="325B5D72" w14:textId="270877B4" w:rsidR="00654F3F" w:rsidRPr="00D300ED" w:rsidRDefault="00654F3F" w:rsidP="00D300ED">
      <w:pPr>
        <w:spacing w:line="360" w:lineRule="auto"/>
        <w:ind w:leftChars="1" w:left="1859" w:hangingChars="578" w:hanging="1857"/>
        <w:rPr>
          <w:rFonts w:ascii="宋体"/>
          <w:b/>
          <w:sz w:val="32"/>
          <w:szCs w:val="40"/>
        </w:rPr>
      </w:pPr>
      <w:r w:rsidRPr="00D300ED">
        <w:rPr>
          <w:rFonts w:ascii="宋体" w:hint="eastAsia"/>
          <w:b/>
          <w:sz w:val="32"/>
          <w:szCs w:val="40"/>
        </w:rPr>
        <w:t>项目名称：</w:t>
      </w:r>
      <w:r w:rsidR="007B1CA5">
        <w:rPr>
          <w:rFonts w:ascii="宋体" w:hint="eastAsia"/>
          <w:b/>
          <w:sz w:val="32"/>
          <w:szCs w:val="40"/>
        </w:rPr>
        <w:t>平南县大安高级中学食堂用生物质颗粒燃料采购配送服务项目</w:t>
      </w:r>
    </w:p>
    <w:p w14:paraId="4714AFF1" w14:textId="1E53A7AB" w:rsidR="00654F3F" w:rsidRPr="00D300ED" w:rsidRDefault="00654F3F" w:rsidP="00D300ED">
      <w:pPr>
        <w:spacing w:line="360" w:lineRule="auto"/>
        <w:ind w:leftChars="1" w:left="1859" w:hangingChars="578" w:hanging="1857"/>
        <w:rPr>
          <w:rFonts w:ascii="宋体"/>
          <w:b/>
          <w:szCs w:val="21"/>
        </w:rPr>
      </w:pPr>
      <w:r w:rsidRPr="00D300ED">
        <w:rPr>
          <w:rFonts w:ascii="宋体" w:hint="eastAsia"/>
          <w:b/>
          <w:sz w:val="32"/>
          <w:szCs w:val="40"/>
        </w:rPr>
        <w:t>项目编号：</w:t>
      </w:r>
      <w:r w:rsidR="002B5C01" w:rsidRPr="00D300ED">
        <w:rPr>
          <w:rFonts w:ascii="宋体" w:hint="eastAsia"/>
          <w:b/>
          <w:sz w:val="32"/>
          <w:szCs w:val="40"/>
        </w:rPr>
        <w:t>GGZC2026</w:t>
      </w:r>
      <w:r w:rsidR="00543A7D">
        <w:rPr>
          <w:rFonts w:ascii="宋体" w:hint="eastAsia"/>
          <w:b/>
          <w:sz w:val="32"/>
          <w:szCs w:val="40"/>
        </w:rPr>
        <w:t>-</w:t>
      </w:r>
      <w:r w:rsidR="002B5C01" w:rsidRPr="00D300ED">
        <w:rPr>
          <w:rFonts w:ascii="宋体" w:hint="eastAsia"/>
          <w:b/>
          <w:sz w:val="32"/>
          <w:szCs w:val="40"/>
        </w:rPr>
        <w:t>C3-</w:t>
      </w:r>
      <w:r w:rsidR="00543A7D">
        <w:rPr>
          <w:rFonts w:ascii="宋体" w:hint="eastAsia"/>
          <w:b/>
          <w:sz w:val="32"/>
          <w:szCs w:val="40"/>
        </w:rPr>
        <w:t>210011-GXZS</w:t>
      </w:r>
    </w:p>
    <w:p w14:paraId="7FAE8AB0" w14:textId="0AA1B0EE" w:rsidR="00654F3F" w:rsidRPr="00D300ED" w:rsidRDefault="00D300ED" w:rsidP="00D300ED">
      <w:pPr>
        <w:spacing w:line="360" w:lineRule="auto"/>
        <w:ind w:leftChars="1" w:left="1859" w:hangingChars="578" w:hanging="1857"/>
        <w:rPr>
          <w:rFonts w:ascii="宋体"/>
          <w:b/>
          <w:sz w:val="32"/>
          <w:szCs w:val="40"/>
        </w:rPr>
      </w:pPr>
      <w:r w:rsidRPr="00D300ED">
        <w:rPr>
          <w:rFonts w:ascii="宋体" w:hint="eastAsia"/>
          <w:b/>
          <w:noProof/>
          <w:sz w:val="32"/>
          <w:szCs w:val="40"/>
        </w:rPr>
        <mc:AlternateContent>
          <mc:Choice Requires="wps">
            <w:drawing>
              <wp:anchor distT="0" distB="0" distL="114300" distR="114300" simplePos="0" relativeHeight="251657728" behindDoc="0" locked="0" layoutInCell="1" allowOverlap="1" wp14:anchorId="066892E5" wp14:editId="0D72679F">
                <wp:simplePos x="0" y="0"/>
                <wp:positionH relativeFrom="column">
                  <wp:posOffset>0</wp:posOffset>
                </wp:positionH>
                <wp:positionV relativeFrom="paragraph">
                  <wp:posOffset>17780</wp:posOffset>
                </wp:positionV>
                <wp:extent cx="5400000" cy="0"/>
                <wp:effectExtent l="0" t="0" r="0" b="0"/>
                <wp:wrapNone/>
                <wp:docPr id="1039840645" name="直线连接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0" cy="0"/>
                        </a:xfrm>
                        <a:prstGeom prst="straightConnector1">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A56F349" id="_x0000_t32" coordsize="21600,21600" o:spt="32" o:oned="t" path="m,l21600,21600e" filled="f">
                <v:path arrowok="t" fillok="f" o:connecttype="none"/>
                <o:lock v:ext="edit" shapetype="t"/>
              </v:shapetype>
              <v:shape id="直线连接线 8" o:spid="_x0000_s1026" type="#_x0000_t32" style="position:absolute;margin-left:0;margin-top:1.4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" strokeweight="1.75pt"/>
            </w:pict>
          </mc:Fallback>
        </mc:AlternateContent>
      </w:r>
      <w:r w:rsidR="00654F3F" w:rsidRPr="00D300ED">
        <w:rPr>
          <w:rFonts w:ascii="宋体" w:hint="eastAsia"/>
          <w:b/>
          <w:sz w:val="32"/>
          <w:szCs w:val="40"/>
        </w:rPr>
        <w:t>采购人：</w:t>
      </w:r>
      <w:r w:rsidRPr="00D300ED">
        <w:rPr>
          <w:rFonts w:ascii="宋体" w:hint="eastAsia"/>
          <w:b/>
          <w:sz w:val="32"/>
          <w:szCs w:val="40"/>
        </w:rPr>
        <w:t>平南县大安高级中学</w:t>
      </w:r>
    </w:p>
    <w:p w14:paraId="660B6F7B" w14:textId="31C610DE" w:rsidR="00654F3F" w:rsidRPr="00D300ED" w:rsidRDefault="00654F3F" w:rsidP="00D300ED">
      <w:pPr>
        <w:spacing w:line="360" w:lineRule="auto"/>
        <w:ind w:leftChars="1" w:left="1859" w:hangingChars="578" w:hanging="1857"/>
        <w:rPr>
          <w:rFonts w:ascii="宋体"/>
          <w:b/>
          <w:sz w:val="32"/>
          <w:szCs w:val="40"/>
        </w:rPr>
      </w:pPr>
      <w:r w:rsidRPr="00D300ED">
        <w:rPr>
          <w:rFonts w:ascii="宋体" w:hint="eastAsia"/>
          <w:b/>
          <w:sz w:val="32"/>
          <w:szCs w:val="40"/>
        </w:rPr>
        <w:t>采购代理机构：</w:t>
      </w:r>
      <w:r w:rsidR="00D300ED" w:rsidRPr="00D300ED">
        <w:rPr>
          <w:rFonts w:ascii="宋体" w:hint="eastAsia"/>
          <w:b/>
          <w:sz w:val="32"/>
          <w:szCs w:val="40"/>
        </w:rPr>
        <w:t>广西</w:t>
      </w:r>
      <w:proofErr w:type="gramStart"/>
      <w:r w:rsidR="00D300ED" w:rsidRPr="00D300ED">
        <w:rPr>
          <w:rFonts w:ascii="宋体" w:hint="eastAsia"/>
          <w:b/>
          <w:sz w:val="32"/>
          <w:szCs w:val="40"/>
        </w:rPr>
        <w:t>中硕碳</w:t>
      </w:r>
      <w:proofErr w:type="gramEnd"/>
      <w:r w:rsidR="00D300ED" w:rsidRPr="00D300ED">
        <w:rPr>
          <w:rFonts w:ascii="宋体" w:hint="eastAsia"/>
          <w:b/>
          <w:sz w:val="32"/>
          <w:szCs w:val="40"/>
        </w:rPr>
        <w:t>和项目咨询有限公司</w:t>
      </w:r>
    </w:p>
    <w:p w14:paraId="5FC0B11A" w14:textId="0D48255C" w:rsidR="00654F3F" w:rsidRPr="00D300ED" w:rsidRDefault="00654F3F" w:rsidP="00D300ED">
      <w:pPr>
        <w:spacing w:line="360" w:lineRule="auto"/>
        <w:ind w:leftChars="1" w:left="1859" w:hangingChars="578" w:hanging="1857"/>
        <w:jc w:val="center"/>
        <w:rPr>
          <w:rFonts w:ascii="宋体"/>
          <w:b/>
          <w:sz w:val="32"/>
          <w:szCs w:val="40"/>
        </w:rPr>
      </w:pPr>
      <w:r w:rsidRPr="00D300ED">
        <w:rPr>
          <w:rFonts w:ascii="宋体" w:hint="eastAsia"/>
          <w:b/>
          <w:sz w:val="32"/>
          <w:szCs w:val="40"/>
        </w:rPr>
        <w:t>202</w:t>
      </w:r>
      <w:r w:rsidR="002B5C01" w:rsidRPr="00D300ED">
        <w:rPr>
          <w:rFonts w:ascii="宋体" w:hint="eastAsia"/>
          <w:b/>
          <w:sz w:val="32"/>
          <w:szCs w:val="40"/>
        </w:rPr>
        <w:t>6</w:t>
      </w:r>
      <w:r w:rsidRPr="00D300ED">
        <w:rPr>
          <w:rFonts w:ascii="宋体" w:hint="eastAsia"/>
          <w:b/>
          <w:sz w:val="32"/>
          <w:szCs w:val="40"/>
        </w:rPr>
        <w:t>年</w:t>
      </w:r>
      <w:r w:rsidR="002B5C01" w:rsidRPr="00D300ED">
        <w:rPr>
          <w:rFonts w:ascii="宋体" w:hint="eastAsia"/>
          <w:b/>
          <w:sz w:val="32"/>
          <w:szCs w:val="40"/>
        </w:rPr>
        <w:t>1</w:t>
      </w:r>
      <w:r w:rsidRPr="00D300ED">
        <w:rPr>
          <w:rFonts w:ascii="宋体" w:hint="eastAsia"/>
          <w:b/>
          <w:sz w:val="32"/>
          <w:szCs w:val="40"/>
        </w:rPr>
        <w:t>月</w:t>
      </w:r>
    </w:p>
    <w:p w14:paraId="7E57101A" w14:textId="77777777" w:rsidR="00654F3F" w:rsidRDefault="00654F3F">
      <w:pPr>
        <w:widowControl/>
        <w:jc w:val="left"/>
        <w:rPr>
          <w:rFonts w:ascii="宋体"/>
          <w:b/>
          <w:sz w:val="48"/>
          <w:szCs w:val="48"/>
        </w:rPr>
        <w:sectPr w:rsidR="00654F3F" w:rsidSect="00D300ED">
          <w:pgSz w:w="11906" w:h="16838"/>
          <w:pgMar w:top="1440" w:right="1800" w:bottom="1440" w:left="1800" w:header="720" w:footer="720" w:gutter="0"/>
          <w:pgNumType w:start="0"/>
          <w:cols w:space="720"/>
          <w:titlePg/>
          <w:docGrid w:type="lines" w:linePitch="331"/>
        </w:sectPr>
      </w:pPr>
    </w:p>
    <w:p w14:paraId="6D11B798" w14:textId="77777777" w:rsidR="00654F3F" w:rsidRDefault="00654F3F">
      <w:pPr>
        <w:pStyle w:val="ab"/>
        <w:jc w:val="center"/>
        <w:rPr>
          <w:b/>
          <w:sz w:val="40"/>
          <w:szCs w:val="48"/>
        </w:rPr>
      </w:pPr>
    </w:p>
    <w:p w14:paraId="5BBD2FB0" w14:textId="77777777" w:rsidR="00654F3F" w:rsidRDefault="00654F3F">
      <w:pPr>
        <w:pStyle w:val="ab"/>
        <w:jc w:val="center"/>
        <w:rPr>
          <w:b/>
          <w:sz w:val="44"/>
          <w:szCs w:val="48"/>
        </w:rPr>
      </w:pPr>
      <w:r>
        <w:rPr>
          <w:rFonts w:hint="eastAsia"/>
          <w:b/>
          <w:sz w:val="44"/>
          <w:szCs w:val="48"/>
        </w:rPr>
        <w:t>目  录</w:t>
      </w:r>
      <w:bookmarkStart w:id="0" w:name="_Toc139966431"/>
      <w:bookmarkStart w:id="1" w:name="_Toc139967215"/>
      <w:bookmarkStart w:id="2" w:name="_Toc213326412"/>
      <w:bookmarkStart w:id="3" w:name="_Toc213206172"/>
      <w:bookmarkStart w:id="4" w:name="_Toc213325921"/>
      <w:bookmarkStart w:id="5" w:name="_Toc139966426"/>
      <w:bookmarkStart w:id="6" w:name="_Toc139967210"/>
    </w:p>
    <w:p w14:paraId="03DB5B51" w14:textId="77777777" w:rsidR="00654F3F" w:rsidRDefault="00654F3F">
      <w:pPr>
        <w:pStyle w:val="ab"/>
        <w:jc w:val="center"/>
        <w:rPr>
          <w:sz w:val="16"/>
          <w:u w:val="single"/>
        </w:rPr>
      </w:pPr>
    </w:p>
    <w:p w14:paraId="114AE6E1" w14:textId="47A23EBA" w:rsidR="00654F3F" w:rsidRDefault="00654F3F">
      <w:pPr>
        <w:pStyle w:val="11"/>
        <w:tabs>
          <w:tab w:val="right" w:leader="dot" w:pos="8505"/>
        </w:tabs>
        <w:spacing w:before="0" w:after="0" w:line="480" w:lineRule="auto"/>
        <w:rPr>
          <w:rFonts w:ascii="宋体"/>
          <w:b w:val="0"/>
          <w:bCs w:val="0"/>
          <w:noProof/>
          <w:sz w:val="28"/>
          <w:szCs w:val="28"/>
        </w:rPr>
      </w:pPr>
      <w:r>
        <w:rPr>
          <w:rFonts w:ascii="宋体" w:hint="eastAsia"/>
          <w:b w:val="0"/>
          <w:bCs w:val="0"/>
          <w:sz w:val="28"/>
          <w:szCs w:val="28"/>
        </w:rPr>
        <w:fldChar w:fldCharType="begin"/>
      </w:r>
      <w:r>
        <w:rPr>
          <w:rFonts w:ascii="宋体" w:hint="eastAsia"/>
          <w:b w:val="0"/>
          <w:bCs w:val="0"/>
          <w:sz w:val="28"/>
          <w:szCs w:val="28"/>
        </w:rPr>
        <w:instrText xml:space="preserve"> TOC \o "1-3" \h \z \u </w:instrText>
      </w:r>
      <w:r>
        <w:rPr>
          <w:rFonts w:ascii="宋体" w:hint="eastAsia"/>
          <w:b w:val="0"/>
          <w:bCs w:val="0"/>
          <w:sz w:val="28"/>
          <w:szCs w:val="28"/>
        </w:rPr>
        <w:fldChar w:fldCharType="separate"/>
      </w:r>
      <w:r>
        <w:rPr>
          <w:noProof/>
        </w:rPr>
        <w:fldChar w:fldCharType="begin"/>
      </w:r>
      <w:r>
        <w:rPr>
          <w:noProof/>
        </w:rPr>
        <w:instrText>HYPERLINK \l "_Toc99823388"</w:instrText>
      </w:r>
      <w:r w:rsidR="00945245">
        <w:rPr>
          <w:noProof/>
        </w:rPr>
      </w:r>
      <w:r>
        <w:rPr>
          <w:noProof/>
        </w:rPr>
        <w:fldChar w:fldCharType="separate"/>
      </w:r>
      <w:r>
        <w:rPr>
          <w:rFonts w:ascii="宋体" w:hint="eastAsia"/>
          <w:b w:val="0"/>
          <w:noProof/>
          <w:sz w:val="28"/>
          <w:szCs w:val="28"/>
        </w:rPr>
        <w:t>第一章 竞争性磋商公告</w:t>
      </w:r>
      <w:bookmarkStart w:id="7" w:name="_Hlt99828372"/>
      <w:bookmarkStart w:id="8" w:name="_Hlt99828578"/>
      <w:r>
        <w:rPr>
          <w:rFonts w:ascii="宋体" w:hint="eastAsia"/>
          <w:b w:val="0"/>
          <w:noProof/>
          <w:sz w:val="28"/>
          <w:szCs w:val="28"/>
        </w:rPr>
        <w:tab/>
      </w:r>
      <w:bookmarkEnd w:id="7"/>
      <w:bookmarkEnd w:id="8"/>
      <w:r>
        <w:rPr>
          <w:rFonts w:ascii="宋体" w:hint="eastAsia"/>
          <w:b w:val="0"/>
          <w:noProof/>
          <w:sz w:val="28"/>
          <w:szCs w:val="28"/>
        </w:rPr>
        <w:fldChar w:fldCharType="begin"/>
      </w:r>
      <w:r>
        <w:rPr>
          <w:rFonts w:ascii="宋体" w:hint="eastAsia"/>
          <w:b w:val="0"/>
          <w:noProof/>
          <w:sz w:val="28"/>
          <w:szCs w:val="28"/>
        </w:rPr>
        <w:instrText xml:space="preserve"> PAGEREF _Toc99823388 \h </w:instrText>
      </w:r>
      <w:r>
        <w:rPr>
          <w:rFonts w:ascii="宋体" w:hint="eastAsia"/>
          <w:b w:val="0"/>
          <w:noProof/>
          <w:sz w:val="28"/>
          <w:szCs w:val="28"/>
        </w:rPr>
      </w:r>
      <w:r>
        <w:rPr>
          <w:rFonts w:ascii="宋体" w:hint="eastAsia"/>
          <w:b w:val="0"/>
          <w:noProof/>
          <w:sz w:val="28"/>
          <w:szCs w:val="28"/>
        </w:rPr>
        <w:fldChar w:fldCharType="separate"/>
      </w:r>
      <w:r w:rsidR="00945245">
        <w:rPr>
          <w:rFonts w:ascii="宋体"/>
          <w:b w:val="0"/>
          <w:noProof/>
          <w:sz w:val="28"/>
          <w:szCs w:val="28"/>
        </w:rPr>
        <w:t>1</w:t>
      </w:r>
      <w:r>
        <w:rPr>
          <w:rFonts w:ascii="宋体" w:hint="eastAsia"/>
          <w:b w:val="0"/>
          <w:noProof/>
          <w:sz w:val="28"/>
          <w:szCs w:val="28"/>
        </w:rPr>
        <w:fldChar w:fldCharType="end"/>
      </w:r>
      <w:r>
        <w:rPr>
          <w:noProof/>
        </w:rPr>
        <w:fldChar w:fldCharType="end"/>
      </w:r>
    </w:p>
    <w:p w14:paraId="0187FEEA" w14:textId="377E9DC7" w:rsidR="00654F3F" w:rsidRDefault="00654F3F">
      <w:pPr>
        <w:pStyle w:val="11"/>
        <w:tabs>
          <w:tab w:val="right" w:leader="dot" w:pos="8505"/>
        </w:tabs>
        <w:spacing w:before="0" w:after="0" w:line="480" w:lineRule="auto"/>
        <w:rPr>
          <w:rFonts w:ascii="宋体"/>
          <w:b w:val="0"/>
          <w:bCs w:val="0"/>
          <w:noProof/>
          <w:sz w:val="28"/>
          <w:szCs w:val="28"/>
        </w:rPr>
      </w:pPr>
      <w:r>
        <w:rPr>
          <w:noProof/>
        </w:rPr>
        <w:fldChar w:fldCharType="begin"/>
      </w:r>
      <w:r>
        <w:rPr>
          <w:noProof/>
        </w:rPr>
        <w:instrText>HYPERLINK \l "_Toc99823389"</w:instrText>
      </w:r>
      <w:r w:rsidR="00945245">
        <w:rPr>
          <w:noProof/>
        </w:rPr>
      </w:r>
      <w:r>
        <w:rPr>
          <w:noProof/>
        </w:rPr>
        <w:fldChar w:fldCharType="separate"/>
      </w:r>
      <w:r>
        <w:rPr>
          <w:rFonts w:ascii="宋体" w:hint="eastAsia"/>
          <w:b w:val="0"/>
          <w:noProof/>
          <w:sz w:val="28"/>
          <w:szCs w:val="28"/>
        </w:rPr>
        <w:t>第二章 供应商须知及前附表</w:t>
      </w:r>
      <w:bookmarkStart w:id="9" w:name="_Hlt99828375"/>
      <w:r>
        <w:rPr>
          <w:rFonts w:ascii="宋体" w:hint="eastAsia"/>
          <w:b w:val="0"/>
          <w:noProof/>
          <w:sz w:val="28"/>
          <w:szCs w:val="28"/>
        </w:rPr>
        <w:tab/>
      </w:r>
      <w:bookmarkEnd w:id="9"/>
      <w:r>
        <w:rPr>
          <w:rFonts w:ascii="宋体" w:hint="eastAsia"/>
          <w:b w:val="0"/>
          <w:noProof/>
          <w:sz w:val="28"/>
          <w:szCs w:val="28"/>
        </w:rPr>
        <w:fldChar w:fldCharType="begin"/>
      </w:r>
      <w:r>
        <w:rPr>
          <w:rFonts w:ascii="宋体" w:hint="eastAsia"/>
          <w:b w:val="0"/>
          <w:noProof/>
          <w:sz w:val="28"/>
          <w:szCs w:val="28"/>
        </w:rPr>
        <w:instrText xml:space="preserve"> PAGEREF _Toc99823389 \h </w:instrText>
      </w:r>
      <w:r>
        <w:rPr>
          <w:rFonts w:ascii="宋体" w:hint="eastAsia"/>
          <w:b w:val="0"/>
          <w:noProof/>
          <w:sz w:val="28"/>
          <w:szCs w:val="28"/>
        </w:rPr>
      </w:r>
      <w:r>
        <w:rPr>
          <w:rFonts w:ascii="宋体" w:hint="eastAsia"/>
          <w:b w:val="0"/>
          <w:noProof/>
          <w:sz w:val="28"/>
          <w:szCs w:val="28"/>
        </w:rPr>
        <w:fldChar w:fldCharType="separate"/>
      </w:r>
      <w:r w:rsidR="00945245">
        <w:rPr>
          <w:rFonts w:ascii="宋体"/>
          <w:b w:val="0"/>
          <w:noProof/>
          <w:sz w:val="28"/>
          <w:szCs w:val="28"/>
        </w:rPr>
        <w:t>5</w:t>
      </w:r>
      <w:r>
        <w:rPr>
          <w:rFonts w:ascii="宋体" w:hint="eastAsia"/>
          <w:b w:val="0"/>
          <w:noProof/>
          <w:sz w:val="28"/>
          <w:szCs w:val="28"/>
        </w:rPr>
        <w:fldChar w:fldCharType="end"/>
      </w:r>
      <w:r>
        <w:rPr>
          <w:noProof/>
        </w:rPr>
        <w:fldChar w:fldCharType="end"/>
      </w:r>
    </w:p>
    <w:p w14:paraId="594AFAD3" w14:textId="3BCF9952" w:rsidR="00654F3F" w:rsidRDefault="00654F3F">
      <w:pPr>
        <w:pStyle w:val="11"/>
        <w:tabs>
          <w:tab w:val="right" w:leader="dot" w:pos="8505"/>
        </w:tabs>
        <w:spacing w:before="0" w:after="0" w:line="480" w:lineRule="auto"/>
        <w:rPr>
          <w:rFonts w:ascii="宋体"/>
          <w:b w:val="0"/>
          <w:bCs w:val="0"/>
          <w:noProof/>
          <w:sz w:val="28"/>
          <w:szCs w:val="28"/>
        </w:rPr>
      </w:pPr>
      <w:hyperlink w:anchor="_Toc99823390" w:history="1">
        <w:r>
          <w:rPr>
            <w:rFonts w:ascii="宋体" w:hint="eastAsia"/>
            <w:b w:val="0"/>
            <w:noProof/>
            <w:sz w:val="28"/>
            <w:szCs w:val="28"/>
          </w:rPr>
          <w:t>第三章 项目需求</w:t>
        </w:r>
        <w:bookmarkStart w:id="10" w:name="_Hlt99827805"/>
        <w:bookmarkStart w:id="11" w:name="_Hlt99830946"/>
        <w:bookmarkStart w:id="12" w:name="_Hlt99828397"/>
        <w:r>
          <w:rPr>
            <w:rFonts w:ascii="宋体" w:hint="eastAsia"/>
            <w:b w:val="0"/>
            <w:noProof/>
            <w:sz w:val="28"/>
            <w:szCs w:val="28"/>
          </w:rPr>
          <w:tab/>
        </w:r>
        <w:bookmarkStart w:id="13" w:name="_Hlt100180066"/>
        <w:bookmarkStart w:id="14" w:name="_Hlt100180067"/>
        <w:bookmarkEnd w:id="10"/>
        <w:bookmarkEnd w:id="11"/>
        <w:bookmarkEnd w:id="12"/>
        <w:r>
          <w:rPr>
            <w:rFonts w:ascii="宋体" w:hint="eastAsia"/>
            <w:b w:val="0"/>
            <w:noProof/>
            <w:sz w:val="28"/>
            <w:szCs w:val="28"/>
          </w:rPr>
          <w:fldChar w:fldCharType="begin"/>
        </w:r>
        <w:r>
          <w:rPr>
            <w:rFonts w:ascii="宋体" w:hint="eastAsia"/>
            <w:b w:val="0"/>
            <w:noProof/>
            <w:sz w:val="28"/>
            <w:szCs w:val="28"/>
          </w:rPr>
          <w:instrText xml:space="preserve"> PAGEREF _Toc99823390 \h </w:instrText>
        </w:r>
        <w:r>
          <w:rPr>
            <w:rFonts w:ascii="宋体" w:hint="eastAsia"/>
            <w:b w:val="0"/>
            <w:noProof/>
            <w:sz w:val="28"/>
            <w:szCs w:val="28"/>
          </w:rPr>
        </w:r>
        <w:r>
          <w:rPr>
            <w:rFonts w:ascii="宋体" w:hint="eastAsia"/>
            <w:b w:val="0"/>
            <w:noProof/>
            <w:sz w:val="28"/>
            <w:szCs w:val="28"/>
          </w:rPr>
          <w:fldChar w:fldCharType="separate"/>
        </w:r>
        <w:r w:rsidR="00945245">
          <w:rPr>
            <w:rFonts w:ascii="宋体"/>
            <w:b w:val="0"/>
            <w:noProof/>
            <w:sz w:val="28"/>
            <w:szCs w:val="28"/>
          </w:rPr>
          <w:t>28</w:t>
        </w:r>
        <w:r>
          <w:rPr>
            <w:rFonts w:ascii="宋体" w:hint="eastAsia"/>
            <w:b w:val="0"/>
            <w:noProof/>
            <w:sz w:val="28"/>
            <w:szCs w:val="28"/>
          </w:rPr>
          <w:fldChar w:fldCharType="end"/>
        </w:r>
        <w:bookmarkEnd w:id="13"/>
        <w:bookmarkEnd w:id="14"/>
      </w:hyperlink>
    </w:p>
    <w:p w14:paraId="2C8543C0" w14:textId="4F286D53" w:rsidR="00654F3F" w:rsidRDefault="00654F3F">
      <w:pPr>
        <w:pStyle w:val="11"/>
        <w:tabs>
          <w:tab w:val="right" w:leader="dot" w:pos="8505"/>
        </w:tabs>
        <w:spacing w:before="0" w:after="0" w:line="480" w:lineRule="auto"/>
        <w:rPr>
          <w:rFonts w:ascii="宋体"/>
          <w:b w:val="0"/>
          <w:bCs w:val="0"/>
          <w:noProof/>
          <w:sz w:val="28"/>
          <w:szCs w:val="28"/>
        </w:rPr>
      </w:pPr>
      <w:hyperlink w:anchor="_Toc99823391" w:history="1">
        <w:r>
          <w:rPr>
            <w:rFonts w:ascii="宋体" w:hint="eastAsia"/>
            <w:b w:val="0"/>
            <w:noProof/>
            <w:sz w:val="28"/>
            <w:szCs w:val="28"/>
          </w:rPr>
          <w:t>第四章 评审方法</w:t>
        </w:r>
        <w:bookmarkStart w:id="15" w:name="_Hlt99829921"/>
        <w:r>
          <w:rPr>
            <w:rFonts w:ascii="宋体" w:hint="eastAsia"/>
            <w:b w:val="0"/>
            <w:noProof/>
            <w:sz w:val="28"/>
            <w:szCs w:val="28"/>
          </w:rPr>
          <w:tab/>
        </w:r>
        <w:bookmarkEnd w:id="15"/>
        <w:r>
          <w:rPr>
            <w:rFonts w:ascii="宋体" w:hint="eastAsia"/>
            <w:b w:val="0"/>
            <w:noProof/>
            <w:sz w:val="28"/>
            <w:szCs w:val="28"/>
          </w:rPr>
          <w:fldChar w:fldCharType="begin"/>
        </w:r>
        <w:r>
          <w:rPr>
            <w:rFonts w:ascii="宋体" w:hint="eastAsia"/>
            <w:b w:val="0"/>
            <w:noProof/>
            <w:sz w:val="28"/>
            <w:szCs w:val="28"/>
          </w:rPr>
          <w:instrText xml:space="preserve"> PAGEREF _Toc99823391 \h </w:instrText>
        </w:r>
        <w:r>
          <w:rPr>
            <w:rFonts w:ascii="宋体" w:hint="eastAsia"/>
            <w:b w:val="0"/>
            <w:noProof/>
            <w:sz w:val="28"/>
            <w:szCs w:val="28"/>
          </w:rPr>
        </w:r>
        <w:r>
          <w:rPr>
            <w:rFonts w:ascii="宋体" w:hint="eastAsia"/>
            <w:b w:val="0"/>
            <w:noProof/>
            <w:sz w:val="28"/>
            <w:szCs w:val="28"/>
          </w:rPr>
          <w:fldChar w:fldCharType="separate"/>
        </w:r>
        <w:r w:rsidR="00945245">
          <w:rPr>
            <w:rFonts w:ascii="宋体"/>
            <w:b w:val="0"/>
            <w:noProof/>
            <w:sz w:val="28"/>
            <w:szCs w:val="28"/>
          </w:rPr>
          <w:t>28</w:t>
        </w:r>
        <w:r>
          <w:rPr>
            <w:rFonts w:ascii="宋体" w:hint="eastAsia"/>
            <w:b w:val="0"/>
            <w:noProof/>
            <w:sz w:val="28"/>
            <w:szCs w:val="28"/>
          </w:rPr>
          <w:fldChar w:fldCharType="end"/>
        </w:r>
      </w:hyperlink>
    </w:p>
    <w:p w14:paraId="0F84EC8D" w14:textId="58B84726" w:rsidR="00654F3F" w:rsidRDefault="00654F3F">
      <w:pPr>
        <w:pStyle w:val="11"/>
        <w:tabs>
          <w:tab w:val="right" w:leader="dot" w:pos="8505"/>
        </w:tabs>
        <w:spacing w:before="0" w:after="0" w:line="480" w:lineRule="auto"/>
        <w:rPr>
          <w:rFonts w:ascii="宋体"/>
          <w:b w:val="0"/>
          <w:bCs w:val="0"/>
          <w:noProof/>
          <w:sz w:val="28"/>
          <w:szCs w:val="28"/>
        </w:rPr>
      </w:pPr>
      <w:hyperlink w:anchor="_Toc99823392" w:history="1">
        <w:r>
          <w:rPr>
            <w:rFonts w:ascii="宋体" w:hint="eastAsia"/>
            <w:b w:val="0"/>
            <w:noProof/>
            <w:sz w:val="28"/>
            <w:szCs w:val="28"/>
          </w:rPr>
          <w:t>第五章 响应文件格式</w:t>
        </w:r>
        <w:r>
          <w:rPr>
            <w:rFonts w:ascii="宋体" w:hint="eastAsia"/>
            <w:b w:val="0"/>
            <w:noProof/>
            <w:sz w:val="28"/>
            <w:szCs w:val="28"/>
          </w:rPr>
          <w:tab/>
        </w:r>
        <w:bookmarkStart w:id="16" w:name="_Hlt100416539"/>
        <w:bookmarkStart w:id="17" w:name="_Hlt100416538"/>
        <w:r>
          <w:rPr>
            <w:rFonts w:ascii="宋体" w:hint="eastAsia"/>
            <w:b w:val="0"/>
            <w:noProof/>
            <w:sz w:val="28"/>
            <w:szCs w:val="28"/>
          </w:rPr>
          <w:fldChar w:fldCharType="begin"/>
        </w:r>
        <w:r>
          <w:rPr>
            <w:rFonts w:ascii="宋体" w:hint="eastAsia"/>
            <w:b w:val="0"/>
            <w:noProof/>
            <w:sz w:val="28"/>
            <w:szCs w:val="28"/>
          </w:rPr>
          <w:instrText xml:space="preserve"> PAGEREF _Toc99823392 \h </w:instrText>
        </w:r>
        <w:r>
          <w:rPr>
            <w:rFonts w:ascii="宋体" w:hint="eastAsia"/>
            <w:b w:val="0"/>
            <w:noProof/>
            <w:sz w:val="28"/>
            <w:szCs w:val="28"/>
          </w:rPr>
        </w:r>
        <w:r>
          <w:rPr>
            <w:rFonts w:ascii="宋体" w:hint="eastAsia"/>
            <w:b w:val="0"/>
            <w:noProof/>
            <w:sz w:val="28"/>
            <w:szCs w:val="28"/>
          </w:rPr>
          <w:fldChar w:fldCharType="separate"/>
        </w:r>
        <w:r w:rsidR="00945245">
          <w:rPr>
            <w:rFonts w:ascii="宋体"/>
            <w:b w:val="0"/>
            <w:noProof/>
            <w:sz w:val="28"/>
            <w:szCs w:val="28"/>
          </w:rPr>
          <w:t>42</w:t>
        </w:r>
        <w:r>
          <w:rPr>
            <w:rFonts w:ascii="宋体" w:hint="eastAsia"/>
            <w:b w:val="0"/>
            <w:noProof/>
            <w:sz w:val="28"/>
            <w:szCs w:val="28"/>
          </w:rPr>
          <w:fldChar w:fldCharType="end"/>
        </w:r>
        <w:bookmarkEnd w:id="16"/>
        <w:bookmarkEnd w:id="17"/>
      </w:hyperlink>
    </w:p>
    <w:p w14:paraId="7973A1DB" w14:textId="2EDF6C67" w:rsidR="00654F3F" w:rsidRDefault="00654F3F">
      <w:pPr>
        <w:pStyle w:val="11"/>
        <w:tabs>
          <w:tab w:val="right" w:leader="dot" w:pos="8505"/>
        </w:tabs>
        <w:spacing w:before="0" w:after="0" w:line="480" w:lineRule="auto"/>
        <w:rPr>
          <w:rFonts w:ascii="宋体"/>
          <w:b w:val="0"/>
          <w:bCs w:val="0"/>
          <w:noProof/>
          <w:sz w:val="28"/>
          <w:szCs w:val="28"/>
        </w:rPr>
      </w:pPr>
      <w:hyperlink w:anchor="_Toc99823393" w:history="1">
        <w:r>
          <w:rPr>
            <w:rFonts w:ascii="宋体" w:hint="eastAsia"/>
            <w:b w:val="0"/>
            <w:noProof/>
            <w:sz w:val="28"/>
            <w:szCs w:val="28"/>
          </w:rPr>
          <w:t>第六章 采购合同条款格式</w:t>
        </w:r>
        <w:r>
          <w:rPr>
            <w:rFonts w:ascii="宋体" w:hint="eastAsia"/>
            <w:b w:val="0"/>
            <w:noProof/>
            <w:sz w:val="28"/>
            <w:szCs w:val="28"/>
          </w:rPr>
          <w:tab/>
        </w:r>
        <w:r>
          <w:rPr>
            <w:rFonts w:ascii="宋体" w:hint="eastAsia"/>
            <w:b w:val="0"/>
            <w:noProof/>
            <w:sz w:val="28"/>
            <w:szCs w:val="28"/>
          </w:rPr>
          <w:fldChar w:fldCharType="begin"/>
        </w:r>
        <w:r>
          <w:rPr>
            <w:rFonts w:ascii="宋体" w:hint="eastAsia"/>
            <w:b w:val="0"/>
            <w:noProof/>
            <w:sz w:val="28"/>
            <w:szCs w:val="28"/>
          </w:rPr>
          <w:instrText xml:space="preserve"> PAGEREF _Toc99823393 \h </w:instrText>
        </w:r>
        <w:r>
          <w:rPr>
            <w:rFonts w:ascii="宋体" w:hint="eastAsia"/>
            <w:b w:val="0"/>
            <w:noProof/>
            <w:sz w:val="28"/>
            <w:szCs w:val="28"/>
          </w:rPr>
        </w:r>
        <w:r>
          <w:rPr>
            <w:rFonts w:ascii="宋体" w:hint="eastAsia"/>
            <w:b w:val="0"/>
            <w:noProof/>
            <w:sz w:val="28"/>
            <w:szCs w:val="28"/>
          </w:rPr>
          <w:fldChar w:fldCharType="separate"/>
        </w:r>
        <w:r w:rsidR="00945245">
          <w:rPr>
            <w:rFonts w:ascii="宋体"/>
            <w:b w:val="0"/>
            <w:noProof/>
            <w:sz w:val="28"/>
            <w:szCs w:val="28"/>
          </w:rPr>
          <w:t>56</w:t>
        </w:r>
        <w:r>
          <w:rPr>
            <w:rFonts w:ascii="宋体" w:hint="eastAsia"/>
            <w:b w:val="0"/>
            <w:noProof/>
            <w:sz w:val="28"/>
            <w:szCs w:val="28"/>
          </w:rPr>
          <w:fldChar w:fldCharType="end"/>
        </w:r>
      </w:hyperlink>
    </w:p>
    <w:p w14:paraId="64153715" w14:textId="77777777" w:rsidR="00654F3F" w:rsidRDefault="00654F3F">
      <w:pPr>
        <w:spacing w:line="480" w:lineRule="auto"/>
        <w:rPr>
          <w:rFonts w:ascii="宋体"/>
          <w:sz w:val="24"/>
          <w:szCs w:val="24"/>
        </w:rPr>
      </w:pPr>
      <w:r>
        <w:rPr>
          <w:rFonts w:ascii="宋体" w:hint="eastAsia"/>
          <w:sz w:val="28"/>
          <w:szCs w:val="28"/>
        </w:rPr>
        <w:fldChar w:fldCharType="end"/>
      </w:r>
    </w:p>
    <w:p w14:paraId="1CEF0975" w14:textId="77777777" w:rsidR="00654F3F" w:rsidRDefault="00654F3F">
      <w:pPr>
        <w:pStyle w:val="11"/>
        <w:tabs>
          <w:tab w:val="right" w:leader="dot" w:pos="9628"/>
        </w:tabs>
        <w:rPr>
          <w:rStyle w:val="afa"/>
          <w:rFonts w:ascii="宋体"/>
          <w:color w:val="auto"/>
        </w:rPr>
      </w:pPr>
    </w:p>
    <w:p w14:paraId="194A8567" w14:textId="77777777" w:rsidR="00654F3F" w:rsidRDefault="00654F3F">
      <w:pPr>
        <w:pStyle w:val="1"/>
        <w:spacing w:before="0"/>
        <w:ind w:left="0" w:firstLine="0"/>
        <w:jc w:val="center"/>
        <w:rPr>
          <w:rFonts w:ascii="宋体" w:eastAsia="宋体"/>
          <w:sz w:val="36"/>
        </w:rPr>
        <w:sectPr w:rsidR="00654F3F">
          <w:pgSz w:w="11906" w:h="16838"/>
          <w:pgMar w:top="1304" w:right="1418" w:bottom="1304" w:left="1701" w:header="851" w:footer="992" w:gutter="170"/>
          <w:cols w:space="720"/>
          <w:docGrid w:type="lines" w:linePitch="312"/>
        </w:sectPr>
      </w:pPr>
    </w:p>
    <w:p w14:paraId="5AEC8739" w14:textId="77777777" w:rsidR="00654F3F" w:rsidRDefault="00654F3F">
      <w:pPr>
        <w:pStyle w:val="1"/>
        <w:spacing w:before="0"/>
        <w:ind w:left="0" w:firstLine="0"/>
        <w:jc w:val="center"/>
        <w:rPr>
          <w:rFonts w:ascii="宋体" w:eastAsia="宋体"/>
          <w:sz w:val="36"/>
          <w:szCs w:val="36"/>
        </w:rPr>
      </w:pPr>
      <w:bookmarkStart w:id="18" w:name="_Toc99823388"/>
      <w:r>
        <w:rPr>
          <w:rFonts w:ascii="宋体" w:eastAsia="宋体" w:hint="eastAsia"/>
          <w:sz w:val="36"/>
        </w:rPr>
        <w:lastRenderedPageBreak/>
        <w:t>第一章 竞争性磋商公告</w:t>
      </w:r>
      <w:bookmarkEnd w:id="18"/>
    </w:p>
    <w:p w14:paraId="3F0C887F" w14:textId="569868B8" w:rsidR="00654F3F" w:rsidRDefault="00D300ED" w:rsidP="00515A40">
      <w:pPr>
        <w:pStyle w:val="ab"/>
        <w:tabs>
          <w:tab w:val="left" w:pos="4062"/>
        </w:tabs>
        <w:spacing w:before="240" w:line="500" w:lineRule="exact"/>
        <w:jc w:val="center"/>
        <w:rPr>
          <w:b/>
          <w:sz w:val="32"/>
          <w:szCs w:val="30"/>
        </w:rPr>
      </w:pPr>
      <w:bookmarkStart w:id="19" w:name="_Hlk219904803"/>
      <w:r>
        <w:rPr>
          <w:rFonts w:hint="eastAsia"/>
          <w:b/>
          <w:sz w:val="32"/>
          <w:szCs w:val="30"/>
        </w:rPr>
        <w:t>广西</w:t>
      </w:r>
      <w:proofErr w:type="gramStart"/>
      <w:r>
        <w:rPr>
          <w:rFonts w:hint="eastAsia"/>
          <w:b/>
          <w:sz w:val="32"/>
          <w:szCs w:val="30"/>
        </w:rPr>
        <w:t>中硕碳</w:t>
      </w:r>
      <w:proofErr w:type="gramEnd"/>
      <w:r>
        <w:rPr>
          <w:rFonts w:hint="eastAsia"/>
          <w:b/>
          <w:sz w:val="32"/>
          <w:szCs w:val="30"/>
        </w:rPr>
        <w:t>和项目咨询有限公司</w:t>
      </w:r>
      <w:bookmarkEnd w:id="19"/>
      <w:r w:rsidR="00654F3F">
        <w:rPr>
          <w:rFonts w:hint="eastAsia"/>
          <w:b/>
          <w:sz w:val="32"/>
          <w:szCs w:val="30"/>
        </w:rPr>
        <w:t>关于</w:t>
      </w:r>
      <w:r w:rsidR="007B1CA5">
        <w:rPr>
          <w:rFonts w:hint="eastAsia"/>
          <w:b/>
          <w:sz w:val="32"/>
          <w:szCs w:val="30"/>
        </w:rPr>
        <w:t>平南县大安高级中学食堂用生物质颗粒燃料采购配送服务项目</w:t>
      </w:r>
      <w:r w:rsidR="00654F3F">
        <w:rPr>
          <w:rFonts w:hint="eastAsia"/>
          <w:b/>
          <w:sz w:val="32"/>
          <w:szCs w:val="30"/>
        </w:rPr>
        <w:t>（项目编号：</w:t>
      </w:r>
      <w:r w:rsidR="002B5C01">
        <w:rPr>
          <w:rFonts w:hint="eastAsia"/>
          <w:b/>
          <w:sz w:val="32"/>
          <w:szCs w:val="30"/>
        </w:rPr>
        <w:t>GGZC2026-C3-</w:t>
      </w:r>
      <w:r w:rsidR="00543A7D">
        <w:rPr>
          <w:rFonts w:hint="eastAsia"/>
          <w:b/>
          <w:sz w:val="32"/>
          <w:szCs w:val="30"/>
        </w:rPr>
        <w:t>210011-GXZS</w:t>
      </w:r>
      <w:r w:rsidR="00654F3F">
        <w:rPr>
          <w:rFonts w:hint="eastAsia"/>
          <w:b/>
          <w:sz w:val="32"/>
          <w:szCs w:val="30"/>
        </w:rPr>
        <w:t>）竞争性磋商公告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654F3F" w14:paraId="13391CDC" w14:textId="77777777">
        <w:tc>
          <w:tcPr>
            <w:tcW w:w="8789" w:type="dxa"/>
          </w:tcPr>
          <w:p w14:paraId="5EDD5477" w14:textId="77777777" w:rsidR="00654F3F" w:rsidRDefault="00654F3F">
            <w:pPr>
              <w:spacing w:line="360" w:lineRule="auto"/>
              <w:jc w:val="left"/>
              <w:rPr>
                <w:rFonts w:ascii="宋体"/>
                <w:sz w:val="24"/>
                <w:szCs w:val="21"/>
              </w:rPr>
            </w:pPr>
            <w:r>
              <w:rPr>
                <w:rFonts w:ascii="宋体" w:hint="eastAsia"/>
                <w:sz w:val="24"/>
                <w:szCs w:val="21"/>
              </w:rPr>
              <w:t>项目概况</w:t>
            </w:r>
          </w:p>
          <w:p w14:paraId="6BFE3B62" w14:textId="19C5C0A7" w:rsidR="00654F3F" w:rsidRDefault="007B1CA5" w:rsidP="0003440A">
            <w:pPr>
              <w:spacing w:line="360" w:lineRule="auto"/>
              <w:ind w:firstLineChars="200" w:firstLine="480"/>
              <w:rPr>
                <w:rFonts w:ascii="宋体"/>
                <w:szCs w:val="21"/>
              </w:rPr>
            </w:pPr>
            <w:r>
              <w:rPr>
                <w:rFonts w:ascii="宋体" w:hint="eastAsia"/>
                <w:sz w:val="24"/>
                <w:szCs w:val="21"/>
                <w:u w:val="single"/>
              </w:rPr>
              <w:t>平南县大安高级中学食堂用生物</w:t>
            </w:r>
            <w:r w:rsidRPr="002707DF">
              <w:rPr>
                <w:rFonts w:ascii="宋体" w:hint="eastAsia"/>
                <w:sz w:val="24"/>
                <w:szCs w:val="21"/>
                <w:u w:val="single"/>
              </w:rPr>
              <w:t>质颗粒燃料采购配送服务项目</w:t>
            </w:r>
            <w:r w:rsidR="00654F3F" w:rsidRPr="002707DF">
              <w:rPr>
                <w:rFonts w:ascii="宋体" w:hint="eastAsia"/>
                <w:sz w:val="24"/>
                <w:szCs w:val="21"/>
              </w:rPr>
              <w:t>的潜在供应商应在广西政府采购云平台（</w:t>
            </w:r>
            <w:r w:rsidR="00891FFE" w:rsidRPr="002707DF">
              <w:rPr>
                <w:rFonts w:ascii="宋体"/>
                <w:sz w:val="24"/>
                <w:szCs w:val="21"/>
              </w:rPr>
              <w:t>https://www.gcy.zfcg.gxzf.gov.cn/）获取采购文件，并</w:t>
            </w:r>
            <w:r w:rsidR="00891FFE" w:rsidRPr="001871B5">
              <w:rPr>
                <w:rFonts w:ascii="宋体"/>
                <w:sz w:val="24"/>
                <w:szCs w:val="21"/>
              </w:rPr>
              <w:t>于</w:t>
            </w:r>
            <w:r w:rsidR="00891FFE" w:rsidRPr="001871B5">
              <w:rPr>
                <w:rFonts w:ascii="宋体"/>
                <w:sz w:val="24"/>
                <w:szCs w:val="24"/>
              </w:rPr>
              <w:t>2026年2月</w:t>
            </w:r>
            <w:r w:rsidR="001871B5" w:rsidRPr="001871B5">
              <w:rPr>
                <w:rFonts w:ascii="宋体" w:hint="eastAsia"/>
                <w:sz w:val="24"/>
                <w:szCs w:val="24"/>
              </w:rPr>
              <w:t>6</w:t>
            </w:r>
            <w:r w:rsidR="00654F3F" w:rsidRPr="001871B5">
              <w:rPr>
                <w:rFonts w:ascii="宋体" w:hint="eastAsia"/>
                <w:sz w:val="24"/>
                <w:szCs w:val="24"/>
              </w:rPr>
              <w:t xml:space="preserve">日 </w:t>
            </w:r>
            <w:r w:rsidR="00654F3F" w:rsidRPr="001871B5">
              <w:rPr>
                <w:rFonts w:ascii="宋体"/>
                <w:sz w:val="24"/>
                <w:szCs w:val="24"/>
              </w:rPr>
              <w:t>9</w:t>
            </w:r>
            <w:r w:rsidR="00654F3F" w:rsidRPr="001871B5">
              <w:rPr>
                <w:rFonts w:ascii="宋体" w:hint="eastAsia"/>
                <w:sz w:val="24"/>
                <w:szCs w:val="24"/>
              </w:rPr>
              <w:t>时</w:t>
            </w:r>
            <w:r w:rsidR="00654F3F" w:rsidRPr="001871B5">
              <w:rPr>
                <w:rFonts w:ascii="宋体"/>
                <w:sz w:val="24"/>
                <w:szCs w:val="24"/>
              </w:rPr>
              <w:t>00</w:t>
            </w:r>
            <w:r w:rsidR="00654F3F" w:rsidRPr="001871B5">
              <w:rPr>
                <w:rFonts w:ascii="宋体" w:hint="eastAsia"/>
                <w:sz w:val="24"/>
                <w:szCs w:val="24"/>
              </w:rPr>
              <w:t xml:space="preserve">分 </w:t>
            </w:r>
            <w:r w:rsidR="00654F3F" w:rsidRPr="001871B5">
              <w:rPr>
                <w:rFonts w:ascii="宋体" w:hint="eastAsia"/>
                <w:sz w:val="24"/>
                <w:szCs w:val="21"/>
              </w:rPr>
              <w:t>（北</w:t>
            </w:r>
            <w:r w:rsidR="00654F3F" w:rsidRPr="002707DF">
              <w:rPr>
                <w:rFonts w:ascii="宋体" w:hint="eastAsia"/>
                <w:sz w:val="24"/>
                <w:szCs w:val="21"/>
              </w:rPr>
              <w:t>京时间）前提交响应文件。</w:t>
            </w:r>
          </w:p>
        </w:tc>
      </w:tr>
    </w:tbl>
    <w:p w14:paraId="1114D9F3" w14:textId="77777777" w:rsidR="00654F3F" w:rsidRDefault="00654F3F">
      <w:pPr>
        <w:spacing w:line="360" w:lineRule="auto"/>
        <w:rPr>
          <w:rFonts w:ascii="宋体"/>
          <w:b/>
          <w:sz w:val="24"/>
          <w:szCs w:val="24"/>
        </w:rPr>
      </w:pPr>
      <w:bookmarkStart w:id="20" w:name="_Toc35393798"/>
      <w:bookmarkStart w:id="21" w:name="_Toc8626"/>
      <w:bookmarkStart w:id="22" w:name="_Toc35393629"/>
      <w:bookmarkStart w:id="23" w:name="_Toc28359089"/>
      <w:bookmarkStart w:id="24" w:name="_Toc28359012"/>
      <w:r>
        <w:rPr>
          <w:rFonts w:ascii="宋体" w:hint="eastAsia"/>
          <w:b/>
          <w:sz w:val="24"/>
          <w:szCs w:val="24"/>
        </w:rPr>
        <w:t>一、项目基本情况</w:t>
      </w:r>
      <w:bookmarkEnd w:id="20"/>
      <w:bookmarkEnd w:id="21"/>
      <w:bookmarkEnd w:id="22"/>
      <w:bookmarkEnd w:id="23"/>
      <w:bookmarkEnd w:id="24"/>
    </w:p>
    <w:p w14:paraId="67F9F154" w14:textId="177D3F24" w:rsidR="00654F3F" w:rsidRDefault="00654F3F">
      <w:pPr>
        <w:spacing w:line="360" w:lineRule="auto"/>
        <w:ind w:firstLineChars="200" w:firstLine="480"/>
        <w:rPr>
          <w:rFonts w:ascii="宋体" w:cs="仿宋"/>
          <w:sz w:val="24"/>
          <w:szCs w:val="24"/>
        </w:rPr>
      </w:pPr>
      <w:r>
        <w:rPr>
          <w:rFonts w:ascii="宋体" w:cs="仿宋" w:hint="eastAsia"/>
          <w:sz w:val="24"/>
          <w:szCs w:val="24"/>
        </w:rPr>
        <w:t>项目编号：</w:t>
      </w:r>
      <w:r w:rsidR="002B5C01">
        <w:rPr>
          <w:rFonts w:ascii="宋体" w:cs="仿宋" w:hint="eastAsia"/>
          <w:sz w:val="24"/>
          <w:szCs w:val="24"/>
        </w:rPr>
        <w:t>GGZC2026-C3-</w:t>
      </w:r>
      <w:r w:rsidR="00543A7D">
        <w:rPr>
          <w:rFonts w:ascii="宋体" w:cs="仿宋" w:hint="eastAsia"/>
          <w:sz w:val="24"/>
          <w:szCs w:val="24"/>
        </w:rPr>
        <w:t>210011-GXZS</w:t>
      </w:r>
    </w:p>
    <w:p w14:paraId="7AAC0A3D" w14:textId="290326E8" w:rsidR="00654F3F" w:rsidRDefault="00654F3F">
      <w:pPr>
        <w:spacing w:line="360" w:lineRule="auto"/>
        <w:ind w:rightChars="-108" w:right="-227" w:firstLineChars="200" w:firstLine="480"/>
        <w:rPr>
          <w:rFonts w:ascii="宋体"/>
          <w:sz w:val="24"/>
          <w:szCs w:val="24"/>
          <w:u w:val="single"/>
        </w:rPr>
      </w:pPr>
      <w:r>
        <w:rPr>
          <w:rFonts w:ascii="宋体" w:cs="仿宋" w:hint="eastAsia"/>
          <w:sz w:val="24"/>
          <w:szCs w:val="24"/>
        </w:rPr>
        <w:t>项目名称：</w:t>
      </w:r>
      <w:bookmarkStart w:id="25" w:name="_Hlk75505568"/>
      <w:r w:rsidR="007B1CA5">
        <w:rPr>
          <w:rFonts w:ascii="宋体" w:cs="仿宋" w:hint="eastAsia"/>
          <w:sz w:val="24"/>
          <w:szCs w:val="24"/>
        </w:rPr>
        <w:t>平南县大安高级中学食堂用生物质颗粒燃料采购配送服务项目</w:t>
      </w:r>
    </w:p>
    <w:bookmarkEnd w:id="25"/>
    <w:p w14:paraId="3511C77D" w14:textId="77777777" w:rsidR="00654F3F" w:rsidRDefault="00654F3F">
      <w:pPr>
        <w:spacing w:line="360" w:lineRule="auto"/>
        <w:ind w:firstLineChars="200" w:firstLine="480"/>
        <w:rPr>
          <w:rFonts w:ascii="宋体"/>
          <w:sz w:val="24"/>
          <w:szCs w:val="24"/>
        </w:rPr>
      </w:pPr>
      <w:r>
        <w:rPr>
          <w:rFonts w:ascii="宋体" w:cs="仿宋" w:hint="eastAsia"/>
          <w:sz w:val="24"/>
          <w:szCs w:val="24"/>
        </w:rPr>
        <w:t>采购方式：</w:t>
      </w:r>
      <w:r>
        <w:rPr>
          <w:rFonts w:ascii="宋体" w:cs="宋体" w:hint="eastAsia"/>
          <w:sz w:val="24"/>
          <w:szCs w:val="24"/>
        </w:rPr>
        <w:t>竞争性磋商</w:t>
      </w:r>
    </w:p>
    <w:p w14:paraId="061ECDAC" w14:textId="78944A93" w:rsidR="00654F3F" w:rsidRDefault="00654F3F">
      <w:pPr>
        <w:spacing w:line="360" w:lineRule="auto"/>
        <w:ind w:firstLineChars="200" w:firstLine="480"/>
        <w:rPr>
          <w:rFonts w:ascii="宋体"/>
          <w:sz w:val="24"/>
          <w:szCs w:val="24"/>
        </w:rPr>
      </w:pPr>
      <w:r>
        <w:rPr>
          <w:rFonts w:ascii="宋体" w:cs="仿宋" w:hint="eastAsia"/>
          <w:sz w:val="24"/>
          <w:szCs w:val="24"/>
        </w:rPr>
        <w:t>预算金额（元）：</w:t>
      </w:r>
      <w:r w:rsidR="00781D28">
        <w:rPr>
          <w:rFonts w:ascii="宋体" w:cs="仿宋" w:hint="eastAsia"/>
          <w:sz w:val="24"/>
          <w:szCs w:val="24"/>
        </w:rPr>
        <w:t>1326000.00</w:t>
      </w:r>
    </w:p>
    <w:p w14:paraId="66C4E8FE" w14:textId="77777777" w:rsidR="00654F3F" w:rsidRDefault="00654F3F">
      <w:pPr>
        <w:spacing w:line="360" w:lineRule="auto"/>
        <w:ind w:firstLineChars="200" w:firstLine="480"/>
        <w:rPr>
          <w:rFonts w:ascii="宋体" w:cs="仿宋"/>
          <w:sz w:val="24"/>
          <w:szCs w:val="24"/>
        </w:rPr>
      </w:pPr>
      <w:r>
        <w:rPr>
          <w:rFonts w:ascii="宋体" w:hint="eastAsia"/>
          <w:sz w:val="24"/>
          <w:szCs w:val="24"/>
        </w:rPr>
        <w:t xml:space="preserve">采购需求： </w:t>
      </w:r>
    </w:p>
    <w:p w14:paraId="2B2B4A3E" w14:textId="7C0A5185" w:rsidR="00654F3F" w:rsidRDefault="00654F3F">
      <w:pPr>
        <w:spacing w:line="360" w:lineRule="auto"/>
        <w:ind w:rightChars="-108" w:right="-227" w:firstLineChars="200" w:firstLine="480"/>
        <w:rPr>
          <w:rFonts w:ascii="宋体" w:cs="仿宋"/>
          <w:sz w:val="24"/>
          <w:szCs w:val="24"/>
        </w:rPr>
      </w:pPr>
      <w:proofErr w:type="gramStart"/>
      <w:r>
        <w:rPr>
          <w:rFonts w:ascii="宋体" w:cs="仿宋"/>
          <w:sz w:val="24"/>
          <w:szCs w:val="24"/>
        </w:rPr>
        <w:t>标项名称</w:t>
      </w:r>
      <w:proofErr w:type="gramEnd"/>
      <w:r>
        <w:rPr>
          <w:rFonts w:ascii="宋体" w:cs="仿宋"/>
          <w:sz w:val="24"/>
          <w:szCs w:val="24"/>
        </w:rPr>
        <w:t xml:space="preserve">: </w:t>
      </w:r>
      <w:r w:rsidR="007B1CA5">
        <w:rPr>
          <w:rFonts w:ascii="宋体" w:cs="仿宋" w:hint="eastAsia"/>
          <w:sz w:val="24"/>
          <w:szCs w:val="24"/>
        </w:rPr>
        <w:t>平南县大安高级中学食堂用生物质颗粒燃料采购配送服务项目</w:t>
      </w:r>
    </w:p>
    <w:p w14:paraId="36CBEA91" w14:textId="77777777" w:rsidR="00654F3F" w:rsidRDefault="00654F3F">
      <w:pPr>
        <w:spacing w:line="360" w:lineRule="auto"/>
        <w:ind w:firstLineChars="200" w:firstLine="480"/>
        <w:rPr>
          <w:rFonts w:ascii="宋体" w:cs="仿宋"/>
          <w:sz w:val="24"/>
          <w:szCs w:val="24"/>
        </w:rPr>
      </w:pPr>
      <w:r>
        <w:rPr>
          <w:rFonts w:ascii="宋体" w:cs="仿宋"/>
          <w:sz w:val="24"/>
          <w:szCs w:val="24"/>
        </w:rPr>
        <w:t>数量:不限</w:t>
      </w:r>
    </w:p>
    <w:p w14:paraId="47F27F70" w14:textId="03BBD64E" w:rsidR="00654F3F" w:rsidRDefault="00654F3F">
      <w:pPr>
        <w:spacing w:line="360" w:lineRule="auto"/>
        <w:ind w:firstLineChars="200" w:firstLine="480"/>
        <w:rPr>
          <w:rFonts w:ascii="宋体" w:cs="仿宋"/>
          <w:sz w:val="24"/>
          <w:szCs w:val="24"/>
        </w:rPr>
      </w:pPr>
      <w:r>
        <w:rPr>
          <w:rFonts w:ascii="宋体" w:cs="仿宋"/>
          <w:sz w:val="24"/>
          <w:szCs w:val="24"/>
        </w:rPr>
        <w:t>预算金额（元）:</w:t>
      </w:r>
      <w:r w:rsidR="002B5C01" w:rsidRPr="002B5C01">
        <w:rPr>
          <w:rFonts w:ascii="宋体" w:cs="仿宋" w:hint="eastAsia"/>
          <w:sz w:val="24"/>
          <w:szCs w:val="24"/>
        </w:rPr>
        <w:t xml:space="preserve"> </w:t>
      </w:r>
      <w:r w:rsidR="00781D28">
        <w:rPr>
          <w:rFonts w:ascii="宋体" w:cs="仿宋" w:hint="eastAsia"/>
          <w:sz w:val="24"/>
          <w:szCs w:val="24"/>
        </w:rPr>
        <w:t>1326000.00</w:t>
      </w:r>
    </w:p>
    <w:p w14:paraId="3D0FBF75" w14:textId="232A37DB" w:rsidR="00654F3F" w:rsidRPr="002707DF" w:rsidRDefault="00654F3F">
      <w:pPr>
        <w:spacing w:line="360" w:lineRule="auto"/>
        <w:ind w:firstLineChars="200" w:firstLine="480"/>
        <w:rPr>
          <w:rFonts w:ascii="宋体" w:cs="仿宋"/>
          <w:sz w:val="24"/>
          <w:szCs w:val="24"/>
        </w:rPr>
      </w:pPr>
      <w:r w:rsidRPr="002707DF">
        <w:rPr>
          <w:rFonts w:ascii="宋体" w:cs="仿宋"/>
          <w:sz w:val="24"/>
          <w:szCs w:val="24"/>
        </w:rPr>
        <w:t>简要规格描述或项目基本概况介绍、用途：</w:t>
      </w:r>
      <w:r w:rsidR="00BE0E3C" w:rsidRPr="002707DF">
        <w:rPr>
          <w:rFonts w:ascii="宋体" w:hAnsi="宋体" w:hint="eastAsia"/>
          <w:sz w:val="24"/>
          <w:szCs w:val="24"/>
        </w:rPr>
        <w:t>以</w:t>
      </w:r>
      <w:r w:rsidR="0037565F">
        <w:rPr>
          <w:rFonts w:hAnsi="宋体" w:cs="宋体" w:hint="eastAsia"/>
          <w:sz w:val="24"/>
          <w:szCs w:val="24"/>
        </w:rPr>
        <w:t>¥</w:t>
      </w:r>
      <w:r w:rsidR="00BE0E3C" w:rsidRPr="002707DF">
        <w:rPr>
          <w:rFonts w:ascii="宋体" w:hAnsi="宋体" w:hint="eastAsia"/>
          <w:sz w:val="24"/>
          <w:szCs w:val="24"/>
        </w:rPr>
        <w:t>1700</w:t>
      </w:r>
      <w:r w:rsidR="0037565F">
        <w:rPr>
          <w:rFonts w:ascii="宋体" w:hAnsi="宋体" w:hint="eastAsia"/>
          <w:sz w:val="24"/>
          <w:szCs w:val="24"/>
        </w:rPr>
        <w:t>.00</w:t>
      </w:r>
      <w:r w:rsidR="00BE0E3C" w:rsidRPr="002707DF">
        <w:rPr>
          <w:rFonts w:ascii="宋体" w:hAnsi="宋体" w:hint="eastAsia"/>
          <w:sz w:val="24"/>
          <w:szCs w:val="24"/>
        </w:rPr>
        <w:t>元/吨为采购最高单价上限，采购学校食堂用生物质颗粒燃料约260吨/年，</w:t>
      </w:r>
      <w:r w:rsidR="00BE0E3C" w:rsidRPr="002707DF">
        <w:rPr>
          <w:rFonts w:ascii="宋体" w:cs="仿宋" w:hint="eastAsia"/>
          <w:sz w:val="24"/>
          <w:szCs w:val="24"/>
        </w:rPr>
        <w:t>共三年</w:t>
      </w:r>
      <w:r w:rsidR="00BE0E3C" w:rsidRPr="002707DF">
        <w:rPr>
          <w:rFonts w:ascii="宋体" w:cs="仿宋"/>
          <w:sz w:val="24"/>
          <w:szCs w:val="24"/>
        </w:rPr>
        <w:t>。</w:t>
      </w:r>
      <w:r w:rsidR="00BE0E3C" w:rsidRPr="002707DF">
        <w:rPr>
          <w:rFonts w:ascii="宋体" w:hAnsi="宋体" w:hint="eastAsia"/>
          <w:sz w:val="24"/>
          <w:szCs w:val="24"/>
        </w:rPr>
        <w:t>供应商需提供产生蒸汽设备（如：锅炉）和相关配套服务</w:t>
      </w:r>
      <w:r w:rsidR="00BE0E3C" w:rsidRPr="002707DF">
        <w:rPr>
          <w:rFonts w:ascii="宋体" w:hAnsi="宋体"/>
          <w:sz w:val="24"/>
          <w:szCs w:val="24"/>
        </w:rPr>
        <w:t>。</w:t>
      </w:r>
    </w:p>
    <w:p w14:paraId="69AC8483" w14:textId="77777777" w:rsidR="0037565F" w:rsidRDefault="00654F3F">
      <w:pPr>
        <w:spacing w:line="360" w:lineRule="auto"/>
        <w:ind w:firstLineChars="200" w:firstLine="480"/>
        <w:rPr>
          <w:rFonts w:ascii="宋体" w:hAnsi="宋体" w:hint="eastAsia"/>
          <w:sz w:val="24"/>
          <w:szCs w:val="24"/>
        </w:rPr>
      </w:pPr>
      <w:r w:rsidRPr="002707DF">
        <w:rPr>
          <w:rFonts w:ascii="宋体" w:cs="仿宋"/>
          <w:sz w:val="24"/>
          <w:szCs w:val="24"/>
        </w:rPr>
        <w:t>最高限价（如有）：</w:t>
      </w:r>
      <w:r w:rsidR="0037565F" w:rsidRPr="002707DF">
        <w:rPr>
          <w:rFonts w:ascii="宋体" w:hAnsi="宋体" w:hint="eastAsia"/>
          <w:sz w:val="24"/>
          <w:szCs w:val="24"/>
        </w:rPr>
        <w:t>1700</w:t>
      </w:r>
      <w:r w:rsidR="0037565F">
        <w:rPr>
          <w:rFonts w:ascii="宋体" w:hAnsi="宋体" w:hint="eastAsia"/>
          <w:sz w:val="24"/>
          <w:szCs w:val="24"/>
        </w:rPr>
        <w:t>.00</w:t>
      </w:r>
    </w:p>
    <w:p w14:paraId="0A7CCDBB" w14:textId="5869B0B2" w:rsidR="00654F3F" w:rsidRPr="002707DF" w:rsidRDefault="00654F3F">
      <w:pPr>
        <w:spacing w:line="360" w:lineRule="auto"/>
        <w:ind w:firstLineChars="200" w:firstLine="480"/>
        <w:rPr>
          <w:rFonts w:ascii="宋体" w:cs="仿宋"/>
          <w:sz w:val="24"/>
          <w:szCs w:val="24"/>
        </w:rPr>
      </w:pPr>
      <w:r w:rsidRPr="002707DF">
        <w:rPr>
          <w:rFonts w:ascii="宋体" w:cs="仿宋"/>
          <w:sz w:val="24"/>
          <w:szCs w:val="24"/>
        </w:rPr>
        <w:t>合同履约期限：</w:t>
      </w:r>
      <w:r w:rsidR="00CE6653" w:rsidRPr="002707DF">
        <w:rPr>
          <w:rFonts w:ascii="宋体" w:cs="仿宋"/>
          <w:sz w:val="24"/>
          <w:szCs w:val="24"/>
        </w:rPr>
        <w:t>自2026年3月1日起至2029年2月28日止，共三年。</w:t>
      </w:r>
    </w:p>
    <w:p w14:paraId="70ED2ECF" w14:textId="77777777" w:rsidR="00654F3F" w:rsidRDefault="00654F3F">
      <w:pPr>
        <w:spacing w:line="360" w:lineRule="auto"/>
        <w:ind w:leftChars="228" w:left="479"/>
        <w:rPr>
          <w:rFonts w:ascii="宋体" w:cs="仿宋"/>
          <w:sz w:val="24"/>
          <w:szCs w:val="24"/>
        </w:rPr>
      </w:pPr>
      <w:r>
        <w:rPr>
          <w:rFonts w:ascii="宋体" w:cs="仿宋"/>
          <w:sz w:val="24"/>
          <w:szCs w:val="24"/>
        </w:rPr>
        <w:t>本标项</w:t>
      </w:r>
      <w:r>
        <w:rPr>
          <w:rFonts w:ascii="宋体" w:cs="仿宋" w:hint="eastAsia"/>
          <w:sz w:val="24"/>
          <w:szCs w:val="24"/>
        </w:rPr>
        <w:t>（否）</w:t>
      </w:r>
      <w:r>
        <w:rPr>
          <w:rFonts w:ascii="宋体" w:cs="仿宋"/>
          <w:sz w:val="24"/>
          <w:szCs w:val="24"/>
        </w:rPr>
        <w:t>接受联合体投标</w:t>
      </w:r>
      <w:r>
        <w:rPr>
          <w:rFonts w:ascii="宋体" w:cs="仿宋" w:hint="eastAsia"/>
          <w:sz w:val="24"/>
          <w:szCs w:val="24"/>
        </w:rPr>
        <w:t>。</w:t>
      </w:r>
    </w:p>
    <w:p w14:paraId="5629BE06" w14:textId="77777777" w:rsidR="00654F3F" w:rsidRDefault="00654F3F">
      <w:pPr>
        <w:spacing w:line="360" w:lineRule="auto"/>
        <w:ind w:leftChars="228" w:left="479"/>
      </w:pPr>
      <w:r>
        <w:rPr>
          <w:rFonts w:ascii="宋体" w:cs="仿宋"/>
          <w:sz w:val="24"/>
          <w:szCs w:val="24"/>
        </w:rPr>
        <w:t>备注：</w:t>
      </w:r>
      <w:r>
        <w:rPr>
          <w:rFonts w:ascii="宋体" w:cs="仿宋" w:hint="eastAsia"/>
          <w:sz w:val="24"/>
          <w:szCs w:val="24"/>
        </w:rPr>
        <w:t>/</w:t>
      </w:r>
    </w:p>
    <w:p w14:paraId="1A6BCBB7" w14:textId="77777777" w:rsidR="00654F3F" w:rsidRDefault="00654F3F">
      <w:pPr>
        <w:pStyle w:val="ae"/>
        <w:spacing w:before="240" w:line="360" w:lineRule="auto"/>
        <w:rPr>
          <w:rFonts w:ascii="宋体"/>
          <w:b/>
          <w:sz w:val="24"/>
          <w:szCs w:val="24"/>
        </w:rPr>
      </w:pPr>
      <w:bookmarkStart w:id="26" w:name="_Toc8276"/>
      <w:bookmarkStart w:id="27" w:name="_Toc28359013"/>
      <w:bookmarkStart w:id="28" w:name="_Toc28359090"/>
      <w:bookmarkStart w:id="29" w:name="_Toc35393799"/>
      <w:bookmarkStart w:id="30" w:name="_Toc35393630"/>
      <w:r>
        <w:rPr>
          <w:rFonts w:ascii="宋体" w:hint="eastAsia"/>
          <w:b/>
          <w:sz w:val="24"/>
          <w:szCs w:val="24"/>
        </w:rPr>
        <w:t>二、申请人的资格要求</w:t>
      </w:r>
      <w:bookmarkStart w:id="31" w:name="_Toc28359091"/>
      <w:bookmarkStart w:id="32" w:name="_Toc30570"/>
      <w:bookmarkStart w:id="33" w:name="_Toc35393631"/>
      <w:bookmarkStart w:id="34" w:name="_Toc28359014"/>
      <w:bookmarkStart w:id="35" w:name="_Toc35393800"/>
      <w:bookmarkEnd w:id="26"/>
      <w:bookmarkEnd w:id="27"/>
      <w:bookmarkEnd w:id="28"/>
      <w:bookmarkEnd w:id="29"/>
      <w:bookmarkEnd w:id="30"/>
    </w:p>
    <w:p w14:paraId="3472F5A9" w14:textId="77777777" w:rsidR="00654F3F" w:rsidRDefault="00654F3F">
      <w:pPr>
        <w:spacing w:line="360" w:lineRule="auto"/>
        <w:ind w:firstLineChars="202" w:firstLine="485"/>
        <w:rPr>
          <w:rFonts w:ascii="宋体"/>
          <w:sz w:val="24"/>
          <w:szCs w:val="24"/>
        </w:rPr>
      </w:pPr>
      <w:r>
        <w:rPr>
          <w:rFonts w:ascii="宋体" w:hint="eastAsia"/>
          <w:sz w:val="24"/>
          <w:szCs w:val="24"/>
        </w:rPr>
        <w:t>1.满足《中华人民共和国政府采购法》第二十二条规定；</w:t>
      </w:r>
    </w:p>
    <w:p w14:paraId="3947277E" w14:textId="0A7A8694" w:rsidR="00654F3F" w:rsidRPr="005465AC" w:rsidRDefault="00654F3F">
      <w:pPr>
        <w:spacing w:line="360" w:lineRule="auto"/>
        <w:ind w:firstLineChars="202" w:firstLine="485"/>
        <w:rPr>
          <w:rFonts w:ascii="宋体"/>
          <w:sz w:val="24"/>
          <w:szCs w:val="24"/>
        </w:rPr>
      </w:pPr>
      <w:r w:rsidRPr="005465AC">
        <w:rPr>
          <w:rFonts w:ascii="宋体" w:hint="eastAsia"/>
          <w:sz w:val="24"/>
          <w:szCs w:val="24"/>
        </w:rPr>
        <w:t>2.落实政府采购政策需满足的资格要求：</w:t>
      </w:r>
      <w:r w:rsidR="00BE0E3C" w:rsidRPr="005465AC">
        <w:rPr>
          <w:rFonts w:ascii="宋体" w:hint="eastAsia"/>
          <w:sz w:val="24"/>
          <w:szCs w:val="24"/>
        </w:rPr>
        <w:t>本项目为专门面向中小企业采购的项目，投标人应为中小企业（监狱企业、残疾人福利性单位视同小型、微型</w:t>
      </w:r>
      <w:r w:rsidR="00BE0E3C" w:rsidRPr="005465AC">
        <w:rPr>
          <w:rFonts w:ascii="宋体" w:hint="eastAsia"/>
          <w:sz w:val="24"/>
          <w:szCs w:val="24"/>
        </w:rPr>
        <w:lastRenderedPageBreak/>
        <w:t>企业）。投标人必须提供中小企业声明函或者残疾人福利性单位声明函（格式后附）或者投标人属于监狱企业 [需提供由省级以上监狱管理局、戒毒管理局（含新疆生产建设兵团）出具] 的证明文件。</w:t>
      </w:r>
    </w:p>
    <w:p w14:paraId="79C2D11B" w14:textId="0E06EACA" w:rsidR="00654F3F" w:rsidRDefault="00654F3F" w:rsidP="009E5B5B">
      <w:pPr>
        <w:spacing w:line="360" w:lineRule="auto"/>
        <w:ind w:firstLineChars="202" w:firstLine="485"/>
        <w:rPr>
          <w:rFonts w:ascii="宋体"/>
          <w:sz w:val="32"/>
          <w:szCs w:val="24"/>
        </w:rPr>
      </w:pPr>
      <w:r>
        <w:rPr>
          <w:rFonts w:ascii="宋体" w:hint="eastAsia"/>
          <w:sz w:val="24"/>
          <w:szCs w:val="24"/>
        </w:rPr>
        <w:t>3.本项目</w:t>
      </w:r>
      <w:r w:rsidRPr="002707DF">
        <w:rPr>
          <w:rFonts w:ascii="宋体" w:hint="eastAsia"/>
          <w:sz w:val="24"/>
          <w:szCs w:val="24"/>
        </w:rPr>
        <w:t>的特定资格要求：</w:t>
      </w:r>
      <w:r w:rsidR="00781D28" w:rsidRPr="002707DF">
        <w:rPr>
          <w:rFonts w:hint="eastAsia"/>
          <w:kern w:val="0"/>
          <w:sz w:val="24"/>
          <w:szCs w:val="21"/>
        </w:rPr>
        <w:t>无</w:t>
      </w:r>
      <w:r w:rsidRPr="002707DF">
        <w:rPr>
          <w:rFonts w:hint="eastAsia"/>
          <w:kern w:val="0"/>
          <w:sz w:val="24"/>
          <w:szCs w:val="21"/>
        </w:rPr>
        <w:t>。</w:t>
      </w:r>
    </w:p>
    <w:p w14:paraId="41DCEBD3" w14:textId="77777777" w:rsidR="00654F3F" w:rsidRDefault="00654F3F">
      <w:pPr>
        <w:spacing w:line="360" w:lineRule="auto"/>
        <w:rPr>
          <w:rFonts w:ascii="宋体"/>
          <w:b/>
          <w:sz w:val="24"/>
          <w:szCs w:val="24"/>
        </w:rPr>
      </w:pPr>
      <w:r>
        <w:rPr>
          <w:rFonts w:ascii="宋体" w:hint="eastAsia"/>
          <w:b/>
          <w:sz w:val="24"/>
          <w:szCs w:val="24"/>
        </w:rPr>
        <w:t>三、获取采购文件</w:t>
      </w:r>
      <w:bookmarkEnd w:id="31"/>
      <w:bookmarkEnd w:id="32"/>
      <w:bookmarkEnd w:id="33"/>
      <w:bookmarkEnd w:id="34"/>
      <w:bookmarkEnd w:id="35"/>
    </w:p>
    <w:p w14:paraId="534FD099" w14:textId="39888457" w:rsidR="00654F3F" w:rsidRDefault="00654F3F">
      <w:pPr>
        <w:spacing w:line="360" w:lineRule="auto"/>
        <w:ind w:firstLineChars="200" w:firstLine="480"/>
        <w:rPr>
          <w:rFonts w:ascii="宋体"/>
          <w:sz w:val="24"/>
          <w:szCs w:val="24"/>
        </w:rPr>
      </w:pPr>
      <w:bookmarkStart w:id="36" w:name="_Toc28359015"/>
      <w:bookmarkStart w:id="37" w:name="_Toc28359092"/>
      <w:bookmarkStart w:id="38" w:name="_Toc35393632"/>
      <w:bookmarkStart w:id="39" w:name="_Toc15585"/>
      <w:bookmarkStart w:id="40" w:name="_Toc35393801"/>
      <w:r>
        <w:rPr>
          <w:rFonts w:ascii="宋体" w:hint="eastAsia"/>
          <w:sz w:val="24"/>
          <w:szCs w:val="24"/>
        </w:rPr>
        <w:t>时间：</w:t>
      </w:r>
      <w:r>
        <w:rPr>
          <w:rFonts w:ascii="宋体" w:hint="eastAsia"/>
          <w:sz w:val="24"/>
          <w:szCs w:val="24"/>
          <w:u w:val="single"/>
        </w:rPr>
        <w:t>202</w:t>
      </w:r>
      <w:r w:rsidR="00DE0B60">
        <w:rPr>
          <w:rFonts w:ascii="宋体" w:hint="eastAsia"/>
          <w:sz w:val="24"/>
          <w:szCs w:val="24"/>
          <w:u w:val="single"/>
        </w:rPr>
        <w:t>6</w:t>
      </w:r>
      <w:r>
        <w:rPr>
          <w:rFonts w:ascii="宋体" w:hint="eastAsia"/>
          <w:sz w:val="24"/>
          <w:szCs w:val="24"/>
          <w:u w:val="single"/>
        </w:rPr>
        <w:t>年</w:t>
      </w:r>
      <w:r w:rsidR="00DE0B60">
        <w:rPr>
          <w:rFonts w:ascii="宋体" w:hint="eastAsia"/>
          <w:sz w:val="24"/>
          <w:szCs w:val="24"/>
          <w:u w:val="single"/>
        </w:rPr>
        <w:t>1</w:t>
      </w:r>
      <w:r>
        <w:rPr>
          <w:rFonts w:ascii="宋体" w:hint="eastAsia"/>
          <w:sz w:val="24"/>
          <w:szCs w:val="24"/>
          <w:u w:val="single"/>
        </w:rPr>
        <w:t>月</w:t>
      </w:r>
      <w:r w:rsidR="002707DF">
        <w:rPr>
          <w:rFonts w:ascii="宋体" w:hint="eastAsia"/>
          <w:sz w:val="24"/>
          <w:szCs w:val="24"/>
          <w:u w:val="single"/>
        </w:rPr>
        <w:t>26</w:t>
      </w:r>
      <w:r>
        <w:rPr>
          <w:rFonts w:ascii="宋体" w:hint="eastAsia"/>
          <w:sz w:val="24"/>
          <w:szCs w:val="24"/>
          <w:u w:val="single"/>
        </w:rPr>
        <w:t>日至</w:t>
      </w:r>
      <w:r w:rsidR="00DE0B60">
        <w:rPr>
          <w:rFonts w:ascii="宋体" w:hint="eastAsia"/>
          <w:sz w:val="24"/>
          <w:szCs w:val="24"/>
          <w:u w:val="single"/>
        </w:rPr>
        <w:t>2026年</w:t>
      </w:r>
      <w:r w:rsidR="002707DF">
        <w:rPr>
          <w:rFonts w:ascii="宋体" w:hint="eastAsia"/>
          <w:sz w:val="24"/>
          <w:szCs w:val="24"/>
          <w:u w:val="single"/>
        </w:rPr>
        <w:t>2</w:t>
      </w:r>
      <w:r w:rsidR="00DE0B60">
        <w:rPr>
          <w:rFonts w:ascii="宋体" w:hint="eastAsia"/>
          <w:sz w:val="24"/>
          <w:szCs w:val="24"/>
          <w:u w:val="single"/>
        </w:rPr>
        <w:t>月</w:t>
      </w:r>
      <w:r w:rsidR="002707DF">
        <w:rPr>
          <w:rFonts w:ascii="宋体" w:hint="eastAsia"/>
          <w:sz w:val="24"/>
          <w:szCs w:val="24"/>
          <w:u w:val="single"/>
        </w:rPr>
        <w:t>2</w:t>
      </w:r>
      <w:r w:rsidR="00DE0B60">
        <w:rPr>
          <w:rFonts w:ascii="宋体" w:hint="eastAsia"/>
          <w:sz w:val="24"/>
          <w:szCs w:val="24"/>
          <w:u w:val="single"/>
        </w:rPr>
        <w:t>日</w:t>
      </w:r>
      <w:r>
        <w:rPr>
          <w:rFonts w:ascii="宋体" w:hint="eastAsia"/>
          <w:sz w:val="24"/>
          <w:szCs w:val="24"/>
        </w:rPr>
        <w:t>，每天上午00:00至12:00，下午12:00至23:59（北京时间，法定节假日除外）</w:t>
      </w:r>
    </w:p>
    <w:p w14:paraId="38025A58" w14:textId="77777777" w:rsidR="00654F3F" w:rsidRDefault="00654F3F">
      <w:pPr>
        <w:spacing w:line="360" w:lineRule="auto"/>
        <w:ind w:firstLineChars="200" w:firstLine="480"/>
        <w:rPr>
          <w:rFonts w:ascii="宋体"/>
          <w:sz w:val="24"/>
          <w:szCs w:val="24"/>
        </w:rPr>
      </w:pPr>
      <w:r>
        <w:rPr>
          <w:rFonts w:ascii="宋体" w:hint="eastAsia"/>
          <w:sz w:val="24"/>
          <w:szCs w:val="24"/>
        </w:rPr>
        <w:t>地点（网址）：广西政府采购云平台（https://www.gcy.zfcg.gxzf.gov.cn/）。</w:t>
      </w:r>
    </w:p>
    <w:p w14:paraId="4D50B6DD" w14:textId="77777777" w:rsidR="00654F3F" w:rsidRDefault="00654F3F">
      <w:pPr>
        <w:spacing w:line="360" w:lineRule="auto"/>
        <w:ind w:firstLineChars="200" w:firstLine="480"/>
        <w:rPr>
          <w:rFonts w:ascii="宋体"/>
          <w:sz w:val="24"/>
          <w:szCs w:val="24"/>
        </w:rPr>
      </w:pPr>
      <w:r>
        <w:rPr>
          <w:rFonts w:ascii="宋体" w:hint="eastAsia"/>
          <w:sz w:val="24"/>
          <w:szCs w:val="24"/>
        </w:rPr>
        <w:t>方式：网上下载。本项目不发放纸质文件，潜在供应商可自行在广西政府采购云平台（https://www.gcy.zfcg.gxzf.gov.cn/）下载采购文件（操作路径：登录广西政府采购云平台-项目采购-获取采购文件-找到本项目-点击“申请获取采购文件”），电子投标文件制作需要基于广西政府采购云平台获取的采购文件编制。</w:t>
      </w:r>
    </w:p>
    <w:p w14:paraId="2C840E68" w14:textId="77777777" w:rsidR="00654F3F" w:rsidRDefault="00654F3F">
      <w:pPr>
        <w:spacing w:line="360" w:lineRule="auto"/>
        <w:ind w:firstLineChars="200" w:firstLine="480"/>
        <w:rPr>
          <w:rFonts w:ascii="宋体"/>
          <w:sz w:val="24"/>
          <w:szCs w:val="24"/>
        </w:rPr>
      </w:pPr>
      <w:r>
        <w:rPr>
          <w:rFonts w:ascii="宋体" w:hint="eastAsia"/>
          <w:sz w:val="24"/>
          <w:szCs w:val="24"/>
        </w:rPr>
        <w:t>售价（元）：0</w:t>
      </w:r>
      <w:r>
        <w:rPr>
          <w:rFonts w:ascii="宋体" w:hint="eastAsia"/>
          <w:sz w:val="24"/>
          <w:szCs w:val="24"/>
        </w:rPr>
        <w:t> </w:t>
      </w:r>
    </w:p>
    <w:p w14:paraId="6129889E" w14:textId="77777777" w:rsidR="00654F3F" w:rsidRPr="001871B5" w:rsidRDefault="00654F3F">
      <w:pPr>
        <w:spacing w:line="360" w:lineRule="auto"/>
        <w:rPr>
          <w:rFonts w:ascii="宋体"/>
          <w:b/>
          <w:sz w:val="24"/>
          <w:szCs w:val="24"/>
        </w:rPr>
      </w:pPr>
      <w:r w:rsidRPr="001871B5">
        <w:rPr>
          <w:rFonts w:ascii="宋体" w:hint="eastAsia"/>
          <w:b/>
          <w:sz w:val="24"/>
          <w:szCs w:val="24"/>
        </w:rPr>
        <w:t>四、响应文件提交</w:t>
      </w:r>
      <w:bookmarkEnd w:id="36"/>
      <w:bookmarkEnd w:id="37"/>
      <w:bookmarkEnd w:id="38"/>
      <w:bookmarkEnd w:id="39"/>
      <w:bookmarkEnd w:id="40"/>
    </w:p>
    <w:p w14:paraId="116AF144" w14:textId="3E22B358" w:rsidR="00654F3F" w:rsidRPr="001871B5" w:rsidRDefault="00654F3F">
      <w:pPr>
        <w:spacing w:line="360" w:lineRule="auto"/>
        <w:ind w:firstLineChars="200" w:firstLine="480"/>
        <w:rPr>
          <w:rFonts w:ascii="宋体"/>
          <w:sz w:val="24"/>
          <w:szCs w:val="24"/>
          <w:u w:val="single"/>
        </w:rPr>
      </w:pPr>
      <w:r w:rsidRPr="001871B5">
        <w:rPr>
          <w:rFonts w:ascii="宋体" w:cs="仿宋" w:hint="eastAsia"/>
          <w:sz w:val="24"/>
          <w:szCs w:val="24"/>
        </w:rPr>
        <w:t>截止时间：</w:t>
      </w:r>
      <w:r w:rsidR="00DE0B60" w:rsidRPr="001871B5">
        <w:rPr>
          <w:rFonts w:ascii="宋体" w:hint="eastAsia"/>
          <w:sz w:val="24"/>
          <w:szCs w:val="24"/>
          <w:u w:val="single"/>
        </w:rPr>
        <w:t xml:space="preserve">2026年 </w:t>
      </w:r>
      <w:r w:rsidR="00891FFE" w:rsidRPr="001871B5">
        <w:rPr>
          <w:rFonts w:ascii="宋体" w:hint="eastAsia"/>
          <w:sz w:val="24"/>
          <w:szCs w:val="24"/>
          <w:u w:val="single"/>
        </w:rPr>
        <w:t>2</w:t>
      </w:r>
      <w:r w:rsidR="00DE0B60" w:rsidRPr="001871B5">
        <w:rPr>
          <w:rFonts w:ascii="宋体" w:hint="eastAsia"/>
          <w:sz w:val="24"/>
          <w:szCs w:val="24"/>
          <w:u w:val="single"/>
        </w:rPr>
        <w:t>月</w:t>
      </w:r>
      <w:r w:rsidR="002707DF" w:rsidRPr="001871B5">
        <w:rPr>
          <w:rFonts w:ascii="宋体" w:hint="eastAsia"/>
          <w:sz w:val="24"/>
          <w:szCs w:val="24"/>
          <w:u w:val="single"/>
        </w:rPr>
        <w:t>6</w:t>
      </w:r>
      <w:r w:rsidR="00DE0B60" w:rsidRPr="001871B5">
        <w:rPr>
          <w:rFonts w:ascii="宋体" w:hint="eastAsia"/>
          <w:sz w:val="24"/>
          <w:szCs w:val="24"/>
          <w:u w:val="single"/>
        </w:rPr>
        <w:t>日</w:t>
      </w:r>
      <w:r w:rsidRPr="001871B5">
        <w:rPr>
          <w:rFonts w:ascii="宋体" w:hint="eastAsia"/>
          <w:sz w:val="24"/>
          <w:szCs w:val="24"/>
          <w:u w:val="single"/>
        </w:rPr>
        <w:t>9时00分</w:t>
      </w:r>
      <w:r w:rsidRPr="001871B5">
        <w:rPr>
          <w:rFonts w:ascii="宋体" w:cs="仿宋" w:hint="eastAsia"/>
          <w:sz w:val="24"/>
          <w:szCs w:val="24"/>
        </w:rPr>
        <w:t>（北京时间）</w:t>
      </w:r>
    </w:p>
    <w:p w14:paraId="4EB66557" w14:textId="77777777" w:rsidR="00654F3F" w:rsidRPr="001871B5" w:rsidRDefault="00654F3F">
      <w:pPr>
        <w:spacing w:line="360" w:lineRule="auto"/>
        <w:ind w:firstLineChars="200" w:firstLine="480"/>
        <w:rPr>
          <w:rFonts w:ascii="宋体"/>
          <w:sz w:val="24"/>
          <w:szCs w:val="24"/>
          <w:u w:val="single"/>
        </w:rPr>
      </w:pPr>
      <w:r w:rsidRPr="001871B5">
        <w:rPr>
          <w:rFonts w:ascii="宋体" w:cs="仿宋" w:hint="eastAsia"/>
          <w:sz w:val="24"/>
          <w:szCs w:val="24"/>
        </w:rPr>
        <w:t>地点：通过广西政府采购云平台实行在线投标响应。</w:t>
      </w:r>
    </w:p>
    <w:p w14:paraId="465A97D1" w14:textId="77777777" w:rsidR="00654F3F" w:rsidRPr="001871B5" w:rsidRDefault="00654F3F">
      <w:pPr>
        <w:spacing w:line="360" w:lineRule="auto"/>
        <w:rPr>
          <w:rFonts w:ascii="宋体"/>
          <w:b/>
          <w:sz w:val="24"/>
          <w:szCs w:val="24"/>
        </w:rPr>
      </w:pPr>
      <w:bookmarkStart w:id="41" w:name="_Toc324"/>
      <w:bookmarkStart w:id="42" w:name="_Toc35393802"/>
      <w:bookmarkStart w:id="43" w:name="_Toc35393633"/>
      <w:bookmarkStart w:id="44" w:name="_Toc28359016"/>
      <w:bookmarkStart w:id="45" w:name="_Toc28359093"/>
      <w:r w:rsidRPr="001871B5">
        <w:rPr>
          <w:rFonts w:ascii="宋体" w:hint="eastAsia"/>
          <w:b/>
          <w:sz w:val="24"/>
          <w:szCs w:val="24"/>
        </w:rPr>
        <w:t>五、响应文件开启</w:t>
      </w:r>
      <w:bookmarkEnd w:id="41"/>
      <w:bookmarkEnd w:id="42"/>
      <w:bookmarkEnd w:id="43"/>
      <w:bookmarkEnd w:id="44"/>
      <w:bookmarkEnd w:id="45"/>
    </w:p>
    <w:p w14:paraId="1C7F0545" w14:textId="43E137F1" w:rsidR="00654F3F" w:rsidRPr="001871B5" w:rsidRDefault="00654F3F">
      <w:pPr>
        <w:spacing w:line="360" w:lineRule="auto"/>
        <w:ind w:firstLineChars="200" w:firstLine="480"/>
        <w:rPr>
          <w:rFonts w:ascii="宋体"/>
          <w:sz w:val="24"/>
          <w:szCs w:val="24"/>
          <w:u w:val="single"/>
        </w:rPr>
      </w:pPr>
      <w:r w:rsidRPr="001871B5">
        <w:rPr>
          <w:rFonts w:ascii="宋体" w:cs="仿宋" w:hint="eastAsia"/>
          <w:sz w:val="24"/>
          <w:szCs w:val="24"/>
        </w:rPr>
        <w:t>时间：</w:t>
      </w:r>
      <w:r w:rsidR="00DE0B60" w:rsidRPr="001871B5">
        <w:rPr>
          <w:rFonts w:ascii="宋体" w:hint="eastAsia"/>
          <w:sz w:val="24"/>
          <w:szCs w:val="24"/>
          <w:u w:val="single"/>
        </w:rPr>
        <w:t>2026年</w:t>
      </w:r>
      <w:r w:rsidR="00891FFE" w:rsidRPr="001871B5">
        <w:rPr>
          <w:rFonts w:ascii="宋体" w:hint="eastAsia"/>
          <w:sz w:val="24"/>
          <w:szCs w:val="24"/>
          <w:u w:val="single"/>
        </w:rPr>
        <w:t>2</w:t>
      </w:r>
      <w:r w:rsidR="00DE0B60" w:rsidRPr="001871B5">
        <w:rPr>
          <w:rFonts w:ascii="宋体" w:hint="eastAsia"/>
          <w:sz w:val="24"/>
          <w:szCs w:val="24"/>
          <w:u w:val="single"/>
        </w:rPr>
        <w:t>月</w:t>
      </w:r>
      <w:r w:rsidR="002707DF" w:rsidRPr="001871B5">
        <w:rPr>
          <w:rFonts w:ascii="宋体" w:hint="eastAsia"/>
          <w:sz w:val="24"/>
          <w:szCs w:val="24"/>
          <w:u w:val="single"/>
        </w:rPr>
        <w:t>6</w:t>
      </w:r>
      <w:r w:rsidR="00DE0B60" w:rsidRPr="001871B5">
        <w:rPr>
          <w:rFonts w:ascii="宋体" w:hint="eastAsia"/>
          <w:sz w:val="24"/>
          <w:szCs w:val="24"/>
          <w:u w:val="single"/>
        </w:rPr>
        <w:t>日</w:t>
      </w:r>
      <w:r w:rsidRPr="001871B5">
        <w:rPr>
          <w:rFonts w:ascii="宋体" w:hint="eastAsia"/>
          <w:sz w:val="24"/>
          <w:szCs w:val="24"/>
          <w:u w:val="single"/>
        </w:rPr>
        <w:t>9时00分</w:t>
      </w:r>
      <w:r w:rsidRPr="001871B5">
        <w:rPr>
          <w:rFonts w:ascii="宋体" w:cs="仿宋" w:hint="eastAsia"/>
          <w:sz w:val="24"/>
          <w:szCs w:val="24"/>
        </w:rPr>
        <w:t>（北京时间）</w:t>
      </w:r>
    </w:p>
    <w:p w14:paraId="4FF9E176" w14:textId="77777777" w:rsidR="00654F3F" w:rsidRDefault="00654F3F">
      <w:pPr>
        <w:spacing w:line="360" w:lineRule="auto"/>
        <w:ind w:firstLineChars="200" w:firstLine="480"/>
        <w:rPr>
          <w:rFonts w:ascii="宋体"/>
          <w:sz w:val="24"/>
          <w:szCs w:val="24"/>
          <w:u w:val="single"/>
        </w:rPr>
      </w:pPr>
      <w:r w:rsidRPr="001871B5">
        <w:rPr>
          <w:rFonts w:ascii="宋体" w:cs="仿宋" w:hint="eastAsia"/>
          <w:sz w:val="24"/>
          <w:szCs w:val="24"/>
        </w:rPr>
        <w:t>地点：通过</w:t>
      </w:r>
      <w:r w:rsidRPr="001871B5">
        <w:rPr>
          <w:rFonts w:ascii="宋体" w:hint="eastAsia"/>
          <w:sz w:val="24"/>
          <w:szCs w:val="24"/>
        </w:rPr>
        <w:t>广西政府采购云平台</w:t>
      </w:r>
      <w:r w:rsidRPr="001871B5">
        <w:rPr>
          <w:rFonts w:ascii="宋体" w:cs="仿宋" w:hint="eastAsia"/>
          <w:sz w:val="24"/>
          <w:szCs w:val="24"/>
        </w:rPr>
        <w:t>实行在</w:t>
      </w:r>
      <w:r>
        <w:rPr>
          <w:rFonts w:ascii="宋体" w:cs="仿宋" w:hint="eastAsia"/>
          <w:sz w:val="24"/>
          <w:szCs w:val="24"/>
        </w:rPr>
        <w:t>线解密开启后评审。</w:t>
      </w:r>
    </w:p>
    <w:p w14:paraId="404B4AF4" w14:textId="77777777" w:rsidR="00654F3F" w:rsidRDefault="00654F3F">
      <w:pPr>
        <w:spacing w:line="360" w:lineRule="auto"/>
        <w:rPr>
          <w:rFonts w:ascii="宋体"/>
          <w:b/>
          <w:sz w:val="24"/>
          <w:szCs w:val="24"/>
        </w:rPr>
      </w:pPr>
      <w:bookmarkStart w:id="46" w:name="_Toc28359094"/>
      <w:bookmarkStart w:id="47" w:name="_Toc28359017"/>
      <w:bookmarkStart w:id="48" w:name="_Toc22263"/>
      <w:bookmarkStart w:id="49" w:name="_Toc35393803"/>
      <w:bookmarkStart w:id="50" w:name="_Toc35393634"/>
      <w:r>
        <w:rPr>
          <w:rFonts w:ascii="宋体" w:hint="eastAsia"/>
          <w:b/>
          <w:sz w:val="24"/>
          <w:szCs w:val="24"/>
        </w:rPr>
        <w:t>六、公告期限</w:t>
      </w:r>
      <w:bookmarkEnd w:id="46"/>
      <w:bookmarkEnd w:id="47"/>
      <w:bookmarkEnd w:id="48"/>
      <w:bookmarkEnd w:id="49"/>
      <w:bookmarkEnd w:id="50"/>
    </w:p>
    <w:p w14:paraId="23873960" w14:textId="173B7CF2" w:rsidR="00654F3F" w:rsidRDefault="00654F3F">
      <w:pPr>
        <w:spacing w:line="360" w:lineRule="auto"/>
        <w:ind w:firstLineChars="200" w:firstLine="480"/>
        <w:rPr>
          <w:rFonts w:ascii="宋体"/>
          <w:kern w:val="0"/>
          <w:sz w:val="24"/>
          <w:szCs w:val="24"/>
        </w:rPr>
      </w:pPr>
      <w:r>
        <w:rPr>
          <w:rFonts w:ascii="宋体" w:cs="仿宋" w:hint="eastAsia"/>
          <w:kern w:val="0"/>
          <w:sz w:val="24"/>
          <w:szCs w:val="24"/>
        </w:rPr>
        <w:t>自本公告发布之日起</w:t>
      </w:r>
      <w:r w:rsidR="00891FFE">
        <w:rPr>
          <w:rFonts w:ascii="宋体" w:cs="仿宋" w:hint="eastAsia"/>
          <w:kern w:val="0"/>
          <w:sz w:val="24"/>
          <w:szCs w:val="24"/>
        </w:rPr>
        <w:t>5</w:t>
      </w:r>
      <w:r>
        <w:rPr>
          <w:rFonts w:ascii="宋体" w:cs="仿宋" w:hint="eastAsia"/>
          <w:kern w:val="0"/>
          <w:sz w:val="24"/>
          <w:szCs w:val="24"/>
        </w:rPr>
        <w:t>个工作日。</w:t>
      </w:r>
    </w:p>
    <w:p w14:paraId="15B0DD56" w14:textId="77777777" w:rsidR="00654F3F" w:rsidRDefault="00654F3F">
      <w:pPr>
        <w:spacing w:line="360" w:lineRule="auto"/>
        <w:rPr>
          <w:rFonts w:ascii="宋体"/>
          <w:b/>
          <w:sz w:val="24"/>
          <w:szCs w:val="24"/>
        </w:rPr>
      </w:pPr>
      <w:bookmarkStart w:id="51" w:name="_Toc35393635"/>
      <w:bookmarkStart w:id="52" w:name="_Toc2488"/>
      <w:bookmarkStart w:id="53" w:name="_Toc35393804"/>
      <w:r>
        <w:rPr>
          <w:rFonts w:ascii="宋体" w:hint="eastAsia"/>
          <w:b/>
          <w:sz w:val="24"/>
          <w:szCs w:val="24"/>
        </w:rPr>
        <w:t>七、其他补充事宜</w:t>
      </w:r>
      <w:bookmarkEnd w:id="51"/>
      <w:bookmarkEnd w:id="52"/>
      <w:bookmarkEnd w:id="53"/>
    </w:p>
    <w:p w14:paraId="3D27EE54" w14:textId="77777777" w:rsidR="00654F3F" w:rsidRDefault="00654F3F">
      <w:pPr>
        <w:spacing w:line="360" w:lineRule="auto"/>
        <w:ind w:leftChars="-135" w:left="-283" w:rightChars="-159" w:right="-334" w:firstLineChars="295" w:firstLine="708"/>
        <w:rPr>
          <w:rFonts w:ascii="宋体" w:hAnsi="宋体" w:cs="宋体" w:hint="eastAsia"/>
          <w:bCs/>
          <w:sz w:val="24"/>
          <w:szCs w:val="24"/>
        </w:rPr>
      </w:pPr>
      <w:bookmarkStart w:id="54" w:name="_Toc35393636"/>
      <w:bookmarkStart w:id="55" w:name="_Toc35393805"/>
      <w:bookmarkStart w:id="56" w:name="_Toc28359095"/>
      <w:bookmarkStart w:id="57" w:name="_Toc28359018"/>
      <w:bookmarkStart w:id="58" w:name="_Toc16534"/>
      <w:r>
        <w:rPr>
          <w:rFonts w:ascii="宋体" w:hAnsi="宋体" w:cs="宋体" w:hint="eastAsia"/>
          <w:bCs/>
          <w:sz w:val="24"/>
          <w:szCs w:val="24"/>
        </w:rPr>
        <w:t>（一）本项目需要落实的政府采购政策：</w:t>
      </w:r>
    </w:p>
    <w:p w14:paraId="3FEEEE4C" w14:textId="77777777" w:rsidR="00654F3F" w:rsidRDefault="00654F3F">
      <w:pPr>
        <w:spacing w:line="360" w:lineRule="auto"/>
        <w:ind w:leftChars="-135" w:left="-283" w:rightChars="-159" w:right="-334" w:firstLineChars="295" w:firstLine="708"/>
        <w:rPr>
          <w:rFonts w:ascii="宋体" w:hAnsi="宋体" w:cs="宋体" w:hint="eastAsia"/>
          <w:bCs/>
          <w:sz w:val="24"/>
          <w:szCs w:val="24"/>
        </w:rPr>
      </w:pPr>
      <w:r>
        <w:rPr>
          <w:rFonts w:ascii="宋体" w:hAnsi="宋体" w:cs="宋体" w:hint="eastAsia"/>
          <w:bCs/>
          <w:sz w:val="24"/>
          <w:szCs w:val="24"/>
        </w:rPr>
        <w:t>①《政府采购促进中小企业发展管理办法》（财库〔2020〕46号）</w:t>
      </w:r>
    </w:p>
    <w:p w14:paraId="4C38B505" w14:textId="77777777" w:rsidR="00654F3F" w:rsidRDefault="00654F3F">
      <w:pPr>
        <w:spacing w:line="360" w:lineRule="auto"/>
        <w:ind w:leftChars="-135" w:left="-283" w:rightChars="-159" w:right="-334" w:firstLineChars="295" w:firstLine="708"/>
        <w:rPr>
          <w:rFonts w:ascii="宋体" w:hAnsi="宋体" w:cs="宋体" w:hint="eastAsia"/>
          <w:bCs/>
          <w:sz w:val="24"/>
          <w:szCs w:val="24"/>
        </w:rPr>
      </w:pPr>
      <w:r>
        <w:rPr>
          <w:rFonts w:ascii="宋体" w:hAnsi="宋体" w:cs="宋体" w:hint="eastAsia"/>
          <w:bCs/>
          <w:sz w:val="24"/>
          <w:szCs w:val="24"/>
        </w:rPr>
        <w:t>②《关于政府采购支持监狱企业发展有关问题的通知》（财库[2014]68号）</w:t>
      </w:r>
    </w:p>
    <w:p w14:paraId="368571BC" w14:textId="77777777" w:rsidR="00654F3F" w:rsidRDefault="00654F3F">
      <w:pPr>
        <w:spacing w:line="360" w:lineRule="auto"/>
        <w:ind w:leftChars="-135" w:left="-283" w:rightChars="-159" w:right="-334" w:firstLineChars="295" w:firstLine="708"/>
        <w:rPr>
          <w:rFonts w:ascii="宋体" w:hAnsi="宋体" w:cs="宋体" w:hint="eastAsia"/>
          <w:bCs/>
          <w:sz w:val="24"/>
          <w:szCs w:val="24"/>
        </w:rPr>
      </w:pPr>
      <w:r>
        <w:rPr>
          <w:rFonts w:ascii="宋体" w:hAnsi="宋体" w:cs="宋体" w:hint="eastAsia"/>
          <w:bCs/>
          <w:sz w:val="24"/>
          <w:szCs w:val="24"/>
        </w:rPr>
        <w:t>③《关于我区政府采购支持监狱企业发展有关问题的通知》（桂财采[2015]24号）</w:t>
      </w:r>
    </w:p>
    <w:p w14:paraId="386908DF" w14:textId="77777777" w:rsidR="00654F3F" w:rsidRDefault="00654F3F">
      <w:pPr>
        <w:spacing w:line="360" w:lineRule="auto"/>
        <w:ind w:leftChars="-135" w:left="-283" w:rightChars="-159" w:right="-334" w:firstLineChars="295" w:firstLine="708"/>
        <w:rPr>
          <w:rFonts w:ascii="宋体" w:hAnsi="宋体" w:cs="宋体" w:hint="eastAsia"/>
          <w:bCs/>
          <w:sz w:val="24"/>
          <w:szCs w:val="24"/>
        </w:rPr>
      </w:pPr>
      <w:r>
        <w:rPr>
          <w:rFonts w:ascii="宋体" w:hAnsi="宋体" w:cs="宋体" w:hint="eastAsia"/>
          <w:bCs/>
          <w:sz w:val="24"/>
          <w:szCs w:val="24"/>
        </w:rPr>
        <w:lastRenderedPageBreak/>
        <w:t>④《三部门联合发布关于促进残疾人就业政府采购政策的通知》（财库[2017]141号）</w:t>
      </w:r>
    </w:p>
    <w:p w14:paraId="3086291B" w14:textId="77777777" w:rsidR="00654F3F" w:rsidRDefault="00654F3F">
      <w:pPr>
        <w:spacing w:line="360" w:lineRule="auto"/>
        <w:ind w:leftChars="-135" w:left="-283" w:rightChars="-159" w:right="-334" w:firstLineChars="295" w:firstLine="708"/>
        <w:rPr>
          <w:rFonts w:ascii="宋体" w:hAnsi="宋体" w:cs="宋体" w:hint="eastAsia"/>
          <w:bCs/>
          <w:sz w:val="24"/>
          <w:szCs w:val="24"/>
        </w:rPr>
      </w:pPr>
      <w:r>
        <w:rPr>
          <w:rFonts w:ascii="宋体" w:hAnsi="宋体" w:cs="宋体" w:hint="eastAsia"/>
          <w:bCs/>
          <w:sz w:val="24"/>
          <w:szCs w:val="24"/>
        </w:rPr>
        <w:t>⑤强制采购、优先采购节能产品、环境标志产品等政府采购相关政策。</w:t>
      </w:r>
    </w:p>
    <w:p w14:paraId="25E3BF56" w14:textId="77777777" w:rsidR="00654F3F" w:rsidRDefault="00654F3F">
      <w:pPr>
        <w:spacing w:line="360" w:lineRule="auto"/>
        <w:ind w:leftChars="-135" w:left="-283" w:rightChars="-159" w:right="-334" w:firstLineChars="295" w:firstLine="708"/>
        <w:rPr>
          <w:rFonts w:ascii="宋体" w:hAnsi="宋体" w:cs="宋体" w:hint="eastAsia"/>
          <w:bCs/>
          <w:sz w:val="24"/>
          <w:szCs w:val="24"/>
        </w:rPr>
      </w:pPr>
      <w:r>
        <w:rPr>
          <w:rFonts w:ascii="宋体" w:hAnsi="宋体" w:cs="宋体" w:hint="eastAsia"/>
          <w:bCs/>
          <w:sz w:val="24"/>
          <w:szCs w:val="24"/>
        </w:rPr>
        <w:t>（二）投标保证金(人民币)：本项目免收投标保证金。</w:t>
      </w:r>
    </w:p>
    <w:p w14:paraId="2D300782" w14:textId="77777777" w:rsidR="00654F3F" w:rsidRDefault="00654F3F">
      <w:pPr>
        <w:spacing w:line="360" w:lineRule="auto"/>
        <w:ind w:leftChars="-135" w:left="-283" w:rightChars="-159" w:right="-334" w:firstLineChars="295" w:firstLine="708"/>
        <w:rPr>
          <w:rFonts w:ascii="宋体" w:hAnsi="宋体" w:cs="宋体" w:hint="eastAsia"/>
          <w:bCs/>
          <w:sz w:val="24"/>
          <w:szCs w:val="24"/>
        </w:rPr>
      </w:pPr>
      <w:r>
        <w:rPr>
          <w:rFonts w:ascii="宋体" w:hAnsi="宋体" w:cs="宋体" w:hint="eastAsia"/>
          <w:bCs/>
          <w:sz w:val="24"/>
          <w:szCs w:val="24"/>
        </w:rPr>
        <w:t>（三）公告查询地址：</w:t>
      </w:r>
    </w:p>
    <w:p w14:paraId="269CC1B9" w14:textId="77777777" w:rsidR="00654F3F" w:rsidRDefault="00654F3F">
      <w:pPr>
        <w:spacing w:line="360" w:lineRule="auto"/>
        <w:ind w:leftChars="-135" w:left="-283" w:rightChars="-159" w:right="-334" w:firstLineChars="295" w:firstLine="708"/>
        <w:rPr>
          <w:rFonts w:ascii="宋体" w:hAnsi="宋体" w:cs="宋体" w:hint="eastAsia"/>
          <w:bCs/>
          <w:sz w:val="24"/>
          <w:szCs w:val="24"/>
        </w:rPr>
      </w:pPr>
      <w:r>
        <w:rPr>
          <w:rFonts w:ascii="宋体" w:hAnsi="宋体" w:cs="宋体" w:hint="eastAsia"/>
          <w:bCs/>
          <w:sz w:val="24"/>
          <w:szCs w:val="24"/>
        </w:rPr>
        <w:t>http://www.ccgp.gov.cn（中国政府采购网）、</w:t>
      </w:r>
    </w:p>
    <w:p w14:paraId="66C09239" w14:textId="77777777" w:rsidR="00654F3F" w:rsidRDefault="00654F3F">
      <w:pPr>
        <w:spacing w:line="360" w:lineRule="auto"/>
        <w:ind w:leftChars="-135" w:left="-283" w:rightChars="-159" w:right="-334" w:firstLineChars="295" w:firstLine="708"/>
        <w:rPr>
          <w:rFonts w:ascii="宋体" w:hAnsi="宋体" w:cs="宋体" w:hint="eastAsia"/>
          <w:bCs/>
          <w:sz w:val="24"/>
          <w:szCs w:val="24"/>
        </w:rPr>
      </w:pPr>
      <w:r>
        <w:rPr>
          <w:rFonts w:ascii="宋体" w:hAnsi="宋体" w:cs="宋体" w:hint="eastAsia"/>
          <w:bCs/>
          <w:sz w:val="24"/>
          <w:szCs w:val="24"/>
        </w:rPr>
        <w:t>http://zfcg.gxzf.gov.cn/（广西壮族自治区政府采购网）、</w:t>
      </w:r>
    </w:p>
    <w:p w14:paraId="04B68182" w14:textId="77777777" w:rsidR="00654F3F" w:rsidRDefault="00654F3F">
      <w:pPr>
        <w:spacing w:line="360" w:lineRule="auto"/>
        <w:ind w:leftChars="-135" w:left="-283" w:rightChars="-159" w:right="-334" w:firstLineChars="295" w:firstLine="708"/>
        <w:rPr>
          <w:rFonts w:ascii="宋体" w:hAnsi="宋体" w:cs="宋体" w:hint="eastAsia"/>
          <w:bCs/>
          <w:sz w:val="24"/>
          <w:szCs w:val="24"/>
        </w:rPr>
      </w:pPr>
      <w:r>
        <w:rPr>
          <w:rFonts w:ascii="宋体" w:hAnsi="宋体" w:cs="宋体" w:hint="eastAsia"/>
          <w:bCs/>
          <w:sz w:val="24"/>
          <w:szCs w:val="24"/>
        </w:rPr>
        <w:t>http://zfcg.czj.gxgg.gov.cn（贵港市政府采购网）、</w:t>
      </w:r>
    </w:p>
    <w:p w14:paraId="689301CF" w14:textId="77777777" w:rsidR="00654F3F" w:rsidRDefault="00654F3F">
      <w:pPr>
        <w:spacing w:line="360" w:lineRule="auto"/>
        <w:ind w:leftChars="-135" w:left="-283" w:rightChars="-159" w:right="-334" w:firstLineChars="295" w:firstLine="708"/>
        <w:rPr>
          <w:rFonts w:ascii="宋体" w:hAnsi="宋体" w:cs="宋体" w:hint="eastAsia"/>
          <w:bCs/>
          <w:sz w:val="24"/>
          <w:szCs w:val="24"/>
        </w:rPr>
      </w:pPr>
      <w:r>
        <w:rPr>
          <w:rFonts w:ascii="宋体" w:hAnsi="宋体" w:cs="宋体" w:hint="eastAsia"/>
          <w:bCs/>
          <w:sz w:val="24"/>
          <w:szCs w:val="24"/>
        </w:rPr>
        <w:t>http://ggzy.jgswj.gxzf.gov.cn/ggggzy/[全国公共资源交易平台（广西•贵港）]。</w:t>
      </w:r>
    </w:p>
    <w:p w14:paraId="6AB95B22" w14:textId="77777777" w:rsidR="00654F3F" w:rsidRDefault="00654F3F">
      <w:pPr>
        <w:spacing w:line="360" w:lineRule="auto"/>
        <w:ind w:leftChars="-135" w:left="-283" w:rightChars="-159" w:right="-334" w:firstLineChars="295" w:firstLine="708"/>
        <w:rPr>
          <w:rFonts w:ascii="宋体" w:hAnsi="宋体" w:cs="宋体" w:hint="eastAsia"/>
          <w:bCs/>
          <w:sz w:val="24"/>
          <w:szCs w:val="24"/>
        </w:rPr>
      </w:pPr>
      <w:r>
        <w:rPr>
          <w:rFonts w:ascii="宋体" w:hAnsi="宋体" w:cs="宋体" w:hint="eastAsia"/>
          <w:bCs/>
          <w:sz w:val="24"/>
          <w:szCs w:val="24"/>
        </w:rPr>
        <w:t>（四）在线投标（电子投标）说明</w:t>
      </w:r>
    </w:p>
    <w:p w14:paraId="63EA07A2" w14:textId="77777777" w:rsidR="00654F3F" w:rsidRDefault="00654F3F" w:rsidP="002707DF">
      <w:pPr>
        <w:spacing w:line="360" w:lineRule="auto"/>
        <w:ind w:leftChars="-135" w:left="-283" w:rightChars="-159" w:right="-334" w:firstLineChars="295" w:firstLine="708"/>
        <w:rPr>
          <w:rFonts w:ascii="宋体" w:hAnsi="宋体" w:cs="宋体" w:hint="eastAsia"/>
          <w:bCs/>
          <w:sz w:val="24"/>
          <w:szCs w:val="24"/>
        </w:rPr>
      </w:pPr>
      <w:r>
        <w:rPr>
          <w:rFonts w:ascii="宋体" w:hAnsi="宋体" w:cs="宋体" w:hint="eastAsia"/>
          <w:bCs/>
          <w:sz w:val="24"/>
          <w:szCs w:val="24"/>
        </w:rPr>
        <w:tab/>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w:t>
      </w:r>
      <w:proofErr w:type="gramStart"/>
      <w:r>
        <w:rPr>
          <w:rFonts w:ascii="宋体" w:hAnsi="宋体" w:cs="宋体" w:hint="eastAsia"/>
          <w:bCs/>
          <w:sz w:val="24"/>
          <w:szCs w:val="24"/>
        </w:rPr>
        <w:t>—办事</w:t>
      </w:r>
      <w:proofErr w:type="gramEnd"/>
      <w:r>
        <w:rPr>
          <w:rFonts w:ascii="宋体" w:hAnsi="宋体" w:cs="宋体" w:hint="eastAsia"/>
          <w:bCs/>
          <w:sz w:val="24"/>
          <w:szCs w:val="24"/>
        </w:rPr>
        <w:t>服务—下载专区），并按照本项目采购文件和广西政府采购云平台的要求编制、加密后在投标截止时间前通过网络上传至广西政府采购云平台，投标人在广西政府采购云平台提交电子版投标文件时，请填写参加远程开标活动经办人联系方式。</w:t>
      </w:r>
      <w:r>
        <w:rPr>
          <w:rFonts w:ascii="宋体" w:hAnsi="宋体" w:cs="宋体" w:hint="eastAsia"/>
          <w:bCs/>
          <w:sz w:val="24"/>
          <w:szCs w:val="24"/>
        </w:rPr>
        <w:br/>
        <w:t xml:space="preserve">  　 2.未进行网上注册并办理数字证书（CA认证）的供应商将无法参与本项目政府采购活动，潜在投标人应当在投标截止时间前，完成电子交易平台上的CA数字证书办理及投标文件的提交。</w:t>
      </w:r>
      <w:r>
        <w:rPr>
          <w:rFonts w:ascii="宋体" w:hAnsi="宋体" w:cs="宋体" w:hint="eastAsia"/>
          <w:bCs/>
          <w:sz w:val="24"/>
          <w:szCs w:val="24"/>
        </w:rPr>
        <w:br/>
        <w:t xml:space="preserve">  　 3.为确保网上操作合法、有效和安全，请投标人确保在电子投标过程中能够对相关数据电文进行加密和使用电子签章，妥善保管CA数字证书并使用有效的CA数字证书参与整个采购活动。</w:t>
      </w:r>
      <w:r>
        <w:rPr>
          <w:rFonts w:ascii="宋体" w:hAnsi="宋体" w:cs="宋体" w:hint="eastAsia"/>
          <w:bCs/>
          <w:sz w:val="24"/>
          <w:szCs w:val="24"/>
        </w:rPr>
        <w:b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r>
        <w:rPr>
          <w:rFonts w:ascii="宋体" w:hAnsi="宋体" w:cs="宋体" w:hint="eastAsia"/>
          <w:bCs/>
          <w:sz w:val="24"/>
          <w:szCs w:val="24"/>
        </w:rPr>
        <w:br/>
        <w:t xml:space="preserve">   　4.CA证书在线解密：投标人投标时，需携带制作投标文件时用来加密的有效数</w:t>
      </w:r>
      <w:r>
        <w:rPr>
          <w:rFonts w:ascii="宋体" w:hAnsi="宋体" w:cs="宋体" w:hint="eastAsia"/>
          <w:bCs/>
          <w:sz w:val="24"/>
          <w:szCs w:val="24"/>
        </w:rPr>
        <w:lastRenderedPageBreak/>
        <w:t>字证书（CA认证）登录广西政府采购云平台电子开标大厅现场按规定时间对加密的投标文件进行解密。</w:t>
      </w:r>
      <w:r>
        <w:rPr>
          <w:rFonts w:ascii="宋体" w:hAnsi="宋体" w:cs="宋体" w:hint="eastAsia"/>
          <w:bCs/>
          <w:sz w:val="24"/>
          <w:szCs w:val="24"/>
        </w:rPr>
        <w:br/>
        <w:t xml:space="preserve">  　5.若对项目采购电子交易系统操作有疑问，可登录广西政府采购云平台（https://www.gcy.zfcg.gxzf.gov.cn/），点击右侧咨询小采，获取采小蜜智能服务管家帮助，或拨打广西政府采购云平台服务热线95763获取热线服务帮助。</w:t>
      </w:r>
    </w:p>
    <w:p w14:paraId="2433BB5A" w14:textId="5406000C" w:rsidR="00654F3F" w:rsidRDefault="00654F3F" w:rsidP="002707DF">
      <w:pPr>
        <w:spacing w:line="360" w:lineRule="auto"/>
        <w:ind w:firstLineChars="59" w:firstLine="142"/>
        <w:rPr>
          <w:rFonts w:ascii="宋体" w:hAnsi="宋体" w:cs="宋体" w:hint="eastAsia"/>
          <w:bCs/>
          <w:sz w:val="24"/>
          <w:szCs w:val="24"/>
        </w:rPr>
      </w:pPr>
      <w:r>
        <w:rPr>
          <w:rFonts w:ascii="宋体" w:hAnsi="宋体" w:cs="宋体" w:hint="eastAsia"/>
          <w:bCs/>
          <w:sz w:val="24"/>
          <w:szCs w:val="24"/>
        </w:rPr>
        <w:t>（五）监督部门：</w:t>
      </w:r>
      <w:bookmarkStart w:id="59" w:name="_Hlk219889358"/>
      <w:r w:rsidR="00781D28" w:rsidRPr="00781D28">
        <w:rPr>
          <w:rFonts w:ascii="宋体" w:hAnsi="宋体" w:cs="宋体" w:hint="eastAsia"/>
          <w:bCs/>
          <w:sz w:val="24"/>
          <w:szCs w:val="24"/>
        </w:rPr>
        <w:t>平南县财政局</w:t>
      </w:r>
      <w:bookmarkEnd w:id="59"/>
      <w:r w:rsidR="00781D28" w:rsidRPr="00781D28">
        <w:rPr>
          <w:rFonts w:ascii="宋体" w:hAnsi="宋体" w:cs="宋体" w:hint="eastAsia"/>
          <w:bCs/>
          <w:sz w:val="24"/>
          <w:szCs w:val="24"/>
        </w:rPr>
        <w:t>政府采购监督管理股 电话：0775-7820666</w:t>
      </w:r>
    </w:p>
    <w:p w14:paraId="6FA73BF1" w14:textId="11A6040B" w:rsidR="00654F3F" w:rsidRDefault="00654F3F" w:rsidP="002707DF">
      <w:pPr>
        <w:pStyle w:val="a0"/>
        <w:spacing w:after="0" w:line="360" w:lineRule="auto"/>
        <w:ind w:firstLineChars="59" w:firstLine="142"/>
        <w:rPr>
          <w:rFonts w:ascii="宋体" w:hAnsi="宋体" w:cs="宋体" w:hint="eastAsia"/>
          <w:b/>
          <w:kern w:val="2"/>
          <w:sz w:val="24"/>
          <w:szCs w:val="24"/>
        </w:rPr>
      </w:pPr>
      <w:r>
        <w:rPr>
          <w:rFonts w:ascii="宋体" w:hAnsi="宋体" w:cs="宋体" w:hint="eastAsia"/>
          <w:b/>
          <w:kern w:val="2"/>
          <w:sz w:val="24"/>
          <w:szCs w:val="24"/>
        </w:rPr>
        <w:t>(六)评标说明：本项目</w:t>
      </w:r>
      <w:r w:rsidR="00DE0B60">
        <w:rPr>
          <w:rFonts w:ascii="宋体" w:hAnsi="宋体" w:cs="宋体" w:hint="eastAsia"/>
          <w:b/>
          <w:kern w:val="2"/>
          <w:sz w:val="24"/>
          <w:szCs w:val="24"/>
        </w:rPr>
        <w:t>不</w:t>
      </w:r>
      <w:r>
        <w:rPr>
          <w:rFonts w:ascii="宋体" w:hAnsi="宋体" w:cs="宋体" w:hint="eastAsia"/>
          <w:b/>
          <w:kern w:val="2"/>
          <w:sz w:val="24"/>
          <w:szCs w:val="24"/>
        </w:rPr>
        <w:t>采用远程异地评标。</w:t>
      </w:r>
    </w:p>
    <w:p w14:paraId="7DB37AFE" w14:textId="77777777" w:rsidR="00654F3F" w:rsidRDefault="00654F3F">
      <w:pPr>
        <w:spacing w:line="360" w:lineRule="auto"/>
        <w:rPr>
          <w:rFonts w:ascii="宋体"/>
          <w:b/>
          <w:sz w:val="24"/>
          <w:szCs w:val="24"/>
        </w:rPr>
      </w:pPr>
      <w:r>
        <w:rPr>
          <w:rFonts w:ascii="宋体" w:hint="eastAsia"/>
          <w:b/>
          <w:sz w:val="24"/>
          <w:szCs w:val="24"/>
        </w:rPr>
        <w:t>八、凡对本次采购提出询问，请按以下方式联系</w:t>
      </w:r>
      <w:bookmarkEnd w:id="54"/>
      <w:bookmarkEnd w:id="55"/>
      <w:bookmarkEnd w:id="56"/>
      <w:bookmarkEnd w:id="57"/>
      <w:bookmarkEnd w:id="58"/>
    </w:p>
    <w:p w14:paraId="69825895" w14:textId="77777777" w:rsidR="00654F3F" w:rsidRDefault="00654F3F">
      <w:pPr>
        <w:spacing w:line="360" w:lineRule="auto"/>
        <w:ind w:firstLineChars="200" w:firstLine="480"/>
        <w:rPr>
          <w:rFonts w:ascii="宋体"/>
          <w:b/>
          <w:bCs/>
          <w:sz w:val="24"/>
          <w:szCs w:val="24"/>
        </w:rPr>
      </w:pPr>
      <w:bookmarkStart w:id="60" w:name="_Toc28359019"/>
      <w:bookmarkStart w:id="61" w:name="_Toc28359096"/>
      <w:bookmarkStart w:id="62" w:name="_Toc35393806"/>
      <w:bookmarkStart w:id="63" w:name="_Toc35393637"/>
      <w:r>
        <w:rPr>
          <w:rFonts w:ascii="宋体" w:hint="eastAsia"/>
          <w:sz w:val="24"/>
          <w:szCs w:val="24"/>
        </w:rPr>
        <w:t>1.采购人信息</w:t>
      </w:r>
      <w:bookmarkEnd w:id="60"/>
      <w:bookmarkEnd w:id="61"/>
      <w:bookmarkEnd w:id="62"/>
      <w:bookmarkEnd w:id="63"/>
    </w:p>
    <w:p w14:paraId="488D4523" w14:textId="420C185D" w:rsidR="00654F3F" w:rsidRDefault="00654F3F">
      <w:pPr>
        <w:spacing w:line="360" w:lineRule="auto"/>
        <w:ind w:firstLineChars="200" w:firstLine="480"/>
        <w:jc w:val="left"/>
        <w:rPr>
          <w:rFonts w:ascii="宋体" w:cs="仿宋"/>
          <w:sz w:val="24"/>
          <w:szCs w:val="24"/>
        </w:rPr>
      </w:pPr>
      <w:bookmarkStart w:id="64" w:name="_Toc35393807"/>
      <w:bookmarkStart w:id="65" w:name="_Toc35393638"/>
      <w:bookmarkStart w:id="66" w:name="_Toc28359097"/>
      <w:bookmarkStart w:id="67" w:name="_Toc28359020"/>
      <w:r>
        <w:rPr>
          <w:rFonts w:ascii="宋体" w:cs="仿宋" w:hint="eastAsia"/>
          <w:sz w:val="24"/>
          <w:szCs w:val="24"/>
        </w:rPr>
        <w:t>名称：</w:t>
      </w:r>
      <w:r w:rsidR="00D300ED">
        <w:rPr>
          <w:rFonts w:ascii="宋体" w:cs="仿宋" w:hint="eastAsia"/>
          <w:sz w:val="24"/>
          <w:szCs w:val="24"/>
        </w:rPr>
        <w:t>平南县大安高级中学</w:t>
      </w:r>
    </w:p>
    <w:p w14:paraId="6EA236F7" w14:textId="4156D736" w:rsidR="00654F3F" w:rsidRDefault="00654F3F">
      <w:pPr>
        <w:spacing w:line="360" w:lineRule="auto"/>
        <w:ind w:firstLineChars="200" w:firstLine="480"/>
        <w:jc w:val="left"/>
        <w:rPr>
          <w:rFonts w:ascii="宋体" w:cs="仿宋"/>
          <w:sz w:val="24"/>
          <w:szCs w:val="24"/>
        </w:rPr>
      </w:pPr>
      <w:r>
        <w:rPr>
          <w:rFonts w:ascii="宋体" w:cs="仿宋" w:hint="eastAsia"/>
          <w:sz w:val="24"/>
          <w:szCs w:val="24"/>
        </w:rPr>
        <w:t>地址：</w:t>
      </w:r>
      <w:r w:rsidR="00781D28" w:rsidRPr="00781D28">
        <w:rPr>
          <w:rFonts w:ascii="宋体" w:cs="仿宋" w:hint="eastAsia"/>
          <w:sz w:val="24"/>
          <w:szCs w:val="24"/>
        </w:rPr>
        <w:t>平南县大安镇育才路140号</w:t>
      </w:r>
      <w:r>
        <w:rPr>
          <w:rFonts w:ascii="宋体" w:cs="仿宋" w:hint="eastAsia"/>
          <w:sz w:val="24"/>
          <w:szCs w:val="24"/>
        </w:rPr>
        <w:t xml:space="preserve">   </w:t>
      </w:r>
    </w:p>
    <w:p w14:paraId="6023871B" w14:textId="5DA0635D" w:rsidR="00654F3F" w:rsidRDefault="00654F3F">
      <w:pPr>
        <w:spacing w:line="360" w:lineRule="auto"/>
        <w:ind w:firstLineChars="200" w:firstLine="480"/>
        <w:jc w:val="left"/>
        <w:rPr>
          <w:rFonts w:ascii="宋体" w:cs="仿宋"/>
          <w:sz w:val="24"/>
          <w:szCs w:val="24"/>
        </w:rPr>
      </w:pPr>
      <w:r>
        <w:rPr>
          <w:rFonts w:ascii="宋体" w:cs="仿宋" w:hint="eastAsia"/>
          <w:sz w:val="24"/>
          <w:szCs w:val="24"/>
        </w:rPr>
        <w:t>项目联系人：</w:t>
      </w:r>
      <w:r w:rsidR="00781D28" w:rsidRPr="00781D28">
        <w:rPr>
          <w:rFonts w:ascii="宋体" w:cs="仿宋" w:hint="eastAsia"/>
          <w:sz w:val="24"/>
          <w:szCs w:val="24"/>
        </w:rPr>
        <w:t>黄永庆</w:t>
      </w:r>
      <w:r w:rsidR="00DE0B60">
        <w:rPr>
          <w:rFonts w:ascii="宋体" w:cs="仿宋" w:hint="eastAsia"/>
          <w:sz w:val="24"/>
          <w:szCs w:val="24"/>
        </w:rPr>
        <w:t xml:space="preserve"> </w:t>
      </w:r>
      <w:r>
        <w:rPr>
          <w:rFonts w:ascii="宋体" w:cs="仿宋" w:hint="eastAsia"/>
          <w:sz w:val="24"/>
          <w:szCs w:val="24"/>
        </w:rPr>
        <w:t xml:space="preserve">       </w:t>
      </w:r>
    </w:p>
    <w:p w14:paraId="4E030DDE" w14:textId="7EEC3B64" w:rsidR="00654F3F" w:rsidRDefault="00654F3F">
      <w:pPr>
        <w:spacing w:line="360" w:lineRule="auto"/>
        <w:ind w:firstLineChars="200" w:firstLine="480"/>
        <w:jc w:val="left"/>
        <w:rPr>
          <w:rFonts w:ascii="宋体"/>
          <w:sz w:val="24"/>
          <w:szCs w:val="24"/>
        </w:rPr>
      </w:pPr>
      <w:r>
        <w:rPr>
          <w:rFonts w:ascii="宋体" w:cs="仿宋" w:hint="eastAsia"/>
          <w:sz w:val="24"/>
          <w:szCs w:val="24"/>
        </w:rPr>
        <w:t>项目联系方式：</w:t>
      </w:r>
      <w:r w:rsidR="00781D28">
        <w:rPr>
          <w:rFonts w:ascii="宋体" w:cs="仿宋" w:hint="eastAsia"/>
          <w:sz w:val="24"/>
          <w:szCs w:val="24"/>
        </w:rPr>
        <w:t>0775-</w:t>
      </w:r>
      <w:r w:rsidR="00781D28" w:rsidRPr="00781D28">
        <w:rPr>
          <w:rFonts w:ascii="宋体" w:cs="仿宋"/>
          <w:sz w:val="24"/>
          <w:szCs w:val="24"/>
        </w:rPr>
        <w:t>2980908</w:t>
      </w:r>
      <w:r w:rsidR="00DE0B60">
        <w:rPr>
          <w:rFonts w:ascii="宋体" w:cs="仿宋" w:hint="eastAsia"/>
          <w:sz w:val="24"/>
          <w:szCs w:val="24"/>
        </w:rPr>
        <w:t xml:space="preserve"> </w:t>
      </w:r>
      <w:r>
        <w:rPr>
          <w:rFonts w:ascii="宋体" w:hint="eastAsia"/>
          <w:sz w:val="24"/>
          <w:szCs w:val="24"/>
        </w:rPr>
        <w:t xml:space="preserve"> </w:t>
      </w:r>
    </w:p>
    <w:p w14:paraId="6637EF8A" w14:textId="164F4A0E" w:rsidR="00654F3F" w:rsidRDefault="00654F3F">
      <w:pPr>
        <w:spacing w:line="360" w:lineRule="auto"/>
        <w:ind w:firstLineChars="200" w:firstLine="480"/>
        <w:jc w:val="left"/>
        <w:rPr>
          <w:rFonts w:ascii="宋体"/>
          <w:sz w:val="24"/>
          <w:szCs w:val="24"/>
        </w:rPr>
      </w:pPr>
      <w:r>
        <w:rPr>
          <w:rFonts w:ascii="宋体" w:hint="eastAsia"/>
          <w:sz w:val="24"/>
          <w:szCs w:val="24"/>
        </w:rPr>
        <w:t>2.</w:t>
      </w:r>
      <w:bookmarkEnd w:id="64"/>
      <w:bookmarkEnd w:id="65"/>
      <w:bookmarkEnd w:id="66"/>
      <w:bookmarkEnd w:id="67"/>
      <w:r>
        <w:rPr>
          <w:rFonts w:ascii="宋体" w:hint="eastAsia"/>
          <w:sz w:val="24"/>
          <w:szCs w:val="24"/>
        </w:rPr>
        <w:t>采购代理机构信息</w:t>
      </w:r>
    </w:p>
    <w:p w14:paraId="0AED5E92" w14:textId="7D373E70" w:rsidR="00654F3F" w:rsidRDefault="00654F3F">
      <w:pPr>
        <w:spacing w:line="360" w:lineRule="auto"/>
        <w:ind w:firstLineChars="200" w:firstLine="480"/>
        <w:jc w:val="left"/>
        <w:rPr>
          <w:rFonts w:ascii="宋体"/>
          <w:sz w:val="24"/>
          <w:szCs w:val="24"/>
        </w:rPr>
      </w:pPr>
      <w:r>
        <w:rPr>
          <w:rFonts w:ascii="宋体" w:hint="eastAsia"/>
          <w:sz w:val="24"/>
          <w:szCs w:val="24"/>
        </w:rPr>
        <w:t>名称：</w:t>
      </w:r>
      <w:r w:rsidR="00D300ED">
        <w:rPr>
          <w:rFonts w:ascii="宋体" w:hint="eastAsia"/>
          <w:sz w:val="24"/>
          <w:szCs w:val="24"/>
        </w:rPr>
        <w:t>广西</w:t>
      </w:r>
      <w:proofErr w:type="gramStart"/>
      <w:r w:rsidR="00D300ED">
        <w:rPr>
          <w:rFonts w:ascii="宋体" w:hint="eastAsia"/>
          <w:sz w:val="24"/>
          <w:szCs w:val="24"/>
        </w:rPr>
        <w:t>中硕碳</w:t>
      </w:r>
      <w:proofErr w:type="gramEnd"/>
      <w:r w:rsidR="00D300ED">
        <w:rPr>
          <w:rFonts w:ascii="宋体" w:hint="eastAsia"/>
          <w:sz w:val="24"/>
          <w:szCs w:val="24"/>
        </w:rPr>
        <w:t>和项目咨询有限公司</w:t>
      </w:r>
      <w:r>
        <w:rPr>
          <w:rFonts w:ascii="宋体" w:hint="eastAsia"/>
          <w:sz w:val="24"/>
          <w:szCs w:val="24"/>
        </w:rPr>
        <w:t xml:space="preserve">　　</w:t>
      </w:r>
    </w:p>
    <w:p w14:paraId="4F51CDEC" w14:textId="4B634659" w:rsidR="00654F3F" w:rsidRDefault="00654F3F">
      <w:pPr>
        <w:spacing w:line="360" w:lineRule="auto"/>
        <w:ind w:firstLineChars="200" w:firstLine="480"/>
        <w:jc w:val="left"/>
        <w:rPr>
          <w:rFonts w:ascii="宋体"/>
          <w:sz w:val="24"/>
          <w:szCs w:val="24"/>
        </w:rPr>
      </w:pPr>
      <w:r>
        <w:rPr>
          <w:rFonts w:ascii="宋体" w:hint="eastAsia"/>
          <w:sz w:val="24"/>
          <w:szCs w:val="24"/>
        </w:rPr>
        <w:t>地址：</w:t>
      </w:r>
      <w:r w:rsidR="00781D28" w:rsidRPr="00781D28">
        <w:rPr>
          <w:rFonts w:ascii="宋体" w:hAnsi="宋体" w:hint="eastAsia"/>
          <w:sz w:val="24"/>
          <w:szCs w:val="24"/>
        </w:rPr>
        <w:t>贵港市港北区金港大道（财富中心）1幢1122号</w:t>
      </w:r>
    </w:p>
    <w:p w14:paraId="1055AA22" w14:textId="10B3F968" w:rsidR="00654F3F" w:rsidRDefault="00654F3F">
      <w:pPr>
        <w:spacing w:line="360" w:lineRule="auto"/>
        <w:ind w:firstLineChars="200" w:firstLine="480"/>
        <w:jc w:val="left"/>
        <w:rPr>
          <w:rFonts w:ascii="宋体"/>
          <w:sz w:val="24"/>
          <w:szCs w:val="24"/>
        </w:rPr>
      </w:pPr>
      <w:r>
        <w:rPr>
          <w:rFonts w:ascii="宋体" w:hint="eastAsia"/>
          <w:sz w:val="24"/>
          <w:szCs w:val="24"/>
        </w:rPr>
        <w:t>项目联系人：</w:t>
      </w:r>
      <w:r w:rsidR="00781D28" w:rsidRPr="00781D28">
        <w:rPr>
          <w:rFonts w:ascii="宋体" w:hint="eastAsia"/>
          <w:sz w:val="24"/>
          <w:szCs w:val="24"/>
        </w:rPr>
        <w:t>尹培智</w:t>
      </w:r>
    </w:p>
    <w:p w14:paraId="416C9432" w14:textId="2BC2F5FB" w:rsidR="00654F3F" w:rsidRDefault="00654F3F">
      <w:pPr>
        <w:spacing w:line="360" w:lineRule="auto"/>
        <w:ind w:firstLineChars="200" w:firstLine="480"/>
        <w:jc w:val="left"/>
        <w:rPr>
          <w:rFonts w:ascii="宋体" w:hAnsi="宋体" w:hint="eastAsia"/>
          <w:sz w:val="24"/>
          <w:szCs w:val="24"/>
        </w:rPr>
      </w:pPr>
      <w:r>
        <w:rPr>
          <w:rFonts w:ascii="宋体" w:hint="eastAsia"/>
          <w:sz w:val="24"/>
          <w:szCs w:val="24"/>
        </w:rPr>
        <w:t>项目联系方式：</w:t>
      </w:r>
      <w:r>
        <w:rPr>
          <w:rFonts w:ascii="宋体" w:hAnsi="宋体" w:hint="eastAsia"/>
          <w:sz w:val="24"/>
          <w:szCs w:val="24"/>
        </w:rPr>
        <w:t>0775-</w:t>
      </w:r>
      <w:r w:rsidR="00781D28" w:rsidRPr="00781D28">
        <w:rPr>
          <w:rFonts w:ascii="宋体" w:hAnsi="宋体"/>
          <w:sz w:val="24"/>
          <w:szCs w:val="24"/>
        </w:rPr>
        <w:t>4260313</w:t>
      </w:r>
    </w:p>
    <w:p w14:paraId="7D7E24B1" w14:textId="77777777" w:rsidR="00654F3F" w:rsidRDefault="00654F3F">
      <w:pPr>
        <w:spacing w:line="360" w:lineRule="auto"/>
        <w:ind w:firstLineChars="200" w:firstLine="480"/>
        <w:jc w:val="left"/>
        <w:rPr>
          <w:rFonts w:ascii="宋体"/>
          <w:sz w:val="24"/>
          <w:szCs w:val="24"/>
        </w:rPr>
      </w:pPr>
    </w:p>
    <w:p w14:paraId="6B529508" w14:textId="77777777" w:rsidR="00654F3F" w:rsidRDefault="00654F3F">
      <w:pPr>
        <w:spacing w:line="360" w:lineRule="auto"/>
        <w:ind w:firstLineChars="200" w:firstLine="420"/>
        <w:jc w:val="left"/>
      </w:pPr>
      <w:r>
        <w:br w:type="page"/>
      </w:r>
    </w:p>
    <w:p w14:paraId="5A2C4220" w14:textId="77777777" w:rsidR="00654F3F" w:rsidRDefault="00654F3F">
      <w:pPr>
        <w:pStyle w:val="1"/>
        <w:spacing w:before="0"/>
        <w:ind w:left="0" w:firstLine="0"/>
        <w:jc w:val="center"/>
        <w:rPr>
          <w:rFonts w:ascii="宋体" w:eastAsia="宋体"/>
          <w:sz w:val="36"/>
        </w:rPr>
      </w:pPr>
      <w:bookmarkStart w:id="68" w:name="_Toc99823389"/>
      <w:r>
        <w:rPr>
          <w:rFonts w:ascii="宋体" w:eastAsia="宋体" w:hint="eastAsia"/>
          <w:sz w:val="36"/>
        </w:rPr>
        <w:lastRenderedPageBreak/>
        <w:t>第二章 供应商须知</w:t>
      </w:r>
      <w:bookmarkStart w:id="69" w:name="_Toc213326415"/>
      <w:bookmarkEnd w:id="68"/>
      <w:r>
        <w:rPr>
          <w:rFonts w:ascii="宋体" w:eastAsia="宋体" w:hint="eastAsia"/>
          <w:sz w:val="36"/>
        </w:rPr>
        <w:t>及前附表</w:t>
      </w:r>
    </w:p>
    <w:p w14:paraId="6EF1A6F4" w14:textId="77777777" w:rsidR="00654F3F" w:rsidRDefault="00654F3F">
      <w:pPr>
        <w:jc w:val="center"/>
        <w:rPr>
          <w:b/>
          <w:sz w:val="28"/>
        </w:rPr>
      </w:pPr>
      <w:r>
        <w:rPr>
          <w:rFonts w:hint="eastAsia"/>
          <w:b/>
          <w:sz w:val="28"/>
        </w:rPr>
        <w:t>供应商须知前附表</w:t>
      </w:r>
      <w:bookmarkEnd w:id="69"/>
    </w:p>
    <w:p w14:paraId="479EDCF8" w14:textId="77777777" w:rsidR="00654F3F" w:rsidRDefault="00654F3F" w:rsidP="00515A40">
      <w:pPr>
        <w:pStyle w:val="ab"/>
        <w:spacing w:after="240" w:line="360" w:lineRule="auto"/>
        <w:ind w:firstLine="420"/>
        <w:rPr>
          <w:sz w:val="28"/>
        </w:rPr>
      </w:pPr>
      <w:r>
        <w:rPr>
          <w:rFonts w:hint="eastAsia"/>
          <w:sz w:val="28"/>
        </w:rPr>
        <w:t>本表是关于本次采购项目的具体资料，是对后列条款的具体补充和修改。所有与本次采购有关的事宜，以本表规定的为准。</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810"/>
        <w:gridCol w:w="5414"/>
      </w:tblGrid>
      <w:tr w:rsidR="00654F3F" w14:paraId="6C94BD38" w14:textId="77777777" w:rsidTr="00515A40">
        <w:tc>
          <w:tcPr>
            <w:tcW w:w="851" w:type="dxa"/>
            <w:tcBorders>
              <w:top w:val="single" w:sz="4" w:space="0" w:color="auto"/>
              <w:left w:val="single" w:sz="4" w:space="0" w:color="auto"/>
              <w:bottom w:val="single" w:sz="4" w:space="0" w:color="auto"/>
              <w:right w:val="single" w:sz="4" w:space="0" w:color="auto"/>
            </w:tcBorders>
            <w:vAlign w:val="center"/>
          </w:tcPr>
          <w:p w14:paraId="348FF986" w14:textId="77777777" w:rsidR="00654F3F" w:rsidRDefault="00654F3F">
            <w:pPr>
              <w:pStyle w:val="ab"/>
              <w:spacing w:line="360" w:lineRule="auto"/>
              <w:jc w:val="center"/>
              <w:rPr>
                <w:b/>
                <w:kern w:val="2"/>
                <w:sz w:val="24"/>
                <w:szCs w:val="24"/>
              </w:rPr>
            </w:pPr>
            <w:r>
              <w:rPr>
                <w:rFonts w:hint="eastAsia"/>
                <w:b/>
                <w:kern w:val="2"/>
                <w:sz w:val="24"/>
                <w:szCs w:val="24"/>
              </w:rPr>
              <w:t>序号</w:t>
            </w:r>
          </w:p>
        </w:tc>
        <w:tc>
          <w:tcPr>
            <w:tcW w:w="1810" w:type="dxa"/>
            <w:tcBorders>
              <w:top w:val="single" w:sz="4" w:space="0" w:color="auto"/>
              <w:left w:val="single" w:sz="4" w:space="0" w:color="auto"/>
              <w:bottom w:val="single" w:sz="4" w:space="0" w:color="auto"/>
              <w:right w:val="single" w:sz="4" w:space="0" w:color="auto"/>
            </w:tcBorders>
            <w:vAlign w:val="center"/>
          </w:tcPr>
          <w:p w14:paraId="126464F2" w14:textId="77777777" w:rsidR="00654F3F" w:rsidRDefault="00654F3F">
            <w:pPr>
              <w:pStyle w:val="ab"/>
              <w:spacing w:line="360" w:lineRule="auto"/>
              <w:jc w:val="center"/>
              <w:rPr>
                <w:b/>
                <w:kern w:val="2"/>
                <w:sz w:val="24"/>
                <w:szCs w:val="24"/>
              </w:rPr>
            </w:pPr>
            <w:r>
              <w:rPr>
                <w:rFonts w:hint="eastAsia"/>
                <w:b/>
                <w:kern w:val="2"/>
                <w:sz w:val="24"/>
                <w:szCs w:val="24"/>
              </w:rPr>
              <w:t>条款名称</w:t>
            </w:r>
          </w:p>
        </w:tc>
        <w:tc>
          <w:tcPr>
            <w:tcW w:w="5414" w:type="dxa"/>
            <w:tcBorders>
              <w:top w:val="single" w:sz="4" w:space="0" w:color="auto"/>
              <w:left w:val="single" w:sz="4" w:space="0" w:color="auto"/>
              <w:bottom w:val="single" w:sz="4" w:space="0" w:color="auto"/>
              <w:right w:val="single" w:sz="4" w:space="0" w:color="auto"/>
            </w:tcBorders>
            <w:vAlign w:val="center"/>
          </w:tcPr>
          <w:p w14:paraId="30815488" w14:textId="77777777" w:rsidR="00654F3F" w:rsidRDefault="00654F3F">
            <w:pPr>
              <w:pStyle w:val="ab"/>
              <w:spacing w:line="360" w:lineRule="auto"/>
              <w:jc w:val="center"/>
              <w:rPr>
                <w:b/>
                <w:kern w:val="2"/>
                <w:sz w:val="24"/>
                <w:szCs w:val="24"/>
              </w:rPr>
            </w:pPr>
            <w:r>
              <w:rPr>
                <w:rFonts w:hint="eastAsia"/>
                <w:b/>
                <w:kern w:val="2"/>
                <w:sz w:val="24"/>
                <w:szCs w:val="24"/>
              </w:rPr>
              <w:t>详细内容</w:t>
            </w:r>
          </w:p>
        </w:tc>
      </w:tr>
      <w:tr w:rsidR="00654F3F" w14:paraId="49667D0F" w14:textId="77777777" w:rsidTr="00515A40">
        <w:tc>
          <w:tcPr>
            <w:tcW w:w="851" w:type="dxa"/>
            <w:tcBorders>
              <w:top w:val="single" w:sz="4" w:space="0" w:color="auto"/>
              <w:left w:val="single" w:sz="4" w:space="0" w:color="auto"/>
              <w:bottom w:val="single" w:sz="4" w:space="0" w:color="auto"/>
              <w:right w:val="single" w:sz="4" w:space="0" w:color="auto"/>
            </w:tcBorders>
            <w:vAlign w:val="center"/>
          </w:tcPr>
          <w:p w14:paraId="212C090D" w14:textId="77777777" w:rsidR="00654F3F" w:rsidRDefault="00654F3F">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31640D5E" w14:textId="77777777" w:rsidR="00654F3F" w:rsidRPr="00B73108" w:rsidRDefault="00654F3F">
            <w:pPr>
              <w:pStyle w:val="ab"/>
              <w:spacing w:line="360" w:lineRule="auto"/>
              <w:jc w:val="center"/>
              <w:rPr>
                <w:kern w:val="2"/>
                <w:sz w:val="24"/>
                <w:szCs w:val="24"/>
              </w:rPr>
            </w:pPr>
            <w:r w:rsidRPr="00B73108">
              <w:rPr>
                <w:rFonts w:hint="eastAsia"/>
                <w:kern w:val="2"/>
                <w:sz w:val="24"/>
                <w:szCs w:val="24"/>
              </w:rPr>
              <w:t>政府采购编号</w:t>
            </w:r>
          </w:p>
        </w:tc>
        <w:tc>
          <w:tcPr>
            <w:tcW w:w="5414" w:type="dxa"/>
            <w:tcBorders>
              <w:top w:val="single" w:sz="4" w:space="0" w:color="auto"/>
              <w:left w:val="single" w:sz="4" w:space="0" w:color="auto"/>
              <w:bottom w:val="single" w:sz="4" w:space="0" w:color="auto"/>
              <w:right w:val="single" w:sz="4" w:space="0" w:color="auto"/>
            </w:tcBorders>
            <w:vAlign w:val="center"/>
          </w:tcPr>
          <w:p w14:paraId="66619A39" w14:textId="5417B198" w:rsidR="00654F3F" w:rsidRPr="00B73108" w:rsidRDefault="00B73108">
            <w:pPr>
              <w:pStyle w:val="ab"/>
              <w:spacing w:line="360" w:lineRule="auto"/>
              <w:rPr>
                <w:kern w:val="2"/>
                <w:sz w:val="24"/>
                <w:szCs w:val="24"/>
              </w:rPr>
            </w:pPr>
            <w:r w:rsidRPr="00B73108">
              <w:rPr>
                <w:kern w:val="2"/>
                <w:sz w:val="24"/>
                <w:szCs w:val="24"/>
              </w:rPr>
              <w:t>PNZC2026-C3-00104</w:t>
            </w:r>
          </w:p>
        </w:tc>
      </w:tr>
      <w:tr w:rsidR="00654F3F" w14:paraId="40269688" w14:textId="77777777" w:rsidTr="00515A40">
        <w:tc>
          <w:tcPr>
            <w:tcW w:w="851" w:type="dxa"/>
            <w:tcBorders>
              <w:top w:val="single" w:sz="4" w:space="0" w:color="auto"/>
              <w:left w:val="single" w:sz="4" w:space="0" w:color="auto"/>
              <w:bottom w:val="single" w:sz="4" w:space="0" w:color="auto"/>
              <w:right w:val="single" w:sz="4" w:space="0" w:color="auto"/>
            </w:tcBorders>
            <w:vAlign w:val="center"/>
          </w:tcPr>
          <w:p w14:paraId="7BD8880E" w14:textId="77777777" w:rsidR="00654F3F" w:rsidRDefault="00654F3F">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3CE87899" w14:textId="77777777" w:rsidR="00654F3F" w:rsidRDefault="00654F3F">
            <w:pPr>
              <w:pStyle w:val="ab"/>
              <w:spacing w:line="360" w:lineRule="auto"/>
              <w:jc w:val="center"/>
              <w:rPr>
                <w:kern w:val="2"/>
                <w:sz w:val="24"/>
                <w:szCs w:val="24"/>
              </w:rPr>
            </w:pPr>
            <w:r>
              <w:rPr>
                <w:rFonts w:hint="eastAsia"/>
                <w:bCs/>
                <w:kern w:val="2"/>
                <w:sz w:val="24"/>
                <w:szCs w:val="24"/>
              </w:rPr>
              <w:t>预留采购份额</w:t>
            </w:r>
          </w:p>
        </w:tc>
        <w:tc>
          <w:tcPr>
            <w:tcW w:w="5414" w:type="dxa"/>
            <w:tcBorders>
              <w:top w:val="single" w:sz="4" w:space="0" w:color="auto"/>
              <w:left w:val="single" w:sz="4" w:space="0" w:color="auto"/>
              <w:bottom w:val="single" w:sz="4" w:space="0" w:color="auto"/>
              <w:right w:val="single" w:sz="4" w:space="0" w:color="auto"/>
            </w:tcBorders>
            <w:vAlign w:val="center"/>
          </w:tcPr>
          <w:p w14:paraId="3D6754A2" w14:textId="77777777" w:rsidR="00654F3F" w:rsidRDefault="00654F3F">
            <w:pPr>
              <w:pStyle w:val="ab"/>
              <w:spacing w:line="360" w:lineRule="auto"/>
              <w:rPr>
                <w:kern w:val="2"/>
                <w:sz w:val="24"/>
                <w:szCs w:val="24"/>
              </w:rPr>
            </w:pPr>
            <w:r>
              <w:rPr>
                <w:rFonts w:hint="eastAsia"/>
                <w:sz w:val="24"/>
                <w:szCs w:val="24"/>
              </w:rPr>
              <w:t>无。</w:t>
            </w:r>
          </w:p>
        </w:tc>
      </w:tr>
      <w:tr w:rsidR="00654F3F" w14:paraId="2E04F977" w14:textId="77777777" w:rsidTr="00515A40">
        <w:tc>
          <w:tcPr>
            <w:tcW w:w="851" w:type="dxa"/>
            <w:tcBorders>
              <w:top w:val="single" w:sz="4" w:space="0" w:color="auto"/>
              <w:left w:val="single" w:sz="4" w:space="0" w:color="auto"/>
              <w:bottom w:val="single" w:sz="4" w:space="0" w:color="auto"/>
              <w:right w:val="single" w:sz="4" w:space="0" w:color="auto"/>
            </w:tcBorders>
            <w:vAlign w:val="center"/>
          </w:tcPr>
          <w:p w14:paraId="2369A46B" w14:textId="77777777" w:rsidR="00654F3F" w:rsidRDefault="00654F3F">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26D55B83" w14:textId="77777777" w:rsidR="00654F3F" w:rsidRDefault="00654F3F">
            <w:pPr>
              <w:pStyle w:val="ab"/>
              <w:spacing w:line="360" w:lineRule="auto"/>
              <w:jc w:val="center"/>
              <w:rPr>
                <w:kern w:val="2"/>
                <w:sz w:val="24"/>
                <w:szCs w:val="24"/>
              </w:rPr>
            </w:pPr>
            <w:r>
              <w:rPr>
                <w:rFonts w:hint="eastAsia"/>
                <w:kern w:val="2"/>
                <w:sz w:val="24"/>
                <w:szCs w:val="24"/>
              </w:rPr>
              <w:t>采购标的所属行业</w:t>
            </w:r>
          </w:p>
        </w:tc>
        <w:tc>
          <w:tcPr>
            <w:tcW w:w="5414" w:type="dxa"/>
            <w:tcBorders>
              <w:top w:val="single" w:sz="4" w:space="0" w:color="auto"/>
              <w:left w:val="single" w:sz="4" w:space="0" w:color="auto"/>
              <w:bottom w:val="single" w:sz="4" w:space="0" w:color="auto"/>
              <w:right w:val="single" w:sz="4" w:space="0" w:color="auto"/>
            </w:tcBorders>
            <w:vAlign w:val="center"/>
          </w:tcPr>
          <w:p w14:paraId="622484BC" w14:textId="2C85EC08" w:rsidR="00654F3F" w:rsidRDefault="00654F3F">
            <w:pPr>
              <w:pStyle w:val="ab"/>
              <w:spacing w:line="360" w:lineRule="auto"/>
              <w:rPr>
                <w:kern w:val="2"/>
                <w:sz w:val="24"/>
                <w:szCs w:val="24"/>
              </w:rPr>
            </w:pPr>
            <w:r>
              <w:rPr>
                <w:rFonts w:hint="eastAsia"/>
                <w:kern w:val="2"/>
                <w:sz w:val="24"/>
                <w:szCs w:val="24"/>
              </w:rPr>
              <w:t>采购标的对应的所属行业为：</w:t>
            </w:r>
            <w:r w:rsidR="005428B0" w:rsidRPr="005428B0">
              <w:rPr>
                <w:rFonts w:hint="eastAsia"/>
                <w:b/>
                <w:bCs/>
                <w:kern w:val="2"/>
                <w:sz w:val="24"/>
                <w:szCs w:val="24"/>
              </w:rPr>
              <w:t>批发业</w:t>
            </w:r>
          </w:p>
        </w:tc>
      </w:tr>
      <w:tr w:rsidR="00654F3F" w14:paraId="7D180F7C" w14:textId="77777777" w:rsidTr="00515A40">
        <w:tc>
          <w:tcPr>
            <w:tcW w:w="851" w:type="dxa"/>
            <w:tcBorders>
              <w:top w:val="single" w:sz="4" w:space="0" w:color="auto"/>
              <w:left w:val="single" w:sz="4" w:space="0" w:color="auto"/>
              <w:bottom w:val="single" w:sz="4" w:space="0" w:color="auto"/>
              <w:right w:val="single" w:sz="4" w:space="0" w:color="auto"/>
            </w:tcBorders>
            <w:vAlign w:val="center"/>
          </w:tcPr>
          <w:p w14:paraId="0FE3038E" w14:textId="77777777" w:rsidR="00654F3F" w:rsidRDefault="00654F3F">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130C1057" w14:textId="77777777" w:rsidR="00654F3F" w:rsidRDefault="00654F3F">
            <w:pPr>
              <w:pStyle w:val="ab"/>
              <w:spacing w:line="360" w:lineRule="auto"/>
              <w:jc w:val="center"/>
              <w:rPr>
                <w:kern w:val="2"/>
                <w:sz w:val="24"/>
                <w:szCs w:val="24"/>
              </w:rPr>
            </w:pPr>
            <w:r>
              <w:rPr>
                <w:rFonts w:hint="eastAsia"/>
                <w:sz w:val="24"/>
                <w:szCs w:val="24"/>
              </w:rPr>
              <w:t>信用查询</w:t>
            </w:r>
          </w:p>
        </w:tc>
        <w:tc>
          <w:tcPr>
            <w:tcW w:w="5414" w:type="dxa"/>
            <w:tcBorders>
              <w:top w:val="single" w:sz="4" w:space="0" w:color="auto"/>
              <w:left w:val="single" w:sz="4" w:space="0" w:color="auto"/>
              <w:bottom w:val="single" w:sz="4" w:space="0" w:color="auto"/>
              <w:right w:val="single" w:sz="4" w:space="0" w:color="auto"/>
            </w:tcBorders>
            <w:vAlign w:val="center"/>
          </w:tcPr>
          <w:p w14:paraId="50DBA475" w14:textId="77777777" w:rsidR="00654F3F" w:rsidRDefault="00654F3F">
            <w:pPr>
              <w:spacing w:line="360" w:lineRule="auto"/>
              <w:rPr>
                <w:rFonts w:ascii="宋体"/>
                <w:sz w:val="24"/>
                <w:szCs w:val="24"/>
              </w:rPr>
            </w:pPr>
            <w:r>
              <w:rPr>
                <w:rFonts w:ascii="宋体" w:hint="eastAsia"/>
                <w:sz w:val="24"/>
                <w:szCs w:val="24"/>
              </w:rPr>
              <w:t>在对供应商资格审查时进行信用查询的渠道：</w:t>
            </w:r>
          </w:p>
          <w:p w14:paraId="154107F4" w14:textId="77777777" w:rsidR="00654F3F" w:rsidRDefault="00654F3F">
            <w:pPr>
              <w:spacing w:line="360" w:lineRule="auto"/>
              <w:rPr>
                <w:rFonts w:ascii="宋体"/>
                <w:sz w:val="24"/>
                <w:szCs w:val="24"/>
              </w:rPr>
            </w:pPr>
            <w:r>
              <w:rPr>
                <w:rFonts w:ascii="宋体" w:hint="eastAsia"/>
                <w:sz w:val="24"/>
                <w:szCs w:val="24"/>
              </w:rPr>
              <w:t>“信用中国”网站(www.creditchina.gov.cn)、</w:t>
            </w:r>
          </w:p>
          <w:p w14:paraId="7ADAE13F" w14:textId="77777777" w:rsidR="00654F3F" w:rsidRDefault="00654F3F">
            <w:pPr>
              <w:spacing w:line="360" w:lineRule="auto"/>
              <w:rPr>
                <w:rFonts w:ascii="宋体"/>
                <w:sz w:val="24"/>
                <w:szCs w:val="24"/>
              </w:rPr>
            </w:pPr>
            <w:r>
              <w:rPr>
                <w:rFonts w:ascii="宋体" w:hint="eastAsia"/>
                <w:sz w:val="24"/>
                <w:szCs w:val="24"/>
              </w:rPr>
              <w:t>中国政府采购网(www.ccgp.gov.cn)等。</w:t>
            </w:r>
          </w:p>
          <w:p w14:paraId="3A002446" w14:textId="77777777" w:rsidR="00654F3F" w:rsidRDefault="00654F3F">
            <w:pPr>
              <w:spacing w:line="360" w:lineRule="auto"/>
              <w:rPr>
                <w:rFonts w:ascii="宋体"/>
                <w:sz w:val="24"/>
                <w:szCs w:val="24"/>
              </w:rPr>
            </w:pPr>
            <w:r>
              <w:rPr>
                <w:rFonts w:ascii="宋体" w:hint="eastAsia"/>
                <w:sz w:val="24"/>
                <w:szCs w:val="24"/>
              </w:rPr>
              <w:t>查询网页截图时间：自本项目发布公告之日至响应文件提交截止时间；</w:t>
            </w:r>
          </w:p>
          <w:p w14:paraId="327C6AF8" w14:textId="77777777" w:rsidR="00654F3F" w:rsidRDefault="00654F3F">
            <w:pPr>
              <w:spacing w:line="360" w:lineRule="auto"/>
              <w:rPr>
                <w:rFonts w:ascii="宋体"/>
                <w:sz w:val="24"/>
                <w:szCs w:val="24"/>
              </w:rPr>
            </w:pPr>
            <w:r>
              <w:rPr>
                <w:rFonts w:ascii="宋体" w:hint="eastAsia"/>
                <w:sz w:val="24"/>
                <w:szCs w:val="24"/>
              </w:rPr>
              <w:t>查询记录和证据留存方式：在查询网站中直接打印查询记录，打印材料作为评审资料保存；</w:t>
            </w:r>
          </w:p>
          <w:p w14:paraId="6A208841" w14:textId="77777777" w:rsidR="00654F3F" w:rsidRDefault="00654F3F">
            <w:pPr>
              <w:pStyle w:val="ab"/>
              <w:spacing w:line="360" w:lineRule="auto"/>
              <w:rPr>
                <w:kern w:val="2"/>
                <w:sz w:val="24"/>
                <w:szCs w:val="24"/>
              </w:rPr>
            </w:pPr>
            <w:r>
              <w:rPr>
                <w:rFonts w:hint="eastAsia"/>
                <w:sz w:val="24"/>
                <w:szCs w:val="24"/>
              </w:rPr>
              <w:t>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资格审查不通过，不得参与本次采购活动。</w:t>
            </w:r>
          </w:p>
        </w:tc>
      </w:tr>
      <w:tr w:rsidR="00654F3F" w14:paraId="61419DCB" w14:textId="77777777" w:rsidTr="00515A40">
        <w:tc>
          <w:tcPr>
            <w:tcW w:w="851" w:type="dxa"/>
            <w:tcBorders>
              <w:top w:val="single" w:sz="4" w:space="0" w:color="auto"/>
              <w:left w:val="single" w:sz="4" w:space="0" w:color="auto"/>
              <w:bottom w:val="single" w:sz="4" w:space="0" w:color="auto"/>
              <w:right w:val="single" w:sz="4" w:space="0" w:color="auto"/>
            </w:tcBorders>
            <w:vAlign w:val="center"/>
          </w:tcPr>
          <w:p w14:paraId="1F16FB24" w14:textId="77777777" w:rsidR="00654F3F" w:rsidRDefault="00654F3F">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4FAD478E" w14:textId="77777777" w:rsidR="00654F3F" w:rsidRDefault="00654F3F">
            <w:pPr>
              <w:pStyle w:val="ab"/>
              <w:spacing w:line="360" w:lineRule="auto"/>
              <w:jc w:val="left"/>
              <w:rPr>
                <w:kern w:val="2"/>
                <w:sz w:val="24"/>
                <w:szCs w:val="24"/>
              </w:rPr>
            </w:pPr>
          </w:p>
        </w:tc>
        <w:tc>
          <w:tcPr>
            <w:tcW w:w="5414" w:type="dxa"/>
            <w:tcBorders>
              <w:top w:val="single" w:sz="4" w:space="0" w:color="auto"/>
              <w:left w:val="single" w:sz="4" w:space="0" w:color="auto"/>
              <w:bottom w:val="single" w:sz="4" w:space="0" w:color="auto"/>
              <w:right w:val="single" w:sz="4" w:space="0" w:color="auto"/>
            </w:tcBorders>
            <w:vAlign w:val="center"/>
          </w:tcPr>
          <w:p w14:paraId="459EE442" w14:textId="77777777" w:rsidR="00654F3F" w:rsidRDefault="00654F3F">
            <w:pPr>
              <w:spacing w:line="360" w:lineRule="auto"/>
              <w:rPr>
                <w:rFonts w:ascii="宋体"/>
                <w:sz w:val="24"/>
                <w:szCs w:val="24"/>
              </w:rPr>
            </w:pPr>
            <w:r>
              <w:rPr>
                <w:rFonts w:ascii="宋体" w:hint="eastAsia"/>
                <w:sz w:val="24"/>
                <w:szCs w:val="24"/>
              </w:rPr>
              <w:t>报价及费用：</w:t>
            </w:r>
          </w:p>
          <w:p w14:paraId="7BA7915D" w14:textId="77777777" w:rsidR="00654F3F" w:rsidRDefault="00654F3F">
            <w:pPr>
              <w:spacing w:line="360" w:lineRule="auto"/>
              <w:rPr>
                <w:rFonts w:ascii="宋体"/>
                <w:sz w:val="24"/>
                <w:szCs w:val="24"/>
              </w:rPr>
            </w:pPr>
            <w:r>
              <w:rPr>
                <w:rFonts w:ascii="宋体" w:hint="eastAsia"/>
                <w:sz w:val="24"/>
                <w:szCs w:val="24"/>
              </w:rPr>
              <w:t>1.供应商须就第三章 项目需求中的全部服务要求作完整唯一报价。</w:t>
            </w:r>
          </w:p>
          <w:p w14:paraId="6680915F" w14:textId="77777777" w:rsidR="00654F3F" w:rsidRDefault="00654F3F">
            <w:pPr>
              <w:spacing w:line="360" w:lineRule="auto"/>
              <w:rPr>
                <w:rFonts w:ascii="宋体"/>
                <w:sz w:val="24"/>
                <w:szCs w:val="24"/>
              </w:rPr>
            </w:pPr>
            <w:r>
              <w:rPr>
                <w:rFonts w:ascii="宋体" w:hint="eastAsia"/>
                <w:sz w:val="24"/>
                <w:szCs w:val="24"/>
              </w:rPr>
              <w:t>2.本项目磋商供应商应以人民币报价，报价应含</w:t>
            </w:r>
            <w:r>
              <w:rPr>
                <w:rFonts w:hAnsi="宋体" w:hint="eastAsia"/>
                <w:sz w:val="24"/>
                <w:szCs w:val="24"/>
              </w:rPr>
              <w:t>货</w:t>
            </w:r>
            <w:r>
              <w:rPr>
                <w:rFonts w:hAnsi="宋体" w:hint="eastAsia"/>
                <w:sz w:val="24"/>
                <w:szCs w:val="24"/>
              </w:rPr>
              <w:lastRenderedPageBreak/>
              <w:t>物、货物运抵指定交货地点的各种费用和验收、售后服务、税金及其他所有成本费用的总和</w:t>
            </w:r>
            <w:r>
              <w:rPr>
                <w:rFonts w:ascii="宋体" w:hint="eastAsia"/>
                <w:sz w:val="24"/>
                <w:szCs w:val="24"/>
              </w:rPr>
              <w:t>。在合同实施期间，磋商供应商填写的报价将不予调整。磋商供应商应在报价时充分考虑各方面因素、各种风险和自己的承受能力。</w:t>
            </w:r>
          </w:p>
          <w:p w14:paraId="6D55DBA0" w14:textId="58309FDB" w:rsidR="00654F3F" w:rsidRDefault="00654F3F">
            <w:pPr>
              <w:spacing w:line="360" w:lineRule="auto"/>
              <w:rPr>
                <w:rFonts w:ascii="宋体"/>
                <w:sz w:val="24"/>
                <w:szCs w:val="24"/>
              </w:rPr>
            </w:pPr>
            <w:r>
              <w:rPr>
                <w:rFonts w:ascii="宋体" w:hint="eastAsia"/>
                <w:sz w:val="24"/>
                <w:szCs w:val="24"/>
              </w:rPr>
              <w:t>3.磋商小组认为供应商的报价明显低于其他通过符合性审查供应商的报价，有可能影响服务质量或不能诚信履约的，应当要求其通过广西政府采购云</w:t>
            </w:r>
            <w:r w:rsidR="006A17B8">
              <w:rPr>
                <w:rFonts w:ascii="宋体" w:hint="eastAsia"/>
                <w:sz w:val="24"/>
                <w:szCs w:val="24"/>
              </w:rPr>
              <w:t>平台</w:t>
            </w:r>
            <w:r>
              <w:rPr>
                <w:rFonts w:ascii="宋体" w:hint="eastAsia"/>
                <w:sz w:val="24"/>
                <w:szCs w:val="24"/>
              </w:rPr>
              <w:t>在评标现场合理的时间内提供说明，必要时提交相关证明材料；供应商不能证明其报价合理性的，磋商小组应当将其作为无效投标处理。</w:t>
            </w:r>
          </w:p>
          <w:p w14:paraId="11D77B78" w14:textId="77777777" w:rsidR="00654F3F" w:rsidRDefault="00654F3F">
            <w:pPr>
              <w:spacing w:line="360" w:lineRule="auto"/>
              <w:rPr>
                <w:rFonts w:ascii="宋体"/>
                <w:sz w:val="24"/>
                <w:szCs w:val="24"/>
              </w:rPr>
            </w:pPr>
            <w:r>
              <w:rPr>
                <w:rFonts w:ascii="宋体" w:hint="eastAsia"/>
                <w:sz w:val="24"/>
                <w:szCs w:val="24"/>
              </w:rPr>
              <w:t>4.不论磋商结果如何，供应商均应自行承担所有与磋商有关的全部费用；</w:t>
            </w:r>
          </w:p>
          <w:p w14:paraId="12A86544" w14:textId="6E9FEE79" w:rsidR="00654F3F" w:rsidRDefault="00654F3F">
            <w:pPr>
              <w:pStyle w:val="ab"/>
              <w:spacing w:line="360" w:lineRule="auto"/>
              <w:jc w:val="left"/>
              <w:rPr>
                <w:kern w:val="2"/>
                <w:sz w:val="24"/>
                <w:szCs w:val="24"/>
              </w:rPr>
            </w:pPr>
            <w:r>
              <w:rPr>
                <w:rFonts w:hint="eastAsia"/>
                <w:kern w:val="2"/>
                <w:sz w:val="24"/>
                <w:szCs w:val="24"/>
              </w:rPr>
              <w:t>5.</w:t>
            </w:r>
            <w:r>
              <w:rPr>
                <w:kern w:val="2"/>
                <w:sz w:val="24"/>
                <w:szCs w:val="24"/>
              </w:rPr>
              <w:t>代理费</w:t>
            </w:r>
            <w:r>
              <w:rPr>
                <w:rFonts w:hint="eastAsia"/>
                <w:kern w:val="2"/>
                <w:sz w:val="24"/>
                <w:szCs w:val="24"/>
              </w:rPr>
              <w:t>用</w:t>
            </w:r>
            <w:r>
              <w:rPr>
                <w:kern w:val="2"/>
                <w:sz w:val="24"/>
                <w:szCs w:val="24"/>
              </w:rPr>
              <w:t>：</w:t>
            </w:r>
            <w:r>
              <w:rPr>
                <w:rFonts w:hint="eastAsia"/>
                <w:kern w:val="2"/>
                <w:sz w:val="24"/>
                <w:szCs w:val="24"/>
              </w:rPr>
              <w:t>参照</w:t>
            </w:r>
            <w:proofErr w:type="gramStart"/>
            <w:r>
              <w:rPr>
                <w:rFonts w:hint="eastAsia"/>
                <w:kern w:val="2"/>
                <w:sz w:val="24"/>
                <w:szCs w:val="24"/>
              </w:rPr>
              <w:t>发改价格</w:t>
            </w:r>
            <w:proofErr w:type="gramEnd"/>
            <w:r>
              <w:rPr>
                <w:rFonts w:hint="eastAsia"/>
                <w:kern w:val="2"/>
                <w:sz w:val="24"/>
                <w:szCs w:val="24"/>
              </w:rPr>
              <w:t>〔2015〕299号文件规定收取，费用</w:t>
            </w:r>
            <w:r>
              <w:rPr>
                <w:kern w:val="2"/>
                <w:sz w:val="24"/>
                <w:szCs w:val="24"/>
              </w:rPr>
              <w:t>为：</w:t>
            </w:r>
            <w:r>
              <w:rPr>
                <w:rFonts w:hint="eastAsia"/>
                <w:kern w:val="2"/>
                <w:sz w:val="24"/>
                <w:szCs w:val="24"/>
              </w:rPr>
              <w:t>人民币</w:t>
            </w:r>
            <w:r w:rsidR="00DE0B60">
              <w:rPr>
                <w:rFonts w:hint="eastAsia"/>
                <w:kern w:val="2"/>
                <w:sz w:val="24"/>
                <w:szCs w:val="24"/>
              </w:rPr>
              <w:t>壹万柒</w:t>
            </w:r>
            <w:r>
              <w:rPr>
                <w:rFonts w:hint="eastAsia"/>
                <w:kern w:val="2"/>
                <w:sz w:val="24"/>
                <w:szCs w:val="24"/>
              </w:rPr>
              <w:t>仟</w:t>
            </w:r>
            <w:r w:rsidR="005428B0">
              <w:rPr>
                <w:rFonts w:hint="eastAsia"/>
                <w:kern w:val="2"/>
                <w:sz w:val="24"/>
                <w:szCs w:val="24"/>
              </w:rPr>
              <w:t>陆</w:t>
            </w:r>
            <w:r>
              <w:rPr>
                <w:rFonts w:hint="eastAsia"/>
                <w:kern w:val="2"/>
                <w:sz w:val="24"/>
                <w:szCs w:val="24"/>
              </w:rPr>
              <w:t>佰元整（</w:t>
            </w:r>
            <w:r>
              <w:rPr>
                <w:rFonts w:hint="eastAsia"/>
                <w:kern w:val="2"/>
                <w:sz w:val="24"/>
                <w:szCs w:val="24"/>
              </w:rPr>
              <w:t>¥</w:t>
            </w:r>
            <w:r w:rsidR="00DE0B60">
              <w:rPr>
                <w:rFonts w:hint="eastAsia"/>
                <w:kern w:val="2"/>
                <w:sz w:val="24"/>
                <w:szCs w:val="24"/>
              </w:rPr>
              <w:t>17</w:t>
            </w:r>
            <w:r w:rsidR="005428B0">
              <w:rPr>
                <w:rFonts w:hint="eastAsia"/>
                <w:kern w:val="2"/>
                <w:sz w:val="24"/>
                <w:szCs w:val="24"/>
              </w:rPr>
              <w:t>6</w:t>
            </w:r>
            <w:r>
              <w:rPr>
                <w:kern w:val="2"/>
                <w:sz w:val="24"/>
                <w:szCs w:val="24"/>
              </w:rPr>
              <w:t>00</w:t>
            </w:r>
            <w:r>
              <w:rPr>
                <w:rFonts w:hint="eastAsia"/>
                <w:kern w:val="2"/>
                <w:sz w:val="24"/>
                <w:szCs w:val="24"/>
              </w:rPr>
              <w:t>.00），</w:t>
            </w:r>
            <w:proofErr w:type="gramStart"/>
            <w:r>
              <w:rPr>
                <w:kern w:val="2"/>
                <w:sz w:val="24"/>
                <w:szCs w:val="24"/>
              </w:rPr>
              <w:t>由</w:t>
            </w:r>
            <w:r>
              <w:rPr>
                <w:rFonts w:hint="eastAsia"/>
                <w:kern w:val="2"/>
                <w:sz w:val="24"/>
                <w:szCs w:val="24"/>
              </w:rPr>
              <w:t>成交</w:t>
            </w:r>
            <w:proofErr w:type="gramEnd"/>
            <w:r>
              <w:rPr>
                <w:rFonts w:hint="eastAsia"/>
                <w:kern w:val="2"/>
                <w:sz w:val="24"/>
                <w:szCs w:val="24"/>
              </w:rPr>
              <w:t>供应商</w:t>
            </w:r>
            <w:r>
              <w:rPr>
                <w:kern w:val="2"/>
                <w:sz w:val="24"/>
                <w:szCs w:val="24"/>
              </w:rPr>
              <w:t>支付</w:t>
            </w:r>
            <w:r>
              <w:rPr>
                <w:rFonts w:hint="eastAsia"/>
                <w:kern w:val="2"/>
                <w:sz w:val="24"/>
                <w:szCs w:val="24"/>
              </w:rPr>
              <w:t>。</w:t>
            </w:r>
          </w:p>
        </w:tc>
      </w:tr>
      <w:tr w:rsidR="00654F3F" w14:paraId="29D4E6D5" w14:textId="77777777" w:rsidTr="00515A40">
        <w:tc>
          <w:tcPr>
            <w:tcW w:w="851" w:type="dxa"/>
            <w:tcBorders>
              <w:top w:val="single" w:sz="4" w:space="0" w:color="auto"/>
              <w:left w:val="single" w:sz="4" w:space="0" w:color="auto"/>
              <w:bottom w:val="single" w:sz="4" w:space="0" w:color="auto"/>
              <w:right w:val="single" w:sz="4" w:space="0" w:color="auto"/>
            </w:tcBorders>
            <w:vAlign w:val="center"/>
          </w:tcPr>
          <w:p w14:paraId="2D4F6883" w14:textId="77777777" w:rsidR="00654F3F" w:rsidRDefault="00654F3F">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5A69356A" w14:textId="77777777" w:rsidR="00654F3F" w:rsidRDefault="00654F3F">
            <w:pPr>
              <w:pStyle w:val="ab"/>
              <w:spacing w:line="360" w:lineRule="auto"/>
              <w:jc w:val="center"/>
              <w:rPr>
                <w:kern w:val="2"/>
                <w:sz w:val="24"/>
                <w:szCs w:val="24"/>
              </w:rPr>
            </w:pPr>
            <w:r>
              <w:rPr>
                <w:rFonts w:hint="eastAsia"/>
                <w:sz w:val="24"/>
                <w:szCs w:val="24"/>
              </w:rPr>
              <w:t>有效期</w:t>
            </w:r>
          </w:p>
        </w:tc>
        <w:tc>
          <w:tcPr>
            <w:tcW w:w="5414" w:type="dxa"/>
            <w:tcBorders>
              <w:top w:val="single" w:sz="4" w:space="0" w:color="auto"/>
              <w:left w:val="single" w:sz="4" w:space="0" w:color="auto"/>
              <w:bottom w:val="single" w:sz="4" w:space="0" w:color="auto"/>
              <w:right w:val="single" w:sz="4" w:space="0" w:color="auto"/>
            </w:tcBorders>
            <w:vAlign w:val="center"/>
          </w:tcPr>
          <w:p w14:paraId="11331CD2" w14:textId="77777777" w:rsidR="00654F3F" w:rsidRDefault="00654F3F">
            <w:pPr>
              <w:spacing w:line="360" w:lineRule="auto"/>
              <w:rPr>
                <w:rFonts w:ascii="宋体"/>
                <w:sz w:val="24"/>
                <w:szCs w:val="24"/>
              </w:rPr>
            </w:pPr>
            <w:r>
              <w:rPr>
                <w:rFonts w:ascii="宋体" w:hint="eastAsia"/>
                <w:sz w:val="24"/>
                <w:szCs w:val="24"/>
              </w:rPr>
              <w:t>自递交响应文件截止时间起60天。</w:t>
            </w:r>
          </w:p>
          <w:p w14:paraId="70E55AAF" w14:textId="77777777" w:rsidR="00654F3F" w:rsidRDefault="00654F3F">
            <w:pPr>
              <w:spacing w:line="360" w:lineRule="auto"/>
              <w:rPr>
                <w:rFonts w:ascii="宋体"/>
                <w:sz w:val="24"/>
                <w:szCs w:val="24"/>
              </w:rPr>
            </w:pPr>
            <w:r>
              <w:rPr>
                <w:rFonts w:ascii="宋体" w:hint="eastAsia"/>
                <w:sz w:val="24"/>
                <w:szCs w:val="24"/>
              </w:rPr>
              <w:t>响应有效期不足的响应文件将被否决。</w:t>
            </w:r>
          </w:p>
        </w:tc>
      </w:tr>
      <w:tr w:rsidR="00654F3F" w14:paraId="782E62D7" w14:textId="77777777" w:rsidTr="00515A40">
        <w:tc>
          <w:tcPr>
            <w:tcW w:w="851" w:type="dxa"/>
            <w:tcBorders>
              <w:top w:val="single" w:sz="4" w:space="0" w:color="auto"/>
              <w:left w:val="single" w:sz="4" w:space="0" w:color="auto"/>
              <w:bottom w:val="single" w:sz="4" w:space="0" w:color="auto"/>
              <w:right w:val="single" w:sz="4" w:space="0" w:color="auto"/>
            </w:tcBorders>
            <w:vAlign w:val="center"/>
          </w:tcPr>
          <w:p w14:paraId="67A84B93" w14:textId="77777777" w:rsidR="00654F3F" w:rsidRDefault="00654F3F">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3E682A35" w14:textId="77777777" w:rsidR="00654F3F" w:rsidRDefault="00654F3F">
            <w:pPr>
              <w:pStyle w:val="TableParagraph"/>
              <w:kinsoku w:val="0"/>
              <w:overflowPunct w:val="0"/>
              <w:spacing w:line="360" w:lineRule="auto"/>
              <w:jc w:val="center"/>
              <w:rPr>
                <w:rFonts w:ascii="宋体"/>
                <w:sz w:val="24"/>
                <w:szCs w:val="24"/>
              </w:rPr>
            </w:pPr>
            <w:r>
              <w:rPr>
                <w:rFonts w:ascii="宋体" w:hint="eastAsia"/>
                <w:sz w:val="24"/>
                <w:szCs w:val="24"/>
              </w:rPr>
              <w:t>磋商前准备</w:t>
            </w:r>
          </w:p>
        </w:tc>
        <w:tc>
          <w:tcPr>
            <w:tcW w:w="5414" w:type="dxa"/>
            <w:tcBorders>
              <w:top w:val="single" w:sz="4" w:space="0" w:color="auto"/>
              <w:left w:val="single" w:sz="4" w:space="0" w:color="auto"/>
              <w:bottom w:val="single" w:sz="4" w:space="0" w:color="auto"/>
              <w:right w:val="single" w:sz="4" w:space="0" w:color="auto"/>
            </w:tcBorders>
            <w:vAlign w:val="center"/>
          </w:tcPr>
          <w:p w14:paraId="3D280AFF" w14:textId="77777777" w:rsidR="00654F3F" w:rsidRDefault="00654F3F">
            <w:pPr>
              <w:widowControl/>
              <w:spacing w:line="360" w:lineRule="auto"/>
              <w:jc w:val="left"/>
              <w:rPr>
                <w:rFonts w:ascii="宋体" w:cs="宋体"/>
                <w:kern w:val="0"/>
                <w:sz w:val="24"/>
                <w:szCs w:val="24"/>
              </w:rPr>
            </w:pPr>
            <w:r>
              <w:rPr>
                <w:rFonts w:ascii="宋体" w:cs="宋体" w:hint="eastAsia"/>
                <w:kern w:val="0"/>
                <w:sz w:val="24"/>
                <w:szCs w:val="24"/>
              </w:rPr>
              <w:t>1.本项目实行网上开标，采用电子磋商响应文件。</w:t>
            </w:r>
          </w:p>
          <w:p w14:paraId="443AA703" w14:textId="32691696" w:rsidR="00654F3F" w:rsidRDefault="00654F3F">
            <w:pPr>
              <w:widowControl/>
              <w:spacing w:line="360" w:lineRule="auto"/>
              <w:jc w:val="left"/>
              <w:rPr>
                <w:rFonts w:ascii="宋体" w:cs="宋体"/>
                <w:kern w:val="0"/>
                <w:sz w:val="24"/>
                <w:szCs w:val="24"/>
              </w:rPr>
            </w:pPr>
            <w:r>
              <w:rPr>
                <w:rFonts w:ascii="宋体" w:cs="宋体" w:hint="eastAsia"/>
                <w:kern w:val="0"/>
                <w:sz w:val="24"/>
                <w:szCs w:val="24"/>
              </w:rPr>
              <w:t>2.各供应商应在</w:t>
            </w:r>
            <w:r>
              <w:rPr>
                <w:rFonts w:ascii="宋体" w:cs="仿宋" w:hint="eastAsia"/>
                <w:sz w:val="24"/>
                <w:szCs w:val="24"/>
              </w:rPr>
              <w:t>截止时间</w:t>
            </w:r>
            <w:r>
              <w:rPr>
                <w:rFonts w:ascii="宋体" w:cs="宋体" w:hint="eastAsia"/>
                <w:kern w:val="0"/>
                <w:sz w:val="24"/>
                <w:szCs w:val="24"/>
              </w:rPr>
              <w:t>前应确保成为广西政府采购云平台正式注册入库供应商，并完成CA数字证书申领。如因未注册入库、未办理CA数字证书等原因造成无法磋商或磋商失败等后果由供应商自行承担。</w:t>
            </w:r>
          </w:p>
          <w:p w14:paraId="1925F7C8" w14:textId="77777777" w:rsidR="00654F3F" w:rsidRDefault="00654F3F">
            <w:pPr>
              <w:spacing w:line="360" w:lineRule="auto"/>
              <w:jc w:val="left"/>
              <w:rPr>
                <w:rFonts w:ascii="宋体" w:cs="宋体"/>
                <w:kern w:val="0"/>
                <w:sz w:val="24"/>
                <w:szCs w:val="24"/>
              </w:rPr>
            </w:pPr>
            <w:r>
              <w:rPr>
                <w:rFonts w:ascii="宋体" w:cs="宋体" w:hint="eastAsia"/>
                <w:kern w:val="0"/>
                <w:sz w:val="24"/>
                <w:szCs w:val="24"/>
              </w:rPr>
              <w:t>3.供应商将广西政府采购云平台投标客户端下载、安装完成后，可通过账号密码或CA登录客户端进行响应文件制作。客户端请至网站下载专区查看，如有问题可拨打广西政府采购云平台客户</w:t>
            </w:r>
            <w:r>
              <w:rPr>
                <w:rFonts w:ascii="宋体" w:cs="宋体" w:hint="eastAsia"/>
                <w:kern w:val="0"/>
                <w:sz w:val="24"/>
                <w:szCs w:val="24"/>
              </w:rPr>
              <w:lastRenderedPageBreak/>
              <w:t>服务热线：95763进行咨询。</w:t>
            </w:r>
          </w:p>
          <w:p w14:paraId="609F7764" w14:textId="77777777" w:rsidR="00654F3F" w:rsidRDefault="00654F3F">
            <w:pPr>
              <w:spacing w:line="360" w:lineRule="auto"/>
              <w:jc w:val="left"/>
              <w:rPr>
                <w:rFonts w:ascii="宋体" w:cs="宋体"/>
                <w:b/>
                <w:bCs/>
                <w:sz w:val="24"/>
                <w:szCs w:val="24"/>
              </w:rPr>
            </w:pPr>
            <w:r>
              <w:rPr>
                <w:rFonts w:ascii="宋体" w:cs="宋体" w:hint="eastAsia"/>
                <w:b/>
                <w:bCs/>
                <w:sz w:val="24"/>
                <w:szCs w:val="24"/>
              </w:rPr>
              <w:t>磋商响应文件解密时间：</w:t>
            </w:r>
          </w:p>
          <w:p w14:paraId="60B418F5" w14:textId="0A0929AC" w:rsidR="00654F3F" w:rsidRDefault="00654F3F">
            <w:pPr>
              <w:pStyle w:val="TableParagraph"/>
              <w:kinsoku w:val="0"/>
              <w:overflowPunct w:val="0"/>
              <w:spacing w:line="360" w:lineRule="auto"/>
              <w:ind w:right="2"/>
              <w:rPr>
                <w:rFonts w:ascii="宋体" w:cs="宋体"/>
                <w:spacing w:val="-1"/>
                <w:sz w:val="24"/>
                <w:szCs w:val="24"/>
              </w:rPr>
            </w:pPr>
            <w:r>
              <w:rPr>
                <w:rFonts w:ascii="宋体" w:hint="eastAsia"/>
                <w:sz w:val="24"/>
                <w:szCs w:val="24"/>
              </w:rPr>
              <w:t>响应文件提交</w:t>
            </w:r>
            <w:r>
              <w:rPr>
                <w:rFonts w:ascii="宋体" w:cs="仿宋" w:hint="eastAsia"/>
                <w:sz w:val="24"/>
                <w:szCs w:val="24"/>
              </w:rPr>
              <w:t>截止时间</w:t>
            </w:r>
            <w:r>
              <w:rPr>
                <w:rFonts w:ascii="宋体" w:cs="宋体" w:hint="eastAsia"/>
                <w:sz w:val="24"/>
                <w:szCs w:val="24"/>
              </w:rPr>
              <w:t>后30分钟内供应商可以登录广西政府采购云</w:t>
            </w:r>
            <w:r w:rsidR="006A17B8">
              <w:rPr>
                <w:rFonts w:ascii="宋体" w:cs="宋体" w:hint="eastAsia"/>
                <w:sz w:val="24"/>
                <w:szCs w:val="24"/>
              </w:rPr>
              <w:t>平台</w:t>
            </w:r>
            <w:r>
              <w:rPr>
                <w:rFonts w:ascii="宋体" w:cs="宋体" w:hint="eastAsia"/>
                <w:sz w:val="24"/>
                <w:szCs w:val="24"/>
              </w:rPr>
              <w:t>，用“项目采购-开标评标”功能进行解密响应文件。若供应商在规定时间内无法解密或解密失败，可以以提交的电子备份磋商响应文件作为依据，如若电子备份磋商响应文件与广西政府采购云</w:t>
            </w:r>
            <w:r w:rsidR="006A17B8">
              <w:rPr>
                <w:rFonts w:ascii="宋体" w:cs="宋体" w:hint="eastAsia"/>
                <w:sz w:val="24"/>
                <w:szCs w:val="24"/>
              </w:rPr>
              <w:t>平台</w:t>
            </w:r>
            <w:r>
              <w:rPr>
                <w:rFonts w:ascii="宋体" w:cs="宋体" w:hint="eastAsia"/>
                <w:sz w:val="24"/>
                <w:szCs w:val="24"/>
              </w:rPr>
              <w:t>上传的电子磋商响应文件被识别为不一致的，以电子备份响应文件作为评审依据；供应商按时在线解密响应文件的，以在线解密的响应文件作为评审依据。若供应商在规定时间内无法解密或解密失败且未提供电子备份磋商响应文件的，视为响应文件撤回。</w:t>
            </w:r>
          </w:p>
        </w:tc>
      </w:tr>
      <w:tr w:rsidR="00654F3F" w14:paraId="42610144" w14:textId="77777777" w:rsidTr="00515A40">
        <w:tc>
          <w:tcPr>
            <w:tcW w:w="851" w:type="dxa"/>
            <w:tcBorders>
              <w:top w:val="single" w:sz="4" w:space="0" w:color="auto"/>
              <w:left w:val="single" w:sz="4" w:space="0" w:color="auto"/>
              <w:bottom w:val="single" w:sz="4" w:space="0" w:color="auto"/>
              <w:right w:val="single" w:sz="4" w:space="0" w:color="auto"/>
            </w:tcBorders>
            <w:vAlign w:val="center"/>
          </w:tcPr>
          <w:p w14:paraId="2692CB44" w14:textId="77777777" w:rsidR="00654F3F" w:rsidRDefault="00654F3F">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688CBE9A" w14:textId="77777777" w:rsidR="00654F3F" w:rsidRDefault="00654F3F">
            <w:pPr>
              <w:pStyle w:val="ab"/>
              <w:spacing w:line="360" w:lineRule="auto"/>
              <w:jc w:val="center"/>
              <w:rPr>
                <w:kern w:val="2"/>
                <w:sz w:val="24"/>
                <w:szCs w:val="24"/>
              </w:rPr>
            </w:pPr>
            <w:r>
              <w:rPr>
                <w:rFonts w:hint="eastAsia"/>
                <w:bCs/>
                <w:sz w:val="24"/>
                <w:szCs w:val="24"/>
              </w:rPr>
              <w:t>中止电子交易活动的</w:t>
            </w:r>
            <w:r>
              <w:rPr>
                <w:bCs/>
                <w:sz w:val="24"/>
                <w:szCs w:val="24"/>
              </w:rPr>
              <w:t>情形</w:t>
            </w:r>
          </w:p>
        </w:tc>
        <w:tc>
          <w:tcPr>
            <w:tcW w:w="5414" w:type="dxa"/>
            <w:tcBorders>
              <w:top w:val="single" w:sz="4" w:space="0" w:color="auto"/>
              <w:left w:val="single" w:sz="4" w:space="0" w:color="auto"/>
              <w:bottom w:val="single" w:sz="4" w:space="0" w:color="auto"/>
              <w:right w:val="single" w:sz="4" w:space="0" w:color="auto"/>
            </w:tcBorders>
            <w:vAlign w:val="center"/>
          </w:tcPr>
          <w:p w14:paraId="7A78FE0C" w14:textId="77777777" w:rsidR="00654F3F" w:rsidRDefault="00654F3F">
            <w:pPr>
              <w:snapToGrid w:val="0"/>
              <w:spacing w:line="360" w:lineRule="auto"/>
              <w:rPr>
                <w:rFonts w:ascii="宋体" w:cs="宋体"/>
                <w:sz w:val="24"/>
                <w:szCs w:val="24"/>
              </w:rPr>
            </w:pPr>
            <w:r>
              <w:rPr>
                <w:rFonts w:ascii="宋体" w:hint="eastAsia"/>
                <w:bCs/>
                <w:sz w:val="24"/>
                <w:szCs w:val="24"/>
              </w:rPr>
              <w:t xml:space="preserve"> </w:t>
            </w:r>
            <w:r>
              <w:rPr>
                <w:rFonts w:ascii="宋体" w:cs="宋体" w:hint="eastAsia"/>
                <w:sz w:val="24"/>
                <w:szCs w:val="24"/>
              </w:rPr>
              <w:t xml:space="preserve">   采购过程中出现以下情形，导致电子交易平台无法正常运行，或者无法保证电子交易的公平、公正和安全时，采购代理机构可中止电子交易活动：</w:t>
            </w:r>
          </w:p>
          <w:p w14:paraId="0EB705FA" w14:textId="77777777" w:rsidR="00654F3F" w:rsidRDefault="00654F3F">
            <w:pPr>
              <w:snapToGrid w:val="0"/>
              <w:spacing w:line="360" w:lineRule="auto"/>
              <w:rPr>
                <w:rFonts w:ascii="宋体" w:cs="宋体"/>
                <w:sz w:val="24"/>
                <w:szCs w:val="24"/>
              </w:rPr>
            </w:pPr>
            <w:r>
              <w:rPr>
                <w:rFonts w:ascii="宋体" w:cs="宋体" w:hint="eastAsia"/>
                <w:sz w:val="24"/>
                <w:szCs w:val="24"/>
              </w:rPr>
              <w:t xml:space="preserve">1.电子交易平台发生故障而无法登录访问的； </w:t>
            </w:r>
          </w:p>
          <w:p w14:paraId="1E6D05CA" w14:textId="77777777" w:rsidR="00654F3F" w:rsidRDefault="00654F3F">
            <w:pPr>
              <w:snapToGrid w:val="0"/>
              <w:spacing w:line="360" w:lineRule="auto"/>
              <w:rPr>
                <w:rFonts w:ascii="宋体" w:cs="宋体"/>
                <w:sz w:val="24"/>
                <w:szCs w:val="24"/>
              </w:rPr>
            </w:pPr>
            <w:r>
              <w:rPr>
                <w:rFonts w:ascii="宋体" w:cs="宋体" w:hint="eastAsia"/>
                <w:sz w:val="24"/>
                <w:szCs w:val="24"/>
              </w:rPr>
              <w:t>2.电子交易平台应用或数据库出现错误，不能进行正常操作的；</w:t>
            </w:r>
          </w:p>
          <w:p w14:paraId="5783D22D" w14:textId="77777777" w:rsidR="00654F3F" w:rsidRDefault="00654F3F">
            <w:pPr>
              <w:snapToGrid w:val="0"/>
              <w:spacing w:line="360" w:lineRule="auto"/>
              <w:rPr>
                <w:rFonts w:ascii="宋体" w:cs="宋体"/>
                <w:sz w:val="24"/>
                <w:szCs w:val="24"/>
              </w:rPr>
            </w:pPr>
            <w:r>
              <w:rPr>
                <w:rFonts w:ascii="宋体" w:cs="宋体" w:hint="eastAsia"/>
                <w:sz w:val="24"/>
                <w:szCs w:val="24"/>
              </w:rPr>
              <w:t>3.电子交易平台发现严重安全漏洞，有潜在泄密危险的；</w:t>
            </w:r>
          </w:p>
          <w:p w14:paraId="7722E03C" w14:textId="77777777" w:rsidR="00654F3F" w:rsidRDefault="00654F3F">
            <w:pPr>
              <w:snapToGrid w:val="0"/>
              <w:spacing w:line="360" w:lineRule="auto"/>
              <w:rPr>
                <w:rFonts w:ascii="宋体" w:cs="宋体"/>
                <w:sz w:val="24"/>
                <w:szCs w:val="24"/>
              </w:rPr>
            </w:pPr>
            <w:r>
              <w:rPr>
                <w:rFonts w:ascii="宋体" w:cs="宋体" w:hint="eastAsia"/>
                <w:sz w:val="24"/>
                <w:szCs w:val="24"/>
              </w:rPr>
              <w:t xml:space="preserve">4.病毒发作导致不能进行正常操作的； </w:t>
            </w:r>
          </w:p>
          <w:p w14:paraId="1001607A" w14:textId="77777777" w:rsidR="00654F3F" w:rsidRDefault="00654F3F">
            <w:pPr>
              <w:snapToGrid w:val="0"/>
              <w:spacing w:line="360" w:lineRule="auto"/>
              <w:rPr>
                <w:rFonts w:ascii="宋体" w:cs="宋体"/>
                <w:sz w:val="24"/>
                <w:szCs w:val="24"/>
              </w:rPr>
            </w:pPr>
            <w:r>
              <w:rPr>
                <w:rFonts w:ascii="宋体" w:cs="宋体" w:hint="eastAsia"/>
                <w:sz w:val="24"/>
                <w:szCs w:val="24"/>
              </w:rPr>
              <w:t>5.其他无法保证电子交易的公平、公正和安全的情况。</w:t>
            </w:r>
          </w:p>
          <w:p w14:paraId="1FDED368" w14:textId="77777777" w:rsidR="00654F3F" w:rsidRDefault="00654F3F">
            <w:pPr>
              <w:snapToGrid w:val="0"/>
              <w:spacing w:line="360" w:lineRule="auto"/>
              <w:rPr>
                <w:sz w:val="24"/>
                <w:szCs w:val="24"/>
              </w:rPr>
            </w:pPr>
            <w:r>
              <w:rPr>
                <w:rFonts w:cs="宋体" w:hint="eastAsia"/>
                <w:sz w:val="24"/>
                <w:szCs w:val="24"/>
              </w:rPr>
              <w:t>6.</w:t>
            </w:r>
            <w:r>
              <w:rPr>
                <w:rFonts w:cs="宋体" w:hint="eastAsia"/>
                <w:sz w:val="24"/>
                <w:szCs w:val="24"/>
              </w:rPr>
              <w:t>出现前款规定情形，不影响采购公平、公正性的，采购组织机构可以待上述情形消除后继续组织电子交易活动，也可以决定某些环节以纸质形式进行；影响或可能影响采购公平、公正性的，应当重新采购。</w:t>
            </w:r>
          </w:p>
        </w:tc>
      </w:tr>
      <w:tr w:rsidR="00654F3F" w14:paraId="783081C0" w14:textId="77777777" w:rsidTr="00515A40">
        <w:tc>
          <w:tcPr>
            <w:tcW w:w="851" w:type="dxa"/>
            <w:tcBorders>
              <w:top w:val="single" w:sz="4" w:space="0" w:color="auto"/>
              <w:left w:val="single" w:sz="4" w:space="0" w:color="auto"/>
              <w:bottom w:val="single" w:sz="4" w:space="0" w:color="auto"/>
              <w:right w:val="single" w:sz="4" w:space="0" w:color="auto"/>
            </w:tcBorders>
            <w:vAlign w:val="center"/>
          </w:tcPr>
          <w:p w14:paraId="1E7A684B" w14:textId="77777777" w:rsidR="00654F3F" w:rsidRDefault="00654F3F">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58FFCFE0" w14:textId="19459FF3" w:rsidR="00654F3F" w:rsidRDefault="00515A40">
            <w:pPr>
              <w:autoSpaceDE w:val="0"/>
              <w:autoSpaceDN w:val="0"/>
              <w:spacing w:line="360" w:lineRule="auto"/>
              <w:jc w:val="center"/>
              <w:rPr>
                <w:rFonts w:ascii="宋体"/>
                <w:sz w:val="24"/>
                <w:szCs w:val="24"/>
              </w:rPr>
            </w:pPr>
            <w:r>
              <w:rPr>
                <w:rFonts w:ascii="宋体" w:cs="宋体" w:hint="eastAsia"/>
                <w:sz w:val="24"/>
                <w:szCs w:val="24"/>
              </w:rPr>
              <w:t>磋商主要内容及程序</w:t>
            </w:r>
          </w:p>
        </w:tc>
        <w:tc>
          <w:tcPr>
            <w:tcW w:w="5414" w:type="dxa"/>
            <w:tcBorders>
              <w:top w:val="single" w:sz="4" w:space="0" w:color="auto"/>
              <w:left w:val="single" w:sz="4" w:space="0" w:color="auto"/>
              <w:bottom w:val="single" w:sz="4" w:space="0" w:color="auto"/>
              <w:right w:val="single" w:sz="4" w:space="0" w:color="auto"/>
            </w:tcBorders>
            <w:vAlign w:val="center"/>
          </w:tcPr>
          <w:p w14:paraId="68D69AEA" w14:textId="77777777" w:rsidR="00654F3F" w:rsidRDefault="00654F3F">
            <w:pPr>
              <w:snapToGrid w:val="0"/>
              <w:spacing w:line="360" w:lineRule="auto"/>
              <w:rPr>
                <w:rFonts w:ascii="宋体" w:cs="宋体"/>
                <w:sz w:val="24"/>
                <w:szCs w:val="24"/>
              </w:rPr>
            </w:pPr>
            <w:r>
              <w:rPr>
                <w:rFonts w:ascii="宋体" w:cs="宋体" w:hint="eastAsia"/>
                <w:sz w:val="24"/>
                <w:szCs w:val="24"/>
              </w:rPr>
              <w:t>磋商主要内容及程序：</w:t>
            </w:r>
          </w:p>
          <w:p w14:paraId="0C01FB59" w14:textId="77777777" w:rsidR="00654F3F" w:rsidRDefault="00654F3F">
            <w:pPr>
              <w:snapToGrid w:val="0"/>
              <w:spacing w:line="360" w:lineRule="auto"/>
              <w:rPr>
                <w:rFonts w:ascii="宋体" w:cs="宋体"/>
                <w:sz w:val="24"/>
                <w:szCs w:val="24"/>
              </w:rPr>
            </w:pPr>
            <w:r>
              <w:rPr>
                <w:rFonts w:ascii="宋体" w:cs="宋体" w:hint="eastAsia"/>
                <w:sz w:val="24"/>
                <w:szCs w:val="24"/>
              </w:rPr>
              <w:t xml:space="preserve">1.技术要求、服务要求以及合同草案条款，其中供应商资格条件和标注★号的条款除外； </w:t>
            </w:r>
          </w:p>
          <w:p w14:paraId="43142DDE" w14:textId="77777777" w:rsidR="00654F3F" w:rsidRDefault="00654F3F">
            <w:pPr>
              <w:snapToGrid w:val="0"/>
              <w:spacing w:line="360" w:lineRule="auto"/>
              <w:rPr>
                <w:rFonts w:ascii="宋体"/>
                <w:sz w:val="24"/>
                <w:szCs w:val="24"/>
              </w:rPr>
            </w:pPr>
            <w:r>
              <w:rPr>
                <w:rFonts w:ascii="宋体" w:cs="宋体" w:hint="eastAsia"/>
                <w:sz w:val="24"/>
                <w:szCs w:val="24"/>
              </w:rPr>
              <w:t>2.实质性变动的内容，须经采购人确认。</w:t>
            </w:r>
          </w:p>
        </w:tc>
      </w:tr>
      <w:tr w:rsidR="00654F3F" w14:paraId="2075B211" w14:textId="77777777" w:rsidTr="00515A40">
        <w:tc>
          <w:tcPr>
            <w:tcW w:w="851" w:type="dxa"/>
            <w:tcBorders>
              <w:top w:val="single" w:sz="4" w:space="0" w:color="auto"/>
              <w:left w:val="single" w:sz="4" w:space="0" w:color="auto"/>
              <w:bottom w:val="single" w:sz="4" w:space="0" w:color="auto"/>
              <w:right w:val="single" w:sz="4" w:space="0" w:color="auto"/>
            </w:tcBorders>
            <w:vAlign w:val="center"/>
          </w:tcPr>
          <w:p w14:paraId="77EE965C" w14:textId="77777777" w:rsidR="00654F3F" w:rsidRDefault="00654F3F">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170B521E" w14:textId="77777777" w:rsidR="00654F3F" w:rsidRDefault="00654F3F">
            <w:pPr>
              <w:autoSpaceDE w:val="0"/>
              <w:autoSpaceDN w:val="0"/>
              <w:spacing w:line="360" w:lineRule="auto"/>
              <w:jc w:val="center"/>
              <w:rPr>
                <w:rFonts w:ascii="宋体"/>
                <w:sz w:val="24"/>
                <w:szCs w:val="24"/>
              </w:rPr>
            </w:pPr>
            <w:r>
              <w:rPr>
                <w:rFonts w:ascii="宋体" w:hint="eastAsia"/>
                <w:sz w:val="24"/>
                <w:szCs w:val="24"/>
              </w:rPr>
              <w:t>签订合同时间</w:t>
            </w:r>
          </w:p>
        </w:tc>
        <w:tc>
          <w:tcPr>
            <w:tcW w:w="5414" w:type="dxa"/>
            <w:tcBorders>
              <w:top w:val="single" w:sz="4" w:space="0" w:color="auto"/>
              <w:left w:val="single" w:sz="4" w:space="0" w:color="auto"/>
              <w:bottom w:val="single" w:sz="4" w:space="0" w:color="auto"/>
              <w:right w:val="single" w:sz="4" w:space="0" w:color="auto"/>
            </w:tcBorders>
            <w:vAlign w:val="center"/>
          </w:tcPr>
          <w:p w14:paraId="285A04C5" w14:textId="77777777" w:rsidR="00654F3F" w:rsidRDefault="00654F3F">
            <w:pPr>
              <w:pStyle w:val="ab"/>
              <w:spacing w:line="360" w:lineRule="auto"/>
              <w:rPr>
                <w:kern w:val="2"/>
                <w:sz w:val="24"/>
                <w:szCs w:val="24"/>
              </w:rPr>
            </w:pPr>
            <w:r>
              <w:rPr>
                <w:rFonts w:hint="eastAsia"/>
                <w:kern w:val="2"/>
                <w:sz w:val="24"/>
                <w:szCs w:val="24"/>
              </w:rPr>
              <w:t>成交通知书发出后</w:t>
            </w:r>
            <w:r>
              <w:rPr>
                <w:kern w:val="2"/>
                <w:sz w:val="24"/>
                <w:szCs w:val="24"/>
              </w:rPr>
              <w:t>20</w:t>
            </w:r>
            <w:r>
              <w:rPr>
                <w:rFonts w:hint="eastAsia"/>
                <w:kern w:val="2"/>
                <w:sz w:val="24"/>
                <w:szCs w:val="24"/>
              </w:rPr>
              <w:t>日内。</w:t>
            </w:r>
          </w:p>
        </w:tc>
      </w:tr>
      <w:tr w:rsidR="00654F3F" w14:paraId="63FE5F66" w14:textId="77777777" w:rsidTr="00515A40">
        <w:tc>
          <w:tcPr>
            <w:tcW w:w="851" w:type="dxa"/>
            <w:tcBorders>
              <w:top w:val="single" w:sz="4" w:space="0" w:color="auto"/>
              <w:left w:val="single" w:sz="4" w:space="0" w:color="auto"/>
              <w:bottom w:val="single" w:sz="4" w:space="0" w:color="auto"/>
              <w:right w:val="single" w:sz="4" w:space="0" w:color="auto"/>
            </w:tcBorders>
            <w:vAlign w:val="center"/>
          </w:tcPr>
          <w:p w14:paraId="5E3CE800" w14:textId="77777777" w:rsidR="00654F3F" w:rsidRDefault="00654F3F">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619D402F" w14:textId="77777777" w:rsidR="00654F3F" w:rsidRPr="001871B5" w:rsidRDefault="00654F3F">
            <w:pPr>
              <w:autoSpaceDE w:val="0"/>
              <w:autoSpaceDN w:val="0"/>
              <w:spacing w:line="360" w:lineRule="auto"/>
              <w:jc w:val="center"/>
              <w:rPr>
                <w:rFonts w:ascii="宋体"/>
                <w:sz w:val="24"/>
                <w:szCs w:val="24"/>
              </w:rPr>
            </w:pPr>
            <w:r w:rsidRPr="001871B5">
              <w:rPr>
                <w:rFonts w:ascii="宋体" w:hint="eastAsia"/>
                <w:sz w:val="24"/>
                <w:szCs w:val="24"/>
              </w:rPr>
              <w:t>履约保证金</w:t>
            </w:r>
          </w:p>
        </w:tc>
        <w:tc>
          <w:tcPr>
            <w:tcW w:w="5414" w:type="dxa"/>
            <w:tcBorders>
              <w:top w:val="single" w:sz="4" w:space="0" w:color="auto"/>
              <w:left w:val="single" w:sz="4" w:space="0" w:color="auto"/>
              <w:bottom w:val="single" w:sz="4" w:space="0" w:color="auto"/>
              <w:right w:val="single" w:sz="4" w:space="0" w:color="auto"/>
            </w:tcBorders>
            <w:vAlign w:val="center"/>
          </w:tcPr>
          <w:p w14:paraId="7E4A969F" w14:textId="278E59AA" w:rsidR="002707DF" w:rsidRPr="001871B5" w:rsidRDefault="002707DF" w:rsidP="002707DF">
            <w:pPr>
              <w:pStyle w:val="ab"/>
              <w:spacing w:line="360" w:lineRule="auto"/>
              <w:rPr>
                <w:kern w:val="2"/>
                <w:sz w:val="24"/>
                <w:szCs w:val="24"/>
              </w:rPr>
            </w:pPr>
            <w:r w:rsidRPr="001871B5">
              <w:rPr>
                <w:kern w:val="2"/>
                <w:sz w:val="24"/>
                <w:szCs w:val="24"/>
              </w:rPr>
              <w:t>履约保证金</w:t>
            </w:r>
            <w:r w:rsidR="00D16678" w:rsidRPr="001871B5">
              <w:rPr>
                <w:rFonts w:hint="eastAsia"/>
                <w:kern w:val="2"/>
                <w:sz w:val="24"/>
                <w:szCs w:val="24"/>
              </w:rPr>
              <w:t>：</w:t>
            </w:r>
            <w:r w:rsidRPr="001871B5">
              <w:rPr>
                <w:kern w:val="2"/>
                <w:sz w:val="24"/>
                <w:szCs w:val="24"/>
              </w:rPr>
              <w:t>本项目收取履约保证</w:t>
            </w:r>
            <w:r w:rsidRPr="001871B5">
              <w:rPr>
                <w:rFonts w:hint="eastAsia"/>
                <w:kern w:val="2"/>
                <w:sz w:val="24"/>
                <w:szCs w:val="24"/>
              </w:rPr>
              <w:t>金</w:t>
            </w:r>
            <w:r w:rsidRPr="001871B5">
              <w:rPr>
                <w:kern w:val="2"/>
                <w:sz w:val="24"/>
                <w:szCs w:val="24"/>
              </w:rPr>
              <w:t>。</w:t>
            </w:r>
          </w:p>
          <w:p w14:paraId="0E814561" w14:textId="566A3C72" w:rsidR="002707DF" w:rsidRPr="001871B5" w:rsidRDefault="002707DF" w:rsidP="002707DF">
            <w:pPr>
              <w:pStyle w:val="ab"/>
              <w:spacing w:line="360" w:lineRule="auto"/>
              <w:rPr>
                <w:kern w:val="2"/>
                <w:sz w:val="24"/>
                <w:szCs w:val="24"/>
              </w:rPr>
            </w:pPr>
            <w:r w:rsidRPr="001871B5">
              <w:rPr>
                <w:kern w:val="2"/>
                <w:sz w:val="24"/>
                <w:szCs w:val="24"/>
              </w:rPr>
              <w:t>履约保证金金额：人民币贰万</w:t>
            </w:r>
            <w:r w:rsidR="00D16678" w:rsidRPr="001871B5">
              <w:rPr>
                <w:rFonts w:hint="eastAsia"/>
                <w:kern w:val="2"/>
                <w:sz w:val="24"/>
                <w:szCs w:val="24"/>
              </w:rPr>
              <w:t>陆</w:t>
            </w:r>
            <w:r w:rsidRPr="001871B5">
              <w:rPr>
                <w:kern w:val="2"/>
                <w:sz w:val="24"/>
                <w:szCs w:val="24"/>
              </w:rPr>
              <w:t>仟元整（￥2</w:t>
            </w:r>
            <w:r w:rsidR="00D16678" w:rsidRPr="001871B5">
              <w:rPr>
                <w:rFonts w:hint="eastAsia"/>
                <w:kern w:val="2"/>
                <w:sz w:val="24"/>
                <w:szCs w:val="24"/>
              </w:rPr>
              <w:t>6</w:t>
            </w:r>
            <w:r w:rsidRPr="001871B5">
              <w:rPr>
                <w:kern w:val="2"/>
                <w:sz w:val="24"/>
                <w:szCs w:val="24"/>
              </w:rPr>
              <w:t>000.00元）。</w:t>
            </w:r>
          </w:p>
          <w:p w14:paraId="104F5835" w14:textId="77777777" w:rsidR="002707DF" w:rsidRPr="001871B5" w:rsidRDefault="002707DF" w:rsidP="002707DF">
            <w:pPr>
              <w:pStyle w:val="ab"/>
              <w:spacing w:line="360" w:lineRule="auto"/>
              <w:rPr>
                <w:kern w:val="2"/>
                <w:sz w:val="24"/>
                <w:szCs w:val="24"/>
              </w:rPr>
            </w:pPr>
            <w:r w:rsidRPr="001871B5">
              <w:rPr>
                <w:kern w:val="2"/>
                <w:sz w:val="24"/>
                <w:szCs w:val="24"/>
              </w:rPr>
              <w:t>履约保证金缴纳方式：</w:t>
            </w:r>
            <w:proofErr w:type="gramStart"/>
            <w:r w:rsidRPr="001871B5">
              <w:rPr>
                <w:kern w:val="2"/>
                <w:sz w:val="24"/>
                <w:szCs w:val="24"/>
              </w:rPr>
              <w:t>由成交</w:t>
            </w:r>
            <w:proofErr w:type="gramEnd"/>
            <w:r w:rsidRPr="001871B5">
              <w:rPr>
                <w:kern w:val="2"/>
                <w:sz w:val="24"/>
                <w:szCs w:val="24"/>
              </w:rPr>
              <w:t>供应商在签订合同自主选择以银行转账、支票、汇票、本票或者金融、担保机构出具的无条件保函等非现金形式缴纳，禁止采用现钞方式。</w:t>
            </w:r>
          </w:p>
          <w:p w14:paraId="4EF7A50C" w14:textId="77777777" w:rsidR="002707DF" w:rsidRPr="001871B5" w:rsidRDefault="002707DF" w:rsidP="002707DF">
            <w:pPr>
              <w:pStyle w:val="ab"/>
              <w:spacing w:line="360" w:lineRule="auto"/>
              <w:rPr>
                <w:kern w:val="2"/>
                <w:sz w:val="24"/>
                <w:szCs w:val="24"/>
              </w:rPr>
            </w:pPr>
            <w:r w:rsidRPr="001871B5">
              <w:rPr>
                <w:kern w:val="2"/>
                <w:sz w:val="24"/>
                <w:szCs w:val="24"/>
              </w:rPr>
              <w:t>收取履约保证金账户：在确定成交供应商后20日内转入指定账户。</w:t>
            </w:r>
          </w:p>
          <w:p w14:paraId="1B1A6D6C" w14:textId="023823E5" w:rsidR="002707DF" w:rsidRPr="001871B5" w:rsidRDefault="002707DF" w:rsidP="002707DF">
            <w:pPr>
              <w:pStyle w:val="ab"/>
              <w:spacing w:line="360" w:lineRule="auto"/>
              <w:rPr>
                <w:kern w:val="2"/>
                <w:sz w:val="24"/>
                <w:szCs w:val="24"/>
              </w:rPr>
            </w:pPr>
            <w:r w:rsidRPr="001871B5">
              <w:rPr>
                <w:kern w:val="2"/>
                <w:sz w:val="24"/>
                <w:szCs w:val="24"/>
              </w:rPr>
              <w:t>履约保证金时间及条件：</w:t>
            </w:r>
            <w:r w:rsidRPr="00532B75">
              <w:rPr>
                <w:rFonts w:hint="eastAsia"/>
                <w:kern w:val="2"/>
                <w:sz w:val="24"/>
                <w:szCs w:val="24"/>
              </w:rPr>
              <w:t>合同到期后，</w:t>
            </w:r>
            <w:r w:rsidR="001871B5" w:rsidRPr="00532B75">
              <w:rPr>
                <w:rFonts w:hAnsi="宋体"/>
                <w:sz w:val="24"/>
                <w:szCs w:val="24"/>
              </w:rPr>
              <w:t>成交供应商须协助学校处理好锅炉和相应设备及蒸汽管道</w:t>
            </w:r>
            <w:r w:rsidR="001871B5" w:rsidRPr="00532B75">
              <w:rPr>
                <w:rFonts w:hAnsi="宋体" w:hint="eastAsia"/>
                <w:sz w:val="24"/>
                <w:szCs w:val="24"/>
              </w:rPr>
              <w:t>与下一任</w:t>
            </w:r>
            <w:r w:rsidR="001871B5" w:rsidRPr="00532B75">
              <w:rPr>
                <w:rFonts w:hAnsi="宋体"/>
                <w:sz w:val="24"/>
                <w:szCs w:val="24"/>
              </w:rPr>
              <w:t>供应商的交接工作，包括</w:t>
            </w:r>
            <w:r w:rsidR="001871B5" w:rsidRPr="00532B75">
              <w:rPr>
                <w:rFonts w:hAnsi="宋体" w:hint="eastAsia"/>
                <w:sz w:val="24"/>
                <w:szCs w:val="24"/>
              </w:rPr>
              <w:t>①</w:t>
            </w:r>
            <w:r w:rsidR="001871B5" w:rsidRPr="00532B75">
              <w:rPr>
                <w:rFonts w:hAnsi="宋体"/>
                <w:sz w:val="24"/>
                <w:szCs w:val="24"/>
              </w:rPr>
              <w:t>锅炉和相应设备及蒸汽管道所有权的移交或</w:t>
            </w:r>
            <w:r w:rsidR="001871B5" w:rsidRPr="00532B75">
              <w:rPr>
                <w:rFonts w:hAnsi="宋体" w:hint="eastAsia"/>
                <w:sz w:val="24"/>
                <w:szCs w:val="24"/>
              </w:rPr>
              <w:t>②</w:t>
            </w:r>
            <w:r w:rsidR="001871B5" w:rsidRPr="00532B75">
              <w:rPr>
                <w:rFonts w:hAnsi="宋体"/>
                <w:sz w:val="24"/>
                <w:szCs w:val="24"/>
              </w:rPr>
              <w:t>成交供应商拆除，拆除工作</w:t>
            </w:r>
            <w:r w:rsidR="001871B5" w:rsidRPr="00532B75">
              <w:rPr>
                <w:rFonts w:hAnsi="宋体" w:hint="eastAsia"/>
                <w:sz w:val="24"/>
                <w:szCs w:val="24"/>
              </w:rPr>
              <w:t>须由</w:t>
            </w:r>
            <w:r w:rsidR="001871B5" w:rsidRPr="00532B75">
              <w:rPr>
                <w:rFonts w:hAnsi="宋体"/>
                <w:sz w:val="24"/>
                <w:szCs w:val="24"/>
              </w:rPr>
              <w:t>采购人</w:t>
            </w:r>
            <w:r w:rsidR="001871B5" w:rsidRPr="00532B75">
              <w:rPr>
                <w:rFonts w:hAnsi="宋体" w:hint="eastAsia"/>
                <w:sz w:val="24"/>
                <w:szCs w:val="24"/>
              </w:rPr>
              <w:t>安排，按采购人</w:t>
            </w:r>
            <w:r w:rsidR="001871B5" w:rsidRPr="00532B75">
              <w:rPr>
                <w:rFonts w:hAnsi="宋体"/>
                <w:sz w:val="24"/>
                <w:szCs w:val="24"/>
              </w:rPr>
              <w:t>的工作</w:t>
            </w:r>
            <w:r w:rsidR="001871B5" w:rsidRPr="00532B75">
              <w:rPr>
                <w:rFonts w:hAnsi="宋体" w:hint="eastAsia"/>
                <w:sz w:val="24"/>
                <w:szCs w:val="24"/>
              </w:rPr>
              <w:t>计划</w:t>
            </w:r>
            <w:r w:rsidR="001871B5" w:rsidRPr="00532B75">
              <w:rPr>
                <w:rFonts w:hAnsi="宋体"/>
                <w:sz w:val="24"/>
                <w:szCs w:val="24"/>
              </w:rPr>
              <w:t>进行，不得影响采购人工作的正常运转</w:t>
            </w:r>
            <w:r w:rsidR="001871B5" w:rsidRPr="00532B75">
              <w:rPr>
                <w:rFonts w:hAnsi="宋体" w:hint="eastAsia"/>
                <w:sz w:val="24"/>
                <w:szCs w:val="24"/>
              </w:rPr>
              <w:t>（拆除时间计划在寒假时进行），</w:t>
            </w:r>
            <w:r w:rsidR="001871B5" w:rsidRPr="00532B75">
              <w:rPr>
                <w:rFonts w:hAnsi="宋体"/>
                <w:sz w:val="24"/>
                <w:szCs w:val="24"/>
              </w:rPr>
              <w:t>否则不予退还履约保证金。</w:t>
            </w:r>
          </w:p>
          <w:p w14:paraId="68B43266" w14:textId="5F277D29" w:rsidR="00654F3F" w:rsidRPr="001871B5" w:rsidRDefault="00B05BF3" w:rsidP="002707DF">
            <w:pPr>
              <w:pStyle w:val="ab"/>
              <w:spacing w:line="360" w:lineRule="auto"/>
              <w:rPr>
                <w:kern w:val="2"/>
                <w:sz w:val="24"/>
                <w:szCs w:val="24"/>
              </w:rPr>
            </w:pPr>
            <w:r w:rsidRPr="001871B5">
              <w:rPr>
                <w:kern w:val="2"/>
                <w:sz w:val="24"/>
                <w:szCs w:val="24"/>
              </w:rPr>
              <w:t>履约保证金退付方式：</w:t>
            </w:r>
            <w:r w:rsidRPr="001871B5">
              <w:rPr>
                <w:rFonts w:hint="eastAsia"/>
                <w:kern w:val="2"/>
                <w:sz w:val="24"/>
                <w:szCs w:val="24"/>
              </w:rPr>
              <w:t>采购人在</w:t>
            </w:r>
            <w:r w:rsidR="002707DF" w:rsidRPr="001871B5">
              <w:rPr>
                <w:kern w:val="2"/>
                <w:sz w:val="24"/>
                <w:szCs w:val="24"/>
              </w:rPr>
              <w:t>后5个工作日内办理退还手续</w:t>
            </w:r>
            <w:r w:rsidRPr="001871B5">
              <w:rPr>
                <w:rFonts w:hint="eastAsia"/>
                <w:kern w:val="2"/>
                <w:sz w:val="24"/>
                <w:szCs w:val="24"/>
              </w:rPr>
              <w:t>原路退还</w:t>
            </w:r>
            <w:r w:rsidR="002707DF" w:rsidRPr="001871B5">
              <w:rPr>
                <w:kern w:val="2"/>
                <w:sz w:val="24"/>
                <w:szCs w:val="24"/>
              </w:rPr>
              <w:t>（不计利息）。</w:t>
            </w:r>
          </w:p>
        </w:tc>
      </w:tr>
      <w:tr w:rsidR="00654F3F" w14:paraId="5C40F7AD" w14:textId="77777777" w:rsidTr="00515A40">
        <w:tc>
          <w:tcPr>
            <w:tcW w:w="851" w:type="dxa"/>
            <w:tcBorders>
              <w:top w:val="single" w:sz="4" w:space="0" w:color="auto"/>
              <w:left w:val="single" w:sz="4" w:space="0" w:color="auto"/>
              <w:bottom w:val="single" w:sz="4" w:space="0" w:color="auto"/>
              <w:right w:val="single" w:sz="4" w:space="0" w:color="auto"/>
            </w:tcBorders>
            <w:vAlign w:val="center"/>
          </w:tcPr>
          <w:p w14:paraId="309EBEEC" w14:textId="77777777" w:rsidR="00654F3F" w:rsidRDefault="00654F3F">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550F28AB" w14:textId="77777777" w:rsidR="00654F3F" w:rsidRDefault="00654F3F">
            <w:pPr>
              <w:autoSpaceDE w:val="0"/>
              <w:autoSpaceDN w:val="0"/>
              <w:spacing w:line="360" w:lineRule="auto"/>
              <w:jc w:val="center"/>
              <w:rPr>
                <w:rFonts w:ascii="宋体"/>
                <w:sz w:val="24"/>
                <w:szCs w:val="24"/>
              </w:rPr>
            </w:pPr>
            <w:r>
              <w:rPr>
                <w:rFonts w:ascii="宋体" w:hint="eastAsia"/>
                <w:b/>
                <w:spacing w:val="2"/>
                <w:sz w:val="24"/>
                <w:szCs w:val="24"/>
              </w:rPr>
              <w:t>▲</w:t>
            </w:r>
            <w:r>
              <w:rPr>
                <w:rFonts w:ascii="宋体" w:hint="eastAsia"/>
                <w:b/>
                <w:kern w:val="0"/>
                <w:sz w:val="24"/>
                <w:szCs w:val="24"/>
              </w:rPr>
              <w:t>需要补充的其他内容</w:t>
            </w:r>
          </w:p>
        </w:tc>
        <w:tc>
          <w:tcPr>
            <w:tcW w:w="5414" w:type="dxa"/>
            <w:tcBorders>
              <w:top w:val="single" w:sz="4" w:space="0" w:color="auto"/>
              <w:left w:val="single" w:sz="4" w:space="0" w:color="auto"/>
              <w:bottom w:val="single" w:sz="4" w:space="0" w:color="auto"/>
              <w:right w:val="single" w:sz="4" w:space="0" w:color="auto"/>
            </w:tcBorders>
            <w:vAlign w:val="center"/>
          </w:tcPr>
          <w:p w14:paraId="41980628" w14:textId="77777777" w:rsidR="00654F3F" w:rsidRDefault="00654F3F">
            <w:pPr>
              <w:spacing w:line="360" w:lineRule="auto"/>
              <w:rPr>
                <w:rFonts w:ascii="宋体"/>
                <w:b/>
                <w:sz w:val="24"/>
                <w:szCs w:val="24"/>
              </w:rPr>
            </w:pPr>
            <w:r>
              <w:rPr>
                <w:rFonts w:ascii="宋体" w:hint="eastAsia"/>
                <w:b/>
                <w:sz w:val="24"/>
                <w:szCs w:val="24"/>
              </w:rPr>
              <w:t xml:space="preserve">    1.本文件中描述供应商的“公章”是指根据我国对公章的管理规定，用供应</w:t>
            </w:r>
            <w:proofErr w:type="gramStart"/>
            <w:r>
              <w:rPr>
                <w:rFonts w:ascii="宋体" w:hint="eastAsia"/>
                <w:b/>
                <w:sz w:val="24"/>
                <w:szCs w:val="24"/>
              </w:rPr>
              <w:t>商法定主体</w:t>
            </w:r>
            <w:proofErr w:type="gramEnd"/>
            <w:r>
              <w:rPr>
                <w:rFonts w:ascii="宋体" w:hint="eastAsia"/>
                <w:b/>
                <w:sz w:val="24"/>
                <w:szCs w:val="24"/>
              </w:rPr>
              <w:t>行为名称制作的印章，除本文件有特殊规定外，供应商的财务章、部门章、分公司章、工会章、合同章、投标专用章、业务专用章及银行的转账章、现金收讫章、现金付讫章等其它形式印章均不能代替公章。</w:t>
            </w:r>
          </w:p>
          <w:p w14:paraId="003104CD" w14:textId="77777777" w:rsidR="00654F3F" w:rsidRDefault="00654F3F">
            <w:pPr>
              <w:spacing w:line="360" w:lineRule="auto"/>
              <w:ind w:firstLine="481"/>
              <w:rPr>
                <w:rFonts w:ascii="宋体"/>
                <w:b/>
                <w:sz w:val="24"/>
                <w:szCs w:val="24"/>
              </w:rPr>
            </w:pPr>
            <w:r>
              <w:rPr>
                <w:rFonts w:ascii="宋体" w:hint="eastAsia"/>
                <w:b/>
                <w:sz w:val="24"/>
                <w:szCs w:val="24"/>
              </w:rPr>
              <w:lastRenderedPageBreak/>
              <w:t>2.电子响应文件中所须加盖公章部分均采用CA签章。</w:t>
            </w:r>
          </w:p>
          <w:p w14:paraId="7391DEE6" w14:textId="77777777" w:rsidR="00654F3F" w:rsidRDefault="00654F3F">
            <w:pPr>
              <w:spacing w:line="360" w:lineRule="auto"/>
              <w:ind w:firstLine="481"/>
              <w:rPr>
                <w:rFonts w:ascii="宋体"/>
                <w:b/>
                <w:sz w:val="24"/>
                <w:szCs w:val="24"/>
              </w:rPr>
            </w:pPr>
            <w:r>
              <w:rPr>
                <w:rFonts w:ascii="宋体" w:hint="eastAsia"/>
                <w:b/>
                <w:sz w:val="24"/>
                <w:szCs w:val="24"/>
              </w:rPr>
              <w:t>3.本文件中描述供应商的“签字”是指供应商的法定代表人或被授权人亲自在磋商文件规定签署处亲笔写上个人的名字的行为，私章、签字章、印鉴、影印等其它形式均不能代替亲笔签字。</w:t>
            </w:r>
          </w:p>
          <w:p w14:paraId="3E2100C3" w14:textId="77777777" w:rsidR="00654F3F" w:rsidRDefault="00654F3F">
            <w:pPr>
              <w:tabs>
                <w:tab w:val="left" w:pos="826"/>
              </w:tabs>
              <w:autoSpaceDE w:val="0"/>
              <w:autoSpaceDN w:val="0"/>
              <w:adjustRightInd w:val="0"/>
              <w:snapToGrid w:val="0"/>
              <w:spacing w:line="360" w:lineRule="auto"/>
              <w:ind w:firstLineChars="200" w:firstLine="482"/>
              <w:jc w:val="left"/>
              <w:rPr>
                <w:rFonts w:ascii="宋体" w:hAnsi="宋体" w:hint="eastAsia"/>
                <w:b/>
                <w:kern w:val="0"/>
                <w:sz w:val="24"/>
              </w:rPr>
            </w:pPr>
            <w:r>
              <w:rPr>
                <w:rFonts w:ascii="宋体" w:hAnsi="宋体" w:hint="eastAsia"/>
                <w:b/>
                <w:kern w:val="0"/>
                <w:sz w:val="24"/>
              </w:rPr>
              <w:t>4.电子投标文件由投标人在磋商文件规定的投标文件相关位置加盖投标人公章。投标文件未经投标人加盖公章的，作否决投标处理。</w:t>
            </w:r>
          </w:p>
          <w:p w14:paraId="13270D96" w14:textId="77777777" w:rsidR="00654F3F" w:rsidRDefault="00654F3F" w:rsidP="00AD5562">
            <w:pPr>
              <w:snapToGrid w:val="0"/>
              <w:spacing w:line="360" w:lineRule="auto"/>
              <w:ind w:firstLineChars="200" w:firstLine="482"/>
              <w:rPr>
                <w:rFonts w:ascii="宋体"/>
                <w:sz w:val="24"/>
                <w:szCs w:val="24"/>
              </w:rPr>
            </w:pPr>
            <w:r>
              <w:rPr>
                <w:rFonts w:ascii="宋体" w:hAnsi="宋体" w:hint="eastAsia"/>
                <w:b/>
                <w:sz w:val="24"/>
                <w:szCs w:val="24"/>
              </w:rPr>
              <w:t>若采购文件前后规定有不同之处，都应按此处执行。</w:t>
            </w:r>
          </w:p>
        </w:tc>
      </w:tr>
    </w:tbl>
    <w:p w14:paraId="436A8CED" w14:textId="77777777" w:rsidR="00654F3F" w:rsidRDefault="00654F3F">
      <w:pPr>
        <w:jc w:val="center"/>
        <w:rPr>
          <w:rFonts w:ascii="宋体"/>
          <w:b/>
          <w:sz w:val="24"/>
          <w:szCs w:val="28"/>
        </w:rPr>
      </w:pPr>
      <w:r>
        <w:rPr>
          <w:rFonts w:ascii="宋体" w:hint="eastAsia"/>
          <w:szCs w:val="28"/>
        </w:rPr>
        <w:lastRenderedPageBreak/>
        <w:br w:type="page"/>
      </w:r>
      <w:bookmarkStart w:id="70" w:name="_Toc213326416"/>
      <w:r>
        <w:rPr>
          <w:rFonts w:hint="eastAsia"/>
          <w:b/>
          <w:sz w:val="36"/>
        </w:rPr>
        <w:lastRenderedPageBreak/>
        <w:t>供应商须知</w:t>
      </w:r>
    </w:p>
    <w:p w14:paraId="69AD3B35" w14:textId="77777777" w:rsidR="00654F3F" w:rsidRDefault="00654F3F">
      <w:pPr>
        <w:spacing w:before="240" w:line="360" w:lineRule="auto"/>
        <w:jc w:val="center"/>
        <w:rPr>
          <w:b/>
          <w:sz w:val="24"/>
          <w:szCs w:val="24"/>
        </w:rPr>
      </w:pPr>
      <w:r>
        <w:rPr>
          <w:rFonts w:hint="eastAsia"/>
          <w:b/>
          <w:sz w:val="28"/>
          <w:szCs w:val="24"/>
        </w:rPr>
        <w:t>一</w:t>
      </w:r>
      <w:bookmarkEnd w:id="70"/>
      <w:r>
        <w:rPr>
          <w:rFonts w:hint="eastAsia"/>
          <w:b/>
          <w:sz w:val="28"/>
          <w:szCs w:val="24"/>
        </w:rPr>
        <w:t>、说明</w:t>
      </w:r>
    </w:p>
    <w:p w14:paraId="35C55BA9" w14:textId="77777777" w:rsidR="00654F3F" w:rsidRDefault="00654F3F">
      <w:pPr>
        <w:autoSpaceDE w:val="0"/>
        <w:autoSpaceDN w:val="0"/>
        <w:adjustRightInd w:val="0"/>
        <w:spacing w:line="360" w:lineRule="auto"/>
        <w:jc w:val="left"/>
        <w:rPr>
          <w:rFonts w:ascii="宋体" w:hAnsi="宋体" w:hint="eastAsia"/>
          <w:b/>
          <w:kern w:val="0"/>
          <w:sz w:val="24"/>
          <w:szCs w:val="24"/>
        </w:rPr>
      </w:pPr>
      <w:r>
        <w:rPr>
          <w:rFonts w:ascii="宋体" w:hAnsi="宋体" w:hint="eastAsia"/>
          <w:b/>
          <w:kern w:val="0"/>
          <w:sz w:val="24"/>
          <w:szCs w:val="24"/>
        </w:rPr>
        <w:t>1.适用范围</w:t>
      </w:r>
    </w:p>
    <w:p w14:paraId="6F5A4273" w14:textId="77777777" w:rsidR="00654F3F" w:rsidRDefault="00654F3F">
      <w:pPr>
        <w:autoSpaceDE w:val="0"/>
        <w:autoSpaceDN w:val="0"/>
        <w:adjustRightInd w:val="0"/>
        <w:spacing w:line="360" w:lineRule="auto"/>
        <w:ind w:firstLineChars="175" w:firstLine="420"/>
        <w:jc w:val="left"/>
        <w:rPr>
          <w:rFonts w:ascii="宋体" w:hAnsi="宋体" w:hint="eastAsia"/>
          <w:bCs/>
          <w:kern w:val="0"/>
          <w:sz w:val="24"/>
          <w:szCs w:val="24"/>
        </w:rPr>
      </w:pPr>
      <w:r>
        <w:rPr>
          <w:rFonts w:ascii="宋体" w:hAnsi="宋体" w:hint="eastAsia"/>
          <w:bCs/>
          <w:kern w:val="0"/>
          <w:sz w:val="24"/>
          <w:szCs w:val="24"/>
        </w:rPr>
        <w:t>1.1本竞争性磋商采购文件根据《中华人民共和国政府采购法》《中华人民共和国政府采购法政府采购法实施条例》、《政府采购竞争性磋商采购方式管理暂行办法》（财库〔2014〕214号）及相关法律法规编制，仅适用于本文件中所叙述的工程、货物或服务类采购项目。</w:t>
      </w:r>
    </w:p>
    <w:p w14:paraId="74B430BB" w14:textId="77777777" w:rsidR="00654F3F" w:rsidRDefault="00654F3F">
      <w:pPr>
        <w:autoSpaceDE w:val="0"/>
        <w:autoSpaceDN w:val="0"/>
        <w:adjustRightInd w:val="0"/>
        <w:spacing w:line="360" w:lineRule="auto"/>
        <w:jc w:val="left"/>
        <w:rPr>
          <w:rFonts w:ascii="宋体" w:hAnsi="宋体" w:cs="Arial" w:hint="eastAsia"/>
          <w:b/>
          <w:bCs/>
          <w:kern w:val="0"/>
          <w:sz w:val="24"/>
          <w:szCs w:val="24"/>
        </w:rPr>
      </w:pPr>
      <w:r>
        <w:rPr>
          <w:rFonts w:ascii="宋体" w:hAnsi="宋体" w:cs="Arial" w:hint="eastAsia"/>
          <w:b/>
          <w:bCs/>
          <w:kern w:val="0"/>
          <w:sz w:val="24"/>
          <w:szCs w:val="24"/>
        </w:rPr>
        <w:t>2.定义</w:t>
      </w:r>
    </w:p>
    <w:p w14:paraId="3FBE78FC" w14:textId="210350BF" w:rsidR="00654F3F" w:rsidRDefault="00654F3F">
      <w:pPr>
        <w:autoSpaceDE w:val="0"/>
        <w:autoSpaceDN w:val="0"/>
        <w:adjustRightInd w:val="0"/>
        <w:spacing w:line="360" w:lineRule="auto"/>
        <w:ind w:firstLineChars="175" w:firstLine="420"/>
        <w:jc w:val="left"/>
        <w:rPr>
          <w:rFonts w:ascii="宋体" w:hAnsi="宋体" w:hint="eastAsia"/>
          <w:bCs/>
          <w:kern w:val="0"/>
          <w:sz w:val="24"/>
          <w:szCs w:val="24"/>
        </w:rPr>
      </w:pPr>
      <w:r>
        <w:rPr>
          <w:rFonts w:ascii="宋体" w:hAnsi="宋体" w:hint="eastAsia"/>
          <w:bCs/>
          <w:kern w:val="0"/>
          <w:sz w:val="24"/>
          <w:szCs w:val="24"/>
        </w:rPr>
        <w:t>2.1采购人：是指获得资金、贷款的国家机关、企事业单位或者其他社会组织。本项目采购人特指：</w:t>
      </w:r>
      <w:r w:rsidR="00D300ED">
        <w:rPr>
          <w:rFonts w:ascii="宋体" w:hAnsi="宋体" w:hint="eastAsia"/>
          <w:bCs/>
          <w:kern w:val="0"/>
          <w:sz w:val="24"/>
          <w:szCs w:val="24"/>
        </w:rPr>
        <w:t>平南县大安高级中学</w:t>
      </w:r>
      <w:r>
        <w:rPr>
          <w:rFonts w:ascii="宋体" w:hAnsi="宋体" w:hint="eastAsia"/>
          <w:bCs/>
          <w:kern w:val="0"/>
          <w:sz w:val="24"/>
          <w:szCs w:val="24"/>
        </w:rPr>
        <w:t>。</w:t>
      </w:r>
    </w:p>
    <w:p w14:paraId="0934298D" w14:textId="44B9FEFC" w:rsidR="00654F3F" w:rsidRDefault="00654F3F">
      <w:pPr>
        <w:autoSpaceDE w:val="0"/>
        <w:autoSpaceDN w:val="0"/>
        <w:adjustRightInd w:val="0"/>
        <w:spacing w:line="360" w:lineRule="auto"/>
        <w:ind w:firstLineChars="175" w:firstLine="420"/>
        <w:jc w:val="left"/>
        <w:rPr>
          <w:rFonts w:ascii="宋体" w:hAnsi="宋体" w:hint="eastAsia"/>
          <w:bCs/>
          <w:kern w:val="0"/>
          <w:sz w:val="24"/>
          <w:szCs w:val="24"/>
        </w:rPr>
      </w:pPr>
      <w:r>
        <w:rPr>
          <w:rFonts w:ascii="宋体" w:hAnsi="宋体" w:hint="eastAsia"/>
          <w:bCs/>
          <w:kern w:val="0"/>
          <w:sz w:val="24"/>
          <w:szCs w:val="24"/>
        </w:rPr>
        <w:t>2.2采购代理机构：采购代理机构是指依法取得采购代理资格、从事采购代理业务并提供相关服务的专门机构。本竞争性磋商文件的采购代理机构特指：</w:t>
      </w:r>
      <w:r w:rsidR="00D300ED">
        <w:rPr>
          <w:rFonts w:ascii="宋体" w:hAnsi="宋体" w:hint="eastAsia"/>
          <w:bCs/>
          <w:kern w:val="0"/>
          <w:sz w:val="24"/>
          <w:szCs w:val="24"/>
        </w:rPr>
        <w:t>广西</w:t>
      </w:r>
      <w:proofErr w:type="gramStart"/>
      <w:r w:rsidR="00D300ED">
        <w:rPr>
          <w:rFonts w:ascii="宋体" w:hAnsi="宋体" w:hint="eastAsia"/>
          <w:bCs/>
          <w:kern w:val="0"/>
          <w:sz w:val="24"/>
          <w:szCs w:val="24"/>
        </w:rPr>
        <w:t>中硕碳</w:t>
      </w:r>
      <w:proofErr w:type="gramEnd"/>
      <w:r w:rsidR="00D300ED">
        <w:rPr>
          <w:rFonts w:ascii="宋体" w:hAnsi="宋体" w:hint="eastAsia"/>
          <w:bCs/>
          <w:kern w:val="0"/>
          <w:sz w:val="24"/>
          <w:szCs w:val="24"/>
        </w:rPr>
        <w:t>和项目咨询有限公司</w:t>
      </w:r>
      <w:r>
        <w:rPr>
          <w:rFonts w:ascii="宋体" w:hAnsi="宋体" w:hint="eastAsia"/>
          <w:bCs/>
          <w:kern w:val="0"/>
          <w:sz w:val="24"/>
          <w:szCs w:val="24"/>
        </w:rPr>
        <w:t>。</w:t>
      </w:r>
    </w:p>
    <w:p w14:paraId="312ABD12" w14:textId="77777777" w:rsidR="00654F3F" w:rsidRDefault="00654F3F">
      <w:pPr>
        <w:autoSpaceDE w:val="0"/>
        <w:autoSpaceDN w:val="0"/>
        <w:adjustRightInd w:val="0"/>
        <w:spacing w:line="360" w:lineRule="auto"/>
        <w:ind w:firstLineChars="175" w:firstLine="420"/>
        <w:jc w:val="left"/>
        <w:rPr>
          <w:rFonts w:ascii="宋体" w:hAnsi="宋体" w:hint="eastAsia"/>
          <w:bCs/>
          <w:kern w:val="0"/>
          <w:sz w:val="24"/>
          <w:szCs w:val="24"/>
        </w:rPr>
      </w:pPr>
      <w:r>
        <w:rPr>
          <w:rFonts w:ascii="宋体" w:hAnsi="宋体" w:hint="eastAsia"/>
          <w:bCs/>
          <w:kern w:val="0"/>
          <w:sz w:val="24"/>
          <w:szCs w:val="24"/>
        </w:rPr>
        <w:t>2.3 供应商：指已经报名，且响应本竞争性磋商文件要求、能提供本次服务所必需的设施、人员和专业技术能力的单位或其他组织。</w:t>
      </w:r>
    </w:p>
    <w:p w14:paraId="4FA433E1" w14:textId="77777777" w:rsidR="00654F3F" w:rsidRDefault="00654F3F">
      <w:pPr>
        <w:autoSpaceDE w:val="0"/>
        <w:autoSpaceDN w:val="0"/>
        <w:adjustRightInd w:val="0"/>
        <w:spacing w:line="360" w:lineRule="auto"/>
        <w:ind w:firstLineChars="175" w:firstLine="420"/>
        <w:jc w:val="left"/>
        <w:rPr>
          <w:rFonts w:ascii="宋体" w:hAnsi="宋体" w:hint="eastAsia"/>
          <w:bCs/>
          <w:kern w:val="0"/>
          <w:sz w:val="24"/>
          <w:szCs w:val="24"/>
        </w:rPr>
      </w:pPr>
      <w:r>
        <w:rPr>
          <w:rFonts w:ascii="宋体" w:hAnsi="宋体" w:hint="eastAsia"/>
          <w:bCs/>
          <w:kern w:val="0"/>
          <w:sz w:val="24"/>
          <w:szCs w:val="24"/>
        </w:rPr>
        <w:t>2.4 竞争性磋商响应文件， 简称“响应文件”，是指：供应商根据本竞争性磋商文件要求，编制包含报价、技术和服务等所有内容的文件。</w:t>
      </w:r>
    </w:p>
    <w:p w14:paraId="69671E7F" w14:textId="77777777" w:rsidR="00654F3F" w:rsidRDefault="00654F3F">
      <w:pPr>
        <w:autoSpaceDE w:val="0"/>
        <w:autoSpaceDN w:val="0"/>
        <w:adjustRightInd w:val="0"/>
        <w:spacing w:line="360" w:lineRule="auto"/>
        <w:ind w:firstLineChars="175" w:firstLine="420"/>
        <w:jc w:val="left"/>
        <w:rPr>
          <w:rFonts w:ascii="宋体" w:hAnsi="宋体" w:hint="eastAsia"/>
          <w:bCs/>
          <w:kern w:val="0"/>
          <w:sz w:val="24"/>
          <w:szCs w:val="24"/>
        </w:rPr>
      </w:pPr>
      <w:r>
        <w:rPr>
          <w:rFonts w:ascii="宋体" w:hAnsi="宋体" w:hint="eastAsia"/>
          <w:bCs/>
          <w:kern w:val="0"/>
          <w:sz w:val="24"/>
          <w:szCs w:val="24"/>
        </w:rPr>
        <w:t>2.5 日期：如无特别说明，均指公历日。</w:t>
      </w:r>
    </w:p>
    <w:p w14:paraId="3409CD39" w14:textId="77777777" w:rsidR="00654F3F" w:rsidRDefault="00654F3F">
      <w:pPr>
        <w:autoSpaceDE w:val="0"/>
        <w:autoSpaceDN w:val="0"/>
        <w:adjustRightInd w:val="0"/>
        <w:spacing w:line="360" w:lineRule="auto"/>
        <w:ind w:firstLineChars="175" w:firstLine="420"/>
        <w:jc w:val="left"/>
        <w:rPr>
          <w:rFonts w:ascii="宋体" w:hAnsi="宋体" w:hint="eastAsia"/>
          <w:bCs/>
          <w:kern w:val="0"/>
          <w:sz w:val="24"/>
          <w:szCs w:val="24"/>
        </w:rPr>
      </w:pPr>
      <w:r>
        <w:rPr>
          <w:rFonts w:ascii="宋体" w:hAnsi="宋体" w:hint="eastAsia"/>
          <w:bCs/>
          <w:kern w:val="0"/>
          <w:sz w:val="24"/>
          <w:szCs w:val="24"/>
        </w:rPr>
        <w:t>2.6 合同：指采购人与成交供应</w:t>
      </w:r>
      <w:proofErr w:type="gramStart"/>
      <w:r>
        <w:rPr>
          <w:rFonts w:ascii="宋体" w:hAnsi="宋体" w:hint="eastAsia"/>
          <w:bCs/>
          <w:kern w:val="0"/>
          <w:sz w:val="24"/>
          <w:szCs w:val="24"/>
        </w:rPr>
        <w:t>商双方</w:t>
      </w:r>
      <w:proofErr w:type="gramEnd"/>
      <w:r>
        <w:rPr>
          <w:rFonts w:ascii="宋体" w:hAnsi="宋体" w:hint="eastAsia"/>
          <w:bCs/>
          <w:kern w:val="0"/>
          <w:sz w:val="24"/>
          <w:szCs w:val="24"/>
        </w:rPr>
        <w:t>按合同格式签署的书面协议，包括所有的附件、附录及双方认可的其它相关书面文件。</w:t>
      </w:r>
    </w:p>
    <w:p w14:paraId="7712CA70" w14:textId="77777777" w:rsidR="00654F3F" w:rsidRDefault="00654F3F">
      <w:pPr>
        <w:autoSpaceDE w:val="0"/>
        <w:autoSpaceDN w:val="0"/>
        <w:adjustRightInd w:val="0"/>
        <w:spacing w:line="360" w:lineRule="auto"/>
        <w:ind w:firstLineChars="175" w:firstLine="420"/>
        <w:jc w:val="left"/>
        <w:rPr>
          <w:rFonts w:ascii="宋体" w:hAnsi="宋体" w:hint="eastAsia"/>
          <w:bCs/>
          <w:kern w:val="0"/>
          <w:sz w:val="24"/>
          <w:szCs w:val="24"/>
        </w:rPr>
      </w:pPr>
      <w:r>
        <w:rPr>
          <w:rFonts w:ascii="宋体" w:hAnsi="宋体" w:hint="eastAsia"/>
          <w:bCs/>
          <w:kern w:val="0"/>
          <w:sz w:val="24"/>
          <w:szCs w:val="24"/>
        </w:rPr>
        <w:t>2.7 政府采购信息发布媒体：</w:t>
      </w:r>
    </w:p>
    <w:p w14:paraId="26ED1683" w14:textId="77777777" w:rsidR="00654F3F" w:rsidRDefault="00654F3F">
      <w:pPr>
        <w:autoSpaceDE w:val="0"/>
        <w:autoSpaceDN w:val="0"/>
        <w:adjustRightInd w:val="0"/>
        <w:spacing w:line="360" w:lineRule="auto"/>
        <w:ind w:firstLineChars="175" w:firstLine="420"/>
        <w:jc w:val="left"/>
        <w:rPr>
          <w:rFonts w:ascii="宋体" w:hAnsi="宋体" w:hint="eastAsia"/>
          <w:bCs/>
          <w:kern w:val="0"/>
          <w:sz w:val="24"/>
          <w:szCs w:val="24"/>
        </w:rPr>
      </w:pPr>
      <w:r>
        <w:rPr>
          <w:rFonts w:ascii="宋体" w:hAnsi="宋体" w:hint="eastAsia"/>
          <w:bCs/>
          <w:kern w:val="0"/>
          <w:sz w:val="24"/>
          <w:szCs w:val="24"/>
        </w:rPr>
        <w:t>与本项目相关的政府采购业务信息（包括竞争性磋商采购公告、成交公告及其更正事项等）将在以下媒体上发布：</w:t>
      </w:r>
    </w:p>
    <w:p w14:paraId="708561C0" w14:textId="77777777" w:rsidR="00654F3F" w:rsidRDefault="00654F3F">
      <w:pPr>
        <w:autoSpaceDE w:val="0"/>
        <w:autoSpaceDN w:val="0"/>
        <w:adjustRightInd w:val="0"/>
        <w:spacing w:line="360" w:lineRule="auto"/>
        <w:ind w:firstLineChars="175" w:firstLine="420"/>
        <w:jc w:val="left"/>
        <w:rPr>
          <w:rFonts w:ascii="宋体" w:hAnsi="宋体" w:hint="eastAsia"/>
          <w:bCs/>
          <w:kern w:val="0"/>
          <w:sz w:val="24"/>
          <w:szCs w:val="24"/>
        </w:rPr>
      </w:pPr>
      <w:r>
        <w:rPr>
          <w:rFonts w:ascii="宋体" w:hAnsi="宋体" w:hint="eastAsia"/>
          <w:bCs/>
          <w:kern w:val="0"/>
          <w:sz w:val="24"/>
          <w:szCs w:val="24"/>
        </w:rPr>
        <w:t>①中国政府采购网http://www.ccgp.gov.cn；</w:t>
      </w:r>
    </w:p>
    <w:p w14:paraId="4803EB80" w14:textId="77777777" w:rsidR="00654F3F" w:rsidRDefault="00654F3F">
      <w:pPr>
        <w:autoSpaceDE w:val="0"/>
        <w:autoSpaceDN w:val="0"/>
        <w:adjustRightInd w:val="0"/>
        <w:spacing w:line="360" w:lineRule="auto"/>
        <w:ind w:firstLineChars="175" w:firstLine="420"/>
        <w:jc w:val="left"/>
        <w:rPr>
          <w:rFonts w:ascii="宋体" w:hAnsi="宋体" w:hint="eastAsia"/>
          <w:bCs/>
          <w:kern w:val="0"/>
          <w:sz w:val="24"/>
          <w:szCs w:val="24"/>
        </w:rPr>
      </w:pPr>
      <w:r>
        <w:rPr>
          <w:rFonts w:ascii="宋体" w:hAnsi="宋体" w:hint="eastAsia"/>
          <w:bCs/>
          <w:kern w:val="0"/>
          <w:sz w:val="24"/>
          <w:szCs w:val="24"/>
        </w:rPr>
        <w:t>②广西壮族自治区政府采购网http://zfcg.gxzf.gov.cn/；</w:t>
      </w:r>
    </w:p>
    <w:p w14:paraId="596E64F1" w14:textId="77777777" w:rsidR="00654F3F" w:rsidRDefault="00654F3F">
      <w:pPr>
        <w:autoSpaceDE w:val="0"/>
        <w:autoSpaceDN w:val="0"/>
        <w:adjustRightInd w:val="0"/>
        <w:spacing w:line="360" w:lineRule="auto"/>
        <w:ind w:firstLineChars="175" w:firstLine="420"/>
        <w:jc w:val="left"/>
        <w:rPr>
          <w:rFonts w:ascii="宋体" w:hAnsi="宋体" w:hint="eastAsia"/>
          <w:bCs/>
          <w:kern w:val="0"/>
          <w:sz w:val="24"/>
          <w:szCs w:val="24"/>
        </w:rPr>
      </w:pPr>
      <w:r>
        <w:rPr>
          <w:rFonts w:ascii="宋体" w:hAnsi="宋体" w:hint="eastAsia"/>
          <w:bCs/>
          <w:kern w:val="0"/>
          <w:sz w:val="24"/>
          <w:szCs w:val="24"/>
        </w:rPr>
        <w:t>③贵港市政府采购网http://zfcg.czj.gxgg.gov.cn/；</w:t>
      </w:r>
    </w:p>
    <w:p w14:paraId="7B234A6A" w14:textId="77777777" w:rsidR="00654F3F" w:rsidRDefault="00654F3F">
      <w:pPr>
        <w:autoSpaceDE w:val="0"/>
        <w:autoSpaceDN w:val="0"/>
        <w:adjustRightInd w:val="0"/>
        <w:spacing w:line="360" w:lineRule="auto"/>
        <w:ind w:firstLineChars="175" w:firstLine="420"/>
        <w:jc w:val="left"/>
        <w:rPr>
          <w:rFonts w:ascii="宋体" w:hAnsi="宋体" w:hint="eastAsia"/>
          <w:bCs/>
          <w:kern w:val="0"/>
          <w:sz w:val="24"/>
          <w:szCs w:val="24"/>
        </w:rPr>
      </w:pPr>
      <w:r>
        <w:rPr>
          <w:rFonts w:ascii="宋体" w:hAnsi="宋体" w:hint="eastAsia"/>
          <w:bCs/>
          <w:kern w:val="0"/>
          <w:sz w:val="24"/>
          <w:szCs w:val="24"/>
        </w:rPr>
        <w:t>④全国公共资源交易平台(广西.贵港) http://ggzy.jgswj.gxzf.gov.cn/ggggzy/。</w:t>
      </w:r>
    </w:p>
    <w:p w14:paraId="13EAAEAF" w14:textId="77777777" w:rsidR="00654F3F" w:rsidRDefault="00654F3F">
      <w:pPr>
        <w:snapToGrid w:val="0"/>
        <w:spacing w:line="360" w:lineRule="auto"/>
        <w:ind w:firstLineChars="200" w:firstLine="480"/>
        <w:jc w:val="left"/>
        <w:rPr>
          <w:rFonts w:ascii="宋体" w:hAnsi="宋体" w:hint="eastAsia"/>
          <w:sz w:val="24"/>
          <w:szCs w:val="24"/>
        </w:rPr>
      </w:pPr>
      <w:r>
        <w:rPr>
          <w:rFonts w:ascii="宋体" w:hAnsi="宋体" w:hint="eastAsia"/>
          <w:sz w:val="24"/>
          <w:szCs w:val="24"/>
        </w:rPr>
        <w:lastRenderedPageBreak/>
        <w:t>2.8供应商基本资格要求</w:t>
      </w:r>
    </w:p>
    <w:p w14:paraId="2D3C31E3" w14:textId="77777777" w:rsidR="00654F3F" w:rsidRDefault="00654F3F">
      <w:pPr>
        <w:spacing w:line="360" w:lineRule="auto"/>
        <w:ind w:firstLineChars="200" w:firstLine="472"/>
        <w:rPr>
          <w:rFonts w:ascii="宋体" w:hAnsi="宋体" w:cs="Microsoft JhengHei Light" w:hint="eastAsia"/>
          <w:bCs/>
          <w:spacing w:val="-2"/>
          <w:sz w:val="24"/>
          <w:szCs w:val="24"/>
        </w:rPr>
      </w:pPr>
      <w:r>
        <w:rPr>
          <w:rFonts w:ascii="宋体" w:hAnsi="宋体" w:cs="Microsoft JhengHei Light"/>
          <w:bCs/>
          <w:spacing w:val="-2"/>
          <w:sz w:val="24"/>
          <w:szCs w:val="24"/>
        </w:rPr>
        <w:t>2.8.1</w:t>
      </w:r>
      <w:r>
        <w:rPr>
          <w:rFonts w:ascii="宋体" w:hAnsi="宋体" w:cs="Microsoft JhengHei Light" w:hint="eastAsia"/>
          <w:bCs/>
          <w:spacing w:val="-2"/>
          <w:sz w:val="24"/>
          <w:szCs w:val="24"/>
        </w:rPr>
        <w:t>满足《中华人民共和国政府采购法》第二十二条规定；</w:t>
      </w:r>
    </w:p>
    <w:p w14:paraId="7952A1C9" w14:textId="77777777" w:rsidR="00654F3F" w:rsidRDefault="00654F3F">
      <w:pPr>
        <w:spacing w:line="360" w:lineRule="auto"/>
        <w:ind w:firstLineChars="200" w:firstLine="472"/>
        <w:rPr>
          <w:rFonts w:ascii="宋体" w:hAnsi="宋体" w:hint="eastAsia"/>
          <w:sz w:val="24"/>
          <w:szCs w:val="24"/>
        </w:rPr>
      </w:pPr>
      <w:r>
        <w:rPr>
          <w:rFonts w:ascii="宋体" w:hAnsi="宋体" w:cs="Microsoft JhengHei Light"/>
          <w:bCs/>
          <w:spacing w:val="-2"/>
          <w:sz w:val="24"/>
          <w:szCs w:val="24"/>
        </w:rPr>
        <w:t>2.8.2</w:t>
      </w:r>
      <w:r>
        <w:rPr>
          <w:rFonts w:ascii="宋体" w:hAnsi="宋体"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215916E" w14:textId="77777777" w:rsidR="00654F3F" w:rsidRDefault="00654F3F">
      <w:pPr>
        <w:spacing w:line="360" w:lineRule="auto"/>
        <w:ind w:firstLineChars="200" w:firstLine="480"/>
        <w:rPr>
          <w:rFonts w:ascii="宋体" w:hAnsi="宋体" w:hint="eastAsia"/>
          <w:sz w:val="24"/>
          <w:szCs w:val="24"/>
        </w:rPr>
      </w:pPr>
      <w:r>
        <w:rPr>
          <w:rFonts w:ascii="宋体" w:hAnsi="宋体"/>
          <w:sz w:val="24"/>
          <w:szCs w:val="24"/>
        </w:rPr>
        <w:t>2.8.3</w:t>
      </w:r>
      <w:r>
        <w:rPr>
          <w:rFonts w:ascii="宋体" w:hAnsi="宋体" w:hint="eastAsia"/>
          <w:sz w:val="24"/>
          <w:szCs w:val="24"/>
        </w:rPr>
        <w:t>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40791B14" w14:textId="77777777" w:rsidR="00654F3F" w:rsidRDefault="00654F3F">
      <w:pPr>
        <w:autoSpaceDE w:val="0"/>
        <w:autoSpaceDN w:val="0"/>
        <w:adjustRightInd w:val="0"/>
        <w:spacing w:line="360" w:lineRule="auto"/>
        <w:jc w:val="left"/>
        <w:rPr>
          <w:rFonts w:ascii="宋体"/>
          <w:bCs/>
          <w:kern w:val="0"/>
          <w:sz w:val="24"/>
          <w:szCs w:val="24"/>
        </w:rPr>
      </w:pPr>
      <w:r>
        <w:rPr>
          <w:rFonts w:ascii="宋体" w:cs="Arial" w:hint="eastAsia"/>
          <w:b/>
          <w:bCs/>
          <w:kern w:val="0"/>
          <w:sz w:val="24"/>
          <w:szCs w:val="24"/>
        </w:rPr>
        <w:t>3.竞争性磋商费用</w:t>
      </w:r>
    </w:p>
    <w:p w14:paraId="01109A52" w14:textId="77777777" w:rsidR="00654F3F" w:rsidRDefault="00654F3F">
      <w:pPr>
        <w:autoSpaceDE w:val="0"/>
        <w:autoSpaceDN w:val="0"/>
        <w:adjustRightInd w:val="0"/>
        <w:spacing w:line="360" w:lineRule="auto"/>
        <w:ind w:firstLineChars="196" w:firstLine="470"/>
        <w:jc w:val="left"/>
        <w:rPr>
          <w:rFonts w:ascii="宋体"/>
          <w:bCs/>
          <w:kern w:val="0"/>
          <w:sz w:val="24"/>
          <w:szCs w:val="24"/>
        </w:rPr>
      </w:pPr>
      <w:r>
        <w:rPr>
          <w:rFonts w:ascii="宋体" w:hint="eastAsia"/>
          <w:bCs/>
          <w:kern w:val="0"/>
          <w:sz w:val="24"/>
          <w:szCs w:val="24"/>
        </w:rPr>
        <w:t>3.1 供应商自行承担本项目竞争性磋商采购期间所有相关费用。</w:t>
      </w:r>
    </w:p>
    <w:p w14:paraId="74FCFD46" w14:textId="77777777" w:rsidR="00654F3F" w:rsidRDefault="00654F3F">
      <w:pPr>
        <w:autoSpaceDE w:val="0"/>
        <w:autoSpaceDN w:val="0"/>
        <w:adjustRightInd w:val="0"/>
        <w:spacing w:line="360" w:lineRule="auto"/>
        <w:ind w:firstLineChars="196" w:firstLine="470"/>
        <w:jc w:val="left"/>
        <w:rPr>
          <w:rFonts w:ascii="宋体"/>
          <w:bCs/>
          <w:kern w:val="0"/>
          <w:sz w:val="24"/>
          <w:szCs w:val="24"/>
        </w:rPr>
      </w:pPr>
      <w:r>
        <w:rPr>
          <w:rFonts w:ascii="宋体" w:hint="eastAsia"/>
          <w:bCs/>
          <w:kern w:val="0"/>
          <w:sz w:val="24"/>
          <w:szCs w:val="24"/>
        </w:rPr>
        <w:t>3.2 本项目代理费用：</w:t>
      </w:r>
      <w:proofErr w:type="gramStart"/>
      <w:r>
        <w:rPr>
          <w:rFonts w:ascii="宋体" w:hint="eastAsia"/>
          <w:bCs/>
          <w:kern w:val="0"/>
          <w:sz w:val="24"/>
          <w:szCs w:val="24"/>
        </w:rPr>
        <w:t>由</w:t>
      </w:r>
      <w:r>
        <w:rPr>
          <w:rFonts w:ascii="宋体" w:cs="宋体" w:hint="eastAsia"/>
          <w:kern w:val="0"/>
          <w:sz w:val="24"/>
          <w:szCs w:val="24"/>
        </w:rPr>
        <w:t>成交</w:t>
      </w:r>
      <w:proofErr w:type="gramEnd"/>
      <w:r>
        <w:rPr>
          <w:rFonts w:ascii="宋体" w:cs="宋体" w:hint="eastAsia"/>
          <w:kern w:val="0"/>
          <w:sz w:val="24"/>
          <w:szCs w:val="24"/>
        </w:rPr>
        <w:t>供应商</w:t>
      </w:r>
      <w:r>
        <w:rPr>
          <w:rFonts w:ascii="宋体" w:hint="eastAsia"/>
          <w:bCs/>
          <w:kern w:val="0"/>
          <w:sz w:val="24"/>
          <w:szCs w:val="24"/>
        </w:rPr>
        <w:t>支付。</w:t>
      </w:r>
      <w:bookmarkStart w:id="71" w:name="_Toc213326417"/>
    </w:p>
    <w:p w14:paraId="288D5D32" w14:textId="77777777" w:rsidR="00654F3F" w:rsidRDefault="00654F3F">
      <w:pPr>
        <w:autoSpaceDE w:val="0"/>
        <w:autoSpaceDN w:val="0"/>
        <w:adjustRightInd w:val="0"/>
        <w:spacing w:before="240" w:line="360" w:lineRule="auto"/>
        <w:ind w:firstLineChars="196" w:firstLine="551"/>
        <w:jc w:val="center"/>
        <w:rPr>
          <w:b/>
          <w:sz w:val="24"/>
          <w:szCs w:val="24"/>
        </w:rPr>
      </w:pPr>
      <w:r>
        <w:rPr>
          <w:rFonts w:hint="eastAsia"/>
          <w:b/>
          <w:sz w:val="28"/>
          <w:szCs w:val="24"/>
        </w:rPr>
        <w:t>二、竞争性磋商</w:t>
      </w:r>
      <w:bookmarkEnd w:id="71"/>
      <w:r>
        <w:rPr>
          <w:rFonts w:hint="eastAsia"/>
          <w:b/>
          <w:sz w:val="28"/>
          <w:szCs w:val="24"/>
        </w:rPr>
        <w:t>文件</w:t>
      </w:r>
    </w:p>
    <w:p w14:paraId="523D026E" w14:textId="77777777" w:rsidR="00654F3F" w:rsidRDefault="00654F3F">
      <w:pPr>
        <w:pStyle w:val="ab"/>
        <w:tabs>
          <w:tab w:val="left" w:pos="420"/>
        </w:tabs>
        <w:spacing w:line="360" w:lineRule="auto"/>
        <w:jc w:val="left"/>
        <w:rPr>
          <w:b/>
          <w:bCs/>
          <w:sz w:val="24"/>
          <w:szCs w:val="24"/>
        </w:rPr>
      </w:pPr>
      <w:r>
        <w:rPr>
          <w:b/>
          <w:bCs/>
          <w:sz w:val="24"/>
          <w:szCs w:val="24"/>
        </w:rPr>
        <w:t>4</w:t>
      </w:r>
      <w:r>
        <w:rPr>
          <w:rFonts w:hint="eastAsia"/>
          <w:b/>
          <w:bCs/>
          <w:sz w:val="24"/>
          <w:szCs w:val="24"/>
        </w:rPr>
        <w:t>.竞争性磋商文件的组成</w:t>
      </w:r>
    </w:p>
    <w:p w14:paraId="099329CE" w14:textId="77777777" w:rsidR="00654F3F" w:rsidRDefault="00654F3F">
      <w:pPr>
        <w:pStyle w:val="ab"/>
        <w:spacing w:line="360" w:lineRule="auto"/>
        <w:ind w:firstLineChars="200" w:firstLine="480"/>
        <w:rPr>
          <w:sz w:val="24"/>
          <w:szCs w:val="24"/>
        </w:rPr>
      </w:pPr>
      <w:r>
        <w:rPr>
          <w:sz w:val="24"/>
          <w:szCs w:val="24"/>
        </w:rPr>
        <w:t>4</w:t>
      </w:r>
      <w:r>
        <w:rPr>
          <w:rFonts w:hint="eastAsia"/>
          <w:sz w:val="24"/>
          <w:szCs w:val="24"/>
        </w:rPr>
        <w:t>.1本竞争性磋商文件用以阐明竞争性磋商采购需求、竞争性磋商采购程序和合同条款等内容。本</w:t>
      </w:r>
      <w:r>
        <w:rPr>
          <w:rFonts w:hint="eastAsia"/>
          <w:bCs/>
          <w:sz w:val="24"/>
          <w:szCs w:val="24"/>
        </w:rPr>
        <w:t>竞争性磋商文件</w:t>
      </w:r>
      <w:r>
        <w:rPr>
          <w:rFonts w:hint="eastAsia"/>
          <w:sz w:val="24"/>
          <w:szCs w:val="24"/>
        </w:rPr>
        <w:t>包括六个章节，各章的内容如下：</w:t>
      </w:r>
    </w:p>
    <w:p w14:paraId="6DB77044" w14:textId="77777777" w:rsidR="00654F3F" w:rsidRDefault="00654F3F">
      <w:pPr>
        <w:pStyle w:val="ab"/>
        <w:spacing w:line="360" w:lineRule="auto"/>
        <w:ind w:firstLineChars="200" w:firstLine="480"/>
        <w:rPr>
          <w:sz w:val="24"/>
          <w:szCs w:val="24"/>
        </w:rPr>
      </w:pPr>
      <w:r>
        <w:rPr>
          <w:rFonts w:hint="eastAsia"/>
          <w:sz w:val="24"/>
          <w:szCs w:val="24"/>
        </w:rPr>
        <w:t>第一章  竞争性磋商公告</w:t>
      </w:r>
    </w:p>
    <w:p w14:paraId="315AD5E4" w14:textId="77777777" w:rsidR="00654F3F" w:rsidRDefault="00654F3F">
      <w:pPr>
        <w:pStyle w:val="ab"/>
        <w:spacing w:line="360" w:lineRule="auto"/>
        <w:ind w:firstLineChars="200" w:firstLine="480"/>
        <w:rPr>
          <w:sz w:val="24"/>
          <w:szCs w:val="24"/>
        </w:rPr>
      </w:pPr>
      <w:r>
        <w:rPr>
          <w:rFonts w:hint="eastAsia"/>
          <w:sz w:val="24"/>
          <w:szCs w:val="24"/>
        </w:rPr>
        <w:t xml:space="preserve">第二章  </w:t>
      </w:r>
      <w:r>
        <w:rPr>
          <w:rFonts w:hint="eastAsia"/>
          <w:bCs/>
          <w:sz w:val="24"/>
          <w:szCs w:val="24"/>
        </w:rPr>
        <w:t>供应商须知及前附表</w:t>
      </w:r>
    </w:p>
    <w:p w14:paraId="04CC68F8" w14:textId="77777777" w:rsidR="00654F3F" w:rsidRDefault="00654F3F">
      <w:pPr>
        <w:pStyle w:val="ab"/>
        <w:spacing w:line="360" w:lineRule="auto"/>
        <w:ind w:firstLineChars="200" w:firstLine="480"/>
        <w:rPr>
          <w:sz w:val="24"/>
          <w:szCs w:val="24"/>
        </w:rPr>
      </w:pPr>
      <w:r>
        <w:rPr>
          <w:rFonts w:hint="eastAsia"/>
          <w:sz w:val="24"/>
          <w:szCs w:val="24"/>
        </w:rPr>
        <w:t>第三章  项目需求</w:t>
      </w:r>
    </w:p>
    <w:p w14:paraId="30E39D1B" w14:textId="77777777" w:rsidR="00654F3F" w:rsidRDefault="00654F3F">
      <w:pPr>
        <w:pStyle w:val="ab"/>
        <w:spacing w:line="360" w:lineRule="auto"/>
        <w:ind w:firstLineChars="200" w:firstLine="480"/>
        <w:rPr>
          <w:sz w:val="24"/>
          <w:szCs w:val="24"/>
        </w:rPr>
      </w:pPr>
      <w:r>
        <w:rPr>
          <w:rFonts w:hint="eastAsia"/>
          <w:sz w:val="24"/>
          <w:szCs w:val="24"/>
        </w:rPr>
        <w:t>第四章  评审方法</w:t>
      </w:r>
    </w:p>
    <w:p w14:paraId="270ED254" w14:textId="77777777" w:rsidR="00654F3F" w:rsidRDefault="00654F3F">
      <w:pPr>
        <w:pStyle w:val="ab"/>
        <w:spacing w:line="360" w:lineRule="auto"/>
        <w:ind w:firstLineChars="200" w:firstLine="480"/>
        <w:rPr>
          <w:sz w:val="24"/>
          <w:szCs w:val="24"/>
        </w:rPr>
      </w:pPr>
      <w:r>
        <w:rPr>
          <w:rFonts w:hint="eastAsia"/>
          <w:sz w:val="24"/>
          <w:szCs w:val="24"/>
        </w:rPr>
        <w:t>第五章  响应文件格式</w:t>
      </w:r>
    </w:p>
    <w:p w14:paraId="7EA798DC" w14:textId="77777777" w:rsidR="00654F3F" w:rsidRDefault="00654F3F">
      <w:pPr>
        <w:pStyle w:val="ab"/>
        <w:spacing w:line="360" w:lineRule="auto"/>
        <w:ind w:firstLineChars="200" w:firstLine="480"/>
        <w:rPr>
          <w:sz w:val="24"/>
          <w:szCs w:val="24"/>
        </w:rPr>
      </w:pPr>
      <w:r>
        <w:rPr>
          <w:rFonts w:hint="eastAsia"/>
          <w:sz w:val="24"/>
          <w:szCs w:val="24"/>
        </w:rPr>
        <w:t>第六章  采购合同条款格式</w:t>
      </w:r>
    </w:p>
    <w:p w14:paraId="7EA02089" w14:textId="77777777" w:rsidR="00654F3F" w:rsidRDefault="00654F3F">
      <w:pPr>
        <w:pStyle w:val="ab"/>
        <w:spacing w:line="360" w:lineRule="auto"/>
        <w:ind w:firstLineChars="200" w:firstLine="482"/>
        <w:rPr>
          <w:sz w:val="24"/>
          <w:szCs w:val="24"/>
        </w:rPr>
      </w:pPr>
      <w:r>
        <w:rPr>
          <w:rFonts w:cs="Arial"/>
          <w:b/>
          <w:bCs/>
          <w:sz w:val="24"/>
          <w:szCs w:val="24"/>
        </w:rPr>
        <w:t>5.</w:t>
      </w:r>
      <w:r>
        <w:rPr>
          <w:rFonts w:cs="Arial" w:hint="eastAsia"/>
          <w:b/>
          <w:bCs/>
          <w:sz w:val="24"/>
          <w:szCs w:val="24"/>
        </w:rPr>
        <w:t>供应商应仔细阅读竞争性磋商文件的所有内容，按竞争性磋商文件的要求提供响应文件，并保证所提供的全部资料的真实性，以使其响应文件对竞争性磋商文件做出实质性响应，否则，其竞争性磋商将被拒绝。</w:t>
      </w:r>
    </w:p>
    <w:p w14:paraId="600D2845" w14:textId="77777777" w:rsidR="00654F3F" w:rsidRDefault="00654F3F">
      <w:pPr>
        <w:pStyle w:val="ab"/>
        <w:spacing w:line="360" w:lineRule="auto"/>
        <w:ind w:firstLineChars="200" w:firstLine="480"/>
        <w:rPr>
          <w:sz w:val="24"/>
          <w:szCs w:val="24"/>
        </w:rPr>
      </w:pPr>
      <w:r>
        <w:rPr>
          <w:rFonts w:hint="eastAsia"/>
          <w:sz w:val="24"/>
          <w:szCs w:val="24"/>
        </w:rPr>
        <w:t>6</w:t>
      </w:r>
      <w:r>
        <w:rPr>
          <w:sz w:val="24"/>
          <w:szCs w:val="24"/>
        </w:rPr>
        <w:t>.</w:t>
      </w:r>
      <w:r>
        <w:rPr>
          <w:rFonts w:hint="eastAsia"/>
          <w:sz w:val="24"/>
          <w:szCs w:val="24"/>
        </w:rPr>
        <w:t>根据本章第7.1项的规定对竞争性磋商文件所做的澄清、修改，构成竞争性磋商文件的组成部分。当竞争性磋商文件与竞争性磋商文件的澄清和修改就同一内容的表述不一致时，以最后发出的书面文件为准。</w:t>
      </w:r>
    </w:p>
    <w:p w14:paraId="73CECCAF" w14:textId="77777777" w:rsidR="00654F3F" w:rsidRDefault="00654F3F">
      <w:pPr>
        <w:pStyle w:val="ab"/>
        <w:tabs>
          <w:tab w:val="left" w:pos="420"/>
        </w:tabs>
        <w:spacing w:line="360" w:lineRule="auto"/>
        <w:jc w:val="left"/>
        <w:rPr>
          <w:b/>
          <w:bCs/>
          <w:sz w:val="24"/>
          <w:szCs w:val="24"/>
        </w:rPr>
      </w:pPr>
      <w:r>
        <w:rPr>
          <w:rFonts w:hint="eastAsia"/>
          <w:b/>
          <w:bCs/>
          <w:sz w:val="24"/>
          <w:szCs w:val="24"/>
        </w:rPr>
        <w:lastRenderedPageBreak/>
        <w:t>7.竞争性磋商文件的澄清和修改</w:t>
      </w:r>
    </w:p>
    <w:p w14:paraId="5F8F4BCF" w14:textId="77777777" w:rsidR="00654F3F" w:rsidRDefault="00654F3F">
      <w:pPr>
        <w:pStyle w:val="ab"/>
        <w:spacing w:line="360" w:lineRule="auto"/>
        <w:ind w:firstLineChars="200" w:firstLine="480"/>
        <w:rPr>
          <w:sz w:val="24"/>
          <w:szCs w:val="24"/>
        </w:rPr>
      </w:pPr>
      <w:r>
        <w:rPr>
          <w:sz w:val="24"/>
          <w:szCs w:val="24"/>
        </w:rPr>
        <w:t>7</w:t>
      </w:r>
      <w:r>
        <w:rPr>
          <w:rFonts w:hint="eastAsia"/>
          <w:sz w:val="24"/>
          <w:szCs w:val="24"/>
        </w:rPr>
        <w:t>.1 供应商获取竞争性磋商文件后，应仔细阅读竞争性磋商文件的全部内容，若发现竞争性磋商文件缺页或附件不全以及有违反国家法律、法规、规章的条款，应及时向采购人、采购代理机构提出。若对竞争性磋商文件有疑问需要澄清，应当在本竞争性磋商文件规定的提交响应文件截止时间5天（日历天）前以书面形式递交给采购人、采购代理机构。采购人、采购代理机构将在竞争性磋商文件规定的提交响应文件截止时间3天（日历天）前，将需澄清内容以公告形式在政府采购信息发布媒体上发布，但不指明澄清问题的来源。澄清文件自发布之日起，视为供应商已收到该澄清。供应商未及时关注采购代理机构在政府采购信息发布媒体上发布的澄清文件而造成的损失，由供应商自行负责。</w:t>
      </w:r>
    </w:p>
    <w:p w14:paraId="175C3651" w14:textId="77777777" w:rsidR="00654F3F" w:rsidRDefault="00654F3F">
      <w:pPr>
        <w:pStyle w:val="ab"/>
        <w:spacing w:line="360" w:lineRule="auto"/>
        <w:ind w:firstLineChars="200" w:firstLine="480"/>
        <w:rPr>
          <w:sz w:val="24"/>
          <w:szCs w:val="24"/>
        </w:rPr>
      </w:pPr>
      <w:r>
        <w:rPr>
          <w:sz w:val="24"/>
          <w:szCs w:val="24"/>
        </w:rPr>
        <w:t>7</w:t>
      </w:r>
      <w:r>
        <w:rPr>
          <w:rFonts w:hint="eastAsia"/>
          <w:sz w:val="24"/>
          <w:szCs w:val="24"/>
        </w:rPr>
        <w:t>.2 澄清或者修改的内容可能影响响应文件编制的，采购人、采购代理机构应当在提交首次响应文件截止时间至少5天（日历天）前，以公告形式在政府采购信息发布媒体上发布；不足5天（日历天）的，采购人、采购代理机构应当顺延提交首次响应文件截止时间。</w:t>
      </w:r>
    </w:p>
    <w:p w14:paraId="479C8D67" w14:textId="77777777" w:rsidR="00654F3F" w:rsidRDefault="00654F3F">
      <w:pPr>
        <w:pStyle w:val="ab"/>
        <w:spacing w:line="360" w:lineRule="auto"/>
        <w:ind w:firstLineChars="200" w:firstLine="480"/>
        <w:rPr>
          <w:sz w:val="24"/>
          <w:szCs w:val="24"/>
        </w:rPr>
      </w:pPr>
      <w:r>
        <w:rPr>
          <w:rFonts w:hint="eastAsia"/>
          <w:sz w:val="24"/>
          <w:szCs w:val="24"/>
        </w:rPr>
        <w:t>7.</w:t>
      </w:r>
      <w:r>
        <w:rPr>
          <w:sz w:val="24"/>
          <w:szCs w:val="24"/>
        </w:rPr>
        <w:t>3</w:t>
      </w:r>
      <w:r>
        <w:rPr>
          <w:rFonts w:hint="eastAsia"/>
          <w:sz w:val="24"/>
          <w:szCs w:val="24"/>
        </w:rPr>
        <w:t xml:space="preserve"> 在竞争性磋商响应文件提交截止时间前，采购人可对文件中认为表述不清的内容或对供应商所提问题进行澄清，届时可对竞争性磋商文件用补充文件或更正文件的方式进行修改。</w:t>
      </w:r>
    </w:p>
    <w:p w14:paraId="5BE9894D" w14:textId="77777777" w:rsidR="00654F3F" w:rsidRDefault="00654F3F">
      <w:pPr>
        <w:pStyle w:val="ab"/>
        <w:spacing w:line="360" w:lineRule="auto"/>
        <w:ind w:firstLineChars="200" w:firstLine="480"/>
        <w:rPr>
          <w:sz w:val="21"/>
        </w:rPr>
      </w:pPr>
      <w:r>
        <w:rPr>
          <w:rFonts w:hint="eastAsia"/>
          <w:sz w:val="24"/>
          <w:szCs w:val="24"/>
        </w:rPr>
        <w:t>7.</w:t>
      </w:r>
      <w:r>
        <w:rPr>
          <w:sz w:val="24"/>
          <w:szCs w:val="24"/>
        </w:rPr>
        <w:t>4</w:t>
      </w:r>
      <w:r>
        <w:rPr>
          <w:rFonts w:hint="eastAsia"/>
          <w:sz w:val="24"/>
          <w:szCs w:val="24"/>
        </w:rPr>
        <w:t xml:space="preserve"> 对竞争性磋商文件的澄清或者修改，将在政府采购信息发布媒体上发布更正公告。竞争性磋商文件的补充、修改和澄清都将作为竞争性磋商文件的组成部分，对所有供应商均有约束力。</w:t>
      </w:r>
    </w:p>
    <w:p w14:paraId="2945237E" w14:textId="77777777" w:rsidR="00654F3F" w:rsidRDefault="00654F3F">
      <w:pPr>
        <w:pStyle w:val="ab"/>
        <w:spacing w:line="500" w:lineRule="exact"/>
        <w:ind w:firstLineChars="200" w:firstLine="422"/>
        <w:rPr>
          <w:b/>
          <w:bCs/>
          <w:sz w:val="21"/>
        </w:rPr>
      </w:pPr>
    </w:p>
    <w:p w14:paraId="5C6F6E6A" w14:textId="77777777" w:rsidR="00654F3F" w:rsidRDefault="00654F3F">
      <w:pPr>
        <w:jc w:val="center"/>
        <w:rPr>
          <w:b/>
          <w:sz w:val="28"/>
          <w:szCs w:val="24"/>
        </w:rPr>
      </w:pPr>
      <w:bookmarkStart w:id="72" w:name="_Toc213326418"/>
      <w:r>
        <w:rPr>
          <w:rFonts w:hint="eastAsia"/>
          <w:b/>
          <w:sz w:val="28"/>
          <w:szCs w:val="24"/>
        </w:rPr>
        <w:t>三</w:t>
      </w:r>
      <w:bookmarkEnd w:id="72"/>
      <w:r>
        <w:rPr>
          <w:rFonts w:hint="eastAsia"/>
          <w:b/>
          <w:sz w:val="28"/>
          <w:szCs w:val="24"/>
        </w:rPr>
        <w:t xml:space="preserve">   </w:t>
      </w:r>
      <w:r>
        <w:rPr>
          <w:rFonts w:hint="eastAsia"/>
          <w:b/>
          <w:sz w:val="28"/>
          <w:szCs w:val="24"/>
        </w:rPr>
        <w:t>响应文件编制说明</w:t>
      </w:r>
    </w:p>
    <w:p w14:paraId="39EBC9F3" w14:textId="77777777" w:rsidR="00654F3F" w:rsidRDefault="00654F3F">
      <w:pPr>
        <w:pStyle w:val="ab"/>
        <w:tabs>
          <w:tab w:val="left" w:pos="420"/>
        </w:tabs>
        <w:spacing w:line="360" w:lineRule="auto"/>
        <w:jc w:val="left"/>
        <w:rPr>
          <w:b/>
          <w:bCs/>
          <w:sz w:val="24"/>
          <w:szCs w:val="24"/>
        </w:rPr>
      </w:pPr>
      <w:r>
        <w:rPr>
          <w:rFonts w:hint="eastAsia"/>
          <w:b/>
          <w:bCs/>
          <w:sz w:val="24"/>
          <w:szCs w:val="24"/>
        </w:rPr>
        <w:t>8.响应文件的编制</w:t>
      </w:r>
    </w:p>
    <w:p w14:paraId="25AF4945" w14:textId="77777777" w:rsidR="00654F3F" w:rsidRDefault="00654F3F">
      <w:pPr>
        <w:pStyle w:val="ab"/>
        <w:spacing w:line="360" w:lineRule="auto"/>
        <w:ind w:firstLineChars="200" w:firstLine="480"/>
        <w:rPr>
          <w:sz w:val="24"/>
          <w:szCs w:val="24"/>
        </w:rPr>
      </w:pPr>
      <w:r>
        <w:rPr>
          <w:rFonts w:hint="eastAsia"/>
          <w:sz w:val="24"/>
          <w:szCs w:val="24"/>
        </w:rPr>
        <w:t>8.1供应商</w:t>
      </w:r>
      <w:r>
        <w:rPr>
          <w:rFonts w:cs="Arial" w:hint="eastAsia"/>
          <w:bCs/>
          <w:sz w:val="24"/>
          <w:szCs w:val="24"/>
        </w:rPr>
        <w:t>应仔细阅读本竞争性磋商文件的</w:t>
      </w:r>
      <w:r>
        <w:rPr>
          <w:rFonts w:hint="eastAsia"/>
          <w:sz w:val="24"/>
          <w:szCs w:val="24"/>
        </w:rPr>
        <w:t>全部</w:t>
      </w:r>
      <w:r>
        <w:rPr>
          <w:rFonts w:cs="Arial" w:hint="eastAsia"/>
          <w:bCs/>
          <w:sz w:val="24"/>
          <w:szCs w:val="24"/>
        </w:rPr>
        <w:t>内容，</w:t>
      </w:r>
      <w:r>
        <w:rPr>
          <w:rFonts w:hint="eastAsia"/>
          <w:sz w:val="24"/>
          <w:szCs w:val="24"/>
        </w:rPr>
        <w:t>并充分理解本文件的全部内容（包括所有的补充、修改内容、</w:t>
      </w:r>
      <w:r>
        <w:rPr>
          <w:rFonts w:cs="Arial" w:hint="eastAsia"/>
          <w:bCs/>
          <w:sz w:val="24"/>
          <w:szCs w:val="24"/>
        </w:rPr>
        <w:t>技术要求和商务条款以及实质性要求和条件</w:t>
      </w:r>
      <w:r>
        <w:rPr>
          <w:rFonts w:hint="eastAsia"/>
          <w:sz w:val="24"/>
          <w:szCs w:val="24"/>
        </w:rPr>
        <w:t>），承诺并履行</w:t>
      </w:r>
      <w:r>
        <w:rPr>
          <w:rFonts w:cs="Arial" w:hint="eastAsia"/>
          <w:bCs/>
          <w:sz w:val="24"/>
          <w:szCs w:val="24"/>
        </w:rPr>
        <w:t>本竞争性磋商文件</w:t>
      </w:r>
      <w:r>
        <w:rPr>
          <w:rFonts w:hint="eastAsia"/>
          <w:sz w:val="24"/>
          <w:szCs w:val="24"/>
        </w:rPr>
        <w:t>中各项条款规定及要求。</w:t>
      </w:r>
      <w:r>
        <w:rPr>
          <w:rFonts w:cs="Arial" w:hint="eastAsia"/>
          <w:bCs/>
          <w:sz w:val="24"/>
          <w:szCs w:val="24"/>
        </w:rPr>
        <w:t>并按本竞争性磋商文件的要求编制响应文件和提交。</w:t>
      </w:r>
    </w:p>
    <w:p w14:paraId="509A9550" w14:textId="77777777" w:rsidR="00654F3F" w:rsidRDefault="00654F3F">
      <w:pPr>
        <w:pStyle w:val="ab"/>
        <w:spacing w:line="360" w:lineRule="auto"/>
        <w:ind w:firstLineChars="200" w:firstLine="480"/>
        <w:rPr>
          <w:sz w:val="24"/>
          <w:szCs w:val="24"/>
        </w:rPr>
      </w:pPr>
      <w:r>
        <w:rPr>
          <w:rFonts w:hint="eastAsia"/>
          <w:sz w:val="24"/>
          <w:szCs w:val="24"/>
        </w:rPr>
        <w:t>8.2对竞争性磋商采购文件的实质性要求和条件做出响应是指供应商必须对竞争性磋商采购文件成交注为实质性要求和条件的技术要求、商务条款及其</w:t>
      </w:r>
      <w:r>
        <w:rPr>
          <w:rFonts w:hint="eastAsia"/>
          <w:sz w:val="24"/>
          <w:szCs w:val="24"/>
        </w:rPr>
        <w:lastRenderedPageBreak/>
        <w:t>它内容做出满足或者优于原要求和条件的承诺。本竞争性磋商采购文件注★号的内容为实质性要求和条件，</w:t>
      </w:r>
      <w:r>
        <w:rPr>
          <w:sz w:val="24"/>
          <w:szCs w:val="24"/>
        </w:rPr>
        <w:t>不允许偏离。</w:t>
      </w:r>
    </w:p>
    <w:p w14:paraId="555EEF35" w14:textId="77777777" w:rsidR="00654F3F" w:rsidRDefault="00654F3F">
      <w:pPr>
        <w:pStyle w:val="ab"/>
        <w:spacing w:line="360" w:lineRule="auto"/>
        <w:ind w:firstLineChars="200" w:firstLine="480"/>
        <w:rPr>
          <w:sz w:val="24"/>
          <w:szCs w:val="24"/>
        </w:rPr>
      </w:pPr>
      <w:r>
        <w:rPr>
          <w:rFonts w:hint="eastAsia"/>
          <w:sz w:val="24"/>
          <w:szCs w:val="24"/>
        </w:rPr>
        <w:t>8.3响应文件必须按本竞争性磋商采购文件的全部内容，包括所有的补充通知及附件进行编制，但表格可以按同样格式扩展。供应商如因只填写和提供了本文件要求的部分内容和附件，而给评审造成困难，其可能导致的结果和责任由供应商自行承担。</w:t>
      </w:r>
    </w:p>
    <w:p w14:paraId="360BB998" w14:textId="77777777" w:rsidR="00654F3F" w:rsidRDefault="00654F3F">
      <w:pPr>
        <w:pStyle w:val="ab"/>
        <w:spacing w:line="360" w:lineRule="auto"/>
        <w:ind w:firstLineChars="200" w:firstLine="480"/>
        <w:rPr>
          <w:sz w:val="24"/>
          <w:szCs w:val="24"/>
        </w:rPr>
      </w:pPr>
      <w:r>
        <w:rPr>
          <w:rFonts w:hint="eastAsia"/>
          <w:sz w:val="24"/>
          <w:szCs w:val="24"/>
        </w:rPr>
        <w:t>8.4响应文件中所须加盖公章位置均采用CA签章。若竞争性磋商采购文件中有专门标注的某关联点，并要求供应商在电子投标系统中做出响应的，如供应商未对关联点进行响应或者在响应文件其它内容进行描述，造成电子评审不能查询的责任由供应商自行承担。</w:t>
      </w:r>
    </w:p>
    <w:p w14:paraId="7ADBC0ED" w14:textId="77777777" w:rsidR="00654F3F" w:rsidRDefault="00654F3F">
      <w:pPr>
        <w:pStyle w:val="ab"/>
        <w:spacing w:line="360" w:lineRule="auto"/>
        <w:ind w:firstLineChars="200" w:firstLine="480"/>
        <w:rPr>
          <w:sz w:val="24"/>
          <w:szCs w:val="24"/>
        </w:rPr>
      </w:pPr>
      <w:r>
        <w:rPr>
          <w:rFonts w:hint="eastAsia"/>
          <w:sz w:val="24"/>
          <w:szCs w:val="24"/>
        </w:rPr>
        <w:t>8.5响应文件应保证其清楚、工整，相关证明材料的复印件应清晰可辨认且均需加盖单位公章，响应文件字迹潦草、表达不清、模糊无法辨认而导致非唯一理解是供应商可</w:t>
      </w:r>
      <w:r>
        <w:rPr>
          <w:sz w:val="24"/>
          <w:szCs w:val="24"/>
        </w:rPr>
        <w:t>能存在</w:t>
      </w:r>
      <w:r>
        <w:rPr>
          <w:rFonts w:hint="eastAsia"/>
          <w:sz w:val="24"/>
          <w:szCs w:val="24"/>
        </w:rPr>
        <w:t>的风险，很可能导致其响应文件无效。</w:t>
      </w:r>
    </w:p>
    <w:p w14:paraId="5B853397" w14:textId="77777777" w:rsidR="00654F3F" w:rsidRDefault="00654F3F">
      <w:pPr>
        <w:pStyle w:val="ab"/>
        <w:spacing w:line="360" w:lineRule="auto"/>
        <w:ind w:firstLineChars="200" w:firstLine="480"/>
        <w:rPr>
          <w:sz w:val="24"/>
          <w:szCs w:val="24"/>
        </w:rPr>
      </w:pPr>
      <w:r>
        <w:rPr>
          <w:rFonts w:hint="eastAsia"/>
          <w:sz w:val="24"/>
          <w:szCs w:val="24"/>
        </w:rPr>
        <w:t>8.6竞争性磋商采购文件要求“必须提供”的证明等材料，供应商必须全部提供，缺一不可，否则其响应文件无效。</w:t>
      </w:r>
    </w:p>
    <w:p w14:paraId="20190C7D" w14:textId="59E3285C" w:rsidR="00654F3F" w:rsidRDefault="00654F3F">
      <w:pPr>
        <w:pStyle w:val="ab"/>
        <w:spacing w:line="360" w:lineRule="auto"/>
        <w:ind w:firstLineChars="200" w:firstLine="480"/>
        <w:rPr>
          <w:sz w:val="24"/>
          <w:szCs w:val="24"/>
        </w:rPr>
      </w:pPr>
      <w:r>
        <w:rPr>
          <w:rFonts w:hint="eastAsia"/>
          <w:sz w:val="24"/>
          <w:szCs w:val="24"/>
        </w:rPr>
        <w:t>8.7竞争性磋商采购文件要求法定代表人或</w:t>
      </w:r>
      <w:r w:rsidR="00322CA3">
        <w:rPr>
          <w:rFonts w:hint="eastAsia"/>
          <w:sz w:val="24"/>
          <w:szCs w:val="24"/>
        </w:rPr>
        <w:t>其</w:t>
      </w:r>
      <w:r>
        <w:rPr>
          <w:rFonts w:hint="eastAsia"/>
          <w:sz w:val="24"/>
          <w:szCs w:val="24"/>
        </w:rPr>
        <w:t>委托代理人签字及加盖公章的部分必须签字并加盖公章后然后扫描或者拍照做成pdf格式上传，无签字或盖章的视为无效响应。</w:t>
      </w:r>
    </w:p>
    <w:p w14:paraId="7C00C8B6" w14:textId="77777777" w:rsidR="00654F3F" w:rsidRDefault="00654F3F">
      <w:pPr>
        <w:pStyle w:val="ab"/>
        <w:spacing w:line="360" w:lineRule="auto"/>
        <w:ind w:firstLineChars="200" w:firstLine="480"/>
        <w:rPr>
          <w:sz w:val="24"/>
          <w:szCs w:val="24"/>
        </w:rPr>
      </w:pPr>
      <w:r>
        <w:rPr>
          <w:rFonts w:hint="eastAsia"/>
          <w:sz w:val="24"/>
          <w:szCs w:val="24"/>
        </w:rPr>
        <w:t>8.8第五章“响应文件格式”中规定了响应文件格式的，应按相应格式要求编写。</w:t>
      </w:r>
    </w:p>
    <w:p w14:paraId="4520DBE3" w14:textId="15756125" w:rsidR="00654F3F" w:rsidRDefault="00654F3F">
      <w:pPr>
        <w:pStyle w:val="ab"/>
        <w:spacing w:line="360" w:lineRule="auto"/>
        <w:ind w:firstLineChars="200" w:firstLine="480"/>
        <w:rPr>
          <w:sz w:val="24"/>
          <w:szCs w:val="24"/>
        </w:rPr>
      </w:pPr>
      <w:r>
        <w:rPr>
          <w:rFonts w:hint="eastAsia"/>
          <w:sz w:val="24"/>
          <w:szCs w:val="24"/>
        </w:rPr>
        <w:t>8.9响应文件应由供应商的法定代表人或其委托代理人在凡规定签章处逐一签字或盖章并加盖单位公章。响应文件应尽量避免涂改、</w:t>
      </w:r>
      <w:proofErr w:type="gramStart"/>
      <w:r>
        <w:rPr>
          <w:rFonts w:hint="eastAsia"/>
          <w:sz w:val="24"/>
          <w:szCs w:val="24"/>
        </w:rPr>
        <w:t>行间插字或</w:t>
      </w:r>
      <w:proofErr w:type="gramEnd"/>
      <w:r>
        <w:rPr>
          <w:rFonts w:hint="eastAsia"/>
          <w:sz w:val="24"/>
          <w:szCs w:val="24"/>
        </w:rPr>
        <w:t>删除。如果出现上述情况，改动之处应加盖单位公章或由供应商的法定代表人或其委托代理人签字或盖章确认。</w:t>
      </w:r>
    </w:p>
    <w:p w14:paraId="18A0715A" w14:textId="77777777" w:rsidR="00654F3F" w:rsidRDefault="00654F3F">
      <w:pPr>
        <w:pStyle w:val="ab"/>
        <w:spacing w:line="360" w:lineRule="auto"/>
        <w:ind w:firstLineChars="200" w:firstLine="480"/>
        <w:rPr>
          <w:sz w:val="24"/>
          <w:szCs w:val="24"/>
        </w:rPr>
      </w:pPr>
      <w:r>
        <w:rPr>
          <w:rFonts w:hint="eastAsia"/>
          <w:sz w:val="24"/>
          <w:szCs w:val="24"/>
        </w:rPr>
        <w:t>8.10响应文件应编制目录，且页码清晰准确。</w:t>
      </w:r>
    </w:p>
    <w:p w14:paraId="5E295406" w14:textId="576D4B3F" w:rsidR="00654F3F" w:rsidRDefault="00654F3F">
      <w:pPr>
        <w:pStyle w:val="ab"/>
        <w:spacing w:line="360" w:lineRule="auto"/>
        <w:ind w:firstLineChars="200" w:firstLine="480"/>
        <w:jc w:val="left"/>
        <w:rPr>
          <w:sz w:val="24"/>
          <w:szCs w:val="24"/>
        </w:rPr>
      </w:pPr>
      <w:r>
        <w:rPr>
          <w:rFonts w:hint="eastAsia"/>
          <w:sz w:val="24"/>
          <w:szCs w:val="24"/>
        </w:rPr>
        <w:t>8.11本项目实行电子投标，供应商应准备电子响应文件。电子响应文件按广西政府采购云</w:t>
      </w:r>
      <w:r w:rsidR="006A17B8">
        <w:rPr>
          <w:rFonts w:hint="eastAsia"/>
          <w:sz w:val="24"/>
          <w:szCs w:val="24"/>
        </w:rPr>
        <w:t>平台</w:t>
      </w:r>
      <w:r>
        <w:rPr>
          <w:rFonts w:hint="eastAsia"/>
          <w:sz w:val="24"/>
          <w:szCs w:val="24"/>
        </w:rPr>
        <w:t>要求及本竞争性磋商文件要求制作、加密并递交。具体操作流程可参考《政府采购项目电子交易管理操作指南-供应商》，指南可在“http://www.ccgp-</w:t>
      </w:r>
      <w:r>
        <w:rPr>
          <w:rFonts w:hint="eastAsia"/>
          <w:sz w:val="24"/>
          <w:szCs w:val="24"/>
        </w:rPr>
        <w:lastRenderedPageBreak/>
        <w:t>guangxi.gov.cn/PurchaseAdvisory/ImportantNotice/2866753.html”下载。</w:t>
      </w:r>
    </w:p>
    <w:p w14:paraId="72894B36" w14:textId="47E6E32B" w:rsidR="00654F3F" w:rsidRDefault="00654F3F">
      <w:pPr>
        <w:pStyle w:val="ab"/>
        <w:spacing w:line="360" w:lineRule="auto"/>
        <w:ind w:firstLineChars="200" w:firstLine="480"/>
        <w:rPr>
          <w:sz w:val="24"/>
          <w:szCs w:val="24"/>
        </w:rPr>
      </w:pPr>
      <w:r>
        <w:rPr>
          <w:rFonts w:hint="eastAsia"/>
          <w:sz w:val="24"/>
          <w:szCs w:val="24"/>
        </w:rPr>
        <w:t>8.</w:t>
      </w:r>
      <w:r>
        <w:rPr>
          <w:sz w:val="24"/>
          <w:szCs w:val="24"/>
        </w:rPr>
        <w:t>12</w:t>
      </w:r>
      <w:r>
        <w:rPr>
          <w:rFonts w:hint="eastAsia"/>
          <w:sz w:val="24"/>
          <w:szCs w:val="24"/>
        </w:rPr>
        <w:t xml:space="preserve"> 响应文件启用顺序和效力：响应文件的启用，按先后顺位分别为电子响应文件、电子备份响应文件。若供应商在规定时间内无法解密或解密失败，可以以电子备份响应文件作为依据，若电子备份响应文件与广西政府采购云</w:t>
      </w:r>
      <w:r w:rsidR="006A17B8">
        <w:rPr>
          <w:rFonts w:hint="eastAsia"/>
          <w:sz w:val="24"/>
          <w:szCs w:val="24"/>
        </w:rPr>
        <w:t>平台</w:t>
      </w:r>
      <w:r>
        <w:rPr>
          <w:rFonts w:hint="eastAsia"/>
          <w:sz w:val="24"/>
          <w:szCs w:val="24"/>
        </w:rPr>
        <w:t>上传的电子响应文件被识别为不一致的，以电子备份响应文件作为评审依据；供应商按时在线解密响应文件的，以在线解密的响应文件作为评审依据。若磋商供应商在规定时间内无法解密或解密失败且未提供电子备份响应文件的，视为响应文件撤回。</w:t>
      </w:r>
    </w:p>
    <w:p w14:paraId="18173913" w14:textId="77777777" w:rsidR="00654F3F" w:rsidRDefault="00654F3F">
      <w:pPr>
        <w:pStyle w:val="ab"/>
        <w:spacing w:line="360" w:lineRule="auto"/>
        <w:ind w:firstLineChars="200" w:firstLine="480"/>
        <w:rPr>
          <w:sz w:val="24"/>
          <w:szCs w:val="24"/>
        </w:rPr>
      </w:pPr>
      <w:r>
        <w:rPr>
          <w:rFonts w:hint="eastAsia"/>
          <w:sz w:val="24"/>
          <w:szCs w:val="24"/>
        </w:rPr>
        <w:t>8.</w:t>
      </w:r>
      <w:r>
        <w:rPr>
          <w:sz w:val="24"/>
          <w:szCs w:val="24"/>
        </w:rPr>
        <w:t>13</w:t>
      </w:r>
      <w:r>
        <w:rPr>
          <w:rFonts w:hint="eastAsia"/>
          <w:sz w:val="24"/>
          <w:szCs w:val="24"/>
        </w:rPr>
        <w:t xml:space="preserve"> 电报、电话、传真、邮寄形式的响应文件概不接受。</w:t>
      </w:r>
    </w:p>
    <w:p w14:paraId="4DF55B74" w14:textId="77777777" w:rsidR="00654F3F" w:rsidRDefault="00654F3F">
      <w:pPr>
        <w:pStyle w:val="ab"/>
        <w:spacing w:line="360" w:lineRule="auto"/>
        <w:rPr>
          <w:b/>
          <w:bCs/>
          <w:sz w:val="24"/>
          <w:szCs w:val="24"/>
        </w:rPr>
      </w:pPr>
      <w:r>
        <w:rPr>
          <w:rFonts w:hint="eastAsia"/>
          <w:b/>
          <w:bCs/>
          <w:sz w:val="24"/>
          <w:szCs w:val="24"/>
        </w:rPr>
        <w:t>9.响应语言文字及计量单位</w:t>
      </w:r>
    </w:p>
    <w:p w14:paraId="58C24AE7" w14:textId="77777777" w:rsidR="00654F3F" w:rsidRDefault="00654F3F">
      <w:pPr>
        <w:pStyle w:val="ab"/>
        <w:spacing w:line="360" w:lineRule="auto"/>
        <w:ind w:firstLineChars="200" w:firstLine="480"/>
        <w:rPr>
          <w:sz w:val="24"/>
          <w:szCs w:val="24"/>
        </w:rPr>
      </w:pPr>
      <w:r>
        <w:rPr>
          <w:rFonts w:hint="eastAsia"/>
          <w:sz w:val="24"/>
          <w:szCs w:val="24"/>
        </w:rPr>
        <w:t>9.1供应商的响应文件以及供应商与采购人、采购代理机构就有关磋商的所有往来函电统一使用中文（特别规定除外）。供应商随响应文件或往来函电所提交的相关证明材料等可以使用其他语言，</w:t>
      </w:r>
      <w:r>
        <w:rPr>
          <w:rFonts w:cs="Arial" w:hint="eastAsia"/>
          <w:sz w:val="24"/>
          <w:szCs w:val="24"/>
        </w:rPr>
        <w:t>但其相应内容</w:t>
      </w:r>
      <w:r>
        <w:rPr>
          <w:rFonts w:hint="eastAsia"/>
          <w:sz w:val="24"/>
          <w:szCs w:val="24"/>
        </w:rPr>
        <w:t>必须同时提供由专业翻译机构出具的或经公证的中文译文，否则视同未提供该项证明材料。</w:t>
      </w:r>
    </w:p>
    <w:p w14:paraId="30C070FC" w14:textId="77777777" w:rsidR="00654F3F" w:rsidRDefault="00654F3F">
      <w:pPr>
        <w:pStyle w:val="ab"/>
        <w:spacing w:line="360" w:lineRule="auto"/>
        <w:ind w:firstLineChars="200" w:firstLine="480"/>
        <w:rPr>
          <w:sz w:val="24"/>
          <w:szCs w:val="24"/>
        </w:rPr>
      </w:pPr>
      <w:r>
        <w:rPr>
          <w:rFonts w:hint="eastAsia"/>
          <w:sz w:val="24"/>
          <w:szCs w:val="24"/>
        </w:rPr>
        <w:t>9.2对不同文字文本响应文件的解释发生异议的，以中文文本为准。</w:t>
      </w:r>
    </w:p>
    <w:p w14:paraId="61BB510E" w14:textId="77777777" w:rsidR="00654F3F" w:rsidRDefault="00654F3F">
      <w:pPr>
        <w:pStyle w:val="ab"/>
        <w:spacing w:line="360" w:lineRule="auto"/>
        <w:ind w:firstLineChars="200" w:firstLine="480"/>
        <w:rPr>
          <w:sz w:val="24"/>
          <w:szCs w:val="24"/>
        </w:rPr>
      </w:pPr>
      <w:r>
        <w:rPr>
          <w:rFonts w:hint="eastAsia"/>
          <w:sz w:val="24"/>
          <w:szCs w:val="24"/>
        </w:rPr>
        <w:t>9.3响应文件使用的计量单位除竞争性磋商文件中有特殊规定外，一律使用中华人民共和国法定计量单位。</w:t>
      </w:r>
    </w:p>
    <w:p w14:paraId="6A217A4C" w14:textId="77777777" w:rsidR="00654F3F" w:rsidRDefault="00654F3F">
      <w:pPr>
        <w:pStyle w:val="ab"/>
        <w:tabs>
          <w:tab w:val="left" w:pos="420"/>
        </w:tabs>
        <w:spacing w:line="360" w:lineRule="auto"/>
        <w:jc w:val="left"/>
        <w:rPr>
          <w:b/>
          <w:bCs/>
          <w:sz w:val="24"/>
          <w:szCs w:val="24"/>
        </w:rPr>
      </w:pPr>
      <w:r>
        <w:rPr>
          <w:rFonts w:hint="eastAsia"/>
          <w:b/>
          <w:bCs/>
          <w:sz w:val="24"/>
          <w:szCs w:val="24"/>
        </w:rPr>
        <w:t>10.响应文件的组成</w:t>
      </w:r>
    </w:p>
    <w:p w14:paraId="215DAB40" w14:textId="77777777" w:rsidR="00654F3F" w:rsidRDefault="00654F3F">
      <w:pPr>
        <w:autoSpaceDE w:val="0"/>
        <w:autoSpaceDN w:val="0"/>
        <w:spacing w:line="360" w:lineRule="auto"/>
        <w:ind w:firstLineChars="200" w:firstLine="482"/>
        <w:jc w:val="left"/>
        <w:rPr>
          <w:rFonts w:ascii="宋体" w:cs="宋体"/>
          <w:b/>
          <w:bCs/>
          <w:kern w:val="0"/>
          <w:sz w:val="24"/>
          <w:szCs w:val="24"/>
        </w:rPr>
      </w:pPr>
      <w:r>
        <w:rPr>
          <w:rFonts w:ascii="宋体" w:cs="宋体" w:hint="eastAsia"/>
          <w:b/>
          <w:bCs/>
          <w:kern w:val="0"/>
          <w:sz w:val="24"/>
          <w:szCs w:val="24"/>
        </w:rPr>
        <w:t>10.1 竞争性磋商响应文件组成</w:t>
      </w:r>
    </w:p>
    <w:p w14:paraId="217F7079" w14:textId="77777777" w:rsidR="00654F3F" w:rsidRDefault="00654F3F">
      <w:pPr>
        <w:pStyle w:val="ab"/>
        <w:spacing w:line="360" w:lineRule="auto"/>
        <w:ind w:firstLineChars="200" w:firstLine="480"/>
        <w:rPr>
          <w:rFonts w:cs="宋体"/>
          <w:sz w:val="24"/>
          <w:szCs w:val="24"/>
        </w:rPr>
      </w:pPr>
      <w:r>
        <w:rPr>
          <w:rFonts w:cs="宋体" w:hint="eastAsia"/>
          <w:sz w:val="24"/>
          <w:szCs w:val="24"/>
        </w:rPr>
        <w:t>竞争性</w:t>
      </w:r>
      <w:r>
        <w:rPr>
          <w:rFonts w:cs="宋体" w:hint="eastAsia"/>
          <w:bCs/>
          <w:sz w:val="24"/>
          <w:szCs w:val="24"/>
        </w:rPr>
        <w:t>磋商</w:t>
      </w:r>
      <w:r>
        <w:rPr>
          <w:rFonts w:cs="宋体" w:hint="eastAsia"/>
          <w:sz w:val="24"/>
          <w:szCs w:val="24"/>
        </w:rPr>
        <w:t>响应文件的组成：分为报价响应文件、资格文件</w:t>
      </w:r>
      <w:r>
        <w:rPr>
          <w:rFonts w:cs="宋体"/>
          <w:sz w:val="24"/>
          <w:szCs w:val="24"/>
        </w:rPr>
        <w:t>、</w:t>
      </w:r>
      <w:r>
        <w:rPr>
          <w:rFonts w:cs="宋体" w:hint="eastAsia"/>
          <w:sz w:val="24"/>
          <w:szCs w:val="24"/>
        </w:rPr>
        <w:t>商务文件、技术文件四个部分组成。供应商应仔细阅读</w:t>
      </w:r>
      <w:r>
        <w:rPr>
          <w:rFonts w:cs="宋体" w:hint="eastAsia"/>
          <w:kern w:val="2"/>
          <w:sz w:val="24"/>
          <w:szCs w:val="24"/>
        </w:rPr>
        <w:t>竞争性</w:t>
      </w:r>
      <w:r>
        <w:rPr>
          <w:rFonts w:cs="宋体" w:hint="eastAsia"/>
          <w:bCs/>
          <w:sz w:val="24"/>
          <w:szCs w:val="24"/>
        </w:rPr>
        <w:t>磋商</w:t>
      </w:r>
      <w:r>
        <w:rPr>
          <w:rFonts w:cs="宋体" w:hint="eastAsia"/>
          <w:sz w:val="24"/>
          <w:szCs w:val="24"/>
        </w:rPr>
        <w:t>采购文件的所有内容，按</w:t>
      </w:r>
      <w:r>
        <w:rPr>
          <w:rFonts w:cs="宋体" w:hint="eastAsia"/>
          <w:kern w:val="2"/>
          <w:sz w:val="24"/>
          <w:szCs w:val="24"/>
        </w:rPr>
        <w:t>竞争性</w:t>
      </w:r>
      <w:r>
        <w:rPr>
          <w:rFonts w:cs="宋体" w:hint="eastAsia"/>
          <w:bCs/>
          <w:sz w:val="24"/>
          <w:szCs w:val="24"/>
        </w:rPr>
        <w:t>磋商</w:t>
      </w:r>
      <w:r>
        <w:rPr>
          <w:rFonts w:cs="宋体" w:hint="eastAsia"/>
          <w:sz w:val="24"/>
          <w:szCs w:val="24"/>
        </w:rPr>
        <w:t>采购文件的要求，详细编制</w:t>
      </w:r>
      <w:r>
        <w:rPr>
          <w:rFonts w:cs="宋体" w:hint="eastAsia"/>
          <w:kern w:val="2"/>
          <w:sz w:val="24"/>
          <w:szCs w:val="24"/>
        </w:rPr>
        <w:t>竞争性</w:t>
      </w:r>
      <w:r>
        <w:rPr>
          <w:rFonts w:cs="宋体" w:hint="eastAsia"/>
          <w:bCs/>
          <w:sz w:val="24"/>
          <w:szCs w:val="24"/>
        </w:rPr>
        <w:t>磋商</w:t>
      </w:r>
      <w:r>
        <w:rPr>
          <w:rFonts w:cs="宋体" w:hint="eastAsia"/>
          <w:sz w:val="24"/>
          <w:szCs w:val="24"/>
        </w:rPr>
        <w:t>响应文件。</w:t>
      </w:r>
    </w:p>
    <w:p w14:paraId="310A8A9B" w14:textId="77777777" w:rsidR="00654F3F" w:rsidRDefault="00654F3F">
      <w:pPr>
        <w:pStyle w:val="ab"/>
        <w:spacing w:line="360" w:lineRule="auto"/>
        <w:ind w:firstLineChars="200" w:firstLine="482"/>
        <w:rPr>
          <w:b/>
          <w:sz w:val="24"/>
          <w:szCs w:val="24"/>
        </w:rPr>
      </w:pPr>
      <w:r>
        <w:rPr>
          <w:rFonts w:hint="eastAsia"/>
          <w:b/>
          <w:sz w:val="24"/>
          <w:szCs w:val="24"/>
        </w:rPr>
        <w:t>10.1.2报价响应文件，包括：</w:t>
      </w:r>
    </w:p>
    <w:p w14:paraId="7C741C12" w14:textId="77777777" w:rsidR="00654F3F" w:rsidRPr="007C1251" w:rsidRDefault="00654F3F">
      <w:pPr>
        <w:pStyle w:val="ab"/>
        <w:spacing w:line="360" w:lineRule="auto"/>
        <w:ind w:firstLineChars="200" w:firstLine="480"/>
        <w:rPr>
          <w:sz w:val="24"/>
          <w:szCs w:val="24"/>
        </w:rPr>
      </w:pPr>
      <w:r w:rsidRPr="007C1251">
        <w:rPr>
          <w:rFonts w:hint="eastAsia"/>
          <w:sz w:val="24"/>
          <w:szCs w:val="24"/>
        </w:rPr>
        <w:t>（1）磋商函（必须提供，加盖供应商单位公章）；</w:t>
      </w:r>
    </w:p>
    <w:p w14:paraId="0D65CE7C" w14:textId="77777777" w:rsidR="00654F3F" w:rsidRPr="007C1251" w:rsidRDefault="00654F3F">
      <w:pPr>
        <w:pStyle w:val="ab"/>
        <w:spacing w:line="360" w:lineRule="auto"/>
        <w:ind w:firstLineChars="200" w:firstLine="480"/>
        <w:rPr>
          <w:sz w:val="24"/>
          <w:szCs w:val="24"/>
        </w:rPr>
      </w:pPr>
      <w:r w:rsidRPr="007C1251">
        <w:rPr>
          <w:rFonts w:hint="eastAsia"/>
          <w:sz w:val="24"/>
          <w:szCs w:val="24"/>
        </w:rPr>
        <w:t>（2）磋商报价表（必须提供，加盖供应商单位公章）；</w:t>
      </w:r>
    </w:p>
    <w:p w14:paraId="7C5AB385" w14:textId="77777777" w:rsidR="00654F3F" w:rsidRDefault="00654F3F">
      <w:pPr>
        <w:spacing w:line="360" w:lineRule="auto"/>
        <w:ind w:firstLineChars="233" w:firstLine="561"/>
        <w:rPr>
          <w:rFonts w:ascii="宋体"/>
          <w:b/>
          <w:sz w:val="24"/>
        </w:rPr>
      </w:pPr>
      <w:r>
        <w:rPr>
          <w:rFonts w:ascii="宋体" w:hint="eastAsia"/>
          <w:b/>
          <w:sz w:val="24"/>
        </w:rPr>
        <w:t>10.1.</w:t>
      </w:r>
      <w:r>
        <w:rPr>
          <w:rFonts w:ascii="宋体"/>
          <w:b/>
          <w:sz w:val="24"/>
        </w:rPr>
        <w:t>3</w:t>
      </w:r>
      <w:r>
        <w:rPr>
          <w:rFonts w:ascii="宋体" w:hint="eastAsia"/>
          <w:b/>
          <w:sz w:val="24"/>
        </w:rPr>
        <w:t xml:space="preserve">资格文件，包括： </w:t>
      </w:r>
    </w:p>
    <w:p w14:paraId="3EA5DD18" w14:textId="6E4AFBA8" w:rsidR="00654F3F" w:rsidRPr="007C1251" w:rsidRDefault="00654F3F" w:rsidP="007C1251">
      <w:pPr>
        <w:pStyle w:val="ab"/>
        <w:spacing w:line="360" w:lineRule="auto"/>
        <w:ind w:firstLineChars="200" w:firstLine="480"/>
        <w:rPr>
          <w:sz w:val="24"/>
          <w:szCs w:val="24"/>
        </w:rPr>
      </w:pPr>
      <w:r w:rsidRPr="007C1251">
        <w:rPr>
          <w:rFonts w:hint="eastAsia"/>
          <w:sz w:val="24"/>
          <w:szCs w:val="24"/>
        </w:rPr>
        <w:t>（1）</w:t>
      </w:r>
      <w:r w:rsidR="00907B91">
        <w:rPr>
          <w:rFonts w:hint="eastAsia"/>
          <w:sz w:val="24"/>
          <w:szCs w:val="24"/>
        </w:rPr>
        <w:t>有效的营业执照正本或副本扫描件</w:t>
      </w:r>
      <w:r w:rsidRPr="007C1251">
        <w:rPr>
          <w:rFonts w:hint="eastAsia"/>
          <w:sz w:val="24"/>
          <w:szCs w:val="24"/>
        </w:rPr>
        <w:t>（必须提供，加盖供应商单位公章）；</w:t>
      </w:r>
    </w:p>
    <w:p w14:paraId="7C1FAB38" w14:textId="4ED07C47" w:rsidR="00654F3F" w:rsidRDefault="00654F3F" w:rsidP="007C1251">
      <w:pPr>
        <w:pStyle w:val="ab"/>
        <w:spacing w:line="360" w:lineRule="auto"/>
        <w:ind w:firstLineChars="200" w:firstLine="480"/>
        <w:rPr>
          <w:sz w:val="24"/>
        </w:rPr>
      </w:pPr>
      <w:r w:rsidRPr="007C1251">
        <w:rPr>
          <w:rFonts w:hint="eastAsia"/>
          <w:sz w:val="24"/>
          <w:szCs w:val="24"/>
        </w:rPr>
        <w:lastRenderedPageBreak/>
        <w:t>（2）</w:t>
      </w:r>
      <w:r w:rsidR="006A17B8" w:rsidRPr="007C1251">
        <w:rPr>
          <w:rFonts w:hint="eastAsia"/>
          <w:sz w:val="24"/>
          <w:szCs w:val="24"/>
        </w:rPr>
        <w:t>贵港市</w:t>
      </w:r>
      <w:r w:rsidRPr="007C1251">
        <w:rPr>
          <w:rFonts w:hint="eastAsia"/>
          <w:sz w:val="24"/>
          <w:szCs w:val="24"/>
        </w:rPr>
        <w:t>政府采购项目投标资格承诺函（必须提供，加盖供应商单位</w:t>
      </w:r>
      <w:r>
        <w:rPr>
          <w:rFonts w:hint="eastAsia"/>
          <w:sz w:val="24"/>
        </w:rPr>
        <w:t>公章）；</w:t>
      </w:r>
    </w:p>
    <w:p w14:paraId="65F88AD0" w14:textId="48D901DA" w:rsidR="00654F3F" w:rsidRDefault="00654F3F">
      <w:pPr>
        <w:spacing w:line="360" w:lineRule="auto"/>
        <w:ind w:firstLineChars="177" w:firstLine="425"/>
        <w:rPr>
          <w:rFonts w:ascii="宋体"/>
          <w:sz w:val="24"/>
        </w:rPr>
      </w:pPr>
      <w:r>
        <w:rPr>
          <w:rFonts w:ascii="宋体" w:hint="eastAsia"/>
          <w:sz w:val="24"/>
        </w:rPr>
        <w:t xml:space="preserve"> （3）</w:t>
      </w:r>
      <w:r w:rsidR="006A17B8">
        <w:rPr>
          <w:rFonts w:hAnsi="宋体" w:hint="eastAsia"/>
          <w:bCs/>
          <w:sz w:val="24"/>
          <w:szCs w:val="24"/>
        </w:rPr>
        <w:t>中小企业声明函</w:t>
      </w:r>
      <w:r w:rsidR="006A17B8">
        <w:rPr>
          <w:rFonts w:ascii="宋体" w:hint="eastAsia"/>
          <w:sz w:val="24"/>
        </w:rPr>
        <w:t>（必须提供，加盖供应商单位公章）</w:t>
      </w:r>
      <w:r>
        <w:rPr>
          <w:rFonts w:ascii="宋体" w:hint="eastAsia"/>
          <w:sz w:val="24"/>
          <w:szCs w:val="24"/>
        </w:rPr>
        <w:t>。</w:t>
      </w:r>
    </w:p>
    <w:p w14:paraId="0AF236FD" w14:textId="77777777" w:rsidR="00654F3F" w:rsidRDefault="00654F3F">
      <w:pPr>
        <w:autoSpaceDE w:val="0"/>
        <w:autoSpaceDN w:val="0"/>
        <w:adjustRightInd w:val="0"/>
        <w:spacing w:line="400" w:lineRule="exact"/>
        <w:ind w:firstLine="480"/>
        <w:rPr>
          <w:kern w:val="0"/>
          <w:sz w:val="24"/>
          <w:szCs w:val="24"/>
        </w:rPr>
      </w:pPr>
      <w:r>
        <w:rPr>
          <w:rFonts w:hint="eastAsia"/>
          <w:b/>
          <w:sz w:val="24"/>
          <w:szCs w:val="24"/>
        </w:rPr>
        <w:t>10.1.</w:t>
      </w:r>
      <w:r>
        <w:rPr>
          <w:b/>
          <w:sz w:val="24"/>
          <w:szCs w:val="24"/>
        </w:rPr>
        <w:t>4</w:t>
      </w:r>
      <w:r>
        <w:rPr>
          <w:rFonts w:hint="eastAsia"/>
          <w:b/>
          <w:sz w:val="24"/>
          <w:szCs w:val="24"/>
        </w:rPr>
        <w:t>商务文件，包括：</w:t>
      </w:r>
    </w:p>
    <w:p w14:paraId="09345132" w14:textId="06605CD5" w:rsidR="00654F3F" w:rsidRPr="007C1251" w:rsidRDefault="00654F3F" w:rsidP="007C1251">
      <w:pPr>
        <w:pStyle w:val="ab"/>
        <w:spacing w:line="360" w:lineRule="auto"/>
        <w:ind w:firstLineChars="200" w:firstLine="480"/>
        <w:rPr>
          <w:sz w:val="24"/>
          <w:szCs w:val="24"/>
        </w:rPr>
      </w:pPr>
      <w:r w:rsidRPr="007C1251">
        <w:rPr>
          <w:rFonts w:hint="eastAsia"/>
          <w:sz w:val="24"/>
          <w:szCs w:val="24"/>
        </w:rPr>
        <w:t>（1）法定代表人正反面身份证复印件，要求证件有效并与营业执照中的法定代表人相符（必须提供，加盖供应商单位公章）；</w:t>
      </w:r>
    </w:p>
    <w:p w14:paraId="371B9101" w14:textId="39D6096F" w:rsidR="00654F3F" w:rsidRPr="007C1251" w:rsidRDefault="00654F3F" w:rsidP="007C1251">
      <w:pPr>
        <w:pStyle w:val="ab"/>
        <w:spacing w:line="360" w:lineRule="auto"/>
        <w:ind w:firstLineChars="200" w:firstLine="480"/>
        <w:rPr>
          <w:sz w:val="24"/>
          <w:szCs w:val="24"/>
        </w:rPr>
      </w:pPr>
      <w:r w:rsidRPr="007C1251">
        <w:rPr>
          <w:rFonts w:hint="eastAsia"/>
          <w:sz w:val="24"/>
          <w:szCs w:val="24"/>
        </w:rPr>
        <w:t>（2）法定代表人授权委托书和委托代理人身份证正反面复印件（委托代理时必须提供，加盖供应商单位公章）；</w:t>
      </w:r>
    </w:p>
    <w:p w14:paraId="3796A2CA" w14:textId="77777777" w:rsidR="00654F3F" w:rsidRPr="007C1251" w:rsidRDefault="00654F3F" w:rsidP="007C1251">
      <w:pPr>
        <w:pStyle w:val="ab"/>
        <w:spacing w:line="360" w:lineRule="auto"/>
        <w:ind w:firstLineChars="200" w:firstLine="480"/>
        <w:rPr>
          <w:sz w:val="24"/>
          <w:szCs w:val="24"/>
        </w:rPr>
      </w:pPr>
      <w:r w:rsidRPr="007C1251">
        <w:rPr>
          <w:rFonts w:hint="eastAsia"/>
          <w:sz w:val="24"/>
          <w:szCs w:val="24"/>
        </w:rPr>
        <w:t>（3）服务条款偏离表（必须提供，加盖供应商单位公章）；</w:t>
      </w:r>
    </w:p>
    <w:p w14:paraId="28EFE78A" w14:textId="77777777" w:rsidR="00654F3F" w:rsidRDefault="00654F3F" w:rsidP="007C1251">
      <w:pPr>
        <w:pStyle w:val="ab"/>
        <w:spacing w:line="360" w:lineRule="auto"/>
        <w:ind w:firstLineChars="200" w:firstLine="480"/>
        <w:rPr>
          <w:sz w:val="24"/>
          <w:szCs w:val="24"/>
        </w:rPr>
      </w:pPr>
      <w:r>
        <w:rPr>
          <w:rFonts w:hint="eastAsia"/>
          <w:sz w:val="24"/>
          <w:szCs w:val="24"/>
        </w:rPr>
        <w:t>（</w:t>
      </w:r>
      <w:r>
        <w:rPr>
          <w:sz w:val="24"/>
          <w:szCs w:val="24"/>
        </w:rPr>
        <w:t>4</w:t>
      </w:r>
      <w:r>
        <w:rPr>
          <w:rFonts w:hint="eastAsia"/>
          <w:sz w:val="24"/>
          <w:szCs w:val="24"/>
        </w:rPr>
        <w:t>）供应商认为有必要提供的其它文件及资料。</w:t>
      </w:r>
    </w:p>
    <w:p w14:paraId="16926FE7" w14:textId="77777777" w:rsidR="00654F3F" w:rsidRDefault="00654F3F">
      <w:pPr>
        <w:pStyle w:val="ab"/>
        <w:spacing w:line="360" w:lineRule="auto"/>
        <w:ind w:firstLineChars="200" w:firstLine="482"/>
        <w:rPr>
          <w:b/>
          <w:sz w:val="24"/>
          <w:szCs w:val="24"/>
        </w:rPr>
      </w:pPr>
      <w:r>
        <w:rPr>
          <w:rFonts w:hint="eastAsia"/>
          <w:b/>
          <w:sz w:val="24"/>
          <w:szCs w:val="24"/>
        </w:rPr>
        <w:t>10.1.</w:t>
      </w:r>
      <w:r>
        <w:rPr>
          <w:b/>
          <w:sz w:val="24"/>
          <w:szCs w:val="24"/>
        </w:rPr>
        <w:t>5</w:t>
      </w:r>
      <w:r>
        <w:rPr>
          <w:rFonts w:hint="eastAsia"/>
          <w:b/>
          <w:sz w:val="24"/>
          <w:szCs w:val="24"/>
        </w:rPr>
        <w:t>技术文件，包括：</w:t>
      </w:r>
    </w:p>
    <w:p w14:paraId="0ADBB16F" w14:textId="77777777" w:rsidR="00654F3F" w:rsidRPr="007C1251" w:rsidRDefault="00654F3F" w:rsidP="007C1251">
      <w:pPr>
        <w:pStyle w:val="ab"/>
        <w:spacing w:line="360" w:lineRule="auto"/>
        <w:ind w:firstLineChars="200" w:firstLine="480"/>
        <w:rPr>
          <w:sz w:val="24"/>
          <w:szCs w:val="24"/>
        </w:rPr>
      </w:pPr>
      <w:r w:rsidRPr="007C1251">
        <w:rPr>
          <w:rFonts w:hint="eastAsia"/>
          <w:sz w:val="24"/>
          <w:szCs w:val="24"/>
        </w:rPr>
        <w:t>（1）服务方案（格式自拟）；</w:t>
      </w:r>
    </w:p>
    <w:p w14:paraId="2932B1DD" w14:textId="77777777" w:rsidR="00654F3F" w:rsidRDefault="00654F3F" w:rsidP="007C1251">
      <w:pPr>
        <w:pStyle w:val="ab"/>
        <w:spacing w:line="360" w:lineRule="auto"/>
        <w:ind w:firstLineChars="200" w:firstLine="480"/>
        <w:rPr>
          <w:sz w:val="24"/>
          <w:szCs w:val="24"/>
        </w:rPr>
      </w:pPr>
      <w:r w:rsidRPr="007C1251">
        <w:rPr>
          <w:rFonts w:hint="eastAsia"/>
          <w:sz w:val="24"/>
          <w:szCs w:val="24"/>
        </w:rPr>
        <w:t>（2）项目实施人员配备；</w:t>
      </w:r>
    </w:p>
    <w:p w14:paraId="18DE2A27" w14:textId="1B36762B" w:rsidR="00654F3F" w:rsidRPr="007C1251" w:rsidRDefault="00654F3F" w:rsidP="007C1251">
      <w:pPr>
        <w:pStyle w:val="ab"/>
        <w:spacing w:line="360" w:lineRule="auto"/>
        <w:ind w:firstLineChars="200" w:firstLine="480"/>
        <w:rPr>
          <w:sz w:val="24"/>
          <w:szCs w:val="24"/>
        </w:rPr>
      </w:pPr>
      <w:r w:rsidRPr="007C1251">
        <w:rPr>
          <w:rFonts w:hint="eastAsia"/>
          <w:sz w:val="24"/>
          <w:szCs w:val="24"/>
        </w:rPr>
        <w:t>（3）供应商认为有必要提供的其他文件及资料</w:t>
      </w:r>
      <w:r w:rsidR="00017312" w:rsidRPr="007C1251">
        <w:rPr>
          <w:rFonts w:hint="eastAsia"/>
          <w:sz w:val="24"/>
          <w:szCs w:val="24"/>
        </w:rPr>
        <w:t>。</w:t>
      </w:r>
    </w:p>
    <w:p w14:paraId="1E03DCDB" w14:textId="77777777" w:rsidR="00654F3F" w:rsidRDefault="00654F3F">
      <w:pPr>
        <w:autoSpaceDE w:val="0"/>
        <w:autoSpaceDN w:val="0"/>
        <w:adjustRightInd w:val="0"/>
        <w:spacing w:line="360" w:lineRule="auto"/>
        <w:ind w:firstLineChars="100" w:firstLine="245"/>
        <w:jc w:val="left"/>
        <w:rPr>
          <w:rFonts w:ascii="宋体"/>
          <w:b/>
          <w:spacing w:val="2"/>
          <w:kern w:val="0"/>
          <w:sz w:val="24"/>
          <w:szCs w:val="24"/>
        </w:rPr>
      </w:pPr>
      <w:r>
        <w:rPr>
          <w:rFonts w:ascii="宋体" w:hint="eastAsia"/>
          <w:b/>
          <w:spacing w:val="2"/>
          <w:kern w:val="0"/>
          <w:sz w:val="24"/>
          <w:szCs w:val="24"/>
        </w:rPr>
        <w:t>※特别说明：</w:t>
      </w:r>
    </w:p>
    <w:p w14:paraId="153C8A5D" w14:textId="77777777" w:rsidR="00654F3F" w:rsidRPr="007C1251" w:rsidRDefault="00654F3F" w:rsidP="007C1251">
      <w:pPr>
        <w:pStyle w:val="ab"/>
        <w:spacing w:line="360" w:lineRule="auto"/>
        <w:ind w:firstLineChars="200" w:firstLine="480"/>
        <w:rPr>
          <w:sz w:val="24"/>
          <w:szCs w:val="24"/>
        </w:rPr>
      </w:pPr>
      <w:r w:rsidRPr="007C1251">
        <w:rPr>
          <w:rFonts w:hint="eastAsia"/>
          <w:sz w:val="24"/>
          <w:szCs w:val="24"/>
        </w:rPr>
        <w:t>（1）电子响应文件中所须加盖公章部分均采用CA签章。</w:t>
      </w:r>
    </w:p>
    <w:p w14:paraId="4E94CC3B" w14:textId="77777777" w:rsidR="00654F3F" w:rsidRPr="007C1251" w:rsidRDefault="00654F3F" w:rsidP="007C1251">
      <w:pPr>
        <w:pStyle w:val="ab"/>
        <w:spacing w:line="360" w:lineRule="auto"/>
        <w:ind w:firstLineChars="200" w:firstLine="480"/>
        <w:rPr>
          <w:sz w:val="24"/>
          <w:szCs w:val="24"/>
        </w:rPr>
      </w:pPr>
      <w:r w:rsidRPr="007C1251">
        <w:rPr>
          <w:rFonts w:hint="eastAsia"/>
          <w:sz w:val="24"/>
          <w:szCs w:val="24"/>
        </w:rPr>
        <w:t>（2）竞争性磋商文件要求“必须提供”的证明等材料，</w:t>
      </w:r>
      <w:r>
        <w:rPr>
          <w:rFonts w:hint="eastAsia"/>
          <w:sz w:val="24"/>
          <w:szCs w:val="24"/>
        </w:rPr>
        <w:t>相关证明材料的复印件应清晰可辨认且均需</w:t>
      </w:r>
      <w:r w:rsidRPr="007C1251">
        <w:rPr>
          <w:rFonts w:hint="eastAsia"/>
          <w:sz w:val="24"/>
          <w:szCs w:val="24"/>
        </w:rPr>
        <w:t>加盖供应商CA签章，否则其响应文件无效。</w:t>
      </w:r>
    </w:p>
    <w:p w14:paraId="3D6BC0FC" w14:textId="77777777" w:rsidR="00654F3F" w:rsidRDefault="00654F3F">
      <w:pPr>
        <w:pStyle w:val="ab"/>
        <w:tabs>
          <w:tab w:val="left" w:pos="420"/>
        </w:tabs>
        <w:spacing w:line="360" w:lineRule="auto"/>
        <w:jc w:val="left"/>
        <w:rPr>
          <w:b/>
          <w:bCs/>
          <w:sz w:val="24"/>
          <w:szCs w:val="24"/>
        </w:rPr>
      </w:pPr>
      <w:r>
        <w:rPr>
          <w:rFonts w:hint="eastAsia"/>
          <w:b/>
          <w:bCs/>
          <w:sz w:val="24"/>
          <w:szCs w:val="24"/>
        </w:rPr>
        <w:t>11.响应报价</w:t>
      </w:r>
    </w:p>
    <w:p w14:paraId="69D75D4F" w14:textId="77777777" w:rsidR="00654F3F" w:rsidRDefault="00654F3F">
      <w:pPr>
        <w:pStyle w:val="ab"/>
        <w:spacing w:line="360" w:lineRule="auto"/>
        <w:ind w:firstLineChars="200" w:firstLine="480"/>
        <w:rPr>
          <w:sz w:val="24"/>
          <w:szCs w:val="24"/>
        </w:rPr>
      </w:pPr>
      <w:r>
        <w:rPr>
          <w:rFonts w:hint="eastAsia"/>
          <w:sz w:val="24"/>
          <w:szCs w:val="24"/>
        </w:rPr>
        <w:t>11.1供应商应以人民币报价。</w:t>
      </w:r>
    </w:p>
    <w:p w14:paraId="062390C5" w14:textId="77777777" w:rsidR="00654F3F" w:rsidRDefault="00654F3F">
      <w:pPr>
        <w:pStyle w:val="ab"/>
        <w:spacing w:line="360" w:lineRule="auto"/>
        <w:ind w:firstLineChars="200" w:firstLine="480"/>
        <w:rPr>
          <w:sz w:val="24"/>
          <w:szCs w:val="24"/>
        </w:rPr>
      </w:pPr>
      <w:r>
        <w:rPr>
          <w:rFonts w:hint="eastAsia"/>
          <w:sz w:val="24"/>
          <w:szCs w:val="24"/>
        </w:rPr>
        <w:t>11.2供应商可</w:t>
      </w:r>
      <w:r>
        <w:rPr>
          <w:rFonts w:hint="eastAsia"/>
          <w:spacing w:val="2"/>
          <w:sz w:val="24"/>
          <w:szCs w:val="24"/>
        </w:rPr>
        <w:t>就第三章“项目需求”中服务内容出</w:t>
      </w:r>
      <w:r>
        <w:rPr>
          <w:rFonts w:hint="eastAsia"/>
          <w:sz w:val="24"/>
          <w:szCs w:val="24"/>
        </w:rPr>
        <w:t>完整且唯一报价，</w:t>
      </w:r>
      <w:r>
        <w:rPr>
          <w:sz w:val="24"/>
          <w:szCs w:val="24"/>
        </w:rPr>
        <w:t>总报价超出政府采购预算的均做无效</w:t>
      </w:r>
      <w:r>
        <w:rPr>
          <w:rFonts w:hint="eastAsia"/>
          <w:sz w:val="24"/>
          <w:szCs w:val="24"/>
        </w:rPr>
        <w:t>响应</w:t>
      </w:r>
      <w:r>
        <w:rPr>
          <w:sz w:val="24"/>
          <w:szCs w:val="24"/>
        </w:rPr>
        <w:t>处理</w:t>
      </w:r>
      <w:r>
        <w:rPr>
          <w:rFonts w:hint="eastAsia"/>
          <w:sz w:val="24"/>
          <w:szCs w:val="24"/>
        </w:rPr>
        <w:t>。</w:t>
      </w:r>
    </w:p>
    <w:p w14:paraId="1D758CB7" w14:textId="77777777" w:rsidR="00654F3F" w:rsidRDefault="00654F3F">
      <w:pPr>
        <w:pStyle w:val="ab"/>
        <w:spacing w:line="360" w:lineRule="auto"/>
        <w:ind w:firstLineChars="200" w:firstLine="480"/>
        <w:rPr>
          <w:sz w:val="24"/>
          <w:szCs w:val="24"/>
        </w:rPr>
      </w:pPr>
      <w:r>
        <w:rPr>
          <w:rFonts w:hint="eastAsia"/>
          <w:sz w:val="24"/>
          <w:szCs w:val="24"/>
        </w:rPr>
        <w:t>11.3 报价的确定原则：</w:t>
      </w:r>
    </w:p>
    <w:p w14:paraId="41A41655" w14:textId="77777777" w:rsidR="00654F3F" w:rsidRDefault="00654F3F">
      <w:pPr>
        <w:pStyle w:val="ab"/>
        <w:spacing w:line="360" w:lineRule="auto"/>
        <w:ind w:firstLineChars="200" w:firstLine="480"/>
        <w:rPr>
          <w:sz w:val="24"/>
          <w:szCs w:val="24"/>
        </w:rPr>
      </w:pPr>
      <w:r>
        <w:rPr>
          <w:rFonts w:hint="eastAsia"/>
          <w:sz w:val="24"/>
          <w:szCs w:val="24"/>
        </w:rPr>
        <w:t>1</w:t>
      </w:r>
      <w:r>
        <w:rPr>
          <w:sz w:val="24"/>
          <w:szCs w:val="24"/>
        </w:rPr>
        <w:t>1</w:t>
      </w:r>
      <w:r>
        <w:rPr>
          <w:rFonts w:hint="eastAsia"/>
          <w:sz w:val="24"/>
          <w:szCs w:val="24"/>
        </w:rPr>
        <w:t>.3.1 响应文件的大写金额和小写金额不一致的，以大写金额为准。</w:t>
      </w:r>
    </w:p>
    <w:p w14:paraId="4EF98A27" w14:textId="77777777" w:rsidR="00654F3F" w:rsidRDefault="00654F3F">
      <w:pPr>
        <w:pStyle w:val="ab"/>
        <w:spacing w:line="360" w:lineRule="auto"/>
        <w:ind w:firstLineChars="200" w:firstLine="480"/>
        <w:rPr>
          <w:sz w:val="24"/>
          <w:szCs w:val="24"/>
        </w:rPr>
      </w:pPr>
      <w:r>
        <w:rPr>
          <w:rFonts w:hint="eastAsia"/>
          <w:sz w:val="24"/>
          <w:szCs w:val="24"/>
        </w:rPr>
        <w:t>1</w:t>
      </w:r>
      <w:r>
        <w:rPr>
          <w:sz w:val="24"/>
          <w:szCs w:val="24"/>
        </w:rPr>
        <w:t>1</w:t>
      </w:r>
      <w:r>
        <w:rPr>
          <w:rFonts w:hint="eastAsia"/>
          <w:sz w:val="24"/>
          <w:szCs w:val="24"/>
        </w:rPr>
        <w:t>.3.2 对不同文字文本响应文件的解释发生异议的，以中文文本为准。</w:t>
      </w:r>
    </w:p>
    <w:p w14:paraId="2886D3C4" w14:textId="067C4DBD" w:rsidR="00773599" w:rsidRDefault="00654F3F">
      <w:pPr>
        <w:pStyle w:val="ab"/>
        <w:spacing w:line="360" w:lineRule="auto"/>
        <w:ind w:firstLineChars="200" w:firstLine="480"/>
        <w:rPr>
          <w:sz w:val="24"/>
          <w:szCs w:val="24"/>
        </w:rPr>
      </w:pPr>
      <w:r>
        <w:rPr>
          <w:rFonts w:hint="eastAsia"/>
          <w:sz w:val="24"/>
          <w:szCs w:val="24"/>
        </w:rPr>
        <w:t>1</w:t>
      </w:r>
      <w:r>
        <w:rPr>
          <w:sz w:val="24"/>
          <w:szCs w:val="24"/>
        </w:rPr>
        <w:t>1</w:t>
      </w:r>
      <w:r>
        <w:rPr>
          <w:rFonts w:hint="eastAsia"/>
          <w:sz w:val="24"/>
          <w:szCs w:val="24"/>
        </w:rPr>
        <w:t>.4</w:t>
      </w:r>
      <w:r w:rsidR="00773599" w:rsidRPr="00773599">
        <w:rPr>
          <w:rFonts w:hint="eastAsia"/>
          <w:sz w:val="24"/>
          <w:szCs w:val="24"/>
        </w:rPr>
        <w:t>异常低价审查</w:t>
      </w:r>
    </w:p>
    <w:p w14:paraId="68A6FE68" w14:textId="1AB043E3" w:rsidR="00773599" w:rsidRPr="00773599" w:rsidRDefault="00773599" w:rsidP="00773599">
      <w:pPr>
        <w:pStyle w:val="ab"/>
        <w:spacing w:line="360" w:lineRule="auto"/>
        <w:ind w:firstLineChars="200" w:firstLine="480"/>
        <w:rPr>
          <w:sz w:val="24"/>
          <w:szCs w:val="24"/>
        </w:rPr>
      </w:pPr>
      <w:r>
        <w:rPr>
          <w:rFonts w:hint="eastAsia"/>
          <w:sz w:val="24"/>
          <w:szCs w:val="24"/>
        </w:rPr>
        <w:t>11.4.1</w:t>
      </w:r>
      <w:r w:rsidRPr="00773599">
        <w:rPr>
          <w:rFonts w:hint="eastAsia"/>
          <w:sz w:val="24"/>
          <w:szCs w:val="24"/>
        </w:rPr>
        <w:t>根据《关于推动解决政府采购异常低价问题的通知》财库〔2026〕2号文件，政府采购评审中出现下列情形之一的，</w:t>
      </w:r>
      <w:r>
        <w:rPr>
          <w:rFonts w:hint="eastAsia"/>
          <w:sz w:val="24"/>
          <w:szCs w:val="24"/>
        </w:rPr>
        <w:t>磋商小组</w:t>
      </w:r>
      <w:r w:rsidRPr="00773599">
        <w:rPr>
          <w:rFonts w:hint="eastAsia"/>
          <w:sz w:val="24"/>
          <w:szCs w:val="24"/>
        </w:rPr>
        <w:t>应当启动异常低价投标（响应）审查程序：</w:t>
      </w:r>
    </w:p>
    <w:p w14:paraId="294D849C" w14:textId="6E812EB4" w:rsidR="00773599" w:rsidRPr="00773599" w:rsidRDefault="00773599" w:rsidP="00773599">
      <w:pPr>
        <w:pStyle w:val="ab"/>
        <w:spacing w:line="360" w:lineRule="auto"/>
        <w:ind w:firstLineChars="200" w:firstLine="480"/>
        <w:rPr>
          <w:sz w:val="24"/>
          <w:szCs w:val="24"/>
        </w:rPr>
      </w:pPr>
      <w:r>
        <w:rPr>
          <w:rFonts w:hint="eastAsia"/>
          <w:sz w:val="24"/>
          <w:szCs w:val="24"/>
        </w:rPr>
        <w:t>（1）</w:t>
      </w:r>
      <w:r w:rsidRPr="00773599">
        <w:rPr>
          <w:rFonts w:hint="eastAsia"/>
          <w:sz w:val="24"/>
          <w:szCs w:val="24"/>
        </w:rPr>
        <w:t>投标（响应）报价低于全部通过符合性审查供应商投标（响应）报价</w:t>
      </w:r>
      <w:r w:rsidRPr="00773599">
        <w:rPr>
          <w:rFonts w:hint="eastAsia"/>
          <w:sz w:val="24"/>
          <w:szCs w:val="24"/>
        </w:rPr>
        <w:lastRenderedPageBreak/>
        <w:t>平均值</w:t>
      </w:r>
      <w:r w:rsidR="004B505B">
        <w:rPr>
          <w:rFonts w:hint="eastAsia"/>
          <w:sz w:val="24"/>
          <w:szCs w:val="24"/>
        </w:rPr>
        <w:t>65</w:t>
      </w:r>
      <w:r w:rsidRPr="00773599">
        <w:rPr>
          <w:rFonts w:hint="eastAsia"/>
          <w:sz w:val="24"/>
          <w:szCs w:val="24"/>
        </w:rPr>
        <w:t>%的，即投标（响应）报价&lt;全部通过符合性审查供应商投标（响应）报价平均值×</w:t>
      </w:r>
      <w:r>
        <w:rPr>
          <w:rFonts w:hint="eastAsia"/>
          <w:sz w:val="24"/>
          <w:szCs w:val="24"/>
        </w:rPr>
        <w:t>65</w:t>
      </w:r>
      <w:r w:rsidRPr="00773599">
        <w:rPr>
          <w:rFonts w:hint="eastAsia"/>
          <w:sz w:val="24"/>
          <w:szCs w:val="24"/>
        </w:rPr>
        <w:t>%；</w:t>
      </w:r>
    </w:p>
    <w:p w14:paraId="783F76E9" w14:textId="73EE03DE" w:rsidR="00773599" w:rsidRPr="00773599" w:rsidRDefault="00773599" w:rsidP="00773599">
      <w:pPr>
        <w:pStyle w:val="ab"/>
        <w:spacing w:line="360" w:lineRule="auto"/>
        <w:ind w:firstLineChars="200" w:firstLine="480"/>
        <w:rPr>
          <w:sz w:val="24"/>
          <w:szCs w:val="24"/>
        </w:rPr>
      </w:pPr>
      <w:r>
        <w:rPr>
          <w:rFonts w:hint="eastAsia"/>
          <w:sz w:val="24"/>
          <w:szCs w:val="24"/>
        </w:rPr>
        <w:t>（2）</w:t>
      </w:r>
      <w:r w:rsidRPr="00773599">
        <w:rPr>
          <w:rFonts w:hint="eastAsia"/>
          <w:sz w:val="24"/>
          <w:szCs w:val="24"/>
        </w:rPr>
        <w:t>投标（响应）报价低于通过符合性审查的次低报价供应商投标（响应）报价</w:t>
      </w:r>
      <w:r w:rsidR="004B505B">
        <w:rPr>
          <w:rFonts w:hint="eastAsia"/>
          <w:sz w:val="24"/>
          <w:szCs w:val="24"/>
        </w:rPr>
        <w:t>65</w:t>
      </w:r>
      <w:r w:rsidRPr="00773599">
        <w:rPr>
          <w:rFonts w:hint="eastAsia"/>
          <w:sz w:val="24"/>
          <w:szCs w:val="24"/>
        </w:rPr>
        <w:t>%的，即投标（响应）报价&lt;通过符合性审查的次低报价供应商投标（响应）报价×</w:t>
      </w:r>
      <w:r>
        <w:rPr>
          <w:rFonts w:hint="eastAsia"/>
          <w:sz w:val="24"/>
          <w:szCs w:val="24"/>
        </w:rPr>
        <w:t>65</w:t>
      </w:r>
      <w:r w:rsidRPr="00773599">
        <w:rPr>
          <w:rFonts w:hint="eastAsia"/>
          <w:sz w:val="24"/>
          <w:szCs w:val="24"/>
        </w:rPr>
        <w:t>%；</w:t>
      </w:r>
    </w:p>
    <w:p w14:paraId="65BBE495" w14:textId="707A9A73" w:rsidR="00773599" w:rsidRPr="00773599" w:rsidRDefault="00773599" w:rsidP="00773599">
      <w:pPr>
        <w:pStyle w:val="ab"/>
        <w:spacing w:line="360" w:lineRule="auto"/>
        <w:ind w:firstLineChars="200" w:firstLine="480"/>
        <w:rPr>
          <w:sz w:val="24"/>
          <w:szCs w:val="24"/>
        </w:rPr>
      </w:pPr>
      <w:r>
        <w:rPr>
          <w:rFonts w:hint="eastAsia"/>
          <w:sz w:val="24"/>
          <w:szCs w:val="24"/>
        </w:rPr>
        <w:t>（3）</w:t>
      </w:r>
      <w:r w:rsidRPr="00773599">
        <w:rPr>
          <w:rFonts w:hint="eastAsia"/>
          <w:sz w:val="24"/>
          <w:szCs w:val="24"/>
        </w:rPr>
        <w:t>投标（响应）报价低于采购项目最高限价</w:t>
      </w:r>
      <w:r w:rsidR="004B505B">
        <w:rPr>
          <w:rFonts w:hint="eastAsia"/>
          <w:sz w:val="24"/>
          <w:szCs w:val="24"/>
        </w:rPr>
        <w:t>65</w:t>
      </w:r>
      <w:r w:rsidRPr="00773599">
        <w:rPr>
          <w:rFonts w:hint="eastAsia"/>
          <w:sz w:val="24"/>
          <w:szCs w:val="24"/>
        </w:rPr>
        <w:t>%的，即投标（响应）报价&lt;采购项目最高限价×</w:t>
      </w:r>
      <w:r>
        <w:rPr>
          <w:rFonts w:hint="eastAsia"/>
          <w:sz w:val="24"/>
          <w:szCs w:val="24"/>
        </w:rPr>
        <w:t>65</w:t>
      </w:r>
      <w:r w:rsidRPr="00773599">
        <w:rPr>
          <w:rFonts w:hint="eastAsia"/>
          <w:sz w:val="24"/>
          <w:szCs w:val="24"/>
        </w:rPr>
        <w:t>%；</w:t>
      </w:r>
    </w:p>
    <w:p w14:paraId="345C6D3D" w14:textId="5D48DF3A" w:rsidR="00773599" w:rsidRPr="00773599" w:rsidRDefault="00773599" w:rsidP="00773599">
      <w:pPr>
        <w:pStyle w:val="ab"/>
        <w:spacing w:line="360" w:lineRule="auto"/>
        <w:ind w:firstLineChars="200" w:firstLine="480"/>
        <w:rPr>
          <w:sz w:val="24"/>
          <w:szCs w:val="24"/>
        </w:rPr>
      </w:pPr>
      <w:r>
        <w:rPr>
          <w:rFonts w:hint="eastAsia"/>
          <w:sz w:val="24"/>
          <w:szCs w:val="24"/>
        </w:rPr>
        <w:t>（4）</w:t>
      </w:r>
      <w:r w:rsidR="004B505B">
        <w:rPr>
          <w:rFonts w:hint="eastAsia"/>
          <w:sz w:val="24"/>
          <w:szCs w:val="24"/>
        </w:rPr>
        <w:t>磋商小组</w:t>
      </w:r>
      <w:r w:rsidRPr="00773599">
        <w:rPr>
          <w:rFonts w:hint="eastAsia"/>
          <w:sz w:val="24"/>
          <w:szCs w:val="24"/>
        </w:rPr>
        <w:t>基于专业判断，认为供应商报价过低，有可能影响产品质量或者不能诚信履约的其他情形。</w:t>
      </w:r>
    </w:p>
    <w:p w14:paraId="4C39F4BC" w14:textId="12196125" w:rsidR="004B505B" w:rsidRDefault="004B505B" w:rsidP="004B505B">
      <w:pPr>
        <w:pStyle w:val="ab"/>
        <w:spacing w:line="360" w:lineRule="auto"/>
        <w:ind w:firstLineChars="200" w:firstLine="480"/>
        <w:rPr>
          <w:sz w:val="24"/>
          <w:szCs w:val="24"/>
        </w:rPr>
      </w:pPr>
      <w:r w:rsidRPr="004B505B">
        <w:rPr>
          <w:sz w:val="24"/>
          <w:szCs w:val="24"/>
        </w:rPr>
        <w:t>11.4.2</w:t>
      </w:r>
      <w:r>
        <w:rPr>
          <w:rFonts w:hint="eastAsia"/>
          <w:sz w:val="24"/>
          <w:szCs w:val="24"/>
        </w:rPr>
        <w:t>磋商小组</w:t>
      </w:r>
      <w:r w:rsidRPr="004B505B">
        <w:rPr>
          <w:rFonts w:hint="eastAsia"/>
          <w:sz w:val="24"/>
          <w:szCs w:val="24"/>
        </w:rPr>
        <w:t>启动异常低价投标（响应）审查后，属于</w:t>
      </w:r>
      <w:r>
        <w:rPr>
          <w:rFonts w:hint="eastAsia"/>
          <w:sz w:val="24"/>
          <w:szCs w:val="24"/>
        </w:rPr>
        <w:t>11.4.1中</w:t>
      </w:r>
      <w:r w:rsidRPr="004B505B">
        <w:rPr>
          <w:rFonts w:hint="eastAsia"/>
          <w:sz w:val="24"/>
          <w:szCs w:val="24"/>
        </w:rPr>
        <w:t>第1项至第4项情形的，应当要求相关供应商在评审现场合理的时间内对投标（响应）价格</w:t>
      </w:r>
      <w:proofErr w:type="gramStart"/>
      <w:r w:rsidRPr="004B505B">
        <w:rPr>
          <w:rFonts w:hint="eastAsia"/>
          <w:sz w:val="24"/>
          <w:szCs w:val="24"/>
        </w:rPr>
        <w:t>作出</w:t>
      </w:r>
      <w:proofErr w:type="gramEnd"/>
      <w:r w:rsidRPr="004B505B">
        <w:rPr>
          <w:rFonts w:hint="eastAsia"/>
          <w:sz w:val="24"/>
          <w:szCs w:val="24"/>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B871BEB" w14:textId="204D3732" w:rsidR="004B505B" w:rsidRDefault="004B505B" w:rsidP="004B505B">
      <w:pPr>
        <w:pStyle w:val="ab"/>
        <w:spacing w:line="360" w:lineRule="auto"/>
        <w:ind w:firstLineChars="200" w:firstLine="480"/>
        <w:rPr>
          <w:sz w:val="24"/>
          <w:szCs w:val="24"/>
        </w:rPr>
      </w:pPr>
      <w:r>
        <w:rPr>
          <w:rFonts w:hint="eastAsia"/>
          <w:sz w:val="24"/>
          <w:szCs w:val="24"/>
        </w:rPr>
        <w:t>11.4.3磋商小组</w:t>
      </w:r>
      <w:r w:rsidRPr="004B505B">
        <w:rPr>
          <w:rFonts w:hint="eastAsia"/>
          <w:sz w:val="24"/>
          <w:szCs w:val="24"/>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sz w:val="24"/>
          <w:szCs w:val="24"/>
        </w:rPr>
        <w:t>磋商小组</w:t>
      </w:r>
      <w:r w:rsidRPr="004B505B">
        <w:rPr>
          <w:rFonts w:hint="eastAsia"/>
          <w:sz w:val="24"/>
          <w:szCs w:val="24"/>
        </w:rPr>
        <w:t>应当将其作为无效投标（响应）处理。</w:t>
      </w:r>
    </w:p>
    <w:p w14:paraId="6B15D6C2" w14:textId="0B4717ED" w:rsidR="00654F3F" w:rsidRDefault="00654F3F">
      <w:pPr>
        <w:pStyle w:val="ab"/>
        <w:spacing w:line="360" w:lineRule="auto"/>
        <w:ind w:firstLineChars="200" w:firstLine="480"/>
        <w:rPr>
          <w:sz w:val="24"/>
          <w:szCs w:val="24"/>
        </w:rPr>
      </w:pPr>
      <w:r>
        <w:rPr>
          <w:rFonts w:hint="eastAsia"/>
          <w:sz w:val="24"/>
          <w:szCs w:val="24"/>
        </w:rPr>
        <w:t>11.5报价为在采购人指定地点提交服务所需的全部费用，其组成部分详见第三章“项目需求”。采购人不再向成交供应商支付其报价之外的任何费用。</w:t>
      </w:r>
    </w:p>
    <w:p w14:paraId="3FDCB69B" w14:textId="77777777" w:rsidR="00654F3F" w:rsidRDefault="00654F3F">
      <w:pPr>
        <w:pStyle w:val="ab"/>
        <w:spacing w:line="360" w:lineRule="auto"/>
        <w:ind w:firstLineChars="200" w:firstLine="480"/>
        <w:rPr>
          <w:sz w:val="24"/>
          <w:szCs w:val="24"/>
        </w:rPr>
      </w:pPr>
      <w:r>
        <w:rPr>
          <w:rFonts w:hint="eastAsia"/>
          <w:sz w:val="24"/>
          <w:szCs w:val="24"/>
        </w:rPr>
        <w:t>11.</w:t>
      </w:r>
      <w:r>
        <w:rPr>
          <w:sz w:val="24"/>
          <w:szCs w:val="24"/>
        </w:rPr>
        <w:t>6</w:t>
      </w:r>
      <w:r>
        <w:rPr>
          <w:rFonts w:hint="eastAsia"/>
          <w:sz w:val="24"/>
          <w:szCs w:val="24"/>
        </w:rPr>
        <w:t>本项目的采购代理服务费，</w:t>
      </w:r>
      <w:proofErr w:type="gramStart"/>
      <w:r>
        <w:rPr>
          <w:rFonts w:hint="eastAsia"/>
          <w:sz w:val="24"/>
          <w:szCs w:val="24"/>
        </w:rPr>
        <w:t>见供应</w:t>
      </w:r>
      <w:proofErr w:type="gramEnd"/>
      <w:r>
        <w:rPr>
          <w:rFonts w:hint="eastAsia"/>
          <w:sz w:val="24"/>
          <w:szCs w:val="24"/>
        </w:rPr>
        <w:t>商须知前附表。</w:t>
      </w:r>
    </w:p>
    <w:p w14:paraId="115621F7" w14:textId="77777777" w:rsidR="00654F3F" w:rsidRDefault="00654F3F">
      <w:pPr>
        <w:pStyle w:val="ab"/>
        <w:spacing w:line="360" w:lineRule="auto"/>
        <w:ind w:firstLineChars="200" w:firstLine="480"/>
        <w:rPr>
          <w:bCs/>
          <w:sz w:val="24"/>
          <w:szCs w:val="24"/>
        </w:rPr>
      </w:pPr>
      <w:r>
        <w:rPr>
          <w:rFonts w:hint="eastAsia"/>
          <w:sz w:val="24"/>
          <w:szCs w:val="24"/>
        </w:rPr>
        <w:t>11.</w:t>
      </w:r>
      <w:r>
        <w:rPr>
          <w:sz w:val="24"/>
          <w:szCs w:val="24"/>
        </w:rPr>
        <w:t>7</w:t>
      </w:r>
      <w:r>
        <w:rPr>
          <w:rFonts w:hint="eastAsia"/>
          <w:sz w:val="24"/>
          <w:szCs w:val="24"/>
        </w:rPr>
        <w:t>不论磋商结果如何，供应商均应自行承担与编制和递交响应文件有关的全部费用。</w:t>
      </w:r>
    </w:p>
    <w:p w14:paraId="3061C96A" w14:textId="77777777" w:rsidR="00654F3F" w:rsidRDefault="00654F3F">
      <w:pPr>
        <w:pStyle w:val="ab"/>
        <w:tabs>
          <w:tab w:val="left" w:pos="420"/>
        </w:tabs>
        <w:spacing w:line="360" w:lineRule="auto"/>
        <w:jc w:val="left"/>
        <w:rPr>
          <w:b/>
          <w:bCs/>
          <w:sz w:val="24"/>
          <w:szCs w:val="24"/>
        </w:rPr>
      </w:pPr>
      <w:r>
        <w:rPr>
          <w:rFonts w:hint="eastAsia"/>
          <w:b/>
          <w:bCs/>
          <w:sz w:val="24"/>
          <w:szCs w:val="24"/>
        </w:rPr>
        <w:t>12.磋商有效期</w:t>
      </w:r>
    </w:p>
    <w:p w14:paraId="3278A254" w14:textId="77777777" w:rsidR="00654F3F" w:rsidRDefault="00654F3F">
      <w:pPr>
        <w:pStyle w:val="ab"/>
        <w:spacing w:line="360" w:lineRule="auto"/>
        <w:ind w:firstLineChars="200" w:firstLine="480"/>
        <w:rPr>
          <w:bCs/>
          <w:sz w:val="24"/>
          <w:szCs w:val="24"/>
        </w:rPr>
      </w:pPr>
      <w:r>
        <w:rPr>
          <w:rFonts w:hint="eastAsia"/>
          <w:sz w:val="24"/>
          <w:szCs w:val="24"/>
        </w:rPr>
        <w:t>12.1在供应商须知前附表规定的有效期内，供应商不得要求撤销或修改其响应文件。</w:t>
      </w:r>
    </w:p>
    <w:p w14:paraId="58F83A8B" w14:textId="1B93EF06" w:rsidR="00654F3F" w:rsidRDefault="00654F3F">
      <w:pPr>
        <w:pStyle w:val="ab"/>
        <w:spacing w:line="360" w:lineRule="auto"/>
        <w:ind w:firstLineChars="200" w:firstLine="480"/>
        <w:rPr>
          <w:bCs/>
          <w:sz w:val="24"/>
          <w:szCs w:val="24"/>
        </w:rPr>
      </w:pPr>
      <w:r>
        <w:rPr>
          <w:rFonts w:hint="eastAsia"/>
          <w:sz w:val="24"/>
          <w:szCs w:val="24"/>
        </w:rPr>
        <w:lastRenderedPageBreak/>
        <w:t>12.2在特殊情况下，采购人或采购代理机构可与供应商协商延长磋商有效期，这种要求与答复均通过广西政府采购云</w:t>
      </w:r>
      <w:r w:rsidR="006A17B8">
        <w:rPr>
          <w:rFonts w:hint="eastAsia"/>
          <w:sz w:val="24"/>
          <w:szCs w:val="24"/>
        </w:rPr>
        <w:t>平台</w:t>
      </w:r>
      <w:r>
        <w:rPr>
          <w:rFonts w:hint="eastAsia"/>
          <w:sz w:val="24"/>
          <w:szCs w:val="24"/>
        </w:rPr>
        <w:t>进行。供应商同意延长的，不得要求或被允许修改或撤销其响应文件；供应</w:t>
      </w:r>
      <w:proofErr w:type="gramStart"/>
      <w:r>
        <w:rPr>
          <w:rFonts w:hint="eastAsia"/>
          <w:sz w:val="24"/>
          <w:szCs w:val="24"/>
        </w:rPr>
        <w:t>商拒绝</w:t>
      </w:r>
      <w:proofErr w:type="gramEnd"/>
      <w:r>
        <w:rPr>
          <w:rFonts w:hint="eastAsia"/>
          <w:sz w:val="24"/>
          <w:szCs w:val="24"/>
        </w:rPr>
        <w:t>延长的，其磋商失效。</w:t>
      </w:r>
    </w:p>
    <w:p w14:paraId="45EAD205" w14:textId="77777777" w:rsidR="00654F3F" w:rsidRDefault="00654F3F">
      <w:pPr>
        <w:pStyle w:val="ab"/>
        <w:tabs>
          <w:tab w:val="left" w:pos="420"/>
        </w:tabs>
        <w:spacing w:line="360" w:lineRule="auto"/>
        <w:jc w:val="left"/>
        <w:rPr>
          <w:b/>
          <w:bCs/>
          <w:sz w:val="24"/>
          <w:szCs w:val="24"/>
        </w:rPr>
      </w:pPr>
      <w:r>
        <w:rPr>
          <w:rFonts w:hint="eastAsia"/>
          <w:b/>
          <w:bCs/>
          <w:sz w:val="24"/>
          <w:szCs w:val="24"/>
        </w:rPr>
        <w:t>13.保证金</w:t>
      </w:r>
      <w:bookmarkStart w:id="73" w:name="_Toc213326419"/>
      <w:r>
        <w:rPr>
          <w:rFonts w:hint="eastAsia"/>
          <w:b/>
          <w:bCs/>
          <w:sz w:val="24"/>
          <w:szCs w:val="24"/>
        </w:rPr>
        <w:t>：无。</w:t>
      </w:r>
    </w:p>
    <w:p w14:paraId="5C87D664" w14:textId="77777777" w:rsidR="00654F3F" w:rsidRDefault="00654F3F">
      <w:pPr>
        <w:pStyle w:val="ab"/>
        <w:tabs>
          <w:tab w:val="left" w:pos="420"/>
        </w:tabs>
        <w:spacing w:before="240" w:line="360" w:lineRule="auto"/>
        <w:jc w:val="center"/>
        <w:rPr>
          <w:b/>
        </w:rPr>
      </w:pPr>
      <w:r>
        <w:rPr>
          <w:rFonts w:hint="eastAsia"/>
          <w:b/>
          <w:sz w:val="28"/>
        </w:rPr>
        <w:t>四</w:t>
      </w:r>
      <w:bookmarkEnd w:id="73"/>
      <w:r>
        <w:rPr>
          <w:rFonts w:hint="eastAsia"/>
          <w:b/>
          <w:sz w:val="28"/>
        </w:rPr>
        <w:t>、磋商响应</w:t>
      </w:r>
    </w:p>
    <w:p w14:paraId="6238AC98" w14:textId="77777777" w:rsidR="00654F3F" w:rsidRDefault="00654F3F">
      <w:pPr>
        <w:pStyle w:val="ab"/>
        <w:tabs>
          <w:tab w:val="left" w:pos="420"/>
        </w:tabs>
        <w:spacing w:line="360" w:lineRule="auto"/>
        <w:jc w:val="left"/>
        <w:rPr>
          <w:b/>
          <w:bCs/>
          <w:sz w:val="24"/>
        </w:rPr>
      </w:pPr>
      <w:r>
        <w:rPr>
          <w:rFonts w:hint="eastAsia"/>
          <w:b/>
          <w:bCs/>
          <w:sz w:val="24"/>
        </w:rPr>
        <w:t>14.响应文件的签章</w:t>
      </w:r>
    </w:p>
    <w:p w14:paraId="33421D22" w14:textId="77777777" w:rsidR="00654F3F" w:rsidRDefault="00654F3F">
      <w:pPr>
        <w:pStyle w:val="ab"/>
        <w:spacing w:line="360" w:lineRule="auto"/>
        <w:ind w:firstLineChars="200" w:firstLine="480"/>
        <w:rPr>
          <w:sz w:val="24"/>
        </w:rPr>
      </w:pPr>
      <w:r>
        <w:rPr>
          <w:rFonts w:hint="eastAsia"/>
          <w:sz w:val="24"/>
        </w:rPr>
        <w:t>14.1 竞争性磋商响应文件的签章</w:t>
      </w:r>
    </w:p>
    <w:p w14:paraId="0A6479FF" w14:textId="77777777" w:rsidR="00654F3F" w:rsidRDefault="00654F3F">
      <w:pPr>
        <w:pStyle w:val="ab"/>
        <w:spacing w:line="360" w:lineRule="auto"/>
        <w:ind w:firstLineChars="200" w:firstLine="480"/>
        <w:rPr>
          <w:sz w:val="24"/>
        </w:rPr>
      </w:pPr>
      <w:r>
        <w:rPr>
          <w:rFonts w:hint="eastAsia"/>
          <w:sz w:val="24"/>
        </w:rPr>
        <w:t>14.1.1 电子磋商响应文件中须加盖供应商公章位置均采用CA签章，并根据“政府采购项目电子交易管理操作指南-供应商”及本竞争性磋商采购文件规定的格式和顺序编制电子磋商响应文件并进行关联定位，以便评委在评标时，点击评分项可直接定位到该评分项内容。如对竞争性磋商采购文件的某项要求，供应商的电子磋商响应文件未能关联定位提供相应的内容与其对应，则评委在评审时</w:t>
      </w:r>
      <w:proofErr w:type="gramStart"/>
      <w:r>
        <w:rPr>
          <w:rFonts w:hint="eastAsia"/>
          <w:sz w:val="24"/>
        </w:rPr>
        <w:t>如做出</w:t>
      </w:r>
      <w:proofErr w:type="gramEnd"/>
      <w:r>
        <w:rPr>
          <w:rFonts w:hint="eastAsia"/>
          <w:sz w:val="24"/>
        </w:rPr>
        <w:t>对供应商不利的评审由供应商自行承担。电子磋商响应文件如内容不完整、编排混乱导致响应文件被误读、 漏读，或者在按采购文件规定的部位查找不到相关内容的，由供应商自行承担。</w:t>
      </w:r>
    </w:p>
    <w:p w14:paraId="4BA8DA8B" w14:textId="77777777" w:rsidR="00654F3F" w:rsidRDefault="00654F3F">
      <w:pPr>
        <w:pStyle w:val="ab"/>
        <w:spacing w:line="360" w:lineRule="auto"/>
        <w:ind w:firstLineChars="200" w:firstLine="480"/>
        <w:rPr>
          <w:sz w:val="24"/>
        </w:rPr>
      </w:pPr>
      <w:r>
        <w:rPr>
          <w:rFonts w:hint="eastAsia"/>
          <w:sz w:val="24"/>
        </w:rPr>
        <w:t>14.1.2 CA签章上目前没有法人或授权代表签字信息，供应商在磋商响应文件中涉及到签字的位置线下签好字然后扫描或者拍照做成PDF的格式即可。</w:t>
      </w:r>
    </w:p>
    <w:p w14:paraId="27D4D519" w14:textId="1E49ACA4" w:rsidR="00654F3F" w:rsidRDefault="00654F3F">
      <w:pPr>
        <w:pStyle w:val="ab"/>
        <w:spacing w:line="360" w:lineRule="auto"/>
        <w:ind w:firstLineChars="200" w:firstLine="480"/>
        <w:rPr>
          <w:bCs/>
          <w:sz w:val="24"/>
        </w:rPr>
      </w:pPr>
      <w:r>
        <w:rPr>
          <w:rFonts w:hint="eastAsia"/>
          <w:sz w:val="24"/>
        </w:rPr>
        <w:t>14.1.3 磋商响应文件不得涂改，若有修改错漏处，须法定代表人或</w:t>
      </w:r>
      <w:r w:rsidR="00322CA3">
        <w:rPr>
          <w:rFonts w:hint="eastAsia"/>
          <w:sz w:val="24"/>
        </w:rPr>
        <w:t>其</w:t>
      </w:r>
      <w:r>
        <w:rPr>
          <w:rFonts w:hint="eastAsia"/>
          <w:sz w:val="24"/>
        </w:rPr>
        <w:t>授权委托人签字。磋商响应文件因字迹潦草或表达不清所引起的后果由供应商负责。</w:t>
      </w:r>
    </w:p>
    <w:p w14:paraId="2AFFE851" w14:textId="77777777" w:rsidR="00654F3F" w:rsidRDefault="00654F3F">
      <w:pPr>
        <w:pStyle w:val="ab"/>
        <w:tabs>
          <w:tab w:val="left" w:pos="420"/>
        </w:tabs>
        <w:spacing w:line="360" w:lineRule="auto"/>
        <w:jc w:val="left"/>
        <w:rPr>
          <w:b/>
          <w:bCs/>
          <w:sz w:val="24"/>
        </w:rPr>
      </w:pPr>
      <w:r>
        <w:rPr>
          <w:rFonts w:hint="eastAsia"/>
          <w:b/>
          <w:bCs/>
          <w:sz w:val="24"/>
        </w:rPr>
        <w:t>15.响应文件及样品的递交</w:t>
      </w:r>
    </w:p>
    <w:p w14:paraId="368022CC" w14:textId="77777777" w:rsidR="00654F3F" w:rsidRDefault="00654F3F">
      <w:pPr>
        <w:pStyle w:val="ab"/>
        <w:spacing w:line="360" w:lineRule="auto"/>
        <w:ind w:firstLineChars="200" w:firstLine="480"/>
        <w:rPr>
          <w:sz w:val="24"/>
        </w:rPr>
      </w:pPr>
      <w:r>
        <w:rPr>
          <w:rFonts w:hint="eastAsia"/>
          <w:sz w:val="24"/>
        </w:rPr>
        <w:t>15.1供应商上传响应文件截止时间：竞争性磋商公告。</w:t>
      </w:r>
    </w:p>
    <w:p w14:paraId="6CC3CEDD" w14:textId="77777777" w:rsidR="00654F3F" w:rsidRDefault="00654F3F">
      <w:pPr>
        <w:pStyle w:val="ab"/>
        <w:spacing w:line="360" w:lineRule="auto"/>
        <w:ind w:firstLineChars="200" w:firstLine="480"/>
        <w:rPr>
          <w:sz w:val="24"/>
        </w:rPr>
      </w:pPr>
      <w:r>
        <w:rPr>
          <w:rFonts w:hint="eastAsia"/>
          <w:sz w:val="24"/>
        </w:rPr>
        <w:t>15.2供应商上传响应文件地点：竞争性磋商公告。</w:t>
      </w:r>
    </w:p>
    <w:p w14:paraId="2EE3DD90" w14:textId="77777777" w:rsidR="00654F3F" w:rsidRDefault="00654F3F">
      <w:pPr>
        <w:pStyle w:val="ab"/>
        <w:spacing w:line="360" w:lineRule="auto"/>
        <w:ind w:firstLineChars="200" w:firstLine="480"/>
        <w:rPr>
          <w:sz w:val="24"/>
        </w:rPr>
      </w:pPr>
      <w:r>
        <w:rPr>
          <w:rFonts w:hint="eastAsia"/>
          <w:sz w:val="24"/>
        </w:rPr>
        <w:t>15.3供应商递交投标样品截止时间：竞争性磋商公告。</w:t>
      </w:r>
    </w:p>
    <w:p w14:paraId="76B798BA" w14:textId="77777777" w:rsidR="00654F3F" w:rsidRDefault="00654F3F">
      <w:pPr>
        <w:spacing w:line="360" w:lineRule="auto"/>
        <w:jc w:val="left"/>
        <w:rPr>
          <w:rFonts w:ascii="宋体" w:cs="宋体"/>
          <w:b/>
          <w:sz w:val="24"/>
          <w:szCs w:val="21"/>
        </w:rPr>
      </w:pPr>
      <w:r>
        <w:rPr>
          <w:rFonts w:ascii="宋体" w:cs="宋体" w:hint="eastAsia"/>
          <w:b/>
          <w:sz w:val="24"/>
          <w:szCs w:val="21"/>
        </w:rPr>
        <w:t>16.电子响应文件的相关说明：</w:t>
      </w:r>
    </w:p>
    <w:p w14:paraId="7C6B1958" w14:textId="77777777" w:rsidR="00654F3F" w:rsidRDefault="00654F3F">
      <w:pPr>
        <w:spacing w:line="360" w:lineRule="auto"/>
        <w:ind w:firstLineChars="200" w:firstLine="480"/>
        <w:jc w:val="left"/>
        <w:rPr>
          <w:rFonts w:ascii="宋体" w:cs="宋体"/>
          <w:sz w:val="24"/>
          <w:szCs w:val="21"/>
        </w:rPr>
      </w:pPr>
      <w:r>
        <w:rPr>
          <w:rFonts w:ascii="宋体" w:cs="宋体" w:hint="eastAsia"/>
          <w:sz w:val="24"/>
          <w:szCs w:val="21"/>
        </w:rPr>
        <w:t>16.1</w:t>
      </w:r>
      <w:r>
        <w:rPr>
          <w:rFonts w:ascii="宋体" w:hint="eastAsia"/>
          <w:bCs/>
          <w:sz w:val="24"/>
          <w:szCs w:val="21"/>
        </w:rPr>
        <w:t>竞争性磋商响应文件份数：电子版一份。</w:t>
      </w:r>
    </w:p>
    <w:p w14:paraId="33B835E3" w14:textId="77777777" w:rsidR="00654F3F" w:rsidRDefault="00654F3F">
      <w:pPr>
        <w:spacing w:line="360" w:lineRule="auto"/>
        <w:ind w:firstLineChars="200" w:firstLine="480"/>
        <w:jc w:val="left"/>
        <w:rPr>
          <w:rFonts w:ascii="宋体" w:cs="宋体"/>
          <w:sz w:val="24"/>
          <w:szCs w:val="21"/>
        </w:rPr>
      </w:pPr>
      <w:r>
        <w:rPr>
          <w:rFonts w:ascii="宋体" w:cs="宋体" w:hint="eastAsia"/>
          <w:sz w:val="24"/>
          <w:szCs w:val="21"/>
        </w:rPr>
        <w:t>16.2 供应商进行电子投标应安装客户端软件，并按照采购文件和电子交易平台的要求编制并加密磋商响应文件。供应商未按规定加密的磋商响应文件，电子交易平台将拒收。供应商应当在开标截止时间前完成磋商响应文件</w:t>
      </w:r>
      <w:r>
        <w:rPr>
          <w:rFonts w:ascii="宋体" w:cs="宋体" w:hint="eastAsia"/>
          <w:sz w:val="24"/>
          <w:szCs w:val="21"/>
        </w:rPr>
        <w:lastRenderedPageBreak/>
        <w:t>的传输递交，并可以补充、修改或者撤回响应文件。补充或者修改响应文件的，应当先行撤回原文件，补充、修改后重新传输递交。开标截止时间前未完成传输的，视为撤回响应文件。开标截止时间后递交的磋商响应文件，电子交易平台将拒收。</w:t>
      </w:r>
    </w:p>
    <w:p w14:paraId="3CF8151D" w14:textId="77777777" w:rsidR="00654F3F" w:rsidRDefault="00654F3F">
      <w:pPr>
        <w:pStyle w:val="ab"/>
        <w:spacing w:line="360" w:lineRule="auto"/>
        <w:ind w:firstLineChars="200" w:firstLine="480"/>
        <w:rPr>
          <w:rFonts w:cs="宋体"/>
          <w:kern w:val="2"/>
          <w:sz w:val="24"/>
        </w:rPr>
      </w:pPr>
      <w:r>
        <w:rPr>
          <w:rFonts w:cs="宋体" w:hint="eastAsia"/>
          <w:kern w:val="2"/>
          <w:sz w:val="24"/>
        </w:rPr>
        <w:t>16.</w:t>
      </w:r>
      <w:r>
        <w:rPr>
          <w:rFonts w:cs="宋体"/>
          <w:kern w:val="2"/>
          <w:sz w:val="24"/>
        </w:rPr>
        <w:t>3</w:t>
      </w:r>
      <w:r>
        <w:rPr>
          <w:rFonts w:cs="宋体" w:hint="eastAsia"/>
          <w:kern w:val="2"/>
          <w:sz w:val="24"/>
        </w:rPr>
        <w:t>如有特殊情况，采购代理机构延长截止时间和开标时间，采购代理机构和供应商的权利和义务将受到新的截止时间和开标时间的约束。</w:t>
      </w:r>
    </w:p>
    <w:p w14:paraId="144ED699" w14:textId="77777777" w:rsidR="00654F3F" w:rsidRDefault="00654F3F">
      <w:pPr>
        <w:autoSpaceDE w:val="0"/>
        <w:autoSpaceDN w:val="0"/>
        <w:adjustRightInd w:val="0"/>
        <w:spacing w:line="360" w:lineRule="auto"/>
        <w:rPr>
          <w:rFonts w:ascii="宋体" w:cs="Arial"/>
          <w:b/>
          <w:bCs/>
          <w:kern w:val="0"/>
          <w:sz w:val="24"/>
          <w:szCs w:val="21"/>
        </w:rPr>
      </w:pPr>
      <w:r>
        <w:rPr>
          <w:rFonts w:ascii="宋体" w:cs="Arial" w:hint="eastAsia"/>
          <w:b/>
          <w:bCs/>
          <w:kern w:val="0"/>
          <w:sz w:val="24"/>
          <w:szCs w:val="21"/>
        </w:rPr>
        <w:t>17.响应文件的修改、澄清和撤回</w:t>
      </w:r>
    </w:p>
    <w:p w14:paraId="2F8B75FD" w14:textId="77777777" w:rsidR="00654F3F" w:rsidRDefault="00654F3F">
      <w:pPr>
        <w:autoSpaceDE w:val="0"/>
        <w:autoSpaceDN w:val="0"/>
        <w:adjustRightInd w:val="0"/>
        <w:spacing w:line="360" w:lineRule="auto"/>
        <w:ind w:firstLineChars="200" w:firstLine="480"/>
        <w:rPr>
          <w:rFonts w:ascii="宋体" w:cs="Arial"/>
          <w:kern w:val="0"/>
          <w:sz w:val="24"/>
          <w:szCs w:val="21"/>
        </w:rPr>
      </w:pPr>
      <w:r>
        <w:rPr>
          <w:rFonts w:ascii="宋体" w:cs="Arial" w:hint="eastAsia"/>
          <w:kern w:val="0"/>
          <w:sz w:val="24"/>
          <w:szCs w:val="21"/>
        </w:rPr>
        <w:t>17.1 供应商按规定的时间、地点提交响应文件后，实需对其响应文件进行修改、澄清或撤回的，可以在响应文件提交截止时间前补充、修改或者撤回响应文件。</w:t>
      </w:r>
    </w:p>
    <w:p w14:paraId="143A2C8D" w14:textId="77777777" w:rsidR="00654F3F" w:rsidRDefault="00654F3F">
      <w:pPr>
        <w:autoSpaceDE w:val="0"/>
        <w:autoSpaceDN w:val="0"/>
        <w:adjustRightInd w:val="0"/>
        <w:spacing w:line="360" w:lineRule="auto"/>
        <w:ind w:firstLineChars="200" w:firstLine="480"/>
        <w:rPr>
          <w:rFonts w:ascii="宋体" w:cs="Arial"/>
          <w:kern w:val="0"/>
          <w:sz w:val="24"/>
          <w:szCs w:val="21"/>
        </w:rPr>
      </w:pPr>
      <w:r>
        <w:rPr>
          <w:rFonts w:ascii="宋体" w:cs="Arial" w:hint="eastAsia"/>
          <w:kern w:val="0"/>
          <w:sz w:val="24"/>
          <w:szCs w:val="21"/>
        </w:rPr>
        <w:t>17.2供应商补充或者修改磋商响应文件的，应当先行撤回原文件，补充、修改后重新传输递交。在响应文件提交截止时间前未完成传输的，视为撤回响应文件。响应文件提交截止时间后递交的响应文件，电子交易平台将拒收。</w:t>
      </w:r>
    </w:p>
    <w:p w14:paraId="16CBD532" w14:textId="0E1F2CBA" w:rsidR="00654F3F" w:rsidRDefault="00654F3F">
      <w:pPr>
        <w:autoSpaceDE w:val="0"/>
        <w:autoSpaceDN w:val="0"/>
        <w:adjustRightInd w:val="0"/>
        <w:spacing w:line="360" w:lineRule="auto"/>
        <w:ind w:firstLineChars="200" w:firstLine="480"/>
        <w:rPr>
          <w:rFonts w:ascii="宋体" w:cs="Arial"/>
          <w:kern w:val="0"/>
          <w:sz w:val="24"/>
          <w:szCs w:val="21"/>
        </w:rPr>
      </w:pPr>
      <w:r>
        <w:rPr>
          <w:rFonts w:ascii="宋体" w:cs="Arial" w:hint="eastAsia"/>
          <w:kern w:val="0"/>
          <w:sz w:val="24"/>
          <w:szCs w:val="21"/>
        </w:rPr>
        <w:t>17.3响应文件提交截止时间以后，在评审过程中，磋商小组可以在广西政府采购云</w:t>
      </w:r>
      <w:r w:rsidR="006A17B8">
        <w:rPr>
          <w:rFonts w:ascii="宋体" w:cs="Arial" w:hint="eastAsia"/>
          <w:kern w:val="0"/>
          <w:sz w:val="24"/>
          <w:szCs w:val="21"/>
        </w:rPr>
        <w:t>平台</w:t>
      </w:r>
      <w:r>
        <w:rPr>
          <w:rFonts w:ascii="宋体" w:cs="Arial" w:hint="eastAsia"/>
          <w:kern w:val="0"/>
          <w:sz w:val="24"/>
          <w:szCs w:val="21"/>
        </w:rPr>
        <w:t>上以通知形式要求供应商对所提交的响应文件中不明确的内容通过广西政府采购云</w:t>
      </w:r>
      <w:r w:rsidR="006A17B8">
        <w:rPr>
          <w:rFonts w:ascii="宋体" w:cs="Arial" w:hint="eastAsia"/>
          <w:kern w:val="0"/>
          <w:sz w:val="24"/>
          <w:szCs w:val="21"/>
        </w:rPr>
        <w:t>平台</w:t>
      </w:r>
      <w:r>
        <w:rPr>
          <w:rFonts w:ascii="宋体" w:cs="Arial" w:hint="eastAsia"/>
          <w:kern w:val="0"/>
          <w:sz w:val="24"/>
          <w:szCs w:val="21"/>
        </w:rPr>
        <w:t>进行澄清、说明或补正。磋商小组对供应商提出的澄清、说明或补正有疑问的，可以要求供应商进一步澄清、说明或补正。供应商的澄清、说明或补正将作为响应文件的组成部份。磋商小组不接受供应商主动提出来的澄清、说明或补正。</w:t>
      </w:r>
    </w:p>
    <w:p w14:paraId="24BEACF1" w14:textId="77777777" w:rsidR="00654F3F" w:rsidRDefault="00654F3F">
      <w:pPr>
        <w:autoSpaceDE w:val="0"/>
        <w:autoSpaceDN w:val="0"/>
        <w:adjustRightInd w:val="0"/>
        <w:spacing w:line="360" w:lineRule="auto"/>
        <w:ind w:firstLineChars="200" w:firstLine="480"/>
        <w:jc w:val="left"/>
        <w:rPr>
          <w:rFonts w:ascii="宋体" w:cs="Arial"/>
          <w:kern w:val="0"/>
          <w:sz w:val="24"/>
          <w:szCs w:val="21"/>
        </w:rPr>
      </w:pPr>
      <w:r>
        <w:rPr>
          <w:rFonts w:ascii="宋体" w:cs="Arial" w:hint="eastAsia"/>
          <w:kern w:val="0"/>
          <w:sz w:val="24"/>
          <w:szCs w:val="21"/>
        </w:rPr>
        <w:t>17.4 供应商不得在响应文件有效期期满前撤回响应文件。</w:t>
      </w:r>
    </w:p>
    <w:p w14:paraId="41FD61DB" w14:textId="77777777" w:rsidR="00654F3F" w:rsidRDefault="00654F3F">
      <w:pPr>
        <w:autoSpaceDE w:val="0"/>
        <w:autoSpaceDN w:val="0"/>
        <w:adjustRightInd w:val="0"/>
        <w:spacing w:line="360" w:lineRule="auto"/>
        <w:jc w:val="left"/>
        <w:rPr>
          <w:rFonts w:ascii="宋体"/>
          <w:b/>
          <w:bCs/>
          <w:kern w:val="0"/>
          <w:szCs w:val="21"/>
        </w:rPr>
      </w:pPr>
      <w:r>
        <w:rPr>
          <w:rFonts w:ascii="宋体" w:cs="Arial" w:hint="eastAsia"/>
          <w:b/>
          <w:kern w:val="0"/>
          <w:sz w:val="24"/>
          <w:szCs w:val="21"/>
        </w:rPr>
        <w:t xml:space="preserve">    ※响应文件的补充、修改和澄清等均需加盖单位公章（CA签章），并作为响应文件的组成部分，具有法律效力。</w:t>
      </w:r>
    </w:p>
    <w:p w14:paraId="309FF343" w14:textId="77777777" w:rsidR="00654F3F" w:rsidRDefault="00654F3F"/>
    <w:p w14:paraId="03442FFA" w14:textId="77777777" w:rsidR="00654F3F" w:rsidRDefault="00654F3F">
      <w:pPr>
        <w:jc w:val="center"/>
        <w:rPr>
          <w:b/>
          <w:sz w:val="28"/>
        </w:rPr>
      </w:pPr>
      <w:bookmarkStart w:id="74" w:name="_Toc213326420"/>
      <w:r>
        <w:rPr>
          <w:rFonts w:hint="eastAsia"/>
          <w:b/>
          <w:sz w:val="28"/>
        </w:rPr>
        <w:t>五</w:t>
      </w:r>
      <w:bookmarkEnd w:id="74"/>
      <w:r>
        <w:rPr>
          <w:rFonts w:hint="eastAsia"/>
          <w:b/>
          <w:sz w:val="28"/>
        </w:rPr>
        <w:t>、评审与磋商</w:t>
      </w:r>
    </w:p>
    <w:p w14:paraId="69F14D1B" w14:textId="77777777" w:rsidR="00654F3F" w:rsidRDefault="00654F3F">
      <w:pPr>
        <w:pStyle w:val="ab"/>
        <w:tabs>
          <w:tab w:val="left" w:pos="420"/>
        </w:tabs>
        <w:spacing w:line="360" w:lineRule="auto"/>
        <w:jc w:val="left"/>
        <w:rPr>
          <w:b/>
          <w:bCs/>
          <w:sz w:val="24"/>
          <w:szCs w:val="24"/>
        </w:rPr>
      </w:pPr>
      <w:r>
        <w:rPr>
          <w:rFonts w:hint="eastAsia"/>
          <w:b/>
          <w:bCs/>
          <w:sz w:val="24"/>
          <w:szCs w:val="24"/>
        </w:rPr>
        <w:t>1</w:t>
      </w:r>
      <w:r>
        <w:rPr>
          <w:b/>
          <w:bCs/>
          <w:sz w:val="24"/>
          <w:szCs w:val="24"/>
        </w:rPr>
        <w:t>8</w:t>
      </w:r>
      <w:r>
        <w:rPr>
          <w:rFonts w:hint="eastAsia"/>
          <w:b/>
          <w:bCs/>
          <w:sz w:val="24"/>
          <w:szCs w:val="24"/>
        </w:rPr>
        <w:t>.上</w:t>
      </w:r>
      <w:proofErr w:type="gramStart"/>
      <w:r>
        <w:rPr>
          <w:rFonts w:hint="eastAsia"/>
          <w:b/>
          <w:bCs/>
          <w:sz w:val="24"/>
          <w:szCs w:val="24"/>
        </w:rPr>
        <w:t>传时间</w:t>
      </w:r>
      <w:proofErr w:type="gramEnd"/>
      <w:r>
        <w:rPr>
          <w:b/>
          <w:bCs/>
          <w:sz w:val="24"/>
          <w:szCs w:val="24"/>
        </w:rPr>
        <w:t>要求</w:t>
      </w:r>
    </w:p>
    <w:p w14:paraId="6927E2FE" w14:textId="77777777" w:rsidR="00654F3F" w:rsidRDefault="00654F3F">
      <w:pPr>
        <w:pStyle w:val="ab"/>
        <w:spacing w:line="360" w:lineRule="auto"/>
        <w:ind w:firstLineChars="200" w:firstLine="480"/>
        <w:rPr>
          <w:sz w:val="24"/>
          <w:szCs w:val="24"/>
        </w:rPr>
      </w:pPr>
      <w:r>
        <w:rPr>
          <w:rFonts w:hint="eastAsia"/>
          <w:sz w:val="24"/>
          <w:szCs w:val="24"/>
        </w:rPr>
        <w:t>供应商应在采购公告规定的</w:t>
      </w:r>
      <w:r>
        <w:rPr>
          <w:rFonts w:cs="黑体" w:hint="eastAsia"/>
          <w:sz w:val="24"/>
          <w:szCs w:val="24"/>
        </w:rPr>
        <w:t>响应文件提交</w:t>
      </w:r>
      <w:r>
        <w:rPr>
          <w:rFonts w:cs="仿宋" w:hint="eastAsia"/>
          <w:sz w:val="24"/>
          <w:szCs w:val="24"/>
        </w:rPr>
        <w:t>截止</w:t>
      </w:r>
      <w:r>
        <w:rPr>
          <w:rFonts w:hint="eastAsia"/>
          <w:sz w:val="24"/>
          <w:szCs w:val="24"/>
        </w:rPr>
        <w:t>时间之前将响应文件上传提交至广西政府采购云平台系统。如未按时上传，由此产生的后果由供应商自行负责。</w:t>
      </w:r>
    </w:p>
    <w:p w14:paraId="3A3C277B" w14:textId="77777777" w:rsidR="00654F3F" w:rsidRDefault="00654F3F">
      <w:pPr>
        <w:pStyle w:val="ab"/>
        <w:tabs>
          <w:tab w:val="left" w:pos="420"/>
        </w:tabs>
        <w:spacing w:line="360" w:lineRule="auto"/>
        <w:jc w:val="left"/>
        <w:rPr>
          <w:b/>
          <w:bCs/>
          <w:sz w:val="24"/>
          <w:szCs w:val="24"/>
        </w:rPr>
      </w:pPr>
      <w:r>
        <w:rPr>
          <w:rFonts w:hint="eastAsia"/>
          <w:b/>
          <w:bCs/>
          <w:sz w:val="24"/>
          <w:szCs w:val="24"/>
        </w:rPr>
        <w:t>1</w:t>
      </w:r>
      <w:r>
        <w:rPr>
          <w:b/>
          <w:bCs/>
          <w:sz w:val="24"/>
          <w:szCs w:val="24"/>
        </w:rPr>
        <w:t>9</w:t>
      </w:r>
      <w:r>
        <w:rPr>
          <w:rFonts w:hint="eastAsia"/>
          <w:b/>
          <w:bCs/>
          <w:sz w:val="24"/>
          <w:szCs w:val="24"/>
        </w:rPr>
        <w:t>.网上开标、电子评标</w:t>
      </w:r>
    </w:p>
    <w:p w14:paraId="30C3612B" w14:textId="77777777" w:rsidR="00654F3F" w:rsidRDefault="00654F3F">
      <w:pPr>
        <w:spacing w:line="360" w:lineRule="auto"/>
        <w:ind w:firstLineChars="200" w:firstLine="480"/>
        <w:jc w:val="left"/>
        <w:rPr>
          <w:rFonts w:ascii="宋体" w:cs="宋体"/>
          <w:kern w:val="0"/>
          <w:sz w:val="24"/>
          <w:szCs w:val="24"/>
        </w:rPr>
      </w:pPr>
      <w:r>
        <w:rPr>
          <w:rFonts w:ascii="宋体" w:cs="宋体" w:hint="eastAsia"/>
          <w:sz w:val="24"/>
          <w:szCs w:val="24"/>
        </w:rPr>
        <w:lastRenderedPageBreak/>
        <w:t>19.1供应商根据采购文件要求，登录“广西政府采购云平台”平台，在指定时间内将电子响应文件通过 CA 加密后上</w:t>
      </w:r>
      <w:proofErr w:type="gramStart"/>
      <w:r>
        <w:rPr>
          <w:rFonts w:ascii="宋体" w:cs="宋体" w:hint="eastAsia"/>
          <w:sz w:val="24"/>
          <w:szCs w:val="24"/>
        </w:rPr>
        <w:t>传完成</w:t>
      </w:r>
      <w:proofErr w:type="gramEnd"/>
      <w:r>
        <w:rPr>
          <w:rFonts w:ascii="宋体" w:cs="宋体" w:hint="eastAsia"/>
          <w:sz w:val="24"/>
          <w:szCs w:val="24"/>
        </w:rPr>
        <w:t>投标。开标实行网上不见面开标。</w:t>
      </w:r>
      <w:r>
        <w:rPr>
          <w:rFonts w:ascii="宋体" w:cs="黑体" w:hint="eastAsia"/>
          <w:sz w:val="24"/>
          <w:szCs w:val="24"/>
        </w:rPr>
        <w:t>响应文件提交</w:t>
      </w:r>
      <w:r>
        <w:rPr>
          <w:rFonts w:ascii="宋体" w:cs="仿宋" w:hint="eastAsia"/>
          <w:sz w:val="24"/>
          <w:szCs w:val="24"/>
        </w:rPr>
        <w:t>截止</w:t>
      </w:r>
      <w:r>
        <w:rPr>
          <w:rFonts w:ascii="宋体" w:hint="eastAsia"/>
          <w:sz w:val="24"/>
          <w:szCs w:val="24"/>
        </w:rPr>
        <w:t>时间</w:t>
      </w:r>
      <w:r>
        <w:rPr>
          <w:rFonts w:ascii="宋体" w:cs="宋体" w:hint="eastAsia"/>
          <w:sz w:val="24"/>
          <w:szCs w:val="24"/>
        </w:rPr>
        <w:t>后，政府采购代理机构工作人员在“广西政府采购云平台”平台开始网上开标，供应商在指定标书解密时间内各自远程登录“广西政府采购云平台”平台对响应文件进行解密，供应商全部解密完成或解密时间结束后政府采购代理机构工作人员开启评标程序，供应商可在个人电脑上查看到相关信息，并等待专家评委评审，评审结束后系统中将显示评标结果。</w:t>
      </w:r>
    </w:p>
    <w:p w14:paraId="52736D09" w14:textId="77777777" w:rsidR="00654F3F" w:rsidRDefault="00654F3F">
      <w:pPr>
        <w:spacing w:line="360" w:lineRule="auto"/>
        <w:ind w:firstLineChars="200" w:firstLine="480"/>
        <w:jc w:val="left"/>
        <w:rPr>
          <w:rFonts w:ascii="宋体" w:cs="宋体"/>
          <w:sz w:val="24"/>
          <w:szCs w:val="24"/>
        </w:rPr>
      </w:pPr>
      <w:r>
        <w:rPr>
          <w:rFonts w:ascii="宋体" w:cs="宋体" w:hint="eastAsia"/>
          <w:sz w:val="24"/>
          <w:szCs w:val="24"/>
        </w:rPr>
        <w:t>19.2开标程序</w:t>
      </w:r>
    </w:p>
    <w:p w14:paraId="312AD7E0" w14:textId="77777777" w:rsidR="00654F3F" w:rsidRDefault="00654F3F">
      <w:pPr>
        <w:autoSpaceDE w:val="0"/>
        <w:autoSpaceDN w:val="0"/>
        <w:spacing w:line="360" w:lineRule="auto"/>
        <w:ind w:firstLineChars="200" w:firstLine="480"/>
        <w:jc w:val="left"/>
        <w:rPr>
          <w:rFonts w:ascii="宋体" w:cs="宋体"/>
          <w:sz w:val="24"/>
          <w:szCs w:val="24"/>
        </w:rPr>
      </w:pPr>
      <w:r>
        <w:rPr>
          <w:rFonts w:ascii="宋体" w:cs="宋体" w:hint="eastAsia"/>
          <w:sz w:val="24"/>
          <w:szCs w:val="24"/>
        </w:rPr>
        <w:t>在响应文件提交截止时间后，由采购代理机构签收、供应商解密后，磋商小组接收所有的响应文件开始评审。</w:t>
      </w:r>
    </w:p>
    <w:p w14:paraId="53A86B8A" w14:textId="0E8D6080" w:rsidR="00654F3F" w:rsidRDefault="00654F3F">
      <w:pPr>
        <w:pStyle w:val="ab"/>
        <w:tabs>
          <w:tab w:val="left" w:pos="420"/>
        </w:tabs>
        <w:spacing w:line="360" w:lineRule="auto"/>
        <w:jc w:val="left"/>
        <w:rPr>
          <w:rFonts w:cs="Arial"/>
          <w:sz w:val="24"/>
          <w:szCs w:val="24"/>
        </w:rPr>
      </w:pPr>
      <w:r>
        <w:rPr>
          <w:rFonts w:cs="Arial" w:hint="eastAsia"/>
          <w:sz w:val="24"/>
          <w:szCs w:val="24"/>
        </w:rPr>
        <w:t xml:space="preserve">     在响应文件提交截止时间后30分钟内，供应商可以登录广西政府采购云</w:t>
      </w:r>
      <w:r w:rsidR="006A17B8">
        <w:rPr>
          <w:rFonts w:cs="Arial" w:hint="eastAsia"/>
          <w:sz w:val="24"/>
          <w:szCs w:val="24"/>
        </w:rPr>
        <w:t>平台</w:t>
      </w:r>
      <w:r>
        <w:rPr>
          <w:rFonts w:cs="Arial" w:hint="eastAsia"/>
          <w:sz w:val="24"/>
          <w:szCs w:val="24"/>
        </w:rPr>
        <w:t>，用“项目采购-开标评标”功能进行解密响应文件。若供应商在规定时间内无法解密或解密失败，可以以电子备份响应文件作为依据。若电子备份响应文件与广西政府采购云</w:t>
      </w:r>
      <w:r w:rsidR="006A17B8">
        <w:rPr>
          <w:rFonts w:cs="Arial" w:hint="eastAsia"/>
          <w:sz w:val="24"/>
          <w:szCs w:val="24"/>
        </w:rPr>
        <w:t>平台</w:t>
      </w:r>
      <w:r>
        <w:rPr>
          <w:rFonts w:cs="Arial" w:hint="eastAsia"/>
          <w:sz w:val="24"/>
          <w:szCs w:val="24"/>
        </w:rPr>
        <w:t>上传的电子响应文件被识别为不一致的，以电子备份响应文件作为评审依据；供应商按时在线解密响应文件的，以在线解密的响应文件作为评审依据。若供应商在规定时间内无法解密或解密失败且未提供电子备份响应文件的，视为响应文件撤回。</w:t>
      </w:r>
    </w:p>
    <w:p w14:paraId="7F326BB0" w14:textId="77777777" w:rsidR="00654F3F" w:rsidRDefault="00654F3F">
      <w:pPr>
        <w:pStyle w:val="ab"/>
        <w:tabs>
          <w:tab w:val="left" w:pos="420"/>
        </w:tabs>
        <w:spacing w:line="360" w:lineRule="auto"/>
        <w:jc w:val="left"/>
        <w:rPr>
          <w:b/>
          <w:bCs/>
          <w:sz w:val="24"/>
          <w:szCs w:val="24"/>
        </w:rPr>
      </w:pPr>
      <w:r>
        <w:rPr>
          <w:b/>
          <w:bCs/>
          <w:sz w:val="24"/>
          <w:szCs w:val="24"/>
        </w:rPr>
        <w:t>20</w:t>
      </w:r>
      <w:r>
        <w:rPr>
          <w:rFonts w:hint="eastAsia"/>
          <w:b/>
          <w:bCs/>
          <w:sz w:val="24"/>
          <w:szCs w:val="24"/>
        </w:rPr>
        <w:t>.评审与磋商</w:t>
      </w:r>
    </w:p>
    <w:p w14:paraId="4C5A47FB"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.1</w:t>
      </w:r>
      <w:r>
        <w:rPr>
          <w:rFonts w:cs="Arial" w:hint="eastAsia"/>
          <w:kern w:val="2"/>
          <w:sz w:val="24"/>
          <w:szCs w:val="24"/>
        </w:rPr>
        <w:t>磋商小组由</w:t>
      </w:r>
      <w:r>
        <w:rPr>
          <w:rFonts w:hint="eastAsia"/>
          <w:bCs/>
          <w:sz w:val="24"/>
          <w:szCs w:val="24"/>
        </w:rPr>
        <w:t>有关技术、经济等方面的专家和</w:t>
      </w:r>
      <w:r>
        <w:rPr>
          <w:bCs/>
          <w:sz w:val="24"/>
          <w:szCs w:val="24"/>
        </w:rPr>
        <w:t>采购人代表</w:t>
      </w:r>
      <w:r>
        <w:rPr>
          <w:rFonts w:cs="Arial" w:hint="eastAsia"/>
          <w:kern w:val="2"/>
          <w:sz w:val="24"/>
          <w:szCs w:val="24"/>
        </w:rPr>
        <w:t>共3人以上单数组成，其中评审专家人数不得</w:t>
      </w:r>
      <w:proofErr w:type="gramStart"/>
      <w:r>
        <w:rPr>
          <w:rFonts w:cs="Arial" w:hint="eastAsia"/>
          <w:kern w:val="2"/>
          <w:sz w:val="24"/>
          <w:szCs w:val="24"/>
        </w:rPr>
        <w:t>少于磋商</w:t>
      </w:r>
      <w:proofErr w:type="gramEnd"/>
      <w:r>
        <w:rPr>
          <w:rFonts w:cs="Arial" w:hint="eastAsia"/>
          <w:kern w:val="2"/>
          <w:sz w:val="24"/>
          <w:szCs w:val="24"/>
        </w:rPr>
        <w:t>小组成员总数的三分之二。磋商</w:t>
      </w:r>
      <w:r>
        <w:rPr>
          <w:rFonts w:cs="Arial"/>
          <w:kern w:val="2"/>
          <w:sz w:val="24"/>
          <w:szCs w:val="24"/>
        </w:rPr>
        <w:t>小组负责对</w:t>
      </w:r>
      <w:r>
        <w:rPr>
          <w:rFonts w:cs="Arial" w:hint="eastAsia"/>
          <w:kern w:val="2"/>
          <w:sz w:val="24"/>
          <w:szCs w:val="24"/>
        </w:rPr>
        <w:t>竞争性磋商文件进行确认、</w:t>
      </w:r>
      <w:r>
        <w:rPr>
          <w:rFonts w:cs="Arial"/>
          <w:kern w:val="2"/>
          <w:sz w:val="24"/>
          <w:szCs w:val="24"/>
        </w:rPr>
        <w:t>对全部磋商</w:t>
      </w:r>
      <w:r>
        <w:rPr>
          <w:rFonts w:cs="Arial" w:hint="eastAsia"/>
          <w:kern w:val="2"/>
          <w:sz w:val="24"/>
          <w:szCs w:val="24"/>
        </w:rPr>
        <w:t>响应</w:t>
      </w:r>
      <w:r>
        <w:rPr>
          <w:rFonts w:cs="Arial"/>
          <w:kern w:val="2"/>
          <w:sz w:val="24"/>
          <w:szCs w:val="24"/>
        </w:rPr>
        <w:t>文件</w:t>
      </w:r>
      <w:r>
        <w:rPr>
          <w:rFonts w:cs="Arial" w:hint="eastAsia"/>
          <w:kern w:val="2"/>
          <w:sz w:val="24"/>
          <w:szCs w:val="24"/>
        </w:rPr>
        <w:t>进行</w:t>
      </w:r>
      <w:r>
        <w:rPr>
          <w:rFonts w:cs="Arial"/>
          <w:kern w:val="2"/>
          <w:sz w:val="24"/>
          <w:szCs w:val="24"/>
        </w:rPr>
        <w:t>审查、和</w:t>
      </w:r>
      <w:r>
        <w:rPr>
          <w:rFonts w:cs="Arial" w:hint="eastAsia"/>
          <w:kern w:val="2"/>
          <w:sz w:val="24"/>
          <w:szCs w:val="24"/>
        </w:rPr>
        <w:t>供应商进行</w:t>
      </w:r>
      <w:r>
        <w:rPr>
          <w:rFonts w:cs="Arial"/>
          <w:kern w:val="2"/>
          <w:sz w:val="24"/>
          <w:szCs w:val="24"/>
        </w:rPr>
        <w:t>磋商</w:t>
      </w:r>
      <w:r>
        <w:rPr>
          <w:rFonts w:cs="Arial" w:hint="eastAsia"/>
          <w:kern w:val="2"/>
          <w:sz w:val="24"/>
          <w:szCs w:val="24"/>
        </w:rPr>
        <w:t>及</w:t>
      </w:r>
      <w:r>
        <w:rPr>
          <w:rFonts w:cs="Arial"/>
          <w:kern w:val="2"/>
          <w:sz w:val="24"/>
          <w:szCs w:val="24"/>
        </w:rPr>
        <w:t>评审工作。</w:t>
      </w:r>
    </w:p>
    <w:p w14:paraId="3E884A91"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.2评审原则：评审活动遵循公平、公正、科学和择优的原则。</w:t>
      </w:r>
    </w:p>
    <w:p w14:paraId="0DA1631D" w14:textId="1C94D670" w:rsidR="00654F3F" w:rsidRDefault="00654F3F">
      <w:pPr>
        <w:pStyle w:val="ab"/>
        <w:spacing w:line="360" w:lineRule="auto"/>
        <w:ind w:firstLineChars="200" w:firstLine="480"/>
        <w:rPr>
          <w:sz w:val="24"/>
          <w:szCs w:val="24"/>
        </w:rPr>
      </w:pPr>
      <w:r>
        <w:rPr>
          <w:sz w:val="24"/>
          <w:szCs w:val="24"/>
        </w:rPr>
        <w:t>20</w:t>
      </w:r>
      <w:r>
        <w:rPr>
          <w:rFonts w:hint="eastAsia"/>
          <w:sz w:val="24"/>
          <w:szCs w:val="24"/>
        </w:rPr>
        <w:t>.3评审方法：</w:t>
      </w:r>
      <w:r>
        <w:rPr>
          <w:rFonts w:cs="Arial" w:hint="eastAsia"/>
          <w:kern w:val="2"/>
          <w:sz w:val="24"/>
          <w:szCs w:val="24"/>
        </w:rPr>
        <w:t>磋商</w:t>
      </w:r>
      <w:r>
        <w:rPr>
          <w:rFonts w:cs="Arial"/>
          <w:kern w:val="2"/>
          <w:sz w:val="24"/>
          <w:szCs w:val="24"/>
        </w:rPr>
        <w:t>小组</w:t>
      </w:r>
      <w:r>
        <w:rPr>
          <w:rFonts w:cs="Arial" w:hint="eastAsia"/>
          <w:kern w:val="2"/>
          <w:sz w:val="24"/>
          <w:szCs w:val="24"/>
        </w:rPr>
        <w:t>通过广西政府采购云</w:t>
      </w:r>
      <w:r w:rsidR="006A17B8">
        <w:rPr>
          <w:rFonts w:cs="Arial" w:hint="eastAsia"/>
          <w:kern w:val="2"/>
          <w:sz w:val="24"/>
          <w:szCs w:val="24"/>
        </w:rPr>
        <w:t>平台</w:t>
      </w:r>
      <w:r>
        <w:rPr>
          <w:rFonts w:cs="Arial" w:hint="eastAsia"/>
          <w:kern w:val="2"/>
          <w:sz w:val="24"/>
          <w:szCs w:val="24"/>
        </w:rPr>
        <w:t>实行在线评审响应文件。</w:t>
      </w:r>
      <w:r>
        <w:rPr>
          <w:rFonts w:hint="eastAsia"/>
          <w:sz w:val="24"/>
          <w:szCs w:val="24"/>
        </w:rPr>
        <w:t>磋商小组按照供应商须知前附表和第四章“评审方法”规定的方法、评审因素和标准对响应文件进行评审。在评审中，不得改变第四章“评审方法”规定的方法、评审因素和标准；第四章“评审方法”没有规定的方法、评审因素和标准，不作为评审依据。</w:t>
      </w:r>
    </w:p>
    <w:p w14:paraId="0363F920" w14:textId="77777777" w:rsidR="00654F3F" w:rsidRDefault="00654F3F">
      <w:pPr>
        <w:pStyle w:val="ab"/>
        <w:spacing w:line="360" w:lineRule="auto"/>
        <w:ind w:firstLineChars="200" w:firstLine="480"/>
        <w:rPr>
          <w:sz w:val="24"/>
          <w:szCs w:val="24"/>
        </w:rPr>
      </w:pPr>
      <w:r>
        <w:rPr>
          <w:sz w:val="24"/>
          <w:szCs w:val="24"/>
        </w:rPr>
        <w:lastRenderedPageBreak/>
        <w:t>20</w:t>
      </w:r>
      <w:r>
        <w:rPr>
          <w:rFonts w:hint="eastAsia"/>
          <w:sz w:val="24"/>
          <w:szCs w:val="24"/>
        </w:rPr>
        <w:t>.4</w:t>
      </w:r>
      <w:r>
        <w:rPr>
          <w:rFonts w:hint="eastAsia"/>
          <w:bCs/>
          <w:sz w:val="24"/>
          <w:szCs w:val="24"/>
        </w:rPr>
        <w:t>评审程序：</w:t>
      </w:r>
    </w:p>
    <w:p w14:paraId="2D58ECD6"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.4.1</w:t>
      </w:r>
      <w:r>
        <w:rPr>
          <w:rFonts w:hint="eastAsia"/>
          <w:bCs/>
          <w:sz w:val="24"/>
          <w:szCs w:val="24"/>
        </w:rPr>
        <w:t>采购代理机构项目负责人宣读评审会场纪律要求，集中管理通讯工具，询问在场人员是否申请回避。</w:t>
      </w:r>
    </w:p>
    <w:p w14:paraId="478287A9" w14:textId="77777777" w:rsidR="00654F3F" w:rsidRDefault="00654F3F">
      <w:pPr>
        <w:pStyle w:val="ab"/>
        <w:spacing w:line="360" w:lineRule="auto"/>
        <w:ind w:firstLineChars="200" w:firstLine="480"/>
        <w:rPr>
          <w:bCs/>
          <w:sz w:val="24"/>
          <w:szCs w:val="24"/>
        </w:rPr>
      </w:pPr>
      <w:r>
        <w:rPr>
          <w:sz w:val="24"/>
          <w:szCs w:val="24"/>
        </w:rPr>
        <w:t>20</w:t>
      </w:r>
      <w:r>
        <w:rPr>
          <w:rFonts w:hint="eastAsia"/>
          <w:sz w:val="24"/>
          <w:szCs w:val="24"/>
        </w:rPr>
        <w:t>.4.2</w:t>
      </w:r>
      <w:r>
        <w:rPr>
          <w:rFonts w:hint="eastAsia"/>
          <w:bCs/>
          <w:sz w:val="24"/>
          <w:szCs w:val="24"/>
        </w:rPr>
        <w:t>采购代理机构项目负责人介绍项目概况及磋商小组组成情况（但不得发表影响评审的倾向性、歧视性言论），推选磋商小组组长（原则上采购人不得</w:t>
      </w:r>
      <w:proofErr w:type="gramStart"/>
      <w:r>
        <w:rPr>
          <w:rFonts w:hint="eastAsia"/>
          <w:bCs/>
          <w:sz w:val="24"/>
          <w:szCs w:val="24"/>
        </w:rPr>
        <w:t>担任磋商</w:t>
      </w:r>
      <w:proofErr w:type="gramEnd"/>
      <w:r>
        <w:rPr>
          <w:rFonts w:hint="eastAsia"/>
          <w:bCs/>
          <w:sz w:val="24"/>
          <w:szCs w:val="24"/>
        </w:rPr>
        <w:t>小组组长）。</w:t>
      </w:r>
    </w:p>
    <w:p w14:paraId="759B47E4"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.4.3响应文件初审：初审分为资格性检查和符合性检查。</w:t>
      </w:r>
    </w:p>
    <w:p w14:paraId="6121EC70" w14:textId="77777777" w:rsidR="00654F3F" w:rsidRDefault="00654F3F">
      <w:pPr>
        <w:pStyle w:val="ab"/>
        <w:spacing w:line="360" w:lineRule="auto"/>
        <w:ind w:firstLineChars="200" w:firstLine="480"/>
        <w:rPr>
          <w:sz w:val="24"/>
          <w:szCs w:val="24"/>
        </w:rPr>
      </w:pPr>
      <w:r>
        <w:rPr>
          <w:rFonts w:hint="eastAsia"/>
          <w:sz w:val="24"/>
          <w:szCs w:val="24"/>
        </w:rPr>
        <w:t>（1）资格性检查：依据法律法规和磋商文件的规定，对响应文件中的资格证明等进行审查，以确定供应商是否</w:t>
      </w:r>
      <w:proofErr w:type="gramStart"/>
      <w:r>
        <w:rPr>
          <w:rFonts w:hint="eastAsia"/>
          <w:sz w:val="24"/>
          <w:szCs w:val="24"/>
        </w:rPr>
        <w:t>具备磋商</w:t>
      </w:r>
      <w:proofErr w:type="gramEnd"/>
      <w:r>
        <w:rPr>
          <w:rFonts w:hint="eastAsia"/>
          <w:sz w:val="24"/>
          <w:szCs w:val="24"/>
        </w:rPr>
        <w:t>资格。</w:t>
      </w:r>
    </w:p>
    <w:p w14:paraId="6D787334" w14:textId="77777777" w:rsidR="00654F3F" w:rsidRDefault="00654F3F">
      <w:pPr>
        <w:pStyle w:val="ab"/>
        <w:spacing w:line="360" w:lineRule="auto"/>
        <w:ind w:firstLineChars="200" w:firstLine="480"/>
        <w:rPr>
          <w:sz w:val="24"/>
          <w:szCs w:val="24"/>
        </w:rPr>
      </w:pPr>
      <w:r>
        <w:rPr>
          <w:rFonts w:hint="eastAsia"/>
          <w:sz w:val="24"/>
          <w:szCs w:val="24"/>
        </w:rPr>
        <w:t>（2）符合性检查：依据磋商文件的规定，从响应文件的有效性、完整性和对磋商文件的响应程度进行审查，以确定是否对磋商文件的实质性要求和条件</w:t>
      </w:r>
      <w:proofErr w:type="gramStart"/>
      <w:r>
        <w:rPr>
          <w:rFonts w:hint="eastAsia"/>
          <w:sz w:val="24"/>
          <w:szCs w:val="24"/>
        </w:rPr>
        <w:t>作出</w:t>
      </w:r>
      <w:proofErr w:type="gramEnd"/>
      <w:r>
        <w:rPr>
          <w:rFonts w:hint="eastAsia"/>
          <w:sz w:val="24"/>
          <w:szCs w:val="24"/>
        </w:rPr>
        <w:t>响应。</w:t>
      </w:r>
    </w:p>
    <w:p w14:paraId="40E88F05" w14:textId="77777777" w:rsidR="00654F3F" w:rsidRDefault="00654F3F">
      <w:pPr>
        <w:spacing w:line="360" w:lineRule="auto"/>
        <w:ind w:firstLineChars="200" w:firstLine="482"/>
        <w:jc w:val="left"/>
        <w:rPr>
          <w:rFonts w:ascii="宋体" w:cs="宋体"/>
          <w:sz w:val="24"/>
          <w:szCs w:val="24"/>
        </w:rPr>
      </w:pPr>
      <w:r>
        <w:rPr>
          <w:rFonts w:ascii="宋体" w:cs="宋体" w:hint="eastAsia"/>
          <w:b/>
          <w:bCs/>
          <w:sz w:val="24"/>
          <w:szCs w:val="24"/>
        </w:rPr>
        <w:t>特别说明：广西政府采购云平台公司如对电子化谈判及评审程序有调整的，按调整后的程序操作。</w:t>
      </w:r>
    </w:p>
    <w:p w14:paraId="34C399D8" w14:textId="52644AEB" w:rsidR="00654F3F" w:rsidRDefault="00654F3F">
      <w:pPr>
        <w:pStyle w:val="ab"/>
        <w:spacing w:line="360" w:lineRule="auto"/>
        <w:ind w:firstLineChars="100" w:firstLine="240"/>
        <w:rPr>
          <w:sz w:val="24"/>
          <w:szCs w:val="24"/>
        </w:rPr>
      </w:pPr>
      <w:r>
        <w:rPr>
          <w:sz w:val="24"/>
          <w:szCs w:val="24"/>
        </w:rPr>
        <w:t xml:space="preserve">  20</w:t>
      </w:r>
      <w:r>
        <w:rPr>
          <w:rFonts w:hint="eastAsia"/>
          <w:sz w:val="24"/>
          <w:szCs w:val="24"/>
        </w:rPr>
        <w:t>.5为了有助于磋商文件的审查、评价和比较，磋商小组可以要求供应商澄清其响应文件。磋商小组和供应商应当通过广西政府采购云</w:t>
      </w:r>
      <w:r w:rsidR="006A17B8">
        <w:rPr>
          <w:rFonts w:hint="eastAsia"/>
          <w:sz w:val="24"/>
          <w:szCs w:val="24"/>
        </w:rPr>
        <w:t>平台</w:t>
      </w:r>
      <w:r>
        <w:rPr>
          <w:rFonts w:hint="eastAsia"/>
          <w:sz w:val="24"/>
          <w:szCs w:val="24"/>
        </w:rPr>
        <w:t>交换数据电文。给予供应商提交澄清说明或补正的时间不少于半小时，供应商已经明确表示澄清说明或补正完毕的除外。</w:t>
      </w:r>
    </w:p>
    <w:p w14:paraId="4EF1C3F1" w14:textId="1339E4B6" w:rsidR="00654F3F" w:rsidRDefault="00654F3F">
      <w:pPr>
        <w:pStyle w:val="ab"/>
        <w:spacing w:line="360" w:lineRule="auto"/>
        <w:ind w:firstLineChars="100" w:firstLine="240"/>
        <w:rPr>
          <w:sz w:val="24"/>
          <w:szCs w:val="24"/>
        </w:rPr>
      </w:pPr>
      <w:r>
        <w:rPr>
          <w:rFonts w:hint="eastAsia"/>
          <w:sz w:val="24"/>
          <w:szCs w:val="24"/>
        </w:rPr>
        <w:t xml:space="preserve"> 供应商通过广西政府采购云</w:t>
      </w:r>
      <w:r w:rsidR="006A17B8">
        <w:rPr>
          <w:rFonts w:hint="eastAsia"/>
          <w:sz w:val="24"/>
          <w:szCs w:val="24"/>
        </w:rPr>
        <w:t>平台</w:t>
      </w:r>
      <w:r>
        <w:rPr>
          <w:rFonts w:hint="eastAsia"/>
          <w:sz w:val="24"/>
          <w:szCs w:val="24"/>
        </w:rPr>
        <w:t>交换的数据电文必须进行电子签章，且不得超出响应文件的范围或者改变响应文件的实质性内容。该澄清、说明或者纠正是响应文件的组成部分。</w:t>
      </w:r>
    </w:p>
    <w:p w14:paraId="2BF6D18A" w14:textId="77777777" w:rsidR="00654F3F" w:rsidRDefault="00654F3F">
      <w:pPr>
        <w:pStyle w:val="ab"/>
        <w:spacing w:line="360" w:lineRule="auto"/>
        <w:ind w:firstLineChars="200" w:firstLine="480"/>
        <w:rPr>
          <w:rFonts w:cs="宋体"/>
          <w:sz w:val="24"/>
          <w:szCs w:val="24"/>
        </w:rPr>
      </w:pPr>
      <w:r>
        <w:rPr>
          <w:sz w:val="24"/>
          <w:szCs w:val="24"/>
        </w:rPr>
        <w:t>20</w:t>
      </w:r>
      <w:r>
        <w:rPr>
          <w:rFonts w:hint="eastAsia"/>
          <w:sz w:val="24"/>
          <w:szCs w:val="24"/>
        </w:rPr>
        <w:t>.5.1确定参加磋商的供应商名单。磋商小组将所有通过资格性审查及符合性审查的供应商确定为参加磋商的供应商。</w:t>
      </w:r>
      <w:r>
        <w:rPr>
          <w:rFonts w:cs="宋体" w:hint="eastAsia"/>
          <w:sz w:val="24"/>
          <w:szCs w:val="24"/>
        </w:rPr>
        <w:t xml:space="preserve"> </w:t>
      </w:r>
    </w:p>
    <w:p w14:paraId="36D15E92" w14:textId="77777777" w:rsidR="00654F3F" w:rsidRDefault="00654F3F">
      <w:pPr>
        <w:spacing w:line="360" w:lineRule="auto"/>
        <w:ind w:firstLineChars="200" w:firstLine="480"/>
        <w:jc w:val="left"/>
        <w:rPr>
          <w:rFonts w:ascii="宋体" w:cs="宋体"/>
          <w:sz w:val="24"/>
          <w:szCs w:val="24"/>
        </w:rPr>
      </w:pPr>
      <w:r>
        <w:rPr>
          <w:rFonts w:ascii="宋体" w:cs="宋体" w:hint="eastAsia"/>
          <w:sz w:val="24"/>
          <w:szCs w:val="24"/>
        </w:rPr>
        <w:t>20.5.2采购过程中出现以下情形，导致电子交易平台无法正常运行，或者无法保证电子交易的公平、公正和安全时，采购组织机构可中止电子交易活动：</w:t>
      </w:r>
    </w:p>
    <w:p w14:paraId="1925CCCD" w14:textId="77777777" w:rsidR="00654F3F" w:rsidRDefault="00654F3F">
      <w:pPr>
        <w:spacing w:line="360" w:lineRule="auto"/>
        <w:ind w:firstLineChars="200" w:firstLine="480"/>
        <w:jc w:val="left"/>
        <w:rPr>
          <w:rFonts w:ascii="宋体" w:cs="宋体"/>
          <w:sz w:val="24"/>
          <w:szCs w:val="24"/>
        </w:rPr>
      </w:pPr>
      <w:r>
        <w:rPr>
          <w:rFonts w:ascii="宋体" w:cs="宋体" w:hint="eastAsia"/>
          <w:sz w:val="24"/>
          <w:szCs w:val="24"/>
        </w:rPr>
        <w:t xml:space="preserve">20.5.3电子交易平台发生故障而无法登录访问的； </w:t>
      </w:r>
    </w:p>
    <w:p w14:paraId="5A2E8C11" w14:textId="77777777" w:rsidR="00654F3F" w:rsidRDefault="00654F3F">
      <w:pPr>
        <w:spacing w:line="360" w:lineRule="auto"/>
        <w:ind w:firstLineChars="200" w:firstLine="480"/>
        <w:jc w:val="left"/>
        <w:rPr>
          <w:rFonts w:ascii="宋体" w:cs="宋体"/>
          <w:sz w:val="24"/>
          <w:szCs w:val="24"/>
        </w:rPr>
      </w:pPr>
      <w:r>
        <w:rPr>
          <w:rFonts w:ascii="宋体" w:cs="宋体" w:hint="eastAsia"/>
          <w:sz w:val="24"/>
          <w:szCs w:val="24"/>
        </w:rPr>
        <w:t>20.5.4电子交易平台应用或数据库出现错误，不能进行正常操作的；</w:t>
      </w:r>
    </w:p>
    <w:p w14:paraId="46C05FD6" w14:textId="77777777" w:rsidR="00654F3F" w:rsidRDefault="00654F3F">
      <w:pPr>
        <w:spacing w:line="360" w:lineRule="auto"/>
        <w:ind w:firstLineChars="200" w:firstLine="480"/>
        <w:jc w:val="left"/>
        <w:rPr>
          <w:rFonts w:ascii="宋体" w:cs="宋体"/>
          <w:sz w:val="24"/>
          <w:szCs w:val="24"/>
        </w:rPr>
      </w:pPr>
      <w:r>
        <w:rPr>
          <w:rFonts w:ascii="宋体" w:cs="宋体" w:hint="eastAsia"/>
          <w:sz w:val="24"/>
          <w:szCs w:val="24"/>
        </w:rPr>
        <w:t>20.5.5电子交易平台发现严重安全漏洞，有潜在泄密危险的；</w:t>
      </w:r>
    </w:p>
    <w:p w14:paraId="5D2971A7" w14:textId="77777777" w:rsidR="00654F3F" w:rsidRDefault="00654F3F">
      <w:pPr>
        <w:spacing w:line="360" w:lineRule="auto"/>
        <w:ind w:firstLineChars="200" w:firstLine="480"/>
        <w:jc w:val="left"/>
        <w:rPr>
          <w:rFonts w:ascii="宋体" w:cs="宋体"/>
          <w:sz w:val="24"/>
          <w:szCs w:val="24"/>
        </w:rPr>
      </w:pPr>
      <w:r>
        <w:rPr>
          <w:rFonts w:ascii="宋体" w:cs="宋体" w:hint="eastAsia"/>
          <w:sz w:val="24"/>
          <w:szCs w:val="24"/>
        </w:rPr>
        <w:lastRenderedPageBreak/>
        <w:t xml:space="preserve">20.5.6病毒发作导致不能进行正常操作的； </w:t>
      </w:r>
    </w:p>
    <w:p w14:paraId="19F9F680" w14:textId="77777777" w:rsidR="00654F3F" w:rsidRDefault="00654F3F">
      <w:pPr>
        <w:spacing w:line="360" w:lineRule="auto"/>
        <w:ind w:firstLineChars="200" w:firstLine="480"/>
        <w:jc w:val="left"/>
        <w:rPr>
          <w:rFonts w:ascii="宋体" w:cs="宋体"/>
          <w:sz w:val="24"/>
          <w:szCs w:val="24"/>
        </w:rPr>
      </w:pPr>
      <w:r>
        <w:rPr>
          <w:rFonts w:ascii="宋体" w:cs="宋体" w:hint="eastAsia"/>
          <w:sz w:val="24"/>
          <w:szCs w:val="24"/>
        </w:rPr>
        <w:t>20.5.7其他无法保证电子交易的公平、公正和安全的情况。</w:t>
      </w:r>
    </w:p>
    <w:p w14:paraId="25725662" w14:textId="77777777" w:rsidR="00654F3F" w:rsidRDefault="00654F3F">
      <w:pPr>
        <w:pStyle w:val="ab"/>
        <w:spacing w:line="360" w:lineRule="auto"/>
        <w:ind w:firstLineChars="200" w:firstLine="480"/>
        <w:rPr>
          <w:sz w:val="24"/>
          <w:szCs w:val="24"/>
        </w:rPr>
      </w:pPr>
      <w:r>
        <w:rPr>
          <w:rFonts w:cs="宋体"/>
          <w:sz w:val="24"/>
          <w:szCs w:val="24"/>
        </w:rPr>
        <w:t>20</w:t>
      </w:r>
      <w:r>
        <w:rPr>
          <w:rFonts w:cs="宋体" w:hint="eastAsia"/>
          <w:sz w:val="24"/>
          <w:szCs w:val="24"/>
        </w:rPr>
        <w:t>.5.8</w:t>
      </w:r>
      <w:r>
        <w:rPr>
          <w:rFonts w:cs="宋体" w:hint="eastAsia"/>
          <w:kern w:val="2"/>
          <w:sz w:val="24"/>
          <w:szCs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2E68A4D3"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.6报价。</w:t>
      </w:r>
    </w:p>
    <w:p w14:paraId="7F880778"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.6.1代理机构开启报价文件，供应商对报价记录表进行确认，如对报价记录表无异议，供应商对报价记录表进行CA签章。如供应商对报价记录表有异议，先申请异议后再进行CA签章。</w:t>
      </w:r>
    </w:p>
    <w:p w14:paraId="2093781D"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6.2报价确认：如供应商确认报价记录表无异议，点击【报价确认】，进行签章；如供应商对报价记录表有异议，供应商先点击【报价异议】，选择【有异议】并填写异议说明后，再点击【报价确认】对报价记录表进行签章。</w:t>
      </w:r>
    </w:p>
    <w:p w14:paraId="5473AB34"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.6.3查看报价列表：可放大查看报价列表。</w:t>
      </w:r>
    </w:p>
    <w:p w14:paraId="747BCC58"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.6.4报价确认：代理机构开启签字时段后，供应商才可对报价记录表进行CA签字确认。</w:t>
      </w:r>
    </w:p>
    <w:p w14:paraId="4C5B3FBC"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.6.5查看联合体供应商：若是联合体供应商，在供应商名称左侧展示“联*”表示联合体供应商以及家数（不包括主供应商），将鼠标停留在“联”上可查看联合供应商的名称。</w:t>
      </w:r>
    </w:p>
    <w:p w14:paraId="63A8DB33"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.6.6填写姓名：填写授权委托人的姓名，确认签字后，系统会自动录入该姓名的系统字体。</w:t>
      </w:r>
    </w:p>
    <w:p w14:paraId="5FEE0D71"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.6.7签字完成：等待评审小组对报价进行评审。</w:t>
      </w:r>
    </w:p>
    <w:p w14:paraId="4A8680B1"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.7在线多轮报价。</w:t>
      </w:r>
    </w:p>
    <w:p w14:paraId="2503DB92"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.7.1参与报价：采购组织机构在平台开启新一轮报价，供应商点击【报价】，参与报价。</w:t>
      </w:r>
    </w:p>
    <w:p w14:paraId="200B3EA4"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.7.2参与报价：在报价页面填写最终报价、项目负责人等信息，生成报价文件。</w:t>
      </w:r>
    </w:p>
    <w:p w14:paraId="6A6EE1CF" w14:textId="77777777" w:rsidR="00654F3F" w:rsidRDefault="00654F3F">
      <w:pPr>
        <w:pStyle w:val="ab"/>
        <w:spacing w:line="360" w:lineRule="auto"/>
        <w:ind w:firstLineChars="200" w:firstLine="480"/>
        <w:rPr>
          <w:sz w:val="24"/>
          <w:szCs w:val="24"/>
        </w:rPr>
      </w:pPr>
      <w:r>
        <w:rPr>
          <w:rFonts w:hint="eastAsia"/>
          <w:sz w:val="24"/>
          <w:szCs w:val="24"/>
        </w:rPr>
        <w:t>注意：查看报价轮次：当前报价轮次，若是最后一轮，会有标志显示“最终轮”；如未标记则表示</w:t>
      </w:r>
      <w:proofErr w:type="gramStart"/>
      <w:r>
        <w:rPr>
          <w:rFonts w:hint="eastAsia"/>
          <w:sz w:val="24"/>
          <w:szCs w:val="24"/>
        </w:rPr>
        <w:t>非最终轮</w:t>
      </w:r>
      <w:proofErr w:type="gramEnd"/>
      <w:r>
        <w:rPr>
          <w:rFonts w:hint="eastAsia"/>
          <w:sz w:val="24"/>
          <w:szCs w:val="24"/>
        </w:rPr>
        <w:t>。查看本轮报价剩余的时间：若在报价截止时间前未参与报价，则报价无效，其电子响应文件作无效处理。</w:t>
      </w:r>
    </w:p>
    <w:p w14:paraId="3AD99FEF" w14:textId="77777777" w:rsidR="00654F3F" w:rsidRDefault="00654F3F">
      <w:pPr>
        <w:pStyle w:val="ab"/>
        <w:spacing w:line="360" w:lineRule="auto"/>
        <w:ind w:firstLineChars="200" w:firstLine="480"/>
        <w:rPr>
          <w:sz w:val="24"/>
          <w:szCs w:val="24"/>
        </w:rPr>
      </w:pPr>
      <w:r>
        <w:rPr>
          <w:sz w:val="24"/>
          <w:szCs w:val="24"/>
        </w:rPr>
        <w:lastRenderedPageBreak/>
        <w:t>20</w:t>
      </w:r>
      <w:r>
        <w:rPr>
          <w:rFonts w:hint="eastAsia"/>
          <w:sz w:val="24"/>
          <w:szCs w:val="24"/>
        </w:rPr>
        <w:t>.7.3报价文件签章：生成报价文件后，供应商需报价文件进行CA签章。CA签章：供应商确认报价文件无误后，在电脑上插入CA锁，对报价文件进行签章。修改报价文件：生成报价文件后，报价</w:t>
      </w:r>
      <w:proofErr w:type="gramStart"/>
      <w:r>
        <w:rPr>
          <w:rFonts w:hint="eastAsia"/>
          <w:sz w:val="24"/>
          <w:szCs w:val="24"/>
        </w:rPr>
        <w:t>栏内容</w:t>
      </w:r>
      <w:proofErr w:type="gramEnd"/>
      <w:r>
        <w:rPr>
          <w:rFonts w:hint="eastAsia"/>
          <w:sz w:val="24"/>
          <w:szCs w:val="24"/>
        </w:rPr>
        <w:t>都置灰色，无法编辑，如供应商需要修改，可点击【重新编辑】，进行修改。</w:t>
      </w:r>
    </w:p>
    <w:p w14:paraId="49D97694" w14:textId="77777777" w:rsidR="00654F3F" w:rsidRDefault="00654F3F">
      <w:pPr>
        <w:pStyle w:val="ab"/>
        <w:spacing w:line="360" w:lineRule="auto"/>
        <w:ind w:firstLineChars="200" w:firstLine="480"/>
        <w:rPr>
          <w:sz w:val="24"/>
          <w:szCs w:val="24"/>
        </w:rPr>
      </w:pPr>
      <w:r>
        <w:rPr>
          <w:rFonts w:hint="eastAsia"/>
          <w:sz w:val="24"/>
          <w:szCs w:val="24"/>
        </w:rPr>
        <w:t>查看文件：供应商点击【查看文件】，可查看本轮次生成的报价文件。</w:t>
      </w:r>
    </w:p>
    <w:p w14:paraId="36A6F50A"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.7.4提交报价文件：确认报价文件后，点击右上角【提交】，提交报价文件。</w:t>
      </w:r>
    </w:p>
    <w:p w14:paraId="3E136257"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.7.5如供应商未对报价文件签章，提交时，弹框提醒“报价文件未签章，请进行签章操作”，供应商在：章后再进行提交。</w:t>
      </w:r>
    </w:p>
    <w:p w14:paraId="08B0780E"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.7.6若是联合投标的供应商，在对应的供应商名称右边显示“联合*家投标”（不包含主供应商），供应商将鼠标停留在该文字上，可查看具体联合的两家供应商名称。</w:t>
      </w:r>
    </w:p>
    <w:p w14:paraId="74FA5965" w14:textId="77777777" w:rsidR="00654F3F" w:rsidRDefault="00654F3F">
      <w:pPr>
        <w:pStyle w:val="ab"/>
        <w:spacing w:line="360" w:lineRule="auto"/>
        <w:ind w:firstLineChars="200" w:firstLine="482"/>
        <w:rPr>
          <w:b/>
          <w:sz w:val="24"/>
          <w:szCs w:val="24"/>
        </w:rPr>
      </w:pPr>
      <w:r>
        <w:rPr>
          <w:rFonts w:hint="eastAsia"/>
          <w:b/>
          <w:sz w:val="24"/>
          <w:szCs w:val="24"/>
        </w:rPr>
        <w:t>注意：采购组织机构在平台开启新一轮报价（最终报价）时间为20分钟，供应商需时时关注短信通知并时常刷新系统界面，在规定时间内进行最终报价，如</w:t>
      </w:r>
      <w:proofErr w:type="gramStart"/>
      <w:r>
        <w:rPr>
          <w:rFonts w:hint="eastAsia"/>
          <w:b/>
          <w:sz w:val="24"/>
          <w:szCs w:val="24"/>
        </w:rPr>
        <w:t>超时未</w:t>
      </w:r>
      <w:proofErr w:type="gramEnd"/>
      <w:r>
        <w:rPr>
          <w:rFonts w:hint="eastAsia"/>
          <w:b/>
          <w:sz w:val="24"/>
          <w:szCs w:val="24"/>
        </w:rPr>
        <w:t>报价成功所导致的一切后果由供应商自行负责。</w:t>
      </w:r>
    </w:p>
    <w:p w14:paraId="43446D41" w14:textId="77777777" w:rsidR="00654F3F" w:rsidRDefault="00654F3F">
      <w:pPr>
        <w:tabs>
          <w:tab w:val="left" w:pos="720"/>
        </w:tabs>
        <w:spacing w:line="360" w:lineRule="auto"/>
        <w:ind w:firstLineChars="200" w:firstLine="480"/>
        <w:rPr>
          <w:rFonts w:ascii="宋体"/>
          <w:sz w:val="24"/>
          <w:szCs w:val="24"/>
        </w:rPr>
      </w:pPr>
      <w:r>
        <w:rPr>
          <w:rFonts w:ascii="宋体" w:hint="eastAsia"/>
          <w:sz w:val="24"/>
          <w:szCs w:val="24"/>
        </w:rPr>
        <w:t>20.8磋商小组将只对确定为实质上响应磋商文件要求的响应文件、澄清和最后报价等内容进行详细评审，按第四章评审方法进行综合比较和评价。</w:t>
      </w:r>
    </w:p>
    <w:p w14:paraId="3320304E" w14:textId="77777777" w:rsidR="00654F3F" w:rsidRDefault="00654F3F">
      <w:pPr>
        <w:pStyle w:val="ab"/>
        <w:spacing w:line="360" w:lineRule="auto"/>
        <w:ind w:firstLineChars="200" w:firstLine="480"/>
        <w:rPr>
          <w:sz w:val="24"/>
          <w:szCs w:val="24"/>
        </w:rPr>
      </w:pPr>
      <w:r>
        <w:rPr>
          <w:sz w:val="24"/>
          <w:szCs w:val="24"/>
        </w:rPr>
        <w:t>20</w:t>
      </w:r>
      <w:r>
        <w:rPr>
          <w:rFonts w:hint="eastAsia"/>
          <w:sz w:val="24"/>
          <w:szCs w:val="24"/>
        </w:rPr>
        <w:t>.9采购代理机构对评审过程和评分、评审结论进行核对和复核，如有错漏，请当事评委进行校正，按校正后的结果确定成交供应商。</w:t>
      </w:r>
    </w:p>
    <w:p w14:paraId="74E9E411" w14:textId="77777777" w:rsidR="00654F3F" w:rsidRDefault="00654F3F">
      <w:pPr>
        <w:pStyle w:val="ab"/>
        <w:spacing w:line="360" w:lineRule="auto"/>
        <w:ind w:firstLineChars="200" w:firstLine="480"/>
        <w:rPr>
          <w:bCs/>
          <w:sz w:val="24"/>
          <w:szCs w:val="24"/>
        </w:rPr>
      </w:pPr>
      <w:r>
        <w:rPr>
          <w:sz w:val="24"/>
          <w:szCs w:val="24"/>
        </w:rPr>
        <w:t>20</w:t>
      </w:r>
      <w:r>
        <w:rPr>
          <w:rFonts w:hint="eastAsia"/>
          <w:sz w:val="24"/>
          <w:szCs w:val="24"/>
        </w:rPr>
        <w:t>.10评审过程的保密。评审在严格保密的情况下进行，任何单位和个人不得非法干预、影响评审方法的确定，以及评审过程和结果。磋商小组成员和参与评审的有关工作人员不得透露对响应文件的评审和比较、成交候选人的推荐情况以及与评审有关的其他情况。</w:t>
      </w:r>
    </w:p>
    <w:p w14:paraId="4BDF682C" w14:textId="77777777" w:rsidR="00654F3F" w:rsidRDefault="00654F3F">
      <w:pPr>
        <w:pStyle w:val="ab"/>
        <w:tabs>
          <w:tab w:val="left" w:pos="420"/>
        </w:tabs>
        <w:spacing w:line="360" w:lineRule="auto"/>
        <w:jc w:val="left"/>
        <w:rPr>
          <w:b/>
          <w:bCs/>
          <w:sz w:val="24"/>
          <w:szCs w:val="24"/>
        </w:rPr>
      </w:pPr>
      <w:r>
        <w:rPr>
          <w:b/>
          <w:bCs/>
          <w:sz w:val="24"/>
          <w:szCs w:val="24"/>
        </w:rPr>
        <w:t>21</w:t>
      </w:r>
      <w:r>
        <w:rPr>
          <w:rFonts w:hint="eastAsia"/>
          <w:b/>
          <w:bCs/>
          <w:sz w:val="24"/>
          <w:szCs w:val="24"/>
        </w:rPr>
        <w:t>.响应文件的修正</w:t>
      </w:r>
    </w:p>
    <w:p w14:paraId="54AC2D89" w14:textId="77777777" w:rsidR="00654F3F" w:rsidRDefault="00654F3F">
      <w:pPr>
        <w:pStyle w:val="ab"/>
        <w:spacing w:line="360" w:lineRule="auto"/>
        <w:ind w:firstLineChars="200" w:firstLine="480"/>
        <w:rPr>
          <w:sz w:val="24"/>
          <w:szCs w:val="24"/>
        </w:rPr>
      </w:pPr>
      <w:r>
        <w:rPr>
          <w:sz w:val="24"/>
          <w:szCs w:val="24"/>
        </w:rPr>
        <w:t>21</w:t>
      </w:r>
      <w:r>
        <w:rPr>
          <w:rFonts w:hint="eastAsia"/>
          <w:sz w:val="24"/>
          <w:szCs w:val="24"/>
        </w:rPr>
        <w:t>.1如果出现计算或表达上的错误，修正的原则如下：</w:t>
      </w:r>
    </w:p>
    <w:p w14:paraId="6C5BBA88" w14:textId="77777777" w:rsidR="00654F3F" w:rsidRDefault="00654F3F">
      <w:pPr>
        <w:pStyle w:val="ab"/>
        <w:spacing w:line="360" w:lineRule="auto"/>
        <w:ind w:firstLineChars="200" w:firstLine="480"/>
        <w:rPr>
          <w:bCs/>
          <w:sz w:val="24"/>
          <w:szCs w:val="24"/>
        </w:rPr>
      </w:pPr>
      <w:r>
        <w:rPr>
          <w:rFonts w:hint="eastAsia"/>
          <w:sz w:val="24"/>
          <w:szCs w:val="24"/>
        </w:rPr>
        <w:t>（1）响应文件中响应</w:t>
      </w:r>
      <w:proofErr w:type="gramStart"/>
      <w:r>
        <w:rPr>
          <w:rFonts w:hint="eastAsia"/>
          <w:sz w:val="24"/>
          <w:szCs w:val="24"/>
        </w:rPr>
        <w:t>函内容</w:t>
      </w:r>
      <w:proofErr w:type="gramEnd"/>
      <w:r>
        <w:rPr>
          <w:rFonts w:hint="eastAsia"/>
          <w:sz w:val="24"/>
          <w:szCs w:val="24"/>
        </w:rPr>
        <w:t>与响应报价表内容不一致的，以响应函为准；</w:t>
      </w:r>
    </w:p>
    <w:p w14:paraId="160FE47A" w14:textId="77777777" w:rsidR="00654F3F" w:rsidRDefault="00654F3F">
      <w:pPr>
        <w:pStyle w:val="ab"/>
        <w:spacing w:line="360" w:lineRule="auto"/>
        <w:ind w:firstLineChars="200" w:firstLine="480"/>
        <w:rPr>
          <w:bCs/>
          <w:sz w:val="24"/>
          <w:szCs w:val="24"/>
        </w:rPr>
      </w:pPr>
      <w:r>
        <w:rPr>
          <w:rFonts w:hint="eastAsia"/>
          <w:sz w:val="24"/>
          <w:szCs w:val="24"/>
        </w:rPr>
        <w:t>（2）响应文件的大写金额和小写金额不一致的，以大写金额为准；</w:t>
      </w:r>
    </w:p>
    <w:p w14:paraId="7ABCD38A" w14:textId="77777777" w:rsidR="00654F3F" w:rsidRDefault="00654F3F">
      <w:pPr>
        <w:pStyle w:val="ab"/>
        <w:spacing w:line="360" w:lineRule="auto"/>
        <w:ind w:firstLineChars="200" w:firstLine="480"/>
        <w:rPr>
          <w:bCs/>
          <w:sz w:val="24"/>
          <w:szCs w:val="24"/>
        </w:rPr>
      </w:pPr>
      <w:r>
        <w:rPr>
          <w:rFonts w:hint="eastAsia"/>
          <w:sz w:val="24"/>
          <w:szCs w:val="24"/>
        </w:rPr>
        <w:t>（3）总价金额与按单价汇总金额不一致的，以单价金额计算结果为准；</w:t>
      </w:r>
    </w:p>
    <w:p w14:paraId="390C5051" w14:textId="77777777" w:rsidR="00654F3F" w:rsidRDefault="00654F3F">
      <w:pPr>
        <w:pStyle w:val="ab"/>
        <w:spacing w:line="360" w:lineRule="auto"/>
        <w:ind w:firstLineChars="200" w:firstLine="480"/>
        <w:rPr>
          <w:bCs/>
          <w:sz w:val="24"/>
          <w:szCs w:val="24"/>
        </w:rPr>
      </w:pPr>
      <w:r>
        <w:rPr>
          <w:rFonts w:hint="eastAsia"/>
          <w:sz w:val="24"/>
          <w:szCs w:val="24"/>
        </w:rPr>
        <w:t>（4）单价金额小数点有明显错位的，应以总价为准，并修改单价。</w:t>
      </w:r>
    </w:p>
    <w:p w14:paraId="2871FE95" w14:textId="77777777" w:rsidR="00654F3F" w:rsidRDefault="00654F3F">
      <w:pPr>
        <w:pStyle w:val="ab"/>
        <w:spacing w:line="360" w:lineRule="auto"/>
        <w:ind w:firstLineChars="200" w:firstLine="480"/>
        <w:rPr>
          <w:b/>
          <w:bCs/>
          <w:sz w:val="24"/>
          <w:szCs w:val="24"/>
        </w:rPr>
      </w:pPr>
      <w:r>
        <w:rPr>
          <w:sz w:val="24"/>
          <w:szCs w:val="24"/>
        </w:rPr>
        <w:lastRenderedPageBreak/>
        <w:t>21</w:t>
      </w:r>
      <w:r>
        <w:rPr>
          <w:rFonts w:hint="eastAsia"/>
          <w:sz w:val="24"/>
          <w:szCs w:val="24"/>
        </w:rPr>
        <w:t>.2按上述修正原则修正后的响应报价</w:t>
      </w:r>
      <w:proofErr w:type="gramStart"/>
      <w:r>
        <w:rPr>
          <w:rFonts w:hint="eastAsia"/>
          <w:sz w:val="24"/>
          <w:szCs w:val="24"/>
        </w:rPr>
        <w:t>经供应</w:t>
      </w:r>
      <w:proofErr w:type="gramEnd"/>
      <w:r>
        <w:rPr>
          <w:rFonts w:hint="eastAsia"/>
          <w:sz w:val="24"/>
          <w:szCs w:val="24"/>
        </w:rPr>
        <w:t>商在广西政府采购云平台确认后对供应商具有约束力。如果供应商不接受修正后的响应报价，则其响应无效。</w:t>
      </w:r>
    </w:p>
    <w:p w14:paraId="384054B9" w14:textId="77777777" w:rsidR="00654F3F" w:rsidRDefault="00654F3F">
      <w:pPr>
        <w:pStyle w:val="ab"/>
        <w:tabs>
          <w:tab w:val="left" w:pos="420"/>
        </w:tabs>
        <w:spacing w:line="360" w:lineRule="auto"/>
        <w:jc w:val="left"/>
        <w:rPr>
          <w:b/>
          <w:bCs/>
          <w:sz w:val="24"/>
          <w:szCs w:val="24"/>
        </w:rPr>
      </w:pPr>
      <w:r>
        <w:rPr>
          <w:rFonts w:hint="eastAsia"/>
          <w:b/>
          <w:bCs/>
          <w:sz w:val="24"/>
          <w:szCs w:val="24"/>
        </w:rPr>
        <w:t>2</w:t>
      </w:r>
      <w:r>
        <w:rPr>
          <w:b/>
          <w:bCs/>
          <w:sz w:val="24"/>
          <w:szCs w:val="24"/>
        </w:rPr>
        <w:t>2</w:t>
      </w:r>
      <w:r>
        <w:rPr>
          <w:rFonts w:hint="eastAsia"/>
          <w:b/>
          <w:bCs/>
          <w:sz w:val="24"/>
          <w:szCs w:val="24"/>
        </w:rPr>
        <w:t>.无效响应</w:t>
      </w:r>
    </w:p>
    <w:p w14:paraId="16FF18B3" w14:textId="77777777" w:rsidR="00654F3F" w:rsidRDefault="00654F3F">
      <w:pPr>
        <w:pStyle w:val="ab"/>
        <w:spacing w:line="360" w:lineRule="auto"/>
        <w:ind w:firstLineChars="200" w:firstLine="480"/>
        <w:rPr>
          <w:sz w:val="24"/>
          <w:szCs w:val="24"/>
        </w:rPr>
      </w:pPr>
      <w:r>
        <w:rPr>
          <w:rFonts w:hint="eastAsia"/>
          <w:sz w:val="24"/>
          <w:szCs w:val="24"/>
        </w:rPr>
        <w:t>属下列情形之一的，供应商的响应无效：</w:t>
      </w:r>
    </w:p>
    <w:p w14:paraId="5363362F" w14:textId="77777777" w:rsidR="00654F3F" w:rsidRDefault="00654F3F">
      <w:pPr>
        <w:pStyle w:val="ab"/>
        <w:spacing w:line="360" w:lineRule="auto"/>
        <w:ind w:firstLineChars="200" w:firstLine="480"/>
        <w:rPr>
          <w:sz w:val="24"/>
          <w:szCs w:val="24"/>
        </w:rPr>
      </w:pPr>
      <w:r>
        <w:rPr>
          <w:rFonts w:hint="eastAsia"/>
          <w:sz w:val="24"/>
          <w:szCs w:val="24"/>
        </w:rPr>
        <w:t>（1）供应商不具备供应商资格要求的；</w:t>
      </w:r>
    </w:p>
    <w:p w14:paraId="20229AE4" w14:textId="77777777" w:rsidR="00654F3F" w:rsidRDefault="00654F3F">
      <w:pPr>
        <w:pStyle w:val="ab"/>
        <w:spacing w:line="360" w:lineRule="auto"/>
        <w:ind w:firstLineChars="200" w:firstLine="480"/>
        <w:rPr>
          <w:sz w:val="24"/>
          <w:szCs w:val="24"/>
        </w:rPr>
      </w:pPr>
      <w:r>
        <w:rPr>
          <w:rFonts w:hint="eastAsia"/>
          <w:sz w:val="24"/>
          <w:szCs w:val="24"/>
        </w:rPr>
        <w:t xml:space="preserve">（2）响应文件未规定标识或未按规定上传的； </w:t>
      </w:r>
    </w:p>
    <w:p w14:paraId="6A9CF34B" w14:textId="77777777" w:rsidR="00654F3F" w:rsidRDefault="00654F3F">
      <w:pPr>
        <w:pStyle w:val="ab"/>
        <w:spacing w:line="360" w:lineRule="auto"/>
        <w:ind w:firstLineChars="200" w:firstLine="480"/>
        <w:rPr>
          <w:sz w:val="24"/>
          <w:szCs w:val="24"/>
        </w:rPr>
      </w:pPr>
      <w:r>
        <w:rPr>
          <w:rFonts w:hint="eastAsia"/>
          <w:sz w:val="24"/>
          <w:szCs w:val="24"/>
        </w:rPr>
        <w:t>（3）响应文件未按规定编写和提交的（包括缺少应提交的文件或格式不符合第五章“响应文件格式”的要求）；</w:t>
      </w:r>
    </w:p>
    <w:p w14:paraId="222E759D" w14:textId="77777777" w:rsidR="00654F3F" w:rsidRDefault="00654F3F">
      <w:pPr>
        <w:pStyle w:val="ab"/>
        <w:spacing w:line="360" w:lineRule="auto"/>
        <w:ind w:firstLineChars="200" w:firstLine="480"/>
        <w:rPr>
          <w:sz w:val="24"/>
          <w:szCs w:val="24"/>
        </w:rPr>
      </w:pPr>
      <w:r>
        <w:rPr>
          <w:rFonts w:hint="eastAsia"/>
          <w:sz w:val="24"/>
          <w:szCs w:val="24"/>
        </w:rPr>
        <w:t>（4）响应报价不符或超过采购预算的或磋商小组认定低于成本报价的；</w:t>
      </w:r>
    </w:p>
    <w:p w14:paraId="6B62DB0E" w14:textId="77777777" w:rsidR="00654F3F" w:rsidRDefault="00654F3F">
      <w:pPr>
        <w:pStyle w:val="ab"/>
        <w:spacing w:line="360" w:lineRule="auto"/>
        <w:ind w:firstLineChars="200" w:firstLine="480"/>
        <w:rPr>
          <w:sz w:val="24"/>
          <w:szCs w:val="24"/>
        </w:rPr>
      </w:pPr>
      <w:r>
        <w:rPr>
          <w:rFonts w:hint="eastAsia"/>
          <w:sz w:val="24"/>
          <w:szCs w:val="24"/>
        </w:rPr>
        <w:t>（5）响应文件未对竞争性磋商文件提出的要求和条件</w:t>
      </w:r>
      <w:proofErr w:type="gramStart"/>
      <w:r>
        <w:rPr>
          <w:rFonts w:hint="eastAsia"/>
          <w:sz w:val="24"/>
          <w:szCs w:val="24"/>
        </w:rPr>
        <w:t>作出</w:t>
      </w:r>
      <w:proofErr w:type="gramEnd"/>
      <w:r>
        <w:rPr>
          <w:rFonts w:hint="eastAsia"/>
          <w:sz w:val="24"/>
          <w:szCs w:val="24"/>
        </w:rPr>
        <w:t>实质性响应的；</w:t>
      </w:r>
    </w:p>
    <w:p w14:paraId="4A7A8BD1" w14:textId="77777777" w:rsidR="00654F3F" w:rsidRDefault="00654F3F">
      <w:pPr>
        <w:pStyle w:val="ab"/>
        <w:spacing w:line="360" w:lineRule="auto"/>
        <w:ind w:firstLineChars="200" w:firstLine="480"/>
        <w:rPr>
          <w:sz w:val="24"/>
          <w:szCs w:val="24"/>
        </w:rPr>
      </w:pPr>
      <w:r>
        <w:rPr>
          <w:rFonts w:hint="eastAsia"/>
          <w:sz w:val="24"/>
          <w:szCs w:val="24"/>
        </w:rPr>
        <w:t>（6）磋商小组认为响应文件存在严重负偏离或</w:t>
      </w:r>
      <w:r>
        <w:rPr>
          <w:rFonts w:hint="eastAsia"/>
          <w:bCs/>
          <w:sz w:val="24"/>
          <w:szCs w:val="24"/>
        </w:rPr>
        <w:t>私自更改本竞争性磋商文件中内容的</w:t>
      </w:r>
      <w:r>
        <w:rPr>
          <w:rFonts w:hint="eastAsia"/>
          <w:sz w:val="24"/>
          <w:szCs w:val="24"/>
        </w:rPr>
        <w:t>；</w:t>
      </w:r>
    </w:p>
    <w:p w14:paraId="5A52A1C6" w14:textId="77777777" w:rsidR="00654F3F" w:rsidRDefault="00654F3F">
      <w:pPr>
        <w:pStyle w:val="ab"/>
        <w:spacing w:line="360" w:lineRule="auto"/>
        <w:ind w:firstLineChars="200" w:firstLine="480"/>
        <w:rPr>
          <w:sz w:val="24"/>
          <w:szCs w:val="24"/>
        </w:rPr>
      </w:pPr>
      <w:r>
        <w:rPr>
          <w:rFonts w:hint="eastAsia"/>
          <w:sz w:val="24"/>
          <w:szCs w:val="24"/>
        </w:rPr>
        <w:t>（7）响应文件附有采购需求以外的条件使磋商小组认为不能接受的；</w:t>
      </w:r>
    </w:p>
    <w:p w14:paraId="2F150265" w14:textId="77777777" w:rsidR="00654F3F" w:rsidRDefault="00654F3F">
      <w:pPr>
        <w:pStyle w:val="ab"/>
        <w:spacing w:line="360" w:lineRule="auto"/>
        <w:ind w:firstLineChars="200" w:firstLine="480"/>
        <w:rPr>
          <w:sz w:val="24"/>
          <w:szCs w:val="24"/>
        </w:rPr>
      </w:pPr>
      <w:r>
        <w:rPr>
          <w:rFonts w:hint="eastAsia"/>
          <w:sz w:val="24"/>
          <w:szCs w:val="24"/>
        </w:rPr>
        <w:t>（8）供应商在磋商过程中提供虚假材料的。</w:t>
      </w:r>
    </w:p>
    <w:p w14:paraId="5409B1E2" w14:textId="77777777" w:rsidR="00654F3F" w:rsidRDefault="00654F3F">
      <w:pPr>
        <w:pStyle w:val="p0"/>
        <w:spacing w:line="360" w:lineRule="auto"/>
        <w:ind w:firstLineChars="200" w:firstLine="480"/>
        <w:rPr>
          <w:rFonts w:ascii="宋体"/>
          <w:sz w:val="24"/>
          <w:szCs w:val="24"/>
        </w:rPr>
      </w:pPr>
      <w:r>
        <w:rPr>
          <w:rFonts w:ascii="宋体" w:hint="eastAsia"/>
          <w:sz w:val="24"/>
          <w:szCs w:val="24"/>
        </w:rPr>
        <w:t>（9）响应文件含有违反国家法律、法规的内容。</w:t>
      </w:r>
    </w:p>
    <w:p w14:paraId="12FA1919" w14:textId="77777777" w:rsidR="00654F3F" w:rsidRDefault="00654F3F">
      <w:pPr>
        <w:widowControl/>
        <w:spacing w:line="360" w:lineRule="auto"/>
        <w:ind w:firstLineChars="200" w:firstLine="480"/>
        <w:jc w:val="left"/>
        <w:rPr>
          <w:rFonts w:ascii="宋体" w:cs="宋体"/>
          <w:kern w:val="0"/>
          <w:sz w:val="24"/>
          <w:szCs w:val="24"/>
        </w:rPr>
      </w:pPr>
      <w:r>
        <w:rPr>
          <w:rFonts w:ascii="宋体" w:hint="eastAsia"/>
          <w:sz w:val="24"/>
          <w:szCs w:val="24"/>
        </w:rPr>
        <w:t>供应商响应无效的，磋商小组应当告知有关供应商。</w:t>
      </w:r>
      <w:r>
        <w:rPr>
          <w:rFonts w:ascii="宋体" w:cs="宋体" w:hint="eastAsia"/>
          <w:kern w:val="0"/>
          <w:sz w:val="24"/>
          <w:szCs w:val="24"/>
        </w:rPr>
        <w:t xml:space="preserve"> </w:t>
      </w:r>
    </w:p>
    <w:p w14:paraId="1FA1A070" w14:textId="77777777" w:rsidR="00654F3F" w:rsidRDefault="00654F3F">
      <w:pPr>
        <w:pStyle w:val="ab"/>
        <w:tabs>
          <w:tab w:val="left" w:pos="420"/>
        </w:tabs>
        <w:spacing w:line="360" w:lineRule="auto"/>
        <w:jc w:val="left"/>
        <w:rPr>
          <w:b/>
          <w:bCs/>
          <w:sz w:val="24"/>
          <w:szCs w:val="24"/>
        </w:rPr>
      </w:pPr>
      <w:r>
        <w:rPr>
          <w:rFonts w:hint="eastAsia"/>
          <w:b/>
          <w:bCs/>
          <w:sz w:val="24"/>
          <w:szCs w:val="24"/>
        </w:rPr>
        <w:t>2</w:t>
      </w:r>
      <w:r>
        <w:rPr>
          <w:b/>
          <w:bCs/>
          <w:sz w:val="24"/>
          <w:szCs w:val="24"/>
        </w:rPr>
        <w:t>3</w:t>
      </w:r>
      <w:r>
        <w:rPr>
          <w:rFonts w:hint="eastAsia"/>
          <w:b/>
          <w:bCs/>
          <w:sz w:val="24"/>
          <w:szCs w:val="24"/>
        </w:rPr>
        <w:t>.</w:t>
      </w:r>
      <w:r>
        <w:rPr>
          <w:b/>
          <w:bCs/>
          <w:sz w:val="24"/>
          <w:szCs w:val="24"/>
        </w:rPr>
        <w:t>有下列情形之一的视为</w:t>
      </w:r>
      <w:r>
        <w:rPr>
          <w:rFonts w:hint="eastAsia"/>
          <w:b/>
          <w:bCs/>
          <w:sz w:val="24"/>
          <w:szCs w:val="24"/>
        </w:rPr>
        <w:t>供应商</w:t>
      </w:r>
      <w:r>
        <w:rPr>
          <w:b/>
          <w:bCs/>
          <w:sz w:val="24"/>
          <w:szCs w:val="24"/>
        </w:rPr>
        <w:t>相互串通</w:t>
      </w:r>
      <w:r>
        <w:rPr>
          <w:rFonts w:hint="eastAsia"/>
          <w:b/>
          <w:bCs/>
          <w:sz w:val="24"/>
          <w:szCs w:val="24"/>
        </w:rPr>
        <w:t>投标</w:t>
      </w:r>
      <w:r>
        <w:rPr>
          <w:b/>
          <w:bCs/>
          <w:sz w:val="24"/>
          <w:szCs w:val="24"/>
        </w:rPr>
        <w:t>，</w:t>
      </w:r>
      <w:r>
        <w:rPr>
          <w:rFonts w:hint="eastAsia"/>
          <w:b/>
          <w:bCs/>
          <w:sz w:val="24"/>
          <w:szCs w:val="24"/>
        </w:rPr>
        <w:t>响应</w:t>
      </w:r>
      <w:r>
        <w:rPr>
          <w:b/>
          <w:bCs/>
          <w:sz w:val="24"/>
          <w:szCs w:val="24"/>
        </w:rPr>
        <w:t xml:space="preserve">文件将被视为无效： </w:t>
      </w:r>
    </w:p>
    <w:p w14:paraId="16949FB0" w14:textId="77777777" w:rsidR="00654F3F" w:rsidRDefault="00654F3F">
      <w:pPr>
        <w:widowControl/>
        <w:spacing w:line="360" w:lineRule="auto"/>
        <w:ind w:firstLineChars="200" w:firstLine="480"/>
        <w:jc w:val="left"/>
        <w:rPr>
          <w:rFonts w:ascii="宋体"/>
          <w:sz w:val="24"/>
          <w:szCs w:val="24"/>
        </w:rPr>
      </w:pPr>
      <w:r>
        <w:rPr>
          <w:rFonts w:ascii="宋体" w:hint="eastAsia"/>
          <w:sz w:val="24"/>
          <w:szCs w:val="24"/>
        </w:rPr>
        <w:t xml:space="preserve">23.1不同供应商的响应文件由同一个单位或者个人编制；或不同供应商报名的IP地址一致的； </w:t>
      </w:r>
    </w:p>
    <w:p w14:paraId="5EBEE2DA" w14:textId="77777777" w:rsidR="00654F3F" w:rsidRDefault="00654F3F">
      <w:pPr>
        <w:widowControl/>
        <w:spacing w:line="360" w:lineRule="auto"/>
        <w:ind w:firstLineChars="200" w:firstLine="480"/>
        <w:jc w:val="left"/>
        <w:rPr>
          <w:rFonts w:ascii="宋体"/>
          <w:sz w:val="24"/>
          <w:szCs w:val="24"/>
        </w:rPr>
      </w:pPr>
      <w:r>
        <w:rPr>
          <w:rFonts w:ascii="宋体" w:hint="eastAsia"/>
          <w:sz w:val="24"/>
          <w:szCs w:val="24"/>
        </w:rPr>
        <w:t xml:space="preserve">23.2不同供应商委托同一单位或者个人办理投标事宜； </w:t>
      </w:r>
    </w:p>
    <w:p w14:paraId="5C119CB6" w14:textId="77777777" w:rsidR="00654F3F" w:rsidRDefault="00654F3F">
      <w:pPr>
        <w:widowControl/>
        <w:spacing w:line="360" w:lineRule="auto"/>
        <w:ind w:firstLineChars="200" w:firstLine="480"/>
        <w:jc w:val="left"/>
        <w:rPr>
          <w:rFonts w:ascii="宋体"/>
          <w:sz w:val="24"/>
          <w:szCs w:val="24"/>
        </w:rPr>
      </w:pPr>
      <w:r>
        <w:rPr>
          <w:rFonts w:ascii="宋体" w:hint="eastAsia"/>
          <w:sz w:val="24"/>
          <w:szCs w:val="24"/>
        </w:rPr>
        <w:t xml:space="preserve">23.3不同的供应商的响应文件载明的项目管理员为同一个人； </w:t>
      </w:r>
    </w:p>
    <w:p w14:paraId="2AB5D1F4" w14:textId="77777777" w:rsidR="00654F3F" w:rsidRDefault="00654F3F">
      <w:pPr>
        <w:widowControl/>
        <w:spacing w:line="360" w:lineRule="auto"/>
        <w:ind w:firstLineChars="200" w:firstLine="480"/>
        <w:jc w:val="left"/>
        <w:rPr>
          <w:rFonts w:ascii="宋体"/>
          <w:sz w:val="24"/>
          <w:szCs w:val="24"/>
        </w:rPr>
      </w:pPr>
      <w:r>
        <w:rPr>
          <w:rFonts w:ascii="宋体" w:hint="eastAsia"/>
          <w:sz w:val="24"/>
          <w:szCs w:val="24"/>
        </w:rPr>
        <w:t xml:space="preserve">23.4不同供应商的响应文件异常一致或投标报价呈规律性差异； </w:t>
      </w:r>
    </w:p>
    <w:p w14:paraId="1C443D55" w14:textId="77777777" w:rsidR="00654F3F" w:rsidRDefault="00654F3F">
      <w:pPr>
        <w:widowControl/>
        <w:spacing w:line="360" w:lineRule="auto"/>
        <w:ind w:firstLineChars="200" w:firstLine="480"/>
        <w:jc w:val="left"/>
        <w:rPr>
          <w:rFonts w:ascii="宋体"/>
          <w:sz w:val="24"/>
          <w:szCs w:val="24"/>
        </w:rPr>
      </w:pPr>
      <w:r>
        <w:rPr>
          <w:rFonts w:ascii="宋体" w:hint="eastAsia"/>
          <w:sz w:val="24"/>
          <w:szCs w:val="24"/>
        </w:rPr>
        <w:t xml:space="preserve">23.5不同供应商的响应文件相互混装； </w:t>
      </w:r>
    </w:p>
    <w:p w14:paraId="00F1A87F" w14:textId="77777777" w:rsidR="00654F3F" w:rsidRDefault="00654F3F">
      <w:pPr>
        <w:widowControl/>
        <w:spacing w:line="360" w:lineRule="auto"/>
        <w:ind w:firstLineChars="200" w:firstLine="480"/>
        <w:jc w:val="left"/>
        <w:rPr>
          <w:rFonts w:ascii="宋体"/>
          <w:sz w:val="24"/>
          <w:szCs w:val="24"/>
        </w:rPr>
      </w:pPr>
      <w:r>
        <w:rPr>
          <w:rFonts w:ascii="宋体" w:hint="eastAsia"/>
          <w:sz w:val="24"/>
          <w:szCs w:val="24"/>
        </w:rPr>
        <w:t>23.6不同供应商的磋商保证金从同一单位或者个人账户转出。</w:t>
      </w:r>
    </w:p>
    <w:p w14:paraId="51D9AF9B" w14:textId="77777777" w:rsidR="00654F3F" w:rsidRDefault="00654F3F">
      <w:pPr>
        <w:pStyle w:val="ab"/>
        <w:tabs>
          <w:tab w:val="left" w:pos="420"/>
        </w:tabs>
        <w:spacing w:line="360" w:lineRule="auto"/>
        <w:jc w:val="left"/>
        <w:rPr>
          <w:b/>
          <w:bCs/>
          <w:sz w:val="24"/>
          <w:szCs w:val="24"/>
        </w:rPr>
      </w:pPr>
      <w:r>
        <w:rPr>
          <w:rFonts w:hint="eastAsia"/>
          <w:b/>
          <w:bCs/>
          <w:sz w:val="24"/>
          <w:szCs w:val="24"/>
        </w:rPr>
        <w:t>2</w:t>
      </w:r>
      <w:r>
        <w:rPr>
          <w:b/>
          <w:bCs/>
          <w:sz w:val="24"/>
          <w:szCs w:val="24"/>
        </w:rPr>
        <w:t>4</w:t>
      </w:r>
      <w:r>
        <w:rPr>
          <w:rFonts w:hint="eastAsia"/>
          <w:b/>
          <w:bCs/>
          <w:sz w:val="24"/>
          <w:szCs w:val="24"/>
        </w:rPr>
        <w:t>.</w:t>
      </w:r>
      <w:r>
        <w:rPr>
          <w:b/>
          <w:bCs/>
          <w:sz w:val="24"/>
          <w:szCs w:val="24"/>
        </w:rPr>
        <w:t xml:space="preserve">关联供应商不得参加同一合同项下政府采购活动，否则响应文件将视为无效： </w:t>
      </w:r>
    </w:p>
    <w:p w14:paraId="2732B23D" w14:textId="77777777" w:rsidR="00654F3F" w:rsidRDefault="00654F3F">
      <w:pPr>
        <w:widowControl/>
        <w:spacing w:line="360" w:lineRule="auto"/>
        <w:ind w:firstLineChars="200" w:firstLine="480"/>
        <w:jc w:val="left"/>
        <w:rPr>
          <w:rFonts w:ascii="宋体"/>
          <w:sz w:val="24"/>
          <w:szCs w:val="24"/>
        </w:rPr>
      </w:pPr>
      <w:r>
        <w:rPr>
          <w:rFonts w:ascii="宋体" w:hint="eastAsia"/>
          <w:sz w:val="24"/>
          <w:szCs w:val="24"/>
        </w:rPr>
        <w:t xml:space="preserve">24.1单位负责人为同一人或者存在直接控股管理关系的不同的供应商，不得参加同一合同项下的政府采购活动； </w:t>
      </w:r>
    </w:p>
    <w:p w14:paraId="5EECA6CC" w14:textId="77777777" w:rsidR="00654F3F" w:rsidRDefault="00654F3F">
      <w:pPr>
        <w:widowControl/>
        <w:spacing w:line="360" w:lineRule="auto"/>
        <w:ind w:firstLineChars="200" w:firstLine="480"/>
        <w:jc w:val="left"/>
        <w:rPr>
          <w:rFonts w:ascii="宋体"/>
          <w:sz w:val="24"/>
          <w:szCs w:val="24"/>
        </w:rPr>
      </w:pPr>
      <w:r>
        <w:rPr>
          <w:rFonts w:ascii="宋体" w:hint="eastAsia"/>
          <w:sz w:val="24"/>
          <w:szCs w:val="24"/>
        </w:rPr>
        <w:lastRenderedPageBreak/>
        <w:t xml:space="preserve">24.2生产厂商授权给供应商后自己不得参加同一合同项下的政府采购活动；生产厂商对同一品牌同一型号的货物，仅能委托一个代理商参加投标。 </w:t>
      </w:r>
    </w:p>
    <w:p w14:paraId="37C7DBBE" w14:textId="77777777" w:rsidR="00654F3F" w:rsidRDefault="00654F3F">
      <w:pPr>
        <w:pStyle w:val="ab"/>
        <w:tabs>
          <w:tab w:val="left" w:pos="420"/>
        </w:tabs>
        <w:spacing w:line="360" w:lineRule="auto"/>
        <w:jc w:val="left"/>
        <w:rPr>
          <w:b/>
          <w:bCs/>
          <w:sz w:val="24"/>
          <w:szCs w:val="24"/>
        </w:rPr>
      </w:pPr>
      <w:r>
        <w:rPr>
          <w:b/>
          <w:bCs/>
          <w:sz w:val="24"/>
          <w:szCs w:val="24"/>
        </w:rPr>
        <w:t>25</w:t>
      </w:r>
      <w:r>
        <w:rPr>
          <w:rFonts w:hint="eastAsia"/>
          <w:b/>
          <w:bCs/>
          <w:sz w:val="24"/>
          <w:szCs w:val="24"/>
        </w:rPr>
        <w:t>.</w:t>
      </w:r>
      <w:r>
        <w:rPr>
          <w:b/>
          <w:bCs/>
          <w:sz w:val="24"/>
          <w:szCs w:val="24"/>
        </w:rPr>
        <w:t xml:space="preserve">供应商有下列情形之一的，属于恶意串通行为： </w:t>
      </w:r>
    </w:p>
    <w:p w14:paraId="0945D6A0" w14:textId="77777777" w:rsidR="00654F3F" w:rsidRDefault="00654F3F">
      <w:pPr>
        <w:widowControl/>
        <w:spacing w:line="360" w:lineRule="auto"/>
        <w:ind w:firstLineChars="200" w:firstLine="480"/>
        <w:jc w:val="left"/>
        <w:rPr>
          <w:rFonts w:ascii="宋体"/>
          <w:sz w:val="24"/>
          <w:szCs w:val="24"/>
        </w:rPr>
      </w:pPr>
      <w:r>
        <w:rPr>
          <w:rFonts w:ascii="宋体" w:hint="eastAsia"/>
          <w:sz w:val="24"/>
          <w:szCs w:val="24"/>
        </w:rPr>
        <w:t xml:space="preserve">25.1供应商直接或者间接从采购人或者采购代理机构处获得其他供应商的相关信息并修改其响应文件； </w:t>
      </w:r>
    </w:p>
    <w:p w14:paraId="5747805B" w14:textId="77777777" w:rsidR="00654F3F" w:rsidRDefault="00654F3F">
      <w:pPr>
        <w:widowControl/>
        <w:spacing w:line="360" w:lineRule="auto"/>
        <w:ind w:firstLineChars="200" w:firstLine="480"/>
        <w:jc w:val="left"/>
        <w:rPr>
          <w:rFonts w:ascii="宋体"/>
          <w:sz w:val="24"/>
          <w:szCs w:val="24"/>
        </w:rPr>
      </w:pPr>
      <w:r>
        <w:rPr>
          <w:rFonts w:ascii="宋体" w:hint="eastAsia"/>
          <w:sz w:val="24"/>
          <w:szCs w:val="24"/>
        </w:rPr>
        <w:t>25.2供应</w:t>
      </w:r>
      <w:proofErr w:type="gramStart"/>
      <w:r>
        <w:rPr>
          <w:rFonts w:ascii="宋体" w:hint="eastAsia"/>
          <w:sz w:val="24"/>
          <w:szCs w:val="24"/>
        </w:rPr>
        <w:t>商按照</w:t>
      </w:r>
      <w:proofErr w:type="gramEnd"/>
      <w:r>
        <w:rPr>
          <w:rFonts w:ascii="宋体" w:hint="eastAsia"/>
          <w:sz w:val="24"/>
          <w:szCs w:val="24"/>
        </w:rPr>
        <w:t xml:space="preserve">采购人或者采购代理机构的授意撤换、修改响应文件； </w:t>
      </w:r>
    </w:p>
    <w:p w14:paraId="6D1400CB" w14:textId="77777777" w:rsidR="00654F3F" w:rsidRDefault="00654F3F">
      <w:pPr>
        <w:widowControl/>
        <w:spacing w:line="360" w:lineRule="auto"/>
        <w:ind w:firstLineChars="200" w:firstLine="480"/>
        <w:jc w:val="left"/>
        <w:rPr>
          <w:rFonts w:ascii="宋体"/>
          <w:sz w:val="24"/>
          <w:szCs w:val="24"/>
        </w:rPr>
      </w:pPr>
      <w:r>
        <w:rPr>
          <w:rFonts w:ascii="宋体" w:hint="eastAsia"/>
          <w:sz w:val="24"/>
          <w:szCs w:val="24"/>
        </w:rPr>
        <w:t xml:space="preserve">25.3供应商之间协商报价、技术方案等响应文件的实质性的内容； </w:t>
      </w:r>
    </w:p>
    <w:p w14:paraId="336F4E81" w14:textId="77777777" w:rsidR="00654F3F" w:rsidRDefault="00654F3F">
      <w:pPr>
        <w:widowControl/>
        <w:spacing w:line="360" w:lineRule="auto"/>
        <w:ind w:firstLineChars="200" w:firstLine="480"/>
        <w:jc w:val="left"/>
        <w:rPr>
          <w:rFonts w:ascii="宋体"/>
          <w:sz w:val="24"/>
          <w:szCs w:val="24"/>
        </w:rPr>
      </w:pPr>
      <w:r>
        <w:rPr>
          <w:rFonts w:ascii="宋体" w:hint="eastAsia"/>
          <w:sz w:val="24"/>
          <w:szCs w:val="24"/>
        </w:rPr>
        <w:t>25.4属于同一集团、协会、商会等组织成员的供应</w:t>
      </w:r>
      <w:proofErr w:type="gramStart"/>
      <w:r>
        <w:rPr>
          <w:rFonts w:ascii="宋体" w:hint="eastAsia"/>
          <w:sz w:val="24"/>
          <w:szCs w:val="24"/>
        </w:rPr>
        <w:t>商按照</w:t>
      </w:r>
      <w:proofErr w:type="gramEnd"/>
      <w:r>
        <w:rPr>
          <w:rFonts w:ascii="宋体" w:hint="eastAsia"/>
          <w:sz w:val="24"/>
          <w:szCs w:val="24"/>
        </w:rPr>
        <w:t xml:space="preserve">该组织要求协同参加政府采购活动； </w:t>
      </w:r>
    </w:p>
    <w:p w14:paraId="50236DEC" w14:textId="77777777" w:rsidR="00654F3F" w:rsidRDefault="00654F3F">
      <w:pPr>
        <w:widowControl/>
        <w:spacing w:line="360" w:lineRule="auto"/>
        <w:ind w:firstLineChars="200" w:firstLine="480"/>
        <w:jc w:val="left"/>
        <w:rPr>
          <w:rFonts w:ascii="宋体"/>
          <w:sz w:val="24"/>
          <w:szCs w:val="24"/>
        </w:rPr>
      </w:pPr>
      <w:r>
        <w:rPr>
          <w:rFonts w:ascii="宋体" w:hint="eastAsia"/>
          <w:sz w:val="24"/>
          <w:szCs w:val="24"/>
        </w:rPr>
        <w:t xml:space="preserve">25.5供应商之间事先约定一致抬高或者压低报价，或者在采购项目中事先约定轮流以高价位或者低价位成交，或者事先约定由某一特定供应商成交，然后再参加磋商； </w:t>
      </w:r>
    </w:p>
    <w:p w14:paraId="7A3CE660" w14:textId="77777777" w:rsidR="00654F3F" w:rsidRDefault="00654F3F">
      <w:pPr>
        <w:widowControl/>
        <w:spacing w:line="360" w:lineRule="auto"/>
        <w:ind w:firstLineChars="200" w:firstLine="480"/>
        <w:jc w:val="left"/>
        <w:rPr>
          <w:rFonts w:ascii="宋体"/>
          <w:sz w:val="24"/>
          <w:szCs w:val="24"/>
        </w:rPr>
      </w:pPr>
      <w:r>
        <w:rPr>
          <w:rFonts w:ascii="宋体" w:hint="eastAsia"/>
          <w:sz w:val="24"/>
          <w:szCs w:val="24"/>
        </w:rPr>
        <w:t xml:space="preserve">25.6供应商之间商定部分供应商放弃参加政府采购活动或者放弃成交； </w:t>
      </w:r>
    </w:p>
    <w:p w14:paraId="0D5EE372" w14:textId="77777777" w:rsidR="00654F3F" w:rsidRDefault="00654F3F">
      <w:pPr>
        <w:widowControl/>
        <w:spacing w:line="360" w:lineRule="auto"/>
        <w:ind w:firstLineChars="200" w:firstLine="480"/>
        <w:jc w:val="left"/>
        <w:rPr>
          <w:rFonts w:ascii="宋体"/>
          <w:sz w:val="24"/>
          <w:szCs w:val="24"/>
        </w:rPr>
      </w:pPr>
      <w:r>
        <w:rPr>
          <w:rFonts w:ascii="宋体" w:hint="eastAsia"/>
          <w:sz w:val="24"/>
          <w:szCs w:val="24"/>
        </w:rPr>
        <w:t>25.7供应商与采购人或者采购代理机构之间、供应商相互之间，为谋求特定供应</w:t>
      </w:r>
      <w:proofErr w:type="gramStart"/>
      <w:r>
        <w:rPr>
          <w:rFonts w:ascii="宋体" w:hint="eastAsia"/>
          <w:sz w:val="24"/>
          <w:szCs w:val="24"/>
        </w:rPr>
        <w:t>商成交</w:t>
      </w:r>
      <w:proofErr w:type="gramEnd"/>
      <w:r>
        <w:rPr>
          <w:rFonts w:ascii="宋体" w:hint="eastAsia"/>
          <w:sz w:val="24"/>
          <w:szCs w:val="24"/>
        </w:rPr>
        <w:t>或者排斥其他供应商的其他串通行为。</w:t>
      </w:r>
    </w:p>
    <w:p w14:paraId="0C48358E" w14:textId="77777777" w:rsidR="00654F3F" w:rsidRDefault="00654F3F">
      <w:pPr>
        <w:pStyle w:val="ab"/>
        <w:tabs>
          <w:tab w:val="left" w:pos="420"/>
        </w:tabs>
        <w:spacing w:line="360" w:lineRule="auto"/>
        <w:jc w:val="left"/>
        <w:rPr>
          <w:b/>
          <w:bCs/>
          <w:sz w:val="24"/>
          <w:szCs w:val="24"/>
        </w:rPr>
      </w:pPr>
      <w:r>
        <w:rPr>
          <w:rFonts w:hint="eastAsia"/>
          <w:b/>
          <w:bCs/>
          <w:sz w:val="24"/>
          <w:szCs w:val="24"/>
        </w:rPr>
        <w:t>26.废标</w:t>
      </w:r>
    </w:p>
    <w:p w14:paraId="493B3159" w14:textId="77777777" w:rsidR="00654F3F" w:rsidRDefault="00654F3F">
      <w:pPr>
        <w:pStyle w:val="ab"/>
        <w:spacing w:line="360" w:lineRule="auto"/>
        <w:ind w:firstLineChars="200" w:firstLine="480"/>
        <w:rPr>
          <w:sz w:val="24"/>
          <w:szCs w:val="24"/>
        </w:rPr>
      </w:pPr>
      <w:r>
        <w:rPr>
          <w:rFonts w:hint="eastAsia"/>
          <w:sz w:val="24"/>
          <w:szCs w:val="24"/>
        </w:rPr>
        <w:t>2</w:t>
      </w:r>
      <w:r>
        <w:rPr>
          <w:sz w:val="24"/>
          <w:szCs w:val="24"/>
        </w:rPr>
        <w:t>6</w:t>
      </w:r>
      <w:r>
        <w:rPr>
          <w:rFonts w:hint="eastAsia"/>
          <w:sz w:val="24"/>
          <w:szCs w:val="24"/>
        </w:rPr>
        <w:t>.1在采购过程中，出现下列情形之一的，予以废标：</w:t>
      </w:r>
    </w:p>
    <w:p w14:paraId="7EE0F5F9" w14:textId="77777777" w:rsidR="00654F3F" w:rsidRDefault="00654F3F">
      <w:pPr>
        <w:pStyle w:val="ab"/>
        <w:spacing w:line="360" w:lineRule="auto"/>
        <w:ind w:firstLineChars="200" w:firstLine="480"/>
        <w:rPr>
          <w:sz w:val="24"/>
          <w:szCs w:val="24"/>
        </w:rPr>
      </w:pPr>
      <w:r>
        <w:rPr>
          <w:rFonts w:hint="eastAsia"/>
          <w:sz w:val="24"/>
          <w:szCs w:val="24"/>
        </w:rPr>
        <w:t>（1）符合资格条件的供应商或者对</w:t>
      </w:r>
      <w:r>
        <w:rPr>
          <w:rFonts w:hint="eastAsia"/>
          <w:bCs/>
          <w:sz w:val="24"/>
          <w:szCs w:val="24"/>
        </w:rPr>
        <w:t>竞争性磋商文件</w:t>
      </w:r>
      <w:r>
        <w:rPr>
          <w:rFonts w:hint="eastAsia"/>
          <w:sz w:val="24"/>
          <w:szCs w:val="24"/>
        </w:rPr>
        <w:t>作实质响应的供应商不足三家的；</w:t>
      </w:r>
      <w:r>
        <w:rPr>
          <w:rFonts w:hint="eastAsia"/>
          <w:sz w:val="24"/>
          <w:szCs w:val="24"/>
          <w:lang w:val="zh-CN"/>
        </w:rPr>
        <w:t>政府购买服务项目（含政府和社会资本合作项目）在采购过程中符合要求的供应商只有2家的，竞争性磋商采购活动可以继续进行</w:t>
      </w:r>
      <w:r>
        <w:rPr>
          <w:rFonts w:hint="eastAsia"/>
          <w:sz w:val="24"/>
          <w:szCs w:val="24"/>
        </w:rPr>
        <w:t>；市场竞争不充分的科研项目，以及需要扶持的科技成果转化项目，</w:t>
      </w:r>
      <w:r>
        <w:rPr>
          <w:rFonts w:hint="eastAsia"/>
          <w:sz w:val="24"/>
          <w:szCs w:val="24"/>
          <w:lang w:val="zh-CN"/>
        </w:rPr>
        <w:t>提交最后报价的供应商可以为2家</w:t>
      </w:r>
      <w:r>
        <w:rPr>
          <w:rFonts w:hint="eastAsia"/>
          <w:sz w:val="24"/>
          <w:szCs w:val="24"/>
        </w:rPr>
        <w:t>；</w:t>
      </w:r>
    </w:p>
    <w:p w14:paraId="17495F13" w14:textId="77777777" w:rsidR="00654F3F" w:rsidRDefault="00654F3F">
      <w:pPr>
        <w:pStyle w:val="ab"/>
        <w:spacing w:line="360" w:lineRule="auto"/>
        <w:ind w:firstLineChars="200" w:firstLine="480"/>
        <w:rPr>
          <w:bCs/>
          <w:sz w:val="24"/>
          <w:szCs w:val="24"/>
        </w:rPr>
      </w:pPr>
      <w:r>
        <w:rPr>
          <w:rFonts w:hint="eastAsia"/>
          <w:sz w:val="24"/>
          <w:szCs w:val="24"/>
        </w:rPr>
        <w:t>（2）出现影响采购公正的违法、违规行为的；</w:t>
      </w:r>
    </w:p>
    <w:p w14:paraId="74D11B10" w14:textId="77777777" w:rsidR="00654F3F" w:rsidRDefault="00654F3F">
      <w:pPr>
        <w:pStyle w:val="ab"/>
        <w:spacing w:line="360" w:lineRule="auto"/>
        <w:ind w:firstLineChars="200" w:firstLine="480"/>
        <w:rPr>
          <w:sz w:val="24"/>
          <w:szCs w:val="24"/>
        </w:rPr>
      </w:pPr>
      <w:r>
        <w:rPr>
          <w:rFonts w:hint="eastAsia"/>
          <w:sz w:val="24"/>
          <w:szCs w:val="24"/>
        </w:rPr>
        <w:t>（3）供应商的报价均超过了采购预算，采购人不能支付的；</w:t>
      </w:r>
    </w:p>
    <w:p w14:paraId="150839BD" w14:textId="77777777" w:rsidR="00654F3F" w:rsidRDefault="00654F3F">
      <w:pPr>
        <w:pStyle w:val="ab"/>
        <w:spacing w:line="360" w:lineRule="auto"/>
        <w:ind w:firstLineChars="200" w:firstLine="480"/>
        <w:rPr>
          <w:sz w:val="24"/>
          <w:szCs w:val="24"/>
        </w:rPr>
      </w:pPr>
      <w:r>
        <w:rPr>
          <w:rFonts w:hint="eastAsia"/>
          <w:sz w:val="24"/>
          <w:szCs w:val="24"/>
        </w:rPr>
        <w:t>（4）因重大变故，采购任务取消的。</w:t>
      </w:r>
    </w:p>
    <w:p w14:paraId="779BC420" w14:textId="77777777" w:rsidR="00654F3F" w:rsidRDefault="00654F3F">
      <w:pPr>
        <w:pStyle w:val="ab"/>
        <w:spacing w:line="360" w:lineRule="auto"/>
        <w:ind w:firstLineChars="200" w:firstLine="480"/>
        <w:rPr>
          <w:sz w:val="21"/>
        </w:rPr>
      </w:pPr>
      <w:r>
        <w:rPr>
          <w:rFonts w:hint="eastAsia"/>
          <w:sz w:val="24"/>
          <w:szCs w:val="24"/>
        </w:rPr>
        <w:t>2</w:t>
      </w:r>
      <w:r>
        <w:rPr>
          <w:sz w:val="24"/>
          <w:szCs w:val="24"/>
        </w:rPr>
        <w:t>6</w:t>
      </w:r>
      <w:r>
        <w:rPr>
          <w:rFonts w:hint="eastAsia"/>
          <w:sz w:val="24"/>
          <w:szCs w:val="24"/>
        </w:rPr>
        <w:t>.2</w:t>
      </w:r>
      <w:proofErr w:type="gramStart"/>
      <w:r>
        <w:rPr>
          <w:rFonts w:hint="eastAsia"/>
          <w:sz w:val="24"/>
          <w:szCs w:val="24"/>
        </w:rPr>
        <w:t>废标后</w:t>
      </w:r>
      <w:proofErr w:type="gramEnd"/>
      <w:r>
        <w:rPr>
          <w:rFonts w:hint="eastAsia"/>
          <w:sz w:val="24"/>
          <w:szCs w:val="24"/>
        </w:rPr>
        <w:t>，采购代理机构将在本章第2项规定的政府采购信息发布媒体上</w:t>
      </w:r>
      <w:proofErr w:type="gramStart"/>
      <w:r>
        <w:rPr>
          <w:rFonts w:hint="eastAsia"/>
          <w:sz w:val="24"/>
          <w:szCs w:val="24"/>
        </w:rPr>
        <w:t>公告废标理由</w:t>
      </w:r>
      <w:proofErr w:type="gramEnd"/>
      <w:r>
        <w:rPr>
          <w:rFonts w:hint="eastAsia"/>
          <w:sz w:val="24"/>
          <w:szCs w:val="24"/>
        </w:rPr>
        <w:t>，不再另行通知。</w:t>
      </w:r>
    </w:p>
    <w:p w14:paraId="2DBFEFDE" w14:textId="77777777" w:rsidR="00654F3F" w:rsidRDefault="00654F3F">
      <w:pPr>
        <w:pStyle w:val="ab"/>
        <w:spacing w:line="500" w:lineRule="exact"/>
        <w:ind w:firstLineChars="200" w:firstLine="422"/>
        <w:jc w:val="center"/>
        <w:rPr>
          <w:b/>
          <w:bCs/>
          <w:sz w:val="21"/>
        </w:rPr>
      </w:pPr>
    </w:p>
    <w:p w14:paraId="440F935B" w14:textId="77777777" w:rsidR="00654F3F" w:rsidRDefault="00654F3F">
      <w:pPr>
        <w:jc w:val="center"/>
        <w:rPr>
          <w:b/>
          <w:sz w:val="24"/>
        </w:rPr>
      </w:pPr>
      <w:bookmarkStart w:id="75" w:name="_Toc213326421"/>
      <w:r>
        <w:rPr>
          <w:rFonts w:hint="eastAsia"/>
          <w:b/>
          <w:sz w:val="24"/>
        </w:rPr>
        <w:t>六、合同授予</w:t>
      </w:r>
      <w:bookmarkEnd w:id="75"/>
    </w:p>
    <w:p w14:paraId="2494F356" w14:textId="77777777" w:rsidR="00654F3F" w:rsidRDefault="00654F3F">
      <w:pPr>
        <w:pStyle w:val="ab"/>
        <w:tabs>
          <w:tab w:val="left" w:pos="420"/>
        </w:tabs>
        <w:spacing w:line="360" w:lineRule="auto"/>
        <w:jc w:val="left"/>
        <w:rPr>
          <w:b/>
          <w:bCs/>
          <w:sz w:val="24"/>
        </w:rPr>
      </w:pPr>
      <w:r>
        <w:rPr>
          <w:rFonts w:hint="eastAsia"/>
          <w:b/>
          <w:bCs/>
          <w:sz w:val="24"/>
        </w:rPr>
        <w:t>2</w:t>
      </w:r>
      <w:r>
        <w:rPr>
          <w:b/>
          <w:bCs/>
          <w:sz w:val="24"/>
        </w:rPr>
        <w:t>7</w:t>
      </w:r>
      <w:r>
        <w:rPr>
          <w:rFonts w:hint="eastAsia"/>
          <w:b/>
          <w:bCs/>
          <w:sz w:val="24"/>
        </w:rPr>
        <w:t>.成交供应商的确定</w:t>
      </w:r>
    </w:p>
    <w:p w14:paraId="0147E597" w14:textId="77777777" w:rsidR="00654F3F" w:rsidRDefault="00654F3F">
      <w:pPr>
        <w:spacing w:line="360" w:lineRule="auto"/>
        <w:ind w:firstLineChars="200" w:firstLine="480"/>
        <w:rPr>
          <w:rFonts w:ascii="宋体"/>
          <w:sz w:val="24"/>
          <w:szCs w:val="21"/>
        </w:rPr>
      </w:pPr>
      <w:r>
        <w:rPr>
          <w:rFonts w:ascii="宋体" w:hint="eastAsia"/>
          <w:sz w:val="24"/>
          <w:szCs w:val="21"/>
        </w:rPr>
        <w:lastRenderedPageBreak/>
        <w:t>磋商小组按第四章“评审方法”的规定排列成交候选供应商顺序，并依照次序确定成交供应商。</w:t>
      </w:r>
    </w:p>
    <w:p w14:paraId="3E3F7FF0" w14:textId="77777777" w:rsidR="00654F3F" w:rsidRDefault="00654F3F">
      <w:pPr>
        <w:pStyle w:val="ab"/>
        <w:tabs>
          <w:tab w:val="left" w:pos="420"/>
        </w:tabs>
        <w:spacing w:line="360" w:lineRule="auto"/>
        <w:jc w:val="left"/>
        <w:rPr>
          <w:b/>
          <w:bCs/>
          <w:sz w:val="24"/>
        </w:rPr>
      </w:pPr>
      <w:r>
        <w:rPr>
          <w:rFonts w:hint="eastAsia"/>
          <w:b/>
          <w:bCs/>
          <w:sz w:val="24"/>
        </w:rPr>
        <w:t>2</w:t>
      </w:r>
      <w:r>
        <w:rPr>
          <w:b/>
          <w:bCs/>
          <w:sz w:val="24"/>
        </w:rPr>
        <w:t>8</w:t>
      </w:r>
      <w:r>
        <w:rPr>
          <w:rFonts w:hint="eastAsia"/>
          <w:b/>
          <w:bCs/>
          <w:sz w:val="24"/>
        </w:rPr>
        <w:t>.成交通知书</w:t>
      </w:r>
    </w:p>
    <w:p w14:paraId="251BE8DE" w14:textId="77777777" w:rsidR="00654F3F" w:rsidRDefault="00654F3F">
      <w:pPr>
        <w:pStyle w:val="ab"/>
        <w:spacing w:line="360" w:lineRule="auto"/>
        <w:ind w:firstLineChars="200" w:firstLine="480"/>
        <w:rPr>
          <w:rFonts w:cs="宋体"/>
          <w:sz w:val="24"/>
        </w:rPr>
      </w:pPr>
      <w:r>
        <w:rPr>
          <w:rFonts w:hint="eastAsia"/>
          <w:sz w:val="24"/>
        </w:rPr>
        <w:t>2</w:t>
      </w:r>
      <w:r>
        <w:rPr>
          <w:sz w:val="24"/>
        </w:rPr>
        <w:t>8</w:t>
      </w:r>
      <w:r>
        <w:rPr>
          <w:rFonts w:hint="eastAsia"/>
          <w:sz w:val="24"/>
        </w:rPr>
        <w:t>.1采购代理机构应当在评标结束后2个工作日内将评标报告送采购人。采购人应当自收到评标报告之日起2个工作日内，在评标报告确定的成交候选人名单中按顺序确定成交人。</w:t>
      </w:r>
      <w:r>
        <w:rPr>
          <w:sz w:val="24"/>
        </w:rPr>
        <w:t>采购人</w:t>
      </w:r>
      <w:r>
        <w:rPr>
          <w:rFonts w:cs="宋体" w:hint="eastAsia"/>
          <w:sz w:val="24"/>
        </w:rPr>
        <w:t>确定成交供应商后，成交结果由采购代理机构于2个工作日内在本章第2项规定的政府采购信息发布媒体上公告，同时向成交供应商发出成交通知书。</w:t>
      </w:r>
    </w:p>
    <w:p w14:paraId="3AC140F3" w14:textId="77777777" w:rsidR="00654F3F" w:rsidRDefault="00654F3F">
      <w:pPr>
        <w:pStyle w:val="ab"/>
        <w:spacing w:line="360" w:lineRule="auto"/>
        <w:ind w:firstLineChars="200" w:firstLine="480"/>
        <w:rPr>
          <w:rFonts w:cs="宋体"/>
          <w:sz w:val="24"/>
        </w:rPr>
      </w:pPr>
      <w:r>
        <w:rPr>
          <w:rFonts w:cs="宋体" w:hint="eastAsia"/>
          <w:sz w:val="24"/>
        </w:rPr>
        <w:t>2</w:t>
      </w:r>
      <w:r>
        <w:rPr>
          <w:rFonts w:cs="宋体"/>
          <w:sz w:val="24"/>
        </w:rPr>
        <w:t>8</w:t>
      </w:r>
      <w:r>
        <w:rPr>
          <w:rFonts w:cs="宋体" w:hint="eastAsia"/>
          <w:sz w:val="24"/>
        </w:rPr>
        <w:t>.2成交通知书对采购人和成交供应商具有同等法律效力。成交通知书发出后，采购人改变成交结果，或者成交供应商放弃成交，应当承担相应的法律责任。</w:t>
      </w:r>
    </w:p>
    <w:p w14:paraId="22E57BE0" w14:textId="77777777" w:rsidR="00654F3F" w:rsidRDefault="00654F3F">
      <w:pPr>
        <w:pStyle w:val="ab"/>
        <w:tabs>
          <w:tab w:val="left" w:pos="420"/>
        </w:tabs>
        <w:spacing w:line="360" w:lineRule="auto"/>
        <w:jc w:val="left"/>
        <w:rPr>
          <w:b/>
          <w:bCs/>
          <w:sz w:val="24"/>
        </w:rPr>
      </w:pPr>
      <w:r>
        <w:rPr>
          <w:rFonts w:hint="eastAsia"/>
          <w:b/>
          <w:bCs/>
          <w:sz w:val="24"/>
        </w:rPr>
        <w:t>2</w:t>
      </w:r>
      <w:r>
        <w:rPr>
          <w:b/>
          <w:bCs/>
          <w:sz w:val="24"/>
        </w:rPr>
        <w:t>9</w:t>
      </w:r>
      <w:r>
        <w:rPr>
          <w:rFonts w:hint="eastAsia"/>
          <w:b/>
          <w:bCs/>
          <w:sz w:val="24"/>
        </w:rPr>
        <w:t>.响应文件及样品的退回</w:t>
      </w:r>
    </w:p>
    <w:p w14:paraId="58CE12CC" w14:textId="77777777" w:rsidR="00654F3F" w:rsidRDefault="00654F3F">
      <w:pPr>
        <w:pStyle w:val="ab"/>
        <w:spacing w:line="360" w:lineRule="auto"/>
        <w:ind w:firstLineChars="200" w:firstLine="480"/>
        <w:rPr>
          <w:sz w:val="24"/>
        </w:rPr>
      </w:pPr>
      <w:r>
        <w:rPr>
          <w:rFonts w:hint="eastAsia"/>
          <w:sz w:val="24"/>
        </w:rPr>
        <w:t>27.1采购人及采购代理机构无义务向未成交供应</w:t>
      </w:r>
      <w:proofErr w:type="gramStart"/>
      <w:r>
        <w:rPr>
          <w:rFonts w:hint="eastAsia"/>
          <w:sz w:val="24"/>
        </w:rPr>
        <w:t>商解释</w:t>
      </w:r>
      <w:proofErr w:type="gramEnd"/>
      <w:r>
        <w:rPr>
          <w:rFonts w:hint="eastAsia"/>
          <w:sz w:val="24"/>
        </w:rPr>
        <w:t>其未成交原因和退回响应文件。</w:t>
      </w:r>
    </w:p>
    <w:p w14:paraId="74B3EE74" w14:textId="77777777" w:rsidR="00654F3F" w:rsidRDefault="00654F3F">
      <w:pPr>
        <w:pStyle w:val="ab"/>
        <w:spacing w:line="360" w:lineRule="auto"/>
        <w:ind w:firstLineChars="200" w:firstLine="480"/>
        <w:rPr>
          <w:sz w:val="24"/>
        </w:rPr>
      </w:pPr>
      <w:r>
        <w:rPr>
          <w:rFonts w:hint="eastAsia"/>
          <w:sz w:val="24"/>
        </w:rPr>
        <w:t>27.2成交供应商的样品由采购人保管，</w:t>
      </w:r>
      <w:proofErr w:type="gramStart"/>
      <w:r>
        <w:rPr>
          <w:rFonts w:hint="eastAsia"/>
          <w:sz w:val="24"/>
        </w:rPr>
        <w:t>做为</w:t>
      </w:r>
      <w:proofErr w:type="gramEnd"/>
      <w:r>
        <w:rPr>
          <w:rFonts w:hint="eastAsia"/>
          <w:sz w:val="24"/>
        </w:rPr>
        <w:t>验收的依据，验收后由采购人退回。未成交供应商的样品由供应商在成交结果公布后两个工作日内领回，否则按无主物品处理。</w:t>
      </w:r>
    </w:p>
    <w:p w14:paraId="35CFC9E2" w14:textId="77777777" w:rsidR="00654F3F" w:rsidRDefault="00654F3F">
      <w:pPr>
        <w:pStyle w:val="ab"/>
        <w:tabs>
          <w:tab w:val="left" w:pos="420"/>
        </w:tabs>
        <w:spacing w:line="360" w:lineRule="auto"/>
        <w:jc w:val="left"/>
        <w:rPr>
          <w:b/>
          <w:bCs/>
          <w:sz w:val="24"/>
        </w:rPr>
      </w:pPr>
      <w:r>
        <w:rPr>
          <w:b/>
          <w:bCs/>
          <w:sz w:val="24"/>
        </w:rPr>
        <w:t>30</w:t>
      </w:r>
      <w:r>
        <w:rPr>
          <w:rFonts w:hint="eastAsia"/>
          <w:b/>
          <w:bCs/>
          <w:sz w:val="24"/>
        </w:rPr>
        <w:t>.签订合同</w:t>
      </w:r>
    </w:p>
    <w:p w14:paraId="7F80B2BF" w14:textId="77777777" w:rsidR="00654F3F" w:rsidRDefault="00654F3F">
      <w:pPr>
        <w:pStyle w:val="p0"/>
        <w:spacing w:line="360" w:lineRule="auto"/>
        <w:ind w:firstLineChars="200" w:firstLine="480"/>
        <w:rPr>
          <w:rFonts w:ascii="宋体" w:cs="宋体"/>
          <w:sz w:val="24"/>
        </w:rPr>
      </w:pPr>
      <w:r>
        <w:rPr>
          <w:rFonts w:ascii="宋体" w:cs="宋体" w:hint="eastAsia"/>
          <w:sz w:val="24"/>
        </w:rPr>
        <w:t>30.1</w:t>
      </w:r>
      <w:r>
        <w:rPr>
          <w:rFonts w:ascii="宋体" w:hint="eastAsia"/>
          <w:bCs/>
          <w:sz w:val="24"/>
        </w:rPr>
        <w:t>成交供应商应当按照《成交通知书》中指定的时间、地点与采购人按照本竞争性磋商文件和成交供应商的最终确认文件订立书面合同。</w:t>
      </w:r>
    </w:p>
    <w:p w14:paraId="07564CD1" w14:textId="77777777" w:rsidR="00654F3F" w:rsidRDefault="00654F3F">
      <w:pPr>
        <w:pStyle w:val="ab"/>
        <w:spacing w:line="360" w:lineRule="auto"/>
        <w:ind w:firstLineChars="200" w:firstLine="480"/>
        <w:rPr>
          <w:rFonts w:cs="宋体"/>
          <w:sz w:val="24"/>
        </w:rPr>
      </w:pPr>
      <w:r>
        <w:rPr>
          <w:rFonts w:cs="宋体"/>
          <w:sz w:val="24"/>
        </w:rPr>
        <w:t>30</w:t>
      </w:r>
      <w:r>
        <w:rPr>
          <w:rFonts w:cs="宋体" w:hint="eastAsia"/>
          <w:sz w:val="24"/>
        </w:rPr>
        <w:t>.2政府采购合同签订应当采用政府采购合同格式文本，合同</w:t>
      </w:r>
      <w:proofErr w:type="gramStart"/>
      <w:r>
        <w:rPr>
          <w:rFonts w:cs="宋体" w:hint="eastAsia"/>
          <w:sz w:val="24"/>
        </w:rPr>
        <w:t>应内容</w:t>
      </w:r>
      <w:proofErr w:type="gramEnd"/>
      <w:r>
        <w:rPr>
          <w:rFonts w:cs="宋体" w:hint="eastAsia"/>
          <w:sz w:val="24"/>
        </w:rPr>
        <w:t>完整、盖章齐全；项目合同的各要素和内容应与</w:t>
      </w:r>
      <w:r>
        <w:rPr>
          <w:rFonts w:hint="eastAsia"/>
          <w:bCs/>
          <w:sz w:val="24"/>
        </w:rPr>
        <w:t>竞争性磋商文件</w:t>
      </w:r>
      <w:r>
        <w:rPr>
          <w:rFonts w:cs="宋体" w:hint="eastAsia"/>
          <w:sz w:val="24"/>
        </w:rPr>
        <w:t>、</w:t>
      </w:r>
      <w:r>
        <w:rPr>
          <w:rFonts w:hint="eastAsia"/>
          <w:sz w:val="24"/>
        </w:rPr>
        <w:t>成交</w:t>
      </w:r>
      <w:r>
        <w:rPr>
          <w:rFonts w:cs="宋体" w:hint="eastAsia"/>
          <w:sz w:val="24"/>
        </w:rPr>
        <w:t>供应商的承诺、</w:t>
      </w:r>
      <w:r>
        <w:rPr>
          <w:rFonts w:hint="eastAsia"/>
          <w:sz w:val="24"/>
        </w:rPr>
        <w:t>成交</w:t>
      </w:r>
      <w:r>
        <w:rPr>
          <w:rFonts w:cs="宋体" w:hint="eastAsia"/>
          <w:sz w:val="24"/>
        </w:rPr>
        <w:t>通知书等的内容一致；合同附件齐全；多页合同每页应顺序标出页码并盖骑缝章。</w:t>
      </w:r>
    </w:p>
    <w:p w14:paraId="14CD921E" w14:textId="77777777" w:rsidR="00654F3F" w:rsidRDefault="00654F3F">
      <w:pPr>
        <w:pStyle w:val="ab"/>
        <w:spacing w:line="360" w:lineRule="auto"/>
        <w:ind w:firstLineChars="200" w:firstLine="480"/>
        <w:rPr>
          <w:rFonts w:cs="宋体"/>
          <w:sz w:val="24"/>
        </w:rPr>
      </w:pPr>
      <w:r>
        <w:rPr>
          <w:rFonts w:cs="宋体"/>
          <w:sz w:val="24"/>
        </w:rPr>
        <w:t>30</w:t>
      </w:r>
      <w:r>
        <w:rPr>
          <w:rFonts w:cs="宋体" w:hint="eastAsia"/>
          <w:sz w:val="24"/>
        </w:rPr>
        <w:t>.3政府采购合同自签订之日起二个工作日内，成交供应商向采购代理机构递交合同副本原件一份，由采购代理机构将副本原件送监督管理部门备案并在广西壮族自治区政府采购网、贵港市政府采购网等网址上公示。</w:t>
      </w:r>
    </w:p>
    <w:p w14:paraId="2D6B5879" w14:textId="77777777" w:rsidR="00654F3F" w:rsidRDefault="00654F3F">
      <w:pPr>
        <w:pStyle w:val="ab"/>
        <w:spacing w:line="360" w:lineRule="auto"/>
        <w:ind w:firstLineChars="200" w:firstLine="480"/>
        <w:rPr>
          <w:rFonts w:cs="宋体"/>
          <w:sz w:val="24"/>
        </w:rPr>
      </w:pPr>
      <w:r>
        <w:rPr>
          <w:rFonts w:cs="宋体"/>
          <w:sz w:val="24"/>
        </w:rPr>
        <w:t>30</w:t>
      </w:r>
      <w:r>
        <w:rPr>
          <w:rFonts w:cs="宋体" w:hint="eastAsia"/>
          <w:sz w:val="24"/>
        </w:rPr>
        <w:t>.4采购人或</w:t>
      </w:r>
      <w:r>
        <w:rPr>
          <w:rFonts w:hint="eastAsia"/>
          <w:sz w:val="24"/>
        </w:rPr>
        <w:t>成交</w:t>
      </w:r>
      <w:r>
        <w:rPr>
          <w:rFonts w:cs="宋体" w:hint="eastAsia"/>
          <w:sz w:val="24"/>
        </w:rPr>
        <w:t>供应商不得单方面向合同另一方提出任何</w:t>
      </w:r>
      <w:r>
        <w:rPr>
          <w:rFonts w:hint="eastAsia"/>
          <w:bCs/>
          <w:sz w:val="24"/>
        </w:rPr>
        <w:t>竞争性磋商文件</w:t>
      </w:r>
      <w:r>
        <w:rPr>
          <w:rFonts w:cs="宋体" w:hint="eastAsia"/>
          <w:sz w:val="24"/>
        </w:rPr>
        <w:t>没有约定的条件或不合理的要求，作为签订合同的条件，也不得协商另行</w:t>
      </w:r>
      <w:r>
        <w:rPr>
          <w:rFonts w:cs="宋体" w:hint="eastAsia"/>
          <w:sz w:val="24"/>
        </w:rPr>
        <w:lastRenderedPageBreak/>
        <w:t>订立背离</w:t>
      </w:r>
      <w:r>
        <w:rPr>
          <w:rFonts w:hint="eastAsia"/>
          <w:bCs/>
          <w:sz w:val="24"/>
        </w:rPr>
        <w:t>竞争性磋商文件</w:t>
      </w:r>
      <w:r>
        <w:rPr>
          <w:rFonts w:cs="宋体" w:hint="eastAsia"/>
          <w:sz w:val="24"/>
        </w:rPr>
        <w:t>和合同实质性内容的协议。</w:t>
      </w:r>
    </w:p>
    <w:p w14:paraId="0A2DF00E" w14:textId="77777777" w:rsidR="00654F3F" w:rsidRDefault="00654F3F">
      <w:pPr>
        <w:pStyle w:val="ab"/>
        <w:spacing w:line="360" w:lineRule="auto"/>
        <w:ind w:firstLineChars="200" w:firstLine="480"/>
        <w:rPr>
          <w:rFonts w:cs="宋体"/>
          <w:sz w:val="24"/>
        </w:rPr>
      </w:pPr>
      <w:r>
        <w:rPr>
          <w:rFonts w:cs="宋体"/>
          <w:sz w:val="24"/>
        </w:rPr>
        <w:t>30</w:t>
      </w:r>
      <w:r>
        <w:rPr>
          <w:rFonts w:cs="宋体" w:hint="eastAsia"/>
          <w:sz w:val="24"/>
        </w:rPr>
        <w:t>.5采购人需追加与合同标的相同的货物或者服务的，在不改变原合同条款且已报财政部门批准落实资金的前提下，可从</w:t>
      </w:r>
      <w:proofErr w:type="gramStart"/>
      <w:r>
        <w:rPr>
          <w:rFonts w:cs="宋体" w:hint="eastAsia"/>
          <w:sz w:val="24"/>
        </w:rPr>
        <w:t>原</w:t>
      </w:r>
      <w:r>
        <w:rPr>
          <w:rFonts w:hint="eastAsia"/>
          <w:sz w:val="24"/>
        </w:rPr>
        <w:t>成交</w:t>
      </w:r>
      <w:proofErr w:type="gramEnd"/>
      <w:r>
        <w:rPr>
          <w:rFonts w:cs="宋体" w:hint="eastAsia"/>
          <w:sz w:val="24"/>
        </w:rPr>
        <w:t>供应商处添购，所签订的补充添置合同的采购资金总额不超过原采购合同金额的10%。</w:t>
      </w:r>
    </w:p>
    <w:p w14:paraId="1F5EF140" w14:textId="77777777" w:rsidR="00654F3F" w:rsidRDefault="00654F3F">
      <w:pPr>
        <w:pStyle w:val="ab"/>
        <w:spacing w:line="360" w:lineRule="auto"/>
        <w:ind w:firstLineChars="200" w:firstLine="480"/>
        <w:rPr>
          <w:rFonts w:cs="宋体"/>
          <w:sz w:val="24"/>
        </w:rPr>
      </w:pPr>
      <w:r>
        <w:rPr>
          <w:rFonts w:cs="宋体"/>
          <w:sz w:val="24"/>
        </w:rPr>
        <w:t>30</w:t>
      </w:r>
      <w:r>
        <w:rPr>
          <w:rFonts w:cs="宋体" w:hint="eastAsia"/>
          <w:sz w:val="24"/>
        </w:rPr>
        <w:t>.6政府采购合同是政府采购项目验收的依据，</w:t>
      </w:r>
      <w:r>
        <w:rPr>
          <w:rFonts w:hint="eastAsia"/>
          <w:sz w:val="24"/>
        </w:rPr>
        <w:t>成交</w:t>
      </w:r>
      <w:r>
        <w:rPr>
          <w:rFonts w:cs="宋体" w:hint="eastAsia"/>
          <w:sz w:val="24"/>
        </w:rPr>
        <w:t>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859E584" w14:textId="77777777" w:rsidR="00654F3F" w:rsidRDefault="00654F3F">
      <w:pPr>
        <w:pStyle w:val="ab"/>
        <w:spacing w:line="360" w:lineRule="auto"/>
        <w:ind w:firstLineChars="200" w:firstLine="480"/>
        <w:rPr>
          <w:rFonts w:cs="宋体"/>
          <w:sz w:val="24"/>
        </w:rPr>
      </w:pPr>
      <w:r>
        <w:rPr>
          <w:rFonts w:cs="宋体"/>
          <w:sz w:val="24"/>
        </w:rPr>
        <w:t>30</w:t>
      </w:r>
      <w:r>
        <w:rPr>
          <w:rFonts w:cs="宋体" w:hint="eastAsia"/>
          <w:sz w:val="24"/>
        </w:rPr>
        <w:t>.7采购人或</w:t>
      </w:r>
      <w:r>
        <w:rPr>
          <w:rFonts w:hint="eastAsia"/>
          <w:sz w:val="24"/>
        </w:rPr>
        <w:t>成交</w:t>
      </w:r>
      <w:r>
        <w:rPr>
          <w:rFonts w:cs="宋体" w:hint="eastAsia"/>
          <w:sz w:val="24"/>
        </w:rPr>
        <w:t>供应商在合同履行过程中存在违反政府采购合同行为的，权益受损当事人应当将有关违约的情况以及拟采取的措施，及时书面报告采购代理机构。</w:t>
      </w:r>
    </w:p>
    <w:p w14:paraId="4BC6B472" w14:textId="77777777" w:rsidR="00654F3F" w:rsidRDefault="00654F3F">
      <w:pPr>
        <w:pStyle w:val="ab"/>
        <w:spacing w:line="360" w:lineRule="auto"/>
        <w:ind w:firstLineChars="200" w:firstLine="480"/>
        <w:rPr>
          <w:sz w:val="24"/>
        </w:rPr>
      </w:pPr>
      <w:r>
        <w:rPr>
          <w:sz w:val="24"/>
        </w:rPr>
        <w:t>30</w:t>
      </w:r>
      <w:r>
        <w:rPr>
          <w:rFonts w:hint="eastAsia"/>
          <w:sz w:val="24"/>
        </w:rPr>
        <w:t>.8发出成交通知书后，采购人无正当理由拒签合同的且</w:t>
      </w:r>
      <w:proofErr w:type="gramStart"/>
      <w:r>
        <w:rPr>
          <w:rFonts w:hint="eastAsia"/>
          <w:sz w:val="24"/>
        </w:rPr>
        <w:t>给成交供应商造成</w:t>
      </w:r>
      <w:proofErr w:type="gramEnd"/>
      <w:r>
        <w:rPr>
          <w:rFonts w:hint="eastAsia"/>
          <w:sz w:val="24"/>
        </w:rPr>
        <w:t>损失的，应当赔偿损失。</w:t>
      </w:r>
    </w:p>
    <w:p w14:paraId="21055BCC" w14:textId="77777777" w:rsidR="00654F3F" w:rsidRDefault="00654F3F">
      <w:pPr>
        <w:pStyle w:val="ab"/>
        <w:spacing w:line="360" w:lineRule="auto"/>
        <w:ind w:firstLineChars="200" w:firstLine="480"/>
        <w:rPr>
          <w:sz w:val="24"/>
        </w:rPr>
      </w:pPr>
      <w:r>
        <w:rPr>
          <w:sz w:val="24"/>
        </w:rPr>
        <w:t>30</w:t>
      </w:r>
      <w:r>
        <w:rPr>
          <w:rFonts w:hint="eastAsia"/>
          <w:sz w:val="24"/>
        </w:rPr>
        <w:t>.9成交供应商因不可抗力或者自身原因不能履行政府采购合同的，采购人可以与排位在成交供应商之后第一位的成交候选供应商签订政府采购合同，以此类推。</w:t>
      </w:r>
    </w:p>
    <w:p w14:paraId="659F678A" w14:textId="77777777" w:rsidR="00654F3F" w:rsidRDefault="00654F3F">
      <w:pPr>
        <w:pStyle w:val="ab"/>
        <w:spacing w:line="360" w:lineRule="auto"/>
        <w:ind w:firstLineChars="200" w:firstLine="480"/>
        <w:rPr>
          <w:sz w:val="24"/>
        </w:rPr>
      </w:pPr>
      <w:r>
        <w:rPr>
          <w:sz w:val="24"/>
        </w:rPr>
        <w:t>30</w:t>
      </w:r>
      <w:r>
        <w:rPr>
          <w:rFonts w:hint="eastAsia"/>
          <w:sz w:val="24"/>
        </w:rPr>
        <w:t>.10采购人在签订合同之前有权要求成交供应商提供本项目必需的相关资料原件进行核查，成交供应商不得拒绝。如成交供应</w:t>
      </w:r>
      <w:proofErr w:type="gramStart"/>
      <w:r>
        <w:rPr>
          <w:rFonts w:hint="eastAsia"/>
          <w:sz w:val="24"/>
        </w:rPr>
        <w:t>商拒绝</w:t>
      </w:r>
      <w:proofErr w:type="gramEnd"/>
      <w:r>
        <w:rPr>
          <w:rFonts w:hint="eastAsia"/>
          <w:sz w:val="24"/>
        </w:rPr>
        <w:t>提供，则自行承担由此产生的后果。</w:t>
      </w:r>
    </w:p>
    <w:p w14:paraId="2F540F72" w14:textId="77777777" w:rsidR="00654F3F" w:rsidRDefault="00654F3F"/>
    <w:p w14:paraId="46E15AFC" w14:textId="77777777" w:rsidR="00654F3F" w:rsidRDefault="00654F3F">
      <w:pPr>
        <w:jc w:val="center"/>
        <w:rPr>
          <w:b/>
          <w:sz w:val="24"/>
        </w:rPr>
      </w:pPr>
      <w:bookmarkStart w:id="76" w:name="_Toc213326422"/>
      <w:r>
        <w:rPr>
          <w:rFonts w:hint="eastAsia"/>
          <w:b/>
          <w:sz w:val="24"/>
        </w:rPr>
        <w:t>七、其他事项</w:t>
      </w:r>
      <w:bookmarkEnd w:id="76"/>
    </w:p>
    <w:p w14:paraId="4E6C55D4" w14:textId="77777777" w:rsidR="00654F3F" w:rsidRDefault="00654F3F">
      <w:pPr>
        <w:spacing w:line="360" w:lineRule="auto"/>
        <w:rPr>
          <w:rFonts w:ascii="宋体" w:cs="Arial"/>
          <w:sz w:val="24"/>
          <w:szCs w:val="21"/>
        </w:rPr>
      </w:pPr>
      <w:r>
        <w:rPr>
          <w:rFonts w:ascii="宋体" w:cs="Arial" w:hint="eastAsia"/>
          <w:b/>
          <w:bCs/>
          <w:sz w:val="24"/>
          <w:szCs w:val="21"/>
        </w:rPr>
        <w:t>31．保密</w:t>
      </w:r>
    </w:p>
    <w:p w14:paraId="2D258F84" w14:textId="77777777" w:rsidR="00654F3F" w:rsidRDefault="00654F3F">
      <w:pPr>
        <w:autoSpaceDE w:val="0"/>
        <w:autoSpaceDN w:val="0"/>
        <w:adjustRightInd w:val="0"/>
        <w:snapToGrid w:val="0"/>
        <w:spacing w:line="360" w:lineRule="auto"/>
        <w:ind w:firstLineChars="50" w:firstLine="120"/>
        <w:rPr>
          <w:rFonts w:ascii="宋体"/>
          <w:bCs/>
          <w:sz w:val="24"/>
          <w:szCs w:val="21"/>
        </w:rPr>
      </w:pPr>
      <w:r>
        <w:rPr>
          <w:rFonts w:ascii="宋体" w:hint="eastAsia"/>
          <w:bCs/>
          <w:sz w:val="24"/>
          <w:szCs w:val="21"/>
        </w:rPr>
        <w:t xml:space="preserve">  31.1　采购人、磋商小组、磋商会议工作人员等不得向任何供应商或与上述评审工作无关的人员透露有关响应文件的审查、澄清、评估和比较以及有关授予合同的意向的一切情况。</w:t>
      </w:r>
    </w:p>
    <w:p w14:paraId="14FF8B34" w14:textId="77777777" w:rsidR="00654F3F" w:rsidRDefault="00654F3F">
      <w:pPr>
        <w:autoSpaceDE w:val="0"/>
        <w:autoSpaceDN w:val="0"/>
        <w:adjustRightInd w:val="0"/>
        <w:snapToGrid w:val="0"/>
        <w:spacing w:line="360" w:lineRule="auto"/>
        <w:jc w:val="left"/>
        <w:rPr>
          <w:rFonts w:ascii="宋体"/>
          <w:b/>
          <w:kern w:val="0"/>
          <w:sz w:val="24"/>
          <w:szCs w:val="21"/>
        </w:rPr>
      </w:pPr>
      <w:r>
        <w:rPr>
          <w:rFonts w:ascii="宋体" w:hint="eastAsia"/>
          <w:bCs/>
          <w:sz w:val="24"/>
          <w:szCs w:val="21"/>
        </w:rPr>
        <w:t xml:space="preserve">   31.2　供应商不得干扰采购人的评审活动，否则将被取消其竞争性磋商资格，并承担相应的法律责任。</w:t>
      </w:r>
    </w:p>
    <w:p w14:paraId="2A8C11F9" w14:textId="77777777" w:rsidR="00654F3F" w:rsidRDefault="00654F3F">
      <w:pPr>
        <w:autoSpaceDE w:val="0"/>
        <w:autoSpaceDN w:val="0"/>
        <w:adjustRightInd w:val="0"/>
        <w:snapToGrid w:val="0"/>
        <w:spacing w:line="360" w:lineRule="auto"/>
        <w:jc w:val="left"/>
        <w:rPr>
          <w:rFonts w:ascii="宋体"/>
          <w:b/>
          <w:kern w:val="0"/>
          <w:sz w:val="24"/>
          <w:szCs w:val="21"/>
        </w:rPr>
      </w:pPr>
      <w:r>
        <w:rPr>
          <w:rFonts w:ascii="宋体" w:hint="eastAsia"/>
          <w:b/>
          <w:kern w:val="0"/>
          <w:sz w:val="24"/>
          <w:szCs w:val="21"/>
        </w:rPr>
        <w:t>32.质疑及投诉</w:t>
      </w:r>
    </w:p>
    <w:p w14:paraId="5A9A4D41" w14:textId="77777777" w:rsidR="00654F3F" w:rsidRDefault="00654F3F">
      <w:pPr>
        <w:autoSpaceDE w:val="0"/>
        <w:autoSpaceDN w:val="0"/>
        <w:adjustRightInd w:val="0"/>
        <w:snapToGrid w:val="0"/>
        <w:spacing w:line="360" w:lineRule="auto"/>
        <w:jc w:val="left"/>
        <w:rPr>
          <w:rFonts w:ascii="宋体"/>
          <w:bCs/>
          <w:kern w:val="0"/>
          <w:sz w:val="24"/>
          <w:szCs w:val="21"/>
        </w:rPr>
      </w:pPr>
      <w:r>
        <w:rPr>
          <w:rFonts w:ascii="宋体" w:hint="eastAsia"/>
          <w:b/>
          <w:kern w:val="0"/>
          <w:sz w:val="24"/>
          <w:szCs w:val="21"/>
        </w:rPr>
        <w:t xml:space="preserve">   </w:t>
      </w:r>
      <w:r>
        <w:rPr>
          <w:rFonts w:ascii="宋体" w:hint="eastAsia"/>
          <w:bCs/>
          <w:kern w:val="0"/>
          <w:sz w:val="24"/>
          <w:szCs w:val="21"/>
        </w:rPr>
        <w:t>32. 供应商对本项目提出质疑和投诉的，按照财政部令第94号《政府采购</w:t>
      </w:r>
      <w:r>
        <w:rPr>
          <w:rFonts w:ascii="宋体" w:hint="eastAsia"/>
          <w:bCs/>
          <w:kern w:val="0"/>
          <w:sz w:val="24"/>
          <w:szCs w:val="21"/>
        </w:rPr>
        <w:lastRenderedPageBreak/>
        <w:t>质疑和投诉办法》执行。</w:t>
      </w:r>
    </w:p>
    <w:p w14:paraId="6C92A19C" w14:textId="77777777" w:rsidR="00654F3F" w:rsidRDefault="00654F3F">
      <w:pPr>
        <w:autoSpaceDE w:val="0"/>
        <w:autoSpaceDN w:val="0"/>
        <w:adjustRightInd w:val="0"/>
        <w:snapToGrid w:val="0"/>
        <w:spacing w:line="360" w:lineRule="auto"/>
        <w:jc w:val="left"/>
        <w:rPr>
          <w:rFonts w:ascii="Arial" w:hAnsi="Arial" w:cs="Arial"/>
          <w:sz w:val="24"/>
          <w:szCs w:val="21"/>
          <w:shd w:val="clear" w:color="auto" w:fill="FFFFFF"/>
        </w:rPr>
      </w:pPr>
      <w:r>
        <w:rPr>
          <w:rFonts w:ascii="Arial" w:hAnsi="Arial" w:cs="Arial"/>
          <w:sz w:val="24"/>
          <w:shd w:val="clear" w:color="auto" w:fill="FFFFFF"/>
        </w:rPr>
        <w:t xml:space="preserve">    </w:t>
      </w:r>
      <w:r>
        <w:rPr>
          <w:rFonts w:ascii="Arial" w:hAnsi="Arial" w:cs="Arial" w:hint="eastAsia"/>
          <w:sz w:val="24"/>
          <w:szCs w:val="21"/>
          <w:shd w:val="clear" w:color="auto" w:fill="FFFFFF"/>
        </w:rPr>
        <w:t>供应商提出质疑的</w:t>
      </w:r>
      <w:r>
        <w:rPr>
          <w:rFonts w:ascii="Arial" w:hAnsi="Arial" w:cs="Arial"/>
          <w:sz w:val="24"/>
          <w:szCs w:val="21"/>
          <w:shd w:val="clear" w:color="auto" w:fill="FFFFFF"/>
        </w:rPr>
        <w:t>，</w:t>
      </w:r>
      <w:r>
        <w:rPr>
          <w:rFonts w:ascii="Arial" w:hAnsi="Arial" w:cs="Arial" w:hint="eastAsia"/>
          <w:sz w:val="24"/>
          <w:szCs w:val="21"/>
          <w:shd w:val="clear" w:color="auto" w:fill="FFFFFF"/>
        </w:rPr>
        <w:t>应当提交质疑函和必要的证明材料，</w:t>
      </w:r>
      <w:r>
        <w:rPr>
          <w:rFonts w:ascii="Arial" w:hAnsi="Arial" w:cs="Arial"/>
          <w:sz w:val="24"/>
          <w:szCs w:val="21"/>
          <w:shd w:val="clear" w:color="auto" w:fill="FFFFFF"/>
        </w:rPr>
        <w:t>在法定质疑期内一次性提出针对同一采购程序环节的质疑。</w:t>
      </w:r>
    </w:p>
    <w:p w14:paraId="504EC632" w14:textId="77777777" w:rsidR="00654F3F" w:rsidRDefault="00654F3F">
      <w:pPr>
        <w:pStyle w:val="ab"/>
        <w:tabs>
          <w:tab w:val="left" w:pos="420"/>
        </w:tabs>
        <w:spacing w:line="360" w:lineRule="auto"/>
        <w:jc w:val="left"/>
        <w:rPr>
          <w:b/>
          <w:bCs/>
          <w:sz w:val="24"/>
        </w:rPr>
      </w:pPr>
      <w:r>
        <w:rPr>
          <w:b/>
          <w:bCs/>
          <w:sz w:val="24"/>
        </w:rPr>
        <w:t>33</w:t>
      </w:r>
      <w:r>
        <w:rPr>
          <w:rFonts w:hint="eastAsia"/>
          <w:b/>
          <w:bCs/>
          <w:sz w:val="24"/>
        </w:rPr>
        <w:t>. 需要补充的其他内容</w:t>
      </w:r>
    </w:p>
    <w:p w14:paraId="791654FC" w14:textId="77777777" w:rsidR="00654F3F" w:rsidRDefault="00654F3F">
      <w:pPr>
        <w:pStyle w:val="ab"/>
        <w:spacing w:line="360" w:lineRule="auto"/>
        <w:ind w:firstLineChars="200" w:firstLine="480"/>
        <w:jc w:val="left"/>
        <w:rPr>
          <w:sz w:val="24"/>
        </w:rPr>
      </w:pPr>
      <w:r>
        <w:rPr>
          <w:rFonts w:hint="eastAsia"/>
          <w:sz w:val="24"/>
        </w:rPr>
        <w:t>需要补充的其他内容：</w:t>
      </w:r>
      <w:proofErr w:type="gramStart"/>
      <w:r>
        <w:rPr>
          <w:rFonts w:hint="eastAsia"/>
          <w:sz w:val="24"/>
        </w:rPr>
        <w:t>见供应</w:t>
      </w:r>
      <w:proofErr w:type="gramEnd"/>
      <w:r>
        <w:rPr>
          <w:rFonts w:hint="eastAsia"/>
          <w:sz w:val="24"/>
        </w:rPr>
        <w:t>商须知前附表。</w:t>
      </w:r>
    </w:p>
    <w:p w14:paraId="68C74C2B" w14:textId="77777777" w:rsidR="00654F3F" w:rsidRDefault="00654F3F">
      <w:pPr>
        <w:spacing w:line="360" w:lineRule="auto"/>
        <w:rPr>
          <w:rFonts w:ascii="宋体"/>
          <w:b/>
          <w:kern w:val="0"/>
          <w:sz w:val="24"/>
          <w:szCs w:val="21"/>
        </w:rPr>
      </w:pPr>
      <w:r>
        <w:rPr>
          <w:rFonts w:ascii="宋体" w:hint="eastAsia"/>
          <w:b/>
          <w:kern w:val="0"/>
          <w:sz w:val="24"/>
          <w:szCs w:val="21"/>
        </w:rPr>
        <w:t>※3</w:t>
      </w:r>
      <w:r>
        <w:rPr>
          <w:rFonts w:ascii="宋体"/>
          <w:b/>
          <w:kern w:val="0"/>
          <w:sz w:val="24"/>
          <w:szCs w:val="21"/>
        </w:rPr>
        <w:t>4</w:t>
      </w:r>
      <w:r>
        <w:rPr>
          <w:rFonts w:ascii="宋体" w:hint="eastAsia"/>
          <w:b/>
          <w:kern w:val="0"/>
          <w:sz w:val="24"/>
          <w:szCs w:val="21"/>
        </w:rPr>
        <w:t>. 本采购文件所称的“以上”“以下”“以内”“届满”，包括本数；所称的“不满”“超过”“以外”，不包括本数。</w:t>
      </w:r>
    </w:p>
    <w:p w14:paraId="40C1FAF1" w14:textId="77777777" w:rsidR="00654F3F" w:rsidRDefault="00654F3F">
      <w:pPr>
        <w:pStyle w:val="ab"/>
        <w:spacing w:line="360" w:lineRule="auto"/>
        <w:ind w:firstLineChars="200" w:firstLine="480"/>
        <w:jc w:val="left"/>
        <w:rPr>
          <w:sz w:val="24"/>
        </w:rPr>
      </w:pPr>
    </w:p>
    <w:p w14:paraId="6CC4C9E9" w14:textId="77777777" w:rsidR="00654F3F" w:rsidRDefault="00654F3F">
      <w:pPr>
        <w:pStyle w:val="1"/>
        <w:tabs>
          <w:tab w:val="clear" w:pos="360"/>
        </w:tabs>
        <w:adjustRightInd/>
        <w:spacing w:before="0"/>
        <w:ind w:left="0" w:firstLine="0"/>
        <w:jc w:val="center"/>
        <w:rPr>
          <w:rFonts w:ascii="宋体" w:eastAsia="宋体"/>
          <w:b w:val="0"/>
          <w:kern w:val="0"/>
          <w:sz w:val="24"/>
          <w:szCs w:val="21"/>
        </w:rPr>
        <w:sectPr w:rsidR="00654F3F">
          <w:footerReference w:type="default" r:id="rId8"/>
          <w:pgSz w:w="11906" w:h="16838"/>
          <w:pgMar w:top="1440" w:right="1800" w:bottom="1440" w:left="1800" w:header="851" w:footer="992" w:gutter="170"/>
          <w:pgNumType w:start="1"/>
          <w:cols w:space="720"/>
          <w:docGrid w:type="lines" w:linePitch="312"/>
        </w:sectPr>
      </w:pPr>
    </w:p>
    <w:p w14:paraId="5482F218" w14:textId="77777777" w:rsidR="00654F3F" w:rsidRDefault="00654F3F">
      <w:pPr>
        <w:pStyle w:val="1"/>
        <w:tabs>
          <w:tab w:val="clear" w:pos="360"/>
        </w:tabs>
        <w:adjustRightInd/>
        <w:spacing w:before="0"/>
        <w:ind w:left="0" w:firstLine="0"/>
        <w:jc w:val="center"/>
        <w:rPr>
          <w:rFonts w:ascii="宋体" w:eastAsia="宋体"/>
          <w:sz w:val="36"/>
        </w:rPr>
      </w:pPr>
      <w:bookmarkStart w:id="77" w:name="_Toc99823390"/>
      <w:r>
        <w:rPr>
          <w:rFonts w:ascii="宋体" w:eastAsia="宋体" w:hint="eastAsia"/>
          <w:sz w:val="36"/>
        </w:rPr>
        <w:lastRenderedPageBreak/>
        <w:t>第三章 项目需求</w:t>
      </w:r>
      <w:bookmarkStart w:id="78" w:name="_bookmark3"/>
      <w:bookmarkStart w:id="79" w:name="_Toc213326413"/>
      <w:bookmarkStart w:id="80" w:name="_Toc213325922"/>
      <w:bookmarkStart w:id="81" w:name="_Toc213206173"/>
      <w:bookmarkStart w:id="82" w:name="_Toc139966432"/>
      <w:bookmarkStart w:id="83" w:name="_Toc139967216"/>
      <w:bookmarkEnd w:id="0"/>
      <w:bookmarkEnd w:id="1"/>
      <w:bookmarkEnd w:id="2"/>
      <w:bookmarkEnd w:id="3"/>
      <w:bookmarkEnd w:id="4"/>
      <w:bookmarkEnd w:id="77"/>
      <w:bookmarkEnd w:id="78"/>
    </w:p>
    <w:p w14:paraId="3E8E65B3" w14:textId="77777777" w:rsidR="00654F3F" w:rsidRDefault="00654F3F">
      <w:pPr>
        <w:pStyle w:val="ae"/>
      </w:pPr>
      <w:bookmarkStart w:id="84" w:name="_Toc99823391"/>
    </w:p>
    <w:p w14:paraId="77E05BD7" w14:textId="77777777" w:rsidR="00654F3F" w:rsidRPr="00A51EB0" w:rsidRDefault="00654F3F">
      <w:pPr>
        <w:spacing w:line="360" w:lineRule="auto"/>
        <w:ind w:firstLineChars="202" w:firstLine="487"/>
        <w:rPr>
          <w:rFonts w:ascii="宋体" w:hAnsi="宋体" w:hint="eastAsia"/>
          <w:sz w:val="24"/>
          <w:szCs w:val="24"/>
        </w:rPr>
      </w:pPr>
      <w:r w:rsidRPr="00A51EB0">
        <w:rPr>
          <w:rFonts w:ascii="宋体" w:hAnsi="宋体" w:hint="eastAsia"/>
          <w:b/>
          <w:sz w:val="24"/>
          <w:szCs w:val="24"/>
        </w:rPr>
        <w:t>一、项目类别</w:t>
      </w:r>
      <w:r w:rsidRPr="00A51EB0">
        <w:rPr>
          <w:rFonts w:ascii="宋体" w:hAnsi="宋体" w:hint="eastAsia"/>
          <w:sz w:val="24"/>
          <w:szCs w:val="24"/>
        </w:rPr>
        <w:t>：服务</w:t>
      </w:r>
    </w:p>
    <w:p w14:paraId="753042CF" w14:textId="23889A11" w:rsidR="00654F3F" w:rsidRPr="00A51EB0" w:rsidRDefault="00654F3F">
      <w:pPr>
        <w:spacing w:line="360" w:lineRule="auto"/>
        <w:ind w:firstLineChars="202" w:firstLine="487"/>
        <w:rPr>
          <w:rFonts w:ascii="宋体" w:hAnsi="宋体" w:hint="eastAsia"/>
          <w:sz w:val="24"/>
          <w:szCs w:val="24"/>
        </w:rPr>
      </w:pPr>
      <w:r w:rsidRPr="00A51EB0">
        <w:rPr>
          <w:rFonts w:ascii="宋体" w:hAnsi="宋体" w:hint="eastAsia"/>
          <w:b/>
          <w:sz w:val="24"/>
          <w:szCs w:val="24"/>
        </w:rPr>
        <w:t>二、项目名称</w:t>
      </w:r>
      <w:r w:rsidRPr="00A51EB0">
        <w:rPr>
          <w:rFonts w:ascii="宋体" w:hAnsi="宋体" w:hint="eastAsia"/>
          <w:sz w:val="24"/>
          <w:szCs w:val="24"/>
        </w:rPr>
        <w:t>：</w:t>
      </w:r>
      <w:r w:rsidR="007B1CA5">
        <w:rPr>
          <w:rFonts w:ascii="宋体" w:hAnsi="宋体" w:hint="eastAsia"/>
          <w:sz w:val="24"/>
          <w:szCs w:val="24"/>
        </w:rPr>
        <w:t>平南县大安高级中学食堂用生物质颗粒燃料采购配送服务项目</w:t>
      </w:r>
    </w:p>
    <w:p w14:paraId="577FFB34" w14:textId="77777777" w:rsidR="00654F3F" w:rsidRPr="00A51EB0" w:rsidRDefault="00654F3F">
      <w:pPr>
        <w:spacing w:line="360" w:lineRule="auto"/>
        <w:ind w:firstLineChars="202" w:firstLine="487"/>
        <w:rPr>
          <w:rFonts w:ascii="宋体" w:hAnsi="宋体" w:hint="eastAsia"/>
          <w:b/>
          <w:sz w:val="24"/>
          <w:szCs w:val="24"/>
        </w:rPr>
      </w:pPr>
      <w:r w:rsidRPr="00A51EB0">
        <w:rPr>
          <w:rFonts w:ascii="宋体" w:hAnsi="宋体" w:hint="eastAsia"/>
          <w:b/>
          <w:sz w:val="24"/>
          <w:szCs w:val="24"/>
        </w:rPr>
        <w:t>三、项目概况</w:t>
      </w:r>
    </w:p>
    <w:p w14:paraId="33CEDBD0" w14:textId="6D3D1135" w:rsidR="00AD5562" w:rsidRPr="00A51EB0" w:rsidRDefault="00555F14" w:rsidP="00AD5562">
      <w:pPr>
        <w:spacing w:line="360" w:lineRule="auto"/>
        <w:ind w:firstLineChars="200" w:firstLine="480"/>
        <w:rPr>
          <w:rFonts w:ascii="宋体" w:hAnsi="宋体" w:hint="eastAsia"/>
          <w:sz w:val="24"/>
          <w:szCs w:val="24"/>
        </w:rPr>
      </w:pPr>
      <w:bookmarkStart w:id="85" w:name="_Hlk219972235"/>
      <w:r w:rsidRPr="00A51EB0">
        <w:rPr>
          <w:rFonts w:ascii="宋体" w:hAnsi="宋体" w:hint="eastAsia"/>
          <w:sz w:val="24"/>
          <w:szCs w:val="24"/>
        </w:rPr>
        <w:t>以</w:t>
      </w:r>
      <w:r w:rsidR="0037565F">
        <w:rPr>
          <w:rFonts w:hAnsi="宋体" w:cs="宋体" w:hint="eastAsia"/>
          <w:sz w:val="24"/>
          <w:szCs w:val="24"/>
        </w:rPr>
        <w:t>¥</w:t>
      </w:r>
      <w:r w:rsidRPr="00A51EB0">
        <w:rPr>
          <w:rFonts w:ascii="宋体" w:hAnsi="宋体" w:hint="eastAsia"/>
          <w:sz w:val="24"/>
          <w:szCs w:val="24"/>
        </w:rPr>
        <w:t>1700</w:t>
      </w:r>
      <w:r w:rsidR="0037565F">
        <w:rPr>
          <w:rFonts w:ascii="宋体" w:hAnsi="宋体" w:hint="eastAsia"/>
          <w:sz w:val="24"/>
          <w:szCs w:val="24"/>
        </w:rPr>
        <w:t>.00</w:t>
      </w:r>
      <w:r w:rsidRPr="00A51EB0">
        <w:rPr>
          <w:rFonts w:ascii="宋体" w:hAnsi="宋体" w:hint="eastAsia"/>
          <w:sz w:val="24"/>
          <w:szCs w:val="24"/>
        </w:rPr>
        <w:t>元/吨为采购最高单价上限，</w:t>
      </w:r>
      <w:r w:rsidR="00922B66" w:rsidRPr="00A51EB0">
        <w:rPr>
          <w:rFonts w:ascii="宋体" w:hAnsi="宋体" w:hint="eastAsia"/>
          <w:sz w:val="24"/>
          <w:szCs w:val="24"/>
        </w:rPr>
        <w:t>采购学校食堂用生物质颗粒燃料约260吨/年</w:t>
      </w:r>
      <w:r w:rsidR="00552D09" w:rsidRPr="00A51EB0">
        <w:rPr>
          <w:rFonts w:ascii="宋体" w:hAnsi="宋体" w:hint="eastAsia"/>
          <w:sz w:val="24"/>
          <w:szCs w:val="24"/>
        </w:rPr>
        <w:t>，</w:t>
      </w:r>
      <w:r w:rsidR="00585779" w:rsidRPr="00A51EB0">
        <w:rPr>
          <w:rFonts w:ascii="宋体" w:hAnsi="宋体" w:hint="eastAsia"/>
          <w:sz w:val="24"/>
          <w:szCs w:val="24"/>
        </w:rPr>
        <w:t>自</w:t>
      </w:r>
      <w:r w:rsidR="00585779" w:rsidRPr="00A51EB0">
        <w:rPr>
          <w:rFonts w:ascii="宋体" w:hAnsi="宋体" w:cs="仿宋" w:hint="eastAsia"/>
          <w:sz w:val="24"/>
          <w:szCs w:val="24"/>
        </w:rPr>
        <w:t>2026年3月1日起至2029年2月28日止，共三年</w:t>
      </w:r>
      <w:r w:rsidR="00585779" w:rsidRPr="00A51EB0">
        <w:rPr>
          <w:rFonts w:ascii="宋体" w:hAnsi="宋体" w:cs="仿宋"/>
          <w:sz w:val="24"/>
          <w:szCs w:val="24"/>
        </w:rPr>
        <w:t>。</w:t>
      </w:r>
      <w:r w:rsidR="00552D09" w:rsidRPr="00A51EB0">
        <w:rPr>
          <w:rFonts w:ascii="宋体" w:hAnsi="宋体" w:hint="eastAsia"/>
          <w:sz w:val="24"/>
          <w:szCs w:val="24"/>
        </w:rPr>
        <w:t>供应商需提供产生蒸汽设备（如：锅炉）和</w:t>
      </w:r>
      <w:r w:rsidR="00922B66" w:rsidRPr="00A51EB0">
        <w:rPr>
          <w:rFonts w:ascii="宋体" w:hAnsi="宋体" w:hint="eastAsia"/>
          <w:sz w:val="24"/>
          <w:szCs w:val="24"/>
        </w:rPr>
        <w:t>相关配套服务</w:t>
      </w:r>
      <w:r w:rsidR="00AD5562" w:rsidRPr="00A51EB0">
        <w:rPr>
          <w:rFonts w:ascii="宋体" w:hAnsi="宋体"/>
          <w:sz w:val="24"/>
          <w:szCs w:val="24"/>
        </w:rPr>
        <w:t>。</w:t>
      </w:r>
    </w:p>
    <w:bookmarkEnd w:id="85"/>
    <w:p w14:paraId="111C9F60" w14:textId="0E6BA24F" w:rsidR="00585779" w:rsidRPr="00B409AA" w:rsidRDefault="001871B5" w:rsidP="00585779">
      <w:pPr>
        <w:spacing w:line="360" w:lineRule="auto"/>
        <w:ind w:firstLineChars="202" w:firstLine="487"/>
        <w:rPr>
          <w:rFonts w:ascii="宋体" w:hAnsi="宋体" w:hint="eastAsia"/>
          <w:b/>
          <w:sz w:val="24"/>
          <w:szCs w:val="24"/>
        </w:rPr>
      </w:pPr>
      <w:r w:rsidRPr="00B409AA">
        <w:rPr>
          <w:rFonts w:ascii="宋体" w:hAnsi="宋体" w:hint="eastAsia"/>
          <w:b/>
          <w:sz w:val="24"/>
          <w:szCs w:val="24"/>
        </w:rPr>
        <w:t>★</w:t>
      </w:r>
      <w:r w:rsidR="00654F3F" w:rsidRPr="00B409AA">
        <w:rPr>
          <w:rFonts w:ascii="宋体" w:hAnsi="宋体" w:hint="eastAsia"/>
          <w:b/>
          <w:sz w:val="24"/>
          <w:szCs w:val="24"/>
        </w:rPr>
        <w:t>四、</w:t>
      </w:r>
      <w:r w:rsidR="00585779" w:rsidRPr="00B409AA">
        <w:rPr>
          <w:rFonts w:ascii="宋体" w:hAnsi="宋体" w:hint="eastAsia"/>
          <w:b/>
          <w:sz w:val="24"/>
          <w:szCs w:val="24"/>
        </w:rPr>
        <w:t>生物质颗粒燃料参数</w:t>
      </w:r>
    </w:p>
    <w:p w14:paraId="121AE63E" w14:textId="77777777" w:rsidR="00585779" w:rsidRPr="00B409AA" w:rsidRDefault="00585779" w:rsidP="00585779">
      <w:pPr>
        <w:spacing w:line="360" w:lineRule="auto"/>
        <w:ind w:firstLineChars="200" w:firstLine="480"/>
        <w:rPr>
          <w:rFonts w:ascii="宋体" w:hAnsi="宋体" w:hint="eastAsia"/>
          <w:sz w:val="24"/>
          <w:szCs w:val="24"/>
        </w:rPr>
      </w:pPr>
      <w:bookmarkStart w:id="86" w:name="_Hlk220061447"/>
      <w:r w:rsidRPr="00B409AA">
        <w:rPr>
          <w:rFonts w:ascii="宋体" w:hAnsi="宋体" w:hint="eastAsia"/>
          <w:sz w:val="24"/>
          <w:szCs w:val="24"/>
        </w:rPr>
        <w:t>（一）规格及技术参数</w:t>
      </w:r>
    </w:p>
    <w:p w14:paraId="2CFF8D20" w14:textId="6C993A10" w:rsidR="00585779" w:rsidRPr="00A51EB0" w:rsidRDefault="00585779" w:rsidP="00585779">
      <w:pPr>
        <w:spacing w:line="360" w:lineRule="auto"/>
        <w:ind w:firstLineChars="200" w:firstLine="480"/>
        <w:rPr>
          <w:rFonts w:ascii="宋体" w:hAnsi="宋体" w:hint="eastAsia"/>
          <w:sz w:val="24"/>
          <w:szCs w:val="24"/>
        </w:rPr>
      </w:pPr>
      <w:r w:rsidRPr="00B409AA">
        <w:rPr>
          <w:rFonts w:ascii="宋体" w:hAnsi="宋体" w:hint="eastAsia"/>
          <w:sz w:val="24"/>
          <w:szCs w:val="24"/>
        </w:rPr>
        <w:t>1.规格尺寸：直径5-</w:t>
      </w:r>
      <w:r w:rsidR="00891FFE" w:rsidRPr="00B409AA">
        <w:rPr>
          <w:rFonts w:ascii="宋体" w:hAnsi="宋体" w:hint="eastAsia"/>
          <w:sz w:val="24"/>
          <w:szCs w:val="24"/>
        </w:rPr>
        <w:t>10</w:t>
      </w:r>
      <w:r w:rsidRPr="00B409AA">
        <w:rPr>
          <w:rFonts w:ascii="宋体" w:hAnsi="宋体" w:hint="eastAsia"/>
          <w:sz w:val="24"/>
          <w:szCs w:val="24"/>
        </w:rPr>
        <w:t>mm，长度约为直</w:t>
      </w:r>
      <w:r w:rsidRPr="00A51EB0">
        <w:rPr>
          <w:rFonts w:ascii="宋体" w:hAnsi="宋体" w:hint="eastAsia"/>
          <w:sz w:val="24"/>
          <w:szCs w:val="24"/>
        </w:rPr>
        <w:t>径4-5倍（通常10-30mm），破碎率≤1.0%，每袋装25kg；</w:t>
      </w:r>
    </w:p>
    <w:p w14:paraId="62D5CBBB" w14:textId="3E22D254" w:rsidR="00585779" w:rsidRPr="009D4A2A" w:rsidRDefault="00585779" w:rsidP="00585779">
      <w:pPr>
        <w:spacing w:line="360" w:lineRule="auto"/>
        <w:ind w:firstLineChars="200" w:firstLine="480"/>
        <w:rPr>
          <w:rFonts w:ascii="宋体" w:hAnsi="宋体" w:hint="eastAsia"/>
          <w:sz w:val="24"/>
          <w:szCs w:val="24"/>
        </w:rPr>
      </w:pPr>
      <w:r w:rsidRPr="00A51EB0">
        <w:rPr>
          <w:rFonts w:ascii="宋体" w:hAnsi="宋体" w:hint="eastAsia"/>
          <w:sz w:val="24"/>
          <w:szCs w:val="24"/>
        </w:rPr>
        <w:t>2.密度≥600kg/m</w:t>
      </w:r>
      <w:r w:rsidRPr="008158A1">
        <w:rPr>
          <w:rFonts w:ascii="宋体" w:hAnsi="宋体" w:hint="eastAsia"/>
          <w:b/>
          <w:bCs/>
          <w:sz w:val="24"/>
          <w:szCs w:val="24"/>
          <w:vertAlign w:val="superscript"/>
        </w:rPr>
        <w:t>3</w:t>
      </w:r>
      <w:r w:rsidR="009D4A2A" w:rsidRPr="009D4A2A">
        <w:rPr>
          <w:rFonts w:ascii="宋体" w:hAnsi="宋体" w:hint="eastAsia"/>
          <w:sz w:val="24"/>
          <w:szCs w:val="24"/>
        </w:rPr>
        <w:t>；</w:t>
      </w:r>
    </w:p>
    <w:p w14:paraId="3EF5AD3C" w14:textId="77777777" w:rsidR="00585779" w:rsidRPr="00A51EB0" w:rsidRDefault="00585779" w:rsidP="00585779">
      <w:pPr>
        <w:spacing w:line="360" w:lineRule="auto"/>
        <w:ind w:firstLineChars="200" w:firstLine="480"/>
        <w:rPr>
          <w:rFonts w:ascii="宋体" w:hAnsi="宋体" w:hint="eastAsia"/>
          <w:sz w:val="24"/>
          <w:szCs w:val="24"/>
        </w:rPr>
      </w:pPr>
      <w:r w:rsidRPr="00A51EB0">
        <w:rPr>
          <w:rFonts w:ascii="宋体" w:hAnsi="宋体" w:hint="eastAsia"/>
          <w:sz w:val="24"/>
          <w:szCs w:val="24"/>
        </w:rPr>
        <w:t>3.干燥基高位发热量≥19MJ/kg；</w:t>
      </w:r>
    </w:p>
    <w:p w14:paraId="7203AAA4" w14:textId="77777777" w:rsidR="00585779" w:rsidRPr="00A51EB0" w:rsidRDefault="00585779" w:rsidP="00585779">
      <w:pPr>
        <w:spacing w:line="360" w:lineRule="auto"/>
        <w:ind w:firstLineChars="200" w:firstLine="480"/>
        <w:rPr>
          <w:rFonts w:ascii="宋体" w:hAnsi="宋体" w:hint="eastAsia"/>
          <w:sz w:val="24"/>
          <w:szCs w:val="24"/>
        </w:rPr>
      </w:pPr>
      <w:r w:rsidRPr="00A51EB0">
        <w:rPr>
          <w:rFonts w:ascii="宋体" w:hAnsi="宋体" w:hint="eastAsia"/>
          <w:sz w:val="24"/>
          <w:szCs w:val="24"/>
        </w:rPr>
        <w:t>4.空气干燥基高位发热量≥19MJ/kg；</w:t>
      </w:r>
    </w:p>
    <w:p w14:paraId="11B6393C" w14:textId="77777777" w:rsidR="00585779" w:rsidRPr="00A51EB0" w:rsidRDefault="00585779" w:rsidP="00585779">
      <w:pPr>
        <w:spacing w:line="360" w:lineRule="auto"/>
        <w:ind w:firstLineChars="200" w:firstLine="480"/>
        <w:rPr>
          <w:rFonts w:ascii="宋体" w:hAnsi="宋体" w:hint="eastAsia"/>
          <w:sz w:val="24"/>
          <w:szCs w:val="24"/>
        </w:rPr>
      </w:pPr>
      <w:r w:rsidRPr="00A51EB0">
        <w:rPr>
          <w:rFonts w:ascii="宋体" w:hAnsi="宋体" w:hint="eastAsia"/>
          <w:sz w:val="24"/>
          <w:szCs w:val="24"/>
        </w:rPr>
        <w:t>5.收到基低位发热量≥16.9MJ/kg；</w:t>
      </w:r>
    </w:p>
    <w:p w14:paraId="16BE7CC1" w14:textId="77777777" w:rsidR="00585779" w:rsidRPr="00A51EB0" w:rsidRDefault="00585779" w:rsidP="00585779">
      <w:pPr>
        <w:spacing w:line="360" w:lineRule="auto"/>
        <w:ind w:firstLineChars="200" w:firstLine="480"/>
        <w:rPr>
          <w:rFonts w:ascii="宋体" w:hAnsi="宋体" w:hint="eastAsia"/>
          <w:sz w:val="24"/>
          <w:szCs w:val="24"/>
        </w:rPr>
      </w:pPr>
      <w:r w:rsidRPr="00A51EB0">
        <w:rPr>
          <w:rFonts w:ascii="宋体" w:hAnsi="宋体" w:hint="eastAsia"/>
          <w:sz w:val="24"/>
          <w:szCs w:val="24"/>
        </w:rPr>
        <w:t>6.全水分≤8%；</w:t>
      </w:r>
    </w:p>
    <w:p w14:paraId="24C4B64E" w14:textId="77777777" w:rsidR="00585779" w:rsidRPr="00A51EB0" w:rsidRDefault="00585779" w:rsidP="00585779">
      <w:pPr>
        <w:spacing w:line="360" w:lineRule="auto"/>
        <w:ind w:firstLineChars="200" w:firstLine="480"/>
        <w:rPr>
          <w:rFonts w:ascii="宋体" w:hAnsi="宋体" w:hint="eastAsia"/>
          <w:sz w:val="24"/>
          <w:szCs w:val="24"/>
        </w:rPr>
      </w:pPr>
      <w:r w:rsidRPr="00A51EB0">
        <w:rPr>
          <w:rFonts w:ascii="宋体" w:hAnsi="宋体" w:hint="eastAsia"/>
          <w:sz w:val="24"/>
          <w:szCs w:val="24"/>
        </w:rPr>
        <w:t>7.灰分≤1.5%；</w:t>
      </w:r>
    </w:p>
    <w:p w14:paraId="78EBE7CB" w14:textId="0287C962" w:rsidR="00585779" w:rsidRPr="00A51EB0" w:rsidRDefault="00585779" w:rsidP="00585779">
      <w:pPr>
        <w:spacing w:line="360" w:lineRule="auto"/>
        <w:ind w:firstLineChars="200" w:firstLine="480"/>
        <w:rPr>
          <w:rFonts w:ascii="宋体" w:hAnsi="宋体" w:hint="eastAsia"/>
          <w:sz w:val="24"/>
          <w:szCs w:val="24"/>
        </w:rPr>
      </w:pPr>
      <w:r w:rsidRPr="00A51EB0">
        <w:rPr>
          <w:rFonts w:ascii="宋体" w:hAnsi="宋体" w:hint="eastAsia"/>
          <w:sz w:val="24"/>
          <w:szCs w:val="24"/>
        </w:rPr>
        <w:t>8.空气干燥挥发分：70%-80%（过低影响燃烧效率，过高易冒黑烟）；</w:t>
      </w:r>
    </w:p>
    <w:p w14:paraId="0D285A8C" w14:textId="77777777" w:rsidR="00585779" w:rsidRPr="00A51EB0" w:rsidRDefault="00585779" w:rsidP="00585779">
      <w:pPr>
        <w:spacing w:line="360" w:lineRule="auto"/>
        <w:ind w:firstLineChars="200" w:firstLine="480"/>
        <w:rPr>
          <w:rFonts w:ascii="宋体" w:hAnsi="宋体" w:hint="eastAsia"/>
          <w:sz w:val="24"/>
          <w:szCs w:val="24"/>
        </w:rPr>
      </w:pPr>
      <w:r w:rsidRPr="00A51EB0">
        <w:rPr>
          <w:rFonts w:ascii="宋体" w:hAnsi="宋体" w:hint="eastAsia"/>
          <w:sz w:val="24"/>
          <w:szCs w:val="24"/>
        </w:rPr>
        <w:t>9.空气干燥基全硫含量≤0.05%</w:t>
      </w:r>
    </w:p>
    <w:p w14:paraId="602673D1" w14:textId="260A89B8" w:rsidR="00585779" w:rsidRPr="00532B75" w:rsidRDefault="00585779" w:rsidP="00585779">
      <w:pPr>
        <w:spacing w:line="360" w:lineRule="auto"/>
        <w:ind w:firstLineChars="200" w:firstLine="480"/>
        <w:rPr>
          <w:rFonts w:ascii="宋体" w:hAnsi="宋体" w:hint="eastAsia"/>
          <w:sz w:val="24"/>
          <w:szCs w:val="24"/>
        </w:rPr>
      </w:pPr>
      <w:r w:rsidRPr="00532B75">
        <w:rPr>
          <w:rFonts w:ascii="宋体" w:hAnsi="宋体" w:hint="eastAsia"/>
          <w:sz w:val="24"/>
          <w:szCs w:val="24"/>
        </w:rPr>
        <w:t>10.固定碳≥16%</w:t>
      </w:r>
    </w:p>
    <w:p w14:paraId="3E35F34A" w14:textId="2C591456" w:rsidR="00585779" w:rsidRPr="00532B75" w:rsidRDefault="00585779" w:rsidP="00585779">
      <w:pPr>
        <w:spacing w:line="360" w:lineRule="auto"/>
        <w:ind w:firstLineChars="200" w:firstLine="480"/>
        <w:rPr>
          <w:rFonts w:ascii="宋体" w:hAnsi="宋体" w:hint="eastAsia"/>
          <w:sz w:val="24"/>
          <w:szCs w:val="24"/>
        </w:rPr>
      </w:pPr>
      <w:r w:rsidRPr="00532B75">
        <w:rPr>
          <w:rFonts w:ascii="宋体" w:hAnsi="宋体" w:hint="eastAsia"/>
          <w:sz w:val="24"/>
          <w:szCs w:val="24"/>
        </w:rPr>
        <w:t>11.</w:t>
      </w:r>
      <w:r w:rsidR="00B409AA" w:rsidRPr="00532B75">
        <w:rPr>
          <w:rFonts w:ascii="宋体" w:hAnsi="宋体"/>
          <w:sz w:val="24"/>
          <w:szCs w:val="24"/>
        </w:rPr>
        <w:t>生物质颗粒燃料</w:t>
      </w:r>
      <w:r w:rsidR="00B409AA" w:rsidRPr="00532B75">
        <w:rPr>
          <w:rFonts w:ascii="宋体" w:hAnsi="宋体" w:hint="eastAsia"/>
          <w:sz w:val="24"/>
          <w:szCs w:val="24"/>
        </w:rPr>
        <w:t>应为林业生物质燃料，</w:t>
      </w:r>
      <w:r w:rsidRPr="00532B75">
        <w:rPr>
          <w:rFonts w:ascii="宋体" w:hAnsi="宋体" w:hint="eastAsia"/>
          <w:sz w:val="24"/>
          <w:szCs w:val="24"/>
        </w:rPr>
        <w:t>原料不得</w:t>
      </w:r>
      <w:r w:rsidR="00B409AA" w:rsidRPr="00532B75">
        <w:rPr>
          <w:rFonts w:ascii="宋体" w:hAnsi="宋体" w:hint="eastAsia"/>
          <w:sz w:val="24"/>
          <w:szCs w:val="24"/>
        </w:rPr>
        <w:t>含有桉树成分、禁止</w:t>
      </w:r>
      <w:r w:rsidRPr="00532B75">
        <w:rPr>
          <w:rFonts w:ascii="宋体" w:hAnsi="宋体" w:hint="eastAsia"/>
          <w:sz w:val="24"/>
          <w:szCs w:val="24"/>
        </w:rPr>
        <w:t>添加有害化学黏合剂，禁止混入废塑料、橡胶等废弃物</w:t>
      </w:r>
      <w:r w:rsidR="00B409AA" w:rsidRPr="00532B75">
        <w:rPr>
          <w:rFonts w:ascii="宋体" w:hAnsi="宋体" w:hint="eastAsia"/>
          <w:sz w:val="24"/>
          <w:szCs w:val="24"/>
        </w:rPr>
        <w:t>，</w:t>
      </w:r>
      <w:r w:rsidRPr="00532B75">
        <w:rPr>
          <w:rFonts w:ascii="宋体" w:hAnsi="宋体" w:hint="eastAsia"/>
          <w:sz w:val="24"/>
          <w:szCs w:val="24"/>
        </w:rPr>
        <w:t>禁止混入煤矸石、石头、砖块、泥沙、钢筋头等硬物件。</w:t>
      </w:r>
    </w:p>
    <w:p w14:paraId="36C339F8" w14:textId="77777777" w:rsidR="00585779" w:rsidRPr="00532B75" w:rsidRDefault="00585779" w:rsidP="00585779">
      <w:pPr>
        <w:spacing w:line="360" w:lineRule="auto"/>
        <w:ind w:firstLineChars="200" w:firstLine="480"/>
        <w:rPr>
          <w:rFonts w:ascii="宋体" w:hAnsi="宋体" w:hint="eastAsia"/>
          <w:sz w:val="24"/>
          <w:szCs w:val="24"/>
        </w:rPr>
      </w:pPr>
      <w:r w:rsidRPr="00532B75">
        <w:rPr>
          <w:rFonts w:ascii="宋体" w:hAnsi="宋体" w:hint="eastAsia"/>
          <w:sz w:val="24"/>
          <w:szCs w:val="24"/>
        </w:rPr>
        <w:t>（二）排放要求</w:t>
      </w:r>
    </w:p>
    <w:p w14:paraId="42511A05" w14:textId="7A93C1FF" w:rsidR="00AF7072" w:rsidRPr="00532B75" w:rsidRDefault="00585779" w:rsidP="00585779">
      <w:pPr>
        <w:spacing w:line="360" w:lineRule="auto"/>
        <w:ind w:firstLineChars="200" w:firstLine="480"/>
        <w:rPr>
          <w:rFonts w:ascii="宋体" w:hAnsi="宋体" w:hint="eastAsia"/>
          <w:sz w:val="24"/>
          <w:szCs w:val="24"/>
        </w:rPr>
      </w:pPr>
      <w:r w:rsidRPr="00532B75">
        <w:rPr>
          <w:rFonts w:ascii="宋体" w:hAnsi="宋体" w:hint="eastAsia"/>
          <w:sz w:val="24"/>
          <w:szCs w:val="24"/>
        </w:rPr>
        <w:t>烟气排放中有害元素，如重金属（如砷、铅）、</w:t>
      </w:r>
      <w:r w:rsidRPr="00532B75">
        <w:rPr>
          <w:rFonts w:ascii="宋体" w:hAnsi="宋体"/>
          <w:sz w:val="24"/>
          <w:szCs w:val="24"/>
        </w:rPr>
        <w:t>SO</w:t>
      </w:r>
      <w:r w:rsidRPr="00532B75">
        <w:rPr>
          <w:rFonts w:ascii="Cambria Math" w:hAnsi="Cambria Math" w:cs="Cambria Math"/>
          <w:sz w:val="24"/>
          <w:szCs w:val="24"/>
        </w:rPr>
        <w:t>₂</w:t>
      </w:r>
      <w:r w:rsidRPr="00532B75">
        <w:rPr>
          <w:rFonts w:ascii="宋体" w:hAnsi="宋体" w:hint="eastAsia"/>
          <w:sz w:val="24"/>
          <w:szCs w:val="24"/>
        </w:rPr>
        <w:t>、</w:t>
      </w:r>
      <w:r w:rsidRPr="00532B75">
        <w:rPr>
          <w:rFonts w:ascii="宋体" w:hAnsi="宋体"/>
          <w:sz w:val="24"/>
          <w:szCs w:val="24"/>
        </w:rPr>
        <w:t>NOx</w:t>
      </w:r>
      <w:r w:rsidRPr="00532B75">
        <w:rPr>
          <w:rFonts w:ascii="宋体" w:hAnsi="宋体" w:hint="eastAsia"/>
          <w:sz w:val="24"/>
          <w:szCs w:val="24"/>
        </w:rPr>
        <w:t>、颗粒物等须符合</w:t>
      </w:r>
      <w:r w:rsidRPr="00532B75">
        <w:rPr>
          <w:rFonts w:ascii="宋体" w:hAnsi="宋体"/>
          <w:sz w:val="24"/>
          <w:szCs w:val="24"/>
        </w:rPr>
        <w:t>GB13271</w:t>
      </w:r>
      <w:r w:rsidRPr="00532B75">
        <w:rPr>
          <w:rFonts w:ascii="宋体" w:hAnsi="宋体" w:hint="eastAsia"/>
          <w:sz w:val="24"/>
          <w:szCs w:val="24"/>
        </w:rPr>
        <w:t>《锅炉大气污染物排放标准》限值。</w:t>
      </w:r>
    </w:p>
    <w:p w14:paraId="2234B4A5" w14:textId="526CFBFB" w:rsidR="00A51EB0" w:rsidRPr="00532B75" w:rsidRDefault="00A51EB0" w:rsidP="00A51EB0">
      <w:pPr>
        <w:spacing w:line="360" w:lineRule="auto"/>
        <w:ind w:firstLineChars="200" w:firstLine="480"/>
        <w:rPr>
          <w:rFonts w:ascii="宋体" w:hAnsi="宋体" w:hint="eastAsia"/>
          <w:sz w:val="24"/>
          <w:szCs w:val="24"/>
        </w:rPr>
      </w:pPr>
      <w:r w:rsidRPr="00532B75">
        <w:rPr>
          <w:rFonts w:ascii="宋体" w:hAnsi="宋体" w:hint="eastAsia"/>
          <w:sz w:val="24"/>
          <w:szCs w:val="24"/>
        </w:rPr>
        <w:t>（三）生物质颗粒参考图片</w:t>
      </w:r>
    </w:p>
    <w:p w14:paraId="5B02F322" w14:textId="77777777" w:rsidR="00A51EB0" w:rsidRPr="00A51EB0" w:rsidRDefault="00A51EB0" w:rsidP="00A51EB0">
      <w:pPr>
        <w:spacing w:after="160" w:line="278" w:lineRule="auto"/>
        <w:jc w:val="left"/>
        <w:rPr>
          <w:rFonts w:ascii="仿宋_GB2312" w:eastAsia="仿宋_GB2312" w:hAnsiTheme="minorHAnsi" w:cstheme="minorBidi" w:hint="eastAsia"/>
          <w:sz w:val="28"/>
          <w:szCs w:val="28"/>
          <w14:ligatures w14:val="standardContextual"/>
        </w:rPr>
      </w:pPr>
      <w:r w:rsidRPr="00A51EB0">
        <w:rPr>
          <w:rFonts w:ascii="仿宋_GB2312" w:eastAsia="仿宋_GB2312" w:hAnsiTheme="minorHAnsi" w:cstheme="minorBidi" w:hint="eastAsia"/>
          <w:noProof/>
          <w:sz w:val="22"/>
          <w:szCs w:val="24"/>
          <w14:ligatures w14:val="standardContextual"/>
        </w:rPr>
        <w:lastRenderedPageBreak/>
        <w:drawing>
          <wp:inline distT="0" distB="0" distL="0" distR="0" wp14:anchorId="1B364D59" wp14:editId="0D421BB0">
            <wp:extent cx="5266440" cy="4447822"/>
            <wp:effectExtent l="0" t="0" r="0" b="0"/>
            <wp:docPr id="12127444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8881" cy="4458329"/>
                    </a:xfrm>
                    <a:prstGeom prst="rect">
                      <a:avLst/>
                    </a:prstGeom>
                    <a:noFill/>
                    <a:ln>
                      <a:noFill/>
                    </a:ln>
                  </pic:spPr>
                </pic:pic>
              </a:graphicData>
            </a:graphic>
          </wp:inline>
        </w:drawing>
      </w:r>
    </w:p>
    <w:bookmarkEnd w:id="86"/>
    <w:p w14:paraId="00B1CDC8" w14:textId="24A7AA5D" w:rsidR="00ED3E16" w:rsidRPr="00585779" w:rsidRDefault="00585779" w:rsidP="00ED3E16">
      <w:pPr>
        <w:spacing w:line="360" w:lineRule="auto"/>
        <w:ind w:firstLineChars="200" w:firstLine="482"/>
        <w:rPr>
          <w:rFonts w:ascii="宋体" w:hAnsi="宋体" w:hint="eastAsia"/>
          <w:b/>
          <w:bCs/>
          <w:sz w:val="24"/>
          <w:szCs w:val="24"/>
        </w:rPr>
      </w:pPr>
      <w:r w:rsidRPr="00585779">
        <w:rPr>
          <w:rFonts w:ascii="宋体" w:hAnsi="宋体" w:hint="eastAsia"/>
          <w:b/>
          <w:bCs/>
          <w:sz w:val="24"/>
          <w:szCs w:val="24"/>
        </w:rPr>
        <w:t>五、设备要求</w:t>
      </w:r>
    </w:p>
    <w:p w14:paraId="2E8E0B5A" w14:textId="1C5DF9F8" w:rsidR="005465AC" w:rsidRPr="005465AC" w:rsidRDefault="005465AC" w:rsidP="005465AC">
      <w:pPr>
        <w:spacing w:line="360" w:lineRule="auto"/>
        <w:ind w:firstLineChars="200" w:firstLine="480"/>
        <w:rPr>
          <w:rFonts w:ascii="宋体" w:hAnsi="宋体" w:hint="eastAsia"/>
          <w:sz w:val="24"/>
          <w:szCs w:val="24"/>
        </w:rPr>
      </w:pPr>
      <w:bookmarkStart w:id="87" w:name="_Hlk219971847"/>
      <w:bookmarkStart w:id="88" w:name="_Hlk219991756"/>
      <w:r w:rsidRPr="005465AC">
        <w:rPr>
          <w:rFonts w:ascii="宋体" w:hAnsi="宋体" w:hint="eastAsia"/>
          <w:sz w:val="24"/>
          <w:szCs w:val="24"/>
        </w:rPr>
        <w:t>由于学校食堂现有烹饪设备使用的是蒸汽供热，所以采取购买燃料、</w:t>
      </w:r>
      <w:proofErr w:type="gramStart"/>
      <w:r w:rsidRPr="005465AC">
        <w:rPr>
          <w:rFonts w:ascii="宋体" w:hAnsi="宋体" w:hint="eastAsia"/>
          <w:sz w:val="24"/>
          <w:szCs w:val="24"/>
        </w:rPr>
        <w:t>由成交</w:t>
      </w:r>
      <w:proofErr w:type="gramEnd"/>
      <w:r w:rsidRPr="005465AC">
        <w:rPr>
          <w:rFonts w:ascii="宋体" w:hAnsi="宋体" w:hint="eastAsia"/>
          <w:sz w:val="24"/>
          <w:szCs w:val="24"/>
        </w:rPr>
        <w:t>供应商提供产生蒸汽设备的模式。</w:t>
      </w:r>
    </w:p>
    <w:p w14:paraId="1A563E29" w14:textId="2DFDC729" w:rsidR="005465AC" w:rsidRPr="005465AC" w:rsidRDefault="005465AC" w:rsidP="005465AC">
      <w:pPr>
        <w:spacing w:line="360" w:lineRule="auto"/>
        <w:ind w:firstLineChars="200" w:firstLine="480"/>
        <w:rPr>
          <w:rFonts w:ascii="宋体" w:hAnsi="宋体" w:hint="eastAsia"/>
          <w:sz w:val="24"/>
          <w:szCs w:val="24"/>
        </w:rPr>
      </w:pPr>
      <w:r w:rsidRPr="005465AC">
        <w:rPr>
          <w:rFonts w:ascii="宋体" w:hAnsi="宋体" w:hint="eastAsia"/>
          <w:sz w:val="24"/>
          <w:szCs w:val="24"/>
        </w:rPr>
        <w:t>成交供应商在成交后安装1个最高承压为0.09MPa、蒸发量为1t/h及以上的锅炉</w:t>
      </w:r>
      <w:r w:rsidR="00430625" w:rsidRPr="005465AC">
        <w:rPr>
          <w:rFonts w:ascii="宋体" w:hAnsi="宋体" w:hint="eastAsia"/>
          <w:sz w:val="24"/>
          <w:szCs w:val="24"/>
        </w:rPr>
        <w:t>和</w:t>
      </w:r>
      <w:r w:rsidRPr="005465AC">
        <w:rPr>
          <w:rFonts w:ascii="宋体" w:hAnsi="宋体" w:hint="eastAsia"/>
          <w:sz w:val="24"/>
          <w:szCs w:val="24"/>
        </w:rPr>
        <w:t>相应设备</w:t>
      </w:r>
      <w:r w:rsidR="00430625" w:rsidRPr="005465AC">
        <w:rPr>
          <w:rFonts w:ascii="宋体" w:hAnsi="宋体" w:hint="eastAsia"/>
          <w:sz w:val="24"/>
          <w:szCs w:val="24"/>
        </w:rPr>
        <w:t>及</w:t>
      </w:r>
      <w:r w:rsidR="00DA463C" w:rsidRPr="00DA463C">
        <w:rPr>
          <w:rFonts w:ascii="宋体" w:hAnsi="宋体"/>
          <w:sz w:val="24"/>
          <w:szCs w:val="24"/>
        </w:rPr>
        <w:t>蒸汽管道</w:t>
      </w:r>
      <w:r w:rsidRPr="005465AC">
        <w:rPr>
          <w:rFonts w:ascii="宋体" w:hAnsi="宋体" w:hint="eastAsia"/>
          <w:sz w:val="24"/>
          <w:szCs w:val="24"/>
        </w:rPr>
        <w:t>。产生蒸汽的设备（锅炉）的提供、安装、验收及日常维保（含年检）的费用，均</w:t>
      </w:r>
      <w:proofErr w:type="gramStart"/>
      <w:r w:rsidRPr="005465AC">
        <w:rPr>
          <w:rFonts w:ascii="宋体" w:hAnsi="宋体" w:hint="eastAsia"/>
          <w:sz w:val="24"/>
          <w:szCs w:val="24"/>
        </w:rPr>
        <w:t>由成交</w:t>
      </w:r>
      <w:proofErr w:type="gramEnd"/>
      <w:r w:rsidRPr="005465AC">
        <w:rPr>
          <w:rFonts w:ascii="宋体" w:hAnsi="宋体" w:hint="eastAsia"/>
          <w:sz w:val="24"/>
          <w:szCs w:val="24"/>
        </w:rPr>
        <w:t>供应商负责。</w:t>
      </w:r>
    </w:p>
    <w:p w14:paraId="00903916" w14:textId="11DB4BCE" w:rsidR="00585779" w:rsidRPr="00532B75" w:rsidRDefault="005465AC" w:rsidP="005465AC">
      <w:pPr>
        <w:spacing w:line="360" w:lineRule="auto"/>
        <w:ind w:firstLineChars="200" w:firstLine="480"/>
        <w:rPr>
          <w:rFonts w:ascii="宋体" w:hAnsi="宋体" w:hint="eastAsia"/>
          <w:sz w:val="24"/>
          <w:szCs w:val="24"/>
        </w:rPr>
      </w:pPr>
      <w:r w:rsidRPr="00532B75">
        <w:rPr>
          <w:rFonts w:ascii="宋体" w:hAnsi="宋体" w:hint="eastAsia"/>
          <w:sz w:val="24"/>
          <w:szCs w:val="24"/>
        </w:rPr>
        <w:t>合同期满，成交供应商所提供的</w:t>
      </w:r>
      <w:r w:rsidR="00430625" w:rsidRPr="00532B75">
        <w:rPr>
          <w:rFonts w:ascii="宋体" w:hAnsi="宋体"/>
          <w:sz w:val="24"/>
          <w:szCs w:val="24"/>
        </w:rPr>
        <w:t>锅炉和相应设备及蒸汽管道</w:t>
      </w:r>
      <w:r w:rsidRPr="00532B75">
        <w:rPr>
          <w:rFonts w:ascii="宋体" w:hAnsi="宋体" w:hint="eastAsia"/>
          <w:sz w:val="24"/>
          <w:szCs w:val="24"/>
        </w:rPr>
        <w:t>可以拆除,</w:t>
      </w:r>
      <w:r w:rsidR="00891FFE" w:rsidRPr="00532B75">
        <w:rPr>
          <w:rFonts w:ascii="宋体" w:hAnsi="宋体" w:hint="eastAsia"/>
          <w:sz w:val="24"/>
          <w:szCs w:val="24"/>
        </w:rPr>
        <w:t>但不得损坏采购人的现场建筑或设备</w:t>
      </w:r>
      <w:r w:rsidR="00450174" w:rsidRPr="00532B75">
        <w:rPr>
          <w:rFonts w:ascii="宋体" w:hAnsi="宋体" w:hint="eastAsia"/>
          <w:sz w:val="24"/>
          <w:szCs w:val="24"/>
        </w:rPr>
        <w:t>。</w:t>
      </w:r>
      <w:r w:rsidR="00FB5814" w:rsidRPr="00532B75">
        <w:rPr>
          <w:rFonts w:ascii="宋体" w:hAnsi="宋体" w:hint="eastAsia"/>
          <w:sz w:val="24"/>
          <w:szCs w:val="24"/>
        </w:rPr>
        <w:t>相关</w:t>
      </w:r>
      <w:r w:rsidR="00585779" w:rsidRPr="00532B75">
        <w:rPr>
          <w:rFonts w:ascii="宋体" w:hAnsi="宋体" w:hint="eastAsia"/>
          <w:sz w:val="24"/>
          <w:szCs w:val="24"/>
        </w:rPr>
        <w:t>成本</w:t>
      </w:r>
      <w:r w:rsidR="00FB5814" w:rsidRPr="00532B75">
        <w:rPr>
          <w:rFonts w:ascii="宋体" w:hAnsi="宋体" w:hint="eastAsia"/>
          <w:sz w:val="24"/>
          <w:szCs w:val="24"/>
        </w:rPr>
        <w:t>费用</w:t>
      </w:r>
      <w:r w:rsidR="00214BD0" w:rsidRPr="00532B75">
        <w:rPr>
          <w:rFonts w:ascii="宋体" w:hAnsi="宋体" w:hint="eastAsia"/>
          <w:sz w:val="24"/>
          <w:szCs w:val="24"/>
        </w:rPr>
        <w:t>由供应</w:t>
      </w:r>
      <w:proofErr w:type="gramStart"/>
      <w:r w:rsidR="00214BD0" w:rsidRPr="00532B75">
        <w:rPr>
          <w:rFonts w:ascii="宋体" w:hAnsi="宋体" w:hint="eastAsia"/>
          <w:sz w:val="24"/>
          <w:szCs w:val="24"/>
        </w:rPr>
        <w:t>商</w:t>
      </w:r>
      <w:r w:rsidR="00FB5814" w:rsidRPr="00532B75">
        <w:rPr>
          <w:rFonts w:ascii="宋体" w:hAnsi="宋体" w:hint="eastAsia"/>
          <w:sz w:val="24"/>
          <w:szCs w:val="24"/>
        </w:rPr>
        <w:t>综合</w:t>
      </w:r>
      <w:proofErr w:type="gramEnd"/>
      <w:r w:rsidR="00FB5814" w:rsidRPr="00532B75">
        <w:rPr>
          <w:rFonts w:ascii="宋体" w:hAnsi="宋体" w:hint="eastAsia"/>
          <w:sz w:val="24"/>
          <w:szCs w:val="24"/>
        </w:rPr>
        <w:t>考虑</w:t>
      </w:r>
      <w:r w:rsidR="00214BD0" w:rsidRPr="00532B75">
        <w:rPr>
          <w:rFonts w:ascii="宋体" w:hAnsi="宋体" w:hint="eastAsia"/>
          <w:sz w:val="24"/>
          <w:szCs w:val="24"/>
        </w:rPr>
        <w:t>在</w:t>
      </w:r>
      <w:r w:rsidR="00FB5814" w:rsidRPr="00532B75">
        <w:rPr>
          <w:rFonts w:ascii="宋体" w:hAnsi="宋体" w:hint="eastAsia"/>
          <w:sz w:val="24"/>
          <w:szCs w:val="24"/>
        </w:rPr>
        <w:t>报价中。</w:t>
      </w:r>
    </w:p>
    <w:p w14:paraId="1819E0F1" w14:textId="7178228A" w:rsidR="00831218" w:rsidRPr="00532B75" w:rsidRDefault="00831218" w:rsidP="00831218">
      <w:pPr>
        <w:spacing w:line="360" w:lineRule="auto"/>
        <w:ind w:firstLineChars="200" w:firstLine="480"/>
        <w:rPr>
          <w:rFonts w:ascii="宋体" w:hAnsi="宋体" w:hint="eastAsia"/>
          <w:sz w:val="24"/>
          <w:szCs w:val="24"/>
        </w:rPr>
      </w:pPr>
      <w:r w:rsidRPr="00532B75">
        <w:rPr>
          <w:rFonts w:ascii="宋体" w:hAnsi="宋体"/>
          <w:sz w:val="24"/>
          <w:szCs w:val="24"/>
        </w:rPr>
        <w:t>成交供应商</w:t>
      </w:r>
      <w:r w:rsidR="001871B5" w:rsidRPr="00532B75">
        <w:rPr>
          <w:rFonts w:ascii="宋体" w:hAnsi="宋体" w:hint="eastAsia"/>
          <w:sz w:val="24"/>
          <w:szCs w:val="24"/>
        </w:rPr>
        <w:t>在合同期满后</w:t>
      </w:r>
      <w:r w:rsidRPr="00532B75">
        <w:rPr>
          <w:rFonts w:ascii="宋体" w:hAnsi="宋体"/>
          <w:sz w:val="24"/>
          <w:szCs w:val="24"/>
        </w:rPr>
        <w:t>须协助学校处理好</w:t>
      </w:r>
      <w:r w:rsidR="00430625" w:rsidRPr="00532B75">
        <w:rPr>
          <w:rFonts w:ascii="宋体" w:hAnsi="宋体"/>
          <w:sz w:val="24"/>
          <w:szCs w:val="24"/>
        </w:rPr>
        <w:t>锅炉和相应设备及蒸汽管道</w:t>
      </w:r>
      <w:r w:rsidRPr="00532B75">
        <w:rPr>
          <w:rFonts w:ascii="宋体" w:hAnsi="宋体" w:hint="eastAsia"/>
          <w:sz w:val="24"/>
          <w:szCs w:val="24"/>
        </w:rPr>
        <w:t>与下一任</w:t>
      </w:r>
      <w:r w:rsidRPr="00532B75">
        <w:rPr>
          <w:rFonts w:ascii="宋体" w:hAnsi="宋体"/>
          <w:sz w:val="24"/>
          <w:szCs w:val="24"/>
        </w:rPr>
        <w:t>供应商的交接工作，包括</w:t>
      </w:r>
      <w:r w:rsidR="00E75F11" w:rsidRPr="00532B75">
        <w:rPr>
          <w:rFonts w:ascii="宋体" w:hAnsi="宋体" w:hint="eastAsia"/>
          <w:sz w:val="24"/>
          <w:szCs w:val="24"/>
        </w:rPr>
        <w:t>①</w:t>
      </w:r>
      <w:r w:rsidR="00E75F11" w:rsidRPr="00532B75">
        <w:rPr>
          <w:rFonts w:ascii="宋体" w:hAnsi="宋体"/>
          <w:sz w:val="24"/>
          <w:szCs w:val="24"/>
        </w:rPr>
        <w:t>锅炉和相应设备及蒸汽管道所有权的移交或</w:t>
      </w:r>
      <w:r w:rsidR="00E75F11" w:rsidRPr="00532B75">
        <w:rPr>
          <w:rFonts w:ascii="宋体" w:hAnsi="宋体" w:hint="eastAsia"/>
          <w:sz w:val="24"/>
          <w:szCs w:val="24"/>
        </w:rPr>
        <w:t>②</w:t>
      </w:r>
      <w:r w:rsidR="00E75F11" w:rsidRPr="00532B75">
        <w:rPr>
          <w:rFonts w:ascii="宋体" w:hAnsi="宋体"/>
          <w:sz w:val="24"/>
          <w:szCs w:val="24"/>
        </w:rPr>
        <w:t>成交供应商</w:t>
      </w:r>
      <w:r w:rsidRPr="00532B75">
        <w:rPr>
          <w:rFonts w:ascii="宋体" w:hAnsi="宋体"/>
          <w:sz w:val="24"/>
          <w:szCs w:val="24"/>
        </w:rPr>
        <w:t>拆除，拆除工作</w:t>
      </w:r>
      <w:r w:rsidR="00E75F11" w:rsidRPr="00532B75">
        <w:rPr>
          <w:rFonts w:ascii="宋体" w:hAnsi="宋体" w:hint="eastAsia"/>
          <w:sz w:val="24"/>
          <w:szCs w:val="24"/>
        </w:rPr>
        <w:t>须由</w:t>
      </w:r>
      <w:r w:rsidRPr="00532B75">
        <w:rPr>
          <w:rFonts w:ascii="宋体" w:hAnsi="宋体"/>
          <w:sz w:val="24"/>
          <w:szCs w:val="24"/>
        </w:rPr>
        <w:t>采购人</w:t>
      </w:r>
      <w:r w:rsidR="00E75F11" w:rsidRPr="00532B75">
        <w:rPr>
          <w:rFonts w:ascii="宋体" w:hAnsi="宋体" w:hint="eastAsia"/>
          <w:sz w:val="24"/>
          <w:szCs w:val="24"/>
        </w:rPr>
        <w:t>安排，按采购人</w:t>
      </w:r>
      <w:r w:rsidRPr="00532B75">
        <w:rPr>
          <w:rFonts w:ascii="宋体" w:hAnsi="宋体"/>
          <w:sz w:val="24"/>
          <w:szCs w:val="24"/>
        </w:rPr>
        <w:t>的工作</w:t>
      </w:r>
      <w:r w:rsidR="00E75F11" w:rsidRPr="00532B75">
        <w:rPr>
          <w:rFonts w:ascii="宋体" w:hAnsi="宋体" w:hint="eastAsia"/>
          <w:sz w:val="24"/>
          <w:szCs w:val="24"/>
        </w:rPr>
        <w:t>计划</w:t>
      </w:r>
      <w:r w:rsidRPr="00532B75">
        <w:rPr>
          <w:rFonts w:ascii="宋体" w:hAnsi="宋体"/>
          <w:sz w:val="24"/>
          <w:szCs w:val="24"/>
        </w:rPr>
        <w:t>进行，不得影响采购人工作的正常运转</w:t>
      </w:r>
      <w:r w:rsidR="00E75F11" w:rsidRPr="00532B75">
        <w:rPr>
          <w:rFonts w:ascii="宋体" w:hAnsi="宋体" w:hint="eastAsia"/>
          <w:sz w:val="24"/>
          <w:szCs w:val="24"/>
        </w:rPr>
        <w:t>（拆除时间</w:t>
      </w:r>
      <w:r w:rsidR="00EF1965" w:rsidRPr="00532B75">
        <w:rPr>
          <w:rFonts w:ascii="宋体" w:hAnsi="宋体" w:hint="eastAsia"/>
          <w:sz w:val="24"/>
          <w:szCs w:val="24"/>
        </w:rPr>
        <w:t>计划</w:t>
      </w:r>
      <w:r w:rsidR="00E75F11" w:rsidRPr="00532B75">
        <w:rPr>
          <w:rFonts w:ascii="宋体" w:hAnsi="宋体" w:hint="eastAsia"/>
          <w:sz w:val="24"/>
          <w:szCs w:val="24"/>
        </w:rPr>
        <w:t>在寒假时进行），</w:t>
      </w:r>
      <w:r w:rsidRPr="00532B75">
        <w:rPr>
          <w:rFonts w:ascii="宋体" w:hAnsi="宋体"/>
          <w:sz w:val="24"/>
          <w:szCs w:val="24"/>
        </w:rPr>
        <w:t>否则不予退还履约保证金。</w:t>
      </w:r>
    </w:p>
    <w:p w14:paraId="46A2A8E0" w14:textId="77777777" w:rsidR="008B21F2" w:rsidRPr="008B21F2" w:rsidRDefault="008B21F2" w:rsidP="008B21F2">
      <w:pPr>
        <w:pStyle w:val="a0"/>
      </w:pPr>
    </w:p>
    <w:p w14:paraId="38B3BA47" w14:textId="7F9E8CE5" w:rsidR="00585779" w:rsidRPr="00585779" w:rsidRDefault="00585779" w:rsidP="00585779">
      <w:pPr>
        <w:spacing w:line="360" w:lineRule="auto"/>
        <w:ind w:firstLineChars="200" w:firstLine="480"/>
        <w:jc w:val="center"/>
        <w:rPr>
          <w:rFonts w:ascii="宋体" w:hAnsi="宋体" w:hint="eastAsia"/>
          <w:sz w:val="24"/>
          <w:szCs w:val="24"/>
        </w:rPr>
      </w:pPr>
      <w:r w:rsidRPr="00585779">
        <w:rPr>
          <w:rFonts w:ascii="宋体" w:hAnsi="宋体" w:hint="eastAsia"/>
          <w:sz w:val="24"/>
          <w:szCs w:val="24"/>
        </w:rPr>
        <w:lastRenderedPageBreak/>
        <w:t>设备清单</w:t>
      </w:r>
    </w:p>
    <w:tbl>
      <w:tblPr>
        <w:tblStyle w:val="1d"/>
        <w:tblW w:w="8080" w:type="dxa"/>
        <w:jc w:val="center"/>
        <w:tblLayout w:type="fixed"/>
        <w:tblLook w:val="04A0" w:firstRow="1" w:lastRow="0" w:firstColumn="1" w:lastColumn="0" w:noHBand="0" w:noVBand="1"/>
      </w:tblPr>
      <w:tblGrid>
        <w:gridCol w:w="1271"/>
        <w:gridCol w:w="5387"/>
        <w:gridCol w:w="708"/>
        <w:gridCol w:w="714"/>
      </w:tblGrid>
      <w:tr w:rsidR="00585779" w:rsidRPr="00585779" w14:paraId="15255CE6" w14:textId="77777777" w:rsidTr="001962F8">
        <w:trPr>
          <w:trHeight w:val="20"/>
          <w:jc w:val="center"/>
        </w:trPr>
        <w:tc>
          <w:tcPr>
            <w:tcW w:w="1271" w:type="dxa"/>
            <w:vAlign w:val="center"/>
          </w:tcPr>
          <w:p w14:paraId="61FE11E1" w14:textId="77777777" w:rsidR="00585779" w:rsidRPr="00585779" w:rsidRDefault="00585779" w:rsidP="00585779">
            <w:pPr>
              <w:spacing w:line="360" w:lineRule="auto"/>
              <w:jc w:val="left"/>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产品名称</w:t>
            </w:r>
          </w:p>
        </w:tc>
        <w:tc>
          <w:tcPr>
            <w:tcW w:w="5387" w:type="dxa"/>
            <w:vAlign w:val="center"/>
          </w:tcPr>
          <w:p w14:paraId="6B00C7A4" w14:textId="77777777" w:rsidR="00585779" w:rsidRPr="00585779" w:rsidRDefault="00585779" w:rsidP="00585779">
            <w:pPr>
              <w:spacing w:line="360" w:lineRule="auto"/>
              <w:jc w:val="center"/>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规格型号</w:t>
            </w:r>
          </w:p>
        </w:tc>
        <w:tc>
          <w:tcPr>
            <w:tcW w:w="708" w:type="dxa"/>
            <w:vAlign w:val="center"/>
          </w:tcPr>
          <w:p w14:paraId="17F7D5CB" w14:textId="77777777" w:rsidR="00585779" w:rsidRPr="00585779" w:rsidRDefault="00585779" w:rsidP="00585779">
            <w:pPr>
              <w:spacing w:line="360" w:lineRule="auto"/>
              <w:jc w:val="left"/>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单位</w:t>
            </w:r>
          </w:p>
        </w:tc>
        <w:tc>
          <w:tcPr>
            <w:tcW w:w="714" w:type="dxa"/>
            <w:vAlign w:val="center"/>
          </w:tcPr>
          <w:p w14:paraId="19D17FED" w14:textId="77777777" w:rsidR="00585779" w:rsidRPr="00585779" w:rsidRDefault="00585779" w:rsidP="00585779">
            <w:pPr>
              <w:spacing w:line="360" w:lineRule="auto"/>
              <w:jc w:val="left"/>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数量</w:t>
            </w:r>
          </w:p>
        </w:tc>
      </w:tr>
      <w:tr w:rsidR="00585779" w:rsidRPr="00585779" w14:paraId="0859E916" w14:textId="77777777" w:rsidTr="001962F8">
        <w:trPr>
          <w:trHeight w:val="20"/>
          <w:jc w:val="center"/>
        </w:trPr>
        <w:tc>
          <w:tcPr>
            <w:tcW w:w="1271" w:type="dxa"/>
            <w:vAlign w:val="center"/>
          </w:tcPr>
          <w:p w14:paraId="5569A710" w14:textId="77777777" w:rsidR="00585779" w:rsidRPr="00585779" w:rsidRDefault="00585779" w:rsidP="00585779">
            <w:pPr>
              <w:spacing w:line="360" w:lineRule="auto"/>
              <w:jc w:val="left"/>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二次</w:t>
            </w:r>
            <w:proofErr w:type="gramStart"/>
            <w:r w:rsidRPr="00585779">
              <w:rPr>
                <w:rFonts w:ascii="宋体" w:eastAsia="宋体" w:hAnsi="宋体" w:hint="eastAsia"/>
                <w:sz w:val="24"/>
                <w:szCs w:val="24"/>
                <w14:ligatures w14:val="standardContextual"/>
              </w:rPr>
              <w:t>除尘四</w:t>
            </w:r>
            <w:proofErr w:type="gramEnd"/>
            <w:r w:rsidRPr="00585779">
              <w:rPr>
                <w:rFonts w:ascii="宋体" w:eastAsia="宋体" w:hAnsi="宋体" w:hint="eastAsia"/>
                <w:sz w:val="24"/>
                <w:szCs w:val="24"/>
                <w14:ligatures w14:val="standardContextual"/>
              </w:rPr>
              <w:t>回程环保锅炉</w:t>
            </w:r>
          </w:p>
        </w:tc>
        <w:tc>
          <w:tcPr>
            <w:tcW w:w="5387" w:type="dxa"/>
            <w:vAlign w:val="center"/>
          </w:tcPr>
          <w:p w14:paraId="60118EC1" w14:textId="009A5B24" w:rsidR="00585779" w:rsidRPr="00585779" w:rsidRDefault="00585779" w:rsidP="00585779">
            <w:pPr>
              <w:spacing w:line="360" w:lineRule="auto"/>
              <w:jc w:val="left"/>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1.外形尺寸约：1600</w:t>
            </w:r>
            <w:r w:rsidR="00DD0866" w:rsidRPr="00585779">
              <w:rPr>
                <w:rFonts w:ascii="宋体" w:hAnsi="宋体" w:hint="eastAsia"/>
                <w:sz w:val="24"/>
                <w:szCs w:val="24"/>
              </w:rPr>
              <w:t>mm</w:t>
            </w:r>
            <w:r w:rsidRPr="00585779">
              <w:rPr>
                <w:rFonts w:ascii="宋体" w:eastAsia="宋体" w:hAnsi="宋体" w:hint="eastAsia"/>
                <w:sz w:val="24"/>
                <w:szCs w:val="24"/>
                <w14:ligatures w14:val="standardContextual"/>
              </w:rPr>
              <w:t>×1500</w:t>
            </w:r>
            <w:r w:rsidR="00DD0866" w:rsidRPr="00585779">
              <w:rPr>
                <w:rFonts w:ascii="宋体" w:hAnsi="宋体" w:hint="eastAsia"/>
                <w:sz w:val="24"/>
                <w:szCs w:val="24"/>
              </w:rPr>
              <w:t>mm</w:t>
            </w:r>
            <w:r w:rsidRPr="00585779">
              <w:rPr>
                <w:rFonts w:ascii="宋体" w:eastAsia="宋体" w:hAnsi="宋体" w:hint="eastAsia"/>
                <w:sz w:val="24"/>
                <w:szCs w:val="24"/>
                <w14:ligatures w14:val="standardContextual"/>
              </w:rPr>
              <w:t>×3800</w:t>
            </w:r>
            <w:r w:rsidR="00DB37D9">
              <w:rPr>
                <w:rFonts w:ascii="宋体" w:eastAsia="宋体" w:hAnsi="宋体" w:cs="微软雅黑" w:hint="eastAsia"/>
                <w:sz w:val="24"/>
                <w:szCs w:val="24"/>
                <w14:ligatures w14:val="standardContextual"/>
              </w:rPr>
              <w:t>mm</w:t>
            </w:r>
            <w:r w:rsidRPr="00585779">
              <w:rPr>
                <w:rFonts w:ascii="宋体" w:eastAsia="宋体" w:hAnsi="宋体" w:cs="仿宋_GB2312" w:hint="eastAsia"/>
                <w:sz w:val="24"/>
                <w:szCs w:val="24"/>
                <w14:ligatures w14:val="standardContextual"/>
              </w:rPr>
              <w:t>，</w:t>
            </w:r>
            <w:r w:rsidRPr="00585779">
              <w:rPr>
                <w:rFonts w:ascii="宋体" w:eastAsia="宋体" w:hAnsi="宋体" w:hint="eastAsia"/>
                <w:sz w:val="24"/>
                <w:szCs w:val="24"/>
                <w14:ligatures w14:val="standardContextual"/>
              </w:rPr>
              <w:t>外壳板厚6</w:t>
            </w:r>
            <w:r w:rsidR="00DB37D9">
              <w:rPr>
                <w:rFonts w:ascii="宋体" w:eastAsia="宋体" w:hAnsi="宋体" w:cs="微软雅黑" w:hint="eastAsia"/>
                <w:sz w:val="24"/>
                <w:szCs w:val="24"/>
                <w14:ligatures w14:val="standardContextual"/>
              </w:rPr>
              <w:t>mm</w:t>
            </w:r>
            <w:r w:rsidRPr="00585779">
              <w:rPr>
                <w:rFonts w:ascii="宋体" w:eastAsia="宋体" w:hAnsi="宋体" w:cs="仿宋_GB2312" w:hint="eastAsia"/>
                <w:sz w:val="24"/>
                <w:szCs w:val="24"/>
                <w14:ligatures w14:val="standardContextual"/>
              </w:rPr>
              <w:t>，内胆板厚</w:t>
            </w:r>
            <w:r w:rsidRPr="00585779">
              <w:rPr>
                <w:rFonts w:ascii="宋体" w:eastAsia="宋体" w:hAnsi="宋体" w:hint="eastAsia"/>
                <w:sz w:val="24"/>
                <w:szCs w:val="24"/>
                <w14:ligatures w14:val="standardContextual"/>
              </w:rPr>
              <w:t>8</w:t>
            </w:r>
            <w:r w:rsidR="00DB37D9">
              <w:rPr>
                <w:rFonts w:ascii="宋体" w:eastAsia="宋体" w:hAnsi="宋体" w:cs="微软雅黑" w:hint="eastAsia"/>
                <w:sz w:val="24"/>
                <w:szCs w:val="24"/>
                <w14:ligatures w14:val="standardContextual"/>
              </w:rPr>
              <w:t>mm</w:t>
            </w:r>
            <w:r w:rsidRPr="00585779">
              <w:rPr>
                <w:rFonts w:ascii="宋体" w:eastAsia="宋体" w:hAnsi="宋体" w:hint="eastAsia"/>
                <w:sz w:val="24"/>
                <w:szCs w:val="24"/>
                <w14:ligatures w14:val="standardContextual"/>
              </w:rPr>
              <w:t>；采用材质Q235B碳钢制造。</w:t>
            </w:r>
            <w:r w:rsidRPr="00585779">
              <w:rPr>
                <w:rFonts w:ascii="宋体" w:eastAsia="宋体" w:hAnsi="宋体" w:hint="eastAsia"/>
                <w:sz w:val="24"/>
                <w:szCs w:val="24"/>
                <w14:ligatures w14:val="standardContextual"/>
              </w:rPr>
              <w:br/>
              <w:t>2.额定蒸发量：1</w:t>
            </w:r>
            <w:r w:rsidR="00891FFE">
              <w:rPr>
                <w:rFonts w:ascii="宋体" w:eastAsia="宋体" w:hAnsi="宋体" w:hint="eastAsia"/>
                <w:sz w:val="24"/>
                <w:szCs w:val="24"/>
                <w14:ligatures w14:val="standardContextual"/>
              </w:rPr>
              <w:t>t</w:t>
            </w:r>
            <w:r w:rsidRPr="00585779">
              <w:rPr>
                <w:rFonts w:ascii="宋体" w:eastAsia="宋体" w:hAnsi="宋体" w:hint="eastAsia"/>
                <w:sz w:val="24"/>
                <w:szCs w:val="24"/>
                <w14:ligatures w14:val="standardContextual"/>
              </w:rPr>
              <w:t>/h，额定蒸汽压力</w:t>
            </w:r>
            <w:r w:rsidR="00DB37D9">
              <w:rPr>
                <w:rFonts w:ascii="宋体" w:eastAsia="宋体" w:hAnsi="宋体" w:hint="eastAsia"/>
                <w:sz w:val="24"/>
                <w:szCs w:val="24"/>
                <w14:ligatures w14:val="standardContextual"/>
              </w:rPr>
              <w:t>：</w:t>
            </w:r>
            <w:r w:rsidRPr="00585779">
              <w:rPr>
                <w:rFonts w:ascii="宋体" w:eastAsia="宋体" w:hAnsi="宋体" w:hint="eastAsia"/>
                <w:sz w:val="24"/>
                <w:szCs w:val="24"/>
                <w14:ligatures w14:val="standardContextual"/>
              </w:rPr>
              <w:t>0.09Mpa；</w:t>
            </w:r>
            <w:r w:rsidRPr="00585779">
              <w:rPr>
                <w:rFonts w:ascii="宋体" w:eastAsia="宋体" w:hAnsi="宋体" w:hint="eastAsia"/>
                <w:sz w:val="24"/>
                <w:szCs w:val="24"/>
                <w14:ligatures w14:val="standardContextual"/>
              </w:rPr>
              <w:br/>
              <w:t>3.锅炉要求：烧生物质热效率要达76%以上，排烟温度不得大于160℃；</w:t>
            </w:r>
            <w:r w:rsidRPr="00585779">
              <w:rPr>
                <w:rFonts w:ascii="宋体" w:eastAsia="宋体" w:hAnsi="宋体" w:hint="eastAsia"/>
                <w:sz w:val="24"/>
                <w:szCs w:val="24"/>
                <w14:ligatures w14:val="standardContextual"/>
              </w:rPr>
              <w:br/>
              <w:t>4.锅炉结构要求：要求锅炉为</w:t>
            </w:r>
            <w:proofErr w:type="gramStart"/>
            <w:r w:rsidRPr="00585779">
              <w:rPr>
                <w:rFonts w:ascii="宋体" w:eastAsia="宋体" w:hAnsi="宋体" w:hint="eastAsia"/>
                <w:sz w:val="24"/>
                <w:szCs w:val="24"/>
                <w14:ligatures w14:val="standardContextual"/>
              </w:rPr>
              <w:t>竖立式火管</w:t>
            </w:r>
            <w:proofErr w:type="gramEnd"/>
            <w:r w:rsidRPr="00585779">
              <w:rPr>
                <w:rFonts w:ascii="宋体" w:eastAsia="宋体" w:hAnsi="宋体" w:hint="eastAsia"/>
                <w:sz w:val="24"/>
                <w:szCs w:val="24"/>
                <w14:ligatures w14:val="standardContextual"/>
              </w:rPr>
              <w:t>结构、火管垂直向下反烧，水在管外，火从管内走向，且垂直向下，不会沉积水垢，内有Φ63.5mm的火管布置在内胆与外壳之间的水层中。</w:t>
            </w:r>
          </w:p>
          <w:p w14:paraId="1C9E7A27" w14:textId="7ACDBC4F" w:rsidR="00585779" w:rsidRPr="00585779" w:rsidRDefault="00585779" w:rsidP="00585779">
            <w:pPr>
              <w:spacing w:line="360" w:lineRule="auto"/>
              <w:jc w:val="left"/>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5.锅炉要带余热器，利用锅炉燃烧的余热产生热水加注至锅炉主体从而达到节能。余热器尺寸：600</w:t>
            </w:r>
            <w:r w:rsidR="00DD0866" w:rsidRPr="00585779">
              <w:rPr>
                <w:rFonts w:ascii="宋体" w:hAnsi="宋体" w:hint="eastAsia"/>
                <w:sz w:val="24"/>
                <w:szCs w:val="24"/>
              </w:rPr>
              <w:t>mm</w:t>
            </w:r>
            <w:r w:rsidRPr="00585779">
              <w:rPr>
                <w:rFonts w:ascii="宋体" w:eastAsia="宋体" w:hAnsi="宋体" w:hint="eastAsia"/>
                <w:sz w:val="24"/>
                <w:szCs w:val="24"/>
                <w14:ligatures w14:val="standardContextual"/>
              </w:rPr>
              <w:t>*2700</w:t>
            </w:r>
            <w:r w:rsidRPr="00585779">
              <w:rPr>
                <w:rFonts w:ascii="宋体" w:eastAsia="宋体" w:hAnsi="宋体" w:cs="微软雅黑" w:hint="eastAsia"/>
                <w:sz w:val="24"/>
                <w:szCs w:val="24"/>
                <w14:ligatures w14:val="standardContextual"/>
              </w:rPr>
              <w:t>㎜</w:t>
            </w:r>
            <w:r w:rsidRPr="00585779">
              <w:rPr>
                <w:rFonts w:ascii="宋体" w:eastAsia="宋体" w:hAnsi="宋体" w:cs="仿宋_GB2312" w:hint="eastAsia"/>
                <w:sz w:val="24"/>
                <w:szCs w:val="24"/>
                <w14:ligatures w14:val="standardContextual"/>
              </w:rPr>
              <w:t>，板材厚度为</w:t>
            </w:r>
            <w:r w:rsidRPr="00585779">
              <w:rPr>
                <w:rFonts w:ascii="宋体" w:eastAsia="宋体" w:hAnsi="宋体" w:hint="eastAsia"/>
                <w:sz w:val="24"/>
                <w:szCs w:val="24"/>
                <w14:ligatures w14:val="standardContextual"/>
              </w:rPr>
              <w:t>6</w:t>
            </w:r>
            <w:r w:rsidRPr="00585779">
              <w:rPr>
                <w:rFonts w:ascii="宋体" w:eastAsia="宋体" w:hAnsi="宋体" w:cs="微软雅黑" w:hint="eastAsia"/>
                <w:sz w:val="24"/>
                <w:szCs w:val="24"/>
                <w14:ligatures w14:val="standardContextual"/>
              </w:rPr>
              <w:t>㎜</w:t>
            </w:r>
            <w:r w:rsidRPr="00585779">
              <w:rPr>
                <w:rFonts w:ascii="宋体" w:eastAsia="宋体" w:hAnsi="宋体" w:cs="仿宋_GB2312" w:hint="eastAsia"/>
                <w:sz w:val="24"/>
                <w:szCs w:val="24"/>
                <w14:ligatures w14:val="standardContextual"/>
              </w:rPr>
              <w:t>。</w:t>
            </w:r>
            <w:r w:rsidRPr="00585779">
              <w:rPr>
                <w:rFonts w:ascii="宋体" w:eastAsia="宋体" w:hAnsi="宋体" w:hint="eastAsia"/>
                <w:sz w:val="24"/>
                <w:szCs w:val="24"/>
                <w14:ligatures w14:val="standardContextual"/>
              </w:rPr>
              <w:t>采用材质Q235B碳钢制造。</w:t>
            </w:r>
          </w:p>
        </w:tc>
        <w:tc>
          <w:tcPr>
            <w:tcW w:w="708" w:type="dxa"/>
            <w:vAlign w:val="center"/>
          </w:tcPr>
          <w:p w14:paraId="06C0DD33" w14:textId="04032C62" w:rsidR="00585779" w:rsidRPr="00585779" w:rsidRDefault="00A51EB0" w:rsidP="00585779">
            <w:pPr>
              <w:spacing w:line="360" w:lineRule="auto"/>
              <w:jc w:val="center"/>
              <w:rPr>
                <w:rFonts w:ascii="宋体" w:eastAsia="宋体" w:hAnsi="宋体" w:hint="eastAsia"/>
                <w:sz w:val="24"/>
                <w:szCs w:val="24"/>
                <w14:ligatures w14:val="standardContextual"/>
              </w:rPr>
            </w:pPr>
            <w:proofErr w:type="gramStart"/>
            <w:r>
              <w:rPr>
                <w:rFonts w:ascii="宋体" w:eastAsia="宋体" w:hAnsi="宋体" w:hint="eastAsia"/>
                <w:sz w:val="24"/>
                <w:szCs w:val="24"/>
                <w14:ligatures w14:val="standardContextual"/>
              </w:rPr>
              <w:t>个</w:t>
            </w:r>
            <w:proofErr w:type="gramEnd"/>
          </w:p>
        </w:tc>
        <w:tc>
          <w:tcPr>
            <w:tcW w:w="714" w:type="dxa"/>
            <w:vAlign w:val="center"/>
          </w:tcPr>
          <w:p w14:paraId="2FF29564" w14:textId="77777777" w:rsidR="00585779" w:rsidRPr="00585779" w:rsidRDefault="00585779" w:rsidP="00585779">
            <w:pPr>
              <w:spacing w:line="360" w:lineRule="auto"/>
              <w:jc w:val="center"/>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1</w:t>
            </w:r>
          </w:p>
        </w:tc>
      </w:tr>
      <w:tr w:rsidR="00585779" w:rsidRPr="00585779" w14:paraId="5790A34B" w14:textId="77777777" w:rsidTr="001962F8">
        <w:trPr>
          <w:trHeight w:val="20"/>
          <w:jc w:val="center"/>
        </w:trPr>
        <w:tc>
          <w:tcPr>
            <w:tcW w:w="1271" w:type="dxa"/>
            <w:vAlign w:val="center"/>
          </w:tcPr>
          <w:p w14:paraId="7C4F969A" w14:textId="77777777" w:rsidR="00585779" w:rsidRPr="00585779" w:rsidRDefault="00585779" w:rsidP="00585779">
            <w:pPr>
              <w:spacing w:line="360" w:lineRule="auto"/>
              <w:jc w:val="left"/>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水过滤除尘池</w:t>
            </w:r>
          </w:p>
        </w:tc>
        <w:tc>
          <w:tcPr>
            <w:tcW w:w="5387" w:type="dxa"/>
            <w:vAlign w:val="center"/>
          </w:tcPr>
          <w:p w14:paraId="14519932" w14:textId="1AD914FF" w:rsidR="00585779" w:rsidRPr="00585779" w:rsidRDefault="00585779" w:rsidP="00585779">
            <w:pPr>
              <w:spacing w:line="360" w:lineRule="auto"/>
              <w:jc w:val="left"/>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外形尺寸：2500</w:t>
            </w:r>
            <w:r w:rsidR="00DD0866" w:rsidRPr="00585779">
              <w:rPr>
                <w:rFonts w:ascii="宋体" w:hAnsi="宋体" w:hint="eastAsia"/>
                <w:sz w:val="24"/>
                <w:szCs w:val="24"/>
              </w:rPr>
              <w:t>mm</w:t>
            </w:r>
            <w:r w:rsidRPr="00585779">
              <w:rPr>
                <w:rFonts w:ascii="宋体" w:eastAsia="宋体" w:hAnsi="宋体" w:hint="eastAsia"/>
                <w:sz w:val="24"/>
                <w:szCs w:val="24"/>
                <w14:ligatures w14:val="standardContextual"/>
              </w:rPr>
              <w:t>*1500</w:t>
            </w:r>
            <w:r w:rsidR="00DD0866" w:rsidRPr="00585779">
              <w:rPr>
                <w:rFonts w:ascii="宋体" w:hAnsi="宋体" w:hint="eastAsia"/>
                <w:sz w:val="24"/>
                <w:szCs w:val="24"/>
              </w:rPr>
              <w:t>mm</w:t>
            </w:r>
            <w:r w:rsidRPr="00585779">
              <w:rPr>
                <w:rFonts w:ascii="宋体" w:eastAsia="宋体" w:hAnsi="宋体" w:hint="eastAsia"/>
                <w:sz w:val="24"/>
                <w:szCs w:val="24"/>
                <w14:ligatures w14:val="standardContextual"/>
              </w:rPr>
              <w:t>*1600</w:t>
            </w:r>
            <w:r w:rsidR="00DB37D9">
              <w:rPr>
                <w:rFonts w:ascii="宋体" w:eastAsia="宋体" w:hAnsi="宋体" w:cs="微软雅黑" w:hint="eastAsia"/>
                <w:sz w:val="24"/>
                <w:szCs w:val="24"/>
                <w14:ligatures w14:val="standardContextual"/>
              </w:rPr>
              <w:t>mm</w:t>
            </w:r>
            <w:r w:rsidRPr="00585779">
              <w:rPr>
                <w:rFonts w:ascii="宋体" w:eastAsia="宋体" w:hAnsi="宋体" w:cs="仿宋_GB2312" w:hint="eastAsia"/>
                <w:sz w:val="24"/>
                <w:szCs w:val="24"/>
                <w14:ligatures w14:val="standardContextual"/>
              </w:rPr>
              <w:t>，板材厚度为</w:t>
            </w:r>
            <w:r w:rsidRPr="00585779">
              <w:rPr>
                <w:rFonts w:ascii="宋体" w:eastAsia="宋体" w:hAnsi="宋体" w:hint="eastAsia"/>
                <w:sz w:val="24"/>
                <w:szCs w:val="24"/>
                <w14:ligatures w14:val="standardContextual"/>
              </w:rPr>
              <w:t>6</w:t>
            </w:r>
            <w:r w:rsidR="00DB37D9">
              <w:rPr>
                <w:rFonts w:ascii="宋体" w:eastAsia="宋体" w:hAnsi="宋体" w:cs="微软雅黑" w:hint="eastAsia"/>
                <w:sz w:val="24"/>
                <w:szCs w:val="24"/>
                <w14:ligatures w14:val="standardContextual"/>
              </w:rPr>
              <w:t>mm</w:t>
            </w:r>
            <w:r w:rsidRPr="00585779">
              <w:rPr>
                <w:rFonts w:ascii="宋体" w:eastAsia="宋体" w:hAnsi="宋体" w:cs="仿宋_GB2312" w:hint="eastAsia"/>
                <w:sz w:val="24"/>
                <w:szCs w:val="24"/>
                <w14:ligatures w14:val="standardContextual"/>
              </w:rPr>
              <w:t>。</w:t>
            </w:r>
            <w:r w:rsidRPr="00585779">
              <w:rPr>
                <w:rFonts w:ascii="宋体" w:eastAsia="宋体" w:hAnsi="宋体" w:hint="eastAsia"/>
                <w:sz w:val="24"/>
                <w:szCs w:val="24"/>
                <w14:ligatures w14:val="standardContextual"/>
              </w:rPr>
              <w:t>采用材质Q235B碳钢制造。用于锅炉的烟要经过除尘池水过滤、从而达到无尘排放。</w:t>
            </w:r>
          </w:p>
        </w:tc>
        <w:tc>
          <w:tcPr>
            <w:tcW w:w="708" w:type="dxa"/>
            <w:vAlign w:val="center"/>
          </w:tcPr>
          <w:p w14:paraId="196EC166" w14:textId="77777777" w:rsidR="00585779" w:rsidRPr="00585779" w:rsidRDefault="00585779" w:rsidP="00585779">
            <w:pPr>
              <w:spacing w:line="360" w:lineRule="auto"/>
              <w:jc w:val="center"/>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只</w:t>
            </w:r>
          </w:p>
        </w:tc>
        <w:tc>
          <w:tcPr>
            <w:tcW w:w="714" w:type="dxa"/>
            <w:vAlign w:val="center"/>
          </w:tcPr>
          <w:p w14:paraId="48FE1C4D" w14:textId="77777777" w:rsidR="00585779" w:rsidRPr="00585779" w:rsidRDefault="00585779" w:rsidP="00585779">
            <w:pPr>
              <w:spacing w:line="360" w:lineRule="auto"/>
              <w:jc w:val="center"/>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1</w:t>
            </w:r>
          </w:p>
        </w:tc>
      </w:tr>
      <w:tr w:rsidR="00585779" w:rsidRPr="00585779" w14:paraId="2F09CC3E" w14:textId="77777777" w:rsidTr="001962F8">
        <w:trPr>
          <w:trHeight w:val="20"/>
          <w:jc w:val="center"/>
        </w:trPr>
        <w:tc>
          <w:tcPr>
            <w:tcW w:w="1271" w:type="dxa"/>
            <w:vAlign w:val="center"/>
          </w:tcPr>
          <w:p w14:paraId="62D54E9C" w14:textId="77777777" w:rsidR="00585779" w:rsidRPr="00585779" w:rsidRDefault="00585779" w:rsidP="00585779">
            <w:pPr>
              <w:spacing w:line="360" w:lineRule="auto"/>
              <w:jc w:val="left"/>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双层保温热水箱</w:t>
            </w:r>
          </w:p>
        </w:tc>
        <w:tc>
          <w:tcPr>
            <w:tcW w:w="5387" w:type="dxa"/>
            <w:vAlign w:val="center"/>
          </w:tcPr>
          <w:p w14:paraId="2C3592C3" w14:textId="75C8D6A1" w:rsidR="00585779" w:rsidRPr="00585779" w:rsidRDefault="00585779" w:rsidP="00585779">
            <w:pPr>
              <w:spacing w:line="360" w:lineRule="auto"/>
              <w:jc w:val="left"/>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双层保温热水箱，内板采用304不锈钢制作，板厚2.0mm，外板采用304不锈钢制作，板厚1.0mm，中间采用聚氨脂发泡材料厚度6cm，水箱容量：约0.75m</w:t>
            </w:r>
            <w:r w:rsidRPr="00585779">
              <w:rPr>
                <w:rFonts w:ascii="宋体" w:eastAsia="宋体" w:hAnsi="宋体" w:hint="eastAsia"/>
                <w:sz w:val="24"/>
                <w:szCs w:val="24"/>
                <w:vertAlign w:val="superscript"/>
                <w14:ligatures w14:val="standardContextual"/>
              </w:rPr>
              <w:t>3</w:t>
            </w:r>
            <w:r w:rsidRPr="00585779">
              <w:rPr>
                <w:rFonts w:ascii="宋体" w:eastAsia="宋体" w:hAnsi="宋体" w:hint="eastAsia"/>
                <w:sz w:val="24"/>
                <w:szCs w:val="24"/>
                <w14:ligatures w14:val="standardContextual"/>
              </w:rPr>
              <w:t>。</w:t>
            </w:r>
          </w:p>
        </w:tc>
        <w:tc>
          <w:tcPr>
            <w:tcW w:w="708" w:type="dxa"/>
            <w:vAlign w:val="center"/>
          </w:tcPr>
          <w:p w14:paraId="1E4BFF62" w14:textId="77777777" w:rsidR="00585779" w:rsidRPr="00585779" w:rsidRDefault="00585779" w:rsidP="00585779">
            <w:pPr>
              <w:spacing w:line="360" w:lineRule="auto"/>
              <w:jc w:val="center"/>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只</w:t>
            </w:r>
          </w:p>
        </w:tc>
        <w:tc>
          <w:tcPr>
            <w:tcW w:w="714" w:type="dxa"/>
            <w:vAlign w:val="center"/>
          </w:tcPr>
          <w:p w14:paraId="64912373" w14:textId="77777777" w:rsidR="00585779" w:rsidRPr="00585779" w:rsidRDefault="00585779" w:rsidP="00585779">
            <w:pPr>
              <w:spacing w:line="360" w:lineRule="auto"/>
              <w:jc w:val="center"/>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1</w:t>
            </w:r>
          </w:p>
        </w:tc>
      </w:tr>
      <w:tr w:rsidR="00585779" w:rsidRPr="00585779" w14:paraId="63171CBE" w14:textId="77777777" w:rsidTr="001962F8">
        <w:trPr>
          <w:trHeight w:val="20"/>
          <w:jc w:val="center"/>
        </w:trPr>
        <w:tc>
          <w:tcPr>
            <w:tcW w:w="1271" w:type="dxa"/>
            <w:vAlign w:val="center"/>
          </w:tcPr>
          <w:p w14:paraId="25ED3BB8" w14:textId="77777777" w:rsidR="00585779" w:rsidRPr="00585779" w:rsidRDefault="00585779" w:rsidP="00585779">
            <w:pPr>
              <w:spacing w:line="360" w:lineRule="auto"/>
              <w:jc w:val="left"/>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生物质颗粒</w:t>
            </w:r>
            <w:proofErr w:type="gramStart"/>
            <w:r w:rsidRPr="00585779">
              <w:rPr>
                <w:rFonts w:ascii="宋体" w:eastAsia="宋体" w:hAnsi="宋体" w:hint="eastAsia"/>
                <w:sz w:val="24"/>
                <w:szCs w:val="24"/>
                <w14:ligatures w14:val="standardContextual"/>
              </w:rPr>
              <w:t>投料机</w:t>
            </w:r>
            <w:proofErr w:type="gramEnd"/>
          </w:p>
        </w:tc>
        <w:tc>
          <w:tcPr>
            <w:tcW w:w="5387" w:type="dxa"/>
            <w:vAlign w:val="center"/>
          </w:tcPr>
          <w:p w14:paraId="1918C97A" w14:textId="34DEE416" w:rsidR="00585779" w:rsidRPr="00585779" w:rsidRDefault="00585779" w:rsidP="00585779">
            <w:pPr>
              <w:spacing w:line="360" w:lineRule="auto"/>
              <w:jc w:val="left"/>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用于把生物质颗粒投送到锅炉炉膛内燃烧，快慢可调。</w:t>
            </w:r>
          </w:p>
        </w:tc>
        <w:tc>
          <w:tcPr>
            <w:tcW w:w="708" w:type="dxa"/>
            <w:vAlign w:val="center"/>
          </w:tcPr>
          <w:p w14:paraId="66F619AC" w14:textId="77777777" w:rsidR="00585779" w:rsidRPr="00585779" w:rsidRDefault="00585779" w:rsidP="00585779">
            <w:pPr>
              <w:spacing w:line="360" w:lineRule="auto"/>
              <w:jc w:val="center"/>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只</w:t>
            </w:r>
          </w:p>
        </w:tc>
        <w:tc>
          <w:tcPr>
            <w:tcW w:w="714" w:type="dxa"/>
            <w:vAlign w:val="center"/>
          </w:tcPr>
          <w:p w14:paraId="0A43B8D9" w14:textId="77777777" w:rsidR="00585779" w:rsidRPr="00585779" w:rsidRDefault="00585779" w:rsidP="00585779">
            <w:pPr>
              <w:spacing w:line="360" w:lineRule="auto"/>
              <w:jc w:val="center"/>
              <w:rPr>
                <w:rFonts w:ascii="宋体" w:eastAsia="宋体" w:hAnsi="宋体" w:hint="eastAsia"/>
                <w:sz w:val="24"/>
                <w:szCs w:val="24"/>
                <w14:ligatures w14:val="standardContextual"/>
              </w:rPr>
            </w:pPr>
            <w:r w:rsidRPr="00585779">
              <w:rPr>
                <w:rFonts w:ascii="宋体" w:eastAsia="宋体" w:hAnsi="宋体" w:hint="eastAsia"/>
                <w:sz w:val="24"/>
                <w:szCs w:val="24"/>
                <w14:ligatures w14:val="standardContextual"/>
              </w:rPr>
              <w:t>1</w:t>
            </w:r>
          </w:p>
        </w:tc>
      </w:tr>
      <w:tr w:rsidR="004F6CAE" w:rsidRPr="00585779" w14:paraId="5001776F" w14:textId="77777777" w:rsidTr="001962F8">
        <w:trPr>
          <w:trHeight w:val="20"/>
          <w:jc w:val="center"/>
        </w:trPr>
        <w:tc>
          <w:tcPr>
            <w:tcW w:w="1271" w:type="dxa"/>
            <w:vAlign w:val="center"/>
          </w:tcPr>
          <w:p w14:paraId="2B7FC9A4" w14:textId="47026BD8" w:rsidR="004F6CAE" w:rsidRPr="004F6CAE" w:rsidRDefault="004F6CAE" w:rsidP="00585779">
            <w:pPr>
              <w:spacing w:line="360" w:lineRule="auto"/>
              <w:jc w:val="left"/>
              <w:rPr>
                <w:rFonts w:ascii="宋体" w:eastAsia="宋体" w:hAnsi="宋体" w:hint="eastAsia"/>
                <w:sz w:val="24"/>
                <w:szCs w:val="24"/>
                <w14:ligatures w14:val="standardContextual"/>
              </w:rPr>
            </w:pPr>
            <w:r w:rsidRPr="004F6CAE">
              <w:rPr>
                <w:rFonts w:ascii="宋体" w:eastAsia="宋体" w:hAnsi="宋体"/>
                <w:sz w:val="24"/>
                <w:szCs w:val="24"/>
                <w14:ligatures w14:val="standardContextual"/>
              </w:rPr>
              <w:t>蒸汽管道、保温钢质主管</w:t>
            </w:r>
          </w:p>
        </w:tc>
        <w:tc>
          <w:tcPr>
            <w:tcW w:w="5387" w:type="dxa"/>
            <w:vAlign w:val="center"/>
          </w:tcPr>
          <w:p w14:paraId="6067696D" w14:textId="1387DC17" w:rsidR="004F6CAE" w:rsidRPr="004F6CAE" w:rsidRDefault="004F6CAE" w:rsidP="00585779">
            <w:pPr>
              <w:spacing w:line="360" w:lineRule="auto"/>
              <w:jc w:val="left"/>
              <w:rPr>
                <w:rFonts w:ascii="宋体" w:eastAsia="宋体" w:hAnsi="宋体" w:hint="eastAsia"/>
                <w:sz w:val="24"/>
                <w:szCs w:val="24"/>
                <w14:ligatures w14:val="standardContextual"/>
              </w:rPr>
            </w:pPr>
            <w:r w:rsidRPr="004F6CAE">
              <w:rPr>
                <w:rFonts w:ascii="宋体" w:eastAsia="宋体" w:hAnsi="宋体"/>
                <w:sz w:val="24"/>
                <w:szCs w:val="24"/>
                <w14:ligatures w14:val="standardContextual"/>
              </w:rPr>
              <w:t>DN40-DN60配套</w:t>
            </w:r>
            <w:r w:rsidRPr="004F6CAE">
              <w:rPr>
                <w:rFonts w:ascii="宋体" w:eastAsia="宋体" w:hAnsi="宋体" w:hint="eastAsia"/>
                <w:sz w:val="24"/>
                <w:szCs w:val="24"/>
                <w14:ligatures w14:val="standardContextual"/>
              </w:rPr>
              <w:t>（以现场实际为准）</w:t>
            </w:r>
          </w:p>
        </w:tc>
        <w:tc>
          <w:tcPr>
            <w:tcW w:w="708" w:type="dxa"/>
            <w:vAlign w:val="center"/>
          </w:tcPr>
          <w:p w14:paraId="7A44540F" w14:textId="1192949C" w:rsidR="004F6CAE" w:rsidRPr="004F6CAE" w:rsidRDefault="004F6CAE" w:rsidP="00585779">
            <w:pPr>
              <w:spacing w:line="360" w:lineRule="auto"/>
              <w:jc w:val="center"/>
              <w:rPr>
                <w:rFonts w:ascii="宋体" w:eastAsia="宋体" w:hAnsi="宋体" w:hint="eastAsia"/>
                <w:sz w:val="24"/>
                <w:szCs w:val="24"/>
                <w14:ligatures w14:val="standardContextual"/>
              </w:rPr>
            </w:pPr>
            <w:r w:rsidRPr="004F6CAE">
              <w:rPr>
                <w:rFonts w:ascii="宋体" w:eastAsia="宋体" w:hAnsi="宋体" w:hint="eastAsia"/>
                <w:sz w:val="24"/>
                <w:szCs w:val="24"/>
                <w14:ligatures w14:val="standardContextual"/>
              </w:rPr>
              <w:t>米</w:t>
            </w:r>
          </w:p>
        </w:tc>
        <w:tc>
          <w:tcPr>
            <w:tcW w:w="714" w:type="dxa"/>
            <w:vAlign w:val="center"/>
          </w:tcPr>
          <w:p w14:paraId="2A59BF02" w14:textId="405DA88A" w:rsidR="004F6CAE" w:rsidRPr="004F6CAE" w:rsidRDefault="004F6CAE" w:rsidP="00585779">
            <w:pPr>
              <w:spacing w:line="360" w:lineRule="auto"/>
              <w:jc w:val="center"/>
              <w:rPr>
                <w:rFonts w:ascii="宋体" w:eastAsia="宋体" w:hAnsi="宋体" w:hint="eastAsia"/>
                <w:sz w:val="24"/>
                <w:szCs w:val="24"/>
                <w14:ligatures w14:val="standardContextual"/>
              </w:rPr>
            </w:pPr>
            <w:r w:rsidRPr="004F6CAE">
              <w:rPr>
                <w:rFonts w:ascii="宋体" w:eastAsia="宋体" w:hAnsi="宋体" w:hint="eastAsia"/>
                <w:sz w:val="24"/>
                <w:szCs w:val="24"/>
                <w14:ligatures w14:val="standardContextual"/>
              </w:rPr>
              <w:t>50</w:t>
            </w:r>
          </w:p>
        </w:tc>
      </w:tr>
      <w:bookmarkEnd w:id="87"/>
      <w:bookmarkEnd w:id="88"/>
    </w:tbl>
    <w:p w14:paraId="60A63DFC" w14:textId="77777777" w:rsidR="00585779" w:rsidRDefault="00585779" w:rsidP="00ED3E16">
      <w:pPr>
        <w:spacing w:line="360" w:lineRule="auto"/>
        <w:ind w:firstLineChars="200" w:firstLine="482"/>
        <w:rPr>
          <w:rFonts w:ascii="宋体" w:hAnsi="宋体" w:hint="eastAsia"/>
          <w:b/>
          <w:bCs/>
          <w:color w:val="EE0000"/>
          <w:sz w:val="24"/>
          <w:szCs w:val="24"/>
          <w:highlight w:val="yellow"/>
        </w:rPr>
      </w:pPr>
    </w:p>
    <w:p w14:paraId="25D0EE18" w14:textId="4D60550A" w:rsidR="00552D09" w:rsidRPr="001E0133" w:rsidRDefault="00585779" w:rsidP="00A51EB0">
      <w:pPr>
        <w:spacing w:line="360" w:lineRule="auto"/>
        <w:ind w:firstLineChars="200" w:firstLine="482"/>
        <w:rPr>
          <w:rFonts w:ascii="宋体" w:hAnsi="宋体" w:hint="eastAsia"/>
          <w:b/>
          <w:bCs/>
          <w:sz w:val="24"/>
          <w:szCs w:val="24"/>
        </w:rPr>
      </w:pPr>
      <w:r w:rsidRPr="001E0133">
        <w:rPr>
          <w:rFonts w:ascii="宋体" w:hAnsi="宋体" w:hint="eastAsia"/>
          <w:b/>
          <w:bCs/>
          <w:sz w:val="24"/>
          <w:szCs w:val="24"/>
        </w:rPr>
        <w:lastRenderedPageBreak/>
        <w:t>六、</w:t>
      </w:r>
      <w:r w:rsidR="00552D09" w:rsidRPr="001E0133">
        <w:rPr>
          <w:rFonts w:ascii="宋体" w:hAnsi="宋体" w:hint="eastAsia"/>
          <w:b/>
          <w:bCs/>
          <w:sz w:val="24"/>
          <w:szCs w:val="24"/>
        </w:rPr>
        <w:t>配送要求</w:t>
      </w:r>
    </w:p>
    <w:p w14:paraId="2D5194FD" w14:textId="3272921F" w:rsidR="00552D09" w:rsidRPr="001E0133" w:rsidRDefault="00585779"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1.</w:t>
      </w:r>
      <w:r w:rsidR="00A51EB0">
        <w:rPr>
          <w:rFonts w:ascii="宋体" w:hAnsi="宋体" w:hint="eastAsia"/>
          <w:sz w:val="24"/>
          <w:szCs w:val="24"/>
        </w:rPr>
        <w:t>成交</w:t>
      </w:r>
      <w:r w:rsidR="00552D09" w:rsidRPr="001E0133">
        <w:rPr>
          <w:rFonts w:ascii="宋体" w:hAnsi="宋体" w:hint="eastAsia"/>
          <w:sz w:val="24"/>
          <w:szCs w:val="24"/>
        </w:rPr>
        <w:t>供应商必须依据本竞争性磋商文件要求及响应文件的承诺</w:t>
      </w:r>
      <w:r w:rsidR="00A51EB0">
        <w:rPr>
          <w:rFonts w:ascii="宋体" w:hAnsi="宋体" w:hint="eastAsia"/>
          <w:sz w:val="24"/>
          <w:szCs w:val="24"/>
        </w:rPr>
        <w:t>提供服务</w:t>
      </w:r>
      <w:r w:rsidR="00552D09" w:rsidRPr="001E0133">
        <w:rPr>
          <w:rFonts w:ascii="宋体" w:hAnsi="宋体" w:hint="eastAsia"/>
          <w:sz w:val="24"/>
          <w:szCs w:val="24"/>
        </w:rPr>
        <w:t>。</w:t>
      </w:r>
    </w:p>
    <w:p w14:paraId="2DCD8743" w14:textId="0273E05A" w:rsidR="00552D09" w:rsidRPr="001E0133" w:rsidRDefault="00585779"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2.</w:t>
      </w:r>
      <w:r w:rsidR="00552D09" w:rsidRPr="001E0133">
        <w:rPr>
          <w:rFonts w:ascii="宋体" w:hAnsi="宋体" w:hint="eastAsia"/>
          <w:sz w:val="24"/>
          <w:szCs w:val="24"/>
        </w:rPr>
        <w:t>在本项目整个服务期限内，成交供应商应按照学校要求进行供货，在接到学校</w:t>
      </w:r>
      <w:r w:rsidR="00A51EB0" w:rsidRPr="001E0133">
        <w:rPr>
          <w:rFonts w:ascii="宋体" w:hAnsi="宋体" w:hint="eastAsia"/>
          <w:sz w:val="24"/>
          <w:szCs w:val="24"/>
        </w:rPr>
        <w:t>以书面形式或电话形式</w:t>
      </w:r>
      <w:r w:rsidR="00A51EB0">
        <w:rPr>
          <w:rFonts w:ascii="宋体" w:hAnsi="宋体" w:hint="eastAsia"/>
          <w:sz w:val="24"/>
          <w:szCs w:val="24"/>
        </w:rPr>
        <w:t>的</w:t>
      </w:r>
      <w:r w:rsidR="00552D09" w:rsidRPr="001E0133">
        <w:rPr>
          <w:rFonts w:ascii="宋体" w:hAnsi="宋体" w:hint="eastAsia"/>
          <w:sz w:val="24"/>
          <w:szCs w:val="24"/>
        </w:rPr>
        <w:t>供货计划后</w:t>
      </w:r>
      <w:r w:rsidR="001E0133" w:rsidRPr="001E0133">
        <w:rPr>
          <w:rFonts w:ascii="宋体" w:hAnsi="宋体" w:hint="eastAsia"/>
          <w:sz w:val="24"/>
          <w:szCs w:val="24"/>
        </w:rPr>
        <w:t>24</w:t>
      </w:r>
      <w:r w:rsidR="00552D09" w:rsidRPr="001E0133">
        <w:rPr>
          <w:rFonts w:ascii="宋体" w:hAnsi="宋体" w:hint="eastAsia"/>
          <w:sz w:val="24"/>
          <w:szCs w:val="24"/>
        </w:rPr>
        <w:t>小时内按要求送至学校指定地点，搬运入库并进行安全摆放。</w:t>
      </w:r>
    </w:p>
    <w:p w14:paraId="2AB0E49F" w14:textId="132BA8F2" w:rsidR="00185D7C" w:rsidRPr="001E0133" w:rsidRDefault="00585779"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3.</w:t>
      </w:r>
      <w:r w:rsidR="00185D7C" w:rsidRPr="001E0133">
        <w:rPr>
          <w:rFonts w:ascii="宋体" w:hAnsi="宋体" w:hint="eastAsia"/>
          <w:sz w:val="24"/>
          <w:szCs w:val="24"/>
        </w:rPr>
        <w:t>紧急供货要求：在收到采购人发出紧急配送供货通知后，成交供应商应在与</w:t>
      </w:r>
      <w:r w:rsidR="001E0133" w:rsidRPr="001E0133">
        <w:rPr>
          <w:rFonts w:ascii="宋体" w:hAnsi="宋体" w:hint="eastAsia"/>
          <w:sz w:val="24"/>
          <w:szCs w:val="24"/>
        </w:rPr>
        <w:t>4</w:t>
      </w:r>
      <w:r w:rsidR="00AF7072" w:rsidRPr="001E0133">
        <w:rPr>
          <w:rFonts w:ascii="宋体" w:hAnsi="宋体" w:hint="eastAsia"/>
          <w:sz w:val="24"/>
          <w:szCs w:val="24"/>
        </w:rPr>
        <w:t>小时内</w:t>
      </w:r>
      <w:r w:rsidR="00185D7C" w:rsidRPr="001E0133">
        <w:rPr>
          <w:rFonts w:ascii="宋体" w:hAnsi="宋体" w:hint="eastAsia"/>
          <w:sz w:val="24"/>
          <w:szCs w:val="24"/>
        </w:rPr>
        <w:t>完成当次现场紧急配送供货。</w:t>
      </w:r>
    </w:p>
    <w:p w14:paraId="1F544A2A" w14:textId="502415D8" w:rsidR="00AF7072" w:rsidRPr="001E0133" w:rsidRDefault="00585779"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4.</w:t>
      </w:r>
      <w:r w:rsidR="00AF7072" w:rsidRPr="001E0133">
        <w:rPr>
          <w:rFonts w:ascii="宋体" w:hAnsi="宋体" w:hint="eastAsia"/>
          <w:sz w:val="24"/>
          <w:szCs w:val="24"/>
        </w:rPr>
        <w:t>成交供应商必须按照采购人通知的配送时间、数量、品种、规格、品质等要求准点配送产品到采购人指定地点，并经</w:t>
      </w:r>
      <w:r w:rsidR="00A51EB0">
        <w:rPr>
          <w:rFonts w:ascii="宋体" w:hAnsi="宋体" w:hint="eastAsia"/>
          <w:sz w:val="24"/>
          <w:szCs w:val="24"/>
        </w:rPr>
        <w:t>采购人管理人员</w:t>
      </w:r>
      <w:r w:rsidR="00AF7072" w:rsidRPr="001E0133">
        <w:rPr>
          <w:rFonts w:ascii="宋体" w:hAnsi="宋体" w:hint="eastAsia"/>
          <w:sz w:val="24"/>
          <w:szCs w:val="24"/>
        </w:rPr>
        <w:t>对配送的产品验收合格入库后共同签字确认；不能以任何理由推托、拖延和延误</w:t>
      </w:r>
      <w:r w:rsidR="001E0133" w:rsidRPr="001E0133">
        <w:rPr>
          <w:rFonts w:ascii="宋体" w:hAnsi="宋体" w:hint="eastAsia"/>
          <w:sz w:val="24"/>
          <w:szCs w:val="24"/>
        </w:rPr>
        <w:t>。成交供应商对采购人的燃料某次配送不到位的，一经采购人书面确认成交供应商配送不到位而影响采购人工作正常运转的，成交供应商应承担相应的经济赔偿，按单</w:t>
      </w:r>
      <w:proofErr w:type="gramStart"/>
      <w:r w:rsidR="001E0133" w:rsidRPr="001E0133">
        <w:rPr>
          <w:rFonts w:ascii="宋体" w:hAnsi="宋体" w:hint="eastAsia"/>
          <w:sz w:val="24"/>
          <w:szCs w:val="24"/>
        </w:rPr>
        <w:t>次赔偿</w:t>
      </w:r>
      <w:proofErr w:type="gramEnd"/>
      <w:r w:rsidR="001E0133" w:rsidRPr="001E0133">
        <w:rPr>
          <w:rFonts w:ascii="宋体" w:hAnsi="宋体" w:hint="eastAsia"/>
          <w:sz w:val="24"/>
          <w:szCs w:val="24"/>
        </w:rPr>
        <w:t>人民币10000元</w:t>
      </w:r>
      <w:proofErr w:type="gramStart"/>
      <w:r w:rsidR="001E0133" w:rsidRPr="001E0133">
        <w:rPr>
          <w:rFonts w:ascii="宋体" w:hAnsi="宋体" w:hint="eastAsia"/>
          <w:sz w:val="24"/>
          <w:szCs w:val="24"/>
        </w:rPr>
        <w:t>计罚赔偿</w:t>
      </w:r>
      <w:proofErr w:type="gramEnd"/>
      <w:r w:rsidR="001E0133" w:rsidRPr="001E0133">
        <w:rPr>
          <w:rFonts w:ascii="宋体" w:hAnsi="宋体" w:hint="eastAsia"/>
          <w:sz w:val="24"/>
          <w:szCs w:val="24"/>
        </w:rPr>
        <w:t>款；每个月累计超过5次或每季度累计超过10次的，采购人可单方面解除本采购项目所涉及的合同，并由供应商自行承担所有损失及后果，因此产生的行政、刑事处罚和全部经济责任及法律责任均</w:t>
      </w:r>
      <w:proofErr w:type="gramStart"/>
      <w:r w:rsidR="001E0133" w:rsidRPr="001E0133">
        <w:rPr>
          <w:rFonts w:ascii="宋体" w:hAnsi="宋体" w:hint="eastAsia"/>
          <w:sz w:val="24"/>
          <w:szCs w:val="24"/>
        </w:rPr>
        <w:t>由成交</w:t>
      </w:r>
      <w:proofErr w:type="gramEnd"/>
      <w:r w:rsidR="001E0133" w:rsidRPr="001E0133">
        <w:rPr>
          <w:rFonts w:ascii="宋体" w:hAnsi="宋体" w:hint="eastAsia"/>
          <w:sz w:val="24"/>
          <w:szCs w:val="24"/>
        </w:rPr>
        <w:t>供应商自行负责。</w:t>
      </w:r>
    </w:p>
    <w:p w14:paraId="69E608A8" w14:textId="6A340EDC" w:rsidR="00185D7C" w:rsidRPr="001E0133" w:rsidRDefault="00585779"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5.</w:t>
      </w:r>
      <w:r w:rsidR="00185D7C" w:rsidRPr="001E0133">
        <w:rPr>
          <w:rFonts w:ascii="宋体" w:hAnsi="宋体" w:hint="eastAsia"/>
          <w:sz w:val="24"/>
          <w:szCs w:val="24"/>
        </w:rPr>
        <w:t>包装及运输：</w:t>
      </w:r>
    </w:p>
    <w:p w14:paraId="38E702A7" w14:textId="77777777" w:rsidR="00185D7C" w:rsidRPr="001E0133" w:rsidRDefault="00185D7C"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（1）包装：供应商所供燃料均应按标准保护措施进行包装，以防止燃料在转运中损坏或变质或存在安全隐患，确保燃料安全无损运抵指定地点。</w:t>
      </w:r>
    </w:p>
    <w:p w14:paraId="115D908B" w14:textId="77777777" w:rsidR="00185D7C" w:rsidRPr="001E0133" w:rsidRDefault="00185D7C"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（2）运输：运输过程中燃料的损坏或缺失由供应商负责。</w:t>
      </w:r>
    </w:p>
    <w:p w14:paraId="4D7EF019" w14:textId="77777777" w:rsidR="00185D7C" w:rsidRPr="001E0133" w:rsidRDefault="00185D7C"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（3）供应商应在燃料发运前对其进行满足运输距离、防潮、防震和防破损装卸等要求包装，以保证燃料安全运达学校指定地点。</w:t>
      </w:r>
    </w:p>
    <w:p w14:paraId="61D45E1F" w14:textId="19CDD37D" w:rsidR="00552D09" w:rsidRPr="001E0133" w:rsidRDefault="00185D7C"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（4）燃料在交付学校前发生的一切风险均由供应商负责。</w:t>
      </w:r>
    </w:p>
    <w:p w14:paraId="1260B747" w14:textId="66C9669C" w:rsidR="00ED3E16" w:rsidRPr="001E0133" w:rsidRDefault="00585779"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6.</w:t>
      </w:r>
      <w:r w:rsidR="00345B40" w:rsidRPr="001E0133">
        <w:rPr>
          <w:rFonts w:ascii="宋体" w:hAnsi="宋体" w:hint="eastAsia"/>
          <w:sz w:val="24"/>
          <w:szCs w:val="24"/>
        </w:rPr>
        <w:t>生物质颗粒</w:t>
      </w:r>
      <w:r w:rsidR="00ED3E16" w:rsidRPr="001E0133">
        <w:rPr>
          <w:rFonts w:ascii="宋体" w:hAnsi="宋体" w:hint="eastAsia"/>
          <w:sz w:val="24"/>
          <w:szCs w:val="24"/>
        </w:rPr>
        <w:t>燃料提供方式</w:t>
      </w:r>
    </w:p>
    <w:p w14:paraId="2363D8DD" w14:textId="161A1E56" w:rsidR="00ED3E16" w:rsidRPr="001E0133" w:rsidRDefault="00ED3E16"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（1）锅炉燃料种类可以使用生物质颗粒燃料，但如遇生物质燃料紧缺无货供应时，可临时使用其他符合环保节能要求的燃料替代。不管使用何种燃料，所需的一切资金由供应商自行负责。</w:t>
      </w:r>
    </w:p>
    <w:p w14:paraId="4883675B" w14:textId="6513843A" w:rsidR="00ED3E16" w:rsidRPr="001E0133" w:rsidRDefault="00ED3E16"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（2）所供燃料必须为保证质量、品质优良的燃料；符合国家相关标准及有关法律法规的要求。</w:t>
      </w:r>
    </w:p>
    <w:p w14:paraId="3080D0CB" w14:textId="5A935721" w:rsidR="00ED3E16" w:rsidRPr="001E0133" w:rsidRDefault="00ED3E16"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w:t>
      </w:r>
      <w:r w:rsidR="00585779" w:rsidRPr="001E0133">
        <w:rPr>
          <w:rFonts w:ascii="宋体" w:hAnsi="宋体" w:hint="eastAsia"/>
          <w:sz w:val="24"/>
          <w:szCs w:val="24"/>
        </w:rPr>
        <w:t>3</w:t>
      </w:r>
      <w:r w:rsidRPr="001E0133">
        <w:rPr>
          <w:rFonts w:ascii="宋体" w:hAnsi="宋体" w:hint="eastAsia"/>
          <w:sz w:val="24"/>
          <w:szCs w:val="24"/>
        </w:rPr>
        <w:t>）供应商必须保证供货质量及渠道的合法性，其所供燃料的票据合法、</w:t>
      </w:r>
      <w:r w:rsidRPr="001E0133">
        <w:rPr>
          <w:rFonts w:ascii="宋体" w:hAnsi="宋体" w:hint="eastAsia"/>
          <w:sz w:val="24"/>
          <w:szCs w:val="24"/>
        </w:rPr>
        <w:lastRenderedPageBreak/>
        <w:t>正规。</w:t>
      </w:r>
    </w:p>
    <w:p w14:paraId="5E5B6F67" w14:textId="729C4E1B" w:rsidR="00957389" w:rsidRPr="001E0133" w:rsidRDefault="00585779" w:rsidP="00A51EB0">
      <w:pPr>
        <w:spacing w:line="360" w:lineRule="auto"/>
        <w:ind w:firstLineChars="200" w:firstLine="482"/>
        <w:rPr>
          <w:rFonts w:ascii="宋体" w:hAnsi="宋体" w:hint="eastAsia"/>
          <w:b/>
          <w:bCs/>
          <w:sz w:val="24"/>
          <w:szCs w:val="24"/>
        </w:rPr>
      </w:pPr>
      <w:r w:rsidRPr="001E0133">
        <w:rPr>
          <w:rFonts w:ascii="宋体" w:hAnsi="宋体" w:hint="eastAsia"/>
          <w:b/>
          <w:bCs/>
          <w:sz w:val="24"/>
          <w:szCs w:val="24"/>
        </w:rPr>
        <w:t>七、</w:t>
      </w:r>
      <w:r w:rsidR="00957389" w:rsidRPr="001E0133">
        <w:rPr>
          <w:rFonts w:ascii="宋体" w:hAnsi="宋体" w:hint="eastAsia"/>
          <w:b/>
          <w:bCs/>
          <w:sz w:val="24"/>
          <w:szCs w:val="24"/>
        </w:rPr>
        <w:t>验收标准及要求</w:t>
      </w:r>
      <w:r w:rsidR="00957389" w:rsidRPr="001E0133">
        <w:rPr>
          <w:rFonts w:ascii="宋体" w:hAnsi="宋体" w:hint="eastAsia"/>
          <w:b/>
          <w:bCs/>
          <w:sz w:val="24"/>
          <w:szCs w:val="24"/>
        </w:rPr>
        <w:tab/>
      </w:r>
    </w:p>
    <w:p w14:paraId="74CD9FC7" w14:textId="77777777" w:rsidR="00957389" w:rsidRPr="001E0133" w:rsidRDefault="00957389"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1.每批次配送的产品数量以采购人所验收的数量为准。</w:t>
      </w:r>
    </w:p>
    <w:p w14:paraId="0F777B93" w14:textId="1366E8BF" w:rsidR="00957389" w:rsidRPr="001E0133" w:rsidRDefault="00957389"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2.每批次配送的产品运输、配送及验收过程中造成的损耗、消耗，</w:t>
      </w:r>
      <w:proofErr w:type="gramStart"/>
      <w:r w:rsidRPr="001E0133">
        <w:rPr>
          <w:rFonts w:ascii="宋体" w:hAnsi="宋体" w:hint="eastAsia"/>
          <w:sz w:val="24"/>
          <w:szCs w:val="24"/>
        </w:rPr>
        <w:t>由成交</w:t>
      </w:r>
      <w:proofErr w:type="gramEnd"/>
      <w:r w:rsidRPr="001E0133">
        <w:rPr>
          <w:rFonts w:ascii="宋体" w:hAnsi="宋体" w:hint="eastAsia"/>
          <w:sz w:val="24"/>
          <w:szCs w:val="24"/>
        </w:rPr>
        <w:t>供应商负责及时更换或补充，以达到采购人对该批次配送供货的要求；如在该批次约定交货时间内验收数量无法达到供货要求的，所产生的一切责任</w:t>
      </w:r>
      <w:proofErr w:type="gramStart"/>
      <w:r w:rsidRPr="001E0133">
        <w:rPr>
          <w:rFonts w:ascii="宋体" w:hAnsi="宋体" w:hint="eastAsia"/>
          <w:sz w:val="24"/>
          <w:szCs w:val="24"/>
        </w:rPr>
        <w:t>由成交</w:t>
      </w:r>
      <w:proofErr w:type="gramEnd"/>
      <w:r w:rsidRPr="001E0133">
        <w:rPr>
          <w:rFonts w:ascii="宋体" w:hAnsi="宋体" w:hint="eastAsia"/>
          <w:sz w:val="24"/>
          <w:szCs w:val="24"/>
        </w:rPr>
        <w:t>供应商自行承担。</w:t>
      </w:r>
    </w:p>
    <w:p w14:paraId="75CC67A1" w14:textId="6DFBA2BA" w:rsidR="00957389" w:rsidRPr="001E0133" w:rsidRDefault="00957389"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3.成交供应商每次的送货清单，经采购人指定管理人员验货后签字确定，清单上注明产品的名称、规格、重量、单价、金额，采购人和成交供应</w:t>
      </w:r>
      <w:proofErr w:type="gramStart"/>
      <w:r w:rsidRPr="001E0133">
        <w:rPr>
          <w:rFonts w:ascii="宋体" w:hAnsi="宋体" w:hint="eastAsia"/>
          <w:sz w:val="24"/>
          <w:szCs w:val="24"/>
        </w:rPr>
        <w:t>商双方</w:t>
      </w:r>
      <w:proofErr w:type="gramEnd"/>
      <w:r w:rsidRPr="001E0133">
        <w:rPr>
          <w:rFonts w:ascii="宋体" w:hAnsi="宋体" w:hint="eastAsia"/>
          <w:sz w:val="24"/>
          <w:szCs w:val="24"/>
        </w:rPr>
        <w:t>各执一份，以此作为结算时的依据之一。</w:t>
      </w:r>
    </w:p>
    <w:p w14:paraId="3DB0724A" w14:textId="77777777" w:rsidR="00957389" w:rsidRPr="001E0133" w:rsidRDefault="00957389"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4.成交供应商应保证所有提供的产品必须是合格安全的产品，因产品质量问题发生事故，</w:t>
      </w:r>
      <w:proofErr w:type="gramStart"/>
      <w:r w:rsidRPr="001E0133">
        <w:rPr>
          <w:rFonts w:ascii="宋体" w:hAnsi="宋体" w:hint="eastAsia"/>
          <w:sz w:val="24"/>
          <w:szCs w:val="24"/>
        </w:rPr>
        <w:t>由成交</w:t>
      </w:r>
      <w:proofErr w:type="gramEnd"/>
      <w:r w:rsidRPr="001E0133">
        <w:rPr>
          <w:rFonts w:ascii="宋体" w:hAnsi="宋体" w:hint="eastAsia"/>
          <w:sz w:val="24"/>
          <w:szCs w:val="24"/>
        </w:rPr>
        <w:t>供应商承担经济赔偿责任及其他法律责任；对不符合《中华人民共和国产品质量法》、《中华人民共和国消费者权益保护法》、《中华人民共和国计量法》等有关规定的产品，采购人有权拒绝收货。</w:t>
      </w:r>
    </w:p>
    <w:p w14:paraId="351D62D1" w14:textId="77777777" w:rsidR="00957389" w:rsidRPr="001E0133" w:rsidRDefault="00957389"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5.每批次配送的产品验收工作由采购人和成交供应商共同现场实地开展。成交供应商提供的每批次配送的产品，须经过采购人指定管理人员的感官检验、外观检验和试用检验等；必要时可送有相应资质的第三方检验机构进行检验。验收时，成交供应商所提供的产品在采购人验收入库时如发现以下问题必须及时无条件退换产品：①感官品质质量不符合规定要求；②超过保质期限；③其他不符合安全标准和要求的产品等。</w:t>
      </w:r>
    </w:p>
    <w:p w14:paraId="4364AEE9" w14:textId="1A2DF11B" w:rsidR="00957389" w:rsidRPr="001E0133" w:rsidRDefault="00957389"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6.每批次配送的产品经采购人和成交供应商验收合格后，成交供应商所提供的产品虽经采购人抽检验收，但在使用过程中发现产品存在质量问题的，成交供应商应及时无条件给予退换</w:t>
      </w:r>
      <w:r w:rsidR="00585779" w:rsidRPr="001E0133">
        <w:rPr>
          <w:rFonts w:ascii="宋体" w:hAnsi="宋体" w:hint="eastAsia"/>
          <w:sz w:val="24"/>
          <w:szCs w:val="24"/>
        </w:rPr>
        <w:t>，不得影响学校的正常使用。</w:t>
      </w:r>
    </w:p>
    <w:p w14:paraId="294F8840" w14:textId="77777777" w:rsidR="00957389" w:rsidRPr="001E0133" w:rsidRDefault="00957389" w:rsidP="00A51EB0">
      <w:pPr>
        <w:spacing w:line="360" w:lineRule="auto"/>
        <w:ind w:firstLineChars="200" w:firstLine="480"/>
        <w:rPr>
          <w:rFonts w:ascii="宋体" w:hAnsi="宋体" w:hint="eastAsia"/>
          <w:sz w:val="24"/>
          <w:szCs w:val="24"/>
        </w:rPr>
      </w:pPr>
      <w:r w:rsidRPr="001E0133">
        <w:rPr>
          <w:rFonts w:ascii="宋体" w:hAnsi="宋体" w:hint="eastAsia"/>
          <w:sz w:val="24"/>
          <w:szCs w:val="24"/>
        </w:rPr>
        <w:t>7.验收工作的一般程序为：根据产品请购清单的具体要求，对所购配送的产品进行清点、外观检查以及对产品的各项指标等进行实测，并逐项记录。检测结束后，验收人员在验收单上签字。对未能通过验收的，一律退货、更换直至验收合格。</w:t>
      </w:r>
    </w:p>
    <w:p w14:paraId="0A27D1EA" w14:textId="69464449" w:rsidR="00654F3F" w:rsidRPr="001E0133" w:rsidRDefault="00654F3F" w:rsidP="00A51EB0">
      <w:pPr>
        <w:spacing w:line="360" w:lineRule="auto"/>
        <w:ind w:firstLineChars="200" w:firstLine="482"/>
        <w:rPr>
          <w:rFonts w:ascii="宋体" w:hAnsi="宋体" w:hint="eastAsia"/>
          <w:b/>
          <w:sz w:val="24"/>
          <w:szCs w:val="24"/>
        </w:rPr>
      </w:pPr>
      <w:r w:rsidRPr="001E0133">
        <w:rPr>
          <w:rFonts w:ascii="宋体" w:hAnsi="宋体" w:hint="eastAsia"/>
          <w:b/>
          <w:sz w:val="24"/>
          <w:szCs w:val="24"/>
        </w:rPr>
        <w:t>★</w:t>
      </w:r>
      <w:r w:rsidR="00585779" w:rsidRPr="001E0133">
        <w:rPr>
          <w:rFonts w:ascii="宋体" w:hAnsi="宋体" w:hint="eastAsia"/>
          <w:b/>
          <w:sz w:val="24"/>
          <w:szCs w:val="24"/>
        </w:rPr>
        <w:t>八</w:t>
      </w:r>
      <w:r w:rsidRPr="001E0133">
        <w:rPr>
          <w:rFonts w:ascii="宋体" w:hAnsi="宋体" w:hint="eastAsia"/>
          <w:b/>
          <w:sz w:val="24"/>
          <w:szCs w:val="24"/>
        </w:rPr>
        <w:t>、</w:t>
      </w:r>
      <w:r w:rsidR="00585779" w:rsidRPr="001E0133">
        <w:rPr>
          <w:rFonts w:ascii="宋体" w:hAnsi="宋体" w:hint="eastAsia"/>
          <w:b/>
          <w:sz w:val="24"/>
          <w:szCs w:val="24"/>
        </w:rPr>
        <w:t>报价要求</w:t>
      </w:r>
    </w:p>
    <w:p w14:paraId="6133A931" w14:textId="4B6A1B09" w:rsidR="00585779" w:rsidRPr="00B05BF3" w:rsidRDefault="00DC3EB1" w:rsidP="00A51EB0">
      <w:pPr>
        <w:spacing w:line="360" w:lineRule="auto"/>
        <w:ind w:firstLineChars="200" w:firstLine="482"/>
        <w:rPr>
          <w:rFonts w:ascii="宋体" w:hAnsi="宋体" w:hint="eastAsia"/>
          <w:b/>
          <w:bCs/>
          <w:sz w:val="24"/>
          <w:szCs w:val="24"/>
        </w:rPr>
      </w:pPr>
      <w:r w:rsidRPr="00B05BF3">
        <w:rPr>
          <w:rFonts w:ascii="宋体" w:hAnsi="宋体" w:hint="eastAsia"/>
          <w:b/>
          <w:bCs/>
          <w:sz w:val="24"/>
          <w:szCs w:val="24"/>
        </w:rPr>
        <w:t>1.</w:t>
      </w:r>
      <w:r w:rsidR="00585779" w:rsidRPr="00B05BF3">
        <w:rPr>
          <w:rFonts w:ascii="宋体" w:hAnsi="宋体" w:hint="eastAsia"/>
          <w:b/>
          <w:bCs/>
          <w:sz w:val="24"/>
          <w:szCs w:val="24"/>
        </w:rPr>
        <w:t>报价要求：以</w:t>
      </w:r>
      <w:r w:rsidR="0037565F">
        <w:rPr>
          <w:rFonts w:hAnsi="宋体" w:cs="宋体" w:hint="eastAsia"/>
          <w:sz w:val="24"/>
          <w:szCs w:val="24"/>
        </w:rPr>
        <w:t>¥</w:t>
      </w:r>
      <w:r w:rsidR="00585779" w:rsidRPr="00B05BF3">
        <w:rPr>
          <w:rFonts w:ascii="宋体" w:hAnsi="宋体" w:hint="eastAsia"/>
          <w:b/>
          <w:bCs/>
          <w:sz w:val="24"/>
          <w:szCs w:val="24"/>
        </w:rPr>
        <w:t>1700</w:t>
      </w:r>
      <w:r w:rsidR="00814D13">
        <w:rPr>
          <w:rFonts w:ascii="宋体" w:hAnsi="宋体" w:hint="eastAsia"/>
          <w:b/>
          <w:bCs/>
          <w:sz w:val="24"/>
          <w:szCs w:val="24"/>
        </w:rPr>
        <w:t>.00</w:t>
      </w:r>
      <w:r w:rsidR="00585779" w:rsidRPr="00B05BF3">
        <w:rPr>
          <w:rFonts w:ascii="宋体" w:hAnsi="宋体" w:hint="eastAsia"/>
          <w:b/>
          <w:bCs/>
          <w:sz w:val="24"/>
          <w:szCs w:val="24"/>
        </w:rPr>
        <w:t>元/吨为采购最高单价上限</w:t>
      </w:r>
      <w:r w:rsidR="00322CA3" w:rsidRPr="00B05BF3">
        <w:rPr>
          <w:rFonts w:ascii="宋体" w:hAnsi="宋体" w:hint="eastAsia"/>
          <w:b/>
          <w:bCs/>
          <w:sz w:val="24"/>
          <w:szCs w:val="24"/>
        </w:rPr>
        <w:t>，</w:t>
      </w:r>
      <w:r w:rsidR="00773599" w:rsidRPr="00B05BF3">
        <w:rPr>
          <w:rFonts w:ascii="宋体" w:hAnsi="宋体" w:hint="eastAsia"/>
          <w:b/>
          <w:bCs/>
          <w:sz w:val="24"/>
          <w:szCs w:val="24"/>
        </w:rPr>
        <w:t>成交供应商的最终报</w:t>
      </w:r>
      <w:r w:rsidR="00773599" w:rsidRPr="00B05BF3">
        <w:rPr>
          <w:rFonts w:ascii="宋体" w:hAnsi="宋体" w:hint="eastAsia"/>
          <w:b/>
          <w:bCs/>
          <w:sz w:val="24"/>
          <w:szCs w:val="24"/>
        </w:rPr>
        <w:lastRenderedPageBreak/>
        <w:t>价</w:t>
      </w:r>
      <w:r w:rsidR="00E822B3" w:rsidRPr="00B05BF3">
        <w:rPr>
          <w:rFonts w:ascii="宋体" w:hAnsi="宋体" w:hint="eastAsia"/>
          <w:b/>
          <w:bCs/>
          <w:sz w:val="24"/>
          <w:szCs w:val="24"/>
        </w:rPr>
        <w:t>不得高于最高单价上限，且</w:t>
      </w:r>
      <w:r w:rsidR="00773599" w:rsidRPr="00B05BF3">
        <w:rPr>
          <w:rFonts w:ascii="宋体" w:hAnsi="宋体" w:hint="eastAsia"/>
          <w:b/>
          <w:bCs/>
          <w:sz w:val="24"/>
          <w:szCs w:val="24"/>
        </w:rPr>
        <w:t>在整个</w:t>
      </w:r>
      <w:r w:rsidR="00BE0E3C" w:rsidRPr="00B05BF3">
        <w:rPr>
          <w:rFonts w:ascii="宋体" w:hAnsi="宋体" w:hint="eastAsia"/>
          <w:b/>
          <w:bCs/>
          <w:sz w:val="24"/>
          <w:szCs w:val="24"/>
        </w:rPr>
        <w:t>合同</w:t>
      </w:r>
      <w:r w:rsidR="00773599" w:rsidRPr="00B05BF3">
        <w:rPr>
          <w:rFonts w:ascii="宋体" w:hAnsi="宋体" w:hint="eastAsia"/>
          <w:b/>
          <w:bCs/>
          <w:sz w:val="24"/>
          <w:szCs w:val="24"/>
        </w:rPr>
        <w:t>履行期内将不予以调整。</w:t>
      </w:r>
    </w:p>
    <w:p w14:paraId="5AFD1FB4" w14:textId="730F9097" w:rsidR="00585779" w:rsidRPr="001E0133" w:rsidRDefault="00585779" w:rsidP="00A51EB0">
      <w:pPr>
        <w:spacing w:line="360" w:lineRule="auto"/>
        <w:ind w:firstLineChars="200" w:firstLine="480"/>
        <w:rPr>
          <w:rFonts w:ascii="宋体" w:hAnsi="宋体" w:hint="eastAsia"/>
          <w:sz w:val="24"/>
          <w:szCs w:val="24"/>
        </w:rPr>
      </w:pPr>
      <w:r w:rsidRPr="00B05BF3">
        <w:rPr>
          <w:rFonts w:ascii="宋体" w:hAnsi="宋体" w:cs="宋体" w:hint="eastAsia"/>
          <w:bCs/>
          <w:kern w:val="0"/>
          <w:sz w:val="24"/>
          <w:szCs w:val="24"/>
        </w:rPr>
        <w:t>2.本次报价须为人民币报价，报价应包含了（但并不限于）本项目服务所需的所有设备、生物质颗粒成本和所需缴纳的保险、税、费等一切费用。对于本文</w:t>
      </w:r>
      <w:r w:rsidRPr="001E0133">
        <w:rPr>
          <w:rFonts w:ascii="宋体" w:hAnsi="宋体" w:cs="宋体" w:hint="eastAsia"/>
          <w:bCs/>
          <w:kern w:val="0"/>
          <w:sz w:val="24"/>
          <w:szCs w:val="24"/>
        </w:rPr>
        <w:t>件中未列明，而供应商认为必需的费用也需列入总报价。在合同实施时，采购人将不予支付成交供应商没有列入的项目费用，并认为此项目的费用已包括在报价中。</w:t>
      </w:r>
    </w:p>
    <w:p w14:paraId="06CE4F14" w14:textId="3B268B65" w:rsidR="00B05BF3" w:rsidRPr="00532B75" w:rsidRDefault="001E0133" w:rsidP="00B05BF3">
      <w:pPr>
        <w:spacing w:line="360" w:lineRule="auto"/>
        <w:ind w:firstLineChars="200" w:firstLine="480"/>
        <w:rPr>
          <w:rFonts w:ascii="宋体" w:hAnsi="宋体" w:hint="eastAsia"/>
          <w:b/>
          <w:sz w:val="24"/>
          <w:szCs w:val="24"/>
        </w:rPr>
      </w:pPr>
      <w:r w:rsidRPr="001E0133">
        <w:rPr>
          <w:rFonts w:ascii="宋体" w:hAnsi="宋体"/>
          <w:sz w:val="24"/>
          <w:szCs w:val="24"/>
        </w:rPr>
        <w:tab/>
      </w:r>
      <w:r w:rsidRPr="00532B75">
        <w:rPr>
          <w:rFonts w:ascii="宋体" w:hAnsi="宋体" w:hint="eastAsia"/>
          <w:b/>
          <w:sz w:val="24"/>
          <w:szCs w:val="24"/>
        </w:rPr>
        <w:t>★</w:t>
      </w:r>
      <w:r w:rsidR="00B05BF3" w:rsidRPr="00532B75">
        <w:rPr>
          <w:rFonts w:ascii="宋体" w:hAnsi="宋体" w:hint="eastAsia"/>
          <w:b/>
          <w:sz w:val="24"/>
          <w:szCs w:val="24"/>
        </w:rPr>
        <w:t>九、履约保证金</w:t>
      </w:r>
      <w:r w:rsidR="00B05BF3" w:rsidRPr="00532B75">
        <w:rPr>
          <w:rFonts w:ascii="宋体" w:hAnsi="宋体" w:hint="eastAsia"/>
          <w:b/>
          <w:sz w:val="24"/>
          <w:szCs w:val="24"/>
        </w:rPr>
        <w:tab/>
      </w:r>
    </w:p>
    <w:p w14:paraId="20529B3F" w14:textId="5293C5C5" w:rsidR="00B05BF3" w:rsidRPr="00532B75" w:rsidRDefault="00B05BF3" w:rsidP="00B05BF3">
      <w:pPr>
        <w:spacing w:line="360" w:lineRule="auto"/>
        <w:ind w:firstLineChars="200" w:firstLine="480"/>
        <w:rPr>
          <w:rFonts w:ascii="宋体" w:hAnsi="宋体" w:hint="eastAsia"/>
          <w:bCs/>
          <w:sz w:val="24"/>
          <w:szCs w:val="24"/>
        </w:rPr>
      </w:pPr>
      <w:r w:rsidRPr="00532B75">
        <w:rPr>
          <w:rFonts w:ascii="宋体" w:hAnsi="宋体" w:hint="eastAsia"/>
          <w:bCs/>
          <w:sz w:val="24"/>
          <w:szCs w:val="24"/>
        </w:rPr>
        <w:t>1.履约保证金：本项目收取履约保证金。</w:t>
      </w:r>
    </w:p>
    <w:p w14:paraId="1C1A76E3" w14:textId="41FFAF8E" w:rsidR="00B05BF3" w:rsidRPr="00532B75" w:rsidRDefault="00B05BF3" w:rsidP="00B05BF3">
      <w:pPr>
        <w:spacing w:line="360" w:lineRule="auto"/>
        <w:ind w:firstLineChars="200" w:firstLine="480"/>
        <w:rPr>
          <w:rFonts w:ascii="宋体" w:hAnsi="宋体" w:hint="eastAsia"/>
          <w:bCs/>
          <w:sz w:val="24"/>
          <w:szCs w:val="24"/>
        </w:rPr>
      </w:pPr>
      <w:r w:rsidRPr="00532B75">
        <w:rPr>
          <w:rFonts w:ascii="宋体" w:hAnsi="宋体" w:hint="eastAsia"/>
          <w:bCs/>
          <w:sz w:val="24"/>
          <w:szCs w:val="24"/>
        </w:rPr>
        <w:t>2.履约保证金金额：人民币贰万陆仟元整（￥26000.00元）。</w:t>
      </w:r>
    </w:p>
    <w:p w14:paraId="3E4FA261" w14:textId="10921FC0" w:rsidR="00B05BF3" w:rsidRPr="00532B75" w:rsidRDefault="00B05BF3" w:rsidP="00B05BF3">
      <w:pPr>
        <w:spacing w:line="360" w:lineRule="auto"/>
        <w:ind w:firstLineChars="200" w:firstLine="480"/>
        <w:rPr>
          <w:rFonts w:ascii="宋体" w:hAnsi="宋体" w:hint="eastAsia"/>
          <w:bCs/>
          <w:sz w:val="24"/>
          <w:szCs w:val="24"/>
        </w:rPr>
      </w:pPr>
      <w:r w:rsidRPr="00532B75">
        <w:rPr>
          <w:rFonts w:ascii="宋体" w:hAnsi="宋体" w:hint="eastAsia"/>
          <w:bCs/>
          <w:sz w:val="24"/>
          <w:szCs w:val="24"/>
        </w:rPr>
        <w:t>3.履约保证金缴纳方式：</w:t>
      </w:r>
      <w:proofErr w:type="gramStart"/>
      <w:r w:rsidRPr="00532B75">
        <w:rPr>
          <w:rFonts w:ascii="宋体" w:hAnsi="宋体" w:hint="eastAsia"/>
          <w:bCs/>
          <w:sz w:val="24"/>
          <w:szCs w:val="24"/>
        </w:rPr>
        <w:t>由成交</w:t>
      </w:r>
      <w:proofErr w:type="gramEnd"/>
      <w:r w:rsidRPr="00532B75">
        <w:rPr>
          <w:rFonts w:ascii="宋体" w:hAnsi="宋体" w:hint="eastAsia"/>
          <w:bCs/>
          <w:sz w:val="24"/>
          <w:szCs w:val="24"/>
        </w:rPr>
        <w:t>供应商在签订合同</w:t>
      </w:r>
      <w:r w:rsidR="00D16678" w:rsidRPr="00532B75">
        <w:rPr>
          <w:rFonts w:ascii="宋体" w:hAnsi="宋体" w:hint="eastAsia"/>
          <w:bCs/>
          <w:sz w:val="24"/>
          <w:szCs w:val="24"/>
        </w:rPr>
        <w:t>前</w:t>
      </w:r>
      <w:r w:rsidRPr="00532B75">
        <w:rPr>
          <w:rFonts w:ascii="宋体" w:hAnsi="宋体" w:hint="eastAsia"/>
          <w:bCs/>
          <w:sz w:val="24"/>
          <w:szCs w:val="24"/>
        </w:rPr>
        <w:t>自主选择以银行转账、支票、汇票、本票或者金融、担保机构出具的无条件保函等非现金形式缴纳，禁止采用现钞方式。</w:t>
      </w:r>
    </w:p>
    <w:p w14:paraId="10153AC2" w14:textId="1DE3511C" w:rsidR="00B05BF3" w:rsidRPr="00532B75" w:rsidRDefault="00B05BF3" w:rsidP="00B05BF3">
      <w:pPr>
        <w:spacing w:line="360" w:lineRule="auto"/>
        <w:ind w:firstLineChars="200" w:firstLine="480"/>
        <w:rPr>
          <w:rFonts w:ascii="宋体" w:hAnsi="宋体" w:hint="eastAsia"/>
          <w:bCs/>
          <w:sz w:val="24"/>
          <w:szCs w:val="24"/>
        </w:rPr>
      </w:pPr>
      <w:r w:rsidRPr="00532B75">
        <w:rPr>
          <w:rFonts w:ascii="宋体" w:hAnsi="宋体" w:hint="eastAsia"/>
          <w:bCs/>
          <w:sz w:val="24"/>
          <w:szCs w:val="24"/>
        </w:rPr>
        <w:t>4.收取履约保证金账户：在确定成交供应商后签订合同前转入采购人指定账户。</w:t>
      </w:r>
    </w:p>
    <w:p w14:paraId="197BDDF3" w14:textId="44E547F7" w:rsidR="00B05BF3" w:rsidRPr="00532B75" w:rsidRDefault="00B05BF3" w:rsidP="00B05BF3">
      <w:pPr>
        <w:spacing w:line="360" w:lineRule="auto"/>
        <w:ind w:firstLineChars="200" w:firstLine="480"/>
        <w:rPr>
          <w:rFonts w:ascii="宋体" w:hAnsi="宋体" w:hint="eastAsia"/>
          <w:bCs/>
          <w:sz w:val="24"/>
          <w:szCs w:val="24"/>
        </w:rPr>
      </w:pPr>
      <w:r w:rsidRPr="00532B75">
        <w:rPr>
          <w:rFonts w:ascii="宋体" w:hAnsi="宋体" w:hint="eastAsia"/>
          <w:bCs/>
          <w:sz w:val="24"/>
          <w:szCs w:val="24"/>
        </w:rPr>
        <w:t>5.履约保证金</w:t>
      </w:r>
      <w:r w:rsidR="00D16678" w:rsidRPr="00532B75">
        <w:rPr>
          <w:rFonts w:ascii="宋体" w:hAnsi="宋体"/>
          <w:bCs/>
          <w:sz w:val="24"/>
          <w:szCs w:val="24"/>
        </w:rPr>
        <w:t>退付</w:t>
      </w:r>
      <w:r w:rsidRPr="00532B75">
        <w:rPr>
          <w:rFonts w:ascii="宋体" w:hAnsi="宋体" w:hint="eastAsia"/>
          <w:bCs/>
          <w:sz w:val="24"/>
          <w:szCs w:val="24"/>
        </w:rPr>
        <w:t>时间及条件：</w:t>
      </w:r>
      <w:r w:rsidR="001871B5" w:rsidRPr="00532B75">
        <w:rPr>
          <w:rFonts w:ascii="宋体" w:hAnsi="宋体"/>
          <w:sz w:val="24"/>
          <w:szCs w:val="24"/>
        </w:rPr>
        <w:t>成交供应商</w:t>
      </w:r>
      <w:r w:rsidR="001871B5" w:rsidRPr="00532B75">
        <w:rPr>
          <w:rFonts w:ascii="宋体" w:hAnsi="宋体" w:hint="eastAsia"/>
          <w:sz w:val="24"/>
          <w:szCs w:val="24"/>
        </w:rPr>
        <w:t>在合同期满后</w:t>
      </w:r>
      <w:r w:rsidR="001871B5" w:rsidRPr="00532B75">
        <w:rPr>
          <w:rFonts w:ascii="宋体" w:hAnsi="宋体"/>
          <w:sz w:val="24"/>
          <w:szCs w:val="24"/>
        </w:rPr>
        <w:t>须协助学校处理好锅炉和相应设备及蒸汽管道</w:t>
      </w:r>
      <w:r w:rsidR="001871B5" w:rsidRPr="00532B75">
        <w:rPr>
          <w:rFonts w:ascii="宋体" w:hAnsi="宋体" w:hint="eastAsia"/>
          <w:sz w:val="24"/>
          <w:szCs w:val="24"/>
        </w:rPr>
        <w:t>与下一任</w:t>
      </w:r>
      <w:r w:rsidR="001871B5" w:rsidRPr="00532B75">
        <w:rPr>
          <w:rFonts w:ascii="宋体" w:hAnsi="宋体"/>
          <w:sz w:val="24"/>
          <w:szCs w:val="24"/>
        </w:rPr>
        <w:t>供应商的交接工作，包括</w:t>
      </w:r>
      <w:r w:rsidR="001871B5" w:rsidRPr="00532B75">
        <w:rPr>
          <w:rFonts w:ascii="宋体" w:hAnsi="宋体" w:hint="eastAsia"/>
          <w:sz w:val="24"/>
          <w:szCs w:val="24"/>
        </w:rPr>
        <w:t>①</w:t>
      </w:r>
      <w:r w:rsidR="001871B5" w:rsidRPr="00532B75">
        <w:rPr>
          <w:rFonts w:ascii="宋体" w:hAnsi="宋体"/>
          <w:sz w:val="24"/>
          <w:szCs w:val="24"/>
        </w:rPr>
        <w:t>锅炉和相应设备及蒸汽管道所有权的移交或</w:t>
      </w:r>
      <w:r w:rsidR="001871B5" w:rsidRPr="00532B75">
        <w:rPr>
          <w:rFonts w:ascii="宋体" w:hAnsi="宋体" w:hint="eastAsia"/>
          <w:sz w:val="24"/>
          <w:szCs w:val="24"/>
        </w:rPr>
        <w:t>②</w:t>
      </w:r>
      <w:r w:rsidR="001871B5" w:rsidRPr="00532B75">
        <w:rPr>
          <w:rFonts w:ascii="宋体" w:hAnsi="宋体"/>
          <w:sz w:val="24"/>
          <w:szCs w:val="24"/>
        </w:rPr>
        <w:t>成交供应商拆除，拆除工作</w:t>
      </w:r>
      <w:r w:rsidR="001871B5" w:rsidRPr="00532B75">
        <w:rPr>
          <w:rFonts w:ascii="宋体" w:hAnsi="宋体" w:hint="eastAsia"/>
          <w:sz w:val="24"/>
          <w:szCs w:val="24"/>
        </w:rPr>
        <w:t>须由</w:t>
      </w:r>
      <w:r w:rsidR="001871B5" w:rsidRPr="00532B75">
        <w:rPr>
          <w:rFonts w:ascii="宋体" w:hAnsi="宋体"/>
          <w:sz w:val="24"/>
          <w:szCs w:val="24"/>
        </w:rPr>
        <w:t>采购人</w:t>
      </w:r>
      <w:r w:rsidR="001871B5" w:rsidRPr="00532B75">
        <w:rPr>
          <w:rFonts w:ascii="宋体" w:hAnsi="宋体" w:hint="eastAsia"/>
          <w:sz w:val="24"/>
          <w:szCs w:val="24"/>
        </w:rPr>
        <w:t>安排，按采购人</w:t>
      </w:r>
      <w:r w:rsidR="001871B5" w:rsidRPr="00532B75">
        <w:rPr>
          <w:rFonts w:ascii="宋体" w:hAnsi="宋体"/>
          <w:sz w:val="24"/>
          <w:szCs w:val="24"/>
        </w:rPr>
        <w:t>的工作</w:t>
      </w:r>
      <w:r w:rsidR="001871B5" w:rsidRPr="00532B75">
        <w:rPr>
          <w:rFonts w:ascii="宋体" w:hAnsi="宋体" w:hint="eastAsia"/>
          <w:sz w:val="24"/>
          <w:szCs w:val="24"/>
        </w:rPr>
        <w:t>计划</w:t>
      </w:r>
      <w:r w:rsidR="001871B5" w:rsidRPr="00532B75">
        <w:rPr>
          <w:rFonts w:ascii="宋体" w:hAnsi="宋体"/>
          <w:sz w:val="24"/>
          <w:szCs w:val="24"/>
        </w:rPr>
        <w:t>进行，不得影响采购人工作的正常运转</w:t>
      </w:r>
      <w:r w:rsidR="001871B5" w:rsidRPr="00532B75">
        <w:rPr>
          <w:rFonts w:ascii="宋体" w:hAnsi="宋体" w:hint="eastAsia"/>
          <w:sz w:val="24"/>
          <w:szCs w:val="24"/>
        </w:rPr>
        <w:t>（拆除时间计划在寒假时进行），</w:t>
      </w:r>
      <w:r w:rsidR="001871B5" w:rsidRPr="00532B75">
        <w:rPr>
          <w:rFonts w:ascii="宋体" w:hAnsi="宋体"/>
          <w:sz w:val="24"/>
          <w:szCs w:val="24"/>
        </w:rPr>
        <w:t>否则不予退还履约保证金。</w:t>
      </w:r>
    </w:p>
    <w:p w14:paraId="54D614BE" w14:textId="389B5733" w:rsidR="00B05BF3" w:rsidRPr="00532B75" w:rsidRDefault="00D16678" w:rsidP="00B05BF3">
      <w:pPr>
        <w:spacing w:line="360" w:lineRule="auto"/>
        <w:ind w:firstLineChars="200" w:firstLine="480"/>
        <w:rPr>
          <w:rFonts w:ascii="宋体" w:hAnsi="宋体" w:hint="eastAsia"/>
          <w:bCs/>
          <w:sz w:val="24"/>
          <w:szCs w:val="24"/>
        </w:rPr>
      </w:pPr>
      <w:r w:rsidRPr="00532B75">
        <w:rPr>
          <w:rFonts w:ascii="宋体" w:hAnsi="宋体" w:hint="eastAsia"/>
          <w:bCs/>
          <w:sz w:val="24"/>
          <w:szCs w:val="24"/>
        </w:rPr>
        <w:t>6.</w:t>
      </w:r>
      <w:r w:rsidR="00B05BF3" w:rsidRPr="00532B75">
        <w:rPr>
          <w:rFonts w:ascii="宋体" w:hAnsi="宋体" w:hint="eastAsia"/>
          <w:bCs/>
          <w:sz w:val="24"/>
          <w:szCs w:val="24"/>
        </w:rPr>
        <w:t>履约保证金退付方式：采购人在</w:t>
      </w:r>
      <w:r w:rsidRPr="00532B75">
        <w:rPr>
          <w:rFonts w:ascii="宋体" w:hAnsi="宋体" w:hint="eastAsia"/>
          <w:bCs/>
          <w:sz w:val="24"/>
          <w:szCs w:val="24"/>
        </w:rPr>
        <w:t>供应</w:t>
      </w:r>
      <w:proofErr w:type="gramStart"/>
      <w:r w:rsidRPr="00532B75">
        <w:rPr>
          <w:rFonts w:ascii="宋体" w:hAnsi="宋体" w:hint="eastAsia"/>
          <w:bCs/>
          <w:sz w:val="24"/>
          <w:szCs w:val="24"/>
        </w:rPr>
        <w:t>商处理</w:t>
      </w:r>
      <w:proofErr w:type="gramEnd"/>
      <w:r w:rsidRPr="00532B75">
        <w:rPr>
          <w:rFonts w:ascii="宋体" w:hAnsi="宋体" w:hint="eastAsia"/>
          <w:bCs/>
          <w:sz w:val="24"/>
          <w:szCs w:val="24"/>
        </w:rPr>
        <w:t>好交接工作</w:t>
      </w:r>
      <w:r w:rsidR="00B05BF3" w:rsidRPr="00532B75">
        <w:rPr>
          <w:rFonts w:ascii="宋体" w:hAnsi="宋体" w:hint="eastAsia"/>
          <w:bCs/>
          <w:sz w:val="24"/>
          <w:szCs w:val="24"/>
        </w:rPr>
        <w:t>后</w:t>
      </w:r>
      <w:r w:rsidRPr="00532B75">
        <w:rPr>
          <w:rFonts w:ascii="宋体" w:hAnsi="宋体" w:hint="eastAsia"/>
          <w:bCs/>
          <w:sz w:val="24"/>
          <w:szCs w:val="24"/>
        </w:rPr>
        <w:t>10</w:t>
      </w:r>
      <w:r w:rsidR="00B05BF3" w:rsidRPr="00532B75">
        <w:rPr>
          <w:rFonts w:ascii="宋体" w:hAnsi="宋体" w:hint="eastAsia"/>
          <w:bCs/>
          <w:sz w:val="24"/>
          <w:szCs w:val="24"/>
        </w:rPr>
        <w:t>个工作日内办理退还手续原路退还（不计利息）。</w:t>
      </w:r>
    </w:p>
    <w:p w14:paraId="55C44CFB" w14:textId="48D46CF5" w:rsidR="00585779" w:rsidRPr="001E0133" w:rsidRDefault="00B05BF3" w:rsidP="00A51EB0">
      <w:pPr>
        <w:spacing w:line="360" w:lineRule="auto"/>
        <w:ind w:firstLineChars="200" w:firstLine="482"/>
        <w:rPr>
          <w:rFonts w:ascii="宋体" w:hAnsi="宋体" w:hint="eastAsia"/>
          <w:b/>
          <w:bCs/>
          <w:sz w:val="24"/>
          <w:szCs w:val="24"/>
        </w:rPr>
      </w:pPr>
      <w:r>
        <w:rPr>
          <w:rFonts w:ascii="宋体" w:hAnsi="宋体" w:hint="eastAsia"/>
          <w:b/>
          <w:bCs/>
          <w:sz w:val="24"/>
          <w:szCs w:val="24"/>
        </w:rPr>
        <w:t>十</w:t>
      </w:r>
      <w:r w:rsidR="001E0133" w:rsidRPr="001E0133">
        <w:rPr>
          <w:rFonts w:ascii="宋体" w:hAnsi="宋体" w:hint="eastAsia"/>
          <w:b/>
          <w:bCs/>
          <w:sz w:val="24"/>
          <w:szCs w:val="24"/>
        </w:rPr>
        <w:t>、付款方式</w:t>
      </w:r>
      <w:r w:rsidR="001E0133" w:rsidRPr="001E0133">
        <w:rPr>
          <w:rFonts w:ascii="宋体" w:hAnsi="宋体" w:hint="eastAsia"/>
          <w:b/>
          <w:bCs/>
          <w:sz w:val="24"/>
          <w:szCs w:val="24"/>
        </w:rPr>
        <w:tab/>
      </w:r>
    </w:p>
    <w:p w14:paraId="242D5823" w14:textId="50A4A33A" w:rsidR="00DC3EB1" w:rsidRPr="001E0133" w:rsidRDefault="001E0133" w:rsidP="00DC3EB1">
      <w:pPr>
        <w:spacing w:line="360" w:lineRule="auto"/>
        <w:ind w:firstLineChars="200" w:firstLine="480"/>
        <w:rPr>
          <w:rFonts w:ascii="宋体" w:hAnsi="宋体" w:hint="eastAsia"/>
          <w:sz w:val="24"/>
          <w:szCs w:val="24"/>
        </w:rPr>
      </w:pPr>
      <w:r w:rsidRPr="001E0133">
        <w:rPr>
          <w:rFonts w:ascii="宋体" w:hAnsi="宋体" w:hint="eastAsia"/>
          <w:sz w:val="24"/>
          <w:szCs w:val="24"/>
        </w:rPr>
        <w:t>1.</w:t>
      </w:r>
      <w:r w:rsidR="00DC3EB1" w:rsidRPr="001E0133">
        <w:rPr>
          <w:rFonts w:ascii="宋体" w:hAnsi="宋体" w:hint="eastAsia"/>
          <w:sz w:val="24"/>
          <w:szCs w:val="24"/>
        </w:rPr>
        <w:t>本项目</w:t>
      </w:r>
      <w:r w:rsidR="00585779" w:rsidRPr="001E0133">
        <w:rPr>
          <w:rFonts w:ascii="宋体" w:hAnsi="宋体" w:hint="eastAsia"/>
          <w:sz w:val="24"/>
          <w:szCs w:val="24"/>
        </w:rPr>
        <w:t>无</w:t>
      </w:r>
      <w:r w:rsidR="00DC3EB1" w:rsidRPr="001E0133">
        <w:rPr>
          <w:rFonts w:ascii="宋体" w:hAnsi="宋体" w:hint="eastAsia"/>
          <w:sz w:val="24"/>
          <w:szCs w:val="24"/>
        </w:rPr>
        <w:t>预付款；</w:t>
      </w:r>
    </w:p>
    <w:p w14:paraId="405147A9" w14:textId="0431F95F" w:rsidR="00585779" w:rsidRPr="001E0133" w:rsidRDefault="00DC3EB1" w:rsidP="00DC3EB1">
      <w:pPr>
        <w:spacing w:line="360" w:lineRule="auto"/>
        <w:ind w:firstLineChars="200" w:firstLine="480"/>
        <w:rPr>
          <w:rFonts w:ascii="宋体" w:hAnsi="宋体" w:hint="eastAsia"/>
          <w:sz w:val="24"/>
          <w:szCs w:val="24"/>
        </w:rPr>
      </w:pPr>
      <w:r w:rsidRPr="001E0133">
        <w:rPr>
          <w:rFonts w:ascii="宋体" w:hAnsi="宋体" w:hint="eastAsia"/>
          <w:sz w:val="24"/>
          <w:szCs w:val="24"/>
        </w:rPr>
        <w:t>2.</w:t>
      </w:r>
      <w:r w:rsidR="001E0133" w:rsidRPr="001E0133">
        <w:rPr>
          <w:rFonts w:ascii="宋体" w:hAnsi="宋体" w:hint="eastAsia"/>
          <w:sz w:val="24"/>
          <w:szCs w:val="24"/>
        </w:rPr>
        <w:t>以成交供应商的最终报价按学校的实际使用量结算，即结算金额=成交供应商的最终报价X学校的实际使用量；</w:t>
      </w:r>
    </w:p>
    <w:p w14:paraId="70EA0AA7" w14:textId="564F9F05" w:rsidR="001E0133" w:rsidRPr="001E0133" w:rsidRDefault="001E0133" w:rsidP="00DC3EB1">
      <w:pPr>
        <w:spacing w:line="360" w:lineRule="auto"/>
        <w:ind w:firstLineChars="200" w:firstLine="480"/>
        <w:rPr>
          <w:rFonts w:ascii="宋体" w:hAnsi="宋体" w:hint="eastAsia"/>
          <w:sz w:val="24"/>
          <w:szCs w:val="24"/>
        </w:rPr>
      </w:pPr>
      <w:r w:rsidRPr="001E0133">
        <w:rPr>
          <w:rFonts w:ascii="宋体" w:hAnsi="宋体" w:hint="eastAsia"/>
          <w:sz w:val="24"/>
          <w:szCs w:val="24"/>
        </w:rPr>
        <w:t>3</w:t>
      </w:r>
      <w:r w:rsidR="00DC3EB1" w:rsidRPr="001E0133">
        <w:rPr>
          <w:rFonts w:ascii="宋体" w:hAnsi="宋体" w:hint="eastAsia"/>
          <w:sz w:val="24"/>
          <w:szCs w:val="24"/>
        </w:rPr>
        <w:t>.</w:t>
      </w:r>
      <w:r w:rsidRPr="001E0133">
        <w:rPr>
          <w:rFonts w:ascii="宋体" w:hAnsi="宋体" w:hint="eastAsia"/>
          <w:sz w:val="24"/>
          <w:szCs w:val="24"/>
        </w:rPr>
        <w:t>货款每月结算一次，</w:t>
      </w:r>
      <w:r w:rsidR="00DC3EB1" w:rsidRPr="001E0133">
        <w:rPr>
          <w:rFonts w:ascii="宋体" w:hAnsi="宋体" w:hint="eastAsia"/>
          <w:sz w:val="24"/>
          <w:szCs w:val="24"/>
        </w:rPr>
        <w:t>支付方式为银行</w:t>
      </w:r>
      <w:proofErr w:type="gramStart"/>
      <w:r w:rsidR="00DC3EB1" w:rsidRPr="001E0133">
        <w:rPr>
          <w:rFonts w:ascii="宋体" w:hAnsi="宋体" w:hint="eastAsia"/>
          <w:sz w:val="24"/>
          <w:szCs w:val="24"/>
        </w:rPr>
        <w:t>转帐</w:t>
      </w:r>
      <w:proofErr w:type="gramEnd"/>
      <w:r w:rsidRPr="001E0133">
        <w:rPr>
          <w:rFonts w:ascii="宋体" w:hAnsi="宋体" w:hint="eastAsia"/>
          <w:sz w:val="24"/>
          <w:szCs w:val="24"/>
        </w:rPr>
        <w:t>；</w:t>
      </w:r>
    </w:p>
    <w:p w14:paraId="3BD02768" w14:textId="466C266D" w:rsidR="00DC3EB1" w:rsidRPr="001E0133" w:rsidRDefault="001E0133" w:rsidP="00DC3EB1">
      <w:pPr>
        <w:spacing w:line="360" w:lineRule="auto"/>
        <w:ind w:firstLineChars="200" w:firstLine="480"/>
        <w:rPr>
          <w:rFonts w:ascii="宋体" w:hAnsi="宋体" w:hint="eastAsia"/>
          <w:sz w:val="24"/>
          <w:szCs w:val="24"/>
        </w:rPr>
      </w:pPr>
      <w:r w:rsidRPr="001E0133">
        <w:rPr>
          <w:rFonts w:ascii="宋体" w:hAnsi="宋体" w:hint="eastAsia"/>
          <w:sz w:val="24"/>
          <w:szCs w:val="24"/>
        </w:rPr>
        <w:t>4.成交供应商开出等额发票，交给学校审核签字后</w:t>
      </w:r>
      <w:proofErr w:type="gramStart"/>
      <w:r w:rsidRPr="001E0133">
        <w:rPr>
          <w:rFonts w:ascii="宋体" w:hAnsi="宋体" w:hint="eastAsia"/>
          <w:sz w:val="24"/>
          <w:szCs w:val="24"/>
        </w:rPr>
        <w:t>转帐</w:t>
      </w:r>
      <w:proofErr w:type="gramEnd"/>
      <w:r w:rsidRPr="001E0133">
        <w:rPr>
          <w:rFonts w:ascii="宋体" w:hAnsi="宋体" w:hint="eastAsia"/>
          <w:sz w:val="24"/>
          <w:szCs w:val="24"/>
        </w:rPr>
        <w:t>，一般情况下在次月20日前完成</w:t>
      </w:r>
      <w:proofErr w:type="gramStart"/>
      <w:r w:rsidRPr="001E0133">
        <w:rPr>
          <w:rFonts w:ascii="宋体" w:hAnsi="宋体" w:hint="eastAsia"/>
          <w:sz w:val="24"/>
          <w:szCs w:val="24"/>
        </w:rPr>
        <w:t>转帐</w:t>
      </w:r>
      <w:proofErr w:type="gramEnd"/>
      <w:r w:rsidRPr="001E0133">
        <w:rPr>
          <w:rFonts w:ascii="宋体" w:hAnsi="宋体" w:hint="eastAsia"/>
          <w:sz w:val="24"/>
          <w:szCs w:val="24"/>
        </w:rPr>
        <w:t>。</w:t>
      </w:r>
    </w:p>
    <w:p w14:paraId="282E650A" w14:textId="6F69F40F" w:rsidR="00345B40" w:rsidRPr="001E0133" w:rsidRDefault="001E0133" w:rsidP="00345B40">
      <w:pPr>
        <w:spacing w:line="360" w:lineRule="auto"/>
        <w:ind w:firstLineChars="200" w:firstLine="482"/>
        <w:jc w:val="left"/>
        <w:rPr>
          <w:rFonts w:ascii="宋体" w:hAnsi="宋体" w:cs="宋体" w:hint="eastAsia"/>
          <w:b/>
          <w:sz w:val="24"/>
          <w:szCs w:val="24"/>
        </w:rPr>
      </w:pPr>
      <w:r w:rsidRPr="001E0133">
        <w:rPr>
          <w:rFonts w:ascii="宋体" w:hAnsi="宋体" w:cs="宋体" w:hint="eastAsia"/>
          <w:b/>
          <w:sz w:val="24"/>
          <w:szCs w:val="24"/>
        </w:rPr>
        <w:t>十</w:t>
      </w:r>
      <w:r w:rsidR="00B05BF3">
        <w:rPr>
          <w:rFonts w:ascii="宋体" w:hAnsi="宋体" w:cs="宋体" w:hint="eastAsia"/>
          <w:b/>
          <w:sz w:val="24"/>
          <w:szCs w:val="24"/>
        </w:rPr>
        <w:t>一</w:t>
      </w:r>
      <w:r w:rsidRPr="001E0133">
        <w:rPr>
          <w:rFonts w:ascii="宋体" w:hAnsi="宋体" w:cs="宋体" w:hint="eastAsia"/>
          <w:b/>
          <w:sz w:val="24"/>
          <w:szCs w:val="24"/>
        </w:rPr>
        <w:t>、</w:t>
      </w:r>
      <w:r w:rsidR="00345B40" w:rsidRPr="001E0133">
        <w:rPr>
          <w:rFonts w:ascii="宋体" w:hAnsi="宋体" w:cs="宋体" w:hint="eastAsia"/>
          <w:b/>
          <w:sz w:val="24"/>
          <w:szCs w:val="24"/>
        </w:rPr>
        <w:t>退出机制及违约责任：</w:t>
      </w:r>
    </w:p>
    <w:p w14:paraId="16E70AED" w14:textId="12827EB1" w:rsidR="00345B40" w:rsidRPr="0071678F" w:rsidRDefault="001E0133" w:rsidP="00345B40">
      <w:pPr>
        <w:spacing w:line="360" w:lineRule="auto"/>
        <w:ind w:firstLineChars="200" w:firstLine="480"/>
        <w:rPr>
          <w:rFonts w:ascii="宋体" w:hAnsi="宋体" w:cs="宋体" w:hint="eastAsia"/>
          <w:sz w:val="24"/>
          <w:szCs w:val="24"/>
        </w:rPr>
      </w:pPr>
      <w:r w:rsidRPr="001E0133">
        <w:rPr>
          <w:rFonts w:ascii="宋体" w:hAnsi="宋体" w:cs="宋体" w:hint="eastAsia"/>
          <w:sz w:val="24"/>
          <w:szCs w:val="24"/>
        </w:rPr>
        <w:lastRenderedPageBreak/>
        <w:t>1.</w:t>
      </w:r>
      <w:r w:rsidR="00345B40" w:rsidRPr="001E0133">
        <w:rPr>
          <w:rFonts w:ascii="宋体" w:hAnsi="宋体" w:cs="宋体" w:hint="eastAsia"/>
          <w:sz w:val="24"/>
          <w:szCs w:val="24"/>
        </w:rPr>
        <w:t>成交供应商在本采购项目的合同</w:t>
      </w:r>
      <w:r w:rsidR="00345B40" w:rsidRPr="0071678F">
        <w:rPr>
          <w:rFonts w:ascii="宋体" w:hAnsi="宋体" w:cs="宋体" w:hint="eastAsia"/>
          <w:sz w:val="24"/>
          <w:szCs w:val="24"/>
        </w:rPr>
        <w:t>履约过程中出现下列情形并经采购人书面确认的，采购人可单方面解除本采购项所涉及的合同，并</w:t>
      </w:r>
      <w:proofErr w:type="gramStart"/>
      <w:r w:rsidR="00345B40" w:rsidRPr="0071678F">
        <w:rPr>
          <w:rFonts w:ascii="宋体" w:hAnsi="宋体" w:cs="宋体" w:hint="eastAsia"/>
          <w:sz w:val="24"/>
          <w:szCs w:val="24"/>
        </w:rPr>
        <w:t>由成交</w:t>
      </w:r>
      <w:proofErr w:type="gramEnd"/>
      <w:r w:rsidR="00345B40" w:rsidRPr="0071678F">
        <w:rPr>
          <w:rFonts w:ascii="宋体" w:hAnsi="宋体" w:cs="宋体" w:hint="eastAsia"/>
          <w:sz w:val="24"/>
          <w:szCs w:val="24"/>
        </w:rPr>
        <w:t>供应商自行承担所有损失及后果，因此产生的行政、刑事处罚和全部经济责任及法律责任均</w:t>
      </w:r>
      <w:proofErr w:type="gramStart"/>
      <w:r w:rsidR="00345B40" w:rsidRPr="0071678F">
        <w:rPr>
          <w:rFonts w:ascii="宋体" w:hAnsi="宋体" w:cs="宋体" w:hint="eastAsia"/>
          <w:sz w:val="24"/>
          <w:szCs w:val="24"/>
        </w:rPr>
        <w:t>由成交</w:t>
      </w:r>
      <w:proofErr w:type="gramEnd"/>
      <w:r w:rsidR="00345B40" w:rsidRPr="0071678F">
        <w:rPr>
          <w:rFonts w:ascii="宋体" w:hAnsi="宋体" w:cs="宋体" w:hint="eastAsia"/>
          <w:sz w:val="24"/>
          <w:szCs w:val="24"/>
        </w:rPr>
        <w:t>供应商自行负责，同时采购人有权将有关情况上报平南县教育局依法依规进行处理：</w:t>
      </w:r>
    </w:p>
    <w:p w14:paraId="389AD4DB" w14:textId="77777777" w:rsidR="00345B40" w:rsidRPr="0071678F" w:rsidRDefault="00345B40" w:rsidP="00345B40">
      <w:pPr>
        <w:spacing w:line="360" w:lineRule="auto"/>
        <w:ind w:firstLineChars="200" w:firstLine="480"/>
        <w:rPr>
          <w:rFonts w:ascii="宋体" w:hAnsi="宋体" w:cs="宋体" w:hint="eastAsia"/>
          <w:sz w:val="24"/>
          <w:szCs w:val="24"/>
        </w:rPr>
      </w:pPr>
      <w:r w:rsidRPr="0071678F">
        <w:rPr>
          <w:rFonts w:ascii="宋体" w:hAnsi="宋体" w:cs="宋体" w:hint="eastAsia"/>
          <w:sz w:val="24"/>
          <w:szCs w:val="24"/>
        </w:rPr>
        <w:t>①成交供应商达不到本采购项目约定的相关服务要求、承诺等，供货出现问题，影响采购人相关工作、业务正常运转或是形成实际无法履约的；</w:t>
      </w:r>
    </w:p>
    <w:p w14:paraId="26E49639" w14:textId="77777777" w:rsidR="00345B40" w:rsidRPr="0071678F" w:rsidRDefault="00345B40" w:rsidP="00345B40">
      <w:pPr>
        <w:spacing w:line="360" w:lineRule="auto"/>
        <w:ind w:firstLineChars="200" w:firstLine="480"/>
        <w:rPr>
          <w:rFonts w:ascii="宋体" w:hAnsi="宋体" w:cs="宋体" w:hint="eastAsia"/>
          <w:sz w:val="24"/>
          <w:szCs w:val="24"/>
        </w:rPr>
      </w:pPr>
      <w:r w:rsidRPr="0071678F">
        <w:rPr>
          <w:rFonts w:ascii="宋体" w:hAnsi="宋体" w:cs="宋体" w:hint="eastAsia"/>
          <w:sz w:val="24"/>
          <w:szCs w:val="24"/>
        </w:rPr>
        <w:t>②成交供应商有违反《中华人民共和国产品质量法》、《中华人民共和国消费者权益保护法》、《中华人民共和国计量法》等现行相关法律、法规的行为，受到相关单位或部门处罚的；</w:t>
      </w:r>
    </w:p>
    <w:p w14:paraId="2A63D92F" w14:textId="77777777" w:rsidR="00345B40" w:rsidRPr="0071678F" w:rsidRDefault="00345B40" w:rsidP="00345B40">
      <w:pPr>
        <w:spacing w:line="360" w:lineRule="auto"/>
        <w:ind w:firstLineChars="200" w:firstLine="480"/>
        <w:rPr>
          <w:rFonts w:ascii="宋体" w:hAnsi="宋体" w:cs="宋体" w:hint="eastAsia"/>
          <w:sz w:val="24"/>
          <w:szCs w:val="24"/>
        </w:rPr>
      </w:pPr>
      <w:r w:rsidRPr="0071678F">
        <w:rPr>
          <w:rFonts w:ascii="宋体" w:hAnsi="宋体" w:cs="宋体" w:hint="eastAsia"/>
          <w:sz w:val="24"/>
          <w:szCs w:val="24"/>
        </w:rPr>
        <w:t>③采购人发现成交供应商提供的产品存在“以次充好”、产品质量不达标的；</w:t>
      </w:r>
    </w:p>
    <w:p w14:paraId="538F96B2" w14:textId="77777777" w:rsidR="00345B40" w:rsidRPr="0071678F" w:rsidRDefault="00345B40" w:rsidP="00345B40">
      <w:pPr>
        <w:spacing w:line="360" w:lineRule="auto"/>
        <w:ind w:firstLineChars="200" w:firstLine="480"/>
        <w:rPr>
          <w:rFonts w:ascii="宋体" w:hAnsi="宋体" w:cs="宋体" w:hint="eastAsia"/>
          <w:sz w:val="24"/>
          <w:szCs w:val="24"/>
        </w:rPr>
      </w:pPr>
      <w:r w:rsidRPr="0071678F">
        <w:rPr>
          <w:rFonts w:ascii="宋体" w:hAnsi="宋体" w:cs="宋体" w:hint="eastAsia"/>
          <w:sz w:val="24"/>
          <w:szCs w:val="24"/>
        </w:rPr>
        <w:t>④采购人发现成交供应</w:t>
      </w:r>
      <w:proofErr w:type="gramStart"/>
      <w:r w:rsidRPr="0071678F">
        <w:rPr>
          <w:rFonts w:ascii="宋体" w:hAnsi="宋体" w:cs="宋体" w:hint="eastAsia"/>
          <w:sz w:val="24"/>
          <w:szCs w:val="24"/>
        </w:rPr>
        <w:t>商存在</w:t>
      </w:r>
      <w:proofErr w:type="gramEnd"/>
      <w:r w:rsidRPr="0071678F">
        <w:rPr>
          <w:rFonts w:ascii="宋体" w:hAnsi="宋体" w:cs="宋体" w:hint="eastAsia"/>
          <w:sz w:val="24"/>
          <w:szCs w:val="24"/>
        </w:rPr>
        <w:t>擅自将本项目或合同等转包、分包或部分转包、分包给第三方的；</w:t>
      </w:r>
    </w:p>
    <w:p w14:paraId="795E451B" w14:textId="77777777" w:rsidR="00DD0866" w:rsidRDefault="00345B40" w:rsidP="00DD0866">
      <w:pPr>
        <w:spacing w:line="360" w:lineRule="auto"/>
        <w:ind w:firstLineChars="200" w:firstLine="480"/>
        <w:rPr>
          <w:rFonts w:ascii="宋体" w:hAnsi="宋体" w:cs="宋体" w:hint="eastAsia"/>
          <w:sz w:val="24"/>
          <w:szCs w:val="24"/>
        </w:rPr>
      </w:pPr>
      <w:bookmarkStart w:id="89" w:name="_Toc18528168"/>
      <w:bookmarkStart w:id="90" w:name="_Toc18528076"/>
      <w:r w:rsidRPr="0071678F">
        <w:rPr>
          <w:rFonts w:ascii="宋体" w:hAnsi="宋体" w:cs="宋体" w:hint="eastAsia"/>
          <w:sz w:val="24"/>
          <w:szCs w:val="24"/>
        </w:rPr>
        <w:t>⑤成交供应商的相关证照被行政主管部门吊销的</w:t>
      </w:r>
      <w:bookmarkEnd w:id="89"/>
      <w:bookmarkEnd w:id="90"/>
      <w:r w:rsidRPr="0071678F">
        <w:rPr>
          <w:rFonts w:ascii="宋体" w:hAnsi="宋体" w:cs="宋体" w:hint="eastAsia"/>
          <w:sz w:val="24"/>
          <w:szCs w:val="24"/>
        </w:rPr>
        <w:t>。</w:t>
      </w:r>
    </w:p>
    <w:p w14:paraId="603EDEFD" w14:textId="3CD959FE" w:rsidR="00345B40" w:rsidRPr="0071678F" w:rsidRDefault="001E0133" w:rsidP="00DD0866">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sidR="00345B40" w:rsidRPr="0071678F">
        <w:rPr>
          <w:rFonts w:ascii="宋体" w:hAnsi="宋体" w:cs="宋体" w:hint="eastAsia"/>
          <w:sz w:val="24"/>
          <w:szCs w:val="24"/>
        </w:rPr>
        <w:t>成交供应商在本采购项目的合同履约过程中出现下列情形并经采购人书面确认的，采购人与成交供应商除同步采取全部退（换）</w:t>
      </w:r>
      <w:proofErr w:type="gramStart"/>
      <w:r w:rsidR="00345B40" w:rsidRPr="0071678F">
        <w:rPr>
          <w:rFonts w:ascii="宋体" w:hAnsi="宋体" w:cs="宋体" w:hint="eastAsia"/>
          <w:sz w:val="24"/>
          <w:szCs w:val="24"/>
        </w:rPr>
        <w:t>货措施</w:t>
      </w:r>
      <w:proofErr w:type="gramEnd"/>
      <w:r w:rsidR="00345B40" w:rsidRPr="0071678F">
        <w:rPr>
          <w:rFonts w:ascii="宋体" w:hAnsi="宋体" w:cs="宋体" w:hint="eastAsia"/>
          <w:sz w:val="24"/>
          <w:szCs w:val="24"/>
        </w:rPr>
        <w:t>外，采购人有权向成交供应商要求支付违约金，违约金计算方式为按采购人书面确认的次数，以每次按本采购项的采购总预算的1%计算、支付违约金；每个月累计超过5次或每季度累计超过10次的，采购人可单方面解除本采购项所涉及的合同，并</w:t>
      </w:r>
      <w:proofErr w:type="gramStart"/>
      <w:r w:rsidR="00345B40" w:rsidRPr="0071678F">
        <w:rPr>
          <w:rFonts w:ascii="宋体" w:hAnsi="宋体" w:cs="宋体" w:hint="eastAsia"/>
          <w:sz w:val="24"/>
          <w:szCs w:val="24"/>
        </w:rPr>
        <w:t>由成交</w:t>
      </w:r>
      <w:proofErr w:type="gramEnd"/>
      <w:r w:rsidR="00345B40" w:rsidRPr="0071678F">
        <w:rPr>
          <w:rFonts w:ascii="宋体" w:hAnsi="宋体" w:cs="宋体" w:hint="eastAsia"/>
          <w:sz w:val="24"/>
          <w:szCs w:val="24"/>
        </w:rPr>
        <w:t>供应商自行承担所有损失及后果，因此产生的行政、刑事处罚和全部经济责任及法律责任均</w:t>
      </w:r>
      <w:proofErr w:type="gramStart"/>
      <w:r w:rsidR="00345B40" w:rsidRPr="0071678F">
        <w:rPr>
          <w:rFonts w:ascii="宋体" w:hAnsi="宋体" w:cs="宋体" w:hint="eastAsia"/>
          <w:sz w:val="24"/>
          <w:szCs w:val="24"/>
        </w:rPr>
        <w:t>由成交</w:t>
      </w:r>
      <w:proofErr w:type="gramEnd"/>
      <w:r w:rsidR="00345B40" w:rsidRPr="0071678F">
        <w:rPr>
          <w:rFonts w:ascii="宋体" w:hAnsi="宋体" w:cs="宋体" w:hint="eastAsia"/>
          <w:sz w:val="24"/>
          <w:szCs w:val="24"/>
        </w:rPr>
        <w:t>供应商自行负责：</w:t>
      </w:r>
    </w:p>
    <w:p w14:paraId="66FD6DDE" w14:textId="77777777" w:rsidR="00345B40" w:rsidRPr="0071678F" w:rsidRDefault="00345B40" w:rsidP="00345B40">
      <w:pPr>
        <w:spacing w:line="360" w:lineRule="auto"/>
        <w:ind w:firstLineChars="200" w:firstLine="480"/>
        <w:rPr>
          <w:rFonts w:ascii="宋体" w:hAnsi="宋体" w:cs="宋体" w:hint="eastAsia"/>
          <w:sz w:val="24"/>
          <w:szCs w:val="24"/>
        </w:rPr>
      </w:pPr>
      <w:r w:rsidRPr="0071678F">
        <w:rPr>
          <w:rFonts w:ascii="宋体" w:hAnsi="宋体" w:cs="宋体" w:hint="eastAsia"/>
          <w:sz w:val="24"/>
          <w:szCs w:val="24"/>
        </w:rPr>
        <w:t>①提供超过保质期的产品；</w:t>
      </w:r>
    </w:p>
    <w:p w14:paraId="236CD550" w14:textId="77777777" w:rsidR="00345B40" w:rsidRPr="0071678F" w:rsidRDefault="00345B40" w:rsidP="00345B40">
      <w:pPr>
        <w:spacing w:line="360" w:lineRule="auto"/>
        <w:ind w:firstLineChars="200" w:firstLine="480"/>
        <w:rPr>
          <w:rFonts w:ascii="宋体" w:hAnsi="宋体" w:cs="宋体" w:hint="eastAsia"/>
          <w:sz w:val="24"/>
          <w:szCs w:val="24"/>
        </w:rPr>
      </w:pPr>
      <w:bookmarkStart w:id="91" w:name="_Toc18528065"/>
      <w:bookmarkStart w:id="92" w:name="_Toc18528157"/>
      <w:r w:rsidRPr="0071678F">
        <w:rPr>
          <w:rFonts w:ascii="宋体" w:hAnsi="宋体" w:cs="宋体" w:hint="eastAsia"/>
          <w:sz w:val="24"/>
          <w:szCs w:val="24"/>
        </w:rPr>
        <w:t>②提供变质、污秽不洁、混有异物或者其他感官性状异常的产品</w:t>
      </w:r>
      <w:bookmarkEnd w:id="91"/>
      <w:bookmarkEnd w:id="92"/>
      <w:r w:rsidRPr="0071678F">
        <w:rPr>
          <w:rFonts w:ascii="宋体" w:hAnsi="宋体" w:cs="宋体" w:hint="eastAsia"/>
          <w:sz w:val="24"/>
          <w:szCs w:val="24"/>
        </w:rPr>
        <w:t>；</w:t>
      </w:r>
    </w:p>
    <w:p w14:paraId="2140149D" w14:textId="77777777" w:rsidR="00345B40" w:rsidRPr="0071678F" w:rsidRDefault="00345B40" w:rsidP="00345B40">
      <w:pPr>
        <w:spacing w:line="360" w:lineRule="auto"/>
        <w:ind w:firstLineChars="200" w:firstLine="480"/>
        <w:rPr>
          <w:rFonts w:ascii="宋体" w:hAnsi="宋体" w:cs="宋体" w:hint="eastAsia"/>
          <w:sz w:val="24"/>
          <w:szCs w:val="24"/>
        </w:rPr>
      </w:pPr>
      <w:r w:rsidRPr="0071678F">
        <w:rPr>
          <w:rFonts w:ascii="宋体" w:hAnsi="宋体" w:cs="宋体" w:hint="eastAsia"/>
          <w:sz w:val="24"/>
          <w:szCs w:val="24"/>
        </w:rPr>
        <w:t>③提供含有毒、有害物质或者被有毒有害物质污染的产品，或是对人体健康有害的产品；</w:t>
      </w:r>
    </w:p>
    <w:p w14:paraId="32638781" w14:textId="77777777" w:rsidR="00345B40" w:rsidRPr="0071678F" w:rsidRDefault="00345B40" w:rsidP="00345B40">
      <w:pPr>
        <w:spacing w:line="360" w:lineRule="auto"/>
        <w:ind w:firstLineChars="200" w:firstLine="480"/>
        <w:rPr>
          <w:rFonts w:ascii="宋体" w:hAnsi="宋体" w:cs="宋体" w:hint="eastAsia"/>
          <w:sz w:val="24"/>
          <w:szCs w:val="24"/>
        </w:rPr>
      </w:pPr>
      <w:r w:rsidRPr="0071678F">
        <w:rPr>
          <w:rFonts w:ascii="宋体" w:hAnsi="宋体" w:cs="宋体" w:hint="eastAsia"/>
          <w:sz w:val="24"/>
          <w:szCs w:val="24"/>
        </w:rPr>
        <w:t>④如成交供应商无法供货，应及时直接与采购人沟通，确定替代产品，并及时按要求供货到位；若发生不能供货而又未及时沟通妥善解决的，或是成交供应商所提供产品与采购产品不符等，进而影响到采购人相关工作、业务正常运转的。</w:t>
      </w:r>
    </w:p>
    <w:p w14:paraId="2F5229BE" w14:textId="77777777" w:rsidR="00345B40" w:rsidRPr="0071678F" w:rsidRDefault="00345B40" w:rsidP="00552D09">
      <w:pPr>
        <w:spacing w:line="360" w:lineRule="auto"/>
        <w:ind w:firstLineChars="200" w:firstLine="480"/>
        <w:rPr>
          <w:rFonts w:ascii="宋体" w:hAnsi="宋体" w:cs="宋体" w:hint="eastAsia"/>
          <w:sz w:val="24"/>
          <w:szCs w:val="24"/>
        </w:rPr>
      </w:pPr>
      <w:r w:rsidRPr="0071678F">
        <w:rPr>
          <w:rFonts w:ascii="宋体" w:hAnsi="宋体" w:cs="宋体" w:hint="eastAsia"/>
          <w:sz w:val="24"/>
          <w:szCs w:val="24"/>
        </w:rPr>
        <w:t>⑤如检测结果低于成交供应商竞标响应文件技术参数的，采购人有权拒绝接</w:t>
      </w:r>
      <w:r w:rsidRPr="0071678F">
        <w:rPr>
          <w:rFonts w:ascii="宋体" w:hAnsi="宋体" w:cs="宋体" w:hint="eastAsia"/>
          <w:sz w:val="24"/>
          <w:szCs w:val="24"/>
        </w:rPr>
        <w:lastRenderedPageBreak/>
        <w:t>收相关批次的货品并有权要求成交供应商2日内更换货物，由此造成向采购人延迟供货并经采购人书面确认的，成交供应商应承担相应的经济赔偿，具体是成交供应商每延迟1次按照合同总金额的1%</w:t>
      </w:r>
      <w:proofErr w:type="gramStart"/>
      <w:r w:rsidRPr="0071678F">
        <w:rPr>
          <w:rFonts w:ascii="宋体" w:hAnsi="宋体" w:cs="宋体" w:hint="eastAsia"/>
          <w:sz w:val="24"/>
          <w:szCs w:val="24"/>
        </w:rPr>
        <w:t>计罚赔偿</w:t>
      </w:r>
      <w:proofErr w:type="gramEnd"/>
      <w:r w:rsidRPr="0071678F">
        <w:rPr>
          <w:rFonts w:ascii="宋体" w:hAnsi="宋体" w:cs="宋体" w:hint="eastAsia"/>
          <w:sz w:val="24"/>
          <w:szCs w:val="24"/>
        </w:rPr>
        <w:t>款；每个月累计超过5次或每季度累计超过10次的，采购人可单方面解除本采购项目所涉及的合同，并</w:t>
      </w:r>
      <w:proofErr w:type="gramStart"/>
      <w:r w:rsidRPr="0071678F">
        <w:rPr>
          <w:rFonts w:ascii="宋体" w:hAnsi="宋体" w:cs="宋体" w:hint="eastAsia"/>
          <w:sz w:val="24"/>
          <w:szCs w:val="24"/>
        </w:rPr>
        <w:t>由成交</w:t>
      </w:r>
      <w:proofErr w:type="gramEnd"/>
      <w:r w:rsidRPr="0071678F">
        <w:rPr>
          <w:rFonts w:ascii="宋体" w:hAnsi="宋体" w:cs="宋体" w:hint="eastAsia"/>
          <w:sz w:val="24"/>
          <w:szCs w:val="24"/>
        </w:rPr>
        <w:t>供应商自行承担所有损失及后果，因此产生的行政、刑事处罚和全部经济责任及法律责任均</w:t>
      </w:r>
      <w:proofErr w:type="gramStart"/>
      <w:r w:rsidRPr="0071678F">
        <w:rPr>
          <w:rFonts w:ascii="宋体" w:hAnsi="宋体" w:cs="宋体" w:hint="eastAsia"/>
          <w:sz w:val="24"/>
          <w:szCs w:val="24"/>
        </w:rPr>
        <w:t>由成交</w:t>
      </w:r>
      <w:proofErr w:type="gramEnd"/>
      <w:r w:rsidRPr="0071678F">
        <w:rPr>
          <w:rFonts w:ascii="宋体" w:hAnsi="宋体" w:cs="宋体" w:hint="eastAsia"/>
          <w:sz w:val="24"/>
          <w:szCs w:val="24"/>
        </w:rPr>
        <w:t>供应商自行负责。</w:t>
      </w:r>
    </w:p>
    <w:p w14:paraId="7E183B9B" w14:textId="01AFC15D" w:rsidR="00345B40" w:rsidRPr="0071678F" w:rsidRDefault="001E0133" w:rsidP="00345B40">
      <w:pPr>
        <w:spacing w:line="360" w:lineRule="auto"/>
        <w:ind w:firstLineChars="200" w:firstLine="480"/>
        <w:rPr>
          <w:rFonts w:ascii="宋体" w:hAnsi="宋体" w:cs="宋体" w:hint="eastAsia"/>
          <w:sz w:val="24"/>
          <w:szCs w:val="24"/>
        </w:rPr>
      </w:pPr>
      <w:r>
        <w:rPr>
          <w:rFonts w:ascii="宋体" w:hAnsi="宋体" w:cs="宋体" w:hint="eastAsia"/>
          <w:sz w:val="24"/>
          <w:szCs w:val="24"/>
        </w:rPr>
        <w:t>3.</w:t>
      </w:r>
      <w:r w:rsidR="00345B40" w:rsidRPr="0071678F">
        <w:rPr>
          <w:rFonts w:ascii="宋体" w:hAnsi="宋体" w:cs="宋体" w:hint="eastAsia"/>
          <w:sz w:val="24"/>
          <w:szCs w:val="24"/>
        </w:rPr>
        <w:t>成交供应商在本采购项目的合同履约过程中，采购人对成交供应商售后服务履约情况按月或季度开展动态评价，书面评价结果为“不合格”且经整改后复评的书面评价结果仍为“不合格”的，采购人可单方面解除本采购项所涉及的合同，并</w:t>
      </w:r>
      <w:proofErr w:type="gramStart"/>
      <w:r w:rsidR="00345B40" w:rsidRPr="0071678F">
        <w:rPr>
          <w:rFonts w:ascii="宋体" w:hAnsi="宋体" w:cs="宋体" w:hint="eastAsia"/>
          <w:sz w:val="24"/>
          <w:szCs w:val="24"/>
        </w:rPr>
        <w:t>由成交</w:t>
      </w:r>
      <w:proofErr w:type="gramEnd"/>
      <w:r w:rsidR="00345B40" w:rsidRPr="0071678F">
        <w:rPr>
          <w:rFonts w:ascii="宋体" w:hAnsi="宋体" w:cs="宋体" w:hint="eastAsia"/>
          <w:sz w:val="24"/>
          <w:szCs w:val="24"/>
        </w:rPr>
        <w:t>供应商自行承担所有损失及后果，因此产生的行政、刑事处罚和全部经济责任及法律责任均</w:t>
      </w:r>
      <w:proofErr w:type="gramStart"/>
      <w:r w:rsidR="00345B40" w:rsidRPr="0071678F">
        <w:rPr>
          <w:rFonts w:ascii="宋体" w:hAnsi="宋体" w:cs="宋体" w:hint="eastAsia"/>
          <w:sz w:val="24"/>
          <w:szCs w:val="24"/>
        </w:rPr>
        <w:t>由成交</w:t>
      </w:r>
      <w:proofErr w:type="gramEnd"/>
      <w:r w:rsidR="00345B40" w:rsidRPr="0071678F">
        <w:rPr>
          <w:rFonts w:ascii="宋体" w:hAnsi="宋体" w:cs="宋体" w:hint="eastAsia"/>
          <w:sz w:val="24"/>
          <w:szCs w:val="24"/>
        </w:rPr>
        <w:t>供应商自行负责。</w:t>
      </w:r>
    </w:p>
    <w:p w14:paraId="02B3A47F" w14:textId="13D1DA02" w:rsidR="00345B40" w:rsidRPr="0071678F" w:rsidRDefault="001E0133" w:rsidP="00345B40">
      <w:pPr>
        <w:spacing w:line="360" w:lineRule="auto"/>
        <w:ind w:firstLineChars="200" w:firstLine="480"/>
        <w:rPr>
          <w:rFonts w:ascii="宋体" w:hAnsi="宋体" w:cs="宋体" w:hint="eastAsia"/>
          <w:sz w:val="24"/>
          <w:szCs w:val="24"/>
        </w:rPr>
      </w:pPr>
      <w:r>
        <w:rPr>
          <w:rFonts w:ascii="宋体" w:hAnsi="宋体" w:cs="宋体" w:hint="eastAsia"/>
          <w:sz w:val="24"/>
          <w:szCs w:val="24"/>
        </w:rPr>
        <w:t>4.</w:t>
      </w:r>
      <w:r w:rsidR="00345B40" w:rsidRPr="0071678F">
        <w:rPr>
          <w:rFonts w:ascii="宋体" w:hAnsi="宋体" w:cs="宋体" w:hint="eastAsia"/>
          <w:sz w:val="24"/>
          <w:szCs w:val="24"/>
        </w:rPr>
        <w:t>在本采购项目的合同履约过程中，配送食堂用生物质颗粒燃料质量不合格引发重大安全事故的，成交供应商发生经采购人依据国家相关法律法规或公安机关内部条例文件书面认定的安全事故、情形、事件等，采购人有权向成交供应商要求按本采购项的采购总预算的5%计算并支付违约金；同时采购人可单方面解除本采购项所涉及的合同，并</w:t>
      </w:r>
      <w:proofErr w:type="gramStart"/>
      <w:r w:rsidR="00345B40" w:rsidRPr="0071678F">
        <w:rPr>
          <w:rFonts w:ascii="宋体" w:hAnsi="宋体" w:cs="宋体" w:hint="eastAsia"/>
          <w:sz w:val="24"/>
          <w:szCs w:val="24"/>
        </w:rPr>
        <w:t>由成交</w:t>
      </w:r>
      <w:proofErr w:type="gramEnd"/>
      <w:r w:rsidR="00345B40" w:rsidRPr="0071678F">
        <w:rPr>
          <w:rFonts w:ascii="宋体" w:hAnsi="宋体" w:cs="宋体" w:hint="eastAsia"/>
          <w:sz w:val="24"/>
          <w:szCs w:val="24"/>
        </w:rPr>
        <w:t>供应商自行承担所有损失及后果，因此产生的行政、刑事处罚和全部经济责任及法律责任均</w:t>
      </w:r>
      <w:proofErr w:type="gramStart"/>
      <w:r w:rsidR="00345B40" w:rsidRPr="0071678F">
        <w:rPr>
          <w:rFonts w:ascii="宋体" w:hAnsi="宋体" w:cs="宋体" w:hint="eastAsia"/>
          <w:sz w:val="24"/>
          <w:szCs w:val="24"/>
        </w:rPr>
        <w:t>由成交</w:t>
      </w:r>
      <w:proofErr w:type="gramEnd"/>
      <w:r w:rsidR="00345B40" w:rsidRPr="0071678F">
        <w:rPr>
          <w:rFonts w:ascii="宋体" w:hAnsi="宋体" w:cs="宋体" w:hint="eastAsia"/>
          <w:sz w:val="24"/>
          <w:szCs w:val="24"/>
        </w:rPr>
        <w:t>供应商自行负责。</w:t>
      </w:r>
    </w:p>
    <w:p w14:paraId="40BA40ED" w14:textId="4A35527C" w:rsidR="00345B40" w:rsidRPr="0071678F" w:rsidRDefault="001E0133" w:rsidP="00345B40">
      <w:pPr>
        <w:spacing w:line="360" w:lineRule="auto"/>
        <w:ind w:firstLineChars="200" w:firstLine="480"/>
        <w:rPr>
          <w:rFonts w:ascii="宋体" w:hAnsi="宋体" w:cs="宋体" w:hint="eastAsia"/>
          <w:sz w:val="24"/>
          <w:szCs w:val="24"/>
        </w:rPr>
      </w:pPr>
      <w:r>
        <w:rPr>
          <w:rFonts w:ascii="宋体" w:hAnsi="宋体" w:cs="宋体" w:hint="eastAsia"/>
          <w:sz w:val="24"/>
          <w:szCs w:val="24"/>
        </w:rPr>
        <w:t>5.</w:t>
      </w:r>
      <w:r w:rsidR="00345B40" w:rsidRPr="0071678F">
        <w:rPr>
          <w:rFonts w:ascii="宋体" w:hAnsi="宋体" w:cs="宋体" w:hint="eastAsia"/>
          <w:sz w:val="24"/>
          <w:szCs w:val="24"/>
        </w:rPr>
        <w:t>成交供应商不能满足本采购项目的配送要求时或是主动提出中止合同的，成交供应商必须提前两个月书面通知采购人，采购人书面同意后方可中止合同；否则，成交供应商应向采购人按本采购项的采购总预算的5%计算、支付违约金。在采购人书面同意中止合同之前，成交供应商应按本采购项目的合同持续履约、提供相关配送服务，并</w:t>
      </w:r>
      <w:proofErr w:type="gramStart"/>
      <w:r w:rsidR="00345B40" w:rsidRPr="0071678F">
        <w:rPr>
          <w:rFonts w:ascii="宋体" w:hAnsi="宋体" w:cs="宋体" w:hint="eastAsia"/>
          <w:sz w:val="24"/>
          <w:szCs w:val="24"/>
        </w:rPr>
        <w:t>由成交</w:t>
      </w:r>
      <w:proofErr w:type="gramEnd"/>
      <w:r w:rsidR="00345B40" w:rsidRPr="0071678F">
        <w:rPr>
          <w:rFonts w:ascii="宋体" w:hAnsi="宋体" w:cs="宋体" w:hint="eastAsia"/>
          <w:sz w:val="24"/>
          <w:szCs w:val="24"/>
        </w:rPr>
        <w:t>供应商自行承担所有损失及后果，因此产生的行政、刑事处罚和全部经济责任及法律责任均</w:t>
      </w:r>
      <w:proofErr w:type="gramStart"/>
      <w:r w:rsidR="00345B40" w:rsidRPr="0071678F">
        <w:rPr>
          <w:rFonts w:ascii="宋体" w:hAnsi="宋体" w:cs="宋体" w:hint="eastAsia"/>
          <w:sz w:val="24"/>
          <w:szCs w:val="24"/>
        </w:rPr>
        <w:t>由成交</w:t>
      </w:r>
      <w:proofErr w:type="gramEnd"/>
      <w:r w:rsidR="00345B40" w:rsidRPr="0071678F">
        <w:rPr>
          <w:rFonts w:ascii="宋体" w:hAnsi="宋体" w:cs="宋体" w:hint="eastAsia"/>
          <w:sz w:val="24"/>
          <w:szCs w:val="24"/>
        </w:rPr>
        <w:t>供应商自行负责。</w:t>
      </w:r>
    </w:p>
    <w:p w14:paraId="4459A50F" w14:textId="25395A25" w:rsidR="00345B40" w:rsidRPr="0071678F" w:rsidRDefault="001E0133" w:rsidP="00345B40">
      <w:pPr>
        <w:spacing w:line="360" w:lineRule="auto"/>
        <w:ind w:firstLineChars="200" w:firstLine="480"/>
        <w:rPr>
          <w:rFonts w:ascii="宋体" w:hAnsi="宋体" w:cs="宋体" w:hint="eastAsia"/>
          <w:sz w:val="24"/>
          <w:szCs w:val="24"/>
        </w:rPr>
      </w:pPr>
      <w:r>
        <w:rPr>
          <w:rFonts w:ascii="宋体" w:hAnsi="宋体" w:cs="宋体" w:hint="eastAsia"/>
          <w:sz w:val="24"/>
          <w:szCs w:val="24"/>
        </w:rPr>
        <w:t>6.</w:t>
      </w:r>
      <w:r w:rsidR="00345B40" w:rsidRPr="0071678F">
        <w:rPr>
          <w:rFonts w:ascii="宋体" w:hAnsi="宋体" w:cs="宋体" w:hint="eastAsia"/>
          <w:sz w:val="24"/>
          <w:szCs w:val="24"/>
        </w:rPr>
        <w:t>本采购项目所涉及合同正式签订并生效后的15个工作日内，成交供应商应当就下列事项与采购人协商一致并书面确认具体内容，同时将前述所确认的事项内容</w:t>
      </w:r>
      <w:proofErr w:type="gramStart"/>
      <w:r w:rsidR="00345B40" w:rsidRPr="0071678F">
        <w:rPr>
          <w:rFonts w:ascii="宋体" w:hAnsi="宋体" w:cs="宋体" w:hint="eastAsia"/>
          <w:sz w:val="24"/>
          <w:szCs w:val="24"/>
        </w:rPr>
        <w:t>由成交</w:t>
      </w:r>
      <w:proofErr w:type="gramEnd"/>
      <w:r w:rsidR="00345B40" w:rsidRPr="0071678F">
        <w:rPr>
          <w:rFonts w:ascii="宋体" w:hAnsi="宋体" w:cs="宋体" w:hint="eastAsia"/>
          <w:sz w:val="24"/>
          <w:szCs w:val="24"/>
        </w:rPr>
        <w:t>供应商与采购人签订分项合同并作为本采购项目主合同的一部分予以生效后，成交</w:t>
      </w:r>
      <w:proofErr w:type="gramStart"/>
      <w:r w:rsidR="00345B40" w:rsidRPr="0071678F">
        <w:rPr>
          <w:rFonts w:ascii="宋体" w:hAnsi="宋体" w:cs="宋体" w:hint="eastAsia"/>
          <w:sz w:val="24"/>
          <w:szCs w:val="24"/>
        </w:rPr>
        <w:t>供应商方可</w:t>
      </w:r>
      <w:proofErr w:type="gramEnd"/>
      <w:r w:rsidR="00345B40" w:rsidRPr="0071678F">
        <w:rPr>
          <w:rFonts w:ascii="宋体" w:hAnsi="宋体" w:cs="宋体" w:hint="eastAsia"/>
          <w:sz w:val="24"/>
          <w:szCs w:val="24"/>
        </w:rPr>
        <w:t>实施本采购项目的配送、采购人方可接受成交供应商提供本采购项目的配送。如成交供应</w:t>
      </w:r>
      <w:proofErr w:type="gramStart"/>
      <w:r w:rsidR="00345B40" w:rsidRPr="0071678F">
        <w:rPr>
          <w:rFonts w:ascii="宋体" w:hAnsi="宋体" w:cs="宋体" w:hint="eastAsia"/>
          <w:sz w:val="24"/>
          <w:szCs w:val="24"/>
        </w:rPr>
        <w:t>商未能</w:t>
      </w:r>
      <w:proofErr w:type="gramEnd"/>
      <w:r w:rsidR="00345B40" w:rsidRPr="0071678F">
        <w:rPr>
          <w:rFonts w:ascii="宋体" w:hAnsi="宋体" w:cs="宋体" w:hint="eastAsia"/>
          <w:sz w:val="24"/>
          <w:szCs w:val="24"/>
        </w:rPr>
        <w:t>在本采购项目所涉及合同正式签订并生效后的15个工作日内就下列事项与采购人的相关单位协商一致并书面确认</w:t>
      </w:r>
      <w:r w:rsidR="00345B40" w:rsidRPr="0071678F">
        <w:rPr>
          <w:rFonts w:ascii="宋体" w:hAnsi="宋体" w:cs="宋体" w:hint="eastAsia"/>
          <w:sz w:val="24"/>
          <w:szCs w:val="24"/>
        </w:rPr>
        <w:lastRenderedPageBreak/>
        <w:t>具体内容的，采购人可单方面解除本采购项所涉及的合同，并</w:t>
      </w:r>
      <w:proofErr w:type="gramStart"/>
      <w:r w:rsidR="00345B40" w:rsidRPr="0071678F">
        <w:rPr>
          <w:rFonts w:ascii="宋体" w:hAnsi="宋体" w:cs="宋体" w:hint="eastAsia"/>
          <w:sz w:val="24"/>
          <w:szCs w:val="24"/>
        </w:rPr>
        <w:t>由成交</w:t>
      </w:r>
      <w:proofErr w:type="gramEnd"/>
      <w:r w:rsidR="00345B40" w:rsidRPr="0071678F">
        <w:rPr>
          <w:rFonts w:ascii="宋体" w:hAnsi="宋体" w:cs="宋体" w:hint="eastAsia"/>
          <w:sz w:val="24"/>
          <w:szCs w:val="24"/>
        </w:rPr>
        <w:t>供应商自行承担所有损失及后果，因此产生的行政、刑事处罚和全部经济责任及法律责任均</w:t>
      </w:r>
      <w:proofErr w:type="gramStart"/>
      <w:r w:rsidR="00345B40" w:rsidRPr="0071678F">
        <w:rPr>
          <w:rFonts w:ascii="宋体" w:hAnsi="宋体" w:cs="宋体" w:hint="eastAsia"/>
          <w:sz w:val="24"/>
          <w:szCs w:val="24"/>
        </w:rPr>
        <w:t>由成交</w:t>
      </w:r>
      <w:proofErr w:type="gramEnd"/>
      <w:r w:rsidR="00345B40" w:rsidRPr="0071678F">
        <w:rPr>
          <w:rFonts w:ascii="宋体" w:hAnsi="宋体" w:cs="宋体" w:hint="eastAsia"/>
          <w:sz w:val="24"/>
          <w:szCs w:val="24"/>
        </w:rPr>
        <w:t>供应商自行负责。上述的事项包括但不限于：</w:t>
      </w:r>
    </w:p>
    <w:p w14:paraId="3E1DFC94" w14:textId="77777777" w:rsidR="00345B40" w:rsidRPr="0071678F" w:rsidRDefault="00345B40" w:rsidP="00345B40">
      <w:pPr>
        <w:spacing w:line="360" w:lineRule="auto"/>
        <w:ind w:firstLineChars="200" w:firstLine="480"/>
        <w:rPr>
          <w:rFonts w:ascii="宋体" w:hAnsi="宋体" w:cs="宋体" w:hint="eastAsia"/>
          <w:sz w:val="24"/>
          <w:szCs w:val="24"/>
        </w:rPr>
      </w:pPr>
      <w:r w:rsidRPr="0071678F">
        <w:rPr>
          <w:rFonts w:ascii="宋体" w:hAnsi="宋体" w:cs="宋体" w:hint="eastAsia"/>
          <w:sz w:val="24"/>
          <w:szCs w:val="24"/>
        </w:rPr>
        <w:t>（1）产品预定的订单下单规程、机制及所需的订单记录凭据和人员、硬件配置等；</w:t>
      </w:r>
    </w:p>
    <w:p w14:paraId="1F6F8239" w14:textId="77777777" w:rsidR="00345B40" w:rsidRPr="0071678F" w:rsidRDefault="00345B40" w:rsidP="00345B40">
      <w:pPr>
        <w:spacing w:line="360" w:lineRule="auto"/>
        <w:ind w:firstLineChars="200" w:firstLine="480"/>
        <w:rPr>
          <w:rFonts w:ascii="宋体" w:hAnsi="宋体" w:cs="宋体" w:hint="eastAsia"/>
          <w:sz w:val="24"/>
          <w:szCs w:val="24"/>
        </w:rPr>
      </w:pPr>
      <w:r w:rsidRPr="0071678F">
        <w:rPr>
          <w:rFonts w:ascii="宋体" w:hAnsi="宋体" w:cs="宋体" w:hint="eastAsia"/>
          <w:sz w:val="24"/>
          <w:szCs w:val="24"/>
        </w:rPr>
        <w:t>（2）产品的突发应急供货的规程、机制及所需的订单记录凭据和人员、硬件配置等；</w:t>
      </w:r>
    </w:p>
    <w:p w14:paraId="13E390FD" w14:textId="77777777" w:rsidR="00345B40" w:rsidRPr="0071678F" w:rsidRDefault="00345B40" w:rsidP="00345B40">
      <w:pPr>
        <w:spacing w:line="360" w:lineRule="auto"/>
        <w:ind w:firstLineChars="200" w:firstLine="480"/>
        <w:rPr>
          <w:rFonts w:ascii="宋体" w:hAnsi="宋体" w:cs="宋体" w:hint="eastAsia"/>
          <w:sz w:val="24"/>
          <w:szCs w:val="24"/>
        </w:rPr>
      </w:pPr>
      <w:r w:rsidRPr="0071678F">
        <w:rPr>
          <w:rFonts w:ascii="宋体" w:hAnsi="宋体" w:cs="宋体" w:hint="eastAsia"/>
          <w:sz w:val="24"/>
          <w:szCs w:val="24"/>
        </w:rPr>
        <w:t>（3）预定的产品供货规程、机制及所需的供货记录凭据和人员、硬件配置等；</w:t>
      </w:r>
    </w:p>
    <w:p w14:paraId="1C3DE9F1" w14:textId="77777777" w:rsidR="00345B40" w:rsidRPr="0071678F" w:rsidRDefault="00345B40" w:rsidP="00345B40">
      <w:pPr>
        <w:spacing w:line="360" w:lineRule="auto"/>
        <w:ind w:firstLineChars="200" w:firstLine="480"/>
        <w:rPr>
          <w:rFonts w:ascii="宋体" w:hAnsi="宋体" w:cs="宋体" w:hint="eastAsia"/>
          <w:sz w:val="24"/>
          <w:szCs w:val="24"/>
        </w:rPr>
      </w:pPr>
      <w:r w:rsidRPr="0071678F">
        <w:rPr>
          <w:rFonts w:ascii="宋体" w:hAnsi="宋体" w:cs="宋体" w:hint="eastAsia"/>
          <w:sz w:val="24"/>
          <w:szCs w:val="24"/>
        </w:rPr>
        <w:t>（4）产品验收入库规程、机制及所需的验收入库记录凭据和人员、硬件配置等；</w:t>
      </w:r>
    </w:p>
    <w:p w14:paraId="0E448697" w14:textId="77777777" w:rsidR="00345B40" w:rsidRPr="0071678F" w:rsidRDefault="00345B40" w:rsidP="00345B40">
      <w:pPr>
        <w:spacing w:line="360" w:lineRule="auto"/>
        <w:ind w:firstLineChars="200" w:firstLine="480"/>
        <w:rPr>
          <w:rFonts w:ascii="宋体" w:hAnsi="宋体" w:cs="宋体" w:hint="eastAsia"/>
          <w:sz w:val="24"/>
          <w:szCs w:val="24"/>
        </w:rPr>
      </w:pPr>
      <w:r w:rsidRPr="0071678F">
        <w:rPr>
          <w:rFonts w:ascii="宋体" w:hAnsi="宋体" w:cs="宋体" w:hint="eastAsia"/>
          <w:sz w:val="24"/>
          <w:szCs w:val="24"/>
        </w:rPr>
        <w:t>（5）验收入库的产品留样采集、存放、留样到期销毁规程、机制及所需的留样管理记录凭据和人员、硬件配置等；</w:t>
      </w:r>
    </w:p>
    <w:p w14:paraId="75EBFFA1" w14:textId="77777777" w:rsidR="00345B40" w:rsidRPr="0071678F" w:rsidRDefault="00345B40" w:rsidP="00345B40">
      <w:pPr>
        <w:spacing w:line="360" w:lineRule="auto"/>
        <w:ind w:firstLineChars="200" w:firstLine="480"/>
        <w:rPr>
          <w:rFonts w:ascii="宋体" w:hAnsi="宋体" w:cs="宋体" w:hint="eastAsia"/>
          <w:sz w:val="24"/>
          <w:szCs w:val="24"/>
        </w:rPr>
      </w:pPr>
      <w:r w:rsidRPr="0071678F">
        <w:rPr>
          <w:rFonts w:ascii="宋体" w:hAnsi="宋体" w:cs="宋体" w:hint="eastAsia"/>
          <w:sz w:val="24"/>
          <w:szCs w:val="24"/>
        </w:rPr>
        <w:t>（6）产品及有关留样的检测及其结果应用规程、机制及所需的检测及其结果记录凭据和人员、硬件配置等；</w:t>
      </w:r>
    </w:p>
    <w:p w14:paraId="79BACD34" w14:textId="77777777" w:rsidR="00345B40" w:rsidRPr="0071678F" w:rsidRDefault="00345B40" w:rsidP="00345B40">
      <w:pPr>
        <w:spacing w:line="360" w:lineRule="auto"/>
        <w:ind w:firstLineChars="200" w:firstLine="480"/>
        <w:rPr>
          <w:rFonts w:ascii="宋体" w:hAnsi="宋体" w:cs="宋体" w:hint="eastAsia"/>
          <w:sz w:val="24"/>
          <w:szCs w:val="24"/>
        </w:rPr>
      </w:pPr>
      <w:r w:rsidRPr="0071678F">
        <w:rPr>
          <w:rFonts w:ascii="宋体" w:hAnsi="宋体" w:cs="宋体" w:hint="eastAsia"/>
          <w:sz w:val="24"/>
          <w:szCs w:val="24"/>
        </w:rPr>
        <w:t>（7）验收入库的产品领用出库规程、机制及所需的领用出库记录凭据和人员、硬件配置等；</w:t>
      </w:r>
    </w:p>
    <w:p w14:paraId="0E5F3EB4" w14:textId="77777777" w:rsidR="00345B40" w:rsidRPr="0071678F" w:rsidRDefault="00345B40" w:rsidP="00345B40">
      <w:pPr>
        <w:spacing w:line="360" w:lineRule="auto"/>
        <w:ind w:firstLineChars="200" w:firstLine="480"/>
        <w:rPr>
          <w:rFonts w:ascii="宋体" w:hAnsi="宋体" w:cs="宋体" w:hint="eastAsia"/>
          <w:sz w:val="24"/>
          <w:szCs w:val="24"/>
        </w:rPr>
      </w:pPr>
      <w:r w:rsidRPr="0071678F">
        <w:rPr>
          <w:rFonts w:ascii="宋体" w:hAnsi="宋体" w:cs="宋体" w:hint="eastAsia"/>
          <w:sz w:val="24"/>
          <w:szCs w:val="24"/>
        </w:rPr>
        <w:t>（8）产品的售后服务规程、机制及所需的售后服务记录凭据和人员、硬件配置等；</w:t>
      </w:r>
    </w:p>
    <w:p w14:paraId="76F527C6" w14:textId="77777777" w:rsidR="00345B40" w:rsidRPr="0071678F" w:rsidRDefault="00345B40" w:rsidP="00345B40">
      <w:pPr>
        <w:spacing w:line="360" w:lineRule="auto"/>
        <w:ind w:firstLineChars="200" w:firstLine="480"/>
        <w:rPr>
          <w:rFonts w:ascii="宋体" w:hAnsi="宋体" w:cs="宋体" w:hint="eastAsia"/>
          <w:sz w:val="24"/>
          <w:szCs w:val="24"/>
        </w:rPr>
      </w:pPr>
      <w:bookmarkStart w:id="93" w:name="_Hlk76420847"/>
      <w:r w:rsidRPr="0071678F">
        <w:rPr>
          <w:rFonts w:ascii="宋体" w:hAnsi="宋体" w:cs="宋体" w:hint="eastAsia"/>
          <w:sz w:val="24"/>
          <w:szCs w:val="24"/>
        </w:rPr>
        <w:t>（9）采购人对成交供应商履约情况按月或季度开展动态评价及其评价结果应用的规程、机制及所需的动态评价记录凭据和人员、硬件配置等；</w:t>
      </w:r>
    </w:p>
    <w:bookmarkEnd w:id="93"/>
    <w:p w14:paraId="3603D376" w14:textId="77777777" w:rsidR="00345B40" w:rsidRPr="0071678F" w:rsidRDefault="00345B40" w:rsidP="00345B40">
      <w:pPr>
        <w:spacing w:line="360" w:lineRule="auto"/>
        <w:ind w:firstLineChars="200" w:firstLine="480"/>
        <w:rPr>
          <w:rFonts w:ascii="宋体" w:hAnsi="宋体" w:cs="宋体" w:hint="eastAsia"/>
          <w:sz w:val="24"/>
          <w:szCs w:val="24"/>
        </w:rPr>
      </w:pPr>
      <w:r w:rsidRPr="0071678F">
        <w:rPr>
          <w:rFonts w:ascii="宋体" w:hAnsi="宋体" w:cs="宋体" w:hint="eastAsia"/>
          <w:sz w:val="24"/>
          <w:szCs w:val="24"/>
        </w:rPr>
        <w:t>（10）与市属监管场所在押人员伙房规范管理相关的其他规程、机制及所需的人员、硬件配置等；</w:t>
      </w:r>
    </w:p>
    <w:p w14:paraId="4BD42B83" w14:textId="308E02DD" w:rsidR="00345B40" w:rsidRPr="0071678F" w:rsidRDefault="001E0133" w:rsidP="00345B40">
      <w:pPr>
        <w:spacing w:line="360" w:lineRule="auto"/>
        <w:ind w:firstLineChars="200" w:firstLine="480"/>
        <w:rPr>
          <w:rFonts w:ascii="宋体" w:hAnsi="宋体" w:cs="宋体" w:hint="eastAsia"/>
          <w:sz w:val="24"/>
          <w:szCs w:val="24"/>
        </w:rPr>
      </w:pPr>
      <w:r>
        <w:rPr>
          <w:rFonts w:ascii="宋体" w:hAnsi="宋体" w:cs="宋体" w:hint="eastAsia"/>
          <w:sz w:val="24"/>
          <w:szCs w:val="24"/>
        </w:rPr>
        <w:t>7.</w:t>
      </w:r>
      <w:r w:rsidR="00345B40" w:rsidRPr="0071678F">
        <w:rPr>
          <w:rFonts w:ascii="宋体" w:hAnsi="宋体" w:cs="宋体" w:hint="eastAsia"/>
          <w:sz w:val="24"/>
          <w:szCs w:val="24"/>
        </w:rPr>
        <w:t>成交企业在履约期间，成交企业及其法人，被相关部门列入失信被执行人、列为重大税收违法案件当事人名单和政府采购严重违法失信行为记录名单，或者被有关部门列为黑名单，学校有权单方面解除与成交企业签订的采购协议。</w:t>
      </w:r>
    </w:p>
    <w:p w14:paraId="7D023A97" w14:textId="74ED85E0" w:rsidR="001E0133" w:rsidRDefault="001E0133" w:rsidP="001E0133">
      <w:pPr>
        <w:spacing w:line="360" w:lineRule="auto"/>
        <w:ind w:firstLineChars="202" w:firstLine="487"/>
        <w:rPr>
          <w:rFonts w:ascii="宋体" w:hAnsi="宋体" w:hint="eastAsia"/>
          <w:b/>
          <w:sz w:val="24"/>
          <w:szCs w:val="24"/>
        </w:rPr>
      </w:pPr>
      <w:r>
        <w:rPr>
          <w:rFonts w:ascii="宋体" w:hAnsi="宋体" w:hint="eastAsia"/>
          <w:b/>
          <w:sz w:val="24"/>
          <w:szCs w:val="24"/>
        </w:rPr>
        <w:t>十</w:t>
      </w:r>
      <w:r w:rsidR="00B05BF3">
        <w:rPr>
          <w:rFonts w:ascii="宋体" w:hAnsi="宋体" w:hint="eastAsia"/>
          <w:b/>
          <w:sz w:val="24"/>
          <w:szCs w:val="24"/>
        </w:rPr>
        <w:t>二</w:t>
      </w:r>
      <w:r>
        <w:rPr>
          <w:rFonts w:ascii="宋体" w:hAnsi="宋体" w:hint="eastAsia"/>
          <w:b/>
          <w:sz w:val="24"/>
          <w:szCs w:val="24"/>
        </w:rPr>
        <w:t>、其他要求</w:t>
      </w:r>
    </w:p>
    <w:p w14:paraId="5F775351" w14:textId="38E860A3" w:rsidR="001E0133" w:rsidRPr="00ED3E16" w:rsidRDefault="001E0133" w:rsidP="001E0133">
      <w:pPr>
        <w:spacing w:line="360" w:lineRule="auto"/>
        <w:ind w:firstLineChars="200" w:firstLine="480"/>
        <w:rPr>
          <w:rFonts w:ascii="宋体" w:hAnsi="宋体" w:hint="eastAsia"/>
          <w:sz w:val="24"/>
          <w:szCs w:val="24"/>
        </w:rPr>
      </w:pPr>
      <w:r>
        <w:rPr>
          <w:rFonts w:ascii="宋体" w:hAnsi="宋体" w:hint="eastAsia"/>
          <w:sz w:val="24"/>
          <w:szCs w:val="24"/>
        </w:rPr>
        <w:t>1.</w:t>
      </w:r>
      <w:r w:rsidRPr="00ED3E16">
        <w:rPr>
          <w:rFonts w:ascii="宋体" w:hAnsi="宋体" w:hint="eastAsia"/>
          <w:sz w:val="24"/>
          <w:szCs w:val="24"/>
        </w:rPr>
        <w:t>在服务期间，因政策性因素，如成交供应商单方面提前终止合同，则视为成交供应商自动放弃对生物燃料粒锅炉设备</w:t>
      </w:r>
      <w:r>
        <w:rPr>
          <w:rFonts w:ascii="宋体" w:hAnsi="宋体" w:hint="eastAsia"/>
          <w:sz w:val="24"/>
          <w:szCs w:val="24"/>
        </w:rPr>
        <w:t>所有</w:t>
      </w:r>
      <w:r w:rsidRPr="00ED3E16">
        <w:rPr>
          <w:rFonts w:ascii="宋体" w:hAnsi="宋体" w:hint="eastAsia"/>
          <w:sz w:val="24"/>
          <w:szCs w:val="24"/>
        </w:rPr>
        <w:t>权，且成交供应商无权要求采购</w:t>
      </w:r>
      <w:r w:rsidRPr="00ED3E16">
        <w:rPr>
          <w:rFonts w:ascii="宋体" w:hAnsi="宋体" w:hint="eastAsia"/>
          <w:sz w:val="24"/>
          <w:szCs w:val="24"/>
        </w:rPr>
        <w:lastRenderedPageBreak/>
        <w:t>人做任何赔偿或补偿。</w:t>
      </w:r>
    </w:p>
    <w:p w14:paraId="7FC42EFA" w14:textId="53109B0C" w:rsidR="001E0133" w:rsidRPr="00ED3E16" w:rsidRDefault="001E0133" w:rsidP="001E0133">
      <w:pPr>
        <w:spacing w:line="360" w:lineRule="auto"/>
        <w:ind w:firstLineChars="200" w:firstLine="480"/>
        <w:rPr>
          <w:rFonts w:ascii="宋体" w:hAnsi="宋体" w:hint="eastAsia"/>
          <w:sz w:val="24"/>
          <w:szCs w:val="24"/>
        </w:rPr>
      </w:pPr>
      <w:r>
        <w:rPr>
          <w:rFonts w:ascii="宋体" w:hAnsi="宋体" w:hint="eastAsia"/>
          <w:sz w:val="24"/>
          <w:szCs w:val="24"/>
        </w:rPr>
        <w:t>2.</w:t>
      </w:r>
      <w:r w:rsidRPr="00ED3E16">
        <w:rPr>
          <w:rFonts w:ascii="宋体" w:hAnsi="宋体" w:hint="eastAsia"/>
          <w:sz w:val="24"/>
          <w:szCs w:val="24"/>
        </w:rPr>
        <w:t>在服务期间，如采购人单方面提前终止合同，则采购人需对</w:t>
      </w:r>
      <w:proofErr w:type="gramStart"/>
      <w:r w:rsidRPr="00ED3E16">
        <w:rPr>
          <w:rFonts w:ascii="宋体" w:hAnsi="宋体" w:hint="eastAsia"/>
          <w:sz w:val="24"/>
          <w:szCs w:val="24"/>
        </w:rPr>
        <w:t>给成交供应商造成</w:t>
      </w:r>
      <w:proofErr w:type="gramEnd"/>
      <w:r w:rsidRPr="00ED3E16">
        <w:rPr>
          <w:rFonts w:ascii="宋体" w:hAnsi="宋体" w:hint="eastAsia"/>
          <w:sz w:val="24"/>
          <w:szCs w:val="24"/>
        </w:rPr>
        <w:t>的损失进行赔偿。（即成交供应商投资生物燃料粒锅炉设备等系统的总金额）</w:t>
      </w:r>
    </w:p>
    <w:p w14:paraId="244B23E2" w14:textId="10774218" w:rsidR="001E0133" w:rsidRDefault="001E0133" w:rsidP="001E0133">
      <w:pPr>
        <w:spacing w:line="360" w:lineRule="auto"/>
        <w:ind w:firstLineChars="200" w:firstLine="480"/>
        <w:rPr>
          <w:rFonts w:ascii="宋体" w:hAnsi="宋体" w:hint="eastAsia"/>
          <w:sz w:val="24"/>
          <w:szCs w:val="24"/>
        </w:rPr>
      </w:pPr>
      <w:r>
        <w:rPr>
          <w:rFonts w:ascii="宋体" w:hAnsi="宋体" w:hint="eastAsia"/>
          <w:sz w:val="24"/>
          <w:szCs w:val="24"/>
        </w:rPr>
        <w:t>3.</w:t>
      </w:r>
      <w:r w:rsidRPr="00ED3E16">
        <w:rPr>
          <w:rFonts w:ascii="宋体" w:hAnsi="宋体" w:hint="eastAsia"/>
          <w:sz w:val="24"/>
          <w:szCs w:val="24"/>
        </w:rPr>
        <w:t>因自然灾害等不可抗力原因导致合同无法继续履行的，采购人和成交供应</w:t>
      </w:r>
      <w:proofErr w:type="gramStart"/>
      <w:r w:rsidRPr="00ED3E16">
        <w:rPr>
          <w:rFonts w:ascii="宋体" w:hAnsi="宋体" w:hint="eastAsia"/>
          <w:sz w:val="24"/>
          <w:szCs w:val="24"/>
        </w:rPr>
        <w:t>商双方</w:t>
      </w:r>
      <w:proofErr w:type="gramEnd"/>
      <w:r w:rsidRPr="00ED3E16">
        <w:rPr>
          <w:rFonts w:ascii="宋体" w:hAnsi="宋体" w:hint="eastAsia"/>
          <w:sz w:val="24"/>
          <w:szCs w:val="24"/>
        </w:rPr>
        <w:t>损失各自承担，互不承担责任。</w:t>
      </w:r>
    </w:p>
    <w:p w14:paraId="3E4B55EC" w14:textId="1056047B" w:rsidR="00EF1965" w:rsidRPr="00EF1965" w:rsidRDefault="001E0133" w:rsidP="00EF1965">
      <w:pPr>
        <w:spacing w:line="360" w:lineRule="auto"/>
        <w:ind w:firstLineChars="200" w:firstLine="480"/>
        <w:rPr>
          <w:rFonts w:ascii="宋体" w:hAnsi="宋体" w:hint="eastAsia"/>
          <w:sz w:val="24"/>
          <w:szCs w:val="24"/>
        </w:rPr>
      </w:pPr>
      <w:r>
        <w:rPr>
          <w:rFonts w:ascii="宋体" w:hAnsi="宋体" w:hint="eastAsia"/>
          <w:sz w:val="24"/>
          <w:szCs w:val="24"/>
        </w:rPr>
        <w:t>4.本项目如有国家相关标准、行业标准、地方标准或者其他标准、规范的，应执行相应的标准、规范。如供应商的具体承诺高于标准、规范的</w:t>
      </w:r>
      <w:r w:rsidR="00EF1965">
        <w:rPr>
          <w:rFonts w:ascii="宋体" w:hAnsi="宋体" w:hint="eastAsia"/>
          <w:sz w:val="24"/>
          <w:szCs w:val="24"/>
        </w:rPr>
        <w:t>则</w:t>
      </w:r>
      <w:proofErr w:type="gramStart"/>
      <w:r>
        <w:rPr>
          <w:rFonts w:ascii="宋体" w:hAnsi="宋体" w:hint="eastAsia"/>
          <w:sz w:val="24"/>
          <w:szCs w:val="24"/>
        </w:rPr>
        <w:t>按供应</w:t>
      </w:r>
      <w:proofErr w:type="gramEnd"/>
      <w:r>
        <w:rPr>
          <w:rFonts w:ascii="宋体" w:hAnsi="宋体" w:hint="eastAsia"/>
          <w:sz w:val="24"/>
          <w:szCs w:val="24"/>
        </w:rPr>
        <w:t>商的具体承诺执行。</w:t>
      </w:r>
    </w:p>
    <w:p w14:paraId="3B50541A" w14:textId="77777777" w:rsidR="001E0133" w:rsidRPr="001E0133" w:rsidRDefault="001E0133" w:rsidP="001E0133">
      <w:pPr>
        <w:pStyle w:val="a0"/>
        <w:sectPr w:rsidR="001E0133" w:rsidRPr="001E0133">
          <w:footerReference w:type="default" r:id="rId10"/>
          <w:pgSz w:w="11906" w:h="16838"/>
          <w:pgMar w:top="1440" w:right="1800" w:bottom="1440" w:left="1800" w:header="709" w:footer="709" w:gutter="0"/>
          <w:cols w:space="720"/>
          <w:docGrid w:type="linesAndChars" w:linePitch="312"/>
        </w:sectPr>
      </w:pPr>
    </w:p>
    <w:p w14:paraId="13B74623" w14:textId="77777777" w:rsidR="00654F3F" w:rsidRDefault="00654F3F">
      <w:pPr>
        <w:pStyle w:val="aa"/>
        <w:ind w:firstLine="0"/>
        <w:rPr>
          <w:rFonts w:ascii="宋体"/>
          <w:sz w:val="24"/>
          <w:szCs w:val="24"/>
        </w:rPr>
      </w:pPr>
    </w:p>
    <w:p w14:paraId="790A61E9" w14:textId="77777777" w:rsidR="00654F3F" w:rsidRDefault="00654F3F">
      <w:pPr>
        <w:pStyle w:val="aa"/>
        <w:rPr>
          <w:rFonts w:ascii="宋体"/>
          <w:sz w:val="24"/>
          <w:szCs w:val="24"/>
        </w:rPr>
      </w:pPr>
    </w:p>
    <w:p w14:paraId="1E5B2680" w14:textId="77777777" w:rsidR="00654F3F" w:rsidRDefault="00654F3F">
      <w:pPr>
        <w:pStyle w:val="aa"/>
        <w:rPr>
          <w:rFonts w:ascii="宋体"/>
          <w:sz w:val="24"/>
          <w:szCs w:val="24"/>
        </w:rPr>
      </w:pPr>
    </w:p>
    <w:p w14:paraId="29E0C3E9" w14:textId="77777777" w:rsidR="00654F3F" w:rsidRDefault="00654F3F">
      <w:pPr>
        <w:pStyle w:val="1"/>
        <w:spacing w:before="0"/>
        <w:ind w:left="0" w:firstLine="0"/>
        <w:jc w:val="center"/>
        <w:rPr>
          <w:rFonts w:ascii="宋体" w:eastAsia="宋体"/>
          <w:sz w:val="36"/>
        </w:rPr>
      </w:pPr>
      <w:r>
        <w:rPr>
          <w:rFonts w:ascii="宋体" w:eastAsia="宋体" w:hint="eastAsia"/>
          <w:sz w:val="36"/>
        </w:rPr>
        <w:t>第四章 评审方法</w:t>
      </w:r>
      <w:bookmarkEnd w:id="79"/>
      <w:bookmarkEnd w:id="80"/>
      <w:bookmarkEnd w:id="81"/>
      <w:bookmarkEnd w:id="82"/>
      <w:bookmarkEnd w:id="83"/>
      <w:bookmarkEnd w:id="84"/>
    </w:p>
    <w:p w14:paraId="2EC87918" w14:textId="3F18EF21" w:rsidR="00654F3F" w:rsidRDefault="00654F3F">
      <w:pPr>
        <w:spacing w:line="360" w:lineRule="auto"/>
        <w:rPr>
          <w:rFonts w:ascii="宋体" w:cs="宋体"/>
          <w:b/>
          <w:bCs/>
          <w:sz w:val="24"/>
          <w:szCs w:val="28"/>
        </w:rPr>
      </w:pPr>
      <w:bookmarkStart w:id="94" w:name="_Toc213325923"/>
      <w:bookmarkStart w:id="95" w:name="_Toc213326414"/>
      <w:bookmarkStart w:id="96" w:name="_Toc213206174"/>
      <w:r>
        <w:rPr>
          <w:rFonts w:ascii="宋体" w:cs="宋体" w:hint="eastAsia"/>
          <w:b/>
          <w:bCs/>
          <w:sz w:val="24"/>
          <w:szCs w:val="28"/>
        </w:rPr>
        <w:t xml:space="preserve">一、评审原则 </w:t>
      </w:r>
    </w:p>
    <w:p w14:paraId="5BDA5114" w14:textId="4ED73DCD" w:rsidR="00654F3F" w:rsidRDefault="00654F3F" w:rsidP="00DD0866">
      <w:pPr>
        <w:spacing w:line="360" w:lineRule="auto"/>
        <w:ind w:firstLineChars="200" w:firstLine="480"/>
        <w:rPr>
          <w:rFonts w:ascii="宋体"/>
          <w:sz w:val="24"/>
          <w:szCs w:val="28"/>
        </w:rPr>
      </w:pPr>
      <w:r>
        <w:rPr>
          <w:rFonts w:ascii="宋体" w:hint="eastAsia"/>
          <w:sz w:val="24"/>
          <w:szCs w:val="28"/>
        </w:rPr>
        <w:t>（一）磋商小组成员组成：磋商小组由采购人委派的专家代表和评审专家共3人以上单数组成，其中评审专家人数不得</w:t>
      </w:r>
      <w:proofErr w:type="gramStart"/>
      <w:r>
        <w:rPr>
          <w:rFonts w:ascii="宋体" w:hint="eastAsia"/>
          <w:sz w:val="24"/>
          <w:szCs w:val="28"/>
        </w:rPr>
        <w:t>少于磋商</w:t>
      </w:r>
      <w:proofErr w:type="gramEnd"/>
      <w:r>
        <w:rPr>
          <w:rFonts w:ascii="宋体" w:hint="eastAsia"/>
          <w:sz w:val="24"/>
          <w:szCs w:val="28"/>
        </w:rPr>
        <w:t>小组成员总数的2/3。</w:t>
      </w:r>
    </w:p>
    <w:p w14:paraId="6165516B" w14:textId="11DE4578" w:rsidR="00654F3F" w:rsidRDefault="00654F3F" w:rsidP="00DD0866">
      <w:pPr>
        <w:spacing w:line="360" w:lineRule="auto"/>
        <w:ind w:firstLineChars="200" w:firstLine="480"/>
        <w:rPr>
          <w:rFonts w:ascii="宋体"/>
          <w:sz w:val="24"/>
          <w:szCs w:val="28"/>
        </w:rPr>
      </w:pPr>
      <w:r>
        <w:rPr>
          <w:rFonts w:ascii="宋体" w:hint="eastAsia"/>
          <w:sz w:val="24"/>
          <w:szCs w:val="28"/>
        </w:rPr>
        <w:t>（二）评审依据：磋商小组以竞争性磋商文件和竞争性磋商响应文件为依据，对磋商供应商的价格、商务部分和技术部分内容按百分制打分。</w:t>
      </w:r>
    </w:p>
    <w:p w14:paraId="06F157F5" w14:textId="77777777" w:rsidR="00654F3F" w:rsidRDefault="00654F3F">
      <w:pPr>
        <w:spacing w:line="360" w:lineRule="auto"/>
        <w:rPr>
          <w:rFonts w:ascii="宋体"/>
          <w:sz w:val="24"/>
          <w:szCs w:val="28"/>
        </w:rPr>
      </w:pPr>
      <w:r>
        <w:rPr>
          <w:rFonts w:ascii="宋体" w:cs="宋体" w:hint="eastAsia"/>
          <w:b/>
          <w:bCs/>
          <w:sz w:val="24"/>
          <w:szCs w:val="28"/>
        </w:rPr>
        <w:t>二、评标方法：</w:t>
      </w:r>
      <w:r>
        <w:rPr>
          <w:rFonts w:ascii="宋体" w:hint="eastAsia"/>
          <w:sz w:val="24"/>
          <w:szCs w:val="28"/>
        </w:rPr>
        <w:t>综合评分法。</w:t>
      </w:r>
    </w:p>
    <w:p w14:paraId="73C7FC8F" w14:textId="77777777" w:rsidR="00654F3F" w:rsidRDefault="00654F3F">
      <w:pPr>
        <w:tabs>
          <w:tab w:val="left" w:pos="7474"/>
        </w:tabs>
        <w:snapToGrid w:val="0"/>
        <w:spacing w:line="360" w:lineRule="auto"/>
        <w:jc w:val="left"/>
        <w:rPr>
          <w:rFonts w:ascii="宋体" w:cs="宋体"/>
          <w:b/>
          <w:bCs/>
          <w:sz w:val="24"/>
          <w:szCs w:val="28"/>
        </w:rPr>
      </w:pPr>
      <w:r>
        <w:rPr>
          <w:rFonts w:ascii="宋体" w:cs="宋体" w:hint="eastAsia"/>
          <w:b/>
          <w:bCs/>
          <w:sz w:val="24"/>
          <w:szCs w:val="28"/>
        </w:rPr>
        <w:t>三、评审标准</w:t>
      </w:r>
    </w:p>
    <w:p w14:paraId="5A3100BE" w14:textId="1F43E314" w:rsidR="00654F3F" w:rsidRPr="00532B75" w:rsidRDefault="00654F3F">
      <w:pPr>
        <w:spacing w:line="360" w:lineRule="auto"/>
        <w:ind w:firstLineChars="196" w:firstLine="472"/>
        <w:rPr>
          <w:rFonts w:ascii="宋体"/>
          <w:b/>
          <w:bCs/>
          <w:sz w:val="24"/>
          <w:szCs w:val="28"/>
        </w:rPr>
      </w:pPr>
      <w:r w:rsidRPr="00532B75">
        <w:rPr>
          <w:rFonts w:ascii="宋体" w:hint="eastAsia"/>
          <w:b/>
          <w:bCs/>
          <w:sz w:val="24"/>
          <w:szCs w:val="28"/>
        </w:rPr>
        <w:t>1.价格分</w:t>
      </w:r>
      <w:r w:rsidRPr="00532B75">
        <w:rPr>
          <w:rFonts w:ascii="宋体" w:hAnsi="宋体" w:cs="宋体" w:hint="eastAsia"/>
          <w:b/>
          <w:bCs/>
          <w:sz w:val="24"/>
          <w:szCs w:val="28"/>
        </w:rPr>
        <w:t>（满分</w:t>
      </w:r>
      <w:r w:rsidR="00BE0E3C" w:rsidRPr="00532B75">
        <w:rPr>
          <w:rFonts w:ascii="宋体" w:hAnsi="宋体" w:cs="宋体" w:hint="eastAsia"/>
          <w:b/>
          <w:bCs/>
          <w:sz w:val="24"/>
          <w:szCs w:val="28"/>
        </w:rPr>
        <w:t>3</w:t>
      </w:r>
      <w:r w:rsidRPr="00532B75">
        <w:rPr>
          <w:rFonts w:ascii="宋体" w:hAnsi="宋体" w:cs="宋体"/>
          <w:b/>
          <w:bCs/>
          <w:sz w:val="24"/>
          <w:szCs w:val="28"/>
        </w:rPr>
        <w:t>0</w:t>
      </w:r>
      <w:r w:rsidRPr="00532B75">
        <w:rPr>
          <w:rFonts w:ascii="宋体" w:hAnsi="宋体" w:cs="宋体" w:hint="eastAsia"/>
          <w:b/>
          <w:bCs/>
          <w:sz w:val="24"/>
          <w:szCs w:val="28"/>
        </w:rPr>
        <w:t>分）</w:t>
      </w:r>
    </w:p>
    <w:p w14:paraId="76B8B521" w14:textId="77777777" w:rsidR="00DD0866" w:rsidRPr="00532B75" w:rsidRDefault="00654F3F" w:rsidP="00DD0866">
      <w:pPr>
        <w:spacing w:line="360" w:lineRule="auto"/>
        <w:ind w:firstLineChars="202" w:firstLine="487"/>
        <w:rPr>
          <w:rFonts w:ascii="宋体" w:hAnsi="宋体" w:hint="eastAsia"/>
          <w:b/>
          <w:bCs/>
          <w:sz w:val="24"/>
          <w:szCs w:val="28"/>
        </w:rPr>
      </w:pPr>
      <w:bookmarkStart w:id="97" w:name="_Toc22652"/>
      <w:bookmarkStart w:id="98" w:name="_Toc469988888"/>
      <w:r w:rsidRPr="00532B75">
        <w:rPr>
          <w:rFonts w:ascii="宋体" w:hint="eastAsia"/>
          <w:b/>
          <w:bCs/>
          <w:sz w:val="24"/>
          <w:szCs w:val="28"/>
        </w:rPr>
        <w:tab/>
      </w:r>
      <w:r w:rsidRPr="00532B75">
        <w:rPr>
          <w:rFonts w:ascii="宋体" w:hint="eastAsia"/>
          <w:b/>
          <w:bCs/>
          <w:sz w:val="24"/>
          <w:szCs w:val="28"/>
        </w:rPr>
        <w:tab/>
      </w:r>
      <w:bookmarkEnd w:id="97"/>
      <w:r w:rsidRPr="00532B75">
        <w:rPr>
          <w:rFonts w:hint="eastAsia"/>
          <w:b/>
          <w:bCs/>
          <w:sz w:val="24"/>
          <w:szCs w:val="28"/>
        </w:rPr>
        <w:t>（</w:t>
      </w:r>
      <w:r w:rsidRPr="00532B75">
        <w:rPr>
          <w:rFonts w:hint="eastAsia"/>
          <w:b/>
          <w:bCs/>
          <w:sz w:val="24"/>
          <w:szCs w:val="28"/>
        </w:rPr>
        <w:t>1</w:t>
      </w:r>
      <w:r w:rsidRPr="00532B75">
        <w:rPr>
          <w:rFonts w:hint="eastAsia"/>
          <w:b/>
          <w:bCs/>
          <w:sz w:val="24"/>
          <w:szCs w:val="28"/>
        </w:rPr>
        <w:t>）</w:t>
      </w:r>
      <w:r w:rsidR="00BE0E3C" w:rsidRPr="00532B75">
        <w:rPr>
          <w:rFonts w:ascii="宋体" w:hAnsi="宋体" w:hint="eastAsia"/>
          <w:b/>
          <w:bCs/>
          <w:sz w:val="24"/>
          <w:szCs w:val="28"/>
        </w:rPr>
        <w:t>本项目属于专门面向中小企业采购的项目，不再执行价格评审优惠的扶持政策。</w:t>
      </w:r>
    </w:p>
    <w:p w14:paraId="1E9C7906" w14:textId="121625E6" w:rsidR="00BE0E3C" w:rsidRPr="00532B75" w:rsidRDefault="00654F3F" w:rsidP="00DD0866">
      <w:pPr>
        <w:spacing w:line="360" w:lineRule="auto"/>
        <w:ind w:firstLineChars="202" w:firstLine="485"/>
        <w:rPr>
          <w:rFonts w:ascii="宋体" w:hAnsi="宋体" w:hint="eastAsia"/>
          <w:sz w:val="24"/>
          <w:szCs w:val="28"/>
        </w:rPr>
      </w:pPr>
      <w:r w:rsidRPr="00532B75">
        <w:rPr>
          <w:rFonts w:ascii="宋体" w:hAnsi="宋体" w:hint="eastAsia"/>
          <w:sz w:val="24"/>
          <w:szCs w:val="28"/>
        </w:rPr>
        <w:t>（2）</w:t>
      </w:r>
      <w:r w:rsidR="00BE0E3C" w:rsidRPr="00532B75">
        <w:rPr>
          <w:rFonts w:ascii="宋体" w:hAnsi="宋体" w:hint="eastAsia"/>
          <w:sz w:val="24"/>
          <w:szCs w:val="28"/>
        </w:rPr>
        <w:t>本项目为专门面向中小企业采购的项目，按照《政府采购促进中小企业发展管理办法》（财库〔2020〕46号）的规定，对投标人的投标报价不再执行价格评审优惠的扶持政策。</w:t>
      </w:r>
    </w:p>
    <w:p w14:paraId="6F379218" w14:textId="1A2510DE" w:rsidR="00654F3F" w:rsidRPr="00532B75" w:rsidRDefault="00654F3F" w:rsidP="00BE0E3C">
      <w:pPr>
        <w:spacing w:line="360" w:lineRule="auto"/>
        <w:ind w:firstLineChars="177" w:firstLine="425"/>
        <w:rPr>
          <w:rFonts w:ascii="宋体" w:hAnsi="宋体" w:hint="eastAsia"/>
          <w:sz w:val="24"/>
          <w:szCs w:val="28"/>
        </w:rPr>
      </w:pPr>
      <w:r w:rsidRPr="00532B75">
        <w:rPr>
          <w:rFonts w:ascii="宋体" w:hAnsi="宋体" w:hint="eastAsia"/>
          <w:sz w:val="24"/>
          <w:szCs w:val="28"/>
        </w:rPr>
        <w:t>（</w:t>
      </w:r>
      <w:r w:rsidRPr="00532B75">
        <w:rPr>
          <w:rFonts w:ascii="宋体" w:hAnsi="宋体"/>
          <w:sz w:val="24"/>
          <w:szCs w:val="28"/>
        </w:rPr>
        <w:t>3</w:t>
      </w:r>
      <w:r w:rsidRPr="00532B75">
        <w:rPr>
          <w:rFonts w:ascii="宋体" w:hAnsi="宋体" w:hint="eastAsia"/>
          <w:sz w:val="24"/>
          <w:szCs w:val="28"/>
        </w:rPr>
        <w:t>）</w:t>
      </w:r>
      <w:r w:rsidR="00BE0E3C" w:rsidRPr="00532B75">
        <w:rPr>
          <w:rFonts w:ascii="宋体" w:hAnsi="宋体" w:hint="eastAsia"/>
          <w:sz w:val="24"/>
          <w:szCs w:val="28"/>
        </w:rPr>
        <w:t>评标报价只是作为评审时使用。</w:t>
      </w:r>
    </w:p>
    <w:p w14:paraId="41EC9236" w14:textId="77777777" w:rsidR="00654F3F" w:rsidRPr="00532B75" w:rsidRDefault="00654F3F">
      <w:pPr>
        <w:spacing w:line="360" w:lineRule="auto"/>
        <w:rPr>
          <w:rFonts w:ascii="宋体" w:hAnsi="宋体" w:hint="eastAsia"/>
          <w:sz w:val="24"/>
          <w:szCs w:val="28"/>
        </w:rPr>
      </w:pPr>
      <w:r w:rsidRPr="00532B75">
        <w:rPr>
          <w:rFonts w:ascii="宋体" w:hAnsi="宋体" w:hint="eastAsia"/>
          <w:sz w:val="24"/>
          <w:szCs w:val="28"/>
        </w:rPr>
        <w:t xml:space="preserve">　</w:t>
      </w:r>
      <w:r w:rsidRPr="00532B75">
        <w:rPr>
          <w:rFonts w:ascii="宋体" w:hAnsi="宋体"/>
          <w:sz w:val="24"/>
          <w:szCs w:val="28"/>
        </w:rPr>
        <w:t xml:space="preserve">　</w:t>
      </w:r>
      <w:r w:rsidRPr="00532B75">
        <w:rPr>
          <w:rFonts w:ascii="宋体" w:hAnsi="宋体"/>
          <w:sz w:val="24"/>
          <w:szCs w:val="28"/>
        </w:rPr>
        <w:tab/>
      </w:r>
      <w:r w:rsidRPr="00532B75">
        <w:rPr>
          <w:rFonts w:ascii="宋体" w:hAnsi="宋体"/>
          <w:sz w:val="24"/>
          <w:szCs w:val="28"/>
        </w:rPr>
        <w:tab/>
      </w:r>
      <w:r w:rsidRPr="00532B75">
        <w:rPr>
          <w:rFonts w:ascii="宋体" w:hAnsi="宋体" w:hint="eastAsia"/>
          <w:sz w:val="24"/>
          <w:szCs w:val="28"/>
        </w:rPr>
        <w:t>（</w:t>
      </w:r>
      <w:r w:rsidRPr="00532B75">
        <w:rPr>
          <w:rFonts w:ascii="宋体" w:hAnsi="宋体"/>
          <w:sz w:val="24"/>
          <w:szCs w:val="28"/>
        </w:rPr>
        <w:t>4</w:t>
      </w:r>
      <w:r w:rsidRPr="00532B75">
        <w:rPr>
          <w:rFonts w:ascii="宋体" w:hAnsi="宋体" w:hint="eastAsia"/>
          <w:sz w:val="24"/>
          <w:szCs w:val="28"/>
        </w:rPr>
        <w:t>）综合评分法中的价格</w:t>
      </w:r>
      <w:proofErr w:type="gramStart"/>
      <w:r w:rsidRPr="00532B75">
        <w:rPr>
          <w:rFonts w:ascii="宋体" w:hAnsi="宋体" w:hint="eastAsia"/>
          <w:sz w:val="24"/>
          <w:szCs w:val="28"/>
        </w:rPr>
        <w:t>分统一</w:t>
      </w:r>
      <w:proofErr w:type="gramEnd"/>
      <w:r w:rsidRPr="00532B75">
        <w:rPr>
          <w:rFonts w:ascii="宋体" w:hAnsi="宋体" w:hint="eastAsia"/>
          <w:sz w:val="24"/>
          <w:szCs w:val="28"/>
        </w:rPr>
        <w:t>采用低价优先法计算，即满足磋商文件要求且最后报价最低的供应商的价格为磋商基准价，其价格分为满分。</w:t>
      </w:r>
    </w:p>
    <w:p w14:paraId="2BB2063F" w14:textId="1A2A36C1" w:rsidR="00654F3F" w:rsidRPr="00532B75" w:rsidRDefault="00654F3F">
      <w:pPr>
        <w:spacing w:line="360" w:lineRule="auto"/>
        <w:rPr>
          <w:rFonts w:ascii="宋体" w:hAnsi="宋体" w:hint="eastAsia"/>
          <w:sz w:val="24"/>
          <w:szCs w:val="28"/>
        </w:rPr>
      </w:pPr>
      <w:bookmarkStart w:id="99" w:name="_Toc21997"/>
      <w:r w:rsidRPr="00532B75">
        <w:rPr>
          <w:rFonts w:ascii="宋体" w:hAnsi="宋体" w:hint="eastAsia"/>
          <w:sz w:val="24"/>
          <w:szCs w:val="28"/>
        </w:rPr>
        <w:t xml:space="preserve">　</w:t>
      </w:r>
      <w:r w:rsidRPr="00532B75">
        <w:rPr>
          <w:rFonts w:ascii="宋体" w:hAnsi="宋体"/>
          <w:sz w:val="24"/>
          <w:szCs w:val="28"/>
        </w:rPr>
        <w:t xml:space="preserve">　</w:t>
      </w:r>
      <w:r w:rsidRPr="00532B75">
        <w:rPr>
          <w:rFonts w:ascii="宋体" w:hAnsi="宋体" w:hint="eastAsia"/>
          <w:sz w:val="24"/>
          <w:szCs w:val="28"/>
        </w:rPr>
        <w:t>（</w:t>
      </w:r>
      <w:r w:rsidRPr="00532B75">
        <w:rPr>
          <w:rFonts w:ascii="宋体" w:hAnsi="宋体"/>
          <w:sz w:val="24"/>
          <w:szCs w:val="28"/>
        </w:rPr>
        <w:t>5</w:t>
      </w:r>
      <w:r w:rsidRPr="00532B75">
        <w:rPr>
          <w:rFonts w:ascii="宋体" w:hAnsi="宋体" w:hint="eastAsia"/>
          <w:sz w:val="24"/>
          <w:szCs w:val="28"/>
        </w:rPr>
        <w:t>）本项目的</w:t>
      </w:r>
      <w:proofErr w:type="gramStart"/>
      <w:r w:rsidRPr="00532B75">
        <w:rPr>
          <w:rFonts w:ascii="宋体" w:hAnsi="宋体" w:hint="eastAsia"/>
          <w:sz w:val="24"/>
          <w:szCs w:val="28"/>
        </w:rPr>
        <w:t>价格权</w:t>
      </w:r>
      <w:proofErr w:type="gramEnd"/>
      <w:r w:rsidRPr="00532B75">
        <w:rPr>
          <w:rFonts w:ascii="宋体" w:hAnsi="宋体" w:hint="eastAsia"/>
          <w:sz w:val="24"/>
          <w:szCs w:val="28"/>
        </w:rPr>
        <w:t>值为</w:t>
      </w:r>
      <w:r w:rsidR="000E351D" w:rsidRPr="00532B75">
        <w:rPr>
          <w:rFonts w:ascii="宋体" w:hAnsi="宋体" w:hint="eastAsia"/>
          <w:sz w:val="24"/>
          <w:szCs w:val="28"/>
        </w:rPr>
        <w:t>3</w:t>
      </w:r>
      <w:r w:rsidRPr="00532B75">
        <w:rPr>
          <w:rFonts w:ascii="宋体" w:hAnsi="宋体" w:hint="eastAsia"/>
          <w:sz w:val="24"/>
          <w:szCs w:val="28"/>
        </w:rPr>
        <w:t>0%；</w:t>
      </w:r>
    </w:p>
    <w:p w14:paraId="5D24FE35" w14:textId="77777777" w:rsidR="00DD0866" w:rsidRPr="00532B75" w:rsidRDefault="00654F3F" w:rsidP="00DD0866">
      <w:pPr>
        <w:spacing w:line="360" w:lineRule="auto"/>
        <w:ind w:firstLine="480"/>
        <w:rPr>
          <w:rFonts w:ascii="宋体" w:hAnsi="宋体" w:hint="eastAsia"/>
          <w:sz w:val="24"/>
          <w:szCs w:val="28"/>
        </w:rPr>
      </w:pPr>
      <w:r w:rsidRPr="00532B75">
        <w:rPr>
          <w:rFonts w:ascii="宋体" w:hAnsi="宋体" w:hint="eastAsia"/>
          <w:sz w:val="24"/>
          <w:szCs w:val="28"/>
        </w:rPr>
        <w:t>（</w:t>
      </w:r>
      <w:r w:rsidRPr="00532B75">
        <w:rPr>
          <w:rFonts w:ascii="宋体" w:hAnsi="宋体"/>
          <w:sz w:val="24"/>
          <w:szCs w:val="28"/>
        </w:rPr>
        <w:t>6</w:t>
      </w:r>
      <w:r w:rsidRPr="00532B75">
        <w:rPr>
          <w:rFonts w:ascii="宋体" w:hAnsi="宋体" w:hint="eastAsia"/>
          <w:sz w:val="24"/>
          <w:szCs w:val="28"/>
        </w:rPr>
        <w:t>）价格分计算公式：</w:t>
      </w:r>
      <w:bookmarkEnd w:id="99"/>
      <w:r w:rsidRPr="00532B75">
        <w:rPr>
          <w:rFonts w:ascii="宋体" w:hAnsi="宋体" w:hint="eastAsia"/>
          <w:sz w:val="24"/>
          <w:szCs w:val="28"/>
        </w:rPr>
        <w:t>磋商报价得分=（磋商基准价/最后磋商报价）×</w:t>
      </w:r>
      <w:proofErr w:type="gramStart"/>
      <w:r w:rsidRPr="00532B75">
        <w:rPr>
          <w:rFonts w:ascii="宋体" w:hAnsi="宋体" w:hint="eastAsia"/>
          <w:sz w:val="24"/>
          <w:szCs w:val="28"/>
        </w:rPr>
        <w:t>价格权</w:t>
      </w:r>
      <w:proofErr w:type="gramEnd"/>
      <w:r w:rsidRPr="00532B75">
        <w:rPr>
          <w:rFonts w:ascii="宋体" w:hAnsi="宋体" w:hint="eastAsia"/>
          <w:sz w:val="24"/>
          <w:szCs w:val="28"/>
        </w:rPr>
        <w:t>值×100</w:t>
      </w:r>
      <w:bookmarkStart w:id="100" w:name="_Toc2585"/>
    </w:p>
    <w:p w14:paraId="781EECFD" w14:textId="49911024" w:rsidR="00654F3F" w:rsidRPr="00532B75" w:rsidRDefault="00654F3F" w:rsidP="00DD0866">
      <w:pPr>
        <w:spacing w:line="360" w:lineRule="auto"/>
        <w:ind w:firstLine="480"/>
        <w:rPr>
          <w:rFonts w:ascii="宋体" w:hAnsi="宋体" w:hint="eastAsia"/>
          <w:sz w:val="24"/>
          <w:szCs w:val="28"/>
        </w:rPr>
      </w:pPr>
      <w:r w:rsidRPr="00532B75">
        <w:rPr>
          <w:rFonts w:ascii="宋体" w:hAnsi="宋体" w:hint="eastAsia"/>
          <w:sz w:val="24"/>
          <w:szCs w:val="28"/>
        </w:rPr>
        <w:t>（</w:t>
      </w:r>
      <w:r w:rsidRPr="00532B75">
        <w:rPr>
          <w:rFonts w:ascii="宋体" w:hAnsi="宋体"/>
          <w:sz w:val="24"/>
          <w:szCs w:val="28"/>
        </w:rPr>
        <w:t>7</w:t>
      </w:r>
      <w:r w:rsidRPr="00532B75">
        <w:rPr>
          <w:rFonts w:ascii="宋体" w:hAnsi="宋体" w:hint="eastAsia"/>
          <w:sz w:val="24"/>
          <w:szCs w:val="28"/>
        </w:rPr>
        <w:t>）项目评审过程中，不得去掉最后报价中的最高报价和最低报价。</w:t>
      </w:r>
    </w:p>
    <w:p w14:paraId="5576AA15" w14:textId="2B3B9F29" w:rsidR="00654F3F" w:rsidRPr="00532B75" w:rsidRDefault="00654F3F">
      <w:pPr>
        <w:spacing w:line="360" w:lineRule="auto"/>
        <w:rPr>
          <w:rFonts w:ascii="宋体" w:hAnsi="宋体" w:cs="宋体" w:hint="eastAsia"/>
          <w:b/>
          <w:bCs/>
          <w:sz w:val="24"/>
          <w:szCs w:val="28"/>
        </w:rPr>
      </w:pPr>
      <w:r w:rsidRPr="00532B75">
        <w:rPr>
          <w:rFonts w:ascii="宋体" w:hAnsi="宋体" w:hint="eastAsia"/>
          <w:sz w:val="24"/>
          <w:szCs w:val="28"/>
        </w:rPr>
        <w:t xml:space="preserve">   </w:t>
      </w:r>
      <w:bookmarkEnd w:id="98"/>
      <w:bookmarkEnd w:id="100"/>
      <w:r w:rsidRPr="00532B75">
        <w:rPr>
          <w:rFonts w:ascii="宋体" w:hAnsi="宋体"/>
          <w:sz w:val="24"/>
          <w:szCs w:val="28"/>
        </w:rPr>
        <w:t xml:space="preserve"> </w:t>
      </w:r>
      <w:r w:rsidRPr="00532B75">
        <w:rPr>
          <w:rFonts w:ascii="宋体" w:hAnsi="宋体" w:cs="宋体" w:hint="eastAsia"/>
          <w:b/>
          <w:bCs/>
          <w:sz w:val="24"/>
          <w:szCs w:val="28"/>
        </w:rPr>
        <w:t>2.技术分（满分</w:t>
      </w:r>
      <w:r w:rsidR="00E313D1" w:rsidRPr="00532B75">
        <w:rPr>
          <w:rFonts w:ascii="宋体" w:hAnsi="宋体" w:cs="宋体" w:hint="eastAsia"/>
          <w:b/>
          <w:bCs/>
          <w:sz w:val="24"/>
          <w:szCs w:val="28"/>
        </w:rPr>
        <w:t>58</w:t>
      </w:r>
      <w:r w:rsidRPr="00532B75">
        <w:rPr>
          <w:rFonts w:ascii="宋体" w:hAnsi="宋体" w:cs="宋体" w:hint="eastAsia"/>
          <w:b/>
          <w:bCs/>
          <w:sz w:val="24"/>
          <w:szCs w:val="28"/>
        </w:rPr>
        <w:t>分）</w:t>
      </w:r>
    </w:p>
    <w:p w14:paraId="4C8B3841" w14:textId="225EF468" w:rsidR="00DC3EB1" w:rsidRPr="00532B75" w:rsidRDefault="00DC3EB1" w:rsidP="00DC3EB1">
      <w:pPr>
        <w:spacing w:line="360" w:lineRule="auto"/>
        <w:ind w:firstLineChars="200" w:firstLine="480"/>
        <w:rPr>
          <w:rFonts w:ascii="宋体" w:hAnsi="宋体" w:hint="eastAsia"/>
          <w:sz w:val="24"/>
          <w:szCs w:val="28"/>
        </w:rPr>
      </w:pPr>
      <w:r w:rsidRPr="00532B75">
        <w:rPr>
          <w:rFonts w:ascii="宋体" w:hAnsi="宋体" w:hint="eastAsia"/>
          <w:sz w:val="24"/>
          <w:szCs w:val="28"/>
        </w:rPr>
        <w:t>（1）</w:t>
      </w:r>
      <w:r w:rsidR="001A3594" w:rsidRPr="00532B75">
        <w:rPr>
          <w:rFonts w:ascii="宋体" w:hAnsi="宋体" w:hint="eastAsia"/>
          <w:sz w:val="24"/>
          <w:szCs w:val="28"/>
        </w:rPr>
        <w:t>服务实施方案</w:t>
      </w:r>
      <w:r w:rsidRPr="00532B75">
        <w:rPr>
          <w:rFonts w:ascii="宋体" w:hAnsi="宋体" w:hint="eastAsia"/>
          <w:sz w:val="24"/>
          <w:szCs w:val="28"/>
        </w:rPr>
        <w:t>（满分</w:t>
      </w:r>
      <w:r w:rsidR="001A3594" w:rsidRPr="00532B75">
        <w:rPr>
          <w:rFonts w:ascii="宋体" w:hAnsi="宋体" w:hint="eastAsia"/>
          <w:sz w:val="24"/>
          <w:szCs w:val="28"/>
        </w:rPr>
        <w:t>20</w:t>
      </w:r>
      <w:r w:rsidRPr="00532B75">
        <w:rPr>
          <w:rFonts w:ascii="宋体" w:hAnsi="宋体" w:hint="eastAsia"/>
          <w:sz w:val="24"/>
          <w:szCs w:val="28"/>
        </w:rPr>
        <w:t>分）</w:t>
      </w:r>
    </w:p>
    <w:p w14:paraId="13F9E9FC" w14:textId="68A92E7A" w:rsidR="00DC3EB1" w:rsidRPr="001A3594" w:rsidRDefault="00DC3EB1" w:rsidP="00DC3EB1">
      <w:pPr>
        <w:spacing w:line="360" w:lineRule="auto"/>
        <w:ind w:firstLineChars="200" w:firstLine="480"/>
        <w:rPr>
          <w:rFonts w:ascii="宋体" w:hAnsi="宋体" w:hint="eastAsia"/>
          <w:sz w:val="24"/>
          <w:szCs w:val="28"/>
        </w:rPr>
      </w:pPr>
      <w:r w:rsidRPr="001A3594">
        <w:rPr>
          <w:rFonts w:ascii="宋体" w:hAnsi="宋体" w:hint="eastAsia"/>
          <w:sz w:val="24"/>
          <w:szCs w:val="28"/>
        </w:rPr>
        <w:t>由评委根据</w:t>
      </w:r>
      <w:r w:rsidR="001A3594" w:rsidRPr="001A3594">
        <w:rPr>
          <w:rFonts w:ascii="宋体" w:hAnsi="宋体" w:hint="eastAsia"/>
          <w:sz w:val="24"/>
          <w:szCs w:val="28"/>
        </w:rPr>
        <w:t>服务实施方案</w:t>
      </w:r>
      <w:r w:rsidRPr="001A3594">
        <w:rPr>
          <w:rFonts w:ascii="宋体" w:hAnsi="宋体" w:hint="eastAsia"/>
          <w:sz w:val="24"/>
          <w:szCs w:val="28"/>
        </w:rPr>
        <w:t>的完整性、可行性等内容进行评审，并独立打分。</w:t>
      </w:r>
    </w:p>
    <w:p w14:paraId="70EB1F51" w14:textId="77777777" w:rsidR="001A3594" w:rsidRPr="001A3594" w:rsidRDefault="001A3594" w:rsidP="001A3594">
      <w:pPr>
        <w:spacing w:line="360" w:lineRule="auto"/>
        <w:ind w:firstLineChars="200" w:firstLine="480"/>
        <w:rPr>
          <w:rFonts w:ascii="宋体" w:hAnsi="宋体" w:hint="eastAsia"/>
          <w:sz w:val="24"/>
          <w:szCs w:val="28"/>
        </w:rPr>
      </w:pPr>
      <w:r w:rsidRPr="001A3594">
        <w:rPr>
          <w:rFonts w:ascii="宋体" w:hAnsi="宋体" w:hint="eastAsia"/>
          <w:sz w:val="24"/>
          <w:szCs w:val="28"/>
        </w:rPr>
        <w:t>一档（5分）：服务实施方案基本完整，有相应服务措施，符合采购需求；</w:t>
      </w:r>
    </w:p>
    <w:p w14:paraId="071D5540" w14:textId="77777777" w:rsidR="001A3594" w:rsidRPr="001A3594" w:rsidRDefault="001A3594" w:rsidP="001A3594">
      <w:pPr>
        <w:spacing w:line="360" w:lineRule="auto"/>
        <w:ind w:firstLineChars="200" w:firstLine="480"/>
        <w:rPr>
          <w:rFonts w:ascii="宋体" w:hAnsi="宋体" w:hint="eastAsia"/>
          <w:sz w:val="24"/>
          <w:szCs w:val="28"/>
        </w:rPr>
      </w:pPr>
      <w:r w:rsidRPr="001A3594">
        <w:rPr>
          <w:rFonts w:ascii="宋体" w:hAnsi="宋体" w:hint="eastAsia"/>
          <w:sz w:val="24"/>
          <w:szCs w:val="28"/>
        </w:rPr>
        <w:t>二档（10分）：服务实施方案完整，服务措施明确，有相应的风险控制措施及安全培训方案；</w:t>
      </w:r>
    </w:p>
    <w:p w14:paraId="0B5C1E3E" w14:textId="77777777" w:rsidR="001A3594" w:rsidRPr="001A3594" w:rsidRDefault="001A3594" w:rsidP="001A3594">
      <w:pPr>
        <w:spacing w:line="360" w:lineRule="auto"/>
        <w:ind w:firstLineChars="200" w:firstLine="480"/>
        <w:rPr>
          <w:rFonts w:ascii="宋体" w:hAnsi="宋体" w:hint="eastAsia"/>
          <w:sz w:val="24"/>
          <w:szCs w:val="28"/>
        </w:rPr>
      </w:pPr>
      <w:r w:rsidRPr="001A3594">
        <w:rPr>
          <w:rFonts w:ascii="宋体" w:hAnsi="宋体" w:hint="eastAsia"/>
          <w:sz w:val="24"/>
          <w:szCs w:val="28"/>
        </w:rPr>
        <w:t>三档（15分）：服务实施方案完善，有风险控制措施及安全培训方案，安</w:t>
      </w:r>
      <w:r w:rsidRPr="001A3594">
        <w:rPr>
          <w:rFonts w:ascii="宋体" w:hAnsi="宋体" w:hint="eastAsia"/>
          <w:sz w:val="24"/>
          <w:szCs w:val="28"/>
        </w:rPr>
        <w:lastRenderedPageBreak/>
        <w:t>全有保障，配送团队稳定及服务保障有效，燃料质量有保障。</w:t>
      </w:r>
    </w:p>
    <w:p w14:paraId="6800E785" w14:textId="6E3EC3B0" w:rsidR="001A3594" w:rsidRPr="001A3594" w:rsidRDefault="001A3594" w:rsidP="001A3594">
      <w:pPr>
        <w:spacing w:line="360" w:lineRule="auto"/>
        <w:ind w:firstLineChars="200" w:firstLine="480"/>
        <w:rPr>
          <w:rFonts w:ascii="宋体" w:hAnsi="宋体" w:hint="eastAsia"/>
          <w:sz w:val="24"/>
          <w:szCs w:val="28"/>
        </w:rPr>
      </w:pPr>
      <w:r w:rsidRPr="001A3594">
        <w:rPr>
          <w:rFonts w:ascii="宋体" w:hAnsi="宋体" w:hint="eastAsia"/>
          <w:sz w:val="24"/>
          <w:szCs w:val="28"/>
        </w:rPr>
        <w:t>四档（20分）：服务实施方案完整详尽，切合项目实际，有详细的风险控制措施及具体安全培训方案，安全保障充分，安全管理体系完整，配送团队实力强及服务保障稳定有效，服务具备及时性，服务让利充分，燃料质量有保障，能提供有效的</w:t>
      </w:r>
      <w:r>
        <w:rPr>
          <w:rFonts w:ascii="宋体" w:hAnsi="宋体" w:hint="eastAsia"/>
          <w:sz w:val="24"/>
          <w:szCs w:val="28"/>
        </w:rPr>
        <w:t>产</w:t>
      </w:r>
      <w:r w:rsidRPr="001A3594">
        <w:rPr>
          <w:rFonts w:ascii="宋体" w:hAnsi="宋体" w:hint="eastAsia"/>
          <w:sz w:val="24"/>
          <w:szCs w:val="28"/>
        </w:rPr>
        <w:t>品检测报告材料，质量指标优于采购需求，充分为采购人考虑。</w:t>
      </w:r>
    </w:p>
    <w:p w14:paraId="17546922" w14:textId="77777777" w:rsidR="001A3594" w:rsidRPr="00532B75" w:rsidRDefault="001A3594" w:rsidP="001A3594">
      <w:pPr>
        <w:spacing w:line="360" w:lineRule="auto"/>
        <w:ind w:firstLineChars="200" w:firstLine="480"/>
        <w:rPr>
          <w:rFonts w:ascii="宋体" w:hAnsi="宋体" w:hint="eastAsia"/>
          <w:sz w:val="24"/>
          <w:szCs w:val="28"/>
        </w:rPr>
      </w:pPr>
      <w:r w:rsidRPr="00532B75">
        <w:rPr>
          <w:rFonts w:ascii="宋体" w:hAnsi="宋体" w:hint="eastAsia"/>
          <w:sz w:val="24"/>
          <w:szCs w:val="28"/>
        </w:rPr>
        <w:t>注：未提供或未达到一档要求的本项不得分。</w:t>
      </w:r>
    </w:p>
    <w:p w14:paraId="04DD4E8A" w14:textId="36881161" w:rsidR="00DC3EB1" w:rsidRPr="00532B75" w:rsidRDefault="00DC3EB1" w:rsidP="001A3594">
      <w:pPr>
        <w:spacing w:line="360" w:lineRule="auto"/>
        <w:ind w:firstLineChars="200" w:firstLine="480"/>
        <w:rPr>
          <w:rFonts w:ascii="宋体" w:hAnsi="宋体" w:hint="eastAsia"/>
          <w:sz w:val="24"/>
          <w:szCs w:val="28"/>
        </w:rPr>
      </w:pPr>
      <w:r w:rsidRPr="00532B75">
        <w:rPr>
          <w:rFonts w:ascii="宋体" w:hAnsi="宋体" w:hint="eastAsia"/>
          <w:sz w:val="24"/>
          <w:szCs w:val="28"/>
        </w:rPr>
        <w:t>（2）服务</w:t>
      </w:r>
      <w:r w:rsidR="001A3594" w:rsidRPr="00532B75">
        <w:rPr>
          <w:rFonts w:ascii="宋体" w:hAnsi="宋体" w:hint="eastAsia"/>
          <w:sz w:val="24"/>
          <w:szCs w:val="28"/>
        </w:rPr>
        <w:t>承诺</w:t>
      </w:r>
      <w:r w:rsidRPr="00532B75">
        <w:rPr>
          <w:rFonts w:ascii="宋体" w:hAnsi="宋体" w:hint="eastAsia"/>
          <w:sz w:val="24"/>
          <w:szCs w:val="28"/>
        </w:rPr>
        <w:t>（满分16分）</w:t>
      </w:r>
    </w:p>
    <w:p w14:paraId="391AB536" w14:textId="6208C531" w:rsidR="00DC3EB1" w:rsidRPr="00532B75" w:rsidRDefault="00DC3EB1" w:rsidP="00DC3EB1">
      <w:pPr>
        <w:spacing w:line="360" w:lineRule="auto"/>
        <w:ind w:firstLineChars="200" w:firstLine="480"/>
        <w:rPr>
          <w:rFonts w:ascii="宋体" w:hAnsi="宋体" w:hint="eastAsia"/>
          <w:sz w:val="24"/>
          <w:szCs w:val="28"/>
        </w:rPr>
      </w:pPr>
      <w:r w:rsidRPr="00532B75">
        <w:rPr>
          <w:rFonts w:ascii="宋体" w:hAnsi="宋体" w:hint="eastAsia"/>
          <w:sz w:val="24"/>
          <w:szCs w:val="28"/>
        </w:rPr>
        <w:t>由评委根据采购文件要求并结合供应</w:t>
      </w:r>
      <w:proofErr w:type="gramStart"/>
      <w:r w:rsidRPr="00532B75">
        <w:rPr>
          <w:rFonts w:ascii="宋体" w:hAnsi="宋体" w:hint="eastAsia"/>
          <w:sz w:val="24"/>
          <w:szCs w:val="28"/>
        </w:rPr>
        <w:t>商</w:t>
      </w:r>
      <w:r w:rsidR="00B35009" w:rsidRPr="00532B75">
        <w:rPr>
          <w:rFonts w:ascii="宋体" w:hAnsi="宋体" w:hint="eastAsia"/>
          <w:sz w:val="24"/>
          <w:szCs w:val="28"/>
        </w:rPr>
        <w:t>服务</w:t>
      </w:r>
      <w:proofErr w:type="gramEnd"/>
      <w:r w:rsidR="00B35009" w:rsidRPr="00532B75">
        <w:rPr>
          <w:rFonts w:ascii="宋体" w:hAnsi="宋体" w:hint="eastAsia"/>
          <w:sz w:val="24"/>
          <w:szCs w:val="28"/>
        </w:rPr>
        <w:t>承诺</w:t>
      </w:r>
      <w:r w:rsidRPr="00532B75">
        <w:rPr>
          <w:rFonts w:ascii="宋体" w:hAnsi="宋体" w:hint="eastAsia"/>
          <w:sz w:val="24"/>
          <w:szCs w:val="28"/>
        </w:rPr>
        <w:t>的完整性</w:t>
      </w:r>
      <w:r w:rsidR="00B35009" w:rsidRPr="00532B75">
        <w:rPr>
          <w:rFonts w:ascii="宋体" w:hAnsi="宋体" w:hint="eastAsia"/>
          <w:sz w:val="24"/>
          <w:szCs w:val="28"/>
        </w:rPr>
        <w:t>、</w:t>
      </w:r>
      <w:r w:rsidRPr="00532B75">
        <w:rPr>
          <w:rFonts w:ascii="宋体" w:hAnsi="宋体" w:hint="eastAsia"/>
          <w:sz w:val="24"/>
          <w:szCs w:val="28"/>
        </w:rPr>
        <w:t>可行性，综合评审后独立打分。</w:t>
      </w:r>
    </w:p>
    <w:p w14:paraId="00356964" w14:textId="77777777" w:rsidR="00812793" w:rsidRDefault="00812793" w:rsidP="00DC3EB1">
      <w:pPr>
        <w:spacing w:line="360" w:lineRule="auto"/>
        <w:ind w:firstLineChars="200" w:firstLine="480"/>
        <w:rPr>
          <w:rFonts w:ascii="宋体" w:hAnsi="宋体" w:hint="eastAsia"/>
          <w:sz w:val="24"/>
          <w:szCs w:val="28"/>
        </w:rPr>
      </w:pPr>
      <w:r w:rsidRPr="00812793">
        <w:rPr>
          <w:rFonts w:ascii="宋体" w:hAnsi="宋体"/>
          <w:sz w:val="24"/>
          <w:szCs w:val="28"/>
        </w:rPr>
        <w:t>注：未提供或未达到一档要求的本项不得分。</w:t>
      </w:r>
    </w:p>
    <w:p w14:paraId="25F3A5DC" w14:textId="6CB894E8" w:rsidR="00DC3EB1" w:rsidRPr="00532B75" w:rsidRDefault="00DC3EB1" w:rsidP="00DC3EB1">
      <w:pPr>
        <w:spacing w:line="360" w:lineRule="auto"/>
        <w:ind w:firstLineChars="200" w:firstLine="480"/>
        <w:rPr>
          <w:rFonts w:ascii="宋体" w:hAnsi="宋体" w:hint="eastAsia"/>
          <w:sz w:val="24"/>
          <w:szCs w:val="28"/>
        </w:rPr>
      </w:pPr>
      <w:r w:rsidRPr="00532B75">
        <w:rPr>
          <w:rFonts w:ascii="宋体" w:hAnsi="宋体" w:hint="eastAsia"/>
          <w:sz w:val="24"/>
          <w:szCs w:val="28"/>
        </w:rPr>
        <w:t>一档（4分）：</w:t>
      </w:r>
      <w:r w:rsidR="00B35009" w:rsidRPr="00532B75">
        <w:rPr>
          <w:rFonts w:ascii="宋体" w:hAnsi="宋体" w:hint="eastAsia"/>
          <w:sz w:val="24"/>
          <w:szCs w:val="28"/>
        </w:rPr>
        <w:t>有简单的售后服务措施和服务承诺，基本符合项目需求</w:t>
      </w:r>
      <w:r w:rsidRPr="00532B75">
        <w:rPr>
          <w:rFonts w:ascii="宋体" w:hAnsi="宋体" w:hint="eastAsia"/>
          <w:sz w:val="24"/>
          <w:szCs w:val="28"/>
        </w:rPr>
        <w:t>。</w:t>
      </w:r>
    </w:p>
    <w:p w14:paraId="0F2EAB29" w14:textId="02D94A8F" w:rsidR="00DC3EB1" w:rsidRPr="00532B75" w:rsidRDefault="00DC3EB1" w:rsidP="00DC3EB1">
      <w:pPr>
        <w:spacing w:line="360" w:lineRule="auto"/>
        <w:ind w:firstLineChars="200" w:firstLine="480"/>
        <w:rPr>
          <w:rFonts w:ascii="宋体" w:hAnsi="宋体" w:hint="eastAsia"/>
          <w:sz w:val="24"/>
          <w:szCs w:val="28"/>
        </w:rPr>
      </w:pPr>
      <w:r w:rsidRPr="00532B75">
        <w:rPr>
          <w:rFonts w:ascii="宋体" w:hAnsi="宋体" w:hint="eastAsia"/>
          <w:sz w:val="24"/>
          <w:szCs w:val="28"/>
        </w:rPr>
        <w:t>二档（8分）：</w:t>
      </w:r>
      <w:r w:rsidR="00B35009" w:rsidRPr="00532B75">
        <w:rPr>
          <w:rFonts w:ascii="宋体" w:hAnsi="宋体" w:hint="eastAsia"/>
          <w:sz w:val="24"/>
          <w:szCs w:val="28"/>
        </w:rPr>
        <w:t>服务承诺</w:t>
      </w:r>
      <w:r w:rsidRPr="00532B75">
        <w:rPr>
          <w:rFonts w:ascii="宋体" w:hAnsi="宋体" w:hint="eastAsia"/>
          <w:sz w:val="24"/>
          <w:szCs w:val="28"/>
        </w:rPr>
        <w:t>可行</w:t>
      </w:r>
      <w:r w:rsidR="00B35009" w:rsidRPr="00532B75">
        <w:rPr>
          <w:rFonts w:ascii="宋体" w:hAnsi="宋体" w:hint="eastAsia"/>
          <w:sz w:val="24"/>
          <w:szCs w:val="28"/>
        </w:rPr>
        <w:t>、售后服务措施明确，符合采购需求</w:t>
      </w:r>
      <w:r w:rsidRPr="00532B75">
        <w:rPr>
          <w:rFonts w:ascii="宋体" w:hAnsi="宋体" w:hint="eastAsia"/>
          <w:sz w:val="24"/>
          <w:szCs w:val="28"/>
        </w:rPr>
        <w:t>且能承诺接到采购人处理问题通知后24小时内到达采购人指定现场。</w:t>
      </w:r>
    </w:p>
    <w:p w14:paraId="0C690D41" w14:textId="68104277" w:rsidR="00DC3EB1" w:rsidRPr="00532B75" w:rsidRDefault="00DC3EB1" w:rsidP="00DC3EB1">
      <w:pPr>
        <w:spacing w:line="360" w:lineRule="auto"/>
        <w:ind w:firstLineChars="200" w:firstLine="480"/>
        <w:rPr>
          <w:rFonts w:ascii="宋体" w:hAnsi="宋体" w:hint="eastAsia"/>
          <w:sz w:val="24"/>
          <w:szCs w:val="28"/>
        </w:rPr>
      </w:pPr>
      <w:r w:rsidRPr="00532B75">
        <w:rPr>
          <w:rFonts w:ascii="宋体" w:hAnsi="宋体" w:hint="eastAsia"/>
          <w:sz w:val="24"/>
          <w:szCs w:val="28"/>
        </w:rPr>
        <w:t>三档（12分）：在满足二档的基础上，</w:t>
      </w:r>
      <w:r w:rsidR="00B35009" w:rsidRPr="00532B75">
        <w:rPr>
          <w:rFonts w:ascii="宋体" w:hAnsi="宋体" w:hint="eastAsia"/>
          <w:sz w:val="24"/>
          <w:szCs w:val="28"/>
        </w:rPr>
        <w:t>服务承诺详细合理，有一定针对性，有服务响应体系，能定期维护配套设备及更换备件，在接到普通故障通知后3小时内派技术人员到达现场维修；重大故障修复时间12小时内。</w:t>
      </w:r>
    </w:p>
    <w:p w14:paraId="352E236C" w14:textId="52D2BBF3" w:rsidR="00DC3EB1" w:rsidRPr="00532B75" w:rsidRDefault="00DC3EB1" w:rsidP="00DC3EB1">
      <w:pPr>
        <w:spacing w:line="360" w:lineRule="auto"/>
        <w:ind w:firstLineChars="200" w:firstLine="480"/>
        <w:rPr>
          <w:rFonts w:ascii="宋体" w:hAnsi="宋体" w:hint="eastAsia"/>
          <w:sz w:val="24"/>
          <w:szCs w:val="28"/>
        </w:rPr>
      </w:pPr>
      <w:r w:rsidRPr="00532B75">
        <w:rPr>
          <w:rFonts w:ascii="宋体" w:hAnsi="宋体" w:hint="eastAsia"/>
          <w:sz w:val="24"/>
          <w:szCs w:val="28"/>
        </w:rPr>
        <w:t>四档（16分）：在满足三档的基础上，</w:t>
      </w:r>
      <w:r w:rsidR="00B35009" w:rsidRPr="00532B75">
        <w:rPr>
          <w:rFonts w:ascii="宋体" w:hAnsi="宋体" w:hint="eastAsia"/>
          <w:sz w:val="24"/>
          <w:szCs w:val="28"/>
        </w:rPr>
        <w:t>服务承诺详细合理，有针对性，有可靠的服务响应体系，能定期维护配套设备，备品备件及易耗品、耗材更换有保障，在接到普通故障通知后30分钟内派技术人员到达现场维修；重大故障修复时间在2小时内。</w:t>
      </w:r>
    </w:p>
    <w:p w14:paraId="21D0FD59" w14:textId="33345EB6" w:rsidR="00B35009" w:rsidRPr="00532B75" w:rsidRDefault="00B35009" w:rsidP="00B35009">
      <w:pPr>
        <w:spacing w:line="360" w:lineRule="auto"/>
        <w:ind w:firstLineChars="200" w:firstLine="480"/>
        <w:rPr>
          <w:rFonts w:ascii="宋体" w:hAnsi="宋体" w:hint="eastAsia"/>
          <w:sz w:val="24"/>
          <w:szCs w:val="28"/>
        </w:rPr>
      </w:pPr>
      <w:r w:rsidRPr="00532B75">
        <w:rPr>
          <w:rFonts w:ascii="宋体" w:hAnsi="宋体" w:hint="eastAsia"/>
          <w:sz w:val="24"/>
          <w:szCs w:val="28"/>
        </w:rPr>
        <w:t>（3）应急预案</w:t>
      </w:r>
      <w:r w:rsidRPr="00532B75">
        <w:rPr>
          <w:rFonts w:ascii="宋体" w:hAnsi="宋体" w:hint="eastAsia"/>
          <w:sz w:val="24"/>
          <w:szCs w:val="28"/>
        </w:rPr>
        <w:tab/>
        <w:t>（满分12分）</w:t>
      </w:r>
    </w:p>
    <w:p w14:paraId="7399A31F" w14:textId="77777777" w:rsidR="00B35009" w:rsidRPr="005732D6" w:rsidRDefault="00B35009" w:rsidP="00B35009">
      <w:pPr>
        <w:spacing w:line="360" w:lineRule="auto"/>
        <w:ind w:firstLineChars="200" w:firstLine="480"/>
        <w:rPr>
          <w:rFonts w:ascii="宋体" w:hAnsi="宋体" w:hint="eastAsia"/>
          <w:sz w:val="24"/>
          <w:szCs w:val="28"/>
        </w:rPr>
      </w:pPr>
      <w:r w:rsidRPr="005732D6">
        <w:rPr>
          <w:rFonts w:ascii="宋体" w:hAnsi="宋体" w:hint="eastAsia"/>
          <w:sz w:val="24"/>
          <w:szCs w:val="28"/>
        </w:rPr>
        <w:t>注：未提供或未达到一档要求的本项不得分。</w:t>
      </w:r>
    </w:p>
    <w:p w14:paraId="5C07CEF1" w14:textId="6FC2DE24" w:rsidR="00B35009" w:rsidRPr="005732D6" w:rsidRDefault="00B35009" w:rsidP="00B35009">
      <w:pPr>
        <w:spacing w:line="360" w:lineRule="auto"/>
        <w:ind w:firstLineChars="200" w:firstLine="480"/>
        <w:rPr>
          <w:rFonts w:ascii="宋体" w:hAnsi="宋体" w:hint="eastAsia"/>
          <w:sz w:val="24"/>
          <w:szCs w:val="28"/>
        </w:rPr>
      </w:pPr>
      <w:r w:rsidRPr="005732D6">
        <w:rPr>
          <w:rFonts w:ascii="宋体" w:hAnsi="宋体" w:hint="eastAsia"/>
          <w:sz w:val="24"/>
          <w:szCs w:val="28"/>
        </w:rPr>
        <w:t>一档（3分）：响应文件中的应急预案方案内容有应急组成员、保证供货应急预案、质量问题处理预案、仓库火灾应急预案说明。</w:t>
      </w:r>
    </w:p>
    <w:p w14:paraId="329AEA3D" w14:textId="77777777" w:rsidR="00B35009" w:rsidRPr="005732D6" w:rsidRDefault="00B35009" w:rsidP="00B35009">
      <w:pPr>
        <w:spacing w:line="360" w:lineRule="auto"/>
        <w:ind w:firstLineChars="200" w:firstLine="480"/>
        <w:rPr>
          <w:rFonts w:ascii="宋体" w:hAnsi="宋体" w:hint="eastAsia"/>
          <w:sz w:val="24"/>
          <w:szCs w:val="28"/>
        </w:rPr>
      </w:pPr>
      <w:r w:rsidRPr="005732D6">
        <w:rPr>
          <w:rFonts w:ascii="宋体" w:hAnsi="宋体" w:hint="eastAsia"/>
          <w:sz w:val="24"/>
          <w:szCs w:val="28"/>
        </w:rPr>
        <w:t>二档（6分）：响应文件中的应急预案方案内容有应急组成员、保证供货应急预案、质量问题处理预案、仓库火灾应急预案、运输应急预案说明。能在2小时内到达现场处理紧急事件。</w:t>
      </w:r>
    </w:p>
    <w:p w14:paraId="7C18F535" w14:textId="77777777" w:rsidR="00B35009" w:rsidRPr="005732D6" w:rsidRDefault="00B35009" w:rsidP="00B35009">
      <w:pPr>
        <w:spacing w:line="360" w:lineRule="auto"/>
        <w:ind w:firstLineChars="200" w:firstLine="480"/>
        <w:rPr>
          <w:rFonts w:ascii="宋体" w:hAnsi="宋体" w:hint="eastAsia"/>
          <w:sz w:val="24"/>
          <w:szCs w:val="28"/>
        </w:rPr>
      </w:pPr>
      <w:r w:rsidRPr="005732D6">
        <w:rPr>
          <w:rFonts w:ascii="宋体" w:hAnsi="宋体" w:hint="eastAsia"/>
          <w:sz w:val="24"/>
          <w:szCs w:val="28"/>
        </w:rPr>
        <w:t>三档（9分）：在二</w:t>
      </w:r>
      <w:proofErr w:type="gramStart"/>
      <w:r w:rsidRPr="005732D6">
        <w:rPr>
          <w:rFonts w:ascii="宋体" w:hAnsi="宋体" w:hint="eastAsia"/>
          <w:sz w:val="24"/>
          <w:szCs w:val="28"/>
        </w:rPr>
        <w:t>档基础</w:t>
      </w:r>
      <w:proofErr w:type="gramEnd"/>
      <w:r w:rsidRPr="005732D6">
        <w:rPr>
          <w:rFonts w:ascii="宋体" w:hAnsi="宋体" w:hint="eastAsia"/>
          <w:sz w:val="24"/>
          <w:szCs w:val="28"/>
        </w:rPr>
        <w:t>上，响应文件中对火灾、泄漏、交通等各类突发事件处理方式有预案。对配送及应急处理的响应时间不超过10分钟，对紧</w:t>
      </w:r>
      <w:r w:rsidRPr="005732D6">
        <w:rPr>
          <w:rFonts w:ascii="宋体" w:hAnsi="宋体" w:hint="eastAsia"/>
          <w:sz w:val="24"/>
          <w:szCs w:val="28"/>
        </w:rPr>
        <w:lastRenderedPageBreak/>
        <w:t>急事件的现场处理时间不超过1小时。问题</w:t>
      </w:r>
      <w:proofErr w:type="gramStart"/>
      <w:r w:rsidRPr="005732D6">
        <w:rPr>
          <w:rFonts w:ascii="宋体" w:hAnsi="宋体" w:hint="eastAsia"/>
          <w:sz w:val="24"/>
          <w:szCs w:val="28"/>
        </w:rPr>
        <w:t>食材发生</w:t>
      </w:r>
      <w:proofErr w:type="gramEnd"/>
      <w:r w:rsidRPr="005732D6">
        <w:rPr>
          <w:rFonts w:ascii="宋体" w:hAnsi="宋体" w:hint="eastAsia"/>
          <w:sz w:val="24"/>
          <w:szCs w:val="28"/>
        </w:rPr>
        <w:t>紧急事件处理预案内容具体，具有一定针对性。</w:t>
      </w:r>
    </w:p>
    <w:p w14:paraId="6483E44B" w14:textId="77777777" w:rsidR="00B35009" w:rsidRPr="00532B75" w:rsidRDefault="00B35009" w:rsidP="00B35009">
      <w:pPr>
        <w:spacing w:line="360" w:lineRule="auto"/>
        <w:ind w:firstLineChars="200" w:firstLine="480"/>
        <w:rPr>
          <w:rFonts w:ascii="宋体" w:hAnsi="宋体" w:hint="eastAsia"/>
          <w:sz w:val="24"/>
          <w:szCs w:val="28"/>
        </w:rPr>
      </w:pPr>
      <w:r w:rsidRPr="005732D6">
        <w:rPr>
          <w:rFonts w:ascii="宋体" w:hAnsi="宋体" w:hint="eastAsia"/>
          <w:sz w:val="24"/>
          <w:szCs w:val="28"/>
        </w:rPr>
        <w:t>四档（12分）：在三</w:t>
      </w:r>
      <w:proofErr w:type="gramStart"/>
      <w:r w:rsidRPr="005732D6">
        <w:rPr>
          <w:rFonts w:ascii="宋体" w:hAnsi="宋体" w:hint="eastAsia"/>
          <w:sz w:val="24"/>
          <w:szCs w:val="28"/>
        </w:rPr>
        <w:t>档基础</w:t>
      </w:r>
      <w:proofErr w:type="gramEnd"/>
      <w:r w:rsidRPr="005732D6">
        <w:rPr>
          <w:rFonts w:ascii="宋体" w:hAnsi="宋体" w:hint="eastAsia"/>
          <w:sz w:val="24"/>
          <w:szCs w:val="28"/>
        </w:rPr>
        <w:t>上，响应文件中的应急预案方案内容有详细的应急保障措施，对火灾、泄漏、交通等各类突发事件处理方式有详细预案，方案陈述全面，建立应急组成员、保证供货应急预案，对配送和应急处理的响应迅速</w:t>
      </w:r>
      <w:r w:rsidRPr="00532B75">
        <w:rPr>
          <w:rFonts w:ascii="宋体" w:hAnsi="宋体" w:hint="eastAsia"/>
          <w:sz w:val="24"/>
          <w:szCs w:val="28"/>
        </w:rPr>
        <w:t>，不超过3分钟。处理紧急事件时，能在30分钟内到达现场。</w:t>
      </w:r>
    </w:p>
    <w:p w14:paraId="399B73D6" w14:textId="011742D6" w:rsidR="00E313D1" w:rsidRPr="00532B75" w:rsidRDefault="00E313D1" w:rsidP="00E313D1">
      <w:pPr>
        <w:spacing w:line="360" w:lineRule="auto"/>
        <w:ind w:firstLineChars="200" w:firstLine="482"/>
        <w:rPr>
          <w:rFonts w:ascii="宋体" w:hAnsi="宋体" w:hint="eastAsia"/>
          <w:b/>
          <w:bCs/>
          <w:sz w:val="24"/>
          <w:szCs w:val="28"/>
        </w:rPr>
      </w:pPr>
      <w:r w:rsidRPr="00532B75">
        <w:rPr>
          <w:rFonts w:ascii="宋体" w:hAnsi="宋体" w:hint="eastAsia"/>
          <w:b/>
          <w:bCs/>
          <w:sz w:val="24"/>
          <w:szCs w:val="28"/>
        </w:rPr>
        <w:t>（4）管理制度（满分10分）</w:t>
      </w:r>
    </w:p>
    <w:p w14:paraId="1BB79AE8" w14:textId="5564546E" w:rsidR="00E313D1" w:rsidRPr="00532B75" w:rsidRDefault="00E313D1" w:rsidP="00E313D1">
      <w:pPr>
        <w:spacing w:line="360" w:lineRule="auto"/>
        <w:ind w:firstLineChars="200" w:firstLine="480"/>
        <w:rPr>
          <w:rFonts w:ascii="宋体" w:hAnsi="宋体" w:hint="eastAsia"/>
          <w:sz w:val="24"/>
          <w:szCs w:val="28"/>
        </w:rPr>
      </w:pPr>
      <w:r w:rsidRPr="00532B75">
        <w:rPr>
          <w:rFonts w:ascii="宋体" w:hAnsi="宋体" w:hint="eastAsia"/>
          <w:sz w:val="24"/>
          <w:szCs w:val="28"/>
        </w:rPr>
        <w:tab/>
        <w:t>一档（1分）：供应商提供管理制度方案内容不全，管理制度不完备。</w:t>
      </w:r>
    </w:p>
    <w:p w14:paraId="6DBE78AA" w14:textId="3B282E5C" w:rsidR="00E313D1" w:rsidRPr="00532B75" w:rsidRDefault="00E313D1" w:rsidP="00E313D1">
      <w:pPr>
        <w:spacing w:line="360" w:lineRule="auto"/>
        <w:ind w:firstLineChars="200" w:firstLine="480"/>
        <w:rPr>
          <w:rFonts w:ascii="宋体" w:hAnsi="宋体" w:hint="eastAsia"/>
          <w:sz w:val="24"/>
          <w:szCs w:val="28"/>
        </w:rPr>
      </w:pPr>
      <w:r w:rsidRPr="00532B75">
        <w:rPr>
          <w:rFonts w:ascii="宋体" w:hAnsi="宋体" w:hint="eastAsia"/>
          <w:sz w:val="24"/>
          <w:szCs w:val="28"/>
        </w:rPr>
        <w:t>二档（4分）：供应商具备完整的各类管理制度，但描述不详细。</w:t>
      </w:r>
    </w:p>
    <w:p w14:paraId="3F280F6A" w14:textId="77777777" w:rsidR="00E313D1" w:rsidRPr="00532B75" w:rsidRDefault="00E313D1" w:rsidP="00E313D1">
      <w:pPr>
        <w:spacing w:line="360" w:lineRule="auto"/>
        <w:ind w:firstLineChars="200" w:firstLine="480"/>
        <w:rPr>
          <w:rFonts w:ascii="宋体" w:hAnsi="宋体" w:hint="eastAsia"/>
          <w:sz w:val="24"/>
          <w:szCs w:val="28"/>
        </w:rPr>
      </w:pPr>
      <w:r w:rsidRPr="00532B75">
        <w:rPr>
          <w:rFonts w:ascii="宋体" w:hAnsi="宋体" w:hint="eastAsia"/>
          <w:sz w:val="24"/>
          <w:szCs w:val="28"/>
        </w:rPr>
        <w:t>三档（7分）：供应</w:t>
      </w:r>
      <w:proofErr w:type="gramStart"/>
      <w:r w:rsidRPr="00532B75">
        <w:rPr>
          <w:rFonts w:ascii="宋体" w:hAnsi="宋体" w:hint="eastAsia"/>
          <w:sz w:val="24"/>
          <w:szCs w:val="28"/>
        </w:rPr>
        <w:t>商管理</w:t>
      </w:r>
      <w:proofErr w:type="gramEnd"/>
      <w:r w:rsidRPr="00532B75">
        <w:rPr>
          <w:rFonts w:ascii="宋体" w:hAnsi="宋体" w:hint="eastAsia"/>
          <w:sz w:val="24"/>
          <w:szCs w:val="28"/>
        </w:rPr>
        <w:t>制度完备，各项制度完备，且描述明确符合学校情况。</w:t>
      </w:r>
    </w:p>
    <w:p w14:paraId="7EE42082" w14:textId="77777777" w:rsidR="00E313D1" w:rsidRPr="00532B75" w:rsidRDefault="00E313D1" w:rsidP="00E313D1">
      <w:pPr>
        <w:spacing w:line="360" w:lineRule="auto"/>
        <w:ind w:firstLineChars="200" w:firstLine="480"/>
        <w:rPr>
          <w:rFonts w:ascii="宋体" w:hAnsi="宋体" w:hint="eastAsia"/>
          <w:sz w:val="24"/>
          <w:szCs w:val="28"/>
        </w:rPr>
      </w:pPr>
      <w:r w:rsidRPr="00532B75">
        <w:rPr>
          <w:rFonts w:ascii="宋体" w:hAnsi="宋体" w:hint="eastAsia"/>
          <w:sz w:val="24"/>
          <w:szCs w:val="28"/>
        </w:rPr>
        <w:t>四档（10分）：供应</w:t>
      </w:r>
      <w:proofErr w:type="gramStart"/>
      <w:r w:rsidRPr="00532B75">
        <w:rPr>
          <w:rFonts w:ascii="宋体" w:hAnsi="宋体" w:hint="eastAsia"/>
          <w:sz w:val="24"/>
          <w:szCs w:val="28"/>
        </w:rPr>
        <w:t>商管理</w:t>
      </w:r>
      <w:proofErr w:type="gramEnd"/>
      <w:r w:rsidRPr="00532B75">
        <w:rPr>
          <w:rFonts w:ascii="宋体" w:hAnsi="宋体" w:hint="eastAsia"/>
          <w:sz w:val="24"/>
          <w:szCs w:val="28"/>
        </w:rPr>
        <w:t>制度完善，描述清晰详尽，且有根据供应商内部管理和学校项目实际情况制定的各项专项管理制度。</w:t>
      </w:r>
    </w:p>
    <w:p w14:paraId="35C395EB" w14:textId="10C0149D" w:rsidR="00B35009" w:rsidRPr="00532B75" w:rsidRDefault="00E313D1" w:rsidP="00E313D1">
      <w:pPr>
        <w:spacing w:line="360" w:lineRule="auto"/>
        <w:ind w:firstLineChars="200" w:firstLine="480"/>
        <w:rPr>
          <w:rFonts w:ascii="宋体" w:hAnsi="宋体" w:hint="eastAsia"/>
          <w:sz w:val="24"/>
          <w:szCs w:val="28"/>
        </w:rPr>
      </w:pPr>
      <w:r w:rsidRPr="00532B75">
        <w:rPr>
          <w:rFonts w:ascii="宋体" w:hAnsi="宋体" w:hint="eastAsia"/>
          <w:sz w:val="24"/>
          <w:szCs w:val="28"/>
        </w:rPr>
        <w:t>注：未提供或未达到一档要求的本项不得分。</w:t>
      </w:r>
    </w:p>
    <w:p w14:paraId="474406BF" w14:textId="031DC80A" w:rsidR="00DC3EB1" w:rsidRPr="00532B75" w:rsidRDefault="00DC3EB1" w:rsidP="00DC3EB1">
      <w:pPr>
        <w:spacing w:line="360" w:lineRule="auto"/>
        <w:ind w:firstLineChars="200" w:firstLine="482"/>
        <w:rPr>
          <w:rFonts w:ascii="宋体" w:hAnsi="宋体" w:hint="eastAsia"/>
          <w:b/>
          <w:bCs/>
          <w:sz w:val="24"/>
          <w:szCs w:val="28"/>
        </w:rPr>
      </w:pPr>
      <w:r w:rsidRPr="00532B75">
        <w:rPr>
          <w:rFonts w:ascii="宋体" w:hAnsi="宋体" w:hint="eastAsia"/>
          <w:b/>
          <w:bCs/>
          <w:sz w:val="24"/>
          <w:szCs w:val="28"/>
        </w:rPr>
        <w:t>3.供应</w:t>
      </w:r>
      <w:proofErr w:type="gramStart"/>
      <w:r w:rsidRPr="00532B75">
        <w:rPr>
          <w:rFonts w:ascii="宋体" w:hAnsi="宋体" w:hint="eastAsia"/>
          <w:b/>
          <w:bCs/>
          <w:sz w:val="24"/>
          <w:szCs w:val="28"/>
        </w:rPr>
        <w:t>商能力分</w:t>
      </w:r>
      <w:proofErr w:type="gramEnd"/>
      <w:r w:rsidRPr="00532B75">
        <w:rPr>
          <w:rFonts w:ascii="宋体" w:hAnsi="宋体" w:hint="eastAsia"/>
          <w:b/>
          <w:bCs/>
          <w:sz w:val="24"/>
          <w:szCs w:val="28"/>
        </w:rPr>
        <w:t>（满分</w:t>
      </w:r>
      <w:r w:rsidR="00E822B3" w:rsidRPr="00532B75">
        <w:rPr>
          <w:rFonts w:ascii="宋体" w:hAnsi="宋体" w:hint="eastAsia"/>
          <w:b/>
          <w:bCs/>
          <w:sz w:val="24"/>
          <w:szCs w:val="28"/>
        </w:rPr>
        <w:t>12</w:t>
      </w:r>
      <w:r w:rsidRPr="00532B75">
        <w:rPr>
          <w:rFonts w:ascii="宋体" w:hAnsi="宋体" w:hint="eastAsia"/>
          <w:b/>
          <w:bCs/>
          <w:sz w:val="24"/>
          <w:szCs w:val="28"/>
        </w:rPr>
        <w:t>分）</w:t>
      </w:r>
    </w:p>
    <w:p w14:paraId="17C39C24" w14:textId="25151CC9" w:rsidR="00DC3EB1" w:rsidRPr="00532B75" w:rsidRDefault="00DC3EB1" w:rsidP="00DC3EB1">
      <w:pPr>
        <w:spacing w:line="360" w:lineRule="auto"/>
        <w:ind w:firstLineChars="200" w:firstLine="482"/>
        <w:rPr>
          <w:rFonts w:ascii="宋体" w:hAnsi="宋体" w:hint="eastAsia"/>
          <w:b/>
          <w:bCs/>
          <w:sz w:val="24"/>
          <w:szCs w:val="28"/>
        </w:rPr>
      </w:pPr>
      <w:r w:rsidRPr="00532B75">
        <w:rPr>
          <w:rFonts w:ascii="宋体" w:hAnsi="宋体" w:hint="eastAsia"/>
          <w:b/>
          <w:bCs/>
          <w:sz w:val="24"/>
          <w:szCs w:val="28"/>
        </w:rPr>
        <w:t>（1）人员配置分（满分</w:t>
      </w:r>
      <w:r w:rsidR="00CA7A85" w:rsidRPr="00532B75">
        <w:rPr>
          <w:rFonts w:ascii="宋体" w:hAnsi="宋体" w:hint="eastAsia"/>
          <w:b/>
          <w:bCs/>
          <w:sz w:val="24"/>
          <w:szCs w:val="28"/>
        </w:rPr>
        <w:t>8</w:t>
      </w:r>
      <w:r w:rsidRPr="00532B75">
        <w:rPr>
          <w:rFonts w:ascii="宋体" w:hAnsi="宋体" w:hint="eastAsia"/>
          <w:b/>
          <w:bCs/>
          <w:sz w:val="24"/>
          <w:szCs w:val="28"/>
        </w:rPr>
        <w:t>分）</w:t>
      </w:r>
    </w:p>
    <w:p w14:paraId="4649C0E2" w14:textId="1120570A" w:rsidR="00DC3EB1" w:rsidRPr="00532B75" w:rsidRDefault="00DC3EB1" w:rsidP="00DC3EB1">
      <w:pPr>
        <w:spacing w:line="360" w:lineRule="auto"/>
        <w:ind w:firstLineChars="200" w:firstLine="480"/>
        <w:rPr>
          <w:rFonts w:ascii="宋体" w:hAnsi="宋体" w:hint="eastAsia"/>
          <w:sz w:val="24"/>
          <w:szCs w:val="28"/>
        </w:rPr>
      </w:pPr>
      <w:r w:rsidRPr="00532B75">
        <w:rPr>
          <w:rFonts w:ascii="宋体" w:hAnsi="宋体" w:hint="eastAsia"/>
          <w:sz w:val="24"/>
          <w:szCs w:val="28"/>
        </w:rPr>
        <w:t>①拟投入的项目负责人</w:t>
      </w:r>
      <w:r w:rsidR="000B23FB" w:rsidRPr="00532B75">
        <w:rPr>
          <w:rFonts w:ascii="宋体" w:hAnsi="宋体" w:hint="eastAsia"/>
          <w:sz w:val="24"/>
          <w:szCs w:val="28"/>
        </w:rPr>
        <w:t>1人</w:t>
      </w:r>
      <w:r w:rsidRPr="00532B75">
        <w:rPr>
          <w:rFonts w:ascii="宋体" w:hAnsi="宋体" w:hint="eastAsia"/>
          <w:sz w:val="24"/>
          <w:szCs w:val="28"/>
        </w:rPr>
        <w:t>，</w:t>
      </w:r>
      <w:r w:rsidR="00CA7A85" w:rsidRPr="00532B75">
        <w:rPr>
          <w:rFonts w:ascii="宋体" w:hAnsi="宋体" w:hint="eastAsia"/>
          <w:sz w:val="24"/>
          <w:szCs w:val="28"/>
        </w:rPr>
        <w:t>有一年以上的管理经验且能提供个人履职</w:t>
      </w:r>
      <w:r w:rsidR="00E822B3" w:rsidRPr="00532B75">
        <w:rPr>
          <w:rFonts w:ascii="宋体" w:hAnsi="宋体" w:hint="eastAsia"/>
          <w:sz w:val="24"/>
          <w:szCs w:val="28"/>
        </w:rPr>
        <w:t>经验</w:t>
      </w:r>
      <w:r w:rsidR="00CA7A85" w:rsidRPr="00532B75">
        <w:rPr>
          <w:rFonts w:ascii="宋体" w:hAnsi="宋体" w:hint="eastAsia"/>
          <w:sz w:val="24"/>
          <w:szCs w:val="28"/>
        </w:rPr>
        <w:t>证明的</w:t>
      </w:r>
      <w:r w:rsidRPr="00532B75">
        <w:rPr>
          <w:rFonts w:ascii="宋体" w:hAnsi="宋体" w:hint="eastAsia"/>
          <w:sz w:val="24"/>
          <w:szCs w:val="28"/>
        </w:rPr>
        <w:t>得</w:t>
      </w:r>
      <w:r w:rsidR="00CA7A85" w:rsidRPr="00532B75">
        <w:rPr>
          <w:rFonts w:ascii="宋体" w:hAnsi="宋体" w:hint="eastAsia"/>
          <w:sz w:val="24"/>
          <w:szCs w:val="28"/>
        </w:rPr>
        <w:t>2</w:t>
      </w:r>
      <w:r w:rsidRPr="00532B75">
        <w:rPr>
          <w:rFonts w:ascii="宋体" w:hAnsi="宋体" w:hint="eastAsia"/>
          <w:sz w:val="24"/>
          <w:szCs w:val="28"/>
        </w:rPr>
        <w:t>分</w:t>
      </w:r>
      <w:r w:rsidR="00CA7A85" w:rsidRPr="00532B75">
        <w:rPr>
          <w:rFonts w:ascii="宋体" w:hAnsi="宋体" w:hint="eastAsia"/>
          <w:sz w:val="24"/>
          <w:szCs w:val="28"/>
        </w:rPr>
        <w:t>，</w:t>
      </w:r>
      <w:r w:rsidRPr="00532B75">
        <w:rPr>
          <w:rFonts w:ascii="宋体" w:hAnsi="宋体" w:hint="eastAsia"/>
          <w:sz w:val="24"/>
          <w:szCs w:val="28"/>
        </w:rPr>
        <w:t>本项</w:t>
      </w:r>
      <w:r w:rsidR="00CA7A85" w:rsidRPr="00532B75">
        <w:rPr>
          <w:rFonts w:ascii="宋体" w:hAnsi="宋体" w:hint="eastAsia"/>
          <w:sz w:val="24"/>
          <w:szCs w:val="28"/>
        </w:rPr>
        <w:t>满分2</w:t>
      </w:r>
      <w:r w:rsidRPr="00532B75">
        <w:rPr>
          <w:rFonts w:ascii="宋体" w:hAnsi="宋体" w:hint="eastAsia"/>
          <w:sz w:val="24"/>
          <w:szCs w:val="28"/>
        </w:rPr>
        <w:t>分。</w:t>
      </w:r>
    </w:p>
    <w:p w14:paraId="5935BFBA" w14:textId="7D736C23" w:rsidR="000B23FB" w:rsidRPr="00532B75" w:rsidRDefault="00DC3EB1" w:rsidP="000B23FB">
      <w:pPr>
        <w:spacing w:line="360" w:lineRule="auto"/>
        <w:ind w:firstLineChars="200" w:firstLine="480"/>
        <w:rPr>
          <w:rFonts w:ascii="宋体" w:hAnsi="宋体" w:hint="eastAsia"/>
          <w:sz w:val="24"/>
          <w:szCs w:val="28"/>
        </w:rPr>
      </w:pPr>
      <w:r w:rsidRPr="00532B75">
        <w:rPr>
          <w:rFonts w:ascii="宋体" w:hAnsi="宋体" w:hint="eastAsia"/>
          <w:sz w:val="24"/>
          <w:szCs w:val="28"/>
        </w:rPr>
        <w:t>②</w:t>
      </w:r>
      <w:r w:rsidR="000B23FB" w:rsidRPr="00532B75">
        <w:rPr>
          <w:rFonts w:ascii="宋体" w:hAnsi="宋体" w:hint="eastAsia"/>
          <w:sz w:val="24"/>
          <w:szCs w:val="28"/>
        </w:rPr>
        <w:t>供应商针对本项目投入的实施人员有</w:t>
      </w:r>
      <w:r w:rsidR="00E822B3" w:rsidRPr="00532B75">
        <w:rPr>
          <w:rFonts w:ascii="宋体" w:hAnsi="宋体" w:hint="eastAsia"/>
          <w:sz w:val="24"/>
          <w:szCs w:val="28"/>
        </w:rPr>
        <w:t>5</w:t>
      </w:r>
      <w:r w:rsidR="000B23FB" w:rsidRPr="00532B75">
        <w:rPr>
          <w:rFonts w:ascii="宋体" w:hAnsi="宋体" w:hint="eastAsia"/>
          <w:sz w:val="24"/>
          <w:szCs w:val="28"/>
        </w:rPr>
        <w:t>人（</w:t>
      </w:r>
      <w:proofErr w:type="gramStart"/>
      <w:r w:rsidR="00E822B3" w:rsidRPr="00532B75">
        <w:rPr>
          <w:rFonts w:ascii="宋体" w:hAnsi="宋体" w:hint="eastAsia"/>
          <w:sz w:val="24"/>
          <w:szCs w:val="28"/>
        </w:rPr>
        <w:t>含</w:t>
      </w:r>
      <w:r w:rsidR="000B23FB" w:rsidRPr="00532B75">
        <w:rPr>
          <w:rFonts w:ascii="宋体" w:hAnsi="宋体" w:hint="eastAsia"/>
          <w:sz w:val="24"/>
          <w:szCs w:val="28"/>
        </w:rPr>
        <w:t>司机</w:t>
      </w:r>
      <w:proofErr w:type="gramEnd"/>
      <w:r w:rsidR="00790CE6" w:rsidRPr="00532B75">
        <w:rPr>
          <w:rFonts w:ascii="宋体" w:hAnsi="宋体" w:hint="eastAsia"/>
          <w:sz w:val="24"/>
          <w:szCs w:val="28"/>
        </w:rPr>
        <w:t>1</w:t>
      </w:r>
      <w:r w:rsidR="000B23FB" w:rsidRPr="00532B75">
        <w:rPr>
          <w:rFonts w:ascii="宋体" w:hAnsi="宋体" w:hint="eastAsia"/>
          <w:sz w:val="24"/>
          <w:szCs w:val="28"/>
        </w:rPr>
        <w:t>人、配送服务人员</w:t>
      </w:r>
      <w:r w:rsidR="00790CE6" w:rsidRPr="00532B75">
        <w:rPr>
          <w:rFonts w:ascii="宋体" w:hAnsi="宋体" w:hint="eastAsia"/>
          <w:sz w:val="24"/>
          <w:szCs w:val="28"/>
        </w:rPr>
        <w:t>2</w:t>
      </w:r>
      <w:r w:rsidR="000B23FB" w:rsidRPr="00532B75">
        <w:rPr>
          <w:rFonts w:ascii="宋体" w:hAnsi="宋体" w:hint="eastAsia"/>
          <w:sz w:val="24"/>
          <w:szCs w:val="28"/>
        </w:rPr>
        <w:t>人）的</w:t>
      </w:r>
      <w:proofErr w:type="gramStart"/>
      <w:r w:rsidR="000B23FB" w:rsidRPr="00532B75">
        <w:rPr>
          <w:rFonts w:ascii="宋体" w:hAnsi="宋体" w:hint="eastAsia"/>
          <w:sz w:val="24"/>
          <w:szCs w:val="28"/>
        </w:rPr>
        <w:t>得基</w:t>
      </w:r>
      <w:r w:rsidR="00120444" w:rsidRPr="00532B75">
        <w:rPr>
          <w:rFonts w:ascii="宋体" w:hAnsi="宋体" w:hint="eastAsia"/>
          <w:sz w:val="24"/>
          <w:szCs w:val="28"/>
        </w:rPr>
        <w:t>础</w:t>
      </w:r>
      <w:r w:rsidR="000B23FB" w:rsidRPr="00532B75">
        <w:rPr>
          <w:rFonts w:ascii="宋体" w:hAnsi="宋体" w:hint="eastAsia"/>
          <w:sz w:val="24"/>
          <w:szCs w:val="28"/>
        </w:rPr>
        <w:t>分</w:t>
      </w:r>
      <w:proofErr w:type="gramEnd"/>
      <w:r w:rsidR="000B23FB" w:rsidRPr="00532B75">
        <w:rPr>
          <w:rFonts w:ascii="宋体" w:hAnsi="宋体" w:hint="eastAsia"/>
          <w:sz w:val="24"/>
          <w:szCs w:val="28"/>
        </w:rPr>
        <w:t>4分，</w:t>
      </w:r>
      <w:proofErr w:type="gramStart"/>
      <w:r w:rsidR="000B23FB" w:rsidRPr="00532B75">
        <w:rPr>
          <w:rFonts w:ascii="宋体" w:hAnsi="宋体" w:hint="eastAsia"/>
          <w:sz w:val="24"/>
          <w:szCs w:val="28"/>
        </w:rPr>
        <w:t>每各增加</w:t>
      </w:r>
      <w:proofErr w:type="gramEnd"/>
      <w:r w:rsidR="000B23FB" w:rsidRPr="00532B75">
        <w:rPr>
          <w:rFonts w:ascii="宋体" w:hAnsi="宋体" w:hint="eastAsia"/>
          <w:sz w:val="24"/>
          <w:szCs w:val="28"/>
        </w:rPr>
        <w:t>司机</w:t>
      </w:r>
      <w:r w:rsidR="00E822B3" w:rsidRPr="00532B75">
        <w:rPr>
          <w:rFonts w:ascii="宋体" w:hAnsi="宋体" w:hint="eastAsia"/>
          <w:sz w:val="24"/>
          <w:szCs w:val="28"/>
        </w:rPr>
        <w:t>1人</w:t>
      </w:r>
      <w:r w:rsidR="000B23FB" w:rsidRPr="00532B75">
        <w:rPr>
          <w:rFonts w:ascii="宋体" w:hAnsi="宋体" w:hint="eastAsia"/>
          <w:sz w:val="24"/>
          <w:szCs w:val="28"/>
        </w:rPr>
        <w:t>和配送服务人员</w:t>
      </w:r>
      <w:r w:rsidR="00E822B3" w:rsidRPr="00532B75">
        <w:rPr>
          <w:rFonts w:ascii="宋体" w:hAnsi="宋体" w:hint="eastAsia"/>
          <w:sz w:val="24"/>
          <w:szCs w:val="28"/>
        </w:rPr>
        <w:t>2</w:t>
      </w:r>
      <w:r w:rsidR="000B23FB" w:rsidRPr="00532B75">
        <w:rPr>
          <w:rFonts w:ascii="宋体" w:hAnsi="宋体" w:hint="eastAsia"/>
          <w:sz w:val="24"/>
          <w:szCs w:val="28"/>
        </w:rPr>
        <w:t>人的加2分，本项满分6分。</w:t>
      </w:r>
    </w:p>
    <w:p w14:paraId="7E0919B5" w14:textId="49890F23" w:rsidR="000B23FB" w:rsidRPr="00532B75" w:rsidRDefault="000B23FB" w:rsidP="000B23FB">
      <w:pPr>
        <w:spacing w:line="360" w:lineRule="auto"/>
        <w:ind w:firstLineChars="200" w:firstLine="480"/>
        <w:rPr>
          <w:rFonts w:ascii="宋体" w:hAnsi="宋体" w:hint="eastAsia"/>
          <w:sz w:val="24"/>
          <w:szCs w:val="28"/>
        </w:rPr>
      </w:pPr>
      <w:r w:rsidRPr="00532B75">
        <w:rPr>
          <w:rFonts w:ascii="宋体" w:hAnsi="宋体" w:hint="eastAsia"/>
          <w:sz w:val="24"/>
          <w:szCs w:val="28"/>
        </w:rPr>
        <w:t>注：供应商须提供人员分工表（</w:t>
      </w:r>
      <w:proofErr w:type="gramStart"/>
      <w:r w:rsidR="00BC7972" w:rsidRPr="00532B75">
        <w:rPr>
          <w:rFonts w:ascii="宋体" w:hAnsi="宋体" w:hint="eastAsia"/>
          <w:sz w:val="24"/>
          <w:szCs w:val="28"/>
        </w:rPr>
        <w:t>含每个</w:t>
      </w:r>
      <w:proofErr w:type="gramEnd"/>
      <w:r w:rsidR="00BC7972" w:rsidRPr="00532B75">
        <w:rPr>
          <w:rFonts w:ascii="宋体" w:hAnsi="宋体" w:hint="eastAsia"/>
          <w:sz w:val="24"/>
          <w:szCs w:val="28"/>
        </w:rPr>
        <w:t>实施人员的联系方式，</w:t>
      </w:r>
      <w:r w:rsidRPr="00532B75">
        <w:rPr>
          <w:rFonts w:ascii="宋体" w:hAnsi="宋体" w:hint="eastAsia"/>
          <w:sz w:val="24"/>
          <w:szCs w:val="28"/>
        </w:rPr>
        <w:t>司机须具备有效的驾驶证）、与供应商签订的劳动合同、每个</w:t>
      </w:r>
      <w:r w:rsidR="00BC7972" w:rsidRPr="00532B75">
        <w:rPr>
          <w:rFonts w:ascii="宋体" w:hAnsi="宋体" w:hint="eastAsia"/>
          <w:sz w:val="24"/>
          <w:szCs w:val="28"/>
        </w:rPr>
        <w:t>实施人员</w:t>
      </w:r>
      <w:r w:rsidRPr="00532B75">
        <w:rPr>
          <w:rFonts w:ascii="宋体" w:hAnsi="宋体" w:hint="eastAsia"/>
          <w:sz w:val="24"/>
          <w:szCs w:val="28"/>
        </w:rPr>
        <w:t>的有效身份证（正、反面）扫描件，以上材料复印件加盖公章。未完整提供以上证明材料的不得分。</w:t>
      </w:r>
    </w:p>
    <w:p w14:paraId="264243C6" w14:textId="6DBFB961" w:rsidR="00BC7972" w:rsidRPr="00532B75" w:rsidRDefault="00DC3EB1" w:rsidP="00BC7972">
      <w:pPr>
        <w:spacing w:line="360" w:lineRule="auto"/>
        <w:ind w:firstLineChars="200" w:firstLine="482"/>
        <w:rPr>
          <w:rFonts w:ascii="宋体" w:hAnsi="宋体" w:hint="eastAsia"/>
          <w:b/>
          <w:bCs/>
          <w:sz w:val="24"/>
          <w:szCs w:val="28"/>
        </w:rPr>
      </w:pPr>
      <w:r w:rsidRPr="00532B75">
        <w:rPr>
          <w:rFonts w:ascii="宋体" w:hAnsi="宋体" w:hint="eastAsia"/>
          <w:b/>
          <w:bCs/>
          <w:sz w:val="24"/>
          <w:szCs w:val="28"/>
        </w:rPr>
        <w:t>（2）</w:t>
      </w:r>
      <w:r w:rsidR="00BC7972" w:rsidRPr="00532B75">
        <w:rPr>
          <w:rFonts w:ascii="宋体" w:hAnsi="宋体" w:hint="eastAsia"/>
          <w:b/>
          <w:bCs/>
          <w:sz w:val="24"/>
          <w:szCs w:val="28"/>
        </w:rPr>
        <w:t>拟投入配送车辆（满分</w:t>
      </w:r>
      <w:r w:rsidR="00E822B3" w:rsidRPr="00532B75">
        <w:rPr>
          <w:rFonts w:ascii="宋体" w:hAnsi="宋体" w:hint="eastAsia"/>
          <w:b/>
          <w:bCs/>
          <w:sz w:val="24"/>
          <w:szCs w:val="28"/>
        </w:rPr>
        <w:t>4</w:t>
      </w:r>
      <w:r w:rsidR="00BC7972" w:rsidRPr="00532B75">
        <w:rPr>
          <w:rFonts w:ascii="宋体" w:hAnsi="宋体" w:hint="eastAsia"/>
          <w:b/>
          <w:bCs/>
          <w:sz w:val="24"/>
          <w:szCs w:val="28"/>
        </w:rPr>
        <w:t>分）</w:t>
      </w:r>
    </w:p>
    <w:p w14:paraId="572EC71B" w14:textId="3D3F8068" w:rsidR="00BC7972" w:rsidRPr="00BC7972" w:rsidRDefault="00BC7972" w:rsidP="00BC7972">
      <w:pPr>
        <w:spacing w:line="360" w:lineRule="auto"/>
        <w:ind w:firstLineChars="200" w:firstLine="480"/>
        <w:rPr>
          <w:rFonts w:ascii="宋体" w:hAnsi="宋体" w:hint="eastAsia"/>
          <w:sz w:val="24"/>
          <w:szCs w:val="28"/>
        </w:rPr>
      </w:pPr>
      <w:r w:rsidRPr="00BC7972">
        <w:rPr>
          <w:rFonts w:ascii="宋体" w:hAnsi="宋体" w:hint="eastAsia"/>
          <w:sz w:val="24"/>
          <w:szCs w:val="28"/>
        </w:rPr>
        <w:t>供应商针对本项目投入的配送车辆，有1辆的</w:t>
      </w:r>
      <w:proofErr w:type="gramStart"/>
      <w:r w:rsidRPr="00BC7972">
        <w:rPr>
          <w:rFonts w:ascii="宋体" w:hAnsi="宋体" w:hint="eastAsia"/>
          <w:sz w:val="24"/>
          <w:szCs w:val="28"/>
        </w:rPr>
        <w:t>得基</w:t>
      </w:r>
      <w:r w:rsidR="00F57075" w:rsidRPr="00BC7972">
        <w:rPr>
          <w:rFonts w:ascii="宋体" w:hAnsi="宋体" w:hint="eastAsia"/>
          <w:sz w:val="24"/>
          <w:szCs w:val="28"/>
        </w:rPr>
        <w:t>础</w:t>
      </w:r>
      <w:r w:rsidRPr="00BC7972">
        <w:rPr>
          <w:rFonts w:ascii="宋体" w:hAnsi="宋体" w:hint="eastAsia"/>
          <w:sz w:val="24"/>
          <w:szCs w:val="28"/>
        </w:rPr>
        <w:t>分</w:t>
      </w:r>
      <w:proofErr w:type="gramEnd"/>
      <w:r w:rsidRPr="00BC7972">
        <w:rPr>
          <w:rFonts w:ascii="宋体" w:hAnsi="宋体" w:hint="eastAsia"/>
          <w:sz w:val="24"/>
          <w:szCs w:val="28"/>
        </w:rPr>
        <w:t>2分</w:t>
      </w:r>
      <w:r>
        <w:rPr>
          <w:rFonts w:ascii="宋体" w:hAnsi="宋体" w:hint="eastAsia"/>
          <w:sz w:val="24"/>
          <w:szCs w:val="28"/>
        </w:rPr>
        <w:t>。</w:t>
      </w:r>
      <w:r w:rsidRPr="00BC7972">
        <w:rPr>
          <w:rFonts w:ascii="宋体" w:hAnsi="宋体" w:hint="eastAsia"/>
          <w:sz w:val="24"/>
          <w:szCs w:val="28"/>
        </w:rPr>
        <w:t>在此基础上，每增加1辆的加2分，本项满分</w:t>
      </w:r>
      <w:r w:rsidR="00790CE6">
        <w:rPr>
          <w:rFonts w:ascii="宋体" w:hAnsi="宋体" w:hint="eastAsia"/>
          <w:sz w:val="24"/>
          <w:szCs w:val="28"/>
        </w:rPr>
        <w:t>4</w:t>
      </w:r>
      <w:r w:rsidRPr="00BC7972">
        <w:rPr>
          <w:rFonts w:ascii="宋体" w:hAnsi="宋体" w:hint="eastAsia"/>
          <w:sz w:val="24"/>
          <w:szCs w:val="28"/>
        </w:rPr>
        <w:t>分。</w:t>
      </w:r>
    </w:p>
    <w:p w14:paraId="28730FB6" w14:textId="5D7647A9" w:rsidR="00BC7972" w:rsidRDefault="00BC7972" w:rsidP="00BC7972">
      <w:pPr>
        <w:spacing w:line="360" w:lineRule="auto"/>
        <w:ind w:firstLineChars="200" w:firstLine="480"/>
        <w:rPr>
          <w:rFonts w:ascii="宋体" w:hAnsi="宋体" w:hint="eastAsia"/>
          <w:sz w:val="24"/>
          <w:szCs w:val="28"/>
        </w:rPr>
      </w:pPr>
      <w:r w:rsidRPr="00BC7972">
        <w:rPr>
          <w:rFonts w:ascii="宋体" w:hAnsi="宋体" w:hint="eastAsia"/>
          <w:sz w:val="24"/>
          <w:szCs w:val="28"/>
        </w:rPr>
        <w:t>注：自有车辆必须提供车辆行驶证或购买车辆发票（</w:t>
      </w:r>
      <w:r w:rsidR="00595BB4" w:rsidRPr="00595BB4">
        <w:rPr>
          <w:rFonts w:ascii="宋体" w:hAnsi="宋体"/>
          <w:sz w:val="24"/>
          <w:szCs w:val="28"/>
        </w:rPr>
        <w:t>车辆所有人为供应</w:t>
      </w:r>
      <w:proofErr w:type="gramStart"/>
      <w:r w:rsidR="00595BB4" w:rsidRPr="00595BB4">
        <w:rPr>
          <w:rFonts w:ascii="宋体" w:hAnsi="宋体"/>
          <w:sz w:val="24"/>
          <w:szCs w:val="28"/>
        </w:rPr>
        <w:t>商法定</w:t>
      </w:r>
      <w:proofErr w:type="gramEnd"/>
      <w:r w:rsidR="00595BB4" w:rsidRPr="00595BB4">
        <w:rPr>
          <w:rFonts w:ascii="宋体" w:hAnsi="宋体"/>
          <w:sz w:val="24"/>
          <w:szCs w:val="28"/>
        </w:rPr>
        <w:t>代表人名字或供应商名称</w:t>
      </w:r>
      <w:r w:rsidRPr="00BC7972">
        <w:rPr>
          <w:rFonts w:ascii="宋体" w:hAnsi="宋体" w:hint="eastAsia"/>
          <w:sz w:val="24"/>
          <w:szCs w:val="28"/>
        </w:rPr>
        <w:t>）扫描件；租赁车辆必须提供行驶证或购买发票</w:t>
      </w:r>
      <w:r w:rsidRPr="00BC7972">
        <w:rPr>
          <w:rFonts w:ascii="宋体" w:hAnsi="宋体" w:hint="eastAsia"/>
          <w:sz w:val="24"/>
          <w:szCs w:val="28"/>
        </w:rPr>
        <w:lastRenderedPageBreak/>
        <w:t>（所有人为出租方），及租赁合同扫描件（租赁车辆的必须提供），所提供的</w:t>
      </w:r>
      <w:proofErr w:type="gramStart"/>
      <w:r w:rsidRPr="00BC7972">
        <w:rPr>
          <w:rFonts w:ascii="宋体" w:hAnsi="宋体" w:hint="eastAsia"/>
          <w:sz w:val="24"/>
          <w:szCs w:val="28"/>
        </w:rPr>
        <w:t>扫描件须加盖</w:t>
      </w:r>
      <w:proofErr w:type="gramEnd"/>
      <w:r w:rsidRPr="00BC7972">
        <w:rPr>
          <w:rFonts w:ascii="宋体" w:hAnsi="宋体" w:hint="eastAsia"/>
          <w:sz w:val="24"/>
          <w:szCs w:val="28"/>
        </w:rPr>
        <w:t>供应商公章，未按要求提供相关材料或</w:t>
      </w:r>
      <w:r w:rsidRPr="00532B75">
        <w:rPr>
          <w:rFonts w:ascii="宋体" w:hAnsi="宋体" w:hint="eastAsia"/>
          <w:sz w:val="24"/>
          <w:szCs w:val="28"/>
        </w:rPr>
        <w:t>扫描不清晰导致无法识别的不计得分。供应商拟投入的每一辆货车配备1名司机</w:t>
      </w:r>
      <w:r w:rsidR="005846CB" w:rsidRPr="00532B75">
        <w:rPr>
          <w:rFonts w:ascii="宋体" w:hAnsi="宋体" w:hint="eastAsia"/>
          <w:sz w:val="24"/>
          <w:szCs w:val="28"/>
        </w:rPr>
        <w:t>、2名配送服务人员</w:t>
      </w:r>
      <w:r w:rsidRPr="00532B75">
        <w:rPr>
          <w:rFonts w:ascii="宋体" w:hAnsi="宋体" w:hint="eastAsia"/>
          <w:sz w:val="24"/>
          <w:szCs w:val="28"/>
        </w:rPr>
        <w:t>且</w:t>
      </w:r>
      <w:r w:rsidR="005846CB" w:rsidRPr="00532B75">
        <w:rPr>
          <w:rFonts w:ascii="宋体" w:hAnsi="宋体" w:hint="eastAsia"/>
          <w:sz w:val="24"/>
          <w:szCs w:val="28"/>
        </w:rPr>
        <w:t>司机</w:t>
      </w:r>
      <w:r w:rsidRPr="00532B75">
        <w:rPr>
          <w:rFonts w:ascii="宋体" w:hAnsi="宋体" w:hint="eastAsia"/>
          <w:sz w:val="24"/>
          <w:szCs w:val="28"/>
        </w:rPr>
        <w:t>有相对应的驾驶证扫描件、身份证扫描件。供应商须承诺对资料的真实性负责，未按要求提供者不得分。</w:t>
      </w:r>
    </w:p>
    <w:p w14:paraId="77148A46" w14:textId="3C7EDD52" w:rsidR="00654F3F" w:rsidRDefault="00654F3F" w:rsidP="00DC3EB1">
      <w:pPr>
        <w:spacing w:line="360" w:lineRule="auto"/>
        <w:ind w:firstLineChars="200" w:firstLine="482"/>
        <w:rPr>
          <w:rFonts w:ascii="宋体" w:hAnsi="宋体" w:cs="宋体" w:hint="eastAsia"/>
          <w:b/>
          <w:bCs/>
          <w:sz w:val="24"/>
          <w:szCs w:val="28"/>
        </w:rPr>
      </w:pPr>
      <w:r>
        <w:rPr>
          <w:rFonts w:ascii="宋体" w:hAnsi="宋体" w:cs="宋体" w:hint="eastAsia"/>
          <w:b/>
          <w:bCs/>
          <w:sz w:val="24"/>
          <w:szCs w:val="28"/>
        </w:rPr>
        <w:t>总得分=1+2+3</w:t>
      </w:r>
    </w:p>
    <w:p w14:paraId="6A099FB4" w14:textId="77777777" w:rsidR="00654F3F" w:rsidRDefault="00654F3F">
      <w:pPr>
        <w:tabs>
          <w:tab w:val="left" w:pos="4214"/>
        </w:tabs>
        <w:spacing w:line="360" w:lineRule="auto"/>
        <w:rPr>
          <w:rFonts w:ascii="宋体" w:hAnsi="宋体" w:cs="宋体" w:hint="eastAsia"/>
          <w:b/>
          <w:sz w:val="24"/>
          <w:szCs w:val="28"/>
        </w:rPr>
      </w:pPr>
      <w:r>
        <w:rPr>
          <w:rFonts w:ascii="宋体" w:hAnsi="宋体" w:cs="宋体" w:hint="eastAsia"/>
          <w:b/>
          <w:sz w:val="24"/>
          <w:szCs w:val="28"/>
        </w:rPr>
        <w:t>三、推荐成交候选供应商原则</w:t>
      </w:r>
    </w:p>
    <w:p w14:paraId="0E40BB66" w14:textId="77777777" w:rsidR="00654F3F" w:rsidRDefault="00654F3F">
      <w:pPr>
        <w:spacing w:line="360" w:lineRule="auto"/>
        <w:ind w:firstLineChars="200" w:firstLine="480"/>
        <w:rPr>
          <w:rFonts w:ascii="宋体" w:hAnsi="宋体" w:cs="宋体" w:hint="eastAsia"/>
          <w:sz w:val="24"/>
          <w:szCs w:val="28"/>
        </w:rPr>
      </w:pPr>
      <w:r>
        <w:rPr>
          <w:rFonts w:ascii="宋体" w:hAnsi="宋体" w:cs="宋体" w:hint="eastAsia"/>
          <w:sz w:val="24"/>
          <w:szCs w:val="28"/>
        </w:rPr>
        <w:t>竞争性磋商响应文件在技术和服务均能满足竞争性磋商文件实质性响应要求时，磋商小组将根据得分由高到低排列次序并推荐成交候选供应商。（得分相同时，以最后报价由低到高顺序排列；评审得分且最后报价相同的，按照技术指标优劣顺序推荐，由采购人确定成交候选供应商）。排名第一的成交候选供应商放弃成交、因不可抗力提出不能履行协议的，或者竞争性磋商文件规定应当提交履约保证金而在规定的期限内未能提交的，采购人可以确定排名第二的成交候选供应商为成交供应商，也可以重新组织开展采购活动。</w:t>
      </w:r>
    </w:p>
    <w:bookmarkEnd w:id="5"/>
    <w:bookmarkEnd w:id="6"/>
    <w:bookmarkEnd w:id="94"/>
    <w:bookmarkEnd w:id="95"/>
    <w:bookmarkEnd w:id="96"/>
    <w:p w14:paraId="6461E6F5" w14:textId="77777777" w:rsidR="00654F3F" w:rsidRDefault="00654F3F">
      <w:pPr>
        <w:pStyle w:val="aa"/>
        <w:rPr>
          <w:rFonts w:ascii="宋体"/>
        </w:rPr>
      </w:pPr>
      <w:r>
        <w:rPr>
          <w:rFonts w:ascii="宋体" w:hint="eastAsia"/>
        </w:rPr>
        <w:br w:type="page"/>
      </w:r>
      <w:bookmarkStart w:id="101" w:name="_Toc213326423"/>
      <w:bookmarkStart w:id="102" w:name="_Toc213206175"/>
      <w:bookmarkStart w:id="103" w:name="_Toc213325924"/>
    </w:p>
    <w:p w14:paraId="1AE639F8" w14:textId="77777777" w:rsidR="00654F3F" w:rsidRDefault="00654F3F">
      <w:pPr>
        <w:pStyle w:val="1"/>
        <w:spacing w:before="0"/>
        <w:ind w:left="0" w:firstLine="0"/>
        <w:jc w:val="center"/>
        <w:rPr>
          <w:rFonts w:ascii="宋体" w:eastAsia="宋体"/>
          <w:sz w:val="36"/>
        </w:rPr>
      </w:pPr>
      <w:bookmarkStart w:id="104" w:name="_Toc99823392"/>
      <w:r>
        <w:rPr>
          <w:rFonts w:ascii="宋体" w:eastAsia="宋体" w:hint="eastAsia"/>
          <w:sz w:val="36"/>
        </w:rPr>
        <w:lastRenderedPageBreak/>
        <w:t>第五章</w:t>
      </w:r>
      <w:bookmarkEnd w:id="101"/>
      <w:bookmarkEnd w:id="102"/>
      <w:bookmarkEnd w:id="103"/>
      <w:r>
        <w:rPr>
          <w:rFonts w:ascii="宋体" w:eastAsia="宋体" w:hint="eastAsia"/>
          <w:sz w:val="36"/>
        </w:rPr>
        <w:t xml:space="preserve"> 响应文件格式</w:t>
      </w:r>
      <w:bookmarkEnd w:id="104"/>
    </w:p>
    <w:p w14:paraId="0D4AA754" w14:textId="77777777" w:rsidR="00654F3F" w:rsidRDefault="00654F3F">
      <w:pPr>
        <w:widowControl/>
        <w:spacing w:line="360" w:lineRule="auto"/>
        <w:jc w:val="left"/>
        <w:rPr>
          <w:rFonts w:ascii="宋体"/>
          <w:sz w:val="24"/>
        </w:rPr>
      </w:pPr>
    </w:p>
    <w:p w14:paraId="0401F8E4" w14:textId="77777777" w:rsidR="00654F3F" w:rsidRDefault="00654F3F">
      <w:pPr>
        <w:spacing w:line="400" w:lineRule="exact"/>
        <w:ind w:left="180"/>
        <w:rPr>
          <w:rFonts w:ascii="宋体"/>
          <w:b/>
          <w:sz w:val="28"/>
          <w:szCs w:val="28"/>
        </w:rPr>
      </w:pPr>
    </w:p>
    <w:p w14:paraId="5AB5FF38" w14:textId="77777777" w:rsidR="00654F3F" w:rsidRDefault="00654F3F">
      <w:pPr>
        <w:pStyle w:val="a0"/>
      </w:pPr>
    </w:p>
    <w:p w14:paraId="130CF09F" w14:textId="77777777" w:rsidR="00654F3F" w:rsidRDefault="00654F3F"/>
    <w:p w14:paraId="7277BF1A" w14:textId="77777777" w:rsidR="00654F3F" w:rsidRDefault="00654F3F">
      <w:pPr>
        <w:spacing w:line="400" w:lineRule="exact"/>
        <w:rPr>
          <w:rFonts w:ascii="宋体"/>
          <w:b/>
          <w:sz w:val="28"/>
          <w:szCs w:val="28"/>
        </w:rPr>
      </w:pPr>
    </w:p>
    <w:p w14:paraId="76EB4340" w14:textId="77777777" w:rsidR="00654F3F" w:rsidRDefault="00654F3F">
      <w:pPr>
        <w:spacing w:line="360" w:lineRule="auto"/>
        <w:jc w:val="center"/>
        <w:rPr>
          <w:rFonts w:ascii="宋体"/>
          <w:b/>
          <w:sz w:val="28"/>
          <w:szCs w:val="28"/>
        </w:rPr>
      </w:pPr>
      <w:r>
        <w:rPr>
          <w:rFonts w:ascii="宋体" w:hint="eastAsia"/>
          <w:b/>
          <w:sz w:val="40"/>
          <w:szCs w:val="28"/>
        </w:rPr>
        <w:t>报价/资格/商务/技术响应文件</w:t>
      </w:r>
    </w:p>
    <w:p w14:paraId="3A7FE35D" w14:textId="77777777" w:rsidR="00654F3F" w:rsidRDefault="00654F3F">
      <w:pPr>
        <w:spacing w:line="400" w:lineRule="exact"/>
        <w:ind w:left="180"/>
        <w:rPr>
          <w:rFonts w:ascii="宋体"/>
          <w:b/>
          <w:sz w:val="28"/>
          <w:szCs w:val="28"/>
        </w:rPr>
      </w:pPr>
    </w:p>
    <w:p w14:paraId="57423D07" w14:textId="77777777" w:rsidR="00654F3F" w:rsidRDefault="00654F3F">
      <w:pPr>
        <w:spacing w:line="400" w:lineRule="exact"/>
        <w:ind w:left="180"/>
        <w:rPr>
          <w:rFonts w:ascii="宋体"/>
          <w:b/>
          <w:sz w:val="28"/>
          <w:szCs w:val="28"/>
        </w:rPr>
      </w:pPr>
    </w:p>
    <w:p w14:paraId="232C1202" w14:textId="77777777" w:rsidR="00654F3F" w:rsidRDefault="00654F3F">
      <w:pPr>
        <w:spacing w:line="400" w:lineRule="exact"/>
        <w:ind w:left="180"/>
        <w:rPr>
          <w:rFonts w:ascii="宋体"/>
          <w:b/>
          <w:sz w:val="28"/>
          <w:szCs w:val="28"/>
        </w:rPr>
      </w:pPr>
    </w:p>
    <w:p w14:paraId="6CBB8FBF" w14:textId="77777777" w:rsidR="00654F3F" w:rsidRDefault="00654F3F">
      <w:pPr>
        <w:spacing w:line="480" w:lineRule="auto"/>
        <w:ind w:left="180" w:firstLineChars="238" w:firstLine="669"/>
        <w:rPr>
          <w:rFonts w:ascii="宋体"/>
          <w:b/>
          <w:sz w:val="28"/>
          <w:szCs w:val="28"/>
        </w:rPr>
      </w:pPr>
    </w:p>
    <w:p w14:paraId="728674FD" w14:textId="77777777" w:rsidR="00654F3F" w:rsidRDefault="00654F3F">
      <w:pPr>
        <w:spacing w:line="480" w:lineRule="auto"/>
        <w:ind w:left="180" w:firstLineChars="238" w:firstLine="669"/>
        <w:rPr>
          <w:rFonts w:ascii="宋体"/>
          <w:b/>
          <w:sz w:val="28"/>
          <w:szCs w:val="28"/>
        </w:rPr>
      </w:pPr>
    </w:p>
    <w:p w14:paraId="2B430F9D" w14:textId="77777777" w:rsidR="00654F3F" w:rsidRDefault="00654F3F" w:rsidP="00941A8B">
      <w:pPr>
        <w:spacing w:line="480" w:lineRule="auto"/>
        <w:ind w:leftChars="-85" w:left="2" w:hangingChars="64" w:hanging="180"/>
        <w:rPr>
          <w:rFonts w:ascii="宋体"/>
          <w:b/>
          <w:sz w:val="28"/>
          <w:szCs w:val="28"/>
          <w:u w:val="single"/>
        </w:rPr>
      </w:pPr>
      <w:r>
        <w:rPr>
          <w:rFonts w:ascii="宋体" w:hint="eastAsia"/>
          <w:b/>
          <w:sz w:val="28"/>
          <w:szCs w:val="28"/>
        </w:rPr>
        <w:t xml:space="preserve">项目名称: </w:t>
      </w:r>
      <w:r>
        <w:rPr>
          <w:rFonts w:ascii="宋体" w:hint="eastAsia"/>
          <w:b/>
          <w:sz w:val="28"/>
          <w:szCs w:val="28"/>
          <w:u w:val="single"/>
        </w:rPr>
        <w:t xml:space="preserve">                                        </w:t>
      </w:r>
    </w:p>
    <w:p w14:paraId="46BABDB2" w14:textId="77777777" w:rsidR="00654F3F" w:rsidRDefault="00654F3F" w:rsidP="00941A8B">
      <w:pPr>
        <w:spacing w:line="480" w:lineRule="auto"/>
        <w:ind w:leftChars="-85" w:left="2" w:hangingChars="64" w:hanging="180"/>
        <w:rPr>
          <w:rFonts w:ascii="宋体"/>
          <w:b/>
          <w:sz w:val="28"/>
          <w:szCs w:val="28"/>
          <w:u w:val="single"/>
        </w:rPr>
      </w:pPr>
      <w:r>
        <w:rPr>
          <w:rFonts w:ascii="宋体" w:hint="eastAsia"/>
          <w:b/>
          <w:sz w:val="28"/>
          <w:szCs w:val="28"/>
        </w:rPr>
        <w:t xml:space="preserve">项目编号: </w:t>
      </w:r>
      <w:r>
        <w:rPr>
          <w:rFonts w:ascii="宋体" w:hint="eastAsia"/>
          <w:b/>
          <w:sz w:val="28"/>
          <w:szCs w:val="28"/>
          <w:u w:val="single"/>
        </w:rPr>
        <w:t xml:space="preserve">                                        </w:t>
      </w:r>
    </w:p>
    <w:p w14:paraId="050C3055" w14:textId="77777777" w:rsidR="00654F3F" w:rsidRDefault="00654F3F" w:rsidP="00941A8B">
      <w:pPr>
        <w:spacing w:line="480" w:lineRule="auto"/>
        <w:ind w:leftChars="-85" w:left="2" w:hangingChars="64" w:hanging="180"/>
        <w:rPr>
          <w:rFonts w:ascii="宋体"/>
          <w:b/>
          <w:sz w:val="28"/>
          <w:szCs w:val="28"/>
        </w:rPr>
      </w:pPr>
      <w:r>
        <w:rPr>
          <w:rFonts w:ascii="宋体" w:hint="eastAsia"/>
          <w:b/>
          <w:sz w:val="28"/>
          <w:szCs w:val="28"/>
        </w:rPr>
        <w:t xml:space="preserve">响应单位名称: </w:t>
      </w:r>
      <w:r>
        <w:rPr>
          <w:rFonts w:ascii="宋体" w:hint="eastAsia"/>
          <w:b/>
          <w:sz w:val="28"/>
          <w:szCs w:val="28"/>
          <w:u w:val="single"/>
        </w:rPr>
        <w:t xml:space="preserve">                      （盖单位公章）</w:t>
      </w:r>
    </w:p>
    <w:p w14:paraId="3FA6D81D" w14:textId="65383108" w:rsidR="00654F3F" w:rsidRDefault="00654F3F" w:rsidP="00941A8B">
      <w:pPr>
        <w:spacing w:line="480" w:lineRule="auto"/>
        <w:ind w:leftChars="-85" w:left="2" w:hangingChars="64" w:hanging="180"/>
        <w:rPr>
          <w:rFonts w:ascii="宋体"/>
          <w:b/>
          <w:sz w:val="28"/>
          <w:szCs w:val="28"/>
        </w:rPr>
      </w:pPr>
      <w:r>
        <w:rPr>
          <w:rFonts w:ascii="宋体" w:hint="eastAsia"/>
          <w:b/>
          <w:sz w:val="28"/>
          <w:szCs w:val="28"/>
        </w:rPr>
        <w:t>地址:</w:t>
      </w:r>
      <w:r>
        <w:rPr>
          <w:rFonts w:ascii="宋体" w:hint="eastAsia"/>
          <w:b/>
          <w:sz w:val="28"/>
          <w:szCs w:val="28"/>
          <w:u w:val="single"/>
        </w:rPr>
        <w:tab/>
        <w:t xml:space="preserve">   </w:t>
      </w:r>
      <w:r w:rsidR="00941A8B">
        <w:rPr>
          <w:rFonts w:ascii="宋体" w:hint="eastAsia"/>
          <w:b/>
          <w:sz w:val="28"/>
          <w:szCs w:val="28"/>
          <w:u w:val="single"/>
        </w:rPr>
        <w:t xml:space="preserve">                                        </w:t>
      </w:r>
      <w:r>
        <w:rPr>
          <w:rFonts w:ascii="宋体" w:hint="eastAsia"/>
          <w:b/>
          <w:sz w:val="28"/>
          <w:szCs w:val="28"/>
          <w:u w:val="single"/>
        </w:rPr>
        <w:t xml:space="preserve">  </w:t>
      </w:r>
    </w:p>
    <w:p w14:paraId="7EBDA2F4" w14:textId="77777777" w:rsidR="00654F3F" w:rsidRDefault="00654F3F">
      <w:pPr>
        <w:pStyle w:val="ae"/>
      </w:pPr>
      <w:r>
        <w:br w:type="page"/>
      </w:r>
    </w:p>
    <w:p w14:paraId="4C21635A" w14:textId="77777777" w:rsidR="00654F3F" w:rsidRDefault="00654F3F">
      <w:pPr>
        <w:jc w:val="center"/>
        <w:rPr>
          <w:sz w:val="44"/>
          <w:szCs w:val="52"/>
        </w:rPr>
      </w:pPr>
      <w:bookmarkStart w:id="105" w:name="_Toc1062"/>
      <w:r>
        <w:rPr>
          <w:rFonts w:hint="eastAsia"/>
          <w:sz w:val="44"/>
          <w:szCs w:val="52"/>
        </w:rPr>
        <w:lastRenderedPageBreak/>
        <w:t>报价</w:t>
      </w:r>
      <w:r>
        <w:rPr>
          <w:sz w:val="44"/>
          <w:szCs w:val="52"/>
        </w:rPr>
        <w:t>响应文件</w:t>
      </w:r>
      <w:bookmarkEnd w:id="105"/>
    </w:p>
    <w:p w14:paraId="37ED3F26" w14:textId="77777777" w:rsidR="00654F3F" w:rsidRDefault="00654F3F">
      <w:pPr>
        <w:widowControl/>
        <w:spacing w:line="360" w:lineRule="auto"/>
        <w:jc w:val="left"/>
        <w:rPr>
          <w:rFonts w:ascii="宋体"/>
          <w:sz w:val="24"/>
        </w:rPr>
      </w:pPr>
    </w:p>
    <w:p w14:paraId="239C6B46" w14:textId="77777777" w:rsidR="00654F3F" w:rsidRDefault="00654F3F">
      <w:pPr>
        <w:widowControl/>
        <w:jc w:val="center"/>
        <w:rPr>
          <w:rFonts w:ascii="宋体"/>
          <w:bCs/>
          <w:sz w:val="40"/>
          <w:szCs w:val="30"/>
        </w:rPr>
      </w:pPr>
    </w:p>
    <w:p w14:paraId="42CC276F" w14:textId="77777777" w:rsidR="00654F3F" w:rsidRDefault="00654F3F">
      <w:pPr>
        <w:widowControl/>
        <w:jc w:val="center"/>
        <w:rPr>
          <w:rFonts w:ascii="宋体"/>
          <w:bCs/>
          <w:sz w:val="40"/>
          <w:szCs w:val="30"/>
        </w:rPr>
      </w:pPr>
      <w:r>
        <w:rPr>
          <w:rFonts w:ascii="宋体" w:hint="eastAsia"/>
          <w:bCs/>
          <w:sz w:val="40"/>
          <w:szCs w:val="30"/>
        </w:rPr>
        <w:t>目录</w:t>
      </w:r>
    </w:p>
    <w:p w14:paraId="2D11A059" w14:textId="77777777" w:rsidR="00654F3F" w:rsidRDefault="00654F3F">
      <w:pPr>
        <w:pStyle w:val="ab"/>
        <w:spacing w:line="360" w:lineRule="auto"/>
        <w:ind w:left="142" w:firstLineChars="205" w:firstLine="566"/>
        <w:rPr>
          <w:rFonts w:cs="Microsoft JhengHei Light"/>
          <w:spacing w:val="-2"/>
          <w:sz w:val="28"/>
          <w:szCs w:val="24"/>
        </w:rPr>
      </w:pPr>
    </w:p>
    <w:p w14:paraId="184133B3" w14:textId="77777777" w:rsidR="00654F3F" w:rsidRDefault="00654F3F">
      <w:pPr>
        <w:pStyle w:val="ab"/>
        <w:spacing w:line="360" w:lineRule="auto"/>
        <w:ind w:left="142" w:firstLineChars="205" w:firstLine="566"/>
        <w:rPr>
          <w:rFonts w:cs="Microsoft JhengHei Light"/>
          <w:spacing w:val="-2"/>
          <w:sz w:val="28"/>
          <w:szCs w:val="24"/>
        </w:rPr>
      </w:pPr>
      <w:r>
        <w:rPr>
          <w:rFonts w:cs="Microsoft JhengHei Light" w:hint="eastAsia"/>
          <w:spacing w:val="-2"/>
          <w:sz w:val="28"/>
          <w:szCs w:val="24"/>
        </w:rPr>
        <w:t>一</w:t>
      </w:r>
      <w:r>
        <w:rPr>
          <w:rFonts w:cs="Microsoft JhengHei Light"/>
          <w:spacing w:val="-2"/>
          <w:sz w:val="28"/>
          <w:szCs w:val="24"/>
        </w:rPr>
        <w:t>、</w:t>
      </w:r>
      <w:r>
        <w:rPr>
          <w:rFonts w:cs="Microsoft JhengHei Light" w:hint="eastAsia"/>
          <w:spacing w:val="-2"/>
          <w:sz w:val="28"/>
          <w:szCs w:val="24"/>
        </w:rPr>
        <w:t>磋商函（格式）</w:t>
      </w:r>
    </w:p>
    <w:p w14:paraId="18692ACE" w14:textId="77777777" w:rsidR="00654F3F" w:rsidRDefault="00654F3F">
      <w:pPr>
        <w:pStyle w:val="ab"/>
        <w:spacing w:line="360" w:lineRule="auto"/>
        <w:ind w:left="142" w:firstLineChars="205" w:firstLine="566"/>
        <w:rPr>
          <w:rFonts w:cs="Microsoft JhengHei Light"/>
          <w:spacing w:val="-2"/>
          <w:sz w:val="28"/>
          <w:szCs w:val="24"/>
        </w:rPr>
      </w:pPr>
      <w:r>
        <w:rPr>
          <w:rFonts w:cs="Microsoft JhengHei Light" w:hint="eastAsia"/>
          <w:spacing w:val="-2"/>
          <w:sz w:val="28"/>
          <w:szCs w:val="24"/>
        </w:rPr>
        <w:t>二、磋商报价表（格式）</w:t>
      </w:r>
    </w:p>
    <w:p w14:paraId="15131F69" w14:textId="77777777" w:rsidR="00654F3F" w:rsidRDefault="00654F3F">
      <w:pPr>
        <w:widowControl/>
        <w:spacing w:line="500" w:lineRule="exact"/>
        <w:ind w:firstLineChars="205" w:firstLine="576"/>
        <w:jc w:val="center"/>
        <w:rPr>
          <w:rFonts w:ascii="宋体"/>
          <w:b/>
          <w:bCs/>
          <w:sz w:val="28"/>
          <w:szCs w:val="24"/>
        </w:rPr>
      </w:pPr>
    </w:p>
    <w:p w14:paraId="19A8C667" w14:textId="77777777" w:rsidR="00654F3F" w:rsidRDefault="00654F3F">
      <w:pPr>
        <w:jc w:val="left"/>
        <w:rPr>
          <w:b/>
          <w:sz w:val="32"/>
          <w:szCs w:val="32"/>
        </w:rPr>
      </w:pPr>
      <w:r>
        <w:br w:type="page"/>
      </w:r>
      <w:bookmarkStart w:id="106" w:name="_Toc1303"/>
      <w:r>
        <w:rPr>
          <w:rFonts w:hint="eastAsia"/>
          <w:b/>
          <w:sz w:val="32"/>
          <w:szCs w:val="32"/>
        </w:rPr>
        <w:lastRenderedPageBreak/>
        <w:t>一、磋商函（格式）</w:t>
      </w:r>
      <w:bookmarkEnd w:id="106"/>
    </w:p>
    <w:p w14:paraId="7AD02D4A" w14:textId="77777777" w:rsidR="00654F3F" w:rsidRDefault="00654F3F">
      <w:pPr>
        <w:pStyle w:val="ab"/>
        <w:spacing w:line="440" w:lineRule="exact"/>
        <w:rPr>
          <w:sz w:val="40"/>
        </w:rPr>
      </w:pPr>
    </w:p>
    <w:p w14:paraId="70E389CE" w14:textId="603BB244" w:rsidR="0069326C" w:rsidRPr="006D02F3" w:rsidRDefault="0069326C" w:rsidP="0069326C">
      <w:pPr>
        <w:pStyle w:val="ab"/>
        <w:spacing w:line="360" w:lineRule="auto"/>
        <w:jc w:val="center"/>
        <w:rPr>
          <w:sz w:val="28"/>
          <w:szCs w:val="22"/>
        </w:rPr>
      </w:pPr>
      <w:r w:rsidRPr="006D02F3">
        <w:rPr>
          <w:rFonts w:hint="eastAsia"/>
          <w:b/>
          <w:sz w:val="36"/>
          <w:szCs w:val="36"/>
        </w:rPr>
        <w:t>磋商函</w:t>
      </w:r>
    </w:p>
    <w:p w14:paraId="6021B5A9" w14:textId="77777777" w:rsidR="0069326C" w:rsidRDefault="0069326C">
      <w:pPr>
        <w:pStyle w:val="ab"/>
        <w:spacing w:line="360" w:lineRule="auto"/>
        <w:rPr>
          <w:sz w:val="24"/>
        </w:rPr>
      </w:pPr>
    </w:p>
    <w:p w14:paraId="1F6661DA" w14:textId="24515B21" w:rsidR="00654F3F" w:rsidRPr="0069326C" w:rsidRDefault="00654F3F" w:rsidP="0069326C">
      <w:pPr>
        <w:pStyle w:val="ab"/>
        <w:spacing w:line="360" w:lineRule="auto"/>
        <w:rPr>
          <w:rFonts w:hAnsi="宋体" w:hint="eastAsia"/>
          <w:sz w:val="24"/>
        </w:rPr>
      </w:pPr>
      <w:r w:rsidRPr="0069326C">
        <w:rPr>
          <w:rFonts w:hAnsi="宋体" w:hint="eastAsia"/>
          <w:sz w:val="24"/>
        </w:rPr>
        <w:t>致：</w:t>
      </w:r>
      <w:r w:rsidRPr="0069326C">
        <w:rPr>
          <w:rFonts w:hAnsi="宋体"/>
          <w:sz w:val="24"/>
          <w:u w:val="single"/>
        </w:rPr>
        <w:t xml:space="preserve">                      </w:t>
      </w:r>
      <w:r w:rsidRPr="0069326C">
        <w:rPr>
          <w:rFonts w:hAnsi="宋体" w:hint="eastAsia"/>
          <w:sz w:val="24"/>
        </w:rPr>
        <w:t>（采购代理机构名称）</w:t>
      </w:r>
    </w:p>
    <w:p w14:paraId="60837F65" w14:textId="3125A94D" w:rsidR="00654F3F" w:rsidRPr="0069326C" w:rsidRDefault="00654F3F" w:rsidP="0069326C">
      <w:pPr>
        <w:pStyle w:val="ab"/>
        <w:spacing w:line="360" w:lineRule="auto"/>
        <w:ind w:firstLineChars="200" w:firstLine="480"/>
        <w:rPr>
          <w:rFonts w:hAnsi="宋体" w:hint="eastAsia"/>
          <w:sz w:val="24"/>
        </w:rPr>
      </w:pPr>
      <w:r w:rsidRPr="0069326C">
        <w:rPr>
          <w:rFonts w:hAnsi="宋体" w:hint="eastAsia"/>
          <w:sz w:val="24"/>
        </w:rPr>
        <w:t>我方已仔细阅读了贵方组织的</w:t>
      </w:r>
      <w:r w:rsidRPr="0069326C">
        <w:rPr>
          <w:rFonts w:hAnsi="宋体" w:hint="eastAsia"/>
          <w:sz w:val="24"/>
          <w:u w:val="single"/>
        </w:rPr>
        <w:t xml:space="preserve">                </w:t>
      </w:r>
      <w:r w:rsidRPr="0069326C">
        <w:rPr>
          <w:rFonts w:hAnsi="宋体" w:hint="eastAsia"/>
          <w:sz w:val="24"/>
        </w:rPr>
        <w:t>项目（项目编号：</w:t>
      </w:r>
      <w:r w:rsidRPr="0069326C">
        <w:rPr>
          <w:rFonts w:hAnsi="宋体" w:hint="eastAsia"/>
          <w:sz w:val="24"/>
          <w:u w:val="single"/>
        </w:rPr>
        <w:t xml:space="preserve">             </w:t>
      </w:r>
      <w:r w:rsidRPr="0069326C">
        <w:rPr>
          <w:rFonts w:hAnsi="宋体" w:hint="eastAsia"/>
          <w:sz w:val="24"/>
        </w:rPr>
        <w:t>）的竞争性磋商文件的全部内容，现正式递交下述文件参加贵方组织的本次政府采购活动： 首次响应文件（</w:t>
      </w:r>
      <w:r w:rsidRPr="0069326C">
        <w:rPr>
          <w:rFonts w:hAnsi="宋体" w:cs="宋体" w:hint="eastAsia"/>
          <w:sz w:val="24"/>
          <w:szCs w:val="24"/>
        </w:rPr>
        <w:t>报价响应文件、资格文件</w:t>
      </w:r>
      <w:r w:rsidRPr="0069326C">
        <w:rPr>
          <w:rFonts w:hAnsi="宋体" w:cs="宋体"/>
          <w:sz w:val="24"/>
          <w:szCs w:val="24"/>
        </w:rPr>
        <w:t>、</w:t>
      </w:r>
      <w:r w:rsidRPr="0069326C">
        <w:rPr>
          <w:rFonts w:hAnsi="宋体" w:cs="宋体" w:hint="eastAsia"/>
          <w:sz w:val="24"/>
          <w:szCs w:val="24"/>
        </w:rPr>
        <w:t>商务文件、技术文件，</w:t>
      </w:r>
      <w:r w:rsidRPr="0069326C">
        <w:rPr>
          <w:rFonts w:hAnsi="宋体" w:hint="eastAsia"/>
          <w:sz w:val="24"/>
        </w:rPr>
        <w:t>包含</w:t>
      </w:r>
      <w:proofErr w:type="gramStart"/>
      <w:r w:rsidRPr="0069326C">
        <w:rPr>
          <w:rFonts w:hAnsi="宋体" w:hint="eastAsia"/>
          <w:sz w:val="24"/>
        </w:rPr>
        <w:t>按供应</w:t>
      </w:r>
      <w:proofErr w:type="gramEnd"/>
      <w:r w:rsidRPr="0069326C">
        <w:rPr>
          <w:rFonts w:hAnsi="宋体" w:hint="eastAsia"/>
          <w:sz w:val="24"/>
        </w:rPr>
        <w:t>商须知第10项要求提交的全部文件）</w:t>
      </w:r>
      <w:r w:rsidR="001D760F">
        <w:rPr>
          <w:rFonts w:hAnsi="宋体" w:hint="eastAsia"/>
          <w:sz w:val="24"/>
        </w:rPr>
        <w:t>。</w:t>
      </w:r>
    </w:p>
    <w:p w14:paraId="2FBB22C1" w14:textId="5D221DDF" w:rsidR="00654F3F" w:rsidRPr="0069326C" w:rsidRDefault="00654F3F" w:rsidP="0069326C">
      <w:pPr>
        <w:pStyle w:val="ab"/>
        <w:spacing w:line="360" w:lineRule="auto"/>
        <w:ind w:firstLineChars="200" w:firstLine="480"/>
        <w:rPr>
          <w:rFonts w:hAnsi="宋体" w:hint="eastAsia"/>
          <w:sz w:val="24"/>
        </w:rPr>
      </w:pPr>
      <w:r w:rsidRPr="0069326C">
        <w:rPr>
          <w:rFonts w:hAnsi="宋体" w:hint="eastAsia"/>
          <w:sz w:val="24"/>
        </w:rPr>
        <w:t>据此函，</w:t>
      </w:r>
      <w:r w:rsidR="0069326C">
        <w:rPr>
          <w:rFonts w:hAnsi="宋体" w:hint="eastAsia"/>
          <w:sz w:val="24"/>
        </w:rPr>
        <w:t>我方</w:t>
      </w:r>
      <w:r w:rsidRPr="0069326C">
        <w:rPr>
          <w:rFonts w:hAnsi="宋体" w:hint="eastAsia"/>
          <w:sz w:val="24"/>
        </w:rPr>
        <w:t>兹宣布：</w:t>
      </w:r>
    </w:p>
    <w:p w14:paraId="39311085" w14:textId="0A78A31D" w:rsidR="00654F3F" w:rsidRPr="0069326C" w:rsidRDefault="00654F3F" w:rsidP="0069326C">
      <w:pPr>
        <w:pStyle w:val="ab"/>
        <w:spacing w:line="360" w:lineRule="auto"/>
        <w:ind w:firstLineChars="200" w:firstLine="480"/>
        <w:rPr>
          <w:rFonts w:hAnsi="宋体" w:hint="eastAsia"/>
          <w:sz w:val="24"/>
        </w:rPr>
      </w:pPr>
      <w:r w:rsidRPr="0069326C">
        <w:rPr>
          <w:rFonts w:hAnsi="宋体" w:hint="eastAsia"/>
          <w:sz w:val="24"/>
        </w:rPr>
        <w:t>1</w:t>
      </w:r>
      <w:r w:rsidR="001D760F">
        <w:rPr>
          <w:rFonts w:hAnsi="宋体" w:hint="eastAsia"/>
          <w:sz w:val="24"/>
        </w:rPr>
        <w:t>.</w:t>
      </w:r>
      <w:r w:rsidRPr="0069326C">
        <w:rPr>
          <w:rFonts w:hAnsi="宋体" w:hint="eastAsia"/>
          <w:sz w:val="24"/>
        </w:rPr>
        <w:t>我方愿意以（大写）人民币</w:t>
      </w:r>
      <w:r w:rsidRPr="0069326C">
        <w:rPr>
          <w:rFonts w:hAnsi="宋体" w:hint="eastAsia"/>
          <w:sz w:val="24"/>
          <w:u w:val="single"/>
        </w:rPr>
        <w:t xml:space="preserve">              </w:t>
      </w:r>
      <w:r w:rsidRPr="0069326C">
        <w:rPr>
          <w:rFonts w:hAnsi="宋体" w:hint="eastAsia"/>
          <w:sz w:val="24"/>
        </w:rPr>
        <w:t>元 (¥</w:t>
      </w:r>
      <w:r w:rsidRPr="0069326C">
        <w:rPr>
          <w:rFonts w:hAnsi="宋体" w:hint="eastAsia"/>
          <w:sz w:val="24"/>
          <w:u w:val="single"/>
        </w:rPr>
        <w:t xml:space="preserve">          </w:t>
      </w:r>
      <w:r w:rsidRPr="0069326C">
        <w:rPr>
          <w:rFonts w:hAnsi="宋体" w:hint="eastAsia"/>
          <w:sz w:val="24"/>
        </w:rPr>
        <w:t>元)进行报价，合同履约期限：</w:t>
      </w:r>
      <w:r w:rsidRPr="0069326C">
        <w:rPr>
          <w:rFonts w:hAnsi="宋体" w:hint="eastAsia"/>
          <w:sz w:val="24"/>
          <w:u w:val="single"/>
        </w:rPr>
        <w:t xml:space="preserve">                </w:t>
      </w:r>
      <w:r w:rsidRPr="0069326C">
        <w:rPr>
          <w:rFonts w:hAnsi="宋体" w:hint="eastAsia"/>
          <w:sz w:val="24"/>
        </w:rPr>
        <w:t>，</w:t>
      </w:r>
      <w:r w:rsidRPr="0069326C">
        <w:rPr>
          <w:rFonts w:hAnsi="宋体" w:cs="宋体" w:hint="eastAsia"/>
          <w:sz w:val="24"/>
        </w:rPr>
        <w:t>提供本项目竞争性磋商文件第三</w:t>
      </w:r>
      <w:proofErr w:type="gramStart"/>
      <w:r w:rsidRPr="0069326C">
        <w:rPr>
          <w:rFonts w:hAnsi="宋体" w:cs="宋体" w:hint="eastAsia"/>
          <w:sz w:val="24"/>
        </w:rPr>
        <w:t>章项目</w:t>
      </w:r>
      <w:proofErr w:type="gramEnd"/>
      <w:r w:rsidRPr="0069326C">
        <w:rPr>
          <w:rFonts w:hAnsi="宋体" w:cs="宋体" w:hint="eastAsia"/>
          <w:sz w:val="24"/>
        </w:rPr>
        <w:t>需求中相应的采购内</w:t>
      </w:r>
      <w:r w:rsidRPr="0069326C">
        <w:rPr>
          <w:rFonts w:hAnsi="宋体" w:hint="eastAsia"/>
          <w:sz w:val="24"/>
        </w:rPr>
        <w:t>容。</w:t>
      </w:r>
    </w:p>
    <w:p w14:paraId="2A537FF5" w14:textId="5CF348D2" w:rsidR="00654F3F" w:rsidRPr="0069326C" w:rsidRDefault="00654F3F" w:rsidP="0069326C">
      <w:pPr>
        <w:pStyle w:val="ab"/>
        <w:spacing w:line="360" w:lineRule="auto"/>
        <w:ind w:firstLineChars="200" w:firstLine="480"/>
        <w:rPr>
          <w:rFonts w:hAnsi="宋体" w:hint="eastAsia"/>
          <w:sz w:val="24"/>
        </w:rPr>
      </w:pPr>
      <w:r w:rsidRPr="0069326C">
        <w:rPr>
          <w:rFonts w:hAnsi="宋体" w:hint="eastAsia"/>
          <w:sz w:val="24"/>
        </w:rPr>
        <w:t>2</w:t>
      </w:r>
      <w:r w:rsidR="001D760F">
        <w:rPr>
          <w:rFonts w:hAnsi="宋体" w:hint="eastAsia"/>
          <w:sz w:val="24"/>
        </w:rPr>
        <w:t>.</w:t>
      </w:r>
      <w:r w:rsidRPr="0069326C">
        <w:rPr>
          <w:rFonts w:hAnsi="宋体" w:hint="eastAsia"/>
          <w:sz w:val="24"/>
        </w:rPr>
        <w:t>我方同意自本项目的递交响应文件截止时间起按竞争性磋商文件的规定，履行全部责任和义务，并承诺在磋商有效期内不修改、撤销响应文件。</w:t>
      </w:r>
    </w:p>
    <w:p w14:paraId="606091F9" w14:textId="62543E2D" w:rsidR="00654F3F" w:rsidRPr="0069326C" w:rsidRDefault="00654F3F" w:rsidP="0069326C">
      <w:pPr>
        <w:pStyle w:val="ab"/>
        <w:spacing w:line="360" w:lineRule="auto"/>
        <w:ind w:firstLineChars="200" w:firstLine="480"/>
        <w:rPr>
          <w:rFonts w:hAnsi="宋体" w:hint="eastAsia"/>
          <w:sz w:val="24"/>
        </w:rPr>
      </w:pPr>
      <w:r w:rsidRPr="0069326C">
        <w:rPr>
          <w:rFonts w:hAnsi="宋体" w:hint="eastAsia"/>
          <w:sz w:val="24"/>
        </w:rPr>
        <w:t>3</w:t>
      </w:r>
      <w:r w:rsidR="001D760F">
        <w:rPr>
          <w:rFonts w:hAnsi="宋体" w:hint="eastAsia"/>
          <w:sz w:val="24"/>
        </w:rPr>
        <w:t>.</w:t>
      </w:r>
      <w:r w:rsidRPr="0069326C">
        <w:rPr>
          <w:rFonts w:hAnsi="宋体" w:hint="eastAsia"/>
          <w:sz w:val="24"/>
        </w:rPr>
        <w:t>我方在此声明，所递交的响应文件及有关资料内容完整、真实和准确。</w:t>
      </w:r>
    </w:p>
    <w:p w14:paraId="73CCF198" w14:textId="06E2AD1B" w:rsidR="00654F3F" w:rsidRPr="0069326C" w:rsidRDefault="00654F3F" w:rsidP="0069326C">
      <w:pPr>
        <w:pStyle w:val="ab"/>
        <w:spacing w:line="360" w:lineRule="auto"/>
        <w:ind w:firstLineChars="200" w:firstLine="480"/>
        <w:rPr>
          <w:rFonts w:hAnsi="宋体" w:hint="eastAsia"/>
          <w:sz w:val="24"/>
        </w:rPr>
      </w:pPr>
      <w:r w:rsidRPr="0069326C">
        <w:rPr>
          <w:rFonts w:hAnsi="宋体" w:hint="eastAsia"/>
          <w:sz w:val="24"/>
        </w:rPr>
        <w:t>4</w:t>
      </w:r>
      <w:r w:rsidR="001D760F">
        <w:rPr>
          <w:rFonts w:hAnsi="宋体" w:hint="eastAsia"/>
          <w:sz w:val="24"/>
        </w:rPr>
        <w:t>.</w:t>
      </w:r>
      <w:r w:rsidRPr="0069326C">
        <w:rPr>
          <w:rFonts w:hAnsi="宋体" w:hint="eastAsia"/>
          <w:sz w:val="24"/>
        </w:rPr>
        <w:t>如本项目采购内容涉及须符合国家强制规定的，我方承诺我方本次磋商均符合国家有关强制规定。</w:t>
      </w:r>
    </w:p>
    <w:p w14:paraId="185D42E4" w14:textId="420EB09F" w:rsidR="00654F3F" w:rsidRPr="0069326C" w:rsidRDefault="00654F3F" w:rsidP="0069326C">
      <w:pPr>
        <w:pStyle w:val="ab"/>
        <w:spacing w:line="360" w:lineRule="auto"/>
        <w:ind w:firstLineChars="200" w:firstLine="480"/>
        <w:rPr>
          <w:rFonts w:hAnsi="宋体" w:hint="eastAsia"/>
          <w:sz w:val="24"/>
        </w:rPr>
      </w:pPr>
      <w:r w:rsidRPr="0069326C">
        <w:rPr>
          <w:rFonts w:hAnsi="宋体" w:hint="eastAsia"/>
          <w:sz w:val="24"/>
        </w:rPr>
        <w:t>5</w:t>
      </w:r>
      <w:r w:rsidR="001D760F">
        <w:rPr>
          <w:rFonts w:hAnsi="宋体" w:hint="eastAsia"/>
          <w:sz w:val="24"/>
        </w:rPr>
        <w:t>.</w:t>
      </w:r>
      <w:r w:rsidRPr="0069326C">
        <w:rPr>
          <w:rFonts w:hAnsi="宋体" w:hint="eastAsia"/>
          <w:sz w:val="24"/>
        </w:rPr>
        <w:t>我方承诺已经具备《中华人民共和国政府采购法》中规定的参加政府采购活动的供应商应当具备的条件。</w:t>
      </w:r>
    </w:p>
    <w:p w14:paraId="4CDBE33E" w14:textId="6ED66C07" w:rsidR="00654F3F" w:rsidRPr="0069326C" w:rsidRDefault="00654F3F" w:rsidP="0069326C">
      <w:pPr>
        <w:pStyle w:val="ab"/>
        <w:spacing w:line="360" w:lineRule="auto"/>
        <w:ind w:firstLineChars="200" w:firstLine="480"/>
        <w:rPr>
          <w:rFonts w:hAnsi="宋体" w:hint="eastAsia"/>
          <w:sz w:val="24"/>
        </w:rPr>
      </w:pPr>
      <w:r w:rsidRPr="0069326C">
        <w:rPr>
          <w:rFonts w:hAnsi="宋体" w:hint="eastAsia"/>
          <w:sz w:val="24"/>
        </w:rPr>
        <w:t>6</w:t>
      </w:r>
      <w:r w:rsidR="001D760F">
        <w:rPr>
          <w:rFonts w:hAnsi="宋体" w:hint="eastAsia"/>
          <w:sz w:val="24"/>
        </w:rPr>
        <w:t>.</w:t>
      </w:r>
      <w:r w:rsidRPr="0069326C">
        <w:rPr>
          <w:rFonts w:hAnsi="宋体" w:hint="eastAsia"/>
          <w:sz w:val="24"/>
        </w:rPr>
        <w:t>如我方成交，我方承诺在收到成交通知书后，在成交通知书规定的期限内，根据竞争性磋商文件、我方的响应文件及有关澄清承诺书的要求按第六章“合同条款及格式”与采购人订立书面合同，并按照合同约定承担完成合同的责任和义务。</w:t>
      </w:r>
    </w:p>
    <w:p w14:paraId="2AA9A721" w14:textId="6C36E3BC" w:rsidR="00654F3F" w:rsidRPr="0069326C" w:rsidRDefault="00654F3F" w:rsidP="0069326C">
      <w:pPr>
        <w:pStyle w:val="ab"/>
        <w:spacing w:line="360" w:lineRule="auto"/>
        <w:ind w:firstLineChars="200" w:firstLine="480"/>
        <w:rPr>
          <w:rFonts w:hAnsi="宋体" w:hint="eastAsia"/>
          <w:sz w:val="24"/>
        </w:rPr>
      </w:pPr>
      <w:r w:rsidRPr="0069326C">
        <w:rPr>
          <w:rFonts w:hAnsi="宋体" w:hint="eastAsia"/>
          <w:sz w:val="24"/>
        </w:rPr>
        <w:t>7</w:t>
      </w:r>
      <w:r w:rsidR="001D760F">
        <w:rPr>
          <w:rFonts w:hAnsi="宋体" w:hint="eastAsia"/>
          <w:sz w:val="24"/>
        </w:rPr>
        <w:t>.</w:t>
      </w:r>
      <w:r w:rsidRPr="0069326C">
        <w:rPr>
          <w:rFonts w:hAnsi="宋体" w:hint="eastAsia"/>
          <w:sz w:val="24"/>
        </w:rPr>
        <w:t>我方已详细审核竞争性磋商文件，我方知道必须放弃提出含糊不清或误解问题的权利。</w:t>
      </w:r>
    </w:p>
    <w:p w14:paraId="497D5C27" w14:textId="6F2C9898" w:rsidR="00654F3F" w:rsidRPr="0069326C" w:rsidRDefault="00654F3F" w:rsidP="0069326C">
      <w:pPr>
        <w:pStyle w:val="ab"/>
        <w:spacing w:line="360" w:lineRule="auto"/>
        <w:ind w:firstLineChars="200" w:firstLine="480"/>
        <w:rPr>
          <w:rFonts w:hAnsi="宋体" w:hint="eastAsia"/>
          <w:sz w:val="24"/>
        </w:rPr>
      </w:pPr>
      <w:r w:rsidRPr="0069326C">
        <w:rPr>
          <w:rFonts w:hAnsi="宋体" w:hint="eastAsia"/>
          <w:sz w:val="24"/>
        </w:rPr>
        <w:t>8</w:t>
      </w:r>
      <w:r w:rsidR="001D760F">
        <w:rPr>
          <w:rFonts w:hAnsi="宋体" w:hint="eastAsia"/>
          <w:sz w:val="24"/>
        </w:rPr>
        <w:t>.</w:t>
      </w:r>
      <w:r w:rsidRPr="0069326C">
        <w:rPr>
          <w:rFonts w:hAnsi="宋体" w:hint="eastAsia"/>
          <w:sz w:val="24"/>
        </w:rPr>
        <w:t>我方承诺履行竞争性磋商文件第六章《采购合同条款格式》中的条款，承担完成合同的责任和义务。</w:t>
      </w:r>
    </w:p>
    <w:p w14:paraId="694522BA" w14:textId="601BFB05" w:rsidR="00654F3F" w:rsidRPr="0069326C" w:rsidRDefault="00654F3F" w:rsidP="0069326C">
      <w:pPr>
        <w:pStyle w:val="ab"/>
        <w:spacing w:line="360" w:lineRule="auto"/>
        <w:ind w:firstLineChars="200" w:firstLine="480"/>
        <w:rPr>
          <w:rFonts w:hAnsi="宋体" w:hint="eastAsia"/>
          <w:sz w:val="24"/>
        </w:rPr>
      </w:pPr>
      <w:r w:rsidRPr="0069326C">
        <w:rPr>
          <w:rFonts w:hAnsi="宋体" w:hint="eastAsia"/>
          <w:sz w:val="24"/>
        </w:rPr>
        <w:t>9</w:t>
      </w:r>
      <w:r w:rsidR="001D760F">
        <w:rPr>
          <w:rFonts w:hAnsi="宋体" w:hint="eastAsia"/>
          <w:sz w:val="24"/>
        </w:rPr>
        <w:t>.</w:t>
      </w:r>
      <w:r w:rsidRPr="0069326C">
        <w:rPr>
          <w:rFonts w:hAnsi="宋体" w:hint="eastAsia"/>
          <w:sz w:val="24"/>
        </w:rPr>
        <w:t>我方同意应贵方要求提供与本磋商有关的任何数据或资料。若贵方需要，</w:t>
      </w:r>
      <w:r w:rsidRPr="0069326C">
        <w:rPr>
          <w:rFonts w:hAnsi="宋体" w:hint="eastAsia"/>
          <w:sz w:val="24"/>
        </w:rPr>
        <w:lastRenderedPageBreak/>
        <w:t>我方愿意提供我方做出的一切承诺的证明材料。</w:t>
      </w:r>
    </w:p>
    <w:p w14:paraId="1C521C41" w14:textId="571C4650" w:rsidR="00654F3F" w:rsidRPr="0069326C" w:rsidRDefault="00654F3F" w:rsidP="0069326C">
      <w:pPr>
        <w:pStyle w:val="ab"/>
        <w:spacing w:line="360" w:lineRule="auto"/>
        <w:ind w:firstLineChars="200" w:firstLine="480"/>
        <w:rPr>
          <w:rFonts w:hAnsi="宋体" w:hint="eastAsia"/>
          <w:sz w:val="24"/>
        </w:rPr>
      </w:pPr>
      <w:r w:rsidRPr="0069326C">
        <w:rPr>
          <w:rFonts w:hAnsi="宋体" w:hint="eastAsia"/>
          <w:sz w:val="24"/>
        </w:rPr>
        <w:t>10</w:t>
      </w:r>
      <w:r w:rsidR="001D760F">
        <w:rPr>
          <w:rFonts w:hAnsi="宋体" w:hint="eastAsia"/>
          <w:sz w:val="24"/>
        </w:rPr>
        <w:t>.</w:t>
      </w:r>
      <w:r w:rsidRPr="0069326C">
        <w:rPr>
          <w:rFonts w:hAnsi="宋体" w:hint="eastAsia"/>
          <w:sz w:val="24"/>
        </w:rPr>
        <w:t>我方完全理解贵方不一定</w:t>
      </w:r>
      <w:proofErr w:type="gramStart"/>
      <w:r w:rsidRPr="0069326C">
        <w:rPr>
          <w:rFonts w:hAnsi="宋体" w:hint="eastAsia"/>
          <w:sz w:val="24"/>
        </w:rPr>
        <w:t>接受磋商</w:t>
      </w:r>
      <w:proofErr w:type="gramEnd"/>
      <w:r w:rsidRPr="0069326C">
        <w:rPr>
          <w:rFonts w:hAnsi="宋体" w:hint="eastAsia"/>
          <w:sz w:val="24"/>
        </w:rPr>
        <w:t>报价最低的供应商为成交供应商的行为。</w:t>
      </w:r>
    </w:p>
    <w:p w14:paraId="1512A58F" w14:textId="25AE577E" w:rsidR="00654F3F" w:rsidRPr="0069326C" w:rsidRDefault="00654F3F" w:rsidP="0069326C">
      <w:pPr>
        <w:pStyle w:val="ab"/>
        <w:spacing w:line="360" w:lineRule="auto"/>
        <w:ind w:firstLineChars="200" w:firstLine="480"/>
        <w:rPr>
          <w:rFonts w:hAnsi="宋体" w:hint="eastAsia"/>
          <w:sz w:val="24"/>
        </w:rPr>
      </w:pPr>
      <w:r w:rsidRPr="0069326C">
        <w:rPr>
          <w:rFonts w:hAnsi="宋体" w:hint="eastAsia"/>
          <w:sz w:val="24"/>
        </w:rPr>
        <w:t>11</w:t>
      </w:r>
      <w:r w:rsidR="001D760F">
        <w:rPr>
          <w:rFonts w:hAnsi="宋体" w:hint="eastAsia"/>
          <w:sz w:val="24"/>
        </w:rPr>
        <w:t>.</w:t>
      </w:r>
      <w:r w:rsidRPr="0069326C">
        <w:rPr>
          <w:rFonts w:hAnsi="宋体" w:hint="eastAsia"/>
          <w:sz w:val="24"/>
        </w:rPr>
        <w:t>我方将严格遵守《中华人民共和国政府采购法》第七十七条的规定，</w:t>
      </w:r>
      <w:proofErr w:type="gramStart"/>
      <w:r w:rsidRPr="0069326C">
        <w:rPr>
          <w:rFonts w:hAnsi="宋体" w:hint="eastAsia"/>
          <w:sz w:val="24"/>
        </w:rPr>
        <w:t>即供应</w:t>
      </w:r>
      <w:proofErr w:type="gramEnd"/>
      <w:r w:rsidRPr="0069326C">
        <w:rPr>
          <w:rFonts w:hAnsi="宋体" w:hint="eastAsia"/>
          <w:sz w:val="24"/>
        </w:rPr>
        <w:t>商有下列情形之一的，处以采购金额千分之五以上千</w:t>
      </w:r>
      <w:proofErr w:type="gramStart"/>
      <w:r w:rsidRPr="0069326C">
        <w:rPr>
          <w:rFonts w:hAnsi="宋体" w:hint="eastAsia"/>
          <w:sz w:val="24"/>
        </w:rPr>
        <w:t>分之十</w:t>
      </w:r>
      <w:proofErr w:type="gramEnd"/>
      <w:r w:rsidRPr="0069326C">
        <w:rPr>
          <w:rFonts w:hAnsi="宋体" w:hint="eastAsia"/>
          <w:sz w:val="24"/>
        </w:rPr>
        <w:t>以下的罚款，列入不良行为记录名单，在一至三年内禁止参加政府采购活动，有违法所得的，并处没收违法所得，情节严重的，由工商行政管理机关吊销营业执照；构成犯罪的，依法追究刑事责任：</w:t>
      </w:r>
    </w:p>
    <w:p w14:paraId="07661E6B" w14:textId="77777777" w:rsidR="00654F3F" w:rsidRPr="0069326C" w:rsidRDefault="00654F3F" w:rsidP="0069326C">
      <w:pPr>
        <w:pStyle w:val="ab"/>
        <w:numPr>
          <w:ilvl w:val="0"/>
          <w:numId w:val="6"/>
        </w:numPr>
        <w:tabs>
          <w:tab w:val="left" w:pos="945"/>
          <w:tab w:val="left" w:pos="1140"/>
        </w:tabs>
        <w:spacing w:line="360" w:lineRule="auto"/>
        <w:ind w:left="0" w:firstLineChars="200" w:firstLine="480"/>
        <w:rPr>
          <w:rFonts w:hAnsi="宋体" w:hint="eastAsia"/>
          <w:sz w:val="24"/>
        </w:rPr>
      </w:pPr>
      <w:r w:rsidRPr="0069326C">
        <w:rPr>
          <w:rFonts w:hAnsi="宋体" w:hint="eastAsia"/>
          <w:sz w:val="24"/>
        </w:rPr>
        <w:t>提供虚假材料谋取成交的；</w:t>
      </w:r>
    </w:p>
    <w:p w14:paraId="73A99C93" w14:textId="77777777" w:rsidR="00654F3F" w:rsidRPr="0069326C" w:rsidRDefault="00654F3F" w:rsidP="0069326C">
      <w:pPr>
        <w:pStyle w:val="ab"/>
        <w:numPr>
          <w:ilvl w:val="0"/>
          <w:numId w:val="6"/>
        </w:numPr>
        <w:tabs>
          <w:tab w:val="left" w:pos="945"/>
          <w:tab w:val="left" w:pos="1140"/>
        </w:tabs>
        <w:spacing w:line="360" w:lineRule="auto"/>
        <w:ind w:left="0" w:firstLineChars="200" w:firstLine="480"/>
        <w:rPr>
          <w:rFonts w:hAnsi="宋体" w:hint="eastAsia"/>
          <w:sz w:val="24"/>
        </w:rPr>
      </w:pPr>
      <w:r w:rsidRPr="0069326C">
        <w:rPr>
          <w:rFonts w:hAnsi="宋体" w:hint="eastAsia"/>
          <w:sz w:val="24"/>
        </w:rPr>
        <w:t>采取不正当手段诋毁、排挤其他供应商的；</w:t>
      </w:r>
    </w:p>
    <w:p w14:paraId="4CE8ABF6" w14:textId="77777777" w:rsidR="00654F3F" w:rsidRPr="0069326C" w:rsidRDefault="00654F3F" w:rsidP="0069326C">
      <w:pPr>
        <w:pStyle w:val="ab"/>
        <w:numPr>
          <w:ilvl w:val="0"/>
          <w:numId w:val="6"/>
        </w:numPr>
        <w:tabs>
          <w:tab w:val="left" w:pos="945"/>
          <w:tab w:val="left" w:pos="1140"/>
        </w:tabs>
        <w:spacing w:line="360" w:lineRule="auto"/>
        <w:ind w:left="0" w:firstLineChars="200" w:firstLine="480"/>
        <w:rPr>
          <w:rFonts w:hAnsi="宋体" w:hint="eastAsia"/>
          <w:sz w:val="24"/>
        </w:rPr>
      </w:pPr>
      <w:r w:rsidRPr="0069326C">
        <w:rPr>
          <w:rFonts w:hAnsi="宋体" w:hint="eastAsia"/>
          <w:sz w:val="24"/>
        </w:rPr>
        <w:t>与采购人、其他供应商或者采购代理机构恶意串通的；</w:t>
      </w:r>
    </w:p>
    <w:p w14:paraId="1519E040" w14:textId="77777777" w:rsidR="00654F3F" w:rsidRPr="0069326C" w:rsidRDefault="00654F3F" w:rsidP="0069326C">
      <w:pPr>
        <w:pStyle w:val="ab"/>
        <w:numPr>
          <w:ilvl w:val="0"/>
          <w:numId w:val="6"/>
        </w:numPr>
        <w:tabs>
          <w:tab w:val="left" w:pos="945"/>
          <w:tab w:val="left" w:pos="1140"/>
        </w:tabs>
        <w:spacing w:line="360" w:lineRule="auto"/>
        <w:ind w:left="0" w:firstLineChars="200" w:firstLine="480"/>
        <w:rPr>
          <w:rFonts w:hAnsi="宋体" w:hint="eastAsia"/>
          <w:sz w:val="24"/>
        </w:rPr>
      </w:pPr>
      <w:r w:rsidRPr="0069326C">
        <w:rPr>
          <w:rFonts w:hAnsi="宋体" w:hint="eastAsia"/>
          <w:sz w:val="24"/>
        </w:rPr>
        <w:t>向采购人、采购代理机构行贿或者提供其他不正当利益的；</w:t>
      </w:r>
    </w:p>
    <w:p w14:paraId="1CBCAF99" w14:textId="77777777" w:rsidR="00654F3F" w:rsidRPr="0069326C" w:rsidRDefault="00654F3F" w:rsidP="0069326C">
      <w:pPr>
        <w:pStyle w:val="ab"/>
        <w:numPr>
          <w:ilvl w:val="0"/>
          <w:numId w:val="6"/>
        </w:numPr>
        <w:tabs>
          <w:tab w:val="left" w:pos="945"/>
          <w:tab w:val="left" w:pos="1140"/>
        </w:tabs>
        <w:spacing w:line="360" w:lineRule="auto"/>
        <w:ind w:left="0" w:firstLineChars="200" w:firstLine="480"/>
        <w:rPr>
          <w:rFonts w:hAnsi="宋体" w:hint="eastAsia"/>
          <w:sz w:val="24"/>
        </w:rPr>
      </w:pPr>
      <w:r w:rsidRPr="0069326C">
        <w:rPr>
          <w:rFonts w:hAnsi="宋体" w:hint="eastAsia"/>
          <w:sz w:val="24"/>
        </w:rPr>
        <w:t>在采购过程中与采购人进行协商磋商的；</w:t>
      </w:r>
    </w:p>
    <w:p w14:paraId="0DA94AD7" w14:textId="77777777" w:rsidR="00654F3F" w:rsidRPr="0069326C" w:rsidRDefault="00654F3F" w:rsidP="0069326C">
      <w:pPr>
        <w:pStyle w:val="ab"/>
        <w:numPr>
          <w:ilvl w:val="0"/>
          <w:numId w:val="6"/>
        </w:numPr>
        <w:tabs>
          <w:tab w:val="left" w:pos="945"/>
          <w:tab w:val="left" w:pos="1140"/>
        </w:tabs>
        <w:spacing w:line="360" w:lineRule="auto"/>
        <w:ind w:left="0" w:firstLineChars="200" w:firstLine="480"/>
        <w:rPr>
          <w:rFonts w:hAnsi="宋体" w:hint="eastAsia"/>
          <w:sz w:val="24"/>
        </w:rPr>
      </w:pPr>
      <w:r w:rsidRPr="0069326C">
        <w:rPr>
          <w:rFonts w:hAnsi="宋体" w:hint="eastAsia"/>
          <w:sz w:val="24"/>
        </w:rPr>
        <w:t>拒绝有关部门监督检查或提供虚假情况的。</w:t>
      </w:r>
    </w:p>
    <w:p w14:paraId="32A8CDCF" w14:textId="77777777" w:rsidR="00654F3F" w:rsidRPr="0069326C" w:rsidRDefault="00654F3F" w:rsidP="0069326C">
      <w:pPr>
        <w:pStyle w:val="ab"/>
        <w:spacing w:line="360" w:lineRule="auto"/>
        <w:ind w:firstLineChars="200" w:firstLine="480"/>
        <w:rPr>
          <w:rFonts w:hAnsi="宋体" w:hint="eastAsia"/>
          <w:sz w:val="24"/>
        </w:rPr>
      </w:pPr>
    </w:p>
    <w:p w14:paraId="10EC3E6A" w14:textId="77777777" w:rsidR="00654F3F" w:rsidRPr="0069326C" w:rsidRDefault="00654F3F" w:rsidP="0069326C">
      <w:pPr>
        <w:pStyle w:val="ab"/>
        <w:spacing w:line="360" w:lineRule="auto"/>
        <w:ind w:firstLineChars="200" w:firstLine="480"/>
        <w:rPr>
          <w:rFonts w:hAnsi="宋体" w:hint="eastAsia"/>
          <w:sz w:val="24"/>
          <w:u w:val="single"/>
        </w:rPr>
      </w:pPr>
      <w:r w:rsidRPr="0069326C">
        <w:rPr>
          <w:rFonts w:hAnsi="宋体" w:hint="eastAsia"/>
          <w:sz w:val="24"/>
        </w:rPr>
        <w:t>供应商：</w:t>
      </w:r>
      <w:r w:rsidRPr="0069326C">
        <w:rPr>
          <w:rFonts w:hAnsi="宋体" w:hint="eastAsia"/>
          <w:sz w:val="24"/>
          <w:u w:val="single"/>
        </w:rPr>
        <w:t xml:space="preserve">                                         </w:t>
      </w:r>
      <w:r w:rsidRPr="0069326C">
        <w:rPr>
          <w:rFonts w:hAnsi="宋体" w:hint="eastAsia"/>
          <w:sz w:val="24"/>
        </w:rPr>
        <w:t>（盖单位公章）</w:t>
      </w:r>
    </w:p>
    <w:p w14:paraId="2BC9981F" w14:textId="77777777" w:rsidR="00654F3F" w:rsidRPr="0069326C" w:rsidRDefault="00654F3F" w:rsidP="0069326C">
      <w:pPr>
        <w:pStyle w:val="ab"/>
        <w:spacing w:line="360" w:lineRule="auto"/>
        <w:ind w:firstLineChars="200" w:firstLine="480"/>
        <w:rPr>
          <w:rFonts w:hAnsi="宋体" w:hint="eastAsia"/>
          <w:sz w:val="24"/>
        </w:rPr>
      </w:pPr>
      <w:r w:rsidRPr="0069326C">
        <w:rPr>
          <w:rFonts w:hAnsi="宋体" w:hint="eastAsia"/>
          <w:sz w:val="24"/>
        </w:rPr>
        <w:t>地址：</w:t>
      </w:r>
      <w:r w:rsidRPr="0069326C">
        <w:rPr>
          <w:rFonts w:hAnsi="宋体" w:hint="eastAsia"/>
          <w:sz w:val="24"/>
          <w:u w:val="single"/>
        </w:rPr>
        <w:t xml:space="preserve">                                                        </w:t>
      </w:r>
      <w:r w:rsidRPr="0069326C">
        <w:rPr>
          <w:rFonts w:hAnsi="宋体" w:hint="eastAsia"/>
          <w:sz w:val="24"/>
        </w:rPr>
        <w:t xml:space="preserve"> </w:t>
      </w:r>
    </w:p>
    <w:p w14:paraId="6FDD9E72" w14:textId="77777777" w:rsidR="00654F3F" w:rsidRPr="0069326C" w:rsidRDefault="00654F3F" w:rsidP="0069326C">
      <w:pPr>
        <w:pStyle w:val="ab"/>
        <w:spacing w:line="360" w:lineRule="auto"/>
        <w:ind w:firstLineChars="200" w:firstLine="480"/>
        <w:rPr>
          <w:rFonts w:hAnsi="宋体" w:hint="eastAsia"/>
          <w:sz w:val="24"/>
          <w:u w:val="single"/>
        </w:rPr>
      </w:pPr>
      <w:r w:rsidRPr="0069326C">
        <w:rPr>
          <w:rFonts w:hAnsi="宋体" w:hint="eastAsia"/>
          <w:sz w:val="24"/>
        </w:rPr>
        <w:t>电话：</w:t>
      </w:r>
      <w:r w:rsidRPr="0069326C">
        <w:rPr>
          <w:rFonts w:hAnsi="宋体" w:hint="eastAsia"/>
          <w:sz w:val="24"/>
          <w:u w:val="single"/>
        </w:rPr>
        <w:t xml:space="preserve">                                      　　　　　　　　　</w:t>
      </w:r>
    </w:p>
    <w:p w14:paraId="24147CAB" w14:textId="77777777" w:rsidR="00654F3F" w:rsidRPr="0069326C" w:rsidRDefault="00654F3F" w:rsidP="0069326C">
      <w:pPr>
        <w:pStyle w:val="ab"/>
        <w:spacing w:line="360" w:lineRule="auto"/>
        <w:ind w:firstLineChars="200" w:firstLine="480"/>
        <w:rPr>
          <w:rFonts w:hAnsi="宋体" w:hint="eastAsia"/>
          <w:sz w:val="24"/>
          <w:u w:val="single"/>
        </w:rPr>
      </w:pPr>
      <w:r w:rsidRPr="0069326C">
        <w:rPr>
          <w:rFonts w:hAnsi="宋体" w:hint="eastAsia"/>
          <w:sz w:val="24"/>
        </w:rPr>
        <w:t>邮政编码：</w:t>
      </w:r>
      <w:r w:rsidRPr="0069326C">
        <w:rPr>
          <w:rFonts w:hAnsi="宋体" w:hint="eastAsia"/>
          <w:sz w:val="24"/>
          <w:u w:val="single"/>
        </w:rPr>
        <w:t xml:space="preserve">                                                    </w:t>
      </w:r>
    </w:p>
    <w:p w14:paraId="40FF6C56" w14:textId="77777777" w:rsidR="00654F3F" w:rsidRPr="0069326C" w:rsidRDefault="00654F3F" w:rsidP="0069326C">
      <w:pPr>
        <w:pStyle w:val="ab"/>
        <w:spacing w:line="360" w:lineRule="auto"/>
        <w:ind w:firstLineChars="200" w:firstLine="480"/>
        <w:rPr>
          <w:rFonts w:hAnsi="宋体" w:hint="eastAsia"/>
          <w:sz w:val="24"/>
          <w:u w:val="single"/>
        </w:rPr>
      </w:pPr>
      <w:r w:rsidRPr="0069326C">
        <w:rPr>
          <w:rFonts w:hAnsi="宋体" w:hint="eastAsia"/>
          <w:sz w:val="24"/>
        </w:rPr>
        <w:t>开户名称：</w:t>
      </w:r>
      <w:r w:rsidRPr="0069326C">
        <w:rPr>
          <w:rFonts w:hAnsi="宋体" w:hint="eastAsia"/>
          <w:sz w:val="24"/>
          <w:u w:val="single"/>
        </w:rPr>
        <w:t xml:space="preserve">                                                    </w:t>
      </w:r>
    </w:p>
    <w:p w14:paraId="21EBEC45" w14:textId="77777777" w:rsidR="00654F3F" w:rsidRPr="0069326C" w:rsidRDefault="00654F3F" w:rsidP="0069326C">
      <w:pPr>
        <w:pStyle w:val="ab"/>
        <w:spacing w:line="360" w:lineRule="auto"/>
        <w:ind w:firstLineChars="200" w:firstLine="480"/>
        <w:rPr>
          <w:rFonts w:hAnsi="宋体" w:hint="eastAsia"/>
          <w:sz w:val="24"/>
          <w:u w:val="single"/>
        </w:rPr>
      </w:pPr>
      <w:r w:rsidRPr="0069326C">
        <w:rPr>
          <w:rFonts w:hAnsi="宋体" w:hint="eastAsia"/>
          <w:sz w:val="24"/>
        </w:rPr>
        <w:t>开户银行：</w:t>
      </w:r>
      <w:r w:rsidRPr="0069326C">
        <w:rPr>
          <w:rFonts w:hAnsi="宋体" w:hint="eastAsia"/>
          <w:sz w:val="24"/>
          <w:u w:val="single"/>
        </w:rPr>
        <w:t xml:space="preserve">                                                    </w:t>
      </w:r>
    </w:p>
    <w:p w14:paraId="72D3E26A" w14:textId="77777777" w:rsidR="00654F3F" w:rsidRPr="0069326C" w:rsidRDefault="00654F3F" w:rsidP="0069326C">
      <w:pPr>
        <w:pStyle w:val="ab"/>
        <w:spacing w:line="360" w:lineRule="auto"/>
        <w:ind w:firstLineChars="200" w:firstLine="480"/>
        <w:rPr>
          <w:rFonts w:hAnsi="宋体" w:hint="eastAsia"/>
          <w:sz w:val="24"/>
          <w:u w:val="single"/>
        </w:rPr>
      </w:pPr>
      <w:r w:rsidRPr="0069326C">
        <w:rPr>
          <w:rFonts w:hAnsi="宋体" w:hint="eastAsia"/>
          <w:sz w:val="24"/>
        </w:rPr>
        <w:t>银行账号：</w:t>
      </w:r>
      <w:r w:rsidRPr="0069326C">
        <w:rPr>
          <w:rFonts w:hAnsi="宋体" w:hint="eastAsia"/>
          <w:sz w:val="24"/>
          <w:u w:val="single"/>
        </w:rPr>
        <w:t xml:space="preserve">                                                    </w:t>
      </w:r>
    </w:p>
    <w:p w14:paraId="45A1E40F" w14:textId="77777777" w:rsidR="00654F3F" w:rsidRPr="0069326C" w:rsidRDefault="00654F3F" w:rsidP="0069326C">
      <w:pPr>
        <w:pStyle w:val="ab"/>
        <w:spacing w:line="360" w:lineRule="auto"/>
        <w:ind w:firstLine="420"/>
        <w:jc w:val="right"/>
        <w:rPr>
          <w:rFonts w:hAnsi="宋体" w:hint="eastAsia"/>
          <w:bCs/>
          <w:sz w:val="24"/>
          <w:u w:val="single"/>
        </w:rPr>
      </w:pPr>
    </w:p>
    <w:p w14:paraId="6EB6EE7C" w14:textId="7B8A93DE" w:rsidR="00654F3F" w:rsidRPr="0069326C" w:rsidRDefault="00344C39" w:rsidP="0069326C">
      <w:pPr>
        <w:pStyle w:val="ab"/>
        <w:spacing w:line="360" w:lineRule="auto"/>
        <w:ind w:firstLine="420"/>
        <w:jc w:val="right"/>
        <w:rPr>
          <w:rFonts w:hAnsi="宋体" w:hint="eastAsia"/>
          <w:sz w:val="24"/>
          <w:u w:val="single"/>
        </w:rPr>
      </w:pPr>
      <w:r>
        <w:rPr>
          <w:rFonts w:hint="eastAsia"/>
          <w:bCs/>
          <w:sz w:val="24"/>
        </w:rPr>
        <w:t>日期：</w:t>
      </w:r>
      <w:r w:rsidR="00654F3F" w:rsidRPr="0069326C">
        <w:rPr>
          <w:rFonts w:hAnsi="宋体" w:hint="eastAsia"/>
          <w:bCs/>
          <w:sz w:val="24"/>
          <w:u w:val="single"/>
        </w:rPr>
        <w:t xml:space="preserve">    </w:t>
      </w:r>
      <w:r w:rsidR="00654F3F" w:rsidRPr="0069326C">
        <w:rPr>
          <w:rFonts w:hAnsi="宋体" w:hint="eastAsia"/>
          <w:bCs/>
          <w:sz w:val="24"/>
        </w:rPr>
        <w:t>年</w:t>
      </w:r>
      <w:r w:rsidR="00654F3F" w:rsidRPr="0069326C">
        <w:rPr>
          <w:rFonts w:hAnsi="宋体" w:hint="eastAsia"/>
          <w:bCs/>
          <w:sz w:val="24"/>
          <w:u w:val="single"/>
        </w:rPr>
        <w:t xml:space="preserve">    </w:t>
      </w:r>
      <w:r w:rsidR="00654F3F" w:rsidRPr="0069326C">
        <w:rPr>
          <w:rFonts w:hAnsi="宋体" w:hint="eastAsia"/>
          <w:bCs/>
          <w:sz w:val="24"/>
        </w:rPr>
        <w:t>月</w:t>
      </w:r>
      <w:r w:rsidR="00654F3F" w:rsidRPr="0069326C">
        <w:rPr>
          <w:rFonts w:hAnsi="宋体" w:hint="eastAsia"/>
          <w:bCs/>
          <w:sz w:val="24"/>
          <w:u w:val="single"/>
        </w:rPr>
        <w:t xml:space="preserve">    </w:t>
      </w:r>
      <w:r w:rsidR="00654F3F" w:rsidRPr="0069326C">
        <w:rPr>
          <w:rFonts w:hAnsi="宋体" w:hint="eastAsia"/>
          <w:bCs/>
          <w:sz w:val="24"/>
        </w:rPr>
        <w:t>日</w:t>
      </w:r>
    </w:p>
    <w:p w14:paraId="7AE7FF7B" w14:textId="77777777" w:rsidR="00654F3F" w:rsidRDefault="00654F3F">
      <w:pPr>
        <w:pStyle w:val="ab"/>
        <w:numPr>
          <w:ilvl w:val="0"/>
          <w:numId w:val="7"/>
        </w:numPr>
        <w:spacing w:line="360" w:lineRule="auto"/>
        <w:jc w:val="left"/>
        <w:rPr>
          <w:sz w:val="32"/>
          <w:szCs w:val="32"/>
        </w:rPr>
      </w:pPr>
      <w:r>
        <w:rPr>
          <w:rFonts w:hint="eastAsia"/>
          <w:b/>
          <w:bCs/>
        </w:rPr>
        <w:br w:type="page"/>
      </w:r>
      <w:bookmarkStart w:id="107" w:name="_Toc1366"/>
      <w:r>
        <w:rPr>
          <w:rFonts w:hint="eastAsia"/>
          <w:sz w:val="32"/>
          <w:szCs w:val="32"/>
        </w:rPr>
        <w:lastRenderedPageBreak/>
        <w:t>磋商报价表（格式）</w:t>
      </w:r>
      <w:bookmarkEnd w:id="107"/>
    </w:p>
    <w:p w14:paraId="31411C61" w14:textId="77777777" w:rsidR="00654F3F" w:rsidRDefault="00654F3F">
      <w:pPr>
        <w:pStyle w:val="22"/>
        <w:ind w:leftChars="0" w:left="0" w:firstLineChars="0" w:firstLine="0"/>
      </w:pPr>
    </w:p>
    <w:p w14:paraId="29EA711C" w14:textId="77777777" w:rsidR="00654F3F" w:rsidRDefault="00654F3F">
      <w:pPr>
        <w:pStyle w:val="22"/>
        <w:ind w:left="420" w:firstLine="640"/>
        <w:jc w:val="center"/>
      </w:pPr>
      <w:r>
        <w:rPr>
          <w:rFonts w:hint="eastAsia"/>
          <w:sz w:val="32"/>
          <w:szCs w:val="32"/>
        </w:rPr>
        <w:t>磋商报价表</w:t>
      </w:r>
    </w:p>
    <w:p w14:paraId="5DC13049" w14:textId="77777777" w:rsidR="006D02F3" w:rsidRDefault="006D02F3">
      <w:pPr>
        <w:spacing w:line="420" w:lineRule="exact"/>
        <w:rPr>
          <w:rFonts w:ascii="宋体" w:hAnsi="宋体" w:cs="宋体" w:hint="eastAsia"/>
          <w:sz w:val="24"/>
          <w:szCs w:val="24"/>
        </w:rPr>
      </w:pPr>
    </w:p>
    <w:p w14:paraId="2201F7AC" w14:textId="0184C689" w:rsidR="00654F3F" w:rsidRDefault="006D02F3">
      <w:pPr>
        <w:spacing w:line="420" w:lineRule="exact"/>
        <w:rPr>
          <w:rFonts w:ascii="宋体" w:hAnsi="宋体" w:cs="宋体" w:hint="eastAsia"/>
          <w:sz w:val="24"/>
          <w:szCs w:val="24"/>
        </w:rPr>
      </w:pPr>
      <w:r>
        <w:rPr>
          <w:rFonts w:ascii="宋体" w:hAnsi="宋体" w:cs="宋体" w:hint="eastAsia"/>
          <w:sz w:val="24"/>
          <w:szCs w:val="24"/>
        </w:rPr>
        <w:t>项目名称:</w:t>
      </w:r>
      <w:r w:rsidRPr="0069326C">
        <w:rPr>
          <w:rFonts w:ascii="宋体" w:hAnsi="宋体" w:hint="eastAsia"/>
          <w:sz w:val="24"/>
          <w:u w:val="single"/>
        </w:rPr>
        <w:t xml:space="preserve">                                                        </w:t>
      </w:r>
    </w:p>
    <w:p w14:paraId="40873350" w14:textId="485F5C0D" w:rsidR="00654F3F" w:rsidRDefault="00654F3F">
      <w:pPr>
        <w:spacing w:line="360" w:lineRule="auto"/>
        <w:rPr>
          <w:rFonts w:ascii="宋体" w:hAnsi="宋体" w:cs="宋体" w:hint="eastAsia"/>
          <w:sz w:val="24"/>
          <w:szCs w:val="24"/>
          <w:u w:val="single"/>
        </w:rPr>
      </w:pPr>
      <w:r>
        <w:rPr>
          <w:rFonts w:ascii="宋体" w:hAnsi="宋体" w:cs="宋体" w:hint="eastAsia"/>
          <w:sz w:val="24"/>
          <w:szCs w:val="24"/>
        </w:rPr>
        <w:t>项目编号:</w:t>
      </w:r>
      <w:r w:rsidR="006D02F3" w:rsidRPr="0069326C">
        <w:rPr>
          <w:rFonts w:ascii="宋体" w:hAnsi="宋体" w:hint="eastAsia"/>
          <w:sz w:val="24"/>
          <w:u w:val="single"/>
        </w:rPr>
        <w:t xml:space="preserve">                                                        </w:t>
      </w:r>
    </w:p>
    <w:tbl>
      <w:tblPr>
        <w:tblW w:w="8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877"/>
        <w:gridCol w:w="2126"/>
        <w:gridCol w:w="1276"/>
      </w:tblGrid>
      <w:tr w:rsidR="00DC3EB1" w14:paraId="27C3AE56" w14:textId="77777777" w:rsidTr="0037565F">
        <w:trPr>
          <w:trHeight w:val="527"/>
        </w:trPr>
        <w:tc>
          <w:tcPr>
            <w:tcW w:w="738" w:type="dxa"/>
            <w:vAlign w:val="center"/>
          </w:tcPr>
          <w:p w14:paraId="20648FF2" w14:textId="77777777" w:rsidR="00DC3EB1" w:rsidRDefault="00DC3EB1">
            <w:pPr>
              <w:jc w:val="center"/>
              <w:rPr>
                <w:rFonts w:ascii="宋体" w:hAnsi="宋体" w:cs="宋体" w:hint="eastAsia"/>
                <w:sz w:val="24"/>
                <w:szCs w:val="24"/>
              </w:rPr>
            </w:pPr>
            <w:r>
              <w:rPr>
                <w:rFonts w:ascii="宋体" w:hAnsi="宋体" w:cs="宋体" w:hint="eastAsia"/>
                <w:kern w:val="0"/>
                <w:sz w:val="24"/>
                <w:szCs w:val="24"/>
              </w:rPr>
              <w:t>序号</w:t>
            </w:r>
          </w:p>
        </w:tc>
        <w:tc>
          <w:tcPr>
            <w:tcW w:w="3877" w:type="dxa"/>
            <w:vAlign w:val="center"/>
          </w:tcPr>
          <w:p w14:paraId="4C1490DF" w14:textId="0F8E618F" w:rsidR="00DC3EB1" w:rsidRDefault="00DC3EB1">
            <w:pPr>
              <w:tabs>
                <w:tab w:val="left" w:pos="1418"/>
              </w:tabs>
              <w:snapToGrid w:val="0"/>
              <w:spacing w:before="50" w:after="50" w:line="400" w:lineRule="exact"/>
              <w:jc w:val="center"/>
              <w:rPr>
                <w:rFonts w:ascii="宋体" w:hAnsi="宋体" w:cs="宋体" w:hint="eastAsia"/>
                <w:sz w:val="24"/>
                <w:szCs w:val="24"/>
              </w:rPr>
            </w:pPr>
            <w:r>
              <w:rPr>
                <w:rFonts w:ascii="宋体" w:hAnsi="宋体" w:cs="宋体" w:hint="eastAsia"/>
                <w:sz w:val="24"/>
                <w:szCs w:val="24"/>
              </w:rPr>
              <w:t>服务内容</w:t>
            </w:r>
          </w:p>
        </w:tc>
        <w:tc>
          <w:tcPr>
            <w:tcW w:w="2126" w:type="dxa"/>
            <w:vAlign w:val="center"/>
          </w:tcPr>
          <w:p w14:paraId="4C069347" w14:textId="69C3FFDF" w:rsidR="00DC3EB1" w:rsidRDefault="00DC3EB1">
            <w:pPr>
              <w:tabs>
                <w:tab w:val="left" w:pos="1418"/>
              </w:tabs>
              <w:snapToGrid w:val="0"/>
              <w:spacing w:before="50" w:after="50" w:line="400" w:lineRule="exact"/>
              <w:jc w:val="center"/>
              <w:rPr>
                <w:rFonts w:ascii="宋体" w:hAnsi="宋体" w:cs="宋体" w:hint="eastAsia"/>
                <w:sz w:val="24"/>
                <w:szCs w:val="24"/>
              </w:rPr>
            </w:pPr>
            <w:r>
              <w:rPr>
                <w:rFonts w:hAnsi="宋体" w:cs="宋体" w:hint="eastAsia"/>
                <w:sz w:val="24"/>
                <w:szCs w:val="24"/>
              </w:rPr>
              <w:t>报价</w:t>
            </w:r>
            <w:r w:rsidR="00322CA3">
              <w:rPr>
                <w:rFonts w:hAnsi="宋体" w:cs="宋体" w:hint="eastAsia"/>
                <w:sz w:val="24"/>
                <w:szCs w:val="24"/>
              </w:rPr>
              <w:t>（元</w:t>
            </w:r>
            <w:r w:rsidR="00322CA3">
              <w:rPr>
                <w:rFonts w:hAnsi="宋体" w:cs="宋体" w:hint="eastAsia"/>
                <w:sz w:val="24"/>
                <w:szCs w:val="24"/>
              </w:rPr>
              <w:t>/</w:t>
            </w:r>
            <w:r w:rsidR="00322CA3">
              <w:rPr>
                <w:rFonts w:hAnsi="宋体" w:cs="宋体" w:hint="eastAsia"/>
                <w:sz w:val="24"/>
                <w:szCs w:val="24"/>
              </w:rPr>
              <w:t>吨）</w:t>
            </w:r>
          </w:p>
        </w:tc>
        <w:tc>
          <w:tcPr>
            <w:tcW w:w="1276" w:type="dxa"/>
            <w:vAlign w:val="center"/>
          </w:tcPr>
          <w:p w14:paraId="334CE396" w14:textId="77777777" w:rsidR="00DC3EB1" w:rsidRDefault="00DC3EB1">
            <w:pPr>
              <w:tabs>
                <w:tab w:val="left" w:pos="1418"/>
              </w:tabs>
              <w:snapToGrid w:val="0"/>
              <w:spacing w:before="50" w:after="50" w:line="400" w:lineRule="exact"/>
              <w:jc w:val="center"/>
              <w:rPr>
                <w:rFonts w:ascii="宋体" w:hAnsi="宋体" w:cs="宋体" w:hint="eastAsia"/>
                <w:sz w:val="24"/>
                <w:szCs w:val="24"/>
              </w:rPr>
            </w:pPr>
            <w:r>
              <w:rPr>
                <w:rFonts w:ascii="宋体" w:hAnsi="宋体" w:cs="宋体" w:hint="eastAsia"/>
                <w:sz w:val="24"/>
                <w:szCs w:val="24"/>
              </w:rPr>
              <w:t>备注</w:t>
            </w:r>
          </w:p>
        </w:tc>
      </w:tr>
      <w:tr w:rsidR="00DC3EB1" w14:paraId="578CAD23" w14:textId="77777777" w:rsidTr="0037565F">
        <w:trPr>
          <w:trHeight w:val="849"/>
        </w:trPr>
        <w:tc>
          <w:tcPr>
            <w:tcW w:w="738" w:type="dxa"/>
            <w:vAlign w:val="center"/>
          </w:tcPr>
          <w:p w14:paraId="1903DF9A" w14:textId="77777777" w:rsidR="00DC3EB1" w:rsidRDefault="00DC3EB1">
            <w:pPr>
              <w:jc w:val="center"/>
              <w:rPr>
                <w:rFonts w:ascii="宋体" w:hAnsi="宋体" w:cs="宋体" w:hint="eastAsia"/>
                <w:sz w:val="24"/>
                <w:szCs w:val="24"/>
              </w:rPr>
            </w:pPr>
            <w:r>
              <w:rPr>
                <w:rFonts w:ascii="宋体" w:hAnsi="宋体" w:cs="宋体" w:hint="eastAsia"/>
                <w:kern w:val="0"/>
                <w:sz w:val="24"/>
                <w:szCs w:val="24"/>
              </w:rPr>
              <w:t>1</w:t>
            </w:r>
          </w:p>
        </w:tc>
        <w:tc>
          <w:tcPr>
            <w:tcW w:w="3877" w:type="dxa"/>
            <w:vAlign w:val="center"/>
          </w:tcPr>
          <w:p w14:paraId="65F6EE4A" w14:textId="7BE249E2" w:rsidR="00DC3EB1" w:rsidRDefault="007B1CA5">
            <w:pPr>
              <w:jc w:val="center"/>
              <w:rPr>
                <w:rFonts w:ascii="宋体" w:hAnsi="宋体" w:cs="宋体" w:hint="eastAsia"/>
                <w:sz w:val="24"/>
                <w:szCs w:val="24"/>
              </w:rPr>
            </w:pPr>
            <w:r>
              <w:rPr>
                <w:rFonts w:ascii="宋体" w:cs="仿宋" w:hint="eastAsia"/>
                <w:sz w:val="24"/>
                <w:szCs w:val="24"/>
              </w:rPr>
              <w:t>平南县大安高级中学食堂用生物质颗粒燃料采购配送服务项目</w:t>
            </w:r>
          </w:p>
        </w:tc>
        <w:tc>
          <w:tcPr>
            <w:tcW w:w="2126" w:type="dxa"/>
            <w:vAlign w:val="center"/>
          </w:tcPr>
          <w:p w14:paraId="4D2079E7" w14:textId="77777777" w:rsidR="00DC3EB1" w:rsidRDefault="00DC3EB1">
            <w:pPr>
              <w:jc w:val="center"/>
              <w:rPr>
                <w:rFonts w:ascii="宋体" w:hAnsi="宋体" w:cs="宋体" w:hint="eastAsia"/>
                <w:sz w:val="24"/>
                <w:szCs w:val="24"/>
              </w:rPr>
            </w:pPr>
          </w:p>
        </w:tc>
        <w:tc>
          <w:tcPr>
            <w:tcW w:w="1276" w:type="dxa"/>
            <w:vAlign w:val="center"/>
          </w:tcPr>
          <w:p w14:paraId="71F177C5" w14:textId="77777777" w:rsidR="00DC3EB1" w:rsidRDefault="00DC3EB1">
            <w:pPr>
              <w:jc w:val="center"/>
              <w:rPr>
                <w:rFonts w:ascii="宋体" w:hAnsi="宋体" w:cs="宋体" w:hint="eastAsia"/>
                <w:sz w:val="24"/>
                <w:szCs w:val="24"/>
              </w:rPr>
            </w:pPr>
          </w:p>
        </w:tc>
      </w:tr>
      <w:tr w:rsidR="00654F3F" w14:paraId="41197544" w14:textId="77777777" w:rsidTr="0037565F">
        <w:trPr>
          <w:trHeight w:val="1693"/>
        </w:trPr>
        <w:tc>
          <w:tcPr>
            <w:tcW w:w="8017" w:type="dxa"/>
            <w:gridSpan w:val="4"/>
          </w:tcPr>
          <w:p w14:paraId="4ADAF932" w14:textId="77777777" w:rsidR="00654F3F" w:rsidRDefault="00654F3F">
            <w:pPr>
              <w:rPr>
                <w:rFonts w:ascii="宋体" w:hAnsi="宋体" w:cs="宋体" w:hint="eastAsia"/>
                <w:sz w:val="24"/>
                <w:szCs w:val="24"/>
              </w:rPr>
            </w:pPr>
          </w:p>
          <w:p w14:paraId="4D96D911" w14:textId="7148AAC7" w:rsidR="00654F3F" w:rsidRDefault="00654F3F" w:rsidP="0037565F">
            <w:pPr>
              <w:pStyle w:val="ab"/>
              <w:spacing w:line="360" w:lineRule="auto"/>
              <w:rPr>
                <w:rFonts w:hAnsi="宋体" w:cs="宋体" w:hint="eastAsia"/>
                <w:sz w:val="24"/>
                <w:szCs w:val="24"/>
              </w:rPr>
            </w:pPr>
            <w:r>
              <w:rPr>
                <w:rFonts w:hAnsi="宋体" w:cs="宋体" w:hint="eastAsia"/>
                <w:sz w:val="24"/>
                <w:szCs w:val="24"/>
              </w:rPr>
              <w:t>人民币大写：</w:t>
            </w:r>
            <w:r>
              <w:rPr>
                <w:sz w:val="24"/>
                <w:u w:val="single"/>
              </w:rPr>
              <w:t xml:space="preserve">                </w:t>
            </w:r>
            <w:r>
              <w:rPr>
                <w:rFonts w:hint="eastAsia"/>
                <w:sz w:val="24"/>
                <w:u w:val="single"/>
              </w:rPr>
              <w:t xml:space="preserve">      </w:t>
            </w:r>
            <w:r>
              <w:rPr>
                <w:sz w:val="24"/>
                <w:u w:val="single"/>
              </w:rPr>
              <w:t xml:space="preserve">  </w:t>
            </w:r>
            <w:r>
              <w:rPr>
                <w:rFonts w:hAnsi="宋体" w:cs="宋体" w:hint="eastAsia"/>
                <w:sz w:val="24"/>
                <w:szCs w:val="24"/>
              </w:rPr>
              <w:t xml:space="preserve">（¥ </w:t>
            </w:r>
            <w:r>
              <w:rPr>
                <w:sz w:val="24"/>
                <w:u w:val="single"/>
              </w:rPr>
              <w:t xml:space="preserve">         </w:t>
            </w:r>
            <w:r>
              <w:rPr>
                <w:rFonts w:hAnsi="宋体" w:cs="宋体" w:hint="eastAsia"/>
                <w:sz w:val="24"/>
                <w:szCs w:val="24"/>
              </w:rPr>
              <w:t>元）。</w:t>
            </w:r>
          </w:p>
          <w:p w14:paraId="22E74133" w14:textId="77777777" w:rsidR="0037565F" w:rsidRDefault="0037565F" w:rsidP="0037565F">
            <w:pPr>
              <w:spacing w:line="360" w:lineRule="auto"/>
              <w:rPr>
                <w:rFonts w:ascii="宋体" w:hAnsi="宋体" w:cs="宋体" w:hint="eastAsia"/>
                <w:kern w:val="0"/>
                <w:sz w:val="24"/>
                <w:szCs w:val="24"/>
              </w:rPr>
            </w:pPr>
            <w:r w:rsidRPr="0037565F">
              <w:rPr>
                <w:rFonts w:ascii="宋体" w:hAnsi="宋体" w:cs="宋体"/>
                <w:kern w:val="0"/>
                <w:sz w:val="24"/>
                <w:szCs w:val="24"/>
              </w:rPr>
              <w:t>合同履约期限：</w:t>
            </w:r>
            <w:r w:rsidRPr="0037565F">
              <w:rPr>
                <w:rFonts w:ascii="宋体" w:hAnsi="宋体" w:cs="宋体"/>
                <w:kern w:val="0"/>
                <w:sz w:val="24"/>
                <w:szCs w:val="24"/>
                <w:u w:val="single"/>
              </w:rPr>
              <w:t>自2026年3月1日起至2029年2月28日止，共三年。</w:t>
            </w:r>
          </w:p>
          <w:p w14:paraId="699CD80E" w14:textId="295F1C17" w:rsidR="00654F3F" w:rsidRDefault="0037565F" w:rsidP="0037565F">
            <w:pPr>
              <w:pStyle w:val="a0"/>
              <w:spacing w:after="0" w:line="360" w:lineRule="auto"/>
              <w:rPr>
                <w:rFonts w:ascii="宋体" w:hAnsi="宋体" w:cs="宋体" w:hint="eastAsia"/>
                <w:sz w:val="24"/>
                <w:szCs w:val="24"/>
                <w:u w:val="single"/>
              </w:rPr>
            </w:pPr>
            <w:r w:rsidRPr="0037565F">
              <w:rPr>
                <w:rFonts w:ascii="宋体" w:hAnsi="宋体" w:cs="宋体"/>
                <w:sz w:val="24"/>
                <w:szCs w:val="24"/>
              </w:rPr>
              <w:t>服务项目负责人</w:t>
            </w:r>
            <w:r w:rsidRPr="0037565F">
              <w:rPr>
                <w:rFonts w:ascii="宋体" w:hAnsi="宋体" w:cs="宋体" w:hint="eastAsia"/>
                <w:sz w:val="24"/>
                <w:szCs w:val="24"/>
              </w:rPr>
              <w:t>：</w:t>
            </w:r>
            <w:r w:rsidR="00654F3F" w:rsidRPr="0037565F">
              <w:rPr>
                <w:rFonts w:ascii="宋体" w:hAnsi="宋体" w:cs="宋体"/>
                <w:sz w:val="24"/>
                <w:szCs w:val="24"/>
                <w:u w:val="single"/>
              </w:rPr>
              <w:t xml:space="preserve"> </w:t>
            </w:r>
            <w:r>
              <w:rPr>
                <w:rFonts w:ascii="宋体" w:hAnsi="宋体" w:cs="宋体" w:hint="eastAsia"/>
                <w:sz w:val="24"/>
                <w:szCs w:val="24"/>
                <w:u w:val="single"/>
              </w:rPr>
              <w:t xml:space="preserve">                              </w:t>
            </w:r>
          </w:p>
        </w:tc>
      </w:tr>
      <w:tr w:rsidR="00654F3F" w14:paraId="7BAFB635" w14:textId="77777777" w:rsidTr="0037565F">
        <w:trPr>
          <w:trHeight w:val="1066"/>
        </w:trPr>
        <w:tc>
          <w:tcPr>
            <w:tcW w:w="8017" w:type="dxa"/>
            <w:gridSpan w:val="4"/>
          </w:tcPr>
          <w:p w14:paraId="3DA00FC4" w14:textId="77777777" w:rsidR="00814D13" w:rsidRDefault="00654F3F">
            <w:pPr>
              <w:spacing w:line="360" w:lineRule="auto"/>
              <w:rPr>
                <w:rFonts w:ascii="宋体" w:hAnsi="宋体" w:cs="宋体" w:hint="eastAsia"/>
                <w:sz w:val="24"/>
                <w:szCs w:val="24"/>
              </w:rPr>
            </w:pPr>
            <w:r>
              <w:rPr>
                <w:rFonts w:ascii="宋体" w:hAnsi="宋体" w:cs="宋体" w:hint="eastAsia"/>
                <w:sz w:val="24"/>
                <w:szCs w:val="24"/>
              </w:rPr>
              <w:t>注：</w:t>
            </w:r>
          </w:p>
          <w:p w14:paraId="7410FDDC" w14:textId="582CADE4" w:rsidR="00814D13" w:rsidRDefault="00654F3F">
            <w:pPr>
              <w:spacing w:line="360" w:lineRule="auto"/>
              <w:rPr>
                <w:rFonts w:ascii="宋体" w:hAnsi="宋体" w:cs="宋体" w:hint="eastAsia"/>
                <w:sz w:val="24"/>
                <w:szCs w:val="24"/>
              </w:rPr>
            </w:pPr>
            <w:r>
              <w:rPr>
                <w:rFonts w:ascii="宋体" w:hAnsi="宋体" w:cs="宋体" w:hint="eastAsia"/>
                <w:sz w:val="24"/>
                <w:szCs w:val="24"/>
              </w:rPr>
              <w:t>1</w:t>
            </w:r>
            <w:r w:rsidR="00814D13">
              <w:rPr>
                <w:rFonts w:ascii="宋体" w:hAnsi="宋体" w:cs="宋体" w:hint="eastAsia"/>
                <w:sz w:val="24"/>
                <w:szCs w:val="24"/>
              </w:rPr>
              <w:t>.</w:t>
            </w:r>
            <w:r w:rsidR="00814D13" w:rsidRPr="00814D13">
              <w:rPr>
                <w:rFonts w:ascii="宋体" w:hAnsi="宋体" w:cs="宋体" w:hint="eastAsia"/>
                <w:sz w:val="24"/>
                <w:szCs w:val="24"/>
              </w:rPr>
              <w:t>报价要求：以</w:t>
            </w:r>
            <w:r w:rsidR="0037565F">
              <w:rPr>
                <w:rFonts w:hAnsi="宋体" w:cs="宋体" w:hint="eastAsia"/>
                <w:sz w:val="24"/>
                <w:szCs w:val="24"/>
              </w:rPr>
              <w:t>¥</w:t>
            </w:r>
            <w:r w:rsidR="00814D13" w:rsidRPr="00814D13">
              <w:rPr>
                <w:rFonts w:ascii="宋体" w:hAnsi="宋体" w:cs="宋体" w:hint="eastAsia"/>
                <w:sz w:val="24"/>
                <w:szCs w:val="24"/>
              </w:rPr>
              <w:t>1700</w:t>
            </w:r>
            <w:r w:rsidR="00814D13">
              <w:rPr>
                <w:rFonts w:ascii="宋体" w:hAnsi="宋体" w:cs="宋体" w:hint="eastAsia"/>
                <w:sz w:val="24"/>
                <w:szCs w:val="24"/>
              </w:rPr>
              <w:t>.00</w:t>
            </w:r>
            <w:r w:rsidR="00814D13" w:rsidRPr="00814D13">
              <w:rPr>
                <w:rFonts w:ascii="宋体" w:hAnsi="宋体" w:cs="宋体" w:hint="eastAsia"/>
                <w:sz w:val="24"/>
                <w:szCs w:val="24"/>
              </w:rPr>
              <w:t>元/吨为采购最高单价上限，成交供应商的最终报价不得高于最高单价上限，且在整个合同履行期内将不予以调整。</w:t>
            </w:r>
          </w:p>
          <w:p w14:paraId="08B485ED" w14:textId="50EEEA05" w:rsidR="00654F3F" w:rsidRDefault="00814D13">
            <w:pPr>
              <w:spacing w:line="360" w:lineRule="auto"/>
              <w:rPr>
                <w:rFonts w:ascii="宋体" w:hAnsi="宋体" w:cs="宋体" w:hint="eastAsia"/>
                <w:sz w:val="24"/>
                <w:szCs w:val="24"/>
              </w:rPr>
            </w:pPr>
            <w:r>
              <w:rPr>
                <w:rFonts w:ascii="宋体" w:hAnsi="宋体" w:cs="宋体" w:hint="eastAsia"/>
                <w:sz w:val="24"/>
                <w:szCs w:val="24"/>
              </w:rPr>
              <w:t>2.</w:t>
            </w:r>
            <w:r w:rsidR="00654F3F">
              <w:rPr>
                <w:rFonts w:ascii="宋体" w:hAnsi="宋体" w:cs="宋体" w:hint="eastAsia"/>
                <w:sz w:val="24"/>
                <w:szCs w:val="24"/>
              </w:rPr>
              <w:t>所有价格均用人民币表示，单位为元，精确到个位数。</w:t>
            </w:r>
          </w:p>
          <w:p w14:paraId="10828EDF" w14:textId="223DF09B" w:rsidR="00814D13" w:rsidRPr="00814D13" w:rsidRDefault="00814D13" w:rsidP="00814D13">
            <w:pPr>
              <w:spacing w:line="360" w:lineRule="auto"/>
            </w:pPr>
            <w:r>
              <w:rPr>
                <w:rFonts w:ascii="宋体" w:hAnsi="宋体" w:cs="宋体" w:hint="eastAsia"/>
                <w:sz w:val="24"/>
                <w:szCs w:val="24"/>
              </w:rPr>
              <w:t>3.</w:t>
            </w:r>
            <w:r w:rsidR="00654F3F">
              <w:rPr>
                <w:rFonts w:ascii="宋体" w:hAnsi="宋体" w:cs="宋体" w:hint="eastAsia"/>
                <w:sz w:val="24"/>
                <w:szCs w:val="24"/>
              </w:rPr>
              <w:t>磋商供应商</w:t>
            </w:r>
            <w:r w:rsidR="00654F3F" w:rsidRPr="00814D13">
              <w:rPr>
                <w:rFonts w:ascii="宋体" w:hAnsi="宋体" w:cs="宋体" w:hint="eastAsia"/>
                <w:sz w:val="24"/>
                <w:szCs w:val="24"/>
              </w:rPr>
              <w:t>所</w:t>
            </w:r>
            <w:r w:rsidR="00654F3F">
              <w:rPr>
                <w:rFonts w:ascii="宋体" w:hAnsi="宋体" w:cs="宋体" w:hint="eastAsia"/>
                <w:sz w:val="24"/>
                <w:szCs w:val="24"/>
              </w:rPr>
              <w:t>报价</w:t>
            </w:r>
            <w:r w:rsidR="00654F3F" w:rsidRPr="00814D13">
              <w:rPr>
                <w:rFonts w:ascii="宋体" w:hAnsi="宋体" w:cs="宋体" w:hint="eastAsia"/>
                <w:sz w:val="24"/>
                <w:szCs w:val="24"/>
              </w:rPr>
              <w:t>的所有报价表都必须要加盖公章并签字，无盖章和签字的</w:t>
            </w:r>
            <w:r w:rsidR="00654F3F">
              <w:rPr>
                <w:rFonts w:ascii="宋体" w:hAnsi="宋体" w:cs="宋体" w:hint="eastAsia"/>
                <w:sz w:val="24"/>
                <w:szCs w:val="24"/>
              </w:rPr>
              <w:t>报价</w:t>
            </w:r>
            <w:r w:rsidR="00654F3F" w:rsidRPr="00814D13">
              <w:rPr>
                <w:rFonts w:ascii="宋体" w:hAnsi="宋体" w:cs="宋体" w:hint="eastAsia"/>
                <w:sz w:val="24"/>
                <w:szCs w:val="24"/>
              </w:rPr>
              <w:t>无效。</w:t>
            </w:r>
            <w:r w:rsidRPr="00814D13">
              <w:rPr>
                <w:rFonts w:ascii="宋体" w:hAnsi="宋体" w:cs="宋体" w:hint="eastAsia"/>
                <w:sz w:val="24"/>
                <w:szCs w:val="24"/>
              </w:rPr>
              <w:t xml:space="preserve"> </w:t>
            </w:r>
          </w:p>
        </w:tc>
      </w:tr>
    </w:tbl>
    <w:p w14:paraId="1EEE0E1C" w14:textId="77777777" w:rsidR="00654F3F" w:rsidRDefault="00654F3F">
      <w:pPr>
        <w:pStyle w:val="22"/>
        <w:ind w:left="420" w:firstLine="480"/>
      </w:pPr>
    </w:p>
    <w:p w14:paraId="2DA00F94" w14:textId="77777777" w:rsidR="00654F3F" w:rsidRDefault="00654F3F"/>
    <w:p w14:paraId="70827E93" w14:textId="77777777" w:rsidR="00654F3F" w:rsidRDefault="00654F3F"/>
    <w:p w14:paraId="56042BDA" w14:textId="29CA1618" w:rsidR="00654F3F" w:rsidRDefault="00654F3F">
      <w:pPr>
        <w:pStyle w:val="ab"/>
        <w:spacing w:line="600" w:lineRule="exact"/>
        <w:rPr>
          <w:sz w:val="24"/>
          <w:u w:val="single"/>
        </w:rPr>
      </w:pPr>
      <w:r>
        <w:rPr>
          <w:rFonts w:hint="eastAsia"/>
          <w:sz w:val="24"/>
        </w:rPr>
        <w:t>供应商（盖单位公章）：</w:t>
      </w:r>
      <w:r>
        <w:rPr>
          <w:sz w:val="24"/>
          <w:u w:val="single"/>
        </w:rPr>
        <w:t xml:space="preserve">                           </w:t>
      </w:r>
      <w:r>
        <w:rPr>
          <w:rFonts w:hint="eastAsia"/>
          <w:sz w:val="24"/>
          <w:u w:val="single"/>
        </w:rPr>
        <w:t xml:space="preserve">            </w:t>
      </w:r>
      <w:r>
        <w:rPr>
          <w:sz w:val="24"/>
          <w:u w:val="single"/>
        </w:rPr>
        <w:t xml:space="preserve">     </w:t>
      </w:r>
    </w:p>
    <w:p w14:paraId="7913333E" w14:textId="707B66D5" w:rsidR="00654F3F" w:rsidRDefault="00654F3F">
      <w:pPr>
        <w:pStyle w:val="ab"/>
        <w:spacing w:line="500" w:lineRule="exact"/>
        <w:rPr>
          <w:sz w:val="24"/>
          <w:u w:val="single"/>
        </w:rPr>
      </w:pPr>
      <w:r>
        <w:rPr>
          <w:rFonts w:hint="eastAsia"/>
          <w:sz w:val="24"/>
        </w:rPr>
        <w:t>法定代表人或其委托代理人（签字或盖章）：</w:t>
      </w:r>
      <w:r>
        <w:rPr>
          <w:sz w:val="24"/>
          <w:u w:val="single"/>
        </w:rPr>
        <w:t xml:space="preserve">                  </w:t>
      </w:r>
    </w:p>
    <w:p w14:paraId="70A1C4B0" w14:textId="77777777" w:rsidR="00654F3F" w:rsidRDefault="00654F3F">
      <w:pPr>
        <w:pStyle w:val="ab"/>
        <w:spacing w:line="500" w:lineRule="exact"/>
        <w:rPr>
          <w:bCs/>
          <w:sz w:val="24"/>
        </w:rPr>
      </w:pPr>
      <w:r>
        <w:rPr>
          <w:rFonts w:hint="eastAsia"/>
          <w:bCs/>
          <w:sz w:val="24"/>
        </w:rPr>
        <w:t>日期：</w:t>
      </w:r>
      <w:r>
        <w:rPr>
          <w:rFonts w:hint="eastAsia"/>
          <w:bCs/>
          <w:sz w:val="24"/>
          <w:u w:val="single"/>
        </w:rPr>
        <w:t xml:space="preserve">    </w:t>
      </w:r>
      <w:r>
        <w:rPr>
          <w:rFonts w:hint="eastAsia"/>
          <w:bCs/>
          <w:sz w:val="24"/>
        </w:rPr>
        <w:t>年</w:t>
      </w:r>
      <w:r>
        <w:rPr>
          <w:rFonts w:hint="eastAsia"/>
          <w:bCs/>
          <w:sz w:val="24"/>
          <w:u w:val="single"/>
        </w:rPr>
        <w:t xml:space="preserve">    </w:t>
      </w:r>
      <w:r>
        <w:rPr>
          <w:rFonts w:hint="eastAsia"/>
          <w:bCs/>
          <w:sz w:val="24"/>
        </w:rPr>
        <w:t>月</w:t>
      </w:r>
      <w:r>
        <w:rPr>
          <w:rFonts w:hint="eastAsia"/>
          <w:bCs/>
          <w:sz w:val="24"/>
          <w:u w:val="single"/>
        </w:rPr>
        <w:t xml:space="preserve">    </w:t>
      </w:r>
      <w:r>
        <w:rPr>
          <w:rFonts w:hint="eastAsia"/>
          <w:bCs/>
          <w:sz w:val="24"/>
        </w:rPr>
        <w:t>日</w:t>
      </w:r>
    </w:p>
    <w:p w14:paraId="6D4A212B" w14:textId="22C39A58" w:rsidR="00654F3F" w:rsidRDefault="00654F3F" w:rsidP="00322CA3">
      <w:pPr>
        <w:rPr>
          <w:rFonts w:ascii="仿宋" w:eastAsia="仿宋" w:cs="宋体"/>
          <w:spacing w:val="6"/>
          <w:sz w:val="32"/>
          <w:szCs w:val="21"/>
        </w:rPr>
      </w:pPr>
      <w:r>
        <w:br w:type="page"/>
      </w:r>
    </w:p>
    <w:p w14:paraId="4FE758F2" w14:textId="77777777" w:rsidR="00654F3F" w:rsidRDefault="00654F3F">
      <w:pPr>
        <w:pStyle w:val="a0"/>
        <w:rPr>
          <w:u w:val="single"/>
        </w:rPr>
      </w:pPr>
    </w:p>
    <w:p w14:paraId="757B6F56" w14:textId="77777777" w:rsidR="00654F3F" w:rsidRDefault="00654F3F">
      <w:pPr>
        <w:jc w:val="center"/>
        <w:rPr>
          <w:sz w:val="36"/>
        </w:rPr>
      </w:pPr>
      <w:r>
        <w:rPr>
          <w:rFonts w:hint="eastAsia"/>
          <w:sz w:val="44"/>
          <w:szCs w:val="21"/>
        </w:rPr>
        <w:t>资格文件</w:t>
      </w:r>
    </w:p>
    <w:p w14:paraId="1B6B2C8E" w14:textId="77777777" w:rsidR="00654F3F" w:rsidRDefault="00654F3F">
      <w:pPr>
        <w:widowControl/>
        <w:jc w:val="center"/>
        <w:rPr>
          <w:rFonts w:ascii="宋体"/>
          <w:bCs/>
          <w:sz w:val="40"/>
          <w:szCs w:val="30"/>
        </w:rPr>
      </w:pPr>
    </w:p>
    <w:p w14:paraId="7999163B" w14:textId="77777777" w:rsidR="00654F3F" w:rsidRDefault="00654F3F">
      <w:pPr>
        <w:widowControl/>
        <w:jc w:val="center"/>
        <w:rPr>
          <w:rFonts w:ascii="宋体"/>
          <w:bCs/>
          <w:sz w:val="40"/>
          <w:szCs w:val="30"/>
        </w:rPr>
      </w:pPr>
      <w:r>
        <w:rPr>
          <w:rFonts w:ascii="宋体" w:hint="eastAsia"/>
          <w:bCs/>
          <w:sz w:val="40"/>
          <w:szCs w:val="30"/>
        </w:rPr>
        <w:t>目　录</w:t>
      </w:r>
    </w:p>
    <w:p w14:paraId="00F6BCB0" w14:textId="77777777" w:rsidR="00654F3F" w:rsidRDefault="00654F3F">
      <w:pPr>
        <w:pStyle w:val="ae"/>
      </w:pPr>
    </w:p>
    <w:p w14:paraId="14B16B1B" w14:textId="77777777" w:rsidR="00654F3F" w:rsidRDefault="00654F3F">
      <w:pPr>
        <w:pStyle w:val="ab"/>
        <w:spacing w:line="360" w:lineRule="auto"/>
        <w:rPr>
          <w:rFonts w:cs="Microsoft JhengHei Light"/>
          <w:spacing w:val="-2"/>
          <w:sz w:val="28"/>
        </w:rPr>
      </w:pPr>
    </w:p>
    <w:p w14:paraId="7566A301" w14:textId="02B61DE8" w:rsidR="00654F3F" w:rsidRDefault="00907B91">
      <w:pPr>
        <w:pStyle w:val="ab"/>
        <w:numPr>
          <w:ilvl w:val="0"/>
          <w:numId w:val="8"/>
        </w:numPr>
        <w:spacing w:line="360" w:lineRule="auto"/>
        <w:rPr>
          <w:sz w:val="28"/>
          <w:szCs w:val="28"/>
        </w:rPr>
      </w:pPr>
      <w:r>
        <w:rPr>
          <w:rFonts w:ascii="Times New Roman" w:hint="eastAsia"/>
          <w:kern w:val="2"/>
          <w:sz w:val="28"/>
          <w:szCs w:val="28"/>
        </w:rPr>
        <w:t>有效的营业执照正本或副本扫描件</w:t>
      </w:r>
    </w:p>
    <w:p w14:paraId="7D884B8B" w14:textId="35B24388" w:rsidR="00654F3F" w:rsidRDefault="00654F3F">
      <w:pPr>
        <w:pStyle w:val="ab"/>
        <w:spacing w:line="360" w:lineRule="auto"/>
        <w:rPr>
          <w:rFonts w:ascii="Times New Roman"/>
          <w:kern w:val="2"/>
          <w:sz w:val="28"/>
          <w:szCs w:val="28"/>
        </w:rPr>
      </w:pPr>
      <w:r>
        <w:rPr>
          <w:rFonts w:ascii="Times New Roman" w:hint="eastAsia"/>
          <w:kern w:val="2"/>
          <w:sz w:val="28"/>
          <w:szCs w:val="28"/>
        </w:rPr>
        <w:t>二、</w:t>
      </w:r>
      <w:r w:rsidR="006A17B8">
        <w:rPr>
          <w:rFonts w:ascii="Times New Roman" w:hint="eastAsia"/>
          <w:kern w:val="2"/>
          <w:sz w:val="28"/>
          <w:szCs w:val="28"/>
        </w:rPr>
        <w:t>贵港市</w:t>
      </w:r>
      <w:r>
        <w:rPr>
          <w:rFonts w:ascii="Times New Roman" w:hint="eastAsia"/>
          <w:kern w:val="2"/>
          <w:sz w:val="28"/>
          <w:szCs w:val="28"/>
        </w:rPr>
        <w:t>政府采购项目投标资格承诺函</w:t>
      </w:r>
    </w:p>
    <w:p w14:paraId="70C7048F" w14:textId="1D75436B" w:rsidR="00654F3F" w:rsidRDefault="00322CA3">
      <w:pPr>
        <w:rPr>
          <w:sz w:val="28"/>
          <w:szCs w:val="28"/>
        </w:rPr>
      </w:pPr>
      <w:r w:rsidRPr="00322CA3">
        <w:rPr>
          <w:rFonts w:hint="eastAsia"/>
          <w:sz w:val="28"/>
          <w:szCs w:val="28"/>
        </w:rPr>
        <w:t>三、中小企业声明函</w:t>
      </w:r>
    </w:p>
    <w:p w14:paraId="1E06E5E6" w14:textId="77777777" w:rsidR="00654F3F" w:rsidRDefault="00654F3F">
      <w:pPr>
        <w:pStyle w:val="ab"/>
        <w:spacing w:line="360" w:lineRule="auto"/>
        <w:rPr>
          <w:rFonts w:cs="Microsoft JhengHei Light"/>
          <w:spacing w:val="-2"/>
          <w:sz w:val="28"/>
          <w:szCs w:val="28"/>
        </w:rPr>
      </w:pPr>
    </w:p>
    <w:p w14:paraId="09AE7D74" w14:textId="77777777" w:rsidR="00654F3F" w:rsidRDefault="00654F3F"/>
    <w:p w14:paraId="060F76E7" w14:textId="77777777" w:rsidR="00654F3F" w:rsidRDefault="00654F3F"/>
    <w:p w14:paraId="1A513265" w14:textId="77777777" w:rsidR="00654F3F" w:rsidRDefault="00654F3F">
      <w:pPr>
        <w:pStyle w:val="ae"/>
      </w:pPr>
    </w:p>
    <w:p w14:paraId="38070231" w14:textId="77777777" w:rsidR="00654F3F" w:rsidRDefault="00654F3F">
      <w:pPr>
        <w:pStyle w:val="ae"/>
      </w:pPr>
    </w:p>
    <w:p w14:paraId="7FEBDFCC" w14:textId="77777777" w:rsidR="00654F3F" w:rsidRDefault="00654F3F">
      <w:pPr>
        <w:pStyle w:val="ae"/>
      </w:pPr>
    </w:p>
    <w:p w14:paraId="16F598B0" w14:textId="77777777" w:rsidR="00654F3F" w:rsidRDefault="00654F3F">
      <w:pPr>
        <w:pStyle w:val="ae"/>
      </w:pPr>
    </w:p>
    <w:p w14:paraId="66EF49EA" w14:textId="77777777" w:rsidR="00654F3F" w:rsidRDefault="00654F3F">
      <w:pPr>
        <w:pStyle w:val="ae"/>
      </w:pPr>
    </w:p>
    <w:p w14:paraId="04F375C5" w14:textId="77777777" w:rsidR="00654F3F" w:rsidRDefault="00654F3F">
      <w:pPr>
        <w:pStyle w:val="ae"/>
      </w:pPr>
    </w:p>
    <w:p w14:paraId="0AF9BF4A" w14:textId="77777777" w:rsidR="00654F3F" w:rsidRDefault="00654F3F">
      <w:pPr>
        <w:pStyle w:val="ae"/>
      </w:pPr>
    </w:p>
    <w:p w14:paraId="2A2C409E" w14:textId="77777777" w:rsidR="00654F3F" w:rsidRDefault="00654F3F">
      <w:pPr>
        <w:pStyle w:val="ae"/>
      </w:pPr>
    </w:p>
    <w:p w14:paraId="7EB7B2DA" w14:textId="77777777" w:rsidR="00654F3F" w:rsidRDefault="00654F3F">
      <w:pPr>
        <w:pStyle w:val="ae"/>
      </w:pPr>
    </w:p>
    <w:p w14:paraId="68556402" w14:textId="77777777" w:rsidR="00654F3F" w:rsidRDefault="00654F3F">
      <w:pPr>
        <w:pStyle w:val="ae"/>
      </w:pPr>
    </w:p>
    <w:p w14:paraId="2EEA82A9" w14:textId="77777777" w:rsidR="00654F3F" w:rsidRDefault="00654F3F">
      <w:pPr>
        <w:pStyle w:val="ae"/>
      </w:pPr>
    </w:p>
    <w:p w14:paraId="75A35061" w14:textId="77777777" w:rsidR="00654F3F" w:rsidRDefault="00654F3F">
      <w:pPr>
        <w:pStyle w:val="ae"/>
      </w:pPr>
    </w:p>
    <w:p w14:paraId="154F81EB" w14:textId="77777777" w:rsidR="00654F3F" w:rsidRDefault="00654F3F">
      <w:pPr>
        <w:pStyle w:val="ae"/>
      </w:pPr>
    </w:p>
    <w:p w14:paraId="2637BE68" w14:textId="77777777" w:rsidR="00654F3F" w:rsidRDefault="00654F3F">
      <w:pPr>
        <w:pStyle w:val="ae"/>
      </w:pPr>
    </w:p>
    <w:p w14:paraId="439071CD" w14:textId="77777777" w:rsidR="00654F3F" w:rsidRDefault="00654F3F">
      <w:pPr>
        <w:pStyle w:val="ae"/>
      </w:pPr>
    </w:p>
    <w:p w14:paraId="176A8D08" w14:textId="77777777" w:rsidR="00654F3F" w:rsidRDefault="00654F3F">
      <w:pPr>
        <w:pStyle w:val="ae"/>
      </w:pPr>
    </w:p>
    <w:p w14:paraId="6DB1314A" w14:textId="77777777" w:rsidR="00654F3F" w:rsidRDefault="00654F3F">
      <w:pPr>
        <w:pStyle w:val="ae"/>
      </w:pPr>
    </w:p>
    <w:p w14:paraId="41BCC55D" w14:textId="77777777" w:rsidR="00654F3F" w:rsidRDefault="00654F3F">
      <w:pPr>
        <w:pStyle w:val="ae"/>
      </w:pPr>
    </w:p>
    <w:p w14:paraId="01EC66C4" w14:textId="77777777" w:rsidR="00654F3F" w:rsidRDefault="00654F3F">
      <w:pPr>
        <w:pStyle w:val="ae"/>
      </w:pPr>
    </w:p>
    <w:p w14:paraId="652F28D8" w14:textId="77777777" w:rsidR="00654F3F" w:rsidRDefault="00654F3F">
      <w:pPr>
        <w:pStyle w:val="ae"/>
      </w:pPr>
    </w:p>
    <w:p w14:paraId="5D3ED6CA" w14:textId="77777777" w:rsidR="00654F3F" w:rsidRDefault="00654F3F">
      <w:pPr>
        <w:pStyle w:val="ae"/>
      </w:pPr>
    </w:p>
    <w:p w14:paraId="4EC2D893" w14:textId="77777777" w:rsidR="00654F3F" w:rsidRDefault="00654F3F">
      <w:pPr>
        <w:pStyle w:val="ae"/>
      </w:pPr>
    </w:p>
    <w:p w14:paraId="23FB6D66" w14:textId="77777777" w:rsidR="00654F3F" w:rsidRDefault="00654F3F">
      <w:pPr>
        <w:pStyle w:val="ae"/>
      </w:pPr>
    </w:p>
    <w:p w14:paraId="7FA0AE67" w14:textId="77777777" w:rsidR="00654F3F" w:rsidRDefault="00654F3F">
      <w:pPr>
        <w:pStyle w:val="ae"/>
      </w:pPr>
    </w:p>
    <w:p w14:paraId="524FA924" w14:textId="77777777" w:rsidR="00654F3F" w:rsidRDefault="00654F3F">
      <w:pPr>
        <w:pStyle w:val="ae"/>
      </w:pPr>
    </w:p>
    <w:p w14:paraId="5518B081" w14:textId="77777777" w:rsidR="00654F3F" w:rsidRDefault="00654F3F">
      <w:pPr>
        <w:pStyle w:val="ae"/>
      </w:pPr>
    </w:p>
    <w:p w14:paraId="2F382A51" w14:textId="77777777" w:rsidR="00654F3F" w:rsidRDefault="00654F3F">
      <w:pPr>
        <w:pStyle w:val="ae"/>
      </w:pPr>
    </w:p>
    <w:p w14:paraId="18BC3D05" w14:textId="77777777" w:rsidR="00654F3F" w:rsidRDefault="00654F3F">
      <w:pPr>
        <w:pStyle w:val="ae"/>
      </w:pPr>
    </w:p>
    <w:p w14:paraId="087DA942" w14:textId="77777777" w:rsidR="00654F3F" w:rsidRDefault="00654F3F">
      <w:pPr>
        <w:pStyle w:val="ae"/>
      </w:pPr>
    </w:p>
    <w:p w14:paraId="57D3048B" w14:textId="77777777" w:rsidR="00654F3F" w:rsidRDefault="00654F3F">
      <w:pPr>
        <w:pStyle w:val="ae"/>
      </w:pPr>
    </w:p>
    <w:p w14:paraId="556231D8" w14:textId="77777777" w:rsidR="00654F3F" w:rsidRDefault="00654F3F">
      <w:pPr>
        <w:pStyle w:val="ae"/>
      </w:pPr>
    </w:p>
    <w:p w14:paraId="331F1425" w14:textId="77777777" w:rsidR="00654F3F" w:rsidRDefault="00654F3F">
      <w:pPr>
        <w:pStyle w:val="ae"/>
      </w:pPr>
    </w:p>
    <w:p w14:paraId="4A549FC4" w14:textId="3C613C35" w:rsidR="00654F3F" w:rsidRDefault="00654F3F">
      <w:pPr>
        <w:pStyle w:val="ab"/>
        <w:spacing w:line="360" w:lineRule="auto"/>
        <w:rPr>
          <w:rFonts w:ascii="Times New Roman"/>
          <w:kern w:val="2"/>
          <w:sz w:val="28"/>
          <w:szCs w:val="28"/>
        </w:rPr>
      </w:pPr>
      <w:r>
        <w:rPr>
          <w:rFonts w:ascii="Times New Roman"/>
          <w:kern w:val="2"/>
          <w:sz w:val="28"/>
          <w:szCs w:val="28"/>
        </w:rPr>
        <w:br w:type="page"/>
      </w:r>
      <w:r>
        <w:rPr>
          <w:rFonts w:ascii="Times New Roman" w:hint="eastAsia"/>
          <w:kern w:val="2"/>
          <w:sz w:val="28"/>
          <w:szCs w:val="28"/>
        </w:rPr>
        <w:lastRenderedPageBreak/>
        <w:t>一、</w:t>
      </w:r>
      <w:r w:rsidR="00907B91">
        <w:rPr>
          <w:rFonts w:ascii="Times New Roman" w:hint="eastAsia"/>
          <w:kern w:val="2"/>
          <w:sz w:val="28"/>
          <w:szCs w:val="28"/>
        </w:rPr>
        <w:t>有效的营业执照正本或副本扫描件</w:t>
      </w:r>
      <w:r>
        <w:rPr>
          <w:rFonts w:ascii="Times New Roman" w:hint="eastAsia"/>
          <w:kern w:val="2"/>
          <w:sz w:val="28"/>
          <w:szCs w:val="28"/>
        </w:rPr>
        <w:t>；</w:t>
      </w:r>
    </w:p>
    <w:p w14:paraId="2B81F141" w14:textId="77777777" w:rsidR="00654F3F" w:rsidRDefault="00654F3F">
      <w:pPr>
        <w:pStyle w:val="ab"/>
        <w:spacing w:line="360" w:lineRule="auto"/>
        <w:rPr>
          <w:rFonts w:hAnsi="宋体" w:hint="eastAsia"/>
          <w:b/>
          <w:sz w:val="24"/>
          <w:szCs w:val="20"/>
        </w:rPr>
      </w:pPr>
    </w:p>
    <w:p w14:paraId="3311164B" w14:textId="268C0A3C" w:rsidR="00654F3F" w:rsidRDefault="00654F3F">
      <w:pPr>
        <w:pStyle w:val="ab"/>
        <w:spacing w:line="360" w:lineRule="auto"/>
        <w:rPr>
          <w:rFonts w:hAnsi="宋体" w:hint="eastAsia"/>
          <w:sz w:val="28"/>
          <w:szCs w:val="28"/>
        </w:rPr>
      </w:pPr>
      <w:r>
        <w:rPr>
          <w:rFonts w:ascii="Times New Roman" w:hint="eastAsia"/>
          <w:kern w:val="2"/>
          <w:sz w:val="28"/>
          <w:szCs w:val="28"/>
        </w:rPr>
        <w:t>二、</w:t>
      </w:r>
      <w:r w:rsidR="006A17B8">
        <w:rPr>
          <w:rFonts w:hAnsi="宋体"/>
          <w:sz w:val="28"/>
          <w:szCs w:val="28"/>
        </w:rPr>
        <w:t>贵港市</w:t>
      </w:r>
      <w:r>
        <w:rPr>
          <w:rFonts w:hAnsi="宋体"/>
          <w:sz w:val="28"/>
          <w:szCs w:val="28"/>
        </w:rPr>
        <w:t>政府采购项目投标资格承诺函</w:t>
      </w:r>
    </w:p>
    <w:p w14:paraId="31910042" w14:textId="77777777" w:rsidR="00654F3F" w:rsidRDefault="00654F3F">
      <w:pPr>
        <w:spacing w:after="240" w:line="360" w:lineRule="auto"/>
        <w:jc w:val="center"/>
        <w:rPr>
          <w:rFonts w:ascii="宋体" w:hAnsi="宋体" w:hint="eastAsia"/>
          <w:sz w:val="32"/>
          <w:szCs w:val="32"/>
        </w:rPr>
      </w:pPr>
    </w:p>
    <w:p w14:paraId="22C3A29E" w14:textId="47E4F27B" w:rsidR="00654F3F" w:rsidRDefault="00654F3F">
      <w:pPr>
        <w:spacing w:after="240" w:line="360" w:lineRule="auto"/>
        <w:jc w:val="center"/>
        <w:rPr>
          <w:rFonts w:ascii="宋体" w:hAnsi="宋体" w:hint="eastAsia"/>
          <w:b/>
          <w:sz w:val="32"/>
          <w:szCs w:val="32"/>
        </w:rPr>
      </w:pPr>
      <w:r>
        <w:rPr>
          <w:rFonts w:ascii="宋体" w:hAnsi="宋体" w:hint="eastAsia"/>
          <w:sz w:val="32"/>
          <w:szCs w:val="32"/>
        </w:rPr>
        <w:t xml:space="preserve"> </w:t>
      </w:r>
      <w:r w:rsidR="006A17B8">
        <w:rPr>
          <w:rFonts w:ascii="宋体" w:hAnsi="宋体"/>
          <w:sz w:val="32"/>
          <w:szCs w:val="32"/>
        </w:rPr>
        <w:t>贵港市</w:t>
      </w:r>
      <w:r>
        <w:rPr>
          <w:rFonts w:ascii="宋体" w:hAnsi="宋体"/>
          <w:sz w:val="32"/>
          <w:szCs w:val="32"/>
        </w:rPr>
        <w:t>政府采购项目投标资格承诺函</w:t>
      </w:r>
    </w:p>
    <w:p w14:paraId="46425B8B" w14:textId="77777777" w:rsidR="00654F3F" w:rsidRDefault="00654F3F">
      <w:pPr>
        <w:spacing w:line="360" w:lineRule="auto"/>
        <w:ind w:firstLineChars="202" w:firstLine="485"/>
        <w:rPr>
          <w:rFonts w:ascii="宋体" w:hAnsi="宋体" w:hint="eastAsia"/>
          <w:sz w:val="24"/>
          <w:szCs w:val="28"/>
        </w:rPr>
      </w:pPr>
      <w:r>
        <w:rPr>
          <w:rFonts w:ascii="宋体" w:hAnsi="宋体"/>
          <w:sz w:val="24"/>
          <w:szCs w:val="28"/>
        </w:rPr>
        <w:t>本公司郑重承诺，根据《中华人民共和国政府采购法》第二十二条的规定，本公司为参加政府采购活动的合格供应商。即本公司同时满足以下条件：</w:t>
      </w:r>
    </w:p>
    <w:p w14:paraId="7ABEBCA8" w14:textId="77777777" w:rsidR="00654F3F" w:rsidRDefault="00654F3F">
      <w:pPr>
        <w:spacing w:line="360" w:lineRule="auto"/>
        <w:ind w:firstLineChars="202" w:firstLine="485"/>
        <w:rPr>
          <w:rFonts w:ascii="宋体" w:hAnsi="宋体" w:hint="eastAsia"/>
          <w:sz w:val="24"/>
          <w:szCs w:val="28"/>
        </w:rPr>
      </w:pPr>
      <w:r>
        <w:rPr>
          <w:rFonts w:ascii="宋体" w:hAnsi="宋体"/>
          <w:sz w:val="24"/>
          <w:szCs w:val="28"/>
        </w:rPr>
        <w:t>1.具有独立承担民事责任的能力。</w:t>
      </w:r>
    </w:p>
    <w:p w14:paraId="02587F15" w14:textId="77777777" w:rsidR="00654F3F" w:rsidRDefault="00654F3F">
      <w:pPr>
        <w:spacing w:line="360" w:lineRule="auto"/>
        <w:ind w:firstLineChars="202" w:firstLine="485"/>
        <w:rPr>
          <w:rFonts w:ascii="宋体" w:hAnsi="宋体" w:hint="eastAsia"/>
          <w:sz w:val="24"/>
          <w:szCs w:val="28"/>
        </w:rPr>
      </w:pPr>
      <w:r>
        <w:rPr>
          <w:rFonts w:ascii="宋体" w:hAnsi="宋体"/>
          <w:sz w:val="24"/>
          <w:szCs w:val="28"/>
        </w:rPr>
        <w:t>2.具有良好的商业信誉和健全的财务会计制度。</w:t>
      </w:r>
    </w:p>
    <w:p w14:paraId="180FFA76" w14:textId="77777777" w:rsidR="00654F3F" w:rsidRDefault="00654F3F">
      <w:pPr>
        <w:spacing w:line="360" w:lineRule="auto"/>
        <w:ind w:firstLineChars="202" w:firstLine="485"/>
        <w:rPr>
          <w:rFonts w:ascii="宋体" w:hAnsi="宋体" w:hint="eastAsia"/>
          <w:sz w:val="24"/>
          <w:szCs w:val="28"/>
        </w:rPr>
      </w:pPr>
      <w:r>
        <w:rPr>
          <w:rFonts w:ascii="宋体" w:hAnsi="宋体"/>
          <w:sz w:val="24"/>
          <w:szCs w:val="28"/>
        </w:rPr>
        <w:t>3.具有履行合同所必需的设备和专业技术能力。</w:t>
      </w:r>
    </w:p>
    <w:p w14:paraId="38082C54" w14:textId="77777777" w:rsidR="00654F3F" w:rsidRDefault="00654F3F">
      <w:pPr>
        <w:spacing w:line="360" w:lineRule="auto"/>
        <w:ind w:firstLineChars="202" w:firstLine="485"/>
        <w:rPr>
          <w:rFonts w:ascii="宋体" w:hAnsi="宋体" w:hint="eastAsia"/>
          <w:sz w:val="24"/>
          <w:szCs w:val="28"/>
        </w:rPr>
      </w:pPr>
      <w:r>
        <w:rPr>
          <w:rFonts w:ascii="宋体" w:hAnsi="宋体"/>
          <w:sz w:val="24"/>
          <w:szCs w:val="28"/>
        </w:rPr>
        <w:t>4.有依法缴纳税收和社会保障资金的良好记录。</w:t>
      </w:r>
    </w:p>
    <w:p w14:paraId="2C996A7C" w14:textId="77777777" w:rsidR="00654F3F" w:rsidRDefault="00654F3F">
      <w:pPr>
        <w:spacing w:line="360" w:lineRule="auto"/>
        <w:ind w:firstLineChars="202" w:firstLine="485"/>
        <w:rPr>
          <w:rFonts w:ascii="宋体" w:hAnsi="宋体" w:hint="eastAsia"/>
          <w:sz w:val="24"/>
          <w:szCs w:val="28"/>
        </w:rPr>
      </w:pPr>
      <w:r>
        <w:rPr>
          <w:rFonts w:ascii="宋体" w:hAnsi="宋体"/>
          <w:sz w:val="24"/>
          <w:szCs w:val="28"/>
        </w:rPr>
        <w:t>5. 提交投标文件截止日期前三年内，在经营活动中没有重大违法记录。</w:t>
      </w:r>
    </w:p>
    <w:p w14:paraId="1496D3F7" w14:textId="77777777" w:rsidR="00654F3F" w:rsidRDefault="00654F3F">
      <w:pPr>
        <w:spacing w:line="360" w:lineRule="auto"/>
        <w:ind w:firstLineChars="202" w:firstLine="485"/>
        <w:rPr>
          <w:rFonts w:ascii="宋体" w:hAnsi="宋体" w:hint="eastAsia"/>
          <w:sz w:val="24"/>
          <w:szCs w:val="28"/>
        </w:rPr>
      </w:pPr>
      <w:r>
        <w:rPr>
          <w:rFonts w:ascii="宋体" w:hAnsi="宋体"/>
          <w:sz w:val="24"/>
          <w:szCs w:val="28"/>
        </w:rPr>
        <w:t>本公司对上述承诺的真实性负责，并接受政府采购、税务、社会保障等监督管理部门、采购文件规定的资格审查机构、社会公众的监督和检查。如有虚假，将依法承担相应责任。</w:t>
      </w:r>
    </w:p>
    <w:p w14:paraId="794E780E" w14:textId="77777777" w:rsidR="00654F3F" w:rsidRDefault="00654F3F">
      <w:pPr>
        <w:spacing w:line="360" w:lineRule="auto"/>
        <w:rPr>
          <w:rFonts w:ascii="宋体" w:hAnsi="宋体" w:hint="eastAsia"/>
          <w:sz w:val="24"/>
          <w:szCs w:val="28"/>
        </w:rPr>
      </w:pPr>
    </w:p>
    <w:p w14:paraId="52609C4F" w14:textId="77777777" w:rsidR="00654F3F" w:rsidRDefault="00654F3F">
      <w:pPr>
        <w:spacing w:line="360" w:lineRule="auto"/>
        <w:rPr>
          <w:rFonts w:ascii="宋体" w:hAnsi="宋体" w:hint="eastAsia"/>
          <w:sz w:val="24"/>
          <w:szCs w:val="28"/>
        </w:rPr>
      </w:pPr>
    </w:p>
    <w:p w14:paraId="5F5959D7" w14:textId="77777777" w:rsidR="00654F3F" w:rsidRDefault="00654F3F" w:rsidP="00322CA3">
      <w:pPr>
        <w:spacing w:line="360" w:lineRule="auto"/>
        <w:jc w:val="left"/>
        <w:rPr>
          <w:rFonts w:ascii="宋体" w:hAnsi="宋体" w:hint="eastAsia"/>
          <w:sz w:val="24"/>
          <w:szCs w:val="28"/>
        </w:rPr>
      </w:pPr>
      <w:r>
        <w:rPr>
          <w:rFonts w:ascii="宋体" w:hAnsi="宋体"/>
          <w:sz w:val="24"/>
          <w:szCs w:val="28"/>
        </w:rPr>
        <w:t>企业名称（盖章）：</w:t>
      </w:r>
    </w:p>
    <w:p w14:paraId="01D87077" w14:textId="77777777" w:rsidR="00654F3F" w:rsidRDefault="00654F3F" w:rsidP="00322CA3">
      <w:pPr>
        <w:spacing w:line="360" w:lineRule="auto"/>
        <w:jc w:val="left"/>
        <w:rPr>
          <w:rFonts w:ascii="宋体" w:hAnsi="宋体" w:hint="eastAsia"/>
          <w:sz w:val="24"/>
          <w:szCs w:val="28"/>
        </w:rPr>
      </w:pPr>
      <w:r>
        <w:rPr>
          <w:rFonts w:ascii="宋体" w:hAnsi="宋体"/>
          <w:sz w:val="24"/>
          <w:szCs w:val="28"/>
        </w:rPr>
        <w:t>法定代表人（签名）：</w:t>
      </w:r>
    </w:p>
    <w:p w14:paraId="675F3329" w14:textId="0554BAD7" w:rsidR="00322CA3" w:rsidRDefault="00654F3F" w:rsidP="00322CA3">
      <w:pPr>
        <w:spacing w:line="360" w:lineRule="auto"/>
        <w:jc w:val="left"/>
        <w:rPr>
          <w:sz w:val="24"/>
          <w:szCs w:val="28"/>
        </w:rPr>
      </w:pPr>
      <w:r>
        <w:rPr>
          <w:sz w:val="24"/>
          <w:szCs w:val="28"/>
        </w:rPr>
        <w:t>日期：</w:t>
      </w:r>
      <w:r>
        <w:rPr>
          <w:sz w:val="24"/>
          <w:szCs w:val="28"/>
        </w:rPr>
        <w:t xml:space="preserve">     </w:t>
      </w:r>
      <w:r>
        <w:rPr>
          <w:sz w:val="24"/>
          <w:szCs w:val="28"/>
        </w:rPr>
        <w:t>年</w:t>
      </w:r>
      <w:r>
        <w:rPr>
          <w:sz w:val="24"/>
          <w:szCs w:val="28"/>
        </w:rPr>
        <w:t xml:space="preserve">     </w:t>
      </w:r>
      <w:r>
        <w:rPr>
          <w:sz w:val="24"/>
          <w:szCs w:val="28"/>
        </w:rPr>
        <w:t>月</w:t>
      </w:r>
      <w:r>
        <w:rPr>
          <w:sz w:val="24"/>
          <w:szCs w:val="28"/>
        </w:rPr>
        <w:t xml:space="preserve">      </w:t>
      </w:r>
      <w:r>
        <w:rPr>
          <w:sz w:val="24"/>
          <w:szCs w:val="28"/>
        </w:rPr>
        <w:t>日</w:t>
      </w:r>
    </w:p>
    <w:p w14:paraId="1E908873" w14:textId="77777777" w:rsidR="00322CA3" w:rsidRDefault="00322CA3" w:rsidP="00322CA3">
      <w:pPr>
        <w:pStyle w:val="a0"/>
      </w:pPr>
      <w:r>
        <w:br w:type="page"/>
      </w:r>
    </w:p>
    <w:p w14:paraId="29CF5C0D" w14:textId="77777777" w:rsidR="00322CA3" w:rsidRDefault="00322CA3" w:rsidP="00322CA3">
      <w:pPr>
        <w:rPr>
          <w:sz w:val="32"/>
          <w:szCs w:val="32"/>
        </w:rPr>
      </w:pPr>
      <w:r>
        <w:rPr>
          <w:rFonts w:hint="eastAsia"/>
          <w:sz w:val="32"/>
          <w:szCs w:val="32"/>
        </w:rPr>
        <w:lastRenderedPageBreak/>
        <w:t>三</w:t>
      </w:r>
      <w:r>
        <w:rPr>
          <w:sz w:val="32"/>
          <w:szCs w:val="32"/>
        </w:rPr>
        <w:t>、</w:t>
      </w:r>
      <w:r>
        <w:rPr>
          <w:rFonts w:hint="eastAsia"/>
          <w:sz w:val="32"/>
          <w:szCs w:val="32"/>
        </w:rPr>
        <w:t>中小企业声明函（格式）</w:t>
      </w:r>
    </w:p>
    <w:p w14:paraId="130B2203" w14:textId="77777777" w:rsidR="00322CA3" w:rsidRDefault="00322CA3" w:rsidP="00322CA3"/>
    <w:p w14:paraId="2D2484EA" w14:textId="77777777" w:rsidR="00322CA3" w:rsidRDefault="00322CA3" w:rsidP="00322CA3">
      <w:pPr>
        <w:widowControl/>
        <w:shd w:val="clear" w:color="auto" w:fill="FFFFFF"/>
        <w:spacing w:before="100" w:beforeAutospacing="1" w:after="100" w:afterAutospacing="1" w:line="482" w:lineRule="atLeast"/>
        <w:jc w:val="center"/>
        <w:rPr>
          <w:rFonts w:ascii="宋体"/>
          <w:kern w:val="0"/>
          <w:sz w:val="32"/>
          <w:szCs w:val="32"/>
        </w:rPr>
      </w:pPr>
      <w:r>
        <w:rPr>
          <w:rFonts w:ascii="宋体" w:hint="eastAsia"/>
          <w:b/>
          <w:bCs/>
          <w:kern w:val="0"/>
          <w:sz w:val="32"/>
          <w:szCs w:val="32"/>
        </w:rPr>
        <w:t>中小企业声明函（服务）</w:t>
      </w:r>
    </w:p>
    <w:p w14:paraId="6D0BC4D8" w14:textId="77777777" w:rsidR="00322CA3" w:rsidRDefault="00322CA3" w:rsidP="00322CA3">
      <w:pPr>
        <w:widowControl/>
        <w:shd w:val="clear" w:color="auto" w:fill="FFFFFF"/>
        <w:spacing w:line="360" w:lineRule="auto"/>
        <w:ind w:firstLineChars="200" w:firstLine="480"/>
        <w:jc w:val="left"/>
        <w:rPr>
          <w:rFonts w:ascii="仿宋" w:eastAsia="仿宋"/>
          <w:kern w:val="0"/>
          <w:sz w:val="24"/>
          <w:szCs w:val="24"/>
        </w:rPr>
      </w:pPr>
      <w:r>
        <w:rPr>
          <w:rFonts w:ascii="仿宋" w:eastAsia="仿宋" w:hint="eastAsia"/>
          <w:kern w:val="0"/>
          <w:sz w:val="24"/>
          <w:szCs w:val="24"/>
        </w:rPr>
        <w:t xml:space="preserve">本公司（联合体）郑重声明，根据《政府采购促进中小企业发展管理办法》（财库﹝2020﹞46 号）的规定，本公司（联合体）参加 </w:t>
      </w:r>
      <w:r>
        <w:rPr>
          <w:rFonts w:ascii="仿宋" w:eastAsia="仿宋" w:hint="eastAsia"/>
          <w:kern w:val="0"/>
          <w:sz w:val="24"/>
          <w:szCs w:val="24"/>
          <w:u w:val="single"/>
        </w:rPr>
        <w:t>（单位名称）</w:t>
      </w:r>
      <w:r>
        <w:rPr>
          <w:rFonts w:ascii="仿宋" w:eastAsia="仿宋" w:hint="eastAsia"/>
          <w:kern w:val="0"/>
          <w:sz w:val="24"/>
          <w:szCs w:val="24"/>
        </w:rPr>
        <w:t xml:space="preserve"> 的</w:t>
      </w:r>
      <w:r>
        <w:rPr>
          <w:rFonts w:ascii="仿宋" w:eastAsia="仿宋" w:hint="eastAsia"/>
          <w:kern w:val="0"/>
          <w:sz w:val="24"/>
          <w:szCs w:val="24"/>
          <w:u w:val="single"/>
        </w:rPr>
        <w:t xml:space="preserve"> （项目名称） </w:t>
      </w:r>
      <w:r>
        <w:rPr>
          <w:rFonts w:ascii="仿宋" w:eastAsia="仿宋" w:hint="eastAsia"/>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78B8960" w14:textId="77777777" w:rsidR="00322CA3" w:rsidRDefault="00322CA3" w:rsidP="00322CA3">
      <w:pPr>
        <w:widowControl/>
        <w:shd w:val="clear" w:color="auto" w:fill="FFFFFF"/>
        <w:spacing w:line="360" w:lineRule="auto"/>
        <w:ind w:firstLineChars="200" w:firstLine="480"/>
        <w:jc w:val="left"/>
        <w:rPr>
          <w:rFonts w:ascii="仿宋" w:eastAsia="仿宋"/>
          <w:kern w:val="0"/>
          <w:sz w:val="24"/>
          <w:szCs w:val="24"/>
        </w:rPr>
      </w:pPr>
      <w:r>
        <w:rPr>
          <w:rFonts w:ascii="仿宋" w:eastAsia="仿宋" w:hint="eastAsia"/>
          <w:kern w:val="0"/>
          <w:sz w:val="24"/>
          <w:szCs w:val="24"/>
        </w:rPr>
        <w:t>1.</w:t>
      </w:r>
      <w:r>
        <w:rPr>
          <w:rFonts w:ascii="仿宋" w:eastAsia="仿宋" w:hint="eastAsia"/>
          <w:kern w:val="0"/>
          <w:sz w:val="24"/>
          <w:szCs w:val="24"/>
          <w:u w:val="single"/>
        </w:rPr>
        <w:t>（标的名称）</w:t>
      </w:r>
      <w:r>
        <w:rPr>
          <w:rFonts w:ascii="仿宋" w:eastAsia="仿宋" w:hint="eastAsia"/>
          <w:kern w:val="0"/>
          <w:sz w:val="24"/>
          <w:szCs w:val="24"/>
        </w:rPr>
        <w:t>，属于</w:t>
      </w:r>
      <w:r>
        <w:rPr>
          <w:rFonts w:ascii="仿宋" w:eastAsia="仿宋" w:hint="eastAsia"/>
          <w:kern w:val="0"/>
          <w:sz w:val="24"/>
          <w:szCs w:val="24"/>
          <w:u w:val="single"/>
        </w:rPr>
        <w:t xml:space="preserve">（采购文件中明确的所属行业） </w:t>
      </w:r>
      <w:r>
        <w:rPr>
          <w:rFonts w:ascii="仿宋" w:eastAsia="仿宋" w:hint="eastAsia"/>
          <w:kern w:val="0"/>
          <w:sz w:val="24"/>
          <w:szCs w:val="24"/>
        </w:rPr>
        <w:t xml:space="preserve">；承建（承接）企业为 </w:t>
      </w:r>
      <w:r>
        <w:rPr>
          <w:rFonts w:ascii="仿宋" w:eastAsia="仿宋" w:hint="eastAsia"/>
          <w:kern w:val="0"/>
          <w:sz w:val="24"/>
          <w:szCs w:val="24"/>
          <w:u w:val="single"/>
        </w:rPr>
        <w:t xml:space="preserve">（企业名称） </w:t>
      </w:r>
      <w:r>
        <w:rPr>
          <w:rFonts w:ascii="仿宋" w:eastAsia="仿宋" w:hint="eastAsia"/>
          <w:kern w:val="0"/>
          <w:sz w:val="24"/>
          <w:szCs w:val="24"/>
        </w:rPr>
        <w:t>，从业人员</w:t>
      </w:r>
      <w:r>
        <w:rPr>
          <w:rFonts w:ascii="仿宋" w:eastAsia="仿宋" w:hint="eastAsia"/>
          <w:kern w:val="0"/>
          <w:sz w:val="24"/>
          <w:szCs w:val="24"/>
          <w:u w:val="single"/>
        </w:rPr>
        <w:t xml:space="preserve">       </w:t>
      </w:r>
      <w:r>
        <w:rPr>
          <w:rFonts w:ascii="仿宋" w:eastAsia="仿宋" w:hint="eastAsia"/>
          <w:kern w:val="0"/>
          <w:sz w:val="24"/>
          <w:szCs w:val="24"/>
        </w:rPr>
        <w:t>人，营业收入为</w:t>
      </w:r>
      <w:r>
        <w:rPr>
          <w:rFonts w:ascii="仿宋" w:eastAsia="仿宋" w:hint="eastAsia"/>
          <w:kern w:val="0"/>
          <w:sz w:val="24"/>
          <w:szCs w:val="24"/>
          <w:u w:val="single"/>
        </w:rPr>
        <w:t xml:space="preserve">        </w:t>
      </w:r>
      <w:r>
        <w:rPr>
          <w:rFonts w:ascii="仿宋" w:eastAsia="仿宋" w:hint="eastAsia"/>
          <w:kern w:val="0"/>
          <w:sz w:val="24"/>
          <w:szCs w:val="24"/>
        </w:rPr>
        <w:t>万元，资产总额为</w:t>
      </w:r>
      <w:r>
        <w:rPr>
          <w:rFonts w:ascii="仿宋" w:eastAsia="仿宋" w:hint="eastAsia"/>
          <w:kern w:val="0"/>
          <w:sz w:val="24"/>
          <w:szCs w:val="24"/>
          <w:u w:val="single"/>
        </w:rPr>
        <w:t xml:space="preserve">        </w:t>
      </w:r>
      <w:r>
        <w:rPr>
          <w:rFonts w:ascii="仿宋" w:eastAsia="仿宋" w:hint="eastAsia"/>
          <w:kern w:val="0"/>
          <w:sz w:val="24"/>
          <w:szCs w:val="24"/>
        </w:rPr>
        <w:t>万元，属于</w:t>
      </w:r>
      <w:r>
        <w:rPr>
          <w:rFonts w:ascii="仿宋" w:eastAsia="仿宋" w:hint="eastAsia"/>
          <w:kern w:val="0"/>
          <w:sz w:val="24"/>
          <w:szCs w:val="24"/>
          <w:u w:val="single"/>
        </w:rPr>
        <w:t>（中型企业、小型企业、微型企业）</w:t>
      </w:r>
      <w:r>
        <w:rPr>
          <w:rFonts w:ascii="仿宋" w:eastAsia="仿宋" w:hint="eastAsia"/>
          <w:kern w:val="0"/>
          <w:sz w:val="24"/>
          <w:szCs w:val="24"/>
        </w:rPr>
        <w:t xml:space="preserve"> ；</w:t>
      </w:r>
    </w:p>
    <w:p w14:paraId="3F223245" w14:textId="77777777" w:rsidR="00322CA3" w:rsidRDefault="00322CA3" w:rsidP="00322CA3">
      <w:pPr>
        <w:widowControl/>
        <w:shd w:val="clear" w:color="auto" w:fill="FFFFFF"/>
        <w:spacing w:line="360" w:lineRule="auto"/>
        <w:ind w:firstLineChars="200" w:firstLine="480"/>
        <w:jc w:val="left"/>
        <w:rPr>
          <w:rFonts w:ascii="仿宋" w:eastAsia="仿宋"/>
          <w:kern w:val="0"/>
          <w:sz w:val="24"/>
          <w:szCs w:val="24"/>
        </w:rPr>
      </w:pPr>
      <w:r>
        <w:rPr>
          <w:rFonts w:ascii="仿宋" w:eastAsia="仿宋" w:hint="eastAsia"/>
          <w:kern w:val="0"/>
          <w:sz w:val="24"/>
          <w:szCs w:val="24"/>
        </w:rPr>
        <w:t>2.</w:t>
      </w:r>
      <w:r>
        <w:rPr>
          <w:rFonts w:ascii="仿宋" w:eastAsia="仿宋" w:hint="eastAsia"/>
          <w:kern w:val="0"/>
          <w:sz w:val="24"/>
          <w:szCs w:val="24"/>
          <w:u w:val="single"/>
        </w:rPr>
        <w:t>（标的名称）</w:t>
      </w:r>
      <w:r>
        <w:rPr>
          <w:rFonts w:ascii="仿宋" w:eastAsia="仿宋" w:hint="eastAsia"/>
          <w:kern w:val="0"/>
          <w:sz w:val="24"/>
          <w:szCs w:val="24"/>
        </w:rPr>
        <w:t>，属于</w:t>
      </w:r>
      <w:r>
        <w:rPr>
          <w:rFonts w:ascii="仿宋" w:eastAsia="仿宋" w:hint="eastAsia"/>
          <w:kern w:val="0"/>
          <w:sz w:val="24"/>
          <w:szCs w:val="24"/>
          <w:u w:val="single"/>
        </w:rPr>
        <w:t xml:space="preserve">（采购文件中明确的所属行业） </w:t>
      </w:r>
      <w:r>
        <w:rPr>
          <w:rFonts w:ascii="仿宋" w:eastAsia="仿宋" w:hint="eastAsia"/>
          <w:kern w:val="0"/>
          <w:sz w:val="24"/>
          <w:szCs w:val="24"/>
        </w:rPr>
        <w:t xml:space="preserve">；承建（承接）企业为 </w:t>
      </w:r>
      <w:r>
        <w:rPr>
          <w:rFonts w:ascii="仿宋" w:eastAsia="仿宋" w:hint="eastAsia"/>
          <w:kern w:val="0"/>
          <w:sz w:val="24"/>
          <w:szCs w:val="24"/>
          <w:u w:val="single"/>
        </w:rPr>
        <w:t>（企业名称）</w:t>
      </w:r>
      <w:r>
        <w:rPr>
          <w:rFonts w:ascii="仿宋" w:eastAsia="仿宋" w:hint="eastAsia"/>
          <w:kern w:val="0"/>
          <w:sz w:val="24"/>
          <w:szCs w:val="24"/>
        </w:rPr>
        <w:t xml:space="preserve"> ，从业人员</w:t>
      </w:r>
      <w:r>
        <w:rPr>
          <w:rFonts w:ascii="仿宋" w:eastAsia="仿宋" w:hint="eastAsia"/>
          <w:kern w:val="0"/>
          <w:sz w:val="24"/>
          <w:szCs w:val="24"/>
          <w:u w:val="single"/>
        </w:rPr>
        <w:t xml:space="preserve">     </w:t>
      </w:r>
      <w:r>
        <w:rPr>
          <w:rFonts w:ascii="仿宋" w:eastAsia="仿宋" w:hint="eastAsia"/>
          <w:kern w:val="0"/>
          <w:sz w:val="24"/>
          <w:szCs w:val="24"/>
        </w:rPr>
        <w:t>人，营业收入为</w:t>
      </w:r>
      <w:r>
        <w:rPr>
          <w:rFonts w:ascii="仿宋" w:eastAsia="仿宋" w:hint="eastAsia"/>
          <w:kern w:val="0"/>
          <w:sz w:val="24"/>
          <w:szCs w:val="24"/>
          <w:u w:val="single"/>
        </w:rPr>
        <w:t xml:space="preserve">     </w:t>
      </w:r>
      <w:r>
        <w:rPr>
          <w:rFonts w:ascii="仿宋" w:eastAsia="仿宋" w:hint="eastAsia"/>
          <w:kern w:val="0"/>
          <w:sz w:val="24"/>
          <w:szCs w:val="24"/>
        </w:rPr>
        <w:t>万元，资产总额为</w:t>
      </w:r>
      <w:r>
        <w:rPr>
          <w:rFonts w:ascii="仿宋" w:eastAsia="仿宋" w:hint="eastAsia"/>
          <w:kern w:val="0"/>
          <w:sz w:val="24"/>
          <w:szCs w:val="24"/>
          <w:u w:val="single"/>
        </w:rPr>
        <w:t xml:space="preserve">     </w:t>
      </w:r>
      <w:r>
        <w:rPr>
          <w:rFonts w:ascii="仿宋" w:eastAsia="仿宋" w:hint="eastAsia"/>
          <w:kern w:val="0"/>
          <w:sz w:val="24"/>
          <w:szCs w:val="24"/>
        </w:rPr>
        <w:t>万元，属于</w:t>
      </w:r>
      <w:r>
        <w:rPr>
          <w:rFonts w:ascii="仿宋" w:eastAsia="仿宋" w:hint="eastAsia"/>
          <w:kern w:val="0"/>
          <w:sz w:val="24"/>
          <w:szCs w:val="24"/>
          <w:u w:val="single"/>
        </w:rPr>
        <w:t>（中型企业、小型企业、微型企业）；</w:t>
      </w:r>
    </w:p>
    <w:p w14:paraId="1DEF476D" w14:textId="77777777" w:rsidR="00322CA3" w:rsidRDefault="00322CA3" w:rsidP="00322CA3">
      <w:pPr>
        <w:widowControl/>
        <w:shd w:val="clear" w:color="auto" w:fill="FFFFFF"/>
        <w:spacing w:line="360" w:lineRule="auto"/>
        <w:ind w:firstLineChars="200" w:firstLine="480"/>
        <w:jc w:val="left"/>
        <w:rPr>
          <w:rFonts w:ascii="仿宋" w:eastAsia="仿宋"/>
          <w:kern w:val="0"/>
          <w:sz w:val="24"/>
          <w:szCs w:val="24"/>
        </w:rPr>
      </w:pPr>
      <w:r>
        <w:rPr>
          <w:rFonts w:ascii="仿宋" w:eastAsia="仿宋" w:hint="eastAsia"/>
          <w:kern w:val="0"/>
          <w:sz w:val="24"/>
          <w:szCs w:val="24"/>
        </w:rPr>
        <w:t>……</w:t>
      </w:r>
    </w:p>
    <w:p w14:paraId="7F93E993" w14:textId="77777777" w:rsidR="00322CA3" w:rsidRDefault="00322CA3" w:rsidP="00322CA3">
      <w:pPr>
        <w:widowControl/>
        <w:shd w:val="clear" w:color="auto" w:fill="FFFFFF"/>
        <w:spacing w:line="360" w:lineRule="auto"/>
        <w:ind w:firstLineChars="200" w:firstLine="480"/>
        <w:jc w:val="left"/>
        <w:rPr>
          <w:rFonts w:ascii="仿宋" w:eastAsia="仿宋"/>
          <w:kern w:val="0"/>
          <w:sz w:val="24"/>
          <w:szCs w:val="24"/>
        </w:rPr>
      </w:pPr>
      <w:r>
        <w:rPr>
          <w:rFonts w:ascii="仿宋" w:eastAsia="仿宋" w:hint="eastAsia"/>
          <w:kern w:val="0"/>
          <w:sz w:val="24"/>
          <w:szCs w:val="24"/>
        </w:rPr>
        <w:t>以上企业，不属于大企业的分支机构，不存在控股股东为大企业的情形，也不存在与大企业的负责人为同一人的情形。</w:t>
      </w:r>
    </w:p>
    <w:p w14:paraId="6874A975" w14:textId="77777777" w:rsidR="00322CA3" w:rsidRDefault="00322CA3" w:rsidP="00322CA3">
      <w:pPr>
        <w:widowControl/>
        <w:shd w:val="clear" w:color="auto" w:fill="FFFFFF"/>
        <w:spacing w:line="360" w:lineRule="auto"/>
        <w:ind w:firstLineChars="200" w:firstLine="480"/>
        <w:jc w:val="left"/>
        <w:rPr>
          <w:rFonts w:ascii="仿宋" w:eastAsia="仿宋"/>
          <w:kern w:val="0"/>
          <w:sz w:val="24"/>
          <w:szCs w:val="24"/>
        </w:rPr>
      </w:pPr>
      <w:r>
        <w:rPr>
          <w:rFonts w:ascii="仿宋" w:eastAsia="仿宋" w:hint="eastAsia"/>
          <w:kern w:val="0"/>
          <w:sz w:val="24"/>
          <w:szCs w:val="24"/>
        </w:rPr>
        <w:t>本企业对上述声明内容的真实性负责。如有虚假，将依法承担相应责任。</w:t>
      </w:r>
    </w:p>
    <w:p w14:paraId="5E95CD7C" w14:textId="77777777" w:rsidR="00322CA3" w:rsidRDefault="00322CA3" w:rsidP="00322CA3">
      <w:pPr>
        <w:widowControl/>
        <w:shd w:val="clear" w:color="auto" w:fill="FFFFFF"/>
        <w:spacing w:line="360" w:lineRule="auto"/>
        <w:ind w:firstLine="539"/>
        <w:jc w:val="left"/>
        <w:rPr>
          <w:rFonts w:ascii="仿宋" w:eastAsia="仿宋"/>
          <w:kern w:val="0"/>
          <w:sz w:val="24"/>
          <w:szCs w:val="24"/>
        </w:rPr>
      </w:pPr>
    </w:p>
    <w:p w14:paraId="33F90209" w14:textId="77777777" w:rsidR="00322CA3" w:rsidRDefault="00322CA3" w:rsidP="00322CA3">
      <w:pPr>
        <w:widowControl/>
        <w:shd w:val="clear" w:color="auto" w:fill="FFFFFF"/>
        <w:spacing w:line="360" w:lineRule="auto"/>
        <w:ind w:firstLine="4140"/>
        <w:jc w:val="left"/>
        <w:rPr>
          <w:rFonts w:ascii="仿宋" w:eastAsia="仿宋"/>
          <w:kern w:val="0"/>
          <w:sz w:val="24"/>
          <w:szCs w:val="24"/>
        </w:rPr>
      </w:pPr>
    </w:p>
    <w:p w14:paraId="72CFF400" w14:textId="77777777" w:rsidR="00322CA3" w:rsidRDefault="00322CA3" w:rsidP="00322CA3">
      <w:pPr>
        <w:widowControl/>
        <w:shd w:val="clear" w:color="auto" w:fill="FFFFFF"/>
        <w:spacing w:line="360" w:lineRule="auto"/>
        <w:ind w:firstLine="4140"/>
        <w:jc w:val="left"/>
        <w:rPr>
          <w:rFonts w:ascii="仿宋" w:eastAsia="仿宋"/>
          <w:kern w:val="0"/>
          <w:sz w:val="24"/>
          <w:szCs w:val="24"/>
        </w:rPr>
      </w:pPr>
      <w:r>
        <w:rPr>
          <w:rFonts w:ascii="仿宋" w:eastAsia="仿宋" w:hint="eastAsia"/>
          <w:kern w:val="0"/>
          <w:sz w:val="24"/>
          <w:szCs w:val="24"/>
        </w:rPr>
        <w:t>企业名称（盖章）：</w:t>
      </w:r>
    </w:p>
    <w:p w14:paraId="2ED090F2" w14:textId="77777777" w:rsidR="00322CA3" w:rsidRDefault="00322CA3" w:rsidP="00322CA3">
      <w:pPr>
        <w:widowControl/>
        <w:shd w:val="clear" w:color="auto" w:fill="FFFFFF"/>
        <w:spacing w:line="360" w:lineRule="auto"/>
        <w:ind w:firstLine="4140"/>
        <w:jc w:val="left"/>
        <w:rPr>
          <w:rFonts w:ascii="仿宋" w:eastAsia="仿宋"/>
          <w:kern w:val="0"/>
          <w:sz w:val="24"/>
          <w:szCs w:val="24"/>
        </w:rPr>
      </w:pPr>
      <w:r>
        <w:rPr>
          <w:rFonts w:ascii="仿宋" w:eastAsia="仿宋" w:hint="eastAsia"/>
          <w:kern w:val="0"/>
          <w:sz w:val="24"/>
          <w:szCs w:val="24"/>
        </w:rPr>
        <w:t>日    期：</w:t>
      </w:r>
    </w:p>
    <w:p w14:paraId="125571F4" w14:textId="77777777" w:rsidR="00322CA3" w:rsidRDefault="00322CA3" w:rsidP="00322CA3">
      <w:pPr>
        <w:rPr>
          <w:rFonts w:ascii="仿宋" w:eastAsia="仿宋"/>
        </w:rPr>
      </w:pPr>
    </w:p>
    <w:p w14:paraId="73014F8A" w14:textId="77777777" w:rsidR="00322CA3" w:rsidRDefault="00322CA3" w:rsidP="00322CA3">
      <w:pPr>
        <w:rPr>
          <w:rFonts w:ascii="仿宋" w:eastAsia="仿宋"/>
          <w:u w:val="single"/>
        </w:rPr>
      </w:pPr>
      <w:r>
        <w:rPr>
          <w:rFonts w:ascii="仿宋" w:eastAsia="仿宋" w:hint="eastAsia"/>
          <w:u w:val="single"/>
        </w:rPr>
        <w:t xml:space="preserve">                                                                                 </w:t>
      </w:r>
    </w:p>
    <w:p w14:paraId="1455604A" w14:textId="77777777" w:rsidR="00322CA3" w:rsidRDefault="00322CA3" w:rsidP="00322CA3">
      <w:pPr>
        <w:autoSpaceDE w:val="0"/>
        <w:autoSpaceDN w:val="0"/>
        <w:adjustRightInd w:val="0"/>
        <w:spacing w:line="400" w:lineRule="exact"/>
        <w:ind w:firstLine="480"/>
        <w:rPr>
          <w:rFonts w:ascii="仿宋" w:eastAsia="仿宋"/>
          <w:kern w:val="0"/>
          <w:sz w:val="24"/>
          <w:szCs w:val="24"/>
          <w:lang w:val="zh-CN"/>
        </w:rPr>
      </w:pPr>
      <w:r>
        <w:rPr>
          <w:rFonts w:ascii="仿宋" w:eastAsia="仿宋" w:hint="eastAsia"/>
          <w:kern w:val="0"/>
          <w:sz w:val="24"/>
          <w:szCs w:val="24"/>
          <w:vertAlign w:val="superscript"/>
          <w:lang w:val="zh-CN"/>
        </w:rPr>
        <w:t>1</w:t>
      </w:r>
      <w:r>
        <w:rPr>
          <w:rFonts w:ascii="仿宋" w:eastAsia="仿宋" w:hint="eastAsia"/>
          <w:kern w:val="0"/>
          <w:sz w:val="24"/>
          <w:szCs w:val="24"/>
          <w:lang w:val="zh-CN"/>
        </w:rPr>
        <w:t>从业人员、营业收入、资产总额填报上一年度数据，无上</w:t>
      </w:r>
      <w:proofErr w:type="gramStart"/>
      <w:r>
        <w:rPr>
          <w:rFonts w:ascii="仿宋" w:eastAsia="仿宋" w:hint="eastAsia"/>
          <w:kern w:val="0"/>
          <w:sz w:val="24"/>
          <w:szCs w:val="24"/>
          <w:lang w:val="zh-CN"/>
        </w:rPr>
        <w:t>一</w:t>
      </w:r>
      <w:proofErr w:type="gramEnd"/>
      <w:r>
        <w:rPr>
          <w:rFonts w:ascii="仿宋" w:eastAsia="仿宋" w:hint="eastAsia"/>
          <w:kern w:val="0"/>
          <w:sz w:val="24"/>
          <w:szCs w:val="24"/>
          <w:lang w:val="zh-CN"/>
        </w:rPr>
        <w:t>年度数据的新成立企业可不填报。</w:t>
      </w:r>
    </w:p>
    <w:p w14:paraId="2A5BB3CD" w14:textId="77777777" w:rsidR="00322CA3" w:rsidRDefault="00322CA3" w:rsidP="00322CA3">
      <w:pPr>
        <w:rPr>
          <w:rFonts w:ascii="宋体"/>
        </w:rPr>
      </w:pPr>
    </w:p>
    <w:p w14:paraId="1B0D8CCD" w14:textId="77777777" w:rsidR="00322CA3" w:rsidRDefault="00322CA3" w:rsidP="00322CA3">
      <w:pPr>
        <w:jc w:val="center"/>
        <w:rPr>
          <w:b/>
          <w:spacing w:val="6"/>
          <w:sz w:val="28"/>
          <w:szCs w:val="32"/>
        </w:rPr>
      </w:pPr>
      <w:r>
        <w:rPr>
          <w:rFonts w:ascii="宋体" w:hint="eastAsia"/>
        </w:rPr>
        <w:br w:type="page"/>
      </w:r>
      <w:r>
        <w:rPr>
          <w:rFonts w:hint="eastAsia"/>
          <w:b/>
          <w:spacing w:val="6"/>
          <w:sz w:val="32"/>
          <w:szCs w:val="32"/>
        </w:rPr>
        <w:lastRenderedPageBreak/>
        <w:t>《残疾人福利性单位声明函》格式</w:t>
      </w:r>
    </w:p>
    <w:p w14:paraId="71DF5954" w14:textId="77777777" w:rsidR="00322CA3" w:rsidRDefault="00322CA3" w:rsidP="00322CA3">
      <w:pPr>
        <w:jc w:val="center"/>
        <w:rPr>
          <w:b/>
          <w:spacing w:val="6"/>
          <w:sz w:val="28"/>
          <w:szCs w:val="32"/>
        </w:rPr>
      </w:pPr>
      <w:r>
        <w:rPr>
          <w:rFonts w:hint="eastAsia"/>
          <w:b/>
          <w:spacing w:val="6"/>
          <w:sz w:val="28"/>
          <w:szCs w:val="32"/>
        </w:rPr>
        <w:t>（非残疾人福利性单位无需填写）</w:t>
      </w:r>
    </w:p>
    <w:p w14:paraId="2072E8F3" w14:textId="77777777" w:rsidR="00322CA3" w:rsidRDefault="00322CA3" w:rsidP="00322CA3">
      <w:pPr>
        <w:spacing w:line="588" w:lineRule="exact"/>
        <w:jc w:val="center"/>
        <w:rPr>
          <w:rFonts w:ascii="宋体" w:cs="宋体"/>
          <w:b/>
          <w:spacing w:val="6"/>
          <w:sz w:val="32"/>
          <w:szCs w:val="32"/>
        </w:rPr>
      </w:pPr>
    </w:p>
    <w:p w14:paraId="735F6873" w14:textId="77777777" w:rsidR="00322CA3" w:rsidRDefault="00322CA3" w:rsidP="00322CA3">
      <w:pPr>
        <w:widowControl/>
        <w:shd w:val="clear" w:color="auto" w:fill="FFFFFF"/>
        <w:spacing w:before="100" w:beforeAutospacing="1" w:after="100" w:afterAutospacing="1" w:line="482" w:lineRule="atLeast"/>
        <w:jc w:val="center"/>
        <w:rPr>
          <w:rFonts w:ascii="宋体"/>
          <w:b/>
          <w:bCs/>
          <w:kern w:val="0"/>
          <w:sz w:val="28"/>
          <w:szCs w:val="24"/>
        </w:rPr>
      </w:pPr>
      <w:r>
        <w:rPr>
          <w:rFonts w:ascii="宋体" w:hint="eastAsia"/>
          <w:b/>
          <w:bCs/>
          <w:kern w:val="0"/>
          <w:sz w:val="28"/>
          <w:szCs w:val="24"/>
        </w:rPr>
        <w:t>残疾人福利性单位声明函</w:t>
      </w:r>
    </w:p>
    <w:p w14:paraId="2E36EA21" w14:textId="77777777" w:rsidR="00322CA3" w:rsidRDefault="00322CA3" w:rsidP="00322CA3">
      <w:pPr>
        <w:spacing w:line="588" w:lineRule="exact"/>
        <w:rPr>
          <w:rFonts w:ascii="宋体"/>
          <w:b/>
          <w:spacing w:val="6"/>
          <w:szCs w:val="21"/>
        </w:rPr>
      </w:pPr>
    </w:p>
    <w:p w14:paraId="0BC0D2A0" w14:textId="77777777" w:rsidR="00322CA3" w:rsidRDefault="00322CA3" w:rsidP="00322CA3">
      <w:pPr>
        <w:spacing w:line="360" w:lineRule="auto"/>
        <w:ind w:rightChars="40" w:right="84" w:firstLineChars="200" w:firstLine="584"/>
        <w:jc w:val="left"/>
        <w:rPr>
          <w:rFonts w:ascii="仿宋" w:eastAsia="仿宋" w:cs="宋体"/>
          <w:spacing w:val="6"/>
          <w:sz w:val="28"/>
          <w:szCs w:val="21"/>
        </w:rPr>
      </w:pPr>
      <w:r>
        <w:rPr>
          <w:rFonts w:ascii="仿宋" w:eastAsia="仿宋" w:cs="宋体" w:hint="eastAsia"/>
          <w:spacing w:val="6"/>
          <w:sz w:val="28"/>
          <w:szCs w:val="21"/>
        </w:rPr>
        <w:t>本单位郑重声明，根据《财政部 民政部 中国残疾人联合会关于促进残疾人就业政府采购政策的通知》（财库</w:t>
      </w:r>
      <w:r>
        <w:rPr>
          <w:rFonts w:ascii="仿宋" w:eastAsia="仿宋" w:cs="宋体" w:hint="eastAsia"/>
          <w:sz w:val="28"/>
          <w:szCs w:val="21"/>
        </w:rPr>
        <w:t>〔2017〕141</w:t>
      </w:r>
      <w:r>
        <w:rPr>
          <w:rFonts w:ascii="仿宋" w:eastAsia="仿宋" w:cs="宋体" w:hint="eastAsia"/>
          <w:spacing w:val="6"/>
          <w:sz w:val="28"/>
          <w:szCs w:val="21"/>
        </w:rPr>
        <w:t>号）的规定，本单位为符合条件的残疾人福利性单位，且本单位参加</w:t>
      </w:r>
      <w:r>
        <w:rPr>
          <w:rFonts w:ascii="仿宋" w:eastAsia="仿宋" w:cs="宋体" w:hint="eastAsia"/>
          <w:spacing w:val="6"/>
          <w:sz w:val="28"/>
          <w:szCs w:val="21"/>
          <w:u w:val="single"/>
        </w:rPr>
        <w:t xml:space="preserve">          </w:t>
      </w:r>
      <w:r>
        <w:rPr>
          <w:rFonts w:ascii="仿宋" w:eastAsia="仿宋" w:cs="宋体" w:hint="eastAsia"/>
          <w:spacing w:val="6"/>
          <w:sz w:val="28"/>
          <w:szCs w:val="21"/>
        </w:rPr>
        <w:t>单位的</w:t>
      </w:r>
      <w:r>
        <w:rPr>
          <w:rFonts w:ascii="仿宋" w:eastAsia="仿宋" w:cs="宋体" w:hint="eastAsia"/>
          <w:spacing w:val="6"/>
          <w:sz w:val="28"/>
          <w:szCs w:val="21"/>
          <w:u w:val="single"/>
        </w:rPr>
        <w:t xml:space="preserve">                   </w:t>
      </w:r>
      <w:r>
        <w:rPr>
          <w:rFonts w:ascii="仿宋" w:eastAsia="仿宋" w:cs="宋体" w:hint="eastAsia"/>
          <w:spacing w:val="6"/>
          <w:sz w:val="28"/>
          <w:szCs w:val="21"/>
        </w:rPr>
        <w:t>项目采购活动提供本单位制造的货物（由本单位承担工程/提供服务），或者提供其他残疾人福利性单位制造的货物（不包括使用非残疾人福利性单位注册商标的货物）。</w:t>
      </w:r>
    </w:p>
    <w:p w14:paraId="7F5D0768" w14:textId="77777777" w:rsidR="00322CA3" w:rsidRDefault="00322CA3" w:rsidP="00322CA3">
      <w:pPr>
        <w:spacing w:line="360" w:lineRule="auto"/>
        <w:ind w:rightChars="40" w:right="84" w:firstLineChars="200" w:firstLine="584"/>
        <w:jc w:val="left"/>
        <w:rPr>
          <w:rFonts w:ascii="仿宋" w:eastAsia="仿宋" w:cs="宋体"/>
          <w:spacing w:val="6"/>
          <w:sz w:val="28"/>
          <w:szCs w:val="21"/>
        </w:rPr>
      </w:pPr>
      <w:r>
        <w:rPr>
          <w:rFonts w:ascii="仿宋" w:eastAsia="仿宋" w:cs="宋体" w:hint="eastAsia"/>
          <w:spacing w:val="6"/>
          <w:sz w:val="28"/>
          <w:szCs w:val="21"/>
        </w:rPr>
        <w:t>本单位对上述声明的真实性负责。如有虚假，将依法承担相应责任。</w:t>
      </w:r>
    </w:p>
    <w:p w14:paraId="2EF22555" w14:textId="77777777" w:rsidR="00322CA3" w:rsidRDefault="00322CA3" w:rsidP="00322CA3">
      <w:pPr>
        <w:spacing w:line="360" w:lineRule="auto"/>
        <w:ind w:rightChars="40" w:right="84" w:firstLineChars="200" w:firstLine="584"/>
        <w:rPr>
          <w:rFonts w:ascii="仿宋" w:eastAsia="仿宋" w:cs="宋体"/>
          <w:spacing w:val="6"/>
          <w:sz w:val="28"/>
          <w:szCs w:val="21"/>
        </w:rPr>
      </w:pPr>
    </w:p>
    <w:p w14:paraId="1A8EEDCC" w14:textId="77777777" w:rsidR="00322CA3" w:rsidRDefault="00322CA3" w:rsidP="00322CA3">
      <w:pPr>
        <w:spacing w:line="360" w:lineRule="auto"/>
        <w:ind w:rightChars="40" w:right="84" w:firstLineChars="200" w:firstLine="584"/>
        <w:rPr>
          <w:rFonts w:ascii="仿宋" w:eastAsia="仿宋"/>
          <w:spacing w:val="6"/>
          <w:sz w:val="28"/>
          <w:szCs w:val="21"/>
        </w:rPr>
      </w:pPr>
    </w:p>
    <w:p w14:paraId="78455C42" w14:textId="77777777" w:rsidR="00322CA3" w:rsidRDefault="00322CA3" w:rsidP="00322CA3">
      <w:pPr>
        <w:tabs>
          <w:tab w:val="left" w:pos="4860"/>
        </w:tabs>
        <w:spacing w:line="360" w:lineRule="auto"/>
        <w:ind w:rightChars="40" w:right="84" w:firstLineChars="1116" w:firstLine="3259"/>
        <w:rPr>
          <w:rFonts w:ascii="仿宋" w:eastAsia="仿宋" w:cs="宋体"/>
          <w:spacing w:val="6"/>
          <w:sz w:val="28"/>
          <w:szCs w:val="21"/>
        </w:rPr>
      </w:pPr>
      <w:r>
        <w:rPr>
          <w:rFonts w:ascii="仿宋" w:eastAsia="仿宋" w:cs="宋体" w:hint="eastAsia"/>
          <w:spacing w:val="6"/>
          <w:sz w:val="28"/>
          <w:szCs w:val="21"/>
        </w:rPr>
        <w:t>单位名称（盖章）：</w:t>
      </w:r>
    </w:p>
    <w:p w14:paraId="17F1562D" w14:textId="77777777" w:rsidR="00322CA3" w:rsidRDefault="00322CA3" w:rsidP="00322CA3">
      <w:pPr>
        <w:snapToGrid w:val="0"/>
        <w:spacing w:before="156" w:after="50" w:line="360" w:lineRule="auto"/>
        <w:ind w:rightChars="40" w:right="84" w:firstLineChars="1116" w:firstLine="3259"/>
        <w:rPr>
          <w:rFonts w:ascii="仿宋" w:eastAsia="仿宋" w:cs="宋体"/>
          <w:spacing w:val="6"/>
          <w:sz w:val="32"/>
          <w:szCs w:val="21"/>
        </w:rPr>
      </w:pPr>
      <w:r>
        <w:rPr>
          <w:rFonts w:ascii="仿宋" w:eastAsia="仿宋" w:cs="宋体" w:hint="eastAsia"/>
          <w:spacing w:val="6"/>
          <w:sz w:val="28"/>
          <w:szCs w:val="21"/>
        </w:rPr>
        <w:t>日    期：</w:t>
      </w:r>
    </w:p>
    <w:p w14:paraId="14C28428" w14:textId="77777777" w:rsidR="00654F3F" w:rsidRPr="00322CA3" w:rsidRDefault="00654F3F">
      <w:pPr>
        <w:spacing w:line="360" w:lineRule="auto"/>
        <w:ind w:firstLineChars="1890" w:firstLine="4536"/>
        <w:rPr>
          <w:rFonts w:ascii="宋体" w:hAnsi="宋体" w:hint="eastAsia"/>
          <w:sz w:val="24"/>
          <w:szCs w:val="28"/>
        </w:rPr>
      </w:pPr>
    </w:p>
    <w:p w14:paraId="4A3A92FF" w14:textId="77777777" w:rsidR="00654F3F" w:rsidRDefault="00654F3F">
      <w:pPr>
        <w:jc w:val="right"/>
      </w:pPr>
    </w:p>
    <w:p w14:paraId="44262F15" w14:textId="77777777" w:rsidR="00654F3F" w:rsidRDefault="00654F3F">
      <w:pPr>
        <w:jc w:val="center"/>
        <w:rPr>
          <w:sz w:val="44"/>
          <w:szCs w:val="24"/>
        </w:rPr>
      </w:pPr>
      <w:r>
        <w:br w:type="page"/>
      </w:r>
      <w:r>
        <w:rPr>
          <w:rFonts w:hint="eastAsia"/>
          <w:sz w:val="44"/>
          <w:szCs w:val="24"/>
        </w:rPr>
        <w:lastRenderedPageBreak/>
        <w:t>商务文件</w:t>
      </w:r>
    </w:p>
    <w:p w14:paraId="07E9086E" w14:textId="77777777" w:rsidR="00654F3F" w:rsidRDefault="00654F3F"/>
    <w:p w14:paraId="11F52899" w14:textId="77777777" w:rsidR="00654F3F" w:rsidRDefault="00654F3F">
      <w:pPr>
        <w:widowControl/>
        <w:jc w:val="center"/>
        <w:rPr>
          <w:rFonts w:ascii="宋体"/>
          <w:bCs/>
          <w:sz w:val="40"/>
          <w:szCs w:val="30"/>
        </w:rPr>
      </w:pPr>
    </w:p>
    <w:p w14:paraId="052337BF" w14:textId="77777777" w:rsidR="00654F3F" w:rsidRDefault="00654F3F">
      <w:pPr>
        <w:widowControl/>
        <w:jc w:val="center"/>
        <w:rPr>
          <w:rFonts w:ascii="宋体"/>
          <w:bCs/>
          <w:sz w:val="40"/>
          <w:szCs w:val="30"/>
        </w:rPr>
      </w:pPr>
      <w:r>
        <w:rPr>
          <w:rFonts w:ascii="宋体" w:hint="eastAsia"/>
          <w:bCs/>
          <w:sz w:val="40"/>
          <w:szCs w:val="30"/>
        </w:rPr>
        <w:t>目　录</w:t>
      </w:r>
    </w:p>
    <w:p w14:paraId="331E5CC6" w14:textId="77777777" w:rsidR="00654F3F" w:rsidRDefault="00654F3F">
      <w:pPr>
        <w:pStyle w:val="af3"/>
        <w:outlineLvl w:val="9"/>
        <w:rPr>
          <w:b w:val="0"/>
        </w:rPr>
      </w:pPr>
    </w:p>
    <w:p w14:paraId="2ED9EF39" w14:textId="77777777" w:rsidR="00654F3F" w:rsidRDefault="00654F3F"/>
    <w:p w14:paraId="79BB28A2" w14:textId="4924F2EA" w:rsidR="00654F3F" w:rsidRDefault="00654F3F">
      <w:pPr>
        <w:pStyle w:val="ab"/>
        <w:spacing w:line="360" w:lineRule="auto"/>
        <w:rPr>
          <w:rFonts w:cs="Microsoft JhengHei Light"/>
          <w:spacing w:val="-2"/>
          <w:sz w:val="28"/>
        </w:rPr>
      </w:pPr>
      <w:r>
        <w:rPr>
          <w:rFonts w:cs="Microsoft JhengHei Light" w:hint="eastAsia"/>
          <w:spacing w:val="-2"/>
          <w:sz w:val="28"/>
        </w:rPr>
        <w:t>一、法定代表人正反面身份证复印件</w:t>
      </w:r>
    </w:p>
    <w:p w14:paraId="1C12C145" w14:textId="2987C676" w:rsidR="00654F3F" w:rsidRDefault="00654F3F">
      <w:pPr>
        <w:pStyle w:val="ab"/>
        <w:spacing w:line="360" w:lineRule="auto"/>
        <w:rPr>
          <w:rFonts w:cs="Microsoft JhengHei Light"/>
          <w:spacing w:val="-2"/>
          <w:sz w:val="28"/>
        </w:rPr>
      </w:pPr>
      <w:r>
        <w:rPr>
          <w:rFonts w:cs="Microsoft JhengHei Light" w:hint="eastAsia"/>
          <w:spacing w:val="-2"/>
          <w:sz w:val="28"/>
        </w:rPr>
        <w:t>二、法定代表人授权委托书和委托代理人身份证正反面复印件</w:t>
      </w:r>
    </w:p>
    <w:p w14:paraId="168D35A2" w14:textId="77777777" w:rsidR="00654F3F" w:rsidRDefault="00654F3F">
      <w:pPr>
        <w:pStyle w:val="ab"/>
        <w:spacing w:line="360" w:lineRule="auto"/>
        <w:rPr>
          <w:rFonts w:cs="Microsoft JhengHei Light"/>
          <w:spacing w:val="-2"/>
          <w:sz w:val="28"/>
        </w:rPr>
      </w:pPr>
      <w:r>
        <w:rPr>
          <w:rFonts w:cs="Microsoft JhengHei Light" w:hint="eastAsia"/>
          <w:spacing w:val="-2"/>
          <w:sz w:val="28"/>
        </w:rPr>
        <w:t>三、服务条款偏离表</w:t>
      </w:r>
    </w:p>
    <w:p w14:paraId="424F38DB" w14:textId="77777777" w:rsidR="00654F3F" w:rsidRDefault="00654F3F">
      <w:pPr>
        <w:pStyle w:val="ab"/>
        <w:spacing w:line="360" w:lineRule="auto"/>
        <w:rPr>
          <w:rFonts w:cs="Microsoft JhengHei Light"/>
          <w:spacing w:val="-2"/>
          <w:sz w:val="28"/>
        </w:rPr>
      </w:pPr>
      <w:r>
        <w:rPr>
          <w:rFonts w:cs="Microsoft JhengHei Light" w:hint="eastAsia"/>
          <w:spacing w:val="-2"/>
          <w:sz w:val="28"/>
        </w:rPr>
        <w:t>四、供应商认为有必要提供的其它文件及资料。</w:t>
      </w:r>
    </w:p>
    <w:p w14:paraId="7444FB74" w14:textId="77777777" w:rsidR="00654F3F" w:rsidRDefault="00654F3F">
      <w:pPr>
        <w:widowControl/>
        <w:spacing w:line="500" w:lineRule="exact"/>
        <w:jc w:val="left"/>
        <w:rPr>
          <w:rFonts w:ascii="宋体"/>
          <w:bCs/>
          <w:sz w:val="24"/>
          <w:szCs w:val="24"/>
        </w:rPr>
      </w:pPr>
    </w:p>
    <w:p w14:paraId="156F7F70" w14:textId="77777777" w:rsidR="00654F3F" w:rsidRDefault="00654F3F">
      <w:pPr>
        <w:widowControl/>
        <w:spacing w:line="500" w:lineRule="exact"/>
        <w:rPr>
          <w:rFonts w:ascii="宋体"/>
          <w:bCs/>
          <w:szCs w:val="21"/>
        </w:rPr>
      </w:pPr>
    </w:p>
    <w:p w14:paraId="7178AD8C" w14:textId="77777777" w:rsidR="00654F3F" w:rsidRDefault="00654F3F">
      <w:pPr>
        <w:widowControl/>
        <w:jc w:val="left"/>
        <w:rPr>
          <w:b/>
          <w:bCs/>
          <w:sz w:val="30"/>
          <w:szCs w:val="30"/>
        </w:rPr>
      </w:pPr>
    </w:p>
    <w:p w14:paraId="3DA6C719" w14:textId="77777777" w:rsidR="00654F3F" w:rsidRDefault="00654F3F">
      <w:pPr>
        <w:pStyle w:val="ae"/>
        <w:rPr>
          <w:b/>
          <w:bCs/>
          <w:sz w:val="30"/>
          <w:szCs w:val="30"/>
        </w:rPr>
      </w:pPr>
    </w:p>
    <w:p w14:paraId="4230F202" w14:textId="77777777" w:rsidR="00654F3F" w:rsidRDefault="00654F3F">
      <w:pPr>
        <w:pStyle w:val="ae"/>
        <w:rPr>
          <w:b/>
          <w:bCs/>
          <w:sz w:val="30"/>
          <w:szCs w:val="30"/>
        </w:rPr>
      </w:pPr>
    </w:p>
    <w:p w14:paraId="6AC10E17" w14:textId="77777777" w:rsidR="00654F3F" w:rsidRDefault="00654F3F">
      <w:pPr>
        <w:pStyle w:val="ae"/>
        <w:rPr>
          <w:b/>
          <w:bCs/>
          <w:sz w:val="30"/>
          <w:szCs w:val="30"/>
        </w:rPr>
      </w:pPr>
    </w:p>
    <w:p w14:paraId="0B46809E" w14:textId="77777777" w:rsidR="00654F3F" w:rsidRDefault="00654F3F">
      <w:pPr>
        <w:pStyle w:val="ae"/>
        <w:rPr>
          <w:b/>
          <w:bCs/>
          <w:sz w:val="30"/>
          <w:szCs w:val="30"/>
        </w:rPr>
      </w:pPr>
    </w:p>
    <w:p w14:paraId="2AC0F555" w14:textId="77777777" w:rsidR="00654F3F" w:rsidRDefault="00654F3F">
      <w:pPr>
        <w:pStyle w:val="ae"/>
        <w:rPr>
          <w:b/>
          <w:bCs/>
          <w:sz w:val="30"/>
          <w:szCs w:val="30"/>
        </w:rPr>
      </w:pPr>
    </w:p>
    <w:p w14:paraId="47907FBE" w14:textId="77777777" w:rsidR="00654F3F" w:rsidRDefault="00654F3F">
      <w:pPr>
        <w:pStyle w:val="ae"/>
        <w:rPr>
          <w:b/>
          <w:bCs/>
          <w:sz w:val="30"/>
          <w:szCs w:val="30"/>
        </w:rPr>
      </w:pPr>
    </w:p>
    <w:p w14:paraId="0D8168E7" w14:textId="77777777" w:rsidR="00654F3F" w:rsidRDefault="00654F3F">
      <w:pPr>
        <w:pStyle w:val="ae"/>
        <w:rPr>
          <w:b/>
          <w:bCs/>
          <w:sz w:val="30"/>
          <w:szCs w:val="30"/>
        </w:rPr>
      </w:pPr>
    </w:p>
    <w:p w14:paraId="38A22755" w14:textId="77777777" w:rsidR="00654F3F" w:rsidRDefault="00654F3F">
      <w:pPr>
        <w:pStyle w:val="ae"/>
        <w:rPr>
          <w:b/>
          <w:bCs/>
          <w:sz w:val="30"/>
          <w:szCs w:val="30"/>
        </w:rPr>
      </w:pPr>
    </w:p>
    <w:p w14:paraId="3FCBB14F" w14:textId="77777777" w:rsidR="00654F3F" w:rsidRDefault="00654F3F">
      <w:pPr>
        <w:pStyle w:val="ae"/>
        <w:rPr>
          <w:b/>
          <w:bCs/>
          <w:sz w:val="30"/>
          <w:szCs w:val="30"/>
        </w:rPr>
      </w:pPr>
    </w:p>
    <w:p w14:paraId="045DFDD8" w14:textId="77777777" w:rsidR="00654F3F" w:rsidRDefault="00654F3F">
      <w:pPr>
        <w:pStyle w:val="ae"/>
        <w:rPr>
          <w:b/>
          <w:bCs/>
          <w:sz w:val="30"/>
          <w:szCs w:val="30"/>
        </w:rPr>
      </w:pPr>
    </w:p>
    <w:p w14:paraId="24DFE84A" w14:textId="77777777" w:rsidR="00654F3F" w:rsidRDefault="00654F3F">
      <w:r>
        <w:br w:type="page"/>
      </w:r>
      <w:bookmarkStart w:id="108" w:name="_Toc27960"/>
    </w:p>
    <w:p w14:paraId="3CDF27CA" w14:textId="0FB67540" w:rsidR="00654F3F" w:rsidRDefault="00654F3F">
      <w:pPr>
        <w:pStyle w:val="ab"/>
        <w:spacing w:line="360" w:lineRule="auto"/>
        <w:rPr>
          <w:rFonts w:cs="Microsoft JhengHei Light"/>
          <w:spacing w:val="-2"/>
          <w:sz w:val="28"/>
        </w:rPr>
      </w:pPr>
      <w:r>
        <w:rPr>
          <w:rFonts w:cs="Microsoft JhengHei Light" w:hint="eastAsia"/>
          <w:spacing w:val="-2"/>
          <w:sz w:val="28"/>
        </w:rPr>
        <w:lastRenderedPageBreak/>
        <w:t>一、法定代表人正反面身份证复印件，要求证件有效并与营业执照中的法定代表人相符（必须提供，加盖供应商单位公章）；</w:t>
      </w:r>
    </w:p>
    <w:p w14:paraId="15DADC04" w14:textId="77777777" w:rsidR="00322CA3" w:rsidRDefault="00322CA3">
      <w:pPr>
        <w:rPr>
          <w:rFonts w:cs="Microsoft JhengHei Light"/>
          <w:spacing w:val="-2"/>
          <w:sz w:val="28"/>
        </w:rPr>
      </w:pPr>
    </w:p>
    <w:p w14:paraId="5806401B" w14:textId="08372FDE" w:rsidR="00654F3F" w:rsidRDefault="00654F3F">
      <w:pPr>
        <w:rPr>
          <w:sz w:val="28"/>
          <w:szCs w:val="28"/>
        </w:rPr>
      </w:pPr>
      <w:r>
        <w:rPr>
          <w:rFonts w:cs="Microsoft JhengHei Light" w:hint="eastAsia"/>
          <w:spacing w:val="-2"/>
          <w:sz w:val="28"/>
        </w:rPr>
        <w:t>二、法定代表人授权委托书和委托代理人身份证正反面复印件（委托代理时必须提供，加盖供应商单位公章）；</w:t>
      </w:r>
      <w:bookmarkEnd w:id="108"/>
    </w:p>
    <w:p w14:paraId="02D62FD8" w14:textId="77777777" w:rsidR="00654F3F" w:rsidRDefault="00654F3F">
      <w:pPr>
        <w:pStyle w:val="ab"/>
        <w:spacing w:line="500" w:lineRule="exact"/>
        <w:ind w:firstLineChars="200" w:firstLine="420"/>
        <w:rPr>
          <w:sz w:val="21"/>
          <w:u w:val="single"/>
        </w:rPr>
      </w:pPr>
    </w:p>
    <w:p w14:paraId="6DF61163" w14:textId="77777777" w:rsidR="00654F3F" w:rsidRDefault="00654F3F">
      <w:pPr>
        <w:jc w:val="center"/>
      </w:pPr>
      <w:r>
        <w:rPr>
          <w:rFonts w:hint="eastAsia"/>
          <w:sz w:val="28"/>
          <w:szCs w:val="28"/>
        </w:rPr>
        <w:t>授权委托书（格式）</w:t>
      </w:r>
    </w:p>
    <w:p w14:paraId="1405EB58" w14:textId="77777777" w:rsidR="00654F3F" w:rsidRDefault="00654F3F">
      <w:pPr>
        <w:pStyle w:val="ab"/>
        <w:spacing w:line="440" w:lineRule="exact"/>
        <w:rPr>
          <w:sz w:val="21"/>
        </w:rPr>
      </w:pPr>
    </w:p>
    <w:p w14:paraId="42225A6C" w14:textId="77777777" w:rsidR="00654F3F" w:rsidRDefault="00654F3F" w:rsidP="0069326C">
      <w:pPr>
        <w:pStyle w:val="ab"/>
        <w:spacing w:line="360" w:lineRule="auto"/>
        <w:rPr>
          <w:sz w:val="24"/>
        </w:rPr>
      </w:pPr>
      <w:r>
        <w:rPr>
          <w:rFonts w:hint="eastAsia"/>
          <w:sz w:val="24"/>
        </w:rPr>
        <w:t>致：</w:t>
      </w:r>
      <w:r>
        <w:rPr>
          <w:sz w:val="24"/>
          <w:u w:val="single"/>
        </w:rPr>
        <w:t xml:space="preserve">                      </w:t>
      </w:r>
      <w:r>
        <w:rPr>
          <w:rFonts w:hint="eastAsia"/>
          <w:sz w:val="24"/>
        </w:rPr>
        <w:t>（采购代理机构名称）</w:t>
      </w:r>
    </w:p>
    <w:p w14:paraId="3AF3B7B4" w14:textId="483403C8" w:rsidR="00654F3F" w:rsidRDefault="00654F3F" w:rsidP="0069326C">
      <w:pPr>
        <w:pStyle w:val="ab"/>
        <w:spacing w:line="360" w:lineRule="auto"/>
        <w:ind w:firstLineChars="200" w:firstLine="480"/>
        <w:rPr>
          <w:sz w:val="24"/>
        </w:rPr>
      </w:pPr>
      <w:r>
        <w:rPr>
          <w:rFonts w:hint="eastAsia"/>
          <w:sz w:val="24"/>
        </w:rPr>
        <w:t>本人</w:t>
      </w:r>
      <w:r>
        <w:rPr>
          <w:sz w:val="24"/>
          <w:u w:val="single"/>
        </w:rPr>
        <w:t xml:space="preserve">        </w:t>
      </w:r>
      <w:r>
        <w:rPr>
          <w:rFonts w:hint="eastAsia"/>
          <w:sz w:val="24"/>
        </w:rPr>
        <w:t>（姓名）系</w:t>
      </w:r>
      <w:r>
        <w:rPr>
          <w:sz w:val="24"/>
          <w:u w:val="single"/>
        </w:rPr>
        <w:t xml:space="preserve">                 </w:t>
      </w:r>
      <w:r>
        <w:rPr>
          <w:rFonts w:hint="eastAsia"/>
          <w:sz w:val="24"/>
        </w:rPr>
        <w:t>（供应商名称）的法定代表人，现授权</w:t>
      </w:r>
      <w:r>
        <w:rPr>
          <w:sz w:val="24"/>
          <w:u w:val="single"/>
        </w:rPr>
        <w:t xml:space="preserve">        </w:t>
      </w:r>
      <w:r>
        <w:rPr>
          <w:rFonts w:hint="eastAsia"/>
          <w:sz w:val="24"/>
        </w:rPr>
        <w:t>（姓名）为我方代理人。代理人根据授权，以我方名义签署、澄清、说明、补正、递交、撤回、修改贵方组织的</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）的响应文件、签订合同和处理一切有关事宜，其法律后果由我方承担。</w:t>
      </w:r>
    </w:p>
    <w:p w14:paraId="32DB3F65" w14:textId="77777777" w:rsidR="00654F3F" w:rsidRDefault="00654F3F" w:rsidP="0069326C">
      <w:pPr>
        <w:pStyle w:val="ab"/>
        <w:spacing w:line="360" w:lineRule="auto"/>
        <w:ind w:firstLineChars="200" w:firstLine="480"/>
        <w:rPr>
          <w:sz w:val="24"/>
        </w:rPr>
      </w:pPr>
      <w:r>
        <w:rPr>
          <w:rFonts w:cs="宋体" w:hint="eastAsia"/>
          <w:sz w:val="24"/>
        </w:rPr>
        <w:t>委托期限：自</w:t>
      </w:r>
      <w:r>
        <w:rPr>
          <w:rFonts w:cs="宋体" w:hint="eastAsia"/>
          <w:sz w:val="24"/>
          <w:u w:val="single"/>
        </w:rPr>
        <w:t xml:space="preserve">   年   月   日</w:t>
      </w:r>
      <w:r>
        <w:rPr>
          <w:rFonts w:cs="宋体"/>
          <w:sz w:val="24"/>
          <w:u w:val="single"/>
        </w:rPr>
        <w:t>至</w:t>
      </w:r>
      <w:r>
        <w:rPr>
          <w:rFonts w:cs="宋体" w:hint="eastAsia"/>
          <w:sz w:val="24"/>
          <w:u w:val="single"/>
        </w:rPr>
        <w:t xml:space="preserve">   年   月   日</w:t>
      </w:r>
      <w:r>
        <w:rPr>
          <w:rFonts w:cs="宋体" w:hint="eastAsia"/>
          <w:sz w:val="24"/>
        </w:rPr>
        <w:t>止。代理人在授权书有效期内签署的所有文件不因授权的撤销而失效。</w:t>
      </w:r>
    </w:p>
    <w:p w14:paraId="201BD8B7" w14:textId="77777777" w:rsidR="00654F3F" w:rsidRDefault="00654F3F" w:rsidP="0069326C">
      <w:pPr>
        <w:pStyle w:val="ab"/>
        <w:spacing w:line="360" w:lineRule="auto"/>
        <w:ind w:firstLineChars="200" w:firstLine="480"/>
        <w:rPr>
          <w:sz w:val="24"/>
        </w:rPr>
      </w:pPr>
      <w:r>
        <w:rPr>
          <w:rFonts w:hint="eastAsia"/>
          <w:sz w:val="24"/>
        </w:rPr>
        <w:t>代理人无转委托权。</w:t>
      </w:r>
    </w:p>
    <w:p w14:paraId="6755A1D8" w14:textId="77777777" w:rsidR="00654F3F" w:rsidRDefault="00654F3F" w:rsidP="0069326C">
      <w:pPr>
        <w:pStyle w:val="ab"/>
        <w:spacing w:line="360" w:lineRule="auto"/>
        <w:ind w:firstLineChars="200" w:firstLine="480"/>
        <w:rPr>
          <w:sz w:val="24"/>
        </w:rPr>
      </w:pPr>
    </w:p>
    <w:p w14:paraId="5B2ED29A" w14:textId="77777777" w:rsidR="00654F3F" w:rsidRDefault="00654F3F" w:rsidP="0069326C">
      <w:pPr>
        <w:pStyle w:val="ab"/>
        <w:spacing w:line="360" w:lineRule="auto"/>
        <w:ind w:firstLineChars="200" w:firstLine="480"/>
        <w:rPr>
          <w:sz w:val="24"/>
          <w:u w:val="single"/>
        </w:rPr>
      </w:pPr>
      <w:r>
        <w:rPr>
          <w:rFonts w:hint="eastAsia"/>
          <w:sz w:val="24"/>
        </w:rPr>
        <w:t>供应商（盖单位公章）：</w:t>
      </w:r>
      <w:r>
        <w:rPr>
          <w:sz w:val="24"/>
          <w:u w:val="single"/>
        </w:rPr>
        <w:t xml:space="preserve">                                    </w:t>
      </w:r>
    </w:p>
    <w:p w14:paraId="2E5256CE" w14:textId="0E81E8F9" w:rsidR="00654F3F" w:rsidRDefault="00654F3F" w:rsidP="0069326C">
      <w:pPr>
        <w:pStyle w:val="ab"/>
        <w:spacing w:line="360" w:lineRule="auto"/>
        <w:ind w:firstLineChars="200" w:firstLine="480"/>
        <w:rPr>
          <w:sz w:val="24"/>
          <w:u w:val="single"/>
        </w:rPr>
      </w:pPr>
      <w:r>
        <w:rPr>
          <w:rFonts w:hint="eastAsia"/>
          <w:sz w:val="24"/>
        </w:rPr>
        <w:t>法定代表人（签字或盖章）：</w:t>
      </w:r>
      <w:r>
        <w:rPr>
          <w:sz w:val="24"/>
          <w:u w:val="single"/>
        </w:rPr>
        <w:t xml:space="preserve">                                </w:t>
      </w:r>
    </w:p>
    <w:p w14:paraId="27D8F627" w14:textId="28D35FB7" w:rsidR="00654F3F" w:rsidRDefault="00654F3F" w:rsidP="0069326C">
      <w:pPr>
        <w:pStyle w:val="ab"/>
        <w:spacing w:line="360" w:lineRule="auto"/>
        <w:ind w:firstLineChars="200" w:firstLine="480"/>
        <w:rPr>
          <w:sz w:val="24"/>
          <w:u w:val="single"/>
        </w:rPr>
      </w:pPr>
      <w:r>
        <w:rPr>
          <w:rFonts w:hint="eastAsia"/>
          <w:sz w:val="24"/>
        </w:rPr>
        <w:t>法定代表人身份证号码：</w:t>
      </w:r>
      <w:r>
        <w:rPr>
          <w:sz w:val="24"/>
          <w:u w:val="single"/>
        </w:rPr>
        <w:t xml:space="preserve">                                   </w:t>
      </w:r>
    </w:p>
    <w:p w14:paraId="4967FD6D" w14:textId="77777777" w:rsidR="00654F3F" w:rsidRDefault="00654F3F" w:rsidP="0069326C">
      <w:pPr>
        <w:pStyle w:val="ab"/>
        <w:spacing w:line="360" w:lineRule="auto"/>
        <w:ind w:firstLineChars="200" w:firstLine="480"/>
        <w:rPr>
          <w:sz w:val="24"/>
        </w:rPr>
      </w:pPr>
      <w:r>
        <w:rPr>
          <w:rFonts w:hint="eastAsia"/>
          <w:sz w:val="24"/>
        </w:rPr>
        <w:t>委托代理人（签字或盖章）：</w:t>
      </w:r>
      <w:r>
        <w:rPr>
          <w:sz w:val="24"/>
          <w:u w:val="single"/>
        </w:rPr>
        <w:t xml:space="preserve">                                </w:t>
      </w:r>
    </w:p>
    <w:p w14:paraId="35720E79" w14:textId="77777777" w:rsidR="00654F3F" w:rsidRDefault="00654F3F" w:rsidP="0069326C">
      <w:pPr>
        <w:pStyle w:val="ab"/>
        <w:spacing w:line="360" w:lineRule="auto"/>
        <w:ind w:firstLineChars="200" w:firstLine="480"/>
        <w:rPr>
          <w:sz w:val="24"/>
          <w:u w:val="single"/>
        </w:rPr>
      </w:pPr>
      <w:r>
        <w:rPr>
          <w:rFonts w:hint="eastAsia"/>
          <w:sz w:val="24"/>
        </w:rPr>
        <w:t>委托代理人身份证号码：</w:t>
      </w:r>
      <w:r>
        <w:rPr>
          <w:sz w:val="24"/>
          <w:u w:val="single"/>
        </w:rPr>
        <w:t xml:space="preserve">                                   </w:t>
      </w:r>
    </w:p>
    <w:p w14:paraId="73A2038F" w14:textId="77777777" w:rsidR="00654F3F" w:rsidRDefault="00654F3F" w:rsidP="0069326C">
      <w:pPr>
        <w:pStyle w:val="ab"/>
        <w:spacing w:line="360" w:lineRule="auto"/>
        <w:jc w:val="right"/>
        <w:rPr>
          <w:bCs/>
          <w:sz w:val="24"/>
        </w:rPr>
      </w:pPr>
      <w:r>
        <w:rPr>
          <w:rFonts w:hint="eastAsia"/>
          <w:bCs/>
          <w:sz w:val="24"/>
          <w:u w:val="single"/>
        </w:rPr>
        <w:t xml:space="preserve">    </w:t>
      </w:r>
      <w:r>
        <w:rPr>
          <w:rFonts w:hint="eastAsia"/>
          <w:bCs/>
          <w:sz w:val="24"/>
        </w:rPr>
        <w:t>年</w:t>
      </w:r>
      <w:r>
        <w:rPr>
          <w:rFonts w:hint="eastAsia"/>
          <w:bCs/>
          <w:sz w:val="24"/>
          <w:u w:val="single"/>
        </w:rPr>
        <w:t xml:space="preserve">    </w:t>
      </w:r>
      <w:r>
        <w:rPr>
          <w:rFonts w:hint="eastAsia"/>
          <w:bCs/>
          <w:sz w:val="24"/>
        </w:rPr>
        <w:t>月</w:t>
      </w:r>
      <w:r>
        <w:rPr>
          <w:rFonts w:hint="eastAsia"/>
          <w:bCs/>
          <w:sz w:val="24"/>
          <w:u w:val="single"/>
        </w:rPr>
        <w:t xml:space="preserve">    </w:t>
      </w:r>
      <w:r>
        <w:rPr>
          <w:rFonts w:hint="eastAsia"/>
          <w:bCs/>
          <w:sz w:val="24"/>
        </w:rPr>
        <w:t>日</w:t>
      </w:r>
    </w:p>
    <w:p w14:paraId="296F695B" w14:textId="77777777" w:rsidR="00654F3F" w:rsidRDefault="00654F3F" w:rsidP="0069326C">
      <w:pPr>
        <w:pStyle w:val="ab"/>
        <w:spacing w:line="360" w:lineRule="auto"/>
        <w:jc w:val="left"/>
        <w:rPr>
          <w:b/>
          <w:sz w:val="24"/>
        </w:rPr>
      </w:pPr>
      <w:r>
        <w:rPr>
          <w:rFonts w:hint="eastAsia"/>
          <w:bCs/>
          <w:sz w:val="24"/>
        </w:rPr>
        <w:t xml:space="preserve">    附：委托代理人身份证复印件</w:t>
      </w:r>
    </w:p>
    <w:p w14:paraId="32298AD2" w14:textId="77777777" w:rsidR="00654F3F" w:rsidRDefault="00654F3F">
      <w:pPr>
        <w:rPr>
          <w:u w:val="single"/>
        </w:rPr>
      </w:pPr>
    </w:p>
    <w:p w14:paraId="7EBF6E0E" w14:textId="77777777" w:rsidR="00654F3F" w:rsidRDefault="00654F3F">
      <w:pPr>
        <w:widowControl/>
        <w:jc w:val="left"/>
        <w:rPr>
          <w:sz w:val="28"/>
          <w:szCs w:val="28"/>
        </w:rPr>
      </w:pPr>
      <w:r>
        <w:rPr>
          <w:rFonts w:hint="eastAsia"/>
          <w:b/>
          <w:sz w:val="32"/>
        </w:rPr>
        <w:br w:type="page"/>
      </w:r>
      <w:bookmarkStart w:id="109" w:name="_Toc19234"/>
      <w:r>
        <w:rPr>
          <w:rFonts w:hint="eastAsia"/>
          <w:b/>
          <w:sz w:val="28"/>
          <w:szCs w:val="28"/>
        </w:rPr>
        <w:lastRenderedPageBreak/>
        <w:t>三</w:t>
      </w:r>
      <w:r>
        <w:rPr>
          <w:rFonts w:hint="eastAsia"/>
          <w:sz w:val="28"/>
          <w:szCs w:val="28"/>
        </w:rPr>
        <w:t>、</w:t>
      </w:r>
      <w:bookmarkStart w:id="110" w:name="_Toc213206176"/>
      <w:bookmarkStart w:id="111" w:name="_Toc213325925"/>
      <w:bookmarkStart w:id="112" w:name="_Toc213326424"/>
      <w:bookmarkEnd w:id="109"/>
      <w:r>
        <w:rPr>
          <w:rFonts w:cs="Microsoft JhengHei Light" w:hint="eastAsia"/>
          <w:spacing w:val="-2"/>
          <w:sz w:val="28"/>
          <w:szCs w:val="28"/>
        </w:rPr>
        <w:t>服务条款偏离表</w:t>
      </w:r>
      <w:r>
        <w:rPr>
          <w:rFonts w:hint="eastAsia"/>
          <w:sz w:val="28"/>
          <w:szCs w:val="28"/>
        </w:rPr>
        <w:t>（格式）</w:t>
      </w:r>
    </w:p>
    <w:p w14:paraId="10EE1224" w14:textId="77777777" w:rsidR="00654F3F" w:rsidRDefault="00654F3F">
      <w:pPr>
        <w:spacing w:line="440" w:lineRule="exact"/>
        <w:ind w:firstLineChars="200" w:firstLine="420"/>
        <w:rPr>
          <w:rFonts w:ascii="宋体"/>
          <w:kern w:val="0"/>
          <w:szCs w:val="21"/>
        </w:rPr>
      </w:pPr>
    </w:p>
    <w:p w14:paraId="183A96B8" w14:textId="77777777" w:rsidR="00654F3F" w:rsidRDefault="00654F3F">
      <w:pPr>
        <w:spacing w:line="440" w:lineRule="exact"/>
        <w:ind w:firstLineChars="200" w:firstLine="480"/>
        <w:rPr>
          <w:rFonts w:ascii="宋体"/>
          <w:kern w:val="0"/>
          <w:sz w:val="24"/>
          <w:szCs w:val="24"/>
        </w:rPr>
      </w:pPr>
      <w:r>
        <w:rPr>
          <w:rFonts w:ascii="宋体" w:hint="eastAsia"/>
          <w:kern w:val="0"/>
          <w:sz w:val="24"/>
          <w:szCs w:val="24"/>
        </w:rPr>
        <w:t>请逐条对应本项目竞争性磋商文件第三章“项目采购服务需求”中“服务条款”的要求，认真填写该表，“偏离说明”一</w:t>
      </w:r>
      <w:proofErr w:type="gramStart"/>
      <w:r>
        <w:rPr>
          <w:rFonts w:ascii="宋体" w:hint="eastAsia"/>
          <w:kern w:val="0"/>
          <w:sz w:val="24"/>
          <w:szCs w:val="24"/>
        </w:rPr>
        <w:t>栏选择</w:t>
      </w:r>
      <w:proofErr w:type="gramEnd"/>
      <w:r>
        <w:rPr>
          <w:rFonts w:ascii="宋体" w:hint="eastAsia"/>
          <w:kern w:val="0"/>
          <w:sz w:val="24"/>
          <w:szCs w:val="24"/>
        </w:rPr>
        <w:t>“正偏离”、“负偏离”或“无偏离”进行填写，否则响应无效。</w:t>
      </w:r>
    </w:p>
    <w:p w14:paraId="1AB4C7B2" w14:textId="77777777" w:rsidR="00654F3F" w:rsidRDefault="00654F3F">
      <w:pPr>
        <w:rPr>
          <w:rFonts w:ascii="宋体"/>
          <w:kern w:val="0"/>
          <w:sz w:val="24"/>
          <w:szCs w:val="24"/>
        </w:rPr>
      </w:pPr>
    </w:p>
    <w:p w14:paraId="245DA9A5" w14:textId="77777777" w:rsidR="00654F3F" w:rsidRDefault="00654F3F">
      <w:pPr>
        <w:jc w:val="center"/>
        <w:rPr>
          <w:rFonts w:ascii="宋体"/>
          <w:b/>
          <w:kern w:val="0"/>
          <w:sz w:val="24"/>
          <w:szCs w:val="24"/>
        </w:rPr>
      </w:pPr>
      <w:r>
        <w:rPr>
          <w:rFonts w:ascii="宋体" w:hint="eastAsia"/>
          <w:b/>
          <w:kern w:val="0"/>
          <w:sz w:val="24"/>
          <w:szCs w:val="24"/>
        </w:rPr>
        <w:t>服务条款偏离表</w:t>
      </w:r>
    </w:p>
    <w:tbl>
      <w:tblPr>
        <w:tblW w:w="836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376"/>
        <w:gridCol w:w="2977"/>
        <w:gridCol w:w="1276"/>
      </w:tblGrid>
      <w:tr w:rsidR="00654F3F" w14:paraId="203C9B35" w14:textId="77777777">
        <w:trPr>
          <w:trHeight w:val="459"/>
        </w:trPr>
        <w:tc>
          <w:tcPr>
            <w:tcW w:w="735" w:type="dxa"/>
            <w:tcBorders>
              <w:top w:val="single" w:sz="4" w:space="0" w:color="auto"/>
              <w:left w:val="single" w:sz="4" w:space="0" w:color="auto"/>
              <w:bottom w:val="single" w:sz="4" w:space="0" w:color="auto"/>
              <w:right w:val="single" w:sz="4" w:space="0" w:color="auto"/>
            </w:tcBorders>
            <w:vAlign w:val="center"/>
          </w:tcPr>
          <w:p w14:paraId="3841D856" w14:textId="77777777" w:rsidR="00654F3F" w:rsidRDefault="00654F3F">
            <w:pPr>
              <w:rPr>
                <w:rFonts w:ascii="宋体"/>
                <w:sz w:val="24"/>
                <w:szCs w:val="24"/>
              </w:rPr>
            </w:pPr>
            <w:r>
              <w:rPr>
                <w:rFonts w:ascii="宋体" w:hint="eastAsia"/>
                <w:sz w:val="24"/>
                <w:szCs w:val="24"/>
              </w:rPr>
              <w:t>序号</w:t>
            </w:r>
          </w:p>
        </w:tc>
        <w:tc>
          <w:tcPr>
            <w:tcW w:w="3376" w:type="dxa"/>
            <w:tcBorders>
              <w:top w:val="single" w:sz="4" w:space="0" w:color="auto"/>
              <w:left w:val="single" w:sz="4" w:space="0" w:color="auto"/>
              <w:bottom w:val="single" w:sz="4" w:space="0" w:color="auto"/>
              <w:right w:val="single" w:sz="4" w:space="0" w:color="auto"/>
            </w:tcBorders>
            <w:vAlign w:val="center"/>
          </w:tcPr>
          <w:p w14:paraId="51153A53" w14:textId="77777777" w:rsidR="00654F3F" w:rsidRDefault="00654F3F">
            <w:pPr>
              <w:jc w:val="center"/>
              <w:rPr>
                <w:rFonts w:ascii="宋体"/>
                <w:sz w:val="24"/>
                <w:szCs w:val="24"/>
              </w:rPr>
            </w:pPr>
            <w:r>
              <w:rPr>
                <w:rFonts w:ascii="宋体" w:hint="eastAsia"/>
                <w:sz w:val="24"/>
                <w:szCs w:val="24"/>
              </w:rPr>
              <w:t>竞争性磋商文件的服务条款</w:t>
            </w:r>
          </w:p>
        </w:tc>
        <w:tc>
          <w:tcPr>
            <w:tcW w:w="2977" w:type="dxa"/>
            <w:tcBorders>
              <w:top w:val="single" w:sz="4" w:space="0" w:color="auto"/>
              <w:left w:val="single" w:sz="4" w:space="0" w:color="auto"/>
              <w:bottom w:val="single" w:sz="4" w:space="0" w:color="auto"/>
              <w:right w:val="single" w:sz="4" w:space="0" w:color="auto"/>
            </w:tcBorders>
            <w:vAlign w:val="center"/>
          </w:tcPr>
          <w:p w14:paraId="366B6F40" w14:textId="77777777" w:rsidR="00654F3F" w:rsidRDefault="00654F3F">
            <w:pPr>
              <w:jc w:val="center"/>
              <w:rPr>
                <w:rFonts w:ascii="宋体"/>
                <w:sz w:val="24"/>
                <w:szCs w:val="24"/>
              </w:rPr>
            </w:pPr>
            <w:r>
              <w:rPr>
                <w:rFonts w:ascii="宋体" w:hint="eastAsia"/>
                <w:sz w:val="24"/>
                <w:szCs w:val="24"/>
              </w:rPr>
              <w:t>响应文件承诺的服务条款</w:t>
            </w:r>
          </w:p>
        </w:tc>
        <w:tc>
          <w:tcPr>
            <w:tcW w:w="1276" w:type="dxa"/>
            <w:tcBorders>
              <w:top w:val="single" w:sz="4" w:space="0" w:color="auto"/>
              <w:left w:val="single" w:sz="4" w:space="0" w:color="auto"/>
              <w:bottom w:val="single" w:sz="4" w:space="0" w:color="auto"/>
              <w:right w:val="single" w:sz="4" w:space="0" w:color="auto"/>
            </w:tcBorders>
            <w:vAlign w:val="center"/>
          </w:tcPr>
          <w:p w14:paraId="5297AFB5" w14:textId="77777777" w:rsidR="00654F3F" w:rsidRDefault="00654F3F">
            <w:pPr>
              <w:jc w:val="center"/>
              <w:rPr>
                <w:rFonts w:ascii="宋体"/>
                <w:sz w:val="24"/>
                <w:szCs w:val="24"/>
              </w:rPr>
            </w:pPr>
            <w:r>
              <w:rPr>
                <w:rFonts w:ascii="宋体" w:hint="eastAsia"/>
                <w:sz w:val="24"/>
                <w:szCs w:val="24"/>
              </w:rPr>
              <w:t>偏离说明</w:t>
            </w:r>
          </w:p>
        </w:tc>
      </w:tr>
      <w:tr w:rsidR="00654F3F" w14:paraId="79DEB47A" w14:textId="77777777">
        <w:tc>
          <w:tcPr>
            <w:tcW w:w="735" w:type="dxa"/>
            <w:tcBorders>
              <w:top w:val="single" w:sz="4" w:space="0" w:color="auto"/>
              <w:left w:val="single" w:sz="4" w:space="0" w:color="auto"/>
              <w:bottom w:val="single" w:sz="4" w:space="0" w:color="auto"/>
              <w:right w:val="single" w:sz="4" w:space="0" w:color="auto"/>
            </w:tcBorders>
            <w:vAlign w:val="center"/>
          </w:tcPr>
          <w:p w14:paraId="501AFBAC" w14:textId="77777777" w:rsidR="00654F3F" w:rsidRDefault="00654F3F">
            <w:pPr>
              <w:jc w:val="center"/>
              <w:rPr>
                <w:rFonts w:ascii="宋体"/>
                <w:spacing w:val="-20"/>
                <w:sz w:val="24"/>
                <w:szCs w:val="24"/>
              </w:rPr>
            </w:pPr>
            <w:r>
              <w:rPr>
                <w:rFonts w:ascii="宋体" w:hint="eastAsia"/>
                <w:spacing w:val="-20"/>
                <w:sz w:val="24"/>
                <w:szCs w:val="24"/>
              </w:rPr>
              <w:t>1</w:t>
            </w:r>
          </w:p>
        </w:tc>
        <w:tc>
          <w:tcPr>
            <w:tcW w:w="3376" w:type="dxa"/>
            <w:tcBorders>
              <w:top w:val="single" w:sz="4" w:space="0" w:color="auto"/>
              <w:left w:val="single" w:sz="4" w:space="0" w:color="auto"/>
              <w:bottom w:val="single" w:sz="4" w:space="0" w:color="auto"/>
              <w:right w:val="single" w:sz="4" w:space="0" w:color="auto"/>
            </w:tcBorders>
            <w:vAlign w:val="center"/>
          </w:tcPr>
          <w:p w14:paraId="3635D0E6" w14:textId="77777777" w:rsidR="00654F3F" w:rsidRDefault="00654F3F">
            <w:pPr>
              <w:spacing w:line="600" w:lineRule="exact"/>
              <w:jc w:val="center"/>
              <w:rPr>
                <w:rFonts w:ascii="宋体"/>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99BD21C" w14:textId="77777777" w:rsidR="00654F3F" w:rsidRDefault="00654F3F">
            <w:pPr>
              <w:spacing w:line="600" w:lineRule="exact"/>
              <w:jc w:val="center"/>
              <w:rPr>
                <w:rFonts w:asci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9D84BBE" w14:textId="77777777" w:rsidR="00654F3F" w:rsidRDefault="00654F3F">
            <w:pPr>
              <w:spacing w:line="600" w:lineRule="exact"/>
              <w:jc w:val="center"/>
              <w:rPr>
                <w:rFonts w:ascii="宋体"/>
                <w:sz w:val="24"/>
                <w:szCs w:val="24"/>
              </w:rPr>
            </w:pPr>
          </w:p>
        </w:tc>
      </w:tr>
      <w:tr w:rsidR="00654F3F" w14:paraId="05807AB7" w14:textId="77777777">
        <w:tc>
          <w:tcPr>
            <w:tcW w:w="735" w:type="dxa"/>
            <w:tcBorders>
              <w:top w:val="single" w:sz="4" w:space="0" w:color="auto"/>
              <w:left w:val="single" w:sz="4" w:space="0" w:color="auto"/>
              <w:bottom w:val="single" w:sz="4" w:space="0" w:color="auto"/>
              <w:right w:val="single" w:sz="4" w:space="0" w:color="auto"/>
            </w:tcBorders>
            <w:vAlign w:val="center"/>
          </w:tcPr>
          <w:p w14:paraId="6FBEA148" w14:textId="77777777" w:rsidR="00654F3F" w:rsidRDefault="00654F3F">
            <w:pPr>
              <w:jc w:val="center"/>
              <w:rPr>
                <w:rFonts w:ascii="宋体"/>
                <w:spacing w:val="-20"/>
                <w:sz w:val="24"/>
                <w:szCs w:val="24"/>
              </w:rPr>
            </w:pPr>
            <w:r>
              <w:rPr>
                <w:rFonts w:ascii="宋体" w:hint="eastAsia"/>
                <w:spacing w:val="-20"/>
                <w:sz w:val="24"/>
                <w:szCs w:val="24"/>
              </w:rPr>
              <w:t>2</w:t>
            </w:r>
          </w:p>
        </w:tc>
        <w:tc>
          <w:tcPr>
            <w:tcW w:w="3376" w:type="dxa"/>
            <w:tcBorders>
              <w:top w:val="single" w:sz="4" w:space="0" w:color="auto"/>
              <w:left w:val="single" w:sz="4" w:space="0" w:color="auto"/>
              <w:bottom w:val="single" w:sz="4" w:space="0" w:color="auto"/>
              <w:right w:val="single" w:sz="4" w:space="0" w:color="auto"/>
            </w:tcBorders>
            <w:vAlign w:val="center"/>
          </w:tcPr>
          <w:p w14:paraId="7F3E35D2" w14:textId="77777777" w:rsidR="00654F3F" w:rsidRDefault="00654F3F">
            <w:pPr>
              <w:spacing w:line="600" w:lineRule="exact"/>
              <w:jc w:val="center"/>
              <w:rPr>
                <w:rFonts w:ascii="宋体"/>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10A3C46F" w14:textId="77777777" w:rsidR="00654F3F" w:rsidRDefault="00654F3F">
            <w:pPr>
              <w:spacing w:line="600" w:lineRule="exact"/>
              <w:jc w:val="center"/>
              <w:rPr>
                <w:rFonts w:asci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5B395A3" w14:textId="77777777" w:rsidR="00654F3F" w:rsidRDefault="00654F3F">
            <w:pPr>
              <w:spacing w:line="600" w:lineRule="exact"/>
              <w:jc w:val="center"/>
              <w:rPr>
                <w:rFonts w:ascii="宋体"/>
                <w:sz w:val="24"/>
                <w:szCs w:val="24"/>
              </w:rPr>
            </w:pPr>
          </w:p>
        </w:tc>
      </w:tr>
      <w:tr w:rsidR="00654F3F" w14:paraId="74A1A5AB" w14:textId="77777777">
        <w:tc>
          <w:tcPr>
            <w:tcW w:w="735" w:type="dxa"/>
            <w:tcBorders>
              <w:top w:val="single" w:sz="4" w:space="0" w:color="auto"/>
              <w:left w:val="single" w:sz="4" w:space="0" w:color="auto"/>
              <w:bottom w:val="single" w:sz="4" w:space="0" w:color="auto"/>
              <w:right w:val="single" w:sz="4" w:space="0" w:color="auto"/>
            </w:tcBorders>
            <w:vAlign w:val="center"/>
          </w:tcPr>
          <w:p w14:paraId="2CF0728F" w14:textId="77777777" w:rsidR="00654F3F" w:rsidRDefault="00654F3F">
            <w:pPr>
              <w:jc w:val="center"/>
              <w:rPr>
                <w:rFonts w:ascii="宋体"/>
                <w:spacing w:val="-20"/>
                <w:sz w:val="24"/>
                <w:szCs w:val="24"/>
              </w:rPr>
            </w:pPr>
            <w:r>
              <w:rPr>
                <w:rFonts w:ascii="宋体" w:hint="eastAsia"/>
                <w:spacing w:val="-20"/>
                <w:sz w:val="24"/>
                <w:szCs w:val="24"/>
              </w:rPr>
              <w:t>...</w:t>
            </w:r>
          </w:p>
        </w:tc>
        <w:tc>
          <w:tcPr>
            <w:tcW w:w="3376" w:type="dxa"/>
            <w:tcBorders>
              <w:top w:val="single" w:sz="4" w:space="0" w:color="auto"/>
              <w:left w:val="single" w:sz="4" w:space="0" w:color="auto"/>
              <w:bottom w:val="single" w:sz="4" w:space="0" w:color="auto"/>
              <w:right w:val="single" w:sz="4" w:space="0" w:color="auto"/>
            </w:tcBorders>
            <w:vAlign w:val="center"/>
          </w:tcPr>
          <w:p w14:paraId="1F6794A5" w14:textId="77777777" w:rsidR="00654F3F" w:rsidRDefault="00654F3F">
            <w:pPr>
              <w:spacing w:line="600" w:lineRule="exact"/>
              <w:jc w:val="center"/>
              <w:rPr>
                <w:rFonts w:ascii="宋体"/>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3BE365C" w14:textId="77777777" w:rsidR="00654F3F" w:rsidRDefault="00654F3F">
            <w:pPr>
              <w:spacing w:line="600" w:lineRule="exact"/>
              <w:jc w:val="center"/>
              <w:rPr>
                <w:rFonts w:asci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385F03" w14:textId="77777777" w:rsidR="00654F3F" w:rsidRDefault="00654F3F">
            <w:pPr>
              <w:spacing w:line="600" w:lineRule="exact"/>
              <w:jc w:val="center"/>
              <w:rPr>
                <w:rFonts w:ascii="宋体"/>
                <w:sz w:val="24"/>
                <w:szCs w:val="24"/>
              </w:rPr>
            </w:pPr>
          </w:p>
        </w:tc>
      </w:tr>
    </w:tbl>
    <w:p w14:paraId="785D7812" w14:textId="77777777" w:rsidR="00654F3F" w:rsidRDefault="00654F3F">
      <w:pPr>
        <w:spacing w:line="600" w:lineRule="exact"/>
        <w:rPr>
          <w:rFonts w:ascii="宋体"/>
          <w:kern w:val="0"/>
          <w:sz w:val="24"/>
          <w:szCs w:val="24"/>
        </w:rPr>
      </w:pPr>
    </w:p>
    <w:p w14:paraId="34D43A8F" w14:textId="77777777" w:rsidR="00654F3F" w:rsidRDefault="00654F3F">
      <w:pPr>
        <w:spacing w:line="600" w:lineRule="exact"/>
        <w:rPr>
          <w:rFonts w:ascii="宋体"/>
          <w:kern w:val="0"/>
          <w:sz w:val="24"/>
          <w:szCs w:val="24"/>
        </w:rPr>
      </w:pPr>
    </w:p>
    <w:p w14:paraId="4CD748B4" w14:textId="77777777" w:rsidR="00654F3F" w:rsidRDefault="00654F3F">
      <w:pPr>
        <w:spacing w:line="600" w:lineRule="exact"/>
        <w:rPr>
          <w:rFonts w:ascii="宋体"/>
          <w:kern w:val="0"/>
          <w:sz w:val="24"/>
          <w:szCs w:val="24"/>
          <w:u w:val="single"/>
        </w:rPr>
      </w:pPr>
      <w:r>
        <w:rPr>
          <w:rFonts w:ascii="宋体" w:hint="eastAsia"/>
          <w:kern w:val="0"/>
          <w:sz w:val="24"/>
          <w:szCs w:val="24"/>
        </w:rPr>
        <w:t>供应商（盖单位公章）：</w:t>
      </w:r>
      <w:r>
        <w:rPr>
          <w:rFonts w:ascii="宋体" w:hint="eastAsia"/>
          <w:kern w:val="0"/>
          <w:sz w:val="24"/>
          <w:szCs w:val="24"/>
          <w:u w:val="single"/>
        </w:rPr>
        <w:t xml:space="preserve">                                    </w:t>
      </w:r>
    </w:p>
    <w:p w14:paraId="7A0D098A" w14:textId="77777777" w:rsidR="00654F3F" w:rsidRDefault="00654F3F">
      <w:pPr>
        <w:spacing w:line="600" w:lineRule="exact"/>
        <w:rPr>
          <w:rFonts w:ascii="宋体"/>
          <w:kern w:val="0"/>
          <w:sz w:val="24"/>
          <w:szCs w:val="24"/>
          <w:u w:val="single"/>
        </w:rPr>
      </w:pPr>
      <w:r>
        <w:rPr>
          <w:rFonts w:ascii="宋体" w:hint="eastAsia"/>
          <w:bCs/>
          <w:kern w:val="0"/>
          <w:sz w:val="24"/>
          <w:szCs w:val="24"/>
        </w:rPr>
        <w:t>日期：</w:t>
      </w:r>
      <w:r>
        <w:rPr>
          <w:rFonts w:ascii="宋体" w:hint="eastAsia"/>
          <w:bCs/>
          <w:kern w:val="0"/>
          <w:sz w:val="24"/>
          <w:szCs w:val="24"/>
          <w:u w:val="single"/>
        </w:rPr>
        <w:t xml:space="preserve">    </w:t>
      </w:r>
      <w:r>
        <w:rPr>
          <w:rFonts w:ascii="宋体" w:hint="eastAsia"/>
          <w:bCs/>
          <w:kern w:val="0"/>
          <w:sz w:val="24"/>
          <w:szCs w:val="24"/>
        </w:rPr>
        <w:t>年</w:t>
      </w:r>
      <w:r>
        <w:rPr>
          <w:rFonts w:ascii="宋体" w:hint="eastAsia"/>
          <w:bCs/>
          <w:kern w:val="0"/>
          <w:sz w:val="24"/>
          <w:szCs w:val="24"/>
          <w:u w:val="single"/>
        </w:rPr>
        <w:t xml:space="preserve">    </w:t>
      </w:r>
      <w:r>
        <w:rPr>
          <w:rFonts w:ascii="宋体" w:hint="eastAsia"/>
          <w:bCs/>
          <w:kern w:val="0"/>
          <w:sz w:val="24"/>
          <w:szCs w:val="24"/>
        </w:rPr>
        <w:t>月</w:t>
      </w:r>
      <w:r>
        <w:rPr>
          <w:rFonts w:ascii="宋体" w:hint="eastAsia"/>
          <w:bCs/>
          <w:kern w:val="0"/>
          <w:sz w:val="24"/>
          <w:szCs w:val="24"/>
          <w:u w:val="single"/>
        </w:rPr>
        <w:t xml:space="preserve">    </w:t>
      </w:r>
      <w:r>
        <w:rPr>
          <w:rFonts w:ascii="宋体" w:hint="eastAsia"/>
          <w:bCs/>
          <w:kern w:val="0"/>
          <w:sz w:val="24"/>
          <w:szCs w:val="24"/>
        </w:rPr>
        <w:t>日</w:t>
      </w:r>
    </w:p>
    <w:p w14:paraId="6133DF67" w14:textId="77777777" w:rsidR="00654F3F" w:rsidRDefault="00654F3F"/>
    <w:p w14:paraId="1E0E5E64" w14:textId="77777777" w:rsidR="00654F3F" w:rsidRDefault="00654F3F">
      <w:pPr>
        <w:widowControl/>
        <w:jc w:val="left"/>
        <w:rPr>
          <w:rFonts w:ascii="宋体"/>
          <w:sz w:val="28"/>
          <w:szCs w:val="28"/>
        </w:rPr>
      </w:pPr>
      <w:bookmarkStart w:id="113" w:name="_Toc6215"/>
    </w:p>
    <w:p w14:paraId="2847F25A" w14:textId="77777777" w:rsidR="00654F3F" w:rsidRDefault="00654F3F">
      <w:pPr>
        <w:widowControl/>
        <w:jc w:val="left"/>
        <w:rPr>
          <w:rFonts w:ascii="宋体"/>
          <w:sz w:val="28"/>
          <w:szCs w:val="28"/>
        </w:rPr>
      </w:pPr>
    </w:p>
    <w:p w14:paraId="6B29403B" w14:textId="77777777" w:rsidR="00654F3F" w:rsidRDefault="00654F3F">
      <w:pPr>
        <w:widowControl/>
        <w:jc w:val="left"/>
        <w:rPr>
          <w:rFonts w:ascii="宋体"/>
          <w:sz w:val="28"/>
          <w:szCs w:val="28"/>
        </w:rPr>
      </w:pPr>
    </w:p>
    <w:p w14:paraId="289219F6" w14:textId="77777777" w:rsidR="00654F3F" w:rsidRDefault="00654F3F">
      <w:pPr>
        <w:widowControl/>
        <w:jc w:val="left"/>
        <w:rPr>
          <w:rFonts w:ascii="宋体"/>
          <w:sz w:val="28"/>
          <w:szCs w:val="28"/>
        </w:rPr>
      </w:pPr>
    </w:p>
    <w:p w14:paraId="07FAB608" w14:textId="77777777" w:rsidR="00654F3F" w:rsidRDefault="00654F3F">
      <w:pPr>
        <w:widowControl/>
        <w:jc w:val="left"/>
        <w:rPr>
          <w:rFonts w:ascii="宋体"/>
          <w:sz w:val="28"/>
          <w:szCs w:val="28"/>
        </w:rPr>
      </w:pPr>
      <w:r>
        <w:rPr>
          <w:rFonts w:ascii="宋体" w:hint="eastAsia"/>
          <w:sz w:val="28"/>
          <w:szCs w:val="28"/>
        </w:rPr>
        <w:t>四、</w:t>
      </w:r>
      <w:bookmarkEnd w:id="113"/>
      <w:r>
        <w:rPr>
          <w:rFonts w:ascii="宋体" w:hint="eastAsia"/>
          <w:sz w:val="28"/>
          <w:szCs w:val="28"/>
        </w:rPr>
        <w:t>供应商认为有必要提供的其它文件及资料。</w:t>
      </w:r>
    </w:p>
    <w:p w14:paraId="38260535" w14:textId="77777777" w:rsidR="00654F3F" w:rsidRDefault="00654F3F">
      <w:pPr>
        <w:widowControl/>
        <w:jc w:val="left"/>
        <w:rPr>
          <w:rFonts w:ascii="宋体"/>
          <w:b/>
          <w:bCs/>
          <w:sz w:val="24"/>
          <w:szCs w:val="30"/>
        </w:rPr>
      </w:pPr>
    </w:p>
    <w:p w14:paraId="25A293DA" w14:textId="77777777" w:rsidR="00654F3F" w:rsidRDefault="00654F3F">
      <w:pPr>
        <w:widowControl/>
        <w:jc w:val="left"/>
        <w:rPr>
          <w:rFonts w:ascii="宋体"/>
          <w:b/>
          <w:bCs/>
          <w:sz w:val="24"/>
          <w:szCs w:val="30"/>
        </w:rPr>
      </w:pPr>
    </w:p>
    <w:p w14:paraId="690EE49D" w14:textId="77777777" w:rsidR="00654F3F" w:rsidRDefault="00654F3F">
      <w:pPr>
        <w:widowControl/>
        <w:jc w:val="left"/>
        <w:rPr>
          <w:rFonts w:ascii="宋体"/>
          <w:b/>
          <w:bCs/>
          <w:sz w:val="24"/>
          <w:szCs w:val="30"/>
        </w:rPr>
      </w:pPr>
    </w:p>
    <w:p w14:paraId="7B6553BE" w14:textId="77777777" w:rsidR="00654F3F" w:rsidRDefault="00654F3F">
      <w:pPr>
        <w:pStyle w:val="ae"/>
        <w:rPr>
          <w:rFonts w:ascii="宋体"/>
          <w:b/>
          <w:bCs/>
          <w:sz w:val="24"/>
          <w:szCs w:val="30"/>
        </w:rPr>
      </w:pPr>
    </w:p>
    <w:p w14:paraId="794A91C3" w14:textId="77777777" w:rsidR="00654F3F" w:rsidRDefault="00654F3F">
      <w:pPr>
        <w:pStyle w:val="ae"/>
        <w:rPr>
          <w:rFonts w:ascii="宋体"/>
          <w:b/>
          <w:bCs/>
          <w:sz w:val="24"/>
          <w:szCs w:val="30"/>
        </w:rPr>
      </w:pPr>
    </w:p>
    <w:p w14:paraId="3CC6DBDA" w14:textId="77777777" w:rsidR="00654F3F" w:rsidRDefault="00654F3F">
      <w:pPr>
        <w:pStyle w:val="ae"/>
        <w:rPr>
          <w:rFonts w:ascii="宋体"/>
          <w:b/>
          <w:bCs/>
          <w:sz w:val="24"/>
          <w:szCs w:val="30"/>
        </w:rPr>
      </w:pPr>
    </w:p>
    <w:p w14:paraId="33ED1755" w14:textId="77777777" w:rsidR="00654F3F" w:rsidRDefault="00654F3F">
      <w:pPr>
        <w:pStyle w:val="ae"/>
        <w:rPr>
          <w:rFonts w:ascii="宋体"/>
          <w:b/>
          <w:bCs/>
          <w:sz w:val="24"/>
          <w:szCs w:val="30"/>
        </w:rPr>
      </w:pPr>
    </w:p>
    <w:p w14:paraId="29A4E941" w14:textId="77777777" w:rsidR="00654F3F" w:rsidRDefault="00654F3F">
      <w:pPr>
        <w:pStyle w:val="ae"/>
        <w:rPr>
          <w:rFonts w:ascii="宋体"/>
          <w:b/>
          <w:bCs/>
          <w:sz w:val="24"/>
          <w:szCs w:val="30"/>
        </w:rPr>
      </w:pPr>
    </w:p>
    <w:p w14:paraId="36952021" w14:textId="77777777" w:rsidR="00654F3F" w:rsidRDefault="00654F3F">
      <w:pPr>
        <w:pStyle w:val="ae"/>
        <w:rPr>
          <w:rFonts w:ascii="宋体"/>
          <w:b/>
          <w:bCs/>
          <w:sz w:val="24"/>
          <w:szCs w:val="30"/>
        </w:rPr>
      </w:pPr>
    </w:p>
    <w:p w14:paraId="11FE70B3" w14:textId="77777777" w:rsidR="00654F3F" w:rsidRDefault="00654F3F">
      <w:pPr>
        <w:jc w:val="center"/>
        <w:rPr>
          <w:sz w:val="40"/>
          <w:szCs w:val="32"/>
        </w:rPr>
      </w:pPr>
      <w:bookmarkStart w:id="114" w:name="_Toc26966"/>
      <w:bookmarkEnd w:id="110"/>
      <w:bookmarkEnd w:id="111"/>
      <w:bookmarkEnd w:id="112"/>
    </w:p>
    <w:p w14:paraId="69364D47" w14:textId="77777777" w:rsidR="00654F3F" w:rsidRDefault="00654F3F">
      <w:pPr>
        <w:jc w:val="center"/>
        <w:rPr>
          <w:sz w:val="40"/>
          <w:szCs w:val="32"/>
        </w:rPr>
      </w:pPr>
      <w:r>
        <w:rPr>
          <w:rFonts w:hint="eastAsia"/>
          <w:sz w:val="40"/>
          <w:szCs w:val="32"/>
        </w:rPr>
        <w:t>技术</w:t>
      </w:r>
      <w:r>
        <w:rPr>
          <w:sz w:val="40"/>
          <w:szCs w:val="32"/>
        </w:rPr>
        <w:t>文件</w:t>
      </w:r>
      <w:bookmarkEnd w:id="114"/>
    </w:p>
    <w:p w14:paraId="633F9D38" w14:textId="77777777" w:rsidR="00654F3F" w:rsidRDefault="00654F3F">
      <w:pPr>
        <w:widowControl/>
        <w:spacing w:line="360" w:lineRule="auto"/>
        <w:jc w:val="left"/>
        <w:rPr>
          <w:rFonts w:ascii="宋体"/>
          <w:sz w:val="24"/>
        </w:rPr>
      </w:pPr>
    </w:p>
    <w:p w14:paraId="1A7F53EC" w14:textId="77777777" w:rsidR="00654F3F" w:rsidRDefault="00654F3F">
      <w:pPr>
        <w:widowControl/>
        <w:jc w:val="center"/>
        <w:rPr>
          <w:rFonts w:ascii="宋体"/>
          <w:bCs/>
          <w:sz w:val="40"/>
          <w:szCs w:val="30"/>
        </w:rPr>
      </w:pPr>
      <w:r>
        <w:rPr>
          <w:rFonts w:ascii="宋体" w:hint="eastAsia"/>
          <w:bCs/>
          <w:sz w:val="40"/>
          <w:szCs w:val="30"/>
        </w:rPr>
        <w:t>目录</w:t>
      </w:r>
    </w:p>
    <w:p w14:paraId="21C351C3" w14:textId="77777777" w:rsidR="00654F3F" w:rsidRDefault="00654F3F">
      <w:pPr>
        <w:pStyle w:val="ab"/>
        <w:spacing w:line="360" w:lineRule="auto"/>
        <w:jc w:val="left"/>
        <w:rPr>
          <w:rFonts w:cs="Microsoft JhengHei Light"/>
          <w:spacing w:val="-2"/>
          <w:sz w:val="28"/>
          <w:szCs w:val="28"/>
        </w:rPr>
      </w:pPr>
    </w:p>
    <w:p w14:paraId="5D247530" w14:textId="77777777" w:rsidR="00654F3F" w:rsidRDefault="00654F3F">
      <w:pPr>
        <w:pStyle w:val="ab"/>
        <w:numPr>
          <w:ilvl w:val="0"/>
          <w:numId w:val="9"/>
        </w:numPr>
        <w:spacing w:line="360" w:lineRule="auto"/>
        <w:ind w:firstLineChars="200" w:firstLine="552"/>
        <w:jc w:val="left"/>
        <w:rPr>
          <w:rFonts w:cs="Microsoft JhengHei Light"/>
          <w:spacing w:val="-2"/>
          <w:sz w:val="28"/>
          <w:szCs w:val="28"/>
        </w:rPr>
      </w:pPr>
      <w:r>
        <w:rPr>
          <w:rFonts w:cs="Microsoft JhengHei Light" w:hint="eastAsia"/>
          <w:spacing w:val="-2"/>
          <w:sz w:val="28"/>
          <w:szCs w:val="28"/>
        </w:rPr>
        <w:t>服务方案</w:t>
      </w:r>
    </w:p>
    <w:p w14:paraId="5AB099FD" w14:textId="77777777" w:rsidR="00654F3F" w:rsidRDefault="00654F3F">
      <w:pPr>
        <w:numPr>
          <w:ilvl w:val="0"/>
          <w:numId w:val="9"/>
        </w:numPr>
        <w:spacing w:line="360" w:lineRule="auto"/>
        <w:ind w:firstLineChars="200" w:firstLine="560"/>
        <w:rPr>
          <w:rFonts w:ascii="宋体" w:hAnsi="宋体" w:cs="宋体" w:hint="eastAsia"/>
          <w:sz w:val="28"/>
          <w:szCs w:val="28"/>
        </w:rPr>
      </w:pPr>
      <w:r>
        <w:rPr>
          <w:rFonts w:ascii="宋体" w:hAnsi="宋体" w:cs="宋体" w:hint="eastAsia"/>
          <w:sz w:val="28"/>
          <w:szCs w:val="28"/>
        </w:rPr>
        <w:t>项目实施人员配备</w:t>
      </w:r>
    </w:p>
    <w:p w14:paraId="441059CC" w14:textId="77777777" w:rsidR="00654F3F" w:rsidRDefault="00654F3F">
      <w:pPr>
        <w:pStyle w:val="ab"/>
        <w:spacing w:line="360" w:lineRule="auto"/>
        <w:ind w:firstLineChars="200" w:firstLine="552"/>
        <w:jc w:val="left"/>
        <w:rPr>
          <w:rFonts w:cs="宋体"/>
          <w:b/>
          <w:sz w:val="28"/>
          <w:szCs w:val="28"/>
        </w:rPr>
      </w:pPr>
      <w:r>
        <w:rPr>
          <w:rFonts w:cs="Microsoft JhengHei Light" w:hint="eastAsia"/>
          <w:spacing w:val="-2"/>
          <w:sz w:val="28"/>
          <w:szCs w:val="28"/>
        </w:rPr>
        <w:t>三、供应商认为有必要提供的其他文件及资料</w:t>
      </w:r>
    </w:p>
    <w:p w14:paraId="4251CD9D" w14:textId="77777777" w:rsidR="00654F3F" w:rsidRDefault="00654F3F">
      <w:pPr>
        <w:pStyle w:val="ae"/>
        <w:spacing w:line="360" w:lineRule="auto"/>
        <w:rPr>
          <w:rFonts w:ascii="宋体" w:cs="宋体"/>
          <w:b/>
          <w:sz w:val="28"/>
          <w:szCs w:val="28"/>
        </w:rPr>
      </w:pPr>
    </w:p>
    <w:p w14:paraId="5749C618" w14:textId="77777777" w:rsidR="00654F3F" w:rsidRDefault="00654F3F">
      <w:pPr>
        <w:pStyle w:val="ae"/>
        <w:rPr>
          <w:rFonts w:ascii="宋体" w:cs="宋体"/>
          <w:b/>
          <w:sz w:val="28"/>
          <w:szCs w:val="28"/>
        </w:rPr>
      </w:pPr>
    </w:p>
    <w:p w14:paraId="44415A30" w14:textId="77777777" w:rsidR="00654F3F" w:rsidRDefault="00654F3F">
      <w:pPr>
        <w:pStyle w:val="ae"/>
        <w:rPr>
          <w:rFonts w:ascii="宋体" w:cs="宋体"/>
          <w:b/>
          <w:sz w:val="28"/>
          <w:szCs w:val="28"/>
        </w:rPr>
      </w:pPr>
    </w:p>
    <w:p w14:paraId="1A2DCA9E" w14:textId="77777777" w:rsidR="00654F3F" w:rsidRDefault="00654F3F">
      <w:pPr>
        <w:pStyle w:val="ae"/>
        <w:rPr>
          <w:rFonts w:ascii="宋体" w:cs="宋体"/>
          <w:b/>
          <w:sz w:val="28"/>
          <w:szCs w:val="28"/>
        </w:rPr>
      </w:pPr>
    </w:p>
    <w:p w14:paraId="69C2C771" w14:textId="77777777" w:rsidR="00654F3F" w:rsidRDefault="00654F3F">
      <w:pPr>
        <w:pStyle w:val="ae"/>
        <w:rPr>
          <w:rFonts w:ascii="宋体" w:cs="宋体"/>
          <w:b/>
          <w:sz w:val="28"/>
          <w:szCs w:val="28"/>
        </w:rPr>
      </w:pPr>
    </w:p>
    <w:p w14:paraId="706A3528" w14:textId="77777777" w:rsidR="00654F3F" w:rsidRDefault="00654F3F">
      <w:pPr>
        <w:pStyle w:val="ae"/>
        <w:rPr>
          <w:rFonts w:ascii="宋体" w:cs="宋体"/>
          <w:b/>
          <w:sz w:val="28"/>
          <w:szCs w:val="28"/>
        </w:rPr>
      </w:pPr>
    </w:p>
    <w:p w14:paraId="35862A15" w14:textId="77777777" w:rsidR="00654F3F" w:rsidRDefault="00654F3F">
      <w:pPr>
        <w:pStyle w:val="ae"/>
        <w:rPr>
          <w:rFonts w:ascii="宋体" w:cs="宋体"/>
          <w:b/>
          <w:sz w:val="28"/>
          <w:szCs w:val="28"/>
        </w:rPr>
      </w:pPr>
    </w:p>
    <w:p w14:paraId="7709267E" w14:textId="77777777" w:rsidR="00654F3F" w:rsidRDefault="00654F3F">
      <w:pPr>
        <w:pStyle w:val="ae"/>
        <w:rPr>
          <w:rFonts w:ascii="宋体" w:cs="宋体"/>
          <w:b/>
          <w:sz w:val="28"/>
          <w:szCs w:val="28"/>
        </w:rPr>
      </w:pPr>
    </w:p>
    <w:p w14:paraId="351698D3" w14:textId="77777777" w:rsidR="00654F3F" w:rsidRDefault="00654F3F">
      <w:pPr>
        <w:pStyle w:val="ae"/>
        <w:rPr>
          <w:rFonts w:ascii="宋体" w:cs="宋体"/>
          <w:b/>
          <w:sz w:val="28"/>
          <w:szCs w:val="28"/>
        </w:rPr>
      </w:pPr>
    </w:p>
    <w:p w14:paraId="3EF1A39B" w14:textId="77777777" w:rsidR="00654F3F" w:rsidRDefault="00654F3F">
      <w:pPr>
        <w:pStyle w:val="ae"/>
        <w:rPr>
          <w:rFonts w:ascii="宋体" w:cs="宋体"/>
          <w:b/>
          <w:sz w:val="28"/>
          <w:szCs w:val="28"/>
        </w:rPr>
      </w:pPr>
    </w:p>
    <w:p w14:paraId="571E39B0" w14:textId="77777777" w:rsidR="00654F3F" w:rsidRDefault="00654F3F">
      <w:pPr>
        <w:pStyle w:val="ae"/>
        <w:rPr>
          <w:rFonts w:ascii="宋体" w:cs="宋体"/>
          <w:b/>
          <w:sz w:val="28"/>
          <w:szCs w:val="28"/>
        </w:rPr>
      </w:pPr>
    </w:p>
    <w:p w14:paraId="3D98009C" w14:textId="77777777" w:rsidR="00654F3F" w:rsidRDefault="00654F3F">
      <w:pPr>
        <w:pStyle w:val="ae"/>
        <w:rPr>
          <w:rFonts w:ascii="宋体" w:cs="宋体"/>
          <w:b/>
          <w:sz w:val="28"/>
          <w:szCs w:val="28"/>
        </w:rPr>
      </w:pPr>
    </w:p>
    <w:p w14:paraId="0B5C3B30" w14:textId="77777777" w:rsidR="00654F3F" w:rsidRDefault="00654F3F">
      <w:pPr>
        <w:pStyle w:val="ae"/>
        <w:rPr>
          <w:rFonts w:ascii="宋体" w:cs="宋体"/>
          <w:b/>
          <w:sz w:val="28"/>
          <w:szCs w:val="28"/>
        </w:rPr>
      </w:pPr>
    </w:p>
    <w:p w14:paraId="6C576418" w14:textId="77777777" w:rsidR="00654F3F" w:rsidRDefault="00654F3F">
      <w:pPr>
        <w:pStyle w:val="ae"/>
        <w:rPr>
          <w:rFonts w:ascii="宋体" w:cs="宋体"/>
          <w:b/>
          <w:sz w:val="28"/>
          <w:szCs w:val="28"/>
        </w:rPr>
      </w:pPr>
    </w:p>
    <w:p w14:paraId="6FA7EDBE" w14:textId="77777777" w:rsidR="00654F3F" w:rsidRDefault="00654F3F">
      <w:pPr>
        <w:pStyle w:val="ae"/>
        <w:rPr>
          <w:rFonts w:ascii="宋体" w:cs="宋体"/>
          <w:b/>
          <w:sz w:val="28"/>
          <w:szCs w:val="28"/>
        </w:rPr>
      </w:pPr>
    </w:p>
    <w:p w14:paraId="18588A23" w14:textId="77777777" w:rsidR="00654F3F" w:rsidRDefault="00654F3F">
      <w:pPr>
        <w:pStyle w:val="ae"/>
        <w:rPr>
          <w:rFonts w:ascii="宋体" w:cs="宋体"/>
          <w:b/>
          <w:sz w:val="28"/>
          <w:szCs w:val="28"/>
        </w:rPr>
      </w:pPr>
    </w:p>
    <w:p w14:paraId="17B81AC9" w14:textId="77777777" w:rsidR="00654F3F" w:rsidRDefault="00654F3F">
      <w:pPr>
        <w:pStyle w:val="ae"/>
        <w:rPr>
          <w:rFonts w:ascii="宋体" w:cs="宋体"/>
          <w:b/>
          <w:sz w:val="28"/>
          <w:szCs w:val="28"/>
        </w:rPr>
      </w:pPr>
    </w:p>
    <w:p w14:paraId="0CE86218" w14:textId="77777777" w:rsidR="00654F3F" w:rsidRDefault="00654F3F">
      <w:pPr>
        <w:pStyle w:val="ae"/>
        <w:rPr>
          <w:rFonts w:ascii="宋体" w:cs="宋体"/>
          <w:b/>
          <w:sz w:val="28"/>
          <w:szCs w:val="28"/>
        </w:rPr>
      </w:pPr>
    </w:p>
    <w:p w14:paraId="4A07FAB9" w14:textId="77777777" w:rsidR="00654F3F" w:rsidRDefault="00654F3F">
      <w:pPr>
        <w:pStyle w:val="ae"/>
        <w:rPr>
          <w:rFonts w:ascii="宋体" w:cs="宋体"/>
          <w:b/>
          <w:sz w:val="28"/>
          <w:szCs w:val="28"/>
        </w:rPr>
      </w:pPr>
    </w:p>
    <w:p w14:paraId="2F2A7A67" w14:textId="77777777" w:rsidR="00654F3F" w:rsidRDefault="00654F3F">
      <w:pPr>
        <w:pStyle w:val="ae"/>
        <w:rPr>
          <w:rFonts w:ascii="宋体" w:cs="宋体"/>
          <w:b/>
          <w:sz w:val="28"/>
          <w:szCs w:val="28"/>
        </w:rPr>
      </w:pPr>
    </w:p>
    <w:p w14:paraId="0BA68A2D" w14:textId="77777777" w:rsidR="00654F3F" w:rsidRDefault="00654F3F">
      <w:pPr>
        <w:pStyle w:val="ae"/>
        <w:rPr>
          <w:rFonts w:ascii="宋体" w:cs="宋体"/>
          <w:b/>
          <w:sz w:val="28"/>
          <w:szCs w:val="28"/>
        </w:rPr>
      </w:pPr>
    </w:p>
    <w:p w14:paraId="0F0FA223" w14:textId="77777777" w:rsidR="00654F3F" w:rsidRDefault="00654F3F">
      <w:pPr>
        <w:pStyle w:val="ae"/>
        <w:rPr>
          <w:rFonts w:ascii="宋体" w:cs="宋体"/>
          <w:b/>
          <w:sz w:val="28"/>
          <w:szCs w:val="28"/>
        </w:rPr>
      </w:pPr>
    </w:p>
    <w:p w14:paraId="65CBDE9F" w14:textId="77777777" w:rsidR="00654F3F" w:rsidRDefault="00654F3F">
      <w:pPr>
        <w:pStyle w:val="ae"/>
        <w:rPr>
          <w:rFonts w:ascii="宋体" w:cs="宋体"/>
          <w:b/>
          <w:sz w:val="28"/>
          <w:szCs w:val="28"/>
        </w:rPr>
      </w:pPr>
    </w:p>
    <w:p w14:paraId="592865A8" w14:textId="77777777" w:rsidR="00654F3F" w:rsidRDefault="00654F3F">
      <w:pPr>
        <w:pStyle w:val="ab"/>
        <w:spacing w:line="360" w:lineRule="auto"/>
        <w:ind w:left="354"/>
        <w:jc w:val="left"/>
        <w:rPr>
          <w:rFonts w:cs="Microsoft JhengHei Light"/>
          <w:spacing w:val="-2"/>
          <w:sz w:val="28"/>
          <w:szCs w:val="28"/>
        </w:rPr>
      </w:pPr>
    </w:p>
    <w:p w14:paraId="7DD0CD72" w14:textId="77777777" w:rsidR="00654F3F" w:rsidRDefault="00654F3F">
      <w:pPr>
        <w:pStyle w:val="ab"/>
        <w:spacing w:line="360" w:lineRule="auto"/>
        <w:ind w:left="354"/>
        <w:jc w:val="left"/>
        <w:rPr>
          <w:rFonts w:cs="Microsoft JhengHei Light"/>
          <w:spacing w:val="-2"/>
          <w:sz w:val="28"/>
          <w:szCs w:val="28"/>
        </w:rPr>
      </w:pPr>
      <w:r>
        <w:rPr>
          <w:rFonts w:cs="Microsoft JhengHei Light" w:hint="eastAsia"/>
          <w:spacing w:val="-2"/>
          <w:sz w:val="28"/>
          <w:szCs w:val="28"/>
        </w:rPr>
        <w:lastRenderedPageBreak/>
        <w:t>一、服务方案</w:t>
      </w:r>
    </w:p>
    <w:p w14:paraId="4E669270" w14:textId="77777777" w:rsidR="00654F3F" w:rsidRDefault="00654F3F">
      <w:pPr>
        <w:pStyle w:val="ab"/>
        <w:spacing w:line="360" w:lineRule="auto"/>
        <w:ind w:left="354"/>
        <w:jc w:val="left"/>
        <w:rPr>
          <w:rFonts w:hAnsi="宋体" w:cs="宋体" w:hint="eastAsia"/>
          <w:sz w:val="28"/>
          <w:szCs w:val="28"/>
        </w:rPr>
      </w:pPr>
      <w:r>
        <w:rPr>
          <w:rFonts w:cs="Microsoft JhengHei Light" w:hint="eastAsia"/>
          <w:spacing w:val="-2"/>
          <w:sz w:val="28"/>
          <w:szCs w:val="28"/>
        </w:rPr>
        <w:t>（格式自拟）</w:t>
      </w:r>
    </w:p>
    <w:p w14:paraId="500CAEA0" w14:textId="77777777" w:rsidR="00654F3F" w:rsidRDefault="00654F3F">
      <w:pPr>
        <w:pStyle w:val="ab"/>
        <w:spacing w:line="360" w:lineRule="auto"/>
        <w:ind w:left="354"/>
        <w:jc w:val="left"/>
        <w:rPr>
          <w:rFonts w:hAnsi="宋体" w:cs="宋体" w:hint="eastAsia"/>
          <w:sz w:val="28"/>
          <w:szCs w:val="28"/>
        </w:rPr>
      </w:pPr>
    </w:p>
    <w:p w14:paraId="11940519" w14:textId="77777777" w:rsidR="00654F3F" w:rsidRDefault="00654F3F">
      <w:pPr>
        <w:pStyle w:val="ab"/>
        <w:spacing w:line="360" w:lineRule="auto"/>
        <w:ind w:left="354"/>
        <w:jc w:val="left"/>
        <w:rPr>
          <w:sz w:val="28"/>
          <w:szCs w:val="28"/>
        </w:rPr>
      </w:pPr>
      <w:r>
        <w:rPr>
          <w:rFonts w:hAnsi="宋体" w:cs="宋体" w:hint="eastAsia"/>
          <w:sz w:val="28"/>
          <w:szCs w:val="28"/>
        </w:rPr>
        <w:t>二、项目实施人员配备</w:t>
      </w:r>
    </w:p>
    <w:p w14:paraId="769442CE" w14:textId="77777777" w:rsidR="00654F3F" w:rsidRDefault="00654F3F">
      <w:pPr>
        <w:keepNext/>
        <w:keepLines/>
        <w:tabs>
          <w:tab w:val="left" w:pos="900"/>
          <w:tab w:val="left" w:pos="1588"/>
        </w:tabs>
        <w:spacing w:line="416" w:lineRule="auto"/>
        <w:ind w:firstLineChars="1400" w:firstLine="3373"/>
        <w:rPr>
          <w:b/>
        </w:rPr>
      </w:pPr>
      <w:r>
        <w:rPr>
          <w:rFonts w:ascii="宋体" w:hAnsi="宋体" w:hint="eastAsia"/>
          <w:b/>
          <w:bCs/>
          <w:sz w:val="24"/>
          <w:szCs w:val="24"/>
        </w:rPr>
        <w:t>项目实施人员配备</w:t>
      </w:r>
    </w:p>
    <w:tbl>
      <w:tblPr>
        <w:tblW w:w="8505" w:type="dxa"/>
        <w:jc w:val="center"/>
        <w:tblLayout w:type="fixed"/>
        <w:tblLook w:val="0000" w:firstRow="0" w:lastRow="0" w:firstColumn="0" w:lastColumn="0" w:noHBand="0" w:noVBand="0"/>
      </w:tblPr>
      <w:tblGrid>
        <w:gridCol w:w="708"/>
        <w:gridCol w:w="868"/>
        <w:gridCol w:w="1393"/>
        <w:gridCol w:w="875"/>
        <w:gridCol w:w="975"/>
        <w:gridCol w:w="851"/>
        <w:gridCol w:w="1275"/>
        <w:gridCol w:w="851"/>
        <w:gridCol w:w="709"/>
      </w:tblGrid>
      <w:tr w:rsidR="00654F3F" w14:paraId="0DB88683" w14:textId="77777777" w:rsidTr="000B0C1F">
        <w:trPr>
          <w:trHeight w:val="572"/>
          <w:tblHeader/>
          <w:jc w:val="center"/>
        </w:trPr>
        <w:tc>
          <w:tcPr>
            <w:tcW w:w="708" w:type="dxa"/>
            <w:vMerge w:val="restart"/>
            <w:tcBorders>
              <w:top w:val="single" w:sz="4" w:space="0" w:color="auto"/>
              <w:left w:val="single" w:sz="4" w:space="0" w:color="auto"/>
              <w:right w:val="single" w:sz="4" w:space="0" w:color="auto"/>
            </w:tcBorders>
            <w:vAlign w:val="center"/>
          </w:tcPr>
          <w:p w14:paraId="30D3D7EA" w14:textId="77777777" w:rsidR="00654F3F" w:rsidRDefault="00654F3F">
            <w:pPr>
              <w:kinsoku w:val="0"/>
              <w:autoSpaceDE w:val="0"/>
              <w:adjustRightInd w:val="0"/>
              <w:snapToGrid w:val="0"/>
              <w:spacing w:line="360" w:lineRule="auto"/>
              <w:jc w:val="center"/>
              <w:rPr>
                <w:rFonts w:ascii="宋体" w:hAnsi="宋体" w:cs="宋体" w:hint="eastAsia"/>
                <w:sz w:val="24"/>
                <w:szCs w:val="24"/>
              </w:rPr>
            </w:pPr>
            <w:r>
              <w:rPr>
                <w:rFonts w:ascii="宋体" w:hAnsi="宋体" w:cs="宋体" w:hint="eastAsia"/>
                <w:sz w:val="24"/>
                <w:szCs w:val="24"/>
                <w:lang w:bidi="ar"/>
              </w:rPr>
              <w:t>序号</w:t>
            </w:r>
          </w:p>
        </w:tc>
        <w:tc>
          <w:tcPr>
            <w:tcW w:w="868" w:type="dxa"/>
            <w:vMerge w:val="restart"/>
            <w:tcBorders>
              <w:top w:val="single" w:sz="4" w:space="0" w:color="auto"/>
              <w:left w:val="nil"/>
              <w:right w:val="single" w:sz="4" w:space="0" w:color="auto"/>
            </w:tcBorders>
            <w:vAlign w:val="center"/>
          </w:tcPr>
          <w:p w14:paraId="4A0F083F" w14:textId="77777777" w:rsidR="00654F3F" w:rsidRDefault="00654F3F">
            <w:pPr>
              <w:kinsoku w:val="0"/>
              <w:autoSpaceDE w:val="0"/>
              <w:adjustRightInd w:val="0"/>
              <w:snapToGrid w:val="0"/>
              <w:spacing w:line="360" w:lineRule="auto"/>
              <w:jc w:val="center"/>
              <w:rPr>
                <w:rFonts w:ascii="宋体" w:hAnsi="宋体" w:cs="宋体" w:hint="eastAsia"/>
                <w:sz w:val="24"/>
                <w:szCs w:val="24"/>
              </w:rPr>
            </w:pPr>
            <w:r>
              <w:rPr>
                <w:rFonts w:ascii="宋体" w:hAnsi="宋体" w:cs="宋体" w:hint="eastAsia"/>
                <w:sz w:val="24"/>
                <w:szCs w:val="24"/>
                <w:lang w:bidi="ar"/>
              </w:rPr>
              <w:t>姓名</w:t>
            </w:r>
          </w:p>
        </w:tc>
        <w:tc>
          <w:tcPr>
            <w:tcW w:w="1393" w:type="dxa"/>
            <w:vMerge w:val="restart"/>
            <w:tcBorders>
              <w:top w:val="single" w:sz="4" w:space="0" w:color="auto"/>
              <w:left w:val="nil"/>
              <w:right w:val="single" w:sz="4" w:space="0" w:color="auto"/>
            </w:tcBorders>
            <w:vAlign w:val="center"/>
          </w:tcPr>
          <w:p w14:paraId="3DBC235E" w14:textId="77777777" w:rsidR="00654F3F" w:rsidRDefault="00654F3F">
            <w:pPr>
              <w:kinsoku w:val="0"/>
              <w:autoSpaceDE w:val="0"/>
              <w:adjustRightInd w:val="0"/>
              <w:snapToGrid w:val="0"/>
              <w:spacing w:line="360" w:lineRule="auto"/>
              <w:jc w:val="center"/>
              <w:rPr>
                <w:rFonts w:ascii="宋体" w:hAnsi="宋体" w:cs="宋体" w:hint="eastAsia"/>
                <w:sz w:val="24"/>
                <w:szCs w:val="24"/>
              </w:rPr>
            </w:pPr>
            <w:r>
              <w:rPr>
                <w:rFonts w:ascii="宋体" w:hAnsi="宋体" w:cs="宋体" w:hint="eastAsia"/>
                <w:sz w:val="24"/>
                <w:szCs w:val="24"/>
              </w:rPr>
              <w:t>拟承担工作内容</w:t>
            </w:r>
          </w:p>
        </w:tc>
        <w:tc>
          <w:tcPr>
            <w:tcW w:w="875" w:type="dxa"/>
            <w:vMerge w:val="restart"/>
            <w:tcBorders>
              <w:top w:val="single" w:sz="4" w:space="0" w:color="auto"/>
              <w:left w:val="nil"/>
              <w:right w:val="single" w:sz="4" w:space="0" w:color="auto"/>
            </w:tcBorders>
            <w:vAlign w:val="center"/>
          </w:tcPr>
          <w:p w14:paraId="75A595C0" w14:textId="77777777" w:rsidR="00654F3F" w:rsidRDefault="00654F3F">
            <w:pPr>
              <w:kinsoku w:val="0"/>
              <w:autoSpaceDE w:val="0"/>
              <w:adjustRightInd w:val="0"/>
              <w:snapToGrid w:val="0"/>
              <w:spacing w:line="360" w:lineRule="auto"/>
              <w:jc w:val="center"/>
              <w:rPr>
                <w:rFonts w:ascii="宋体" w:hAnsi="宋体" w:cs="宋体" w:hint="eastAsia"/>
                <w:sz w:val="24"/>
                <w:szCs w:val="24"/>
                <w:lang w:bidi="ar"/>
              </w:rPr>
            </w:pPr>
            <w:r>
              <w:rPr>
                <w:rFonts w:ascii="宋体" w:hAnsi="宋体" w:cs="宋体" w:hint="eastAsia"/>
                <w:sz w:val="24"/>
                <w:szCs w:val="24"/>
                <w:lang w:bidi="ar"/>
              </w:rPr>
              <w:t>学历</w:t>
            </w:r>
          </w:p>
        </w:tc>
        <w:tc>
          <w:tcPr>
            <w:tcW w:w="975" w:type="dxa"/>
            <w:vMerge w:val="restart"/>
            <w:tcBorders>
              <w:top w:val="single" w:sz="4" w:space="0" w:color="auto"/>
              <w:left w:val="nil"/>
              <w:right w:val="single" w:sz="4" w:space="0" w:color="auto"/>
            </w:tcBorders>
            <w:vAlign w:val="center"/>
          </w:tcPr>
          <w:p w14:paraId="6C6EE753" w14:textId="77777777" w:rsidR="00654F3F" w:rsidRDefault="00654F3F">
            <w:pPr>
              <w:kinsoku w:val="0"/>
              <w:autoSpaceDE w:val="0"/>
              <w:adjustRightInd w:val="0"/>
              <w:snapToGrid w:val="0"/>
              <w:spacing w:line="360" w:lineRule="auto"/>
              <w:jc w:val="center"/>
              <w:rPr>
                <w:rFonts w:ascii="宋体" w:hAnsi="宋体" w:cs="宋体" w:hint="eastAsia"/>
                <w:sz w:val="24"/>
                <w:szCs w:val="24"/>
                <w:lang w:bidi="ar"/>
              </w:rPr>
            </w:pPr>
            <w:r>
              <w:rPr>
                <w:rFonts w:ascii="宋体" w:hAnsi="宋体" w:cs="宋体" w:hint="eastAsia"/>
                <w:sz w:val="24"/>
                <w:szCs w:val="24"/>
                <w:lang w:bidi="ar"/>
              </w:rPr>
              <w:t>职称</w:t>
            </w:r>
          </w:p>
        </w:tc>
        <w:tc>
          <w:tcPr>
            <w:tcW w:w="851" w:type="dxa"/>
            <w:vMerge w:val="restart"/>
            <w:tcBorders>
              <w:top w:val="single" w:sz="4" w:space="0" w:color="auto"/>
              <w:left w:val="nil"/>
              <w:right w:val="single" w:sz="4" w:space="0" w:color="auto"/>
            </w:tcBorders>
            <w:vAlign w:val="center"/>
          </w:tcPr>
          <w:p w14:paraId="75AD4FAA" w14:textId="77777777" w:rsidR="00654F3F" w:rsidRDefault="00654F3F">
            <w:pPr>
              <w:kinsoku w:val="0"/>
              <w:autoSpaceDE w:val="0"/>
              <w:adjustRightInd w:val="0"/>
              <w:snapToGrid w:val="0"/>
              <w:spacing w:line="360" w:lineRule="auto"/>
              <w:jc w:val="center"/>
              <w:rPr>
                <w:rFonts w:ascii="宋体" w:hAnsi="宋体" w:cs="宋体" w:hint="eastAsia"/>
                <w:sz w:val="24"/>
                <w:szCs w:val="24"/>
              </w:rPr>
            </w:pPr>
            <w:r>
              <w:rPr>
                <w:rFonts w:ascii="宋体" w:hAnsi="宋体" w:cs="宋体" w:hint="eastAsia"/>
                <w:sz w:val="24"/>
                <w:szCs w:val="24"/>
                <w:lang w:bidi="ar"/>
              </w:rPr>
              <w:t>专业</w:t>
            </w:r>
          </w:p>
        </w:tc>
        <w:tc>
          <w:tcPr>
            <w:tcW w:w="2126" w:type="dxa"/>
            <w:gridSpan w:val="2"/>
            <w:tcBorders>
              <w:top w:val="single" w:sz="4" w:space="0" w:color="auto"/>
              <w:left w:val="nil"/>
              <w:bottom w:val="single" w:sz="4" w:space="0" w:color="auto"/>
              <w:right w:val="single" w:sz="4" w:space="0" w:color="auto"/>
            </w:tcBorders>
            <w:vAlign w:val="center"/>
          </w:tcPr>
          <w:p w14:paraId="14D617FC" w14:textId="77777777" w:rsidR="00654F3F" w:rsidRDefault="00654F3F">
            <w:pPr>
              <w:spacing w:line="360" w:lineRule="auto"/>
              <w:jc w:val="center"/>
              <w:rPr>
                <w:rFonts w:ascii="宋体" w:hAnsi="宋体" w:cs="宋体" w:hint="eastAsia"/>
                <w:sz w:val="24"/>
                <w:szCs w:val="24"/>
                <w:lang w:bidi="ar"/>
              </w:rPr>
            </w:pPr>
            <w:r>
              <w:rPr>
                <w:sz w:val="24"/>
                <w:szCs w:val="24"/>
              </w:rPr>
              <w:t>执业资格或岗位（培训）证书</w:t>
            </w:r>
          </w:p>
        </w:tc>
        <w:tc>
          <w:tcPr>
            <w:tcW w:w="709" w:type="dxa"/>
            <w:vMerge w:val="restart"/>
            <w:tcBorders>
              <w:top w:val="single" w:sz="4" w:space="0" w:color="auto"/>
              <w:left w:val="nil"/>
              <w:right w:val="single" w:sz="4" w:space="0" w:color="auto"/>
            </w:tcBorders>
            <w:vAlign w:val="center"/>
          </w:tcPr>
          <w:p w14:paraId="7462CF53" w14:textId="77777777" w:rsidR="00654F3F" w:rsidRDefault="00654F3F">
            <w:pPr>
              <w:kinsoku w:val="0"/>
              <w:autoSpaceDE w:val="0"/>
              <w:adjustRightInd w:val="0"/>
              <w:snapToGrid w:val="0"/>
              <w:spacing w:line="360" w:lineRule="auto"/>
              <w:rPr>
                <w:rFonts w:ascii="宋体" w:hAnsi="宋体" w:hint="eastAsia"/>
                <w:sz w:val="24"/>
                <w:szCs w:val="24"/>
                <w:lang w:bidi="ar"/>
              </w:rPr>
            </w:pPr>
            <w:r>
              <w:rPr>
                <w:rFonts w:ascii="宋体" w:hAnsi="宋体" w:hint="eastAsia"/>
                <w:sz w:val="24"/>
                <w:szCs w:val="24"/>
                <w:lang w:bidi="ar"/>
              </w:rPr>
              <w:t>工作年限</w:t>
            </w:r>
          </w:p>
        </w:tc>
      </w:tr>
      <w:tr w:rsidR="00654F3F" w14:paraId="3513C398" w14:textId="77777777" w:rsidTr="000B0C1F">
        <w:trPr>
          <w:trHeight w:val="723"/>
          <w:tblHeader/>
          <w:jc w:val="center"/>
        </w:trPr>
        <w:tc>
          <w:tcPr>
            <w:tcW w:w="708" w:type="dxa"/>
            <w:vMerge/>
            <w:tcBorders>
              <w:left w:val="single" w:sz="4" w:space="0" w:color="auto"/>
              <w:bottom w:val="single" w:sz="4" w:space="0" w:color="auto"/>
              <w:right w:val="single" w:sz="4" w:space="0" w:color="auto"/>
            </w:tcBorders>
            <w:vAlign w:val="center"/>
          </w:tcPr>
          <w:p w14:paraId="7B0CFDAB" w14:textId="77777777" w:rsidR="00654F3F" w:rsidRDefault="00654F3F">
            <w:pPr>
              <w:kinsoku w:val="0"/>
              <w:autoSpaceDE w:val="0"/>
              <w:adjustRightInd w:val="0"/>
              <w:snapToGrid w:val="0"/>
              <w:spacing w:line="360" w:lineRule="auto"/>
              <w:jc w:val="center"/>
              <w:rPr>
                <w:rFonts w:ascii="宋体" w:hAnsi="宋体" w:cs="宋体" w:hint="eastAsia"/>
                <w:sz w:val="24"/>
                <w:szCs w:val="24"/>
                <w:lang w:bidi="ar"/>
              </w:rPr>
            </w:pPr>
          </w:p>
        </w:tc>
        <w:tc>
          <w:tcPr>
            <w:tcW w:w="868" w:type="dxa"/>
            <w:vMerge/>
            <w:tcBorders>
              <w:left w:val="nil"/>
              <w:bottom w:val="single" w:sz="4" w:space="0" w:color="auto"/>
              <w:right w:val="single" w:sz="4" w:space="0" w:color="auto"/>
            </w:tcBorders>
            <w:vAlign w:val="center"/>
          </w:tcPr>
          <w:p w14:paraId="3C6C7E29" w14:textId="77777777" w:rsidR="00654F3F" w:rsidRDefault="00654F3F">
            <w:pPr>
              <w:kinsoku w:val="0"/>
              <w:autoSpaceDE w:val="0"/>
              <w:adjustRightInd w:val="0"/>
              <w:snapToGrid w:val="0"/>
              <w:spacing w:line="360" w:lineRule="auto"/>
              <w:jc w:val="center"/>
              <w:rPr>
                <w:rFonts w:ascii="宋体" w:hAnsi="宋体" w:cs="宋体" w:hint="eastAsia"/>
                <w:sz w:val="24"/>
                <w:szCs w:val="24"/>
                <w:lang w:bidi="ar"/>
              </w:rPr>
            </w:pPr>
          </w:p>
        </w:tc>
        <w:tc>
          <w:tcPr>
            <w:tcW w:w="1393" w:type="dxa"/>
            <w:vMerge/>
            <w:tcBorders>
              <w:left w:val="nil"/>
              <w:bottom w:val="single" w:sz="4" w:space="0" w:color="auto"/>
              <w:right w:val="single" w:sz="4" w:space="0" w:color="auto"/>
            </w:tcBorders>
            <w:vAlign w:val="center"/>
          </w:tcPr>
          <w:p w14:paraId="2930BA3F" w14:textId="77777777" w:rsidR="00654F3F" w:rsidRDefault="00654F3F">
            <w:pPr>
              <w:kinsoku w:val="0"/>
              <w:autoSpaceDE w:val="0"/>
              <w:adjustRightInd w:val="0"/>
              <w:snapToGrid w:val="0"/>
              <w:spacing w:line="360" w:lineRule="auto"/>
              <w:jc w:val="center"/>
              <w:rPr>
                <w:rFonts w:ascii="宋体" w:hAnsi="宋体" w:cs="宋体" w:hint="eastAsia"/>
                <w:sz w:val="24"/>
                <w:szCs w:val="24"/>
                <w:lang w:bidi="ar"/>
              </w:rPr>
            </w:pPr>
          </w:p>
        </w:tc>
        <w:tc>
          <w:tcPr>
            <w:tcW w:w="875" w:type="dxa"/>
            <w:vMerge/>
            <w:tcBorders>
              <w:left w:val="nil"/>
              <w:bottom w:val="single" w:sz="4" w:space="0" w:color="auto"/>
              <w:right w:val="single" w:sz="4" w:space="0" w:color="auto"/>
            </w:tcBorders>
            <w:vAlign w:val="center"/>
          </w:tcPr>
          <w:p w14:paraId="4D65C413" w14:textId="77777777" w:rsidR="00654F3F" w:rsidRDefault="00654F3F">
            <w:pPr>
              <w:kinsoku w:val="0"/>
              <w:autoSpaceDE w:val="0"/>
              <w:adjustRightInd w:val="0"/>
              <w:snapToGrid w:val="0"/>
              <w:spacing w:line="360" w:lineRule="auto"/>
              <w:jc w:val="center"/>
              <w:rPr>
                <w:rFonts w:ascii="宋体" w:hAnsi="宋体" w:cs="宋体" w:hint="eastAsia"/>
                <w:sz w:val="24"/>
                <w:szCs w:val="24"/>
                <w:lang w:bidi="ar"/>
              </w:rPr>
            </w:pPr>
          </w:p>
        </w:tc>
        <w:tc>
          <w:tcPr>
            <w:tcW w:w="975" w:type="dxa"/>
            <w:vMerge/>
            <w:tcBorders>
              <w:left w:val="nil"/>
              <w:bottom w:val="single" w:sz="4" w:space="0" w:color="auto"/>
              <w:right w:val="single" w:sz="4" w:space="0" w:color="auto"/>
            </w:tcBorders>
            <w:vAlign w:val="center"/>
          </w:tcPr>
          <w:p w14:paraId="541FE7CA" w14:textId="77777777" w:rsidR="00654F3F" w:rsidRDefault="00654F3F">
            <w:pPr>
              <w:kinsoku w:val="0"/>
              <w:autoSpaceDE w:val="0"/>
              <w:adjustRightInd w:val="0"/>
              <w:snapToGrid w:val="0"/>
              <w:spacing w:line="360" w:lineRule="auto"/>
              <w:jc w:val="center"/>
              <w:rPr>
                <w:rFonts w:ascii="宋体" w:hAnsi="宋体" w:cs="宋体" w:hint="eastAsia"/>
                <w:sz w:val="24"/>
                <w:szCs w:val="24"/>
                <w:lang w:bidi="ar"/>
              </w:rPr>
            </w:pPr>
          </w:p>
        </w:tc>
        <w:tc>
          <w:tcPr>
            <w:tcW w:w="851" w:type="dxa"/>
            <w:vMerge/>
            <w:tcBorders>
              <w:left w:val="nil"/>
              <w:bottom w:val="single" w:sz="4" w:space="0" w:color="auto"/>
              <w:right w:val="single" w:sz="4" w:space="0" w:color="auto"/>
            </w:tcBorders>
            <w:vAlign w:val="center"/>
          </w:tcPr>
          <w:p w14:paraId="670C16E2" w14:textId="77777777" w:rsidR="00654F3F" w:rsidRDefault="00654F3F">
            <w:pPr>
              <w:kinsoku w:val="0"/>
              <w:autoSpaceDE w:val="0"/>
              <w:adjustRightInd w:val="0"/>
              <w:snapToGrid w:val="0"/>
              <w:spacing w:line="360" w:lineRule="auto"/>
              <w:jc w:val="center"/>
              <w:rPr>
                <w:rFonts w:ascii="宋体" w:hAnsi="宋体" w:cs="宋体" w:hint="eastAsia"/>
                <w:sz w:val="24"/>
                <w:szCs w:val="24"/>
                <w:lang w:bidi="ar"/>
              </w:rPr>
            </w:pPr>
          </w:p>
        </w:tc>
        <w:tc>
          <w:tcPr>
            <w:tcW w:w="1275" w:type="dxa"/>
            <w:tcBorders>
              <w:top w:val="single" w:sz="4" w:space="0" w:color="auto"/>
              <w:left w:val="nil"/>
              <w:bottom w:val="single" w:sz="4" w:space="0" w:color="auto"/>
              <w:right w:val="single" w:sz="4" w:space="0" w:color="auto"/>
            </w:tcBorders>
            <w:vAlign w:val="center"/>
          </w:tcPr>
          <w:p w14:paraId="55D6C886" w14:textId="77777777" w:rsidR="00654F3F" w:rsidRDefault="00654F3F">
            <w:pPr>
              <w:spacing w:line="360" w:lineRule="auto"/>
              <w:jc w:val="center"/>
              <w:rPr>
                <w:rFonts w:ascii="宋体" w:hAnsi="宋体" w:hint="eastAsia"/>
                <w:sz w:val="24"/>
                <w:szCs w:val="24"/>
                <w:lang w:bidi="ar"/>
              </w:rPr>
            </w:pPr>
            <w:r>
              <w:rPr>
                <w:sz w:val="24"/>
                <w:szCs w:val="24"/>
              </w:rPr>
              <w:t>证书名称及</w:t>
            </w:r>
            <w:r>
              <w:rPr>
                <w:rFonts w:hint="eastAsia"/>
                <w:sz w:val="24"/>
                <w:szCs w:val="24"/>
              </w:rPr>
              <w:t>范围</w:t>
            </w:r>
          </w:p>
        </w:tc>
        <w:tc>
          <w:tcPr>
            <w:tcW w:w="851" w:type="dxa"/>
            <w:tcBorders>
              <w:top w:val="single" w:sz="4" w:space="0" w:color="auto"/>
              <w:left w:val="nil"/>
              <w:bottom w:val="single" w:sz="4" w:space="0" w:color="auto"/>
              <w:right w:val="single" w:sz="4" w:space="0" w:color="auto"/>
            </w:tcBorders>
            <w:vAlign w:val="center"/>
          </w:tcPr>
          <w:p w14:paraId="2BD79027" w14:textId="77777777" w:rsidR="00654F3F" w:rsidRDefault="00654F3F">
            <w:pPr>
              <w:spacing w:line="360" w:lineRule="auto"/>
              <w:jc w:val="center"/>
              <w:rPr>
                <w:rFonts w:ascii="宋体" w:hAnsi="宋体" w:hint="eastAsia"/>
                <w:sz w:val="24"/>
                <w:szCs w:val="24"/>
                <w:lang w:bidi="ar"/>
              </w:rPr>
            </w:pPr>
            <w:r>
              <w:rPr>
                <w:sz w:val="24"/>
                <w:szCs w:val="24"/>
              </w:rPr>
              <w:t>证书编号</w:t>
            </w:r>
          </w:p>
        </w:tc>
        <w:tc>
          <w:tcPr>
            <w:tcW w:w="709" w:type="dxa"/>
            <w:vMerge/>
            <w:tcBorders>
              <w:left w:val="nil"/>
              <w:bottom w:val="single" w:sz="4" w:space="0" w:color="auto"/>
              <w:right w:val="single" w:sz="4" w:space="0" w:color="auto"/>
            </w:tcBorders>
            <w:vAlign w:val="center"/>
          </w:tcPr>
          <w:p w14:paraId="07C1E8FC" w14:textId="77777777" w:rsidR="00654F3F" w:rsidRDefault="00654F3F">
            <w:pPr>
              <w:kinsoku w:val="0"/>
              <w:autoSpaceDE w:val="0"/>
              <w:adjustRightInd w:val="0"/>
              <w:snapToGrid w:val="0"/>
              <w:spacing w:line="360" w:lineRule="auto"/>
              <w:rPr>
                <w:rFonts w:ascii="宋体" w:hAnsi="宋体" w:cs="宋体" w:hint="eastAsia"/>
                <w:sz w:val="24"/>
                <w:szCs w:val="24"/>
                <w:lang w:bidi="ar"/>
              </w:rPr>
            </w:pPr>
          </w:p>
        </w:tc>
      </w:tr>
      <w:tr w:rsidR="00654F3F" w14:paraId="31F9885C" w14:textId="77777777" w:rsidTr="000B0C1F">
        <w:trPr>
          <w:trHeight w:val="567"/>
          <w:jc w:val="center"/>
        </w:trPr>
        <w:tc>
          <w:tcPr>
            <w:tcW w:w="708" w:type="dxa"/>
            <w:tcBorders>
              <w:top w:val="single" w:sz="4" w:space="0" w:color="auto"/>
              <w:left w:val="single" w:sz="4" w:space="0" w:color="auto"/>
              <w:bottom w:val="single" w:sz="4" w:space="0" w:color="auto"/>
              <w:right w:val="single" w:sz="4" w:space="0" w:color="auto"/>
            </w:tcBorders>
            <w:vAlign w:val="center"/>
          </w:tcPr>
          <w:p w14:paraId="524372F6" w14:textId="77777777" w:rsidR="00654F3F" w:rsidRDefault="00654F3F">
            <w:pPr>
              <w:kinsoku w:val="0"/>
              <w:autoSpaceDE w:val="0"/>
              <w:adjustRightInd w:val="0"/>
              <w:snapToGrid w:val="0"/>
              <w:jc w:val="center"/>
              <w:rPr>
                <w:rFonts w:ascii="宋体" w:hAnsi="宋体" w:cs="宋体" w:hint="eastAsia"/>
                <w:szCs w:val="21"/>
              </w:rPr>
            </w:pPr>
          </w:p>
        </w:tc>
        <w:tc>
          <w:tcPr>
            <w:tcW w:w="868" w:type="dxa"/>
            <w:tcBorders>
              <w:top w:val="single" w:sz="4" w:space="0" w:color="auto"/>
              <w:left w:val="nil"/>
              <w:bottom w:val="single" w:sz="4" w:space="0" w:color="auto"/>
              <w:right w:val="single" w:sz="4" w:space="0" w:color="auto"/>
            </w:tcBorders>
            <w:vAlign w:val="center"/>
          </w:tcPr>
          <w:p w14:paraId="009E31EB" w14:textId="77777777" w:rsidR="00654F3F" w:rsidRDefault="00654F3F">
            <w:pPr>
              <w:kinsoku w:val="0"/>
              <w:autoSpaceDE w:val="0"/>
              <w:adjustRightInd w:val="0"/>
              <w:snapToGrid w:val="0"/>
              <w:jc w:val="center"/>
              <w:rPr>
                <w:rFonts w:ascii="宋体" w:hAnsi="宋体" w:cs="宋体" w:hint="eastAsia"/>
                <w:b/>
                <w:bCs/>
                <w:szCs w:val="21"/>
              </w:rPr>
            </w:pPr>
          </w:p>
        </w:tc>
        <w:tc>
          <w:tcPr>
            <w:tcW w:w="1393" w:type="dxa"/>
            <w:tcBorders>
              <w:top w:val="single" w:sz="4" w:space="0" w:color="auto"/>
              <w:left w:val="nil"/>
              <w:bottom w:val="single" w:sz="4" w:space="0" w:color="auto"/>
              <w:right w:val="single" w:sz="4" w:space="0" w:color="auto"/>
            </w:tcBorders>
            <w:vAlign w:val="center"/>
          </w:tcPr>
          <w:p w14:paraId="4FEDC316" w14:textId="77777777" w:rsidR="00654F3F" w:rsidRDefault="00654F3F">
            <w:pPr>
              <w:kinsoku w:val="0"/>
              <w:autoSpaceDE w:val="0"/>
              <w:adjustRightInd w:val="0"/>
              <w:snapToGrid w:val="0"/>
              <w:jc w:val="center"/>
              <w:rPr>
                <w:rFonts w:ascii="宋体" w:hAnsi="宋体" w:cs="宋体" w:hint="eastAsia"/>
                <w:szCs w:val="21"/>
              </w:rPr>
            </w:pPr>
          </w:p>
        </w:tc>
        <w:tc>
          <w:tcPr>
            <w:tcW w:w="875" w:type="dxa"/>
            <w:tcBorders>
              <w:top w:val="single" w:sz="4" w:space="0" w:color="auto"/>
              <w:left w:val="nil"/>
              <w:bottom w:val="single" w:sz="4" w:space="0" w:color="auto"/>
              <w:right w:val="single" w:sz="4" w:space="0" w:color="auto"/>
            </w:tcBorders>
            <w:vAlign w:val="center"/>
          </w:tcPr>
          <w:p w14:paraId="6F61FE1B" w14:textId="77777777" w:rsidR="00654F3F" w:rsidRDefault="00654F3F">
            <w:pPr>
              <w:kinsoku w:val="0"/>
              <w:autoSpaceDE w:val="0"/>
              <w:adjustRightInd w:val="0"/>
              <w:snapToGrid w:val="0"/>
              <w:jc w:val="center"/>
              <w:rPr>
                <w:rFonts w:ascii="宋体" w:hAnsi="宋体" w:cs="宋体" w:hint="eastAsia"/>
                <w:szCs w:val="21"/>
                <w:lang w:bidi="ar"/>
              </w:rPr>
            </w:pPr>
          </w:p>
        </w:tc>
        <w:tc>
          <w:tcPr>
            <w:tcW w:w="975" w:type="dxa"/>
            <w:tcBorders>
              <w:top w:val="single" w:sz="4" w:space="0" w:color="auto"/>
              <w:left w:val="nil"/>
              <w:bottom w:val="single" w:sz="4" w:space="0" w:color="auto"/>
              <w:right w:val="single" w:sz="4" w:space="0" w:color="auto"/>
            </w:tcBorders>
            <w:vAlign w:val="center"/>
          </w:tcPr>
          <w:p w14:paraId="1D5E3252" w14:textId="77777777" w:rsidR="00654F3F" w:rsidRDefault="00654F3F">
            <w:pPr>
              <w:kinsoku w:val="0"/>
              <w:autoSpaceDE w:val="0"/>
              <w:adjustRightInd w:val="0"/>
              <w:snapToGrid w:val="0"/>
              <w:jc w:val="center"/>
              <w:rPr>
                <w:rFonts w:ascii="宋体" w:hAnsi="宋体" w:cs="宋体" w:hint="eastAsia"/>
                <w:szCs w:val="21"/>
                <w:lang w:bidi="ar"/>
              </w:rPr>
            </w:pPr>
          </w:p>
        </w:tc>
        <w:tc>
          <w:tcPr>
            <w:tcW w:w="851" w:type="dxa"/>
            <w:tcBorders>
              <w:top w:val="single" w:sz="4" w:space="0" w:color="auto"/>
              <w:left w:val="nil"/>
              <w:bottom w:val="single" w:sz="4" w:space="0" w:color="auto"/>
              <w:right w:val="single" w:sz="4" w:space="0" w:color="auto"/>
            </w:tcBorders>
            <w:vAlign w:val="center"/>
          </w:tcPr>
          <w:p w14:paraId="41BD2577" w14:textId="77777777" w:rsidR="00654F3F" w:rsidRDefault="00654F3F">
            <w:pPr>
              <w:kinsoku w:val="0"/>
              <w:autoSpaceDE w:val="0"/>
              <w:adjustRightInd w:val="0"/>
              <w:snapToGrid w:val="0"/>
              <w:jc w:val="center"/>
              <w:rPr>
                <w:rFonts w:ascii="宋体" w:hAnsi="宋体" w:cs="宋体" w:hint="eastAsia"/>
                <w:szCs w:val="21"/>
              </w:rPr>
            </w:pPr>
          </w:p>
        </w:tc>
        <w:tc>
          <w:tcPr>
            <w:tcW w:w="1275" w:type="dxa"/>
            <w:tcBorders>
              <w:top w:val="single" w:sz="4" w:space="0" w:color="auto"/>
              <w:left w:val="nil"/>
              <w:bottom w:val="single" w:sz="4" w:space="0" w:color="auto"/>
              <w:right w:val="single" w:sz="4" w:space="0" w:color="auto"/>
            </w:tcBorders>
            <w:vAlign w:val="center"/>
          </w:tcPr>
          <w:p w14:paraId="1053307B" w14:textId="77777777" w:rsidR="00654F3F" w:rsidRDefault="00654F3F">
            <w:pPr>
              <w:kinsoku w:val="0"/>
              <w:autoSpaceDE w:val="0"/>
              <w:adjustRightInd w:val="0"/>
              <w:snapToGrid w:val="0"/>
              <w:jc w:val="center"/>
              <w:rPr>
                <w:rFonts w:ascii="宋体" w:hAnsi="宋体" w:cs="宋体" w:hint="eastAsia"/>
                <w:szCs w:val="21"/>
                <w:lang w:bidi="ar"/>
              </w:rPr>
            </w:pPr>
          </w:p>
        </w:tc>
        <w:tc>
          <w:tcPr>
            <w:tcW w:w="851" w:type="dxa"/>
            <w:tcBorders>
              <w:top w:val="single" w:sz="4" w:space="0" w:color="auto"/>
              <w:left w:val="nil"/>
              <w:bottom w:val="single" w:sz="4" w:space="0" w:color="auto"/>
              <w:right w:val="single" w:sz="4" w:space="0" w:color="auto"/>
            </w:tcBorders>
            <w:vAlign w:val="center"/>
          </w:tcPr>
          <w:p w14:paraId="6277A7E3" w14:textId="77777777" w:rsidR="00654F3F" w:rsidRDefault="00654F3F">
            <w:pPr>
              <w:kinsoku w:val="0"/>
              <w:autoSpaceDE w:val="0"/>
              <w:adjustRightInd w:val="0"/>
              <w:snapToGrid w:val="0"/>
              <w:jc w:val="center"/>
              <w:rPr>
                <w:rFonts w:ascii="宋体" w:hAnsi="宋体" w:hint="eastAsia"/>
                <w:szCs w:val="21"/>
                <w:lang w:bidi="ar"/>
              </w:rPr>
            </w:pPr>
          </w:p>
        </w:tc>
        <w:tc>
          <w:tcPr>
            <w:tcW w:w="709" w:type="dxa"/>
            <w:tcBorders>
              <w:top w:val="single" w:sz="4" w:space="0" w:color="auto"/>
              <w:left w:val="nil"/>
              <w:bottom w:val="single" w:sz="4" w:space="0" w:color="auto"/>
              <w:right w:val="single" w:sz="4" w:space="0" w:color="auto"/>
            </w:tcBorders>
            <w:vAlign w:val="center"/>
          </w:tcPr>
          <w:p w14:paraId="23709B10" w14:textId="77777777" w:rsidR="00654F3F" w:rsidRDefault="00654F3F">
            <w:pPr>
              <w:kinsoku w:val="0"/>
              <w:autoSpaceDE w:val="0"/>
              <w:adjustRightInd w:val="0"/>
              <w:snapToGrid w:val="0"/>
              <w:jc w:val="center"/>
              <w:rPr>
                <w:rFonts w:ascii="宋体" w:hAnsi="宋体" w:hint="eastAsia"/>
                <w:szCs w:val="21"/>
                <w:lang w:bidi="ar"/>
              </w:rPr>
            </w:pPr>
          </w:p>
        </w:tc>
      </w:tr>
      <w:tr w:rsidR="00654F3F" w14:paraId="2231BAB6" w14:textId="77777777" w:rsidTr="000B0C1F">
        <w:trPr>
          <w:trHeight w:val="567"/>
          <w:jc w:val="center"/>
        </w:trPr>
        <w:tc>
          <w:tcPr>
            <w:tcW w:w="708" w:type="dxa"/>
            <w:tcBorders>
              <w:top w:val="single" w:sz="4" w:space="0" w:color="auto"/>
              <w:left w:val="single" w:sz="4" w:space="0" w:color="auto"/>
              <w:bottom w:val="single" w:sz="4" w:space="0" w:color="auto"/>
              <w:right w:val="single" w:sz="4" w:space="0" w:color="auto"/>
            </w:tcBorders>
            <w:vAlign w:val="center"/>
          </w:tcPr>
          <w:p w14:paraId="4CF0F934" w14:textId="77777777" w:rsidR="00654F3F" w:rsidRDefault="00654F3F">
            <w:pPr>
              <w:kinsoku w:val="0"/>
              <w:autoSpaceDE w:val="0"/>
              <w:adjustRightInd w:val="0"/>
              <w:snapToGrid w:val="0"/>
              <w:jc w:val="center"/>
              <w:rPr>
                <w:rFonts w:ascii="宋体" w:hAnsi="宋体" w:cs="宋体" w:hint="eastAsia"/>
                <w:szCs w:val="21"/>
              </w:rPr>
            </w:pPr>
          </w:p>
        </w:tc>
        <w:tc>
          <w:tcPr>
            <w:tcW w:w="868" w:type="dxa"/>
            <w:tcBorders>
              <w:top w:val="single" w:sz="4" w:space="0" w:color="auto"/>
              <w:left w:val="nil"/>
              <w:bottom w:val="single" w:sz="4" w:space="0" w:color="auto"/>
              <w:right w:val="single" w:sz="4" w:space="0" w:color="auto"/>
            </w:tcBorders>
            <w:vAlign w:val="center"/>
          </w:tcPr>
          <w:p w14:paraId="53951A2E" w14:textId="77777777" w:rsidR="00654F3F" w:rsidRDefault="00654F3F">
            <w:pPr>
              <w:kinsoku w:val="0"/>
              <w:autoSpaceDE w:val="0"/>
              <w:adjustRightInd w:val="0"/>
              <w:snapToGrid w:val="0"/>
              <w:jc w:val="center"/>
              <w:rPr>
                <w:rFonts w:ascii="宋体" w:hAnsi="宋体" w:cs="宋体" w:hint="eastAsia"/>
                <w:b/>
                <w:bCs/>
                <w:szCs w:val="21"/>
                <w:lang w:bidi="ar"/>
              </w:rPr>
            </w:pPr>
          </w:p>
        </w:tc>
        <w:tc>
          <w:tcPr>
            <w:tcW w:w="1393" w:type="dxa"/>
            <w:tcBorders>
              <w:top w:val="single" w:sz="4" w:space="0" w:color="auto"/>
              <w:left w:val="nil"/>
              <w:bottom w:val="single" w:sz="4" w:space="0" w:color="auto"/>
              <w:right w:val="single" w:sz="4" w:space="0" w:color="auto"/>
            </w:tcBorders>
            <w:vAlign w:val="center"/>
          </w:tcPr>
          <w:p w14:paraId="1A1A2BD5" w14:textId="77777777" w:rsidR="00654F3F" w:rsidRDefault="00654F3F">
            <w:pPr>
              <w:kinsoku w:val="0"/>
              <w:autoSpaceDE w:val="0"/>
              <w:adjustRightInd w:val="0"/>
              <w:snapToGrid w:val="0"/>
              <w:jc w:val="center"/>
              <w:rPr>
                <w:rFonts w:ascii="宋体" w:hAnsi="宋体" w:cs="宋体" w:hint="eastAsia"/>
                <w:b/>
                <w:bCs/>
                <w:szCs w:val="21"/>
                <w:lang w:bidi="ar"/>
              </w:rPr>
            </w:pPr>
          </w:p>
        </w:tc>
        <w:tc>
          <w:tcPr>
            <w:tcW w:w="875" w:type="dxa"/>
            <w:tcBorders>
              <w:top w:val="single" w:sz="4" w:space="0" w:color="auto"/>
              <w:left w:val="nil"/>
              <w:bottom w:val="single" w:sz="4" w:space="0" w:color="auto"/>
              <w:right w:val="single" w:sz="4" w:space="0" w:color="auto"/>
            </w:tcBorders>
            <w:vAlign w:val="center"/>
          </w:tcPr>
          <w:p w14:paraId="79104B0A" w14:textId="77777777" w:rsidR="00654F3F" w:rsidRDefault="00654F3F">
            <w:pPr>
              <w:kinsoku w:val="0"/>
              <w:autoSpaceDE w:val="0"/>
              <w:adjustRightInd w:val="0"/>
              <w:snapToGrid w:val="0"/>
              <w:jc w:val="center"/>
              <w:rPr>
                <w:rFonts w:ascii="宋体" w:hAnsi="宋体" w:cs="宋体" w:hint="eastAsia"/>
                <w:szCs w:val="21"/>
                <w:lang w:bidi="ar"/>
              </w:rPr>
            </w:pPr>
          </w:p>
        </w:tc>
        <w:tc>
          <w:tcPr>
            <w:tcW w:w="975" w:type="dxa"/>
            <w:tcBorders>
              <w:top w:val="single" w:sz="4" w:space="0" w:color="auto"/>
              <w:left w:val="nil"/>
              <w:bottom w:val="single" w:sz="4" w:space="0" w:color="auto"/>
              <w:right w:val="single" w:sz="4" w:space="0" w:color="auto"/>
            </w:tcBorders>
            <w:vAlign w:val="center"/>
          </w:tcPr>
          <w:p w14:paraId="011BB579" w14:textId="77777777" w:rsidR="00654F3F" w:rsidRDefault="00654F3F">
            <w:pPr>
              <w:kinsoku w:val="0"/>
              <w:autoSpaceDE w:val="0"/>
              <w:adjustRightInd w:val="0"/>
              <w:snapToGrid w:val="0"/>
              <w:jc w:val="center"/>
              <w:rPr>
                <w:rFonts w:ascii="宋体" w:hAnsi="宋体" w:cs="宋体" w:hint="eastAsia"/>
                <w:b/>
                <w:bCs/>
                <w:szCs w:val="21"/>
                <w:lang w:bidi="ar"/>
              </w:rPr>
            </w:pPr>
          </w:p>
        </w:tc>
        <w:tc>
          <w:tcPr>
            <w:tcW w:w="851" w:type="dxa"/>
            <w:tcBorders>
              <w:top w:val="single" w:sz="4" w:space="0" w:color="auto"/>
              <w:left w:val="nil"/>
              <w:bottom w:val="single" w:sz="4" w:space="0" w:color="auto"/>
              <w:right w:val="single" w:sz="4" w:space="0" w:color="auto"/>
            </w:tcBorders>
            <w:vAlign w:val="center"/>
          </w:tcPr>
          <w:p w14:paraId="1F0D99BB" w14:textId="77777777" w:rsidR="00654F3F" w:rsidRDefault="00654F3F">
            <w:pPr>
              <w:kinsoku w:val="0"/>
              <w:autoSpaceDE w:val="0"/>
              <w:adjustRightInd w:val="0"/>
              <w:snapToGrid w:val="0"/>
              <w:jc w:val="center"/>
              <w:rPr>
                <w:rFonts w:ascii="宋体" w:hAnsi="宋体" w:cs="宋体" w:hint="eastAsia"/>
                <w:szCs w:val="21"/>
                <w:lang w:bidi="ar"/>
              </w:rPr>
            </w:pPr>
          </w:p>
        </w:tc>
        <w:tc>
          <w:tcPr>
            <w:tcW w:w="1275" w:type="dxa"/>
            <w:tcBorders>
              <w:top w:val="single" w:sz="4" w:space="0" w:color="auto"/>
              <w:left w:val="nil"/>
              <w:bottom w:val="single" w:sz="4" w:space="0" w:color="auto"/>
              <w:right w:val="single" w:sz="4" w:space="0" w:color="auto"/>
            </w:tcBorders>
            <w:vAlign w:val="center"/>
          </w:tcPr>
          <w:p w14:paraId="67CF6C4E" w14:textId="77777777" w:rsidR="00654F3F" w:rsidRDefault="00654F3F">
            <w:pPr>
              <w:kinsoku w:val="0"/>
              <w:autoSpaceDE w:val="0"/>
              <w:adjustRightInd w:val="0"/>
              <w:snapToGrid w:val="0"/>
              <w:jc w:val="center"/>
              <w:rPr>
                <w:rFonts w:ascii="宋体" w:hAnsi="宋体" w:hint="eastAsia"/>
                <w:szCs w:val="21"/>
                <w:lang w:bidi="ar"/>
              </w:rPr>
            </w:pPr>
          </w:p>
        </w:tc>
        <w:tc>
          <w:tcPr>
            <w:tcW w:w="851" w:type="dxa"/>
            <w:tcBorders>
              <w:top w:val="single" w:sz="4" w:space="0" w:color="auto"/>
              <w:left w:val="nil"/>
              <w:bottom w:val="single" w:sz="4" w:space="0" w:color="auto"/>
              <w:right w:val="single" w:sz="4" w:space="0" w:color="auto"/>
            </w:tcBorders>
            <w:vAlign w:val="center"/>
          </w:tcPr>
          <w:p w14:paraId="1B7ADBB8" w14:textId="77777777" w:rsidR="00654F3F" w:rsidRDefault="00654F3F">
            <w:pPr>
              <w:kinsoku w:val="0"/>
              <w:autoSpaceDE w:val="0"/>
              <w:adjustRightInd w:val="0"/>
              <w:snapToGrid w:val="0"/>
              <w:jc w:val="center"/>
              <w:rPr>
                <w:rFonts w:ascii="宋体" w:hAnsi="宋体" w:hint="eastAsia"/>
                <w:szCs w:val="21"/>
                <w:lang w:bidi="ar"/>
              </w:rPr>
            </w:pPr>
          </w:p>
        </w:tc>
        <w:tc>
          <w:tcPr>
            <w:tcW w:w="709" w:type="dxa"/>
            <w:tcBorders>
              <w:top w:val="single" w:sz="4" w:space="0" w:color="auto"/>
              <w:left w:val="nil"/>
              <w:bottom w:val="single" w:sz="4" w:space="0" w:color="auto"/>
              <w:right w:val="single" w:sz="4" w:space="0" w:color="auto"/>
            </w:tcBorders>
            <w:vAlign w:val="center"/>
          </w:tcPr>
          <w:p w14:paraId="534BE8E0" w14:textId="77777777" w:rsidR="00654F3F" w:rsidRDefault="00654F3F">
            <w:pPr>
              <w:kinsoku w:val="0"/>
              <w:autoSpaceDE w:val="0"/>
              <w:adjustRightInd w:val="0"/>
              <w:snapToGrid w:val="0"/>
              <w:jc w:val="center"/>
              <w:rPr>
                <w:rFonts w:ascii="宋体" w:hAnsi="宋体" w:cs="宋体" w:hint="eastAsia"/>
                <w:szCs w:val="21"/>
                <w:lang w:bidi="ar"/>
              </w:rPr>
            </w:pPr>
          </w:p>
        </w:tc>
      </w:tr>
      <w:tr w:rsidR="00654F3F" w14:paraId="19D9C603" w14:textId="77777777" w:rsidTr="000B0C1F">
        <w:trPr>
          <w:trHeight w:val="567"/>
          <w:jc w:val="center"/>
        </w:trPr>
        <w:tc>
          <w:tcPr>
            <w:tcW w:w="708" w:type="dxa"/>
            <w:tcBorders>
              <w:top w:val="single" w:sz="4" w:space="0" w:color="auto"/>
              <w:left w:val="single" w:sz="4" w:space="0" w:color="auto"/>
              <w:bottom w:val="single" w:sz="4" w:space="0" w:color="auto"/>
              <w:right w:val="single" w:sz="4" w:space="0" w:color="auto"/>
            </w:tcBorders>
            <w:vAlign w:val="center"/>
          </w:tcPr>
          <w:p w14:paraId="68D489B8" w14:textId="77777777" w:rsidR="00654F3F" w:rsidRDefault="00654F3F">
            <w:pPr>
              <w:kinsoku w:val="0"/>
              <w:autoSpaceDE w:val="0"/>
              <w:adjustRightInd w:val="0"/>
              <w:snapToGrid w:val="0"/>
              <w:jc w:val="center"/>
              <w:rPr>
                <w:rFonts w:ascii="宋体" w:hAnsi="宋体" w:cs="宋体" w:hint="eastAsia"/>
                <w:szCs w:val="21"/>
              </w:rPr>
            </w:pPr>
          </w:p>
        </w:tc>
        <w:tc>
          <w:tcPr>
            <w:tcW w:w="868" w:type="dxa"/>
            <w:tcBorders>
              <w:top w:val="single" w:sz="4" w:space="0" w:color="auto"/>
              <w:left w:val="nil"/>
              <w:bottom w:val="single" w:sz="4" w:space="0" w:color="auto"/>
              <w:right w:val="single" w:sz="4" w:space="0" w:color="auto"/>
            </w:tcBorders>
            <w:vAlign w:val="center"/>
          </w:tcPr>
          <w:p w14:paraId="3CB43B20" w14:textId="77777777" w:rsidR="00654F3F" w:rsidRDefault="00654F3F">
            <w:pPr>
              <w:kinsoku w:val="0"/>
              <w:autoSpaceDE w:val="0"/>
              <w:adjustRightInd w:val="0"/>
              <w:snapToGrid w:val="0"/>
              <w:jc w:val="center"/>
              <w:rPr>
                <w:rFonts w:ascii="宋体" w:hAnsi="宋体" w:cs="宋体" w:hint="eastAsia"/>
                <w:b/>
                <w:bCs/>
                <w:szCs w:val="21"/>
                <w:lang w:bidi="ar"/>
              </w:rPr>
            </w:pPr>
          </w:p>
        </w:tc>
        <w:tc>
          <w:tcPr>
            <w:tcW w:w="1393" w:type="dxa"/>
            <w:tcBorders>
              <w:top w:val="single" w:sz="4" w:space="0" w:color="auto"/>
              <w:left w:val="nil"/>
              <w:bottom w:val="single" w:sz="4" w:space="0" w:color="auto"/>
              <w:right w:val="single" w:sz="4" w:space="0" w:color="auto"/>
            </w:tcBorders>
            <w:vAlign w:val="center"/>
          </w:tcPr>
          <w:p w14:paraId="694D07F3" w14:textId="77777777" w:rsidR="00654F3F" w:rsidRDefault="00654F3F">
            <w:pPr>
              <w:kinsoku w:val="0"/>
              <w:autoSpaceDE w:val="0"/>
              <w:adjustRightInd w:val="0"/>
              <w:snapToGrid w:val="0"/>
              <w:jc w:val="center"/>
              <w:rPr>
                <w:rFonts w:ascii="宋体" w:hAnsi="宋体" w:cs="宋体" w:hint="eastAsia"/>
                <w:b/>
                <w:bCs/>
                <w:szCs w:val="21"/>
                <w:lang w:bidi="ar"/>
              </w:rPr>
            </w:pPr>
          </w:p>
        </w:tc>
        <w:tc>
          <w:tcPr>
            <w:tcW w:w="875" w:type="dxa"/>
            <w:tcBorders>
              <w:top w:val="single" w:sz="4" w:space="0" w:color="auto"/>
              <w:left w:val="nil"/>
              <w:bottom w:val="single" w:sz="4" w:space="0" w:color="auto"/>
              <w:right w:val="single" w:sz="4" w:space="0" w:color="auto"/>
            </w:tcBorders>
            <w:vAlign w:val="center"/>
          </w:tcPr>
          <w:p w14:paraId="4B36E080" w14:textId="77777777" w:rsidR="00654F3F" w:rsidRDefault="00654F3F">
            <w:pPr>
              <w:kinsoku w:val="0"/>
              <w:autoSpaceDE w:val="0"/>
              <w:adjustRightInd w:val="0"/>
              <w:snapToGrid w:val="0"/>
              <w:jc w:val="center"/>
              <w:rPr>
                <w:rFonts w:ascii="宋体" w:hAnsi="宋体" w:cs="宋体" w:hint="eastAsia"/>
                <w:szCs w:val="21"/>
                <w:lang w:bidi="ar"/>
              </w:rPr>
            </w:pPr>
          </w:p>
        </w:tc>
        <w:tc>
          <w:tcPr>
            <w:tcW w:w="975" w:type="dxa"/>
            <w:tcBorders>
              <w:top w:val="single" w:sz="4" w:space="0" w:color="auto"/>
              <w:left w:val="nil"/>
              <w:bottom w:val="single" w:sz="4" w:space="0" w:color="auto"/>
              <w:right w:val="single" w:sz="4" w:space="0" w:color="auto"/>
            </w:tcBorders>
            <w:vAlign w:val="center"/>
          </w:tcPr>
          <w:p w14:paraId="134F6592" w14:textId="77777777" w:rsidR="00654F3F" w:rsidRDefault="00654F3F">
            <w:pPr>
              <w:kinsoku w:val="0"/>
              <w:autoSpaceDE w:val="0"/>
              <w:adjustRightInd w:val="0"/>
              <w:snapToGrid w:val="0"/>
              <w:jc w:val="center"/>
              <w:rPr>
                <w:rFonts w:ascii="宋体" w:hAnsi="宋体" w:cs="宋体" w:hint="eastAsia"/>
                <w:b/>
                <w:bCs/>
                <w:szCs w:val="21"/>
                <w:lang w:bidi="ar"/>
              </w:rPr>
            </w:pPr>
          </w:p>
        </w:tc>
        <w:tc>
          <w:tcPr>
            <w:tcW w:w="851" w:type="dxa"/>
            <w:tcBorders>
              <w:top w:val="single" w:sz="4" w:space="0" w:color="auto"/>
              <w:left w:val="nil"/>
              <w:bottom w:val="single" w:sz="4" w:space="0" w:color="auto"/>
              <w:right w:val="single" w:sz="4" w:space="0" w:color="auto"/>
            </w:tcBorders>
            <w:vAlign w:val="center"/>
          </w:tcPr>
          <w:p w14:paraId="67F8480F" w14:textId="77777777" w:rsidR="00654F3F" w:rsidRDefault="00654F3F">
            <w:pPr>
              <w:kinsoku w:val="0"/>
              <w:autoSpaceDE w:val="0"/>
              <w:adjustRightInd w:val="0"/>
              <w:snapToGrid w:val="0"/>
              <w:jc w:val="center"/>
              <w:rPr>
                <w:rFonts w:ascii="宋体" w:hAnsi="宋体" w:cs="宋体" w:hint="eastAsia"/>
                <w:szCs w:val="21"/>
                <w:lang w:bidi="ar"/>
              </w:rPr>
            </w:pPr>
          </w:p>
        </w:tc>
        <w:tc>
          <w:tcPr>
            <w:tcW w:w="1275" w:type="dxa"/>
            <w:tcBorders>
              <w:top w:val="single" w:sz="4" w:space="0" w:color="auto"/>
              <w:left w:val="nil"/>
              <w:bottom w:val="single" w:sz="4" w:space="0" w:color="auto"/>
              <w:right w:val="single" w:sz="4" w:space="0" w:color="auto"/>
            </w:tcBorders>
            <w:vAlign w:val="center"/>
          </w:tcPr>
          <w:p w14:paraId="3AF1663B" w14:textId="77777777" w:rsidR="00654F3F" w:rsidRDefault="00654F3F">
            <w:pPr>
              <w:kinsoku w:val="0"/>
              <w:autoSpaceDE w:val="0"/>
              <w:adjustRightInd w:val="0"/>
              <w:snapToGrid w:val="0"/>
              <w:jc w:val="center"/>
              <w:rPr>
                <w:rFonts w:ascii="宋体" w:hAnsi="宋体" w:hint="eastAsia"/>
                <w:szCs w:val="21"/>
                <w:lang w:bidi="ar"/>
              </w:rPr>
            </w:pPr>
          </w:p>
        </w:tc>
        <w:tc>
          <w:tcPr>
            <w:tcW w:w="851" w:type="dxa"/>
            <w:tcBorders>
              <w:top w:val="single" w:sz="4" w:space="0" w:color="auto"/>
              <w:left w:val="nil"/>
              <w:bottom w:val="single" w:sz="4" w:space="0" w:color="auto"/>
              <w:right w:val="single" w:sz="4" w:space="0" w:color="auto"/>
            </w:tcBorders>
            <w:vAlign w:val="center"/>
          </w:tcPr>
          <w:p w14:paraId="59EBA5CC" w14:textId="77777777" w:rsidR="00654F3F" w:rsidRDefault="00654F3F">
            <w:pPr>
              <w:kinsoku w:val="0"/>
              <w:autoSpaceDE w:val="0"/>
              <w:adjustRightInd w:val="0"/>
              <w:snapToGrid w:val="0"/>
              <w:jc w:val="center"/>
              <w:rPr>
                <w:rFonts w:ascii="宋体" w:hAnsi="宋体" w:hint="eastAsia"/>
                <w:szCs w:val="21"/>
                <w:lang w:bidi="ar"/>
              </w:rPr>
            </w:pPr>
          </w:p>
        </w:tc>
        <w:tc>
          <w:tcPr>
            <w:tcW w:w="709" w:type="dxa"/>
            <w:tcBorders>
              <w:top w:val="single" w:sz="4" w:space="0" w:color="auto"/>
              <w:left w:val="nil"/>
              <w:bottom w:val="single" w:sz="4" w:space="0" w:color="auto"/>
              <w:right w:val="single" w:sz="4" w:space="0" w:color="auto"/>
            </w:tcBorders>
            <w:vAlign w:val="center"/>
          </w:tcPr>
          <w:p w14:paraId="40445E13" w14:textId="77777777" w:rsidR="00654F3F" w:rsidRDefault="00654F3F">
            <w:pPr>
              <w:kinsoku w:val="0"/>
              <w:autoSpaceDE w:val="0"/>
              <w:adjustRightInd w:val="0"/>
              <w:snapToGrid w:val="0"/>
              <w:jc w:val="center"/>
              <w:rPr>
                <w:rFonts w:ascii="宋体" w:hAnsi="宋体" w:cs="宋体" w:hint="eastAsia"/>
                <w:szCs w:val="21"/>
                <w:lang w:bidi="ar"/>
              </w:rPr>
            </w:pPr>
          </w:p>
        </w:tc>
      </w:tr>
      <w:tr w:rsidR="00654F3F" w14:paraId="7DD71786" w14:textId="77777777" w:rsidTr="000B0C1F">
        <w:trPr>
          <w:trHeight w:val="567"/>
          <w:jc w:val="center"/>
        </w:trPr>
        <w:tc>
          <w:tcPr>
            <w:tcW w:w="708" w:type="dxa"/>
            <w:tcBorders>
              <w:top w:val="single" w:sz="4" w:space="0" w:color="auto"/>
              <w:left w:val="single" w:sz="4" w:space="0" w:color="auto"/>
              <w:bottom w:val="single" w:sz="4" w:space="0" w:color="auto"/>
              <w:right w:val="single" w:sz="4" w:space="0" w:color="auto"/>
            </w:tcBorders>
            <w:vAlign w:val="center"/>
          </w:tcPr>
          <w:p w14:paraId="528E2307" w14:textId="77777777" w:rsidR="00654F3F" w:rsidRDefault="00654F3F">
            <w:pPr>
              <w:kinsoku w:val="0"/>
              <w:autoSpaceDE w:val="0"/>
              <w:adjustRightInd w:val="0"/>
              <w:snapToGrid w:val="0"/>
              <w:jc w:val="center"/>
              <w:rPr>
                <w:rFonts w:ascii="宋体" w:hAnsi="宋体" w:cs="宋体" w:hint="eastAsia"/>
                <w:szCs w:val="21"/>
              </w:rPr>
            </w:pPr>
          </w:p>
        </w:tc>
        <w:tc>
          <w:tcPr>
            <w:tcW w:w="868" w:type="dxa"/>
            <w:tcBorders>
              <w:top w:val="single" w:sz="4" w:space="0" w:color="auto"/>
              <w:left w:val="nil"/>
              <w:bottom w:val="single" w:sz="4" w:space="0" w:color="auto"/>
              <w:right w:val="single" w:sz="4" w:space="0" w:color="auto"/>
            </w:tcBorders>
            <w:vAlign w:val="center"/>
          </w:tcPr>
          <w:p w14:paraId="31E29764" w14:textId="77777777" w:rsidR="00654F3F" w:rsidRDefault="00654F3F">
            <w:pPr>
              <w:kinsoku w:val="0"/>
              <w:autoSpaceDE w:val="0"/>
              <w:adjustRightInd w:val="0"/>
              <w:snapToGrid w:val="0"/>
              <w:jc w:val="center"/>
              <w:rPr>
                <w:rFonts w:ascii="宋体" w:hAnsi="宋体" w:cs="宋体" w:hint="eastAsia"/>
                <w:szCs w:val="21"/>
              </w:rPr>
            </w:pPr>
          </w:p>
        </w:tc>
        <w:tc>
          <w:tcPr>
            <w:tcW w:w="1393" w:type="dxa"/>
            <w:tcBorders>
              <w:top w:val="single" w:sz="4" w:space="0" w:color="auto"/>
              <w:left w:val="nil"/>
              <w:bottom w:val="single" w:sz="4" w:space="0" w:color="auto"/>
              <w:right w:val="single" w:sz="4" w:space="0" w:color="auto"/>
            </w:tcBorders>
            <w:vAlign w:val="center"/>
          </w:tcPr>
          <w:p w14:paraId="5CD6949E" w14:textId="77777777" w:rsidR="00654F3F" w:rsidRDefault="00654F3F">
            <w:pPr>
              <w:kinsoku w:val="0"/>
              <w:autoSpaceDE w:val="0"/>
              <w:adjustRightInd w:val="0"/>
              <w:snapToGrid w:val="0"/>
              <w:jc w:val="center"/>
              <w:rPr>
                <w:rFonts w:ascii="宋体" w:hAnsi="宋体" w:cs="宋体" w:hint="eastAsia"/>
                <w:szCs w:val="21"/>
              </w:rPr>
            </w:pPr>
          </w:p>
        </w:tc>
        <w:tc>
          <w:tcPr>
            <w:tcW w:w="875" w:type="dxa"/>
            <w:tcBorders>
              <w:top w:val="single" w:sz="4" w:space="0" w:color="auto"/>
              <w:left w:val="nil"/>
              <w:bottom w:val="single" w:sz="4" w:space="0" w:color="auto"/>
              <w:right w:val="single" w:sz="4" w:space="0" w:color="auto"/>
            </w:tcBorders>
            <w:vAlign w:val="center"/>
          </w:tcPr>
          <w:p w14:paraId="2F106191" w14:textId="77777777" w:rsidR="00654F3F" w:rsidRDefault="00654F3F">
            <w:pPr>
              <w:kinsoku w:val="0"/>
              <w:autoSpaceDE w:val="0"/>
              <w:adjustRightInd w:val="0"/>
              <w:snapToGrid w:val="0"/>
              <w:jc w:val="center"/>
              <w:rPr>
                <w:rFonts w:ascii="宋体" w:hAnsi="宋体" w:cs="宋体" w:hint="eastAsia"/>
                <w:szCs w:val="21"/>
                <w:lang w:bidi="ar"/>
              </w:rPr>
            </w:pPr>
          </w:p>
        </w:tc>
        <w:tc>
          <w:tcPr>
            <w:tcW w:w="975" w:type="dxa"/>
            <w:tcBorders>
              <w:top w:val="single" w:sz="4" w:space="0" w:color="auto"/>
              <w:left w:val="nil"/>
              <w:bottom w:val="single" w:sz="4" w:space="0" w:color="auto"/>
              <w:right w:val="single" w:sz="4" w:space="0" w:color="auto"/>
            </w:tcBorders>
            <w:vAlign w:val="center"/>
          </w:tcPr>
          <w:p w14:paraId="227BCE4C" w14:textId="77777777" w:rsidR="00654F3F" w:rsidRDefault="00654F3F">
            <w:pPr>
              <w:kinsoku w:val="0"/>
              <w:autoSpaceDE w:val="0"/>
              <w:adjustRightInd w:val="0"/>
              <w:snapToGrid w:val="0"/>
              <w:jc w:val="center"/>
              <w:rPr>
                <w:rFonts w:ascii="宋体" w:hAnsi="宋体" w:cs="宋体" w:hint="eastAsia"/>
                <w:szCs w:val="21"/>
                <w:lang w:bidi="ar"/>
              </w:rPr>
            </w:pPr>
          </w:p>
        </w:tc>
        <w:tc>
          <w:tcPr>
            <w:tcW w:w="851" w:type="dxa"/>
            <w:tcBorders>
              <w:top w:val="single" w:sz="4" w:space="0" w:color="auto"/>
              <w:left w:val="nil"/>
              <w:bottom w:val="single" w:sz="4" w:space="0" w:color="auto"/>
              <w:right w:val="single" w:sz="4" w:space="0" w:color="auto"/>
            </w:tcBorders>
            <w:vAlign w:val="center"/>
          </w:tcPr>
          <w:p w14:paraId="02A5EC31" w14:textId="77777777" w:rsidR="00654F3F" w:rsidRDefault="00654F3F">
            <w:pPr>
              <w:kinsoku w:val="0"/>
              <w:autoSpaceDE w:val="0"/>
              <w:adjustRightInd w:val="0"/>
              <w:snapToGrid w:val="0"/>
              <w:jc w:val="center"/>
              <w:rPr>
                <w:rFonts w:ascii="宋体" w:hAnsi="宋体" w:cs="宋体" w:hint="eastAsia"/>
                <w:szCs w:val="21"/>
              </w:rPr>
            </w:pPr>
          </w:p>
        </w:tc>
        <w:tc>
          <w:tcPr>
            <w:tcW w:w="1275" w:type="dxa"/>
            <w:tcBorders>
              <w:top w:val="single" w:sz="4" w:space="0" w:color="auto"/>
              <w:left w:val="nil"/>
              <w:bottom w:val="single" w:sz="4" w:space="0" w:color="auto"/>
              <w:right w:val="single" w:sz="4" w:space="0" w:color="auto"/>
            </w:tcBorders>
            <w:vAlign w:val="center"/>
          </w:tcPr>
          <w:p w14:paraId="3262B838" w14:textId="77777777" w:rsidR="00654F3F" w:rsidRDefault="00654F3F">
            <w:pPr>
              <w:kinsoku w:val="0"/>
              <w:autoSpaceDE w:val="0"/>
              <w:adjustRightInd w:val="0"/>
              <w:snapToGrid w:val="0"/>
              <w:jc w:val="center"/>
              <w:rPr>
                <w:rFonts w:ascii="宋体" w:hAnsi="宋体" w:cs="宋体" w:hint="eastAsia"/>
                <w:szCs w:val="21"/>
                <w:lang w:bidi="ar"/>
              </w:rPr>
            </w:pPr>
          </w:p>
        </w:tc>
        <w:tc>
          <w:tcPr>
            <w:tcW w:w="851" w:type="dxa"/>
            <w:tcBorders>
              <w:top w:val="single" w:sz="4" w:space="0" w:color="auto"/>
              <w:left w:val="nil"/>
              <w:bottom w:val="single" w:sz="4" w:space="0" w:color="auto"/>
              <w:right w:val="single" w:sz="4" w:space="0" w:color="auto"/>
            </w:tcBorders>
            <w:vAlign w:val="center"/>
          </w:tcPr>
          <w:p w14:paraId="1041FA77" w14:textId="77777777" w:rsidR="00654F3F" w:rsidRDefault="00654F3F">
            <w:pPr>
              <w:kinsoku w:val="0"/>
              <w:autoSpaceDE w:val="0"/>
              <w:adjustRightInd w:val="0"/>
              <w:snapToGrid w:val="0"/>
              <w:jc w:val="center"/>
              <w:rPr>
                <w:rFonts w:ascii="宋体" w:hAnsi="宋体" w:cs="宋体" w:hint="eastAsia"/>
                <w:szCs w:val="21"/>
                <w:lang w:bidi="ar"/>
              </w:rPr>
            </w:pPr>
          </w:p>
        </w:tc>
        <w:tc>
          <w:tcPr>
            <w:tcW w:w="709" w:type="dxa"/>
            <w:tcBorders>
              <w:top w:val="single" w:sz="4" w:space="0" w:color="auto"/>
              <w:left w:val="nil"/>
              <w:bottom w:val="single" w:sz="4" w:space="0" w:color="auto"/>
              <w:right w:val="single" w:sz="4" w:space="0" w:color="auto"/>
            </w:tcBorders>
            <w:vAlign w:val="center"/>
          </w:tcPr>
          <w:p w14:paraId="4E326199" w14:textId="77777777" w:rsidR="00654F3F" w:rsidRDefault="00654F3F">
            <w:pPr>
              <w:kinsoku w:val="0"/>
              <w:autoSpaceDE w:val="0"/>
              <w:adjustRightInd w:val="0"/>
              <w:snapToGrid w:val="0"/>
              <w:jc w:val="center"/>
              <w:rPr>
                <w:rFonts w:ascii="宋体" w:hAnsi="宋体" w:hint="eastAsia"/>
                <w:szCs w:val="21"/>
                <w:lang w:bidi="ar"/>
              </w:rPr>
            </w:pPr>
          </w:p>
        </w:tc>
      </w:tr>
      <w:tr w:rsidR="00654F3F" w14:paraId="0BA92D80" w14:textId="77777777" w:rsidTr="000B0C1F">
        <w:trPr>
          <w:trHeight w:val="567"/>
          <w:jc w:val="center"/>
        </w:trPr>
        <w:tc>
          <w:tcPr>
            <w:tcW w:w="708" w:type="dxa"/>
            <w:tcBorders>
              <w:top w:val="single" w:sz="4" w:space="0" w:color="auto"/>
              <w:left w:val="single" w:sz="4" w:space="0" w:color="auto"/>
              <w:bottom w:val="single" w:sz="4" w:space="0" w:color="auto"/>
              <w:right w:val="single" w:sz="4" w:space="0" w:color="auto"/>
            </w:tcBorders>
            <w:vAlign w:val="center"/>
          </w:tcPr>
          <w:p w14:paraId="3FAE73EE" w14:textId="77777777" w:rsidR="00654F3F" w:rsidRDefault="00654F3F">
            <w:pPr>
              <w:kinsoku w:val="0"/>
              <w:autoSpaceDE w:val="0"/>
              <w:adjustRightInd w:val="0"/>
              <w:snapToGrid w:val="0"/>
              <w:jc w:val="center"/>
              <w:rPr>
                <w:rFonts w:ascii="宋体" w:hAnsi="宋体" w:cs="宋体" w:hint="eastAsia"/>
                <w:szCs w:val="21"/>
              </w:rPr>
            </w:pPr>
          </w:p>
        </w:tc>
        <w:tc>
          <w:tcPr>
            <w:tcW w:w="868" w:type="dxa"/>
            <w:tcBorders>
              <w:top w:val="single" w:sz="4" w:space="0" w:color="auto"/>
              <w:left w:val="nil"/>
              <w:bottom w:val="single" w:sz="4" w:space="0" w:color="auto"/>
              <w:right w:val="single" w:sz="4" w:space="0" w:color="auto"/>
            </w:tcBorders>
            <w:vAlign w:val="center"/>
          </w:tcPr>
          <w:p w14:paraId="22A23BDE" w14:textId="77777777" w:rsidR="00654F3F" w:rsidRDefault="00654F3F">
            <w:pPr>
              <w:kinsoku w:val="0"/>
              <w:autoSpaceDE w:val="0"/>
              <w:adjustRightInd w:val="0"/>
              <w:snapToGrid w:val="0"/>
              <w:jc w:val="center"/>
              <w:rPr>
                <w:rFonts w:ascii="宋体" w:hAnsi="宋体" w:cs="宋体" w:hint="eastAsia"/>
                <w:szCs w:val="21"/>
              </w:rPr>
            </w:pPr>
          </w:p>
        </w:tc>
        <w:tc>
          <w:tcPr>
            <w:tcW w:w="1393" w:type="dxa"/>
            <w:tcBorders>
              <w:top w:val="single" w:sz="4" w:space="0" w:color="auto"/>
              <w:left w:val="nil"/>
              <w:bottom w:val="single" w:sz="4" w:space="0" w:color="auto"/>
              <w:right w:val="single" w:sz="4" w:space="0" w:color="auto"/>
            </w:tcBorders>
            <w:vAlign w:val="center"/>
          </w:tcPr>
          <w:p w14:paraId="44DF7549" w14:textId="77777777" w:rsidR="00654F3F" w:rsidRDefault="00654F3F">
            <w:pPr>
              <w:kinsoku w:val="0"/>
              <w:autoSpaceDE w:val="0"/>
              <w:adjustRightInd w:val="0"/>
              <w:snapToGrid w:val="0"/>
              <w:jc w:val="center"/>
              <w:rPr>
                <w:rFonts w:ascii="宋体" w:hAnsi="宋体" w:cs="宋体" w:hint="eastAsia"/>
                <w:szCs w:val="21"/>
              </w:rPr>
            </w:pPr>
          </w:p>
        </w:tc>
        <w:tc>
          <w:tcPr>
            <w:tcW w:w="875" w:type="dxa"/>
            <w:tcBorders>
              <w:top w:val="single" w:sz="4" w:space="0" w:color="auto"/>
              <w:left w:val="nil"/>
              <w:bottom w:val="single" w:sz="4" w:space="0" w:color="auto"/>
              <w:right w:val="single" w:sz="4" w:space="0" w:color="auto"/>
            </w:tcBorders>
            <w:vAlign w:val="center"/>
          </w:tcPr>
          <w:p w14:paraId="4BA34FDB" w14:textId="77777777" w:rsidR="00654F3F" w:rsidRDefault="00654F3F">
            <w:pPr>
              <w:kinsoku w:val="0"/>
              <w:autoSpaceDE w:val="0"/>
              <w:adjustRightInd w:val="0"/>
              <w:snapToGrid w:val="0"/>
              <w:jc w:val="center"/>
              <w:rPr>
                <w:rFonts w:ascii="宋体" w:hAnsi="宋体" w:cs="宋体" w:hint="eastAsia"/>
                <w:szCs w:val="21"/>
              </w:rPr>
            </w:pPr>
          </w:p>
        </w:tc>
        <w:tc>
          <w:tcPr>
            <w:tcW w:w="975" w:type="dxa"/>
            <w:tcBorders>
              <w:top w:val="single" w:sz="4" w:space="0" w:color="auto"/>
              <w:left w:val="nil"/>
              <w:bottom w:val="single" w:sz="4" w:space="0" w:color="auto"/>
              <w:right w:val="single" w:sz="4" w:space="0" w:color="auto"/>
            </w:tcBorders>
            <w:vAlign w:val="center"/>
          </w:tcPr>
          <w:p w14:paraId="533B5255" w14:textId="77777777" w:rsidR="00654F3F" w:rsidRDefault="00654F3F">
            <w:pPr>
              <w:kinsoku w:val="0"/>
              <w:autoSpaceDE w:val="0"/>
              <w:adjustRightInd w:val="0"/>
              <w:snapToGrid w:val="0"/>
              <w:jc w:val="center"/>
              <w:rPr>
                <w:rFonts w:ascii="宋体" w:hAnsi="宋体" w:cs="宋体" w:hint="eastAsia"/>
                <w:szCs w:val="21"/>
              </w:rPr>
            </w:pPr>
          </w:p>
        </w:tc>
        <w:tc>
          <w:tcPr>
            <w:tcW w:w="851" w:type="dxa"/>
            <w:tcBorders>
              <w:top w:val="single" w:sz="4" w:space="0" w:color="auto"/>
              <w:left w:val="nil"/>
              <w:bottom w:val="single" w:sz="4" w:space="0" w:color="auto"/>
              <w:right w:val="single" w:sz="4" w:space="0" w:color="auto"/>
            </w:tcBorders>
            <w:vAlign w:val="center"/>
          </w:tcPr>
          <w:p w14:paraId="25D2758D" w14:textId="77777777" w:rsidR="00654F3F" w:rsidRDefault="00654F3F">
            <w:pPr>
              <w:kinsoku w:val="0"/>
              <w:autoSpaceDE w:val="0"/>
              <w:adjustRightInd w:val="0"/>
              <w:snapToGrid w:val="0"/>
              <w:jc w:val="center"/>
              <w:rPr>
                <w:rFonts w:ascii="宋体" w:hAnsi="宋体" w:cs="宋体" w:hint="eastAsia"/>
                <w:szCs w:val="21"/>
              </w:rPr>
            </w:pPr>
          </w:p>
        </w:tc>
        <w:tc>
          <w:tcPr>
            <w:tcW w:w="1275" w:type="dxa"/>
            <w:tcBorders>
              <w:top w:val="single" w:sz="4" w:space="0" w:color="auto"/>
              <w:left w:val="nil"/>
              <w:bottom w:val="single" w:sz="4" w:space="0" w:color="auto"/>
              <w:right w:val="single" w:sz="4" w:space="0" w:color="auto"/>
            </w:tcBorders>
            <w:vAlign w:val="center"/>
          </w:tcPr>
          <w:p w14:paraId="15F46091" w14:textId="77777777" w:rsidR="00654F3F" w:rsidRDefault="00654F3F">
            <w:pPr>
              <w:kinsoku w:val="0"/>
              <w:autoSpaceDE w:val="0"/>
              <w:adjustRightInd w:val="0"/>
              <w:snapToGrid w:val="0"/>
              <w:jc w:val="center"/>
              <w:rPr>
                <w:rFonts w:ascii="宋体" w:hAnsi="宋体" w:cs="宋体" w:hint="eastAsia"/>
                <w:szCs w:val="21"/>
              </w:rPr>
            </w:pPr>
          </w:p>
        </w:tc>
        <w:tc>
          <w:tcPr>
            <w:tcW w:w="851" w:type="dxa"/>
            <w:tcBorders>
              <w:top w:val="single" w:sz="4" w:space="0" w:color="auto"/>
              <w:left w:val="nil"/>
              <w:bottom w:val="single" w:sz="4" w:space="0" w:color="auto"/>
              <w:right w:val="single" w:sz="4" w:space="0" w:color="auto"/>
            </w:tcBorders>
            <w:vAlign w:val="center"/>
          </w:tcPr>
          <w:p w14:paraId="5B2952F2" w14:textId="77777777" w:rsidR="00654F3F" w:rsidRDefault="00654F3F">
            <w:pPr>
              <w:kinsoku w:val="0"/>
              <w:autoSpaceDE w:val="0"/>
              <w:adjustRightInd w:val="0"/>
              <w:snapToGrid w:val="0"/>
              <w:jc w:val="center"/>
              <w:rPr>
                <w:rFonts w:ascii="宋体" w:hAnsi="宋体" w:cs="宋体" w:hint="eastAsia"/>
                <w:szCs w:val="21"/>
              </w:rPr>
            </w:pPr>
          </w:p>
        </w:tc>
        <w:tc>
          <w:tcPr>
            <w:tcW w:w="709" w:type="dxa"/>
            <w:tcBorders>
              <w:top w:val="single" w:sz="4" w:space="0" w:color="auto"/>
              <w:left w:val="nil"/>
              <w:bottom w:val="single" w:sz="4" w:space="0" w:color="auto"/>
              <w:right w:val="single" w:sz="4" w:space="0" w:color="auto"/>
            </w:tcBorders>
            <w:vAlign w:val="center"/>
          </w:tcPr>
          <w:p w14:paraId="5B5FF790" w14:textId="77777777" w:rsidR="00654F3F" w:rsidRDefault="00654F3F">
            <w:pPr>
              <w:kinsoku w:val="0"/>
              <w:autoSpaceDE w:val="0"/>
              <w:adjustRightInd w:val="0"/>
              <w:snapToGrid w:val="0"/>
              <w:jc w:val="center"/>
              <w:rPr>
                <w:rFonts w:ascii="宋体" w:hAnsi="宋体" w:hint="eastAsia"/>
                <w:szCs w:val="21"/>
                <w:lang w:bidi="ar"/>
              </w:rPr>
            </w:pPr>
          </w:p>
        </w:tc>
      </w:tr>
    </w:tbl>
    <w:p w14:paraId="74434756" w14:textId="0104A43B" w:rsidR="00654F3F" w:rsidRDefault="00654F3F" w:rsidP="000B0C1F">
      <w:pPr>
        <w:pStyle w:val="ab"/>
        <w:spacing w:line="600" w:lineRule="exact"/>
        <w:ind w:rightChars="40" w:right="84"/>
        <w:rPr>
          <w:rFonts w:hAnsi="宋体" w:hint="eastAsia"/>
          <w:bCs/>
          <w:sz w:val="21"/>
          <w:szCs w:val="24"/>
        </w:rPr>
      </w:pPr>
      <w:r>
        <w:rPr>
          <w:rFonts w:hAnsi="宋体" w:hint="eastAsia"/>
          <w:bCs/>
          <w:sz w:val="21"/>
          <w:szCs w:val="24"/>
        </w:rPr>
        <w:t>备注：</w:t>
      </w:r>
      <w:proofErr w:type="gramStart"/>
      <w:r>
        <w:rPr>
          <w:rFonts w:hAnsi="宋体" w:hint="eastAsia"/>
          <w:bCs/>
          <w:sz w:val="21"/>
          <w:szCs w:val="24"/>
        </w:rPr>
        <w:t>附投入</w:t>
      </w:r>
      <w:proofErr w:type="gramEnd"/>
      <w:r>
        <w:rPr>
          <w:rFonts w:hAnsi="宋体" w:hint="eastAsia"/>
          <w:bCs/>
          <w:sz w:val="21"/>
          <w:szCs w:val="24"/>
        </w:rPr>
        <w:t>人员的资格证书（含注册证书）、职称证书等相关证件的复印件，以及供应商认为需要的其他证明材料复印件。以上复印件均须加盖供应商单位公章。</w:t>
      </w:r>
      <w:r>
        <w:rPr>
          <w:rFonts w:hAnsi="宋体" w:cs="宋体" w:hint="eastAsia"/>
          <w:sz w:val="21"/>
          <w:szCs w:val="24"/>
        </w:rPr>
        <w:t>如格式不适用的供应商</w:t>
      </w:r>
      <w:r w:rsidR="00CD73D4">
        <w:rPr>
          <w:rFonts w:hAnsi="宋体" w:cs="宋体" w:hint="eastAsia"/>
          <w:sz w:val="21"/>
          <w:szCs w:val="24"/>
        </w:rPr>
        <w:t>可</w:t>
      </w:r>
      <w:r>
        <w:rPr>
          <w:rFonts w:hAnsi="宋体" w:cs="宋体" w:hint="eastAsia"/>
          <w:sz w:val="21"/>
          <w:szCs w:val="24"/>
        </w:rPr>
        <w:t>自行调整。</w:t>
      </w:r>
    </w:p>
    <w:p w14:paraId="18234494" w14:textId="77777777" w:rsidR="00654F3F" w:rsidRDefault="00654F3F">
      <w:pPr>
        <w:rPr>
          <w:rFonts w:ascii="宋体" w:hAnsi="宋体" w:cs="宋体" w:hint="eastAsia"/>
          <w:sz w:val="28"/>
          <w:szCs w:val="28"/>
        </w:rPr>
      </w:pPr>
    </w:p>
    <w:p w14:paraId="7B40BE07" w14:textId="77777777" w:rsidR="000B0C1F" w:rsidRDefault="000B0C1F" w:rsidP="000B0C1F">
      <w:pPr>
        <w:pStyle w:val="a0"/>
      </w:pPr>
    </w:p>
    <w:p w14:paraId="5A912AD6" w14:textId="77777777" w:rsidR="000B0C1F" w:rsidRDefault="000B0C1F" w:rsidP="000B0C1F"/>
    <w:p w14:paraId="46FB94A4" w14:textId="77777777" w:rsidR="000B0C1F" w:rsidRPr="000B0C1F" w:rsidRDefault="000B0C1F" w:rsidP="000B0C1F">
      <w:pPr>
        <w:pStyle w:val="a0"/>
      </w:pPr>
    </w:p>
    <w:p w14:paraId="1C0A9638" w14:textId="77777777" w:rsidR="00654F3F" w:rsidRDefault="00654F3F">
      <w:pPr>
        <w:pStyle w:val="ae"/>
      </w:pPr>
    </w:p>
    <w:p w14:paraId="5D319B83" w14:textId="77777777" w:rsidR="00654F3F" w:rsidRDefault="00654F3F">
      <w:pPr>
        <w:pStyle w:val="aa"/>
        <w:rPr>
          <w:rFonts w:ascii="宋体" w:hAnsi="宋体" w:cs="宋体" w:hint="eastAsia"/>
          <w:sz w:val="28"/>
          <w:szCs w:val="28"/>
        </w:rPr>
      </w:pPr>
    </w:p>
    <w:p w14:paraId="5327E122" w14:textId="77777777" w:rsidR="00654F3F" w:rsidRDefault="00654F3F">
      <w:pPr>
        <w:pStyle w:val="aa"/>
        <w:rPr>
          <w:rFonts w:ascii="宋体" w:hAnsi="宋体" w:cs="宋体" w:hint="eastAsia"/>
          <w:sz w:val="28"/>
          <w:szCs w:val="28"/>
        </w:rPr>
      </w:pPr>
    </w:p>
    <w:p w14:paraId="3BF4A873" w14:textId="77777777" w:rsidR="00654F3F" w:rsidRDefault="00654F3F">
      <w:pPr>
        <w:pStyle w:val="aa"/>
        <w:ind w:firstLine="0"/>
        <w:rPr>
          <w:rFonts w:ascii="宋体" w:hAnsi="宋体" w:cs="宋体" w:hint="eastAsia"/>
          <w:sz w:val="28"/>
          <w:szCs w:val="28"/>
        </w:rPr>
      </w:pPr>
    </w:p>
    <w:p w14:paraId="33EF081D" w14:textId="77777777" w:rsidR="00654F3F" w:rsidRDefault="00654F3F">
      <w:pPr>
        <w:pStyle w:val="aa"/>
        <w:ind w:firstLine="0"/>
        <w:rPr>
          <w:rFonts w:ascii="宋体" w:hAnsi="宋体" w:cs="宋体" w:hint="eastAsia"/>
          <w:sz w:val="28"/>
          <w:szCs w:val="28"/>
        </w:rPr>
      </w:pPr>
    </w:p>
    <w:p w14:paraId="74170D2F" w14:textId="77777777" w:rsidR="00654F3F" w:rsidRDefault="00654F3F">
      <w:pPr>
        <w:pStyle w:val="ab"/>
        <w:spacing w:line="360" w:lineRule="auto"/>
        <w:rPr>
          <w:rFonts w:cs="宋体"/>
          <w:b/>
          <w:sz w:val="28"/>
          <w:szCs w:val="28"/>
        </w:rPr>
      </w:pPr>
      <w:r>
        <w:rPr>
          <w:rFonts w:cs="Microsoft JhengHei Light" w:hint="eastAsia"/>
          <w:spacing w:val="-2"/>
          <w:sz w:val="28"/>
          <w:szCs w:val="28"/>
        </w:rPr>
        <w:t>三、供应商认为有必要提供的其他文件及资料；</w:t>
      </w:r>
    </w:p>
    <w:p w14:paraId="3361BD4F" w14:textId="77777777" w:rsidR="00654F3F" w:rsidRDefault="00654F3F">
      <w:pPr>
        <w:pStyle w:val="ae"/>
        <w:rPr>
          <w:rFonts w:ascii="宋体" w:cs="宋体"/>
          <w:b/>
          <w:sz w:val="28"/>
          <w:szCs w:val="28"/>
        </w:rPr>
      </w:pPr>
    </w:p>
    <w:p w14:paraId="47A855A4" w14:textId="77777777" w:rsidR="00654F3F" w:rsidRDefault="00654F3F">
      <w:pPr>
        <w:pStyle w:val="ae"/>
        <w:rPr>
          <w:rFonts w:ascii="宋体" w:cs="宋体"/>
          <w:b/>
          <w:sz w:val="28"/>
          <w:szCs w:val="28"/>
        </w:rPr>
      </w:pPr>
    </w:p>
    <w:p w14:paraId="1FEA5B88" w14:textId="77777777" w:rsidR="00654F3F" w:rsidRDefault="00654F3F">
      <w:pPr>
        <w:pStyle w:val="af3"/>
      </w:pPr>
      <w:bookmarkStart w:id="115" w:name="_Toc53654328"/>
      <w:bookmarkStart w:id="116" w:name="_Toc99823393"/>
      <w:r>
        <w:rPr>
          <w:rFonts w:hint="eastAsia"/>
        </w:rPr>
        <w:lastRenderedPageBreak/>
        <w:t>第六章</w:t>
      </w:r>
      <w:r>
        <w:rPr>
          <w:rFonts w:hint="eastAsia"/>
        </w:rPr>
        <w:t xml:space="preserve"> </w:t>
      </w:r>
      <w:r>
        <w:rPr>
          <w:rFonts w:hint="eastAsia"/>
        </w:rPr>
        <w:t>采购合同条款格式</w:t>
      </w:r>
      <w:bookmarkEnd w:id="115"/>
      <w:bookmarkEnd w:id="116"/>
    </w:p>
    <w:p w14:paraId="348B38BC" w14:textId="77777777" w:rsidR="00CD73D4" w:rsidRDefault="00CD73D4">
      <w:pPr>
        <w:snapToGrid w:val="0"/>
        <w:spacing w:line="400" w:lineRule="exact"/>
        <w:jc w:val="center"/>
        <w:rPr>
          <w:rFonts w:ascii="宋体" w:hAnsi="宋体" w:hint="eastAsia"/>
          <w:b/>
          <w:bCs/>
          <w:sz w:val="32"/>
          <w:szCs w:val="32"/>
        </w:rPr>
      </w:pPr>
    </w:p>
    <w:p w14:paraId="7CC639E8" w14:textId="64DAAF7D" w:rsidR="00654F3F" w:rsidRDefault="00654F3F">
      <w:pPr>
        <w:snapToGrid w:val="0"/>
        <w:spacing w:line="400" w:lineRule="exact"/>
        <w:jc w:val="center"/>
        <w:rPr>
          <w:rFonts w:ascii="宋体" w:hAnsi="宋体" w:hint="eastAsia"/>
          <w:b/>
          <w:bCs/>
          <w:sz w:val="32"/>
          <w:szCs w:val="32"/>
        </w:rPr>
      </w:pPr>
      <w:r>
        <w:rPr>
          <w:rFonts w:ascii="宋体" w:hAnsi="宋体" w:hint="eastAsia"/>
          <w:b/>
          <w:bCs/>
          <w:sz w:val="32"/>
          <w:szCs w:val="32"/>
        </w:rPr>
        <w:t>政府采购合同</w:t>
      </w:r>
    </w:p>
    <w:p w14:paraId="6FD0030D" w14:textId="5F4961D1" w:rsidR="00CD73D4" w:rsidRPr="00B73108" w:rsidRDefault="00CD73D4" w:rsidP="009776AA">
      <w:pPr>
        <w:snapToGrid w:val="0"/>
        <w:spacing w:line="360" w:lineRule="auto"/>
        <w:rPr>
          <w:rFonts w:ascii="宋体" w:hAnsi="宋体" w:hint="eastAsia"/>
          <w:szCs w:val="21"/>
        </w:rPr>
      </w:pPr>
      <w:r w:rsidRPr="00B73108">
        <w:rPr>
          <w:rFonts w:ascii="宋体" w:hAnsi="宋体" w:hint="eastAsia"/>
          <w:szCs w:val="21"/>
        </w:rPr>
        <w:t>（注：除采购文件规定的实质性条款外，可根据项目实际情况对合同格式做修改）</w:t>
      </w:r>
    </w:p>
    <w:p w14:paraId="1A120C40" w14:textId="77777777" w:rsidR="00CD73D4" w:rsidRPr="00B73108" w:rsidRDefault="00CD73D4" w:rsidP="009776AA">
      <w:pPr>
        <w:snapToGrid w:val="0"/>
        <w:spacing w:line="360" w:lineRule="auto"/>
        <w:ind w:left="-50" w:right="98"/>
        <w:jc w:val="center"/>
        <w:rPr>
          <w:rFonts w:ascii="宋体" w:hAnsi="宋体" w:hint="eastAsia"/>
          <w:bCs/>
          <w:szCs w:val="21"/>
          <w:u w:val="single"/>
        </w:rPr>
      </w:pPr>
      <w:r w:rsidRPr="00B73108">
        <w:rPr>
          <w:rFonts w:ascii="宋体" w:hAnsi="宋体" w:hint="eastAsia"/>
          <w:bCs/>
          <w:szCs w:val="21"/>
        </w:rPr>
        <w:t xml:space="preserve">                                             </w:t>
      </w:r>
    </w:p>
    <w:p w14:paraId="416CB6E9" w14:textId="02645CD1" w:rsidR="00CD73D4" w:rsidRPr="00B73108" w:rsidRDefault="00CD73D4" w:rsidP="009776AA">
      <w:pPr>
        <w:spacing w:line="360" w:lineRule="auto"/>
        <w:ind w:right="800"/>
        <w:rPr>
          <w:rFonts w:ascii="宋体" w:hAnsi="宋体" w:cs="宋体" w:hint="eastAsia"/>
          <w:bCs/>
          <w:szCs w:val="21"/>
          <w:u w:val="single"/>
        </w:rPr>
      </w:pPr>
      <w:r w:rsidRPr="00B73108">
        <w:rPr>
          <w:rFonts w:ascii="宋体" w:hAnsi="宋体" w:cs="宋体" w:hint="eastAsia"/>
          <w:szCs w:val="21"/>
        </w:rPr>
        <w:t>采购计划号：</w:t>
      </w:r>
      <w:r w:rsidRPr="00B73108">
        <w:rPr>
          <w:rFonts w:ascii="宋体" w:hAnsi="宋体" w:cs="宋体" w:hint="eastAsia"/>
          <w:szCs w:val="21"/>
          <w:u w:val="single"/>
        </w:rPr>
        <w:t xml:space="preserve">               </w:t>
      </w:r>
      <w:r w:rsidRPr="00B73108">
        <w:rPr>
          <w:rFonts w:ascii="宋体" w:hAnsi="宋体" w:cs="宋体"/>
          <w:szCs w:val="21"/>
          <w:u w:val="single"/>
        </w:rPr>
        <w:t xml:space="preserve">        </w:t>
      </w:r>
      <w:r w:rsidRPr="00B73108">
        <w:rPr>
          <w:rFonts w:ascii="宋体" w:hAnsi="宋体" w:cs="宋体"/>
          <w:szCs w:val="21"/>
        </w:rPr>
        <w:t xml:space="preserve">   </w:t>
      </w:r>
      <w:r w:rsidRPr="00B73108">
        <w:rPr>
          <w:rFonts w:ascii="宋体" w:hAnsi="宋体" w:cs="宋体" w:hint="eastAsia"/>
          <w:szCs w:val="21"/>
        </w:rPr>
        <w:t xml:space="preserve">  </w:t>
      </w:r>
      <w:r w:rsidRPr="00B73108">
        <w:rPr>
          <w:rFonts w:ascii="宋体" w:hAnsi="宋体" w:cs="宋体" w:hint="eastAsia"/>
          <w:bCs/>
          <w:szCs w:val="21"/>
        </w:rPr>
        <w:t>合同编号：</w:t>
      </w:r>
      <w:r w:rsidRPr="00B73108">
        <w:rPr>
          <w:rFonts w:ascii="宋体" w:hAnsi="宋体" w:cs="宋体"/>
          <w:szCs w:val="21"/>
          <w:u w:val="single"/>
        </w:rPr>
        <w:t xml:space="preserve">                </w:t>
      </w:r>
      <w:r w:rsidRPr="00B73108">
        <w:rPr>
          <w:rFonts w:ascii="宋体" w:hAnsi="宋体" w:cs="宋体" w:hint="eastAsia"/>
          <w:szCs w:val="21"/>
          <w:u w:val="single"/>
        </w:rPr>
        <w:t xml:space="preserve">  </w:t>
      </w:r>
    </w:p>
    <w:p w14:paraId="02B1E350" w14:textId="77777777" w:rsidR="00CD73D4" w:rsidRPr="00B73108" w:rsidRDefault="00CD73D4" w:rsidP="009776AA">
      <w:pPr>
        <w:spacing w:line="360" w:lineRule="auto"/>
        <w:rPr>
          <w:rFonts w:ascii="宋体" w:hAnsi="宋体" w:cs="宋体" w:hint="eastAsia"/>
          <w:szCs w:val="21"/>
          <w:u w:val="single"/>
        </w:rPr>
      </w:pPr>
      <w:r w:rsidRPr="00B73108">
        <w:rPr>
          <w:rFonts w:ascii="宋体" w:hAnsi="宋体" w:cs="宋体" w:hint="eastAsia"/>
          <w:szCs w:val="21"/>
        </w:rPr>
        <w:t>采购人（甲方）：</w:t>
      </w:r>
      <w:r w:rsidRPr="00B73108">
        <w:rPr>
          <w:rFonts w:ascii="宋体" w:hAnsi="宋体" w:cs="宋体" w:hint="eastAsia"/>
          <w:szCs w:val="21"/>
          <w:u w:val="single"/>
        </w:rPr>
        <w:t xml:space="preserve"> </w:t>
      </w:r>
      <w:r w:rsidRPr="00B73108">
        <w:rPr>
          <w:rFonts w:ascii="宋体" w:hAnsi="宋体" w:cs="宋体"/>
          <w:szCs w:val="21"/>
          <w:u w:val="single"/>
        </w:rPr>
        <w:t xml:space="preserve">                 </w:t>
      </w:r>
      <w:r w:rsidRPr="00B73108">
        <w:rPr>
          <w:rFonts w:ascii="宋体" w:hAnsi="宋体" w:cs="宋体" w:hint="eastAsia"/>
          <w:szCs w:val="21"/>
          <w:u w:val="single"/>
        </w:rPr>
        <w:t xml:space="preserve">   </w:t>
      </w:r>
      <w:r w:rsidRPr="00B73108">
        <w:rPr>
          <w:rFonts w:ascii="宋体" w:hAnsi="宋体" w:cs="宋体" w:hint="eastAsia"/>
          <w:szCs w:val="21"/>
        </w:rPr>
        <w:t xml:space="preserve">   供应商（乙方）：</w:t>
      </w:r>
      <w:r w:rsidRPr="00B73108">
        <w:rPr>
          <w:rFonts w:ascii="宋体" w:hAnsi="宋体" w:cs="宋体"/>
          <w:szCs w:val="21"/>
          <w:u w:val="single"/>
        </w:rPr>
        <w:t xml:space="preserve">                    </w:t>
      </w:r>
      <w:r w:rsidRPr="00B73108">
        <w:rPr>
          <w:rFonts w:ascii="宋体" w:hAnsi="宋体" w:cs="宋体" w:hint="eastAsia"/>
          <w:szCs w:val="21"/>
        </w:rPr>
        <w:t xml:space="preserve">    </w:t>
      </w:r>
    </w:p>
    <w:p w14:paraId="7D6A1F4B" w14:textId="77777777" w:rsidR="00CD73D4" w:rsidRPr="00B73108" w:rsidRDefault="00CD73D4" w:rsidP="009776AA">
      <w:pPr>
        <w:spacing w:line="360" w:lineRule="auto"/>
        <w:rPr>
          <w:rFonts w:ascii="宋体" w:hAnsi="宋体" w:cs="宋体" w:hint="eastAsia"/>
          <w:szCs w:val="21"/>
          <w:u w:val="single"/>
        </w:rPr>
      </w:pPr>
      <w:r w:rsidRPr="00B73108">
        <w:rPr>
          <w:rFonts w:ascii="宋体" w:hAnsi="宋体" w:cs="宋体" w:hint="eastAsia"/>
          <w:szCs w:val="21"/>
        </w:rPr>
        <w:t>项目名称：</w:t>
      </w:r>
      <w:r w:rsidRPr="00B73108">
        <w:rPr>
          <w:rFonts w:ascii="宋体" w:hAnsi="宋体" w:cs="宋体"/>
          <w:szCs w:val="21"/>
          <w:u w:val="single"/>
        </w:rPr>
        <w:t xml:space="preserve">                       </w:t>
      </w:r>
      <w:r w:rsidRPr="00B73108">
        <w:rPr>
          <w:rFonts w:ascii="宋体" w:hAnsi="宋体" w:cs="宋体" w:hint="eastAsia"/>
          <w:szCs w:val="21"/>
          <w:u w:val="single"/>
        </w:rPr>
        <w:t xml:space="preserve">  </w:t>
      </w:r>
      <w:r w:rsidRPr="00B73108">
        <w:rPr>
          <w:rFonts w:ascii="宋体" w:hAnsi="宋体" w:cs="宋体"/>
          <w:szCs w:val="21"/>
          <w:u w:val="single"/>
        </w:rPr>
        <w:t xml:space="preserve">  </w:t>
      </w:r>
      <w:r w:rsidRPr="00B73108">
        <w:rPr>
          <w:rFonts w:ascii="宋体" w:hAnsi="宋体" w:cs="宋体"/>
          <w:szCs w:val="21"/>
        </w:rPr>
        <w:t xml:space="preserve">   </w:t>
      </w:r>
      <w:r w:rsidRPr="00B73108">
        <w:rPr>
          <w:rFonts w:ascii="宋体" w:hAnsi="宋体" w:cs="宋体" w:hint="eastAsia"/>
          <w:szCs w:val="21"/>
        </w:rPr>
        <w:t>项目编号：</w:t>
      </w:r>
      <w:r w:rsidRPr="00B73108">
        <w:rPr>
          <w:rFonts w:ascii="宋体" w:hAnsi="宋体" w:cs="宋体"/>
          <w:szCs w:val="21"/>
          <w:u w:val="single"/>
        </w:rPr>
        <w:t xml:space="preserve">                          </w:t>
      </w:r>
    </w:p>
    <w:p w14:paraId="6B3F7908" w14:textId="77777777" w:rsidR="00CD73D4" w:rsidRPr="00B73108" w:rsidRDefault="00CD73D4" w:rsidP="009776AA">
      <w:pPr>
        <w:spacing w:line="360" w:lineRule="auto"/>
        <w:rPr>
          <w:rFonts w:ascii="宋体" w:hAnsi="宋体" w:cs="宋体" w:hint="eastAsia"/>
          <w:szCs w:val="21"/>
          <w:u w:val="single"/>
        </w:rPr>
      </w:pPr>
      <w:r w:rsidRPr="00B73108">
        <w:rPr>
          <w:rFonts w:ascii="宋体" w:hAnsi="宋体" w:cs="宋体" w:hint="eastAsia"/>
          <w:szCs w:val="21"/>
        </w:rPr>
        <w:t>签订地点：</w:t>
      </w:r>
      <w:r w:rsidRPr="00B73108">
        <w:rPr>
          <w:rFonts w:ascii="宋体" w:hAnsi="宋体" w:cs="宋体" w:hint="eastAsia"/>
          <w:szCs w:val="21"/>
          <w:u w:val="single"/>
        </w:rPr>
        <w:t xml:space="preserve"> </w:t>
      </w:r>
      <w:r w:rsidRPr="00B73108">
        <w:rPr>
          <w:rFonts w:ascii="宋体" w:hAnsi="宋体" w:cs="宋体"/>
          <w:szCs w:val="21"/>
          <w:u w:val="single"/>
        </w:rPr>
        <w:t xml:space="preserve">                    </w:t>
      </w:r>
      <w:r w:rsidRPr="00B73108">
        <w:rPr>
          <w:rFonts w:ascii="宋体" w:hAnsi="宋体" w:cs="宋体" w:hint="eastAsia"/>
          <w:szCs w:val="21"/>
          <w:u w:val="single"/>
        </w:rPr>
        <w:t xml:space="preserve">  </w:t>
      </w:r>
      <w:r w:rsidRPr="00B73108">
        <w:rPr>
          <w:rFonts w:ascii="宋体" w:hAnsi="宋体" w:cs="宋体"/>
          <w:szCs w:val="21"/>
          <w:u w:val="single"/>
        </w:rPr>
        <w:t xml:space="preserve">   </w:t>
      </w:r>
      <w:r w:rsidRPr="00B73108">
        <w:rPr>
          <w:rFonts w:ascii="宋体" w:hAnsi="宋体" w:cs="宋体" w:hint="eastAsia"/>
          <w:szCs w:val="21"/>
          <w:u w:val="single"/>
        </w:rPr>
        <w:t xml:space="preserve"> </w:t>
      </w:r>
      <w:r w:rsidRPr="00B73108">
        <w:rPr>
          <w:rFonts w:ascii="宋体" w:hAnsi="宋体" w:cs="宋体" w:hint="eastAsia"/>
          <w:szCs w:val="21"/>
        </w:rPr>
        <w:t xml:space="preserve">   签订时间：</w:t>
      </w:r>
      <w:r w:rsidRPr="00B73108">
        <w:rPr>
          <w:rFonts w:ascii="宋体" w:hAnsi="宋体" w:cs="宋体" w:hint="eastAsia"/>
          <w:szCs w:val="21"/>
          <w:u w:val="single"/>
        </w:rPr>
        <w:t xml:space="preserve">        </w:t>
      </w:r>
      <w:r w:rsidRPr="00B73108">
        <w:rPr>
          <w:rFonts w:ascii="宋体" w:hAnsi="宋体" w:cs="宋体"/>
          <w:szCs w:val="21"/>
          <w:u w:val="single"/>
        </w:rPr>
        <w:t xml:space="preserve">           </w:t>
      </w:r>
      <w:r w:rsidRPr="00B73108">
        <w:rPr>
          <w:rFonts w:ascii="宋体" w:hAnsi="宋体" w:cs="宋体" w:hint="eastAsia"/>
          <w:szCs w:val="21"/>
          <w:u w:val="single"/>
        </w:rPr>
        <w:t xml:space="preserve">     </w:t>
      </w:r>
    </w:p>
    <w:p w14:paraId="7D131154" w14:textId="77777777" w:rsidR="00CD73D4" w:rsidRPr="00B73108" w:rsidRDefault="00CD73D4" w:rsidP="009776AA">
      <w:pPr>
        <w:spacing w:line="360" w:lineRule="auto"/>
        <w:rPr>
          <w:rFonts w:ascii="宋体" w:hAnsi="宋体" w:cs="宋体" w:hint="eastAsia"/>
          <w:szCs w:val="21"/>
        </w:rPr>
      </w:pPr>
      <w:r w:rsidRPr="00B73108">
        <w:rPr>
          <w:rFonts w:ascii="宋体" w:hAnsi="宋体" w:cs="宋体" w:hint="eastAsia"/>
          <w:szCs w:val="21"/>
        </w:rPr>
        <w:t>本合同为中小企业预留合同：</w:t>
      </w:r>
      <w:r w:rsidRPr="00B73108">
        <w:rPr>
          <w:rFonts w:ascii="宋体" w:hAnsi="宋体" w:cs="宋体" w:hint="eastAsia"/>
          <w:szCs w:val="21"/>
          <w:u w:val="single"/>
        </w:rPr>
        <w:t>（是/否）</w:t>
      </w:r>
      <w:r w:rsidRPr="00B73108">
        <w:rPr>
          <w:rFonts w:ascii="宋体" w:hAnsi="宋体" w:cs="宋体" w:hint="eastAsia"/>
          <w:szCs w:val="21"/>
        </w:rPr>
        <w:t>。</w:t>
      </w:r>
    </w:p>
    <w:p w14:paraId="5F8CB33B" w14:textId="77777777" w:rsidR="00CD73D4" w:rsidRPr="00B73108" w:rsidRDefault="00CD73D4" w:rsidP="009776AA">
      <w:pPr>
        <w:spacing w:line="360" w:lineRule="auto"/>
        <w:ind w:firstLineChars="200" w:firstLine="420"/>
        <w:rPr>
          <w:rFonts w:ascii="宋体" w:hAnsi="宋体" w:cs="宋体" w:hint="eastAsia"/>
          <w:szCs w:val="21"/>
        </w:rPr>
      </w:pPr>
      <w:r w:rsidRPr="00B73108">
        <w:rPr>
          <w:rFonts w:ascii="宋体" w:hAnsi="宋体" w:cs="宋体" w:hint="eastAsia"/>
          <w:szCs w:val="21"/>
        </w:rPr>
        <w:t>根据《中华人民共和国政府采购法》、《中华人民共和国民法典》等法律、法规规定，按照</w:t>
      </w:r>
      <w:r w:rsidRPr="00B73108">
        <w:rPr>
          <w:rFonts w:ascii="宋体" w:hAnsi="宋体" w:hint="eastAsia"/>
          <w:szCs w:val="21"/>
        </w:rPr>
        <w:t>磋商文件规定条款和乙方响应文件及其承诺，甲乙双方签订本合同。</w:t>
      </w:r>
    </w:p>
    <w:p w14:paraId="33C4D80B" w14:textId="77777777" w:rsidR="00CD73D4" w:rsidRPr="00B73108" w:rsidRDefault="00CD73D4" w:rsidP="009776AA">
      <w:pPr>
        <w:spacing w:line="360" w:lineRule="auto"/>
        <w:ind w:firstLineChars="200" w:firstLine="422"/>
        <w:rPr>
          <w:rFonts w:ascii="宋体" w:hAnsi="宋体" w:cs="宋体" w:hint="eastAsia"/>
          <w:b/>
          <w:szCs w:val="21"/>
        </w:rPr>
      </w:pPr>
      <w:r w:rsidRPr="00B73108">
        <w:rPr>
          <w:rFonts w:ascii="宋体" w:hAnsi="宋体" w:cs="宋体" w:hint="eastAsia"/>
          <w:b/>
          <w:szCs w:val="21"/>
        </w:rPr>
        <w:t>第一条　合同标的</w:t>
      </w:r>
    </w:p>
    <w:p w14:paraId="21A0F045" w14:textId="77777777" w:rsidR="00CD73D4" w:rsidRPr="00B73108" w:rsidRDefault="00CD73D4" w:rsidP="009776AA">
      <w:pPr>
        <w:spacing w:line="360" w:lineRule="auto"/>
        <w:ind w:firstLineChars="200" w:firstLine="420"/>
        <w:rPr>
          <w:rFonts w:ascii="宋体" w:hAnsi="宋体" w:cs="宋体" w:hint="eastAsia"/>
          <w:szCs w:val="21"/>
        </w:rPr>
      </w:pPr>
      <w:r w:rsidRPr="00B73108">
        <w:rPr>
          <w:rFonts w:ascii="宋体" w:hAnsi="宋体" w:cs="宋体" w:hint="eastAsia"/>
          <w:szCs w:val="21"/>
        </w:rPr>
        <w:t>1.项目一览表</w:t>
      </w:r>
    </w:p>
    <w:tbl>
      <w:tblPr>
        <w:tblW w:w="93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1216"/>
        <w:gridCol w:w="2108"/>
        <w:gridCol w:w="1137"/>
        <w:gridCol w:w="1137"/>
        <w:gridCol w:w="1564"/>
        <w:gridCol w:w="1502"/>
      </w:tblGrid>
      <w:tr w:rsidR="009776AA" w:rsidRPr="00B73108" w14:paraId="0AFD5FE2" w14:textId="77777777" w:rsidTr="00CD73D4">
        <w:trPr>
          <w:cantSplit/>
          <w:trHeight w:val="604"/>
        </w:trPr>
        <w:tc>
          <w:tcPr>
            <w:tcW w:w="721" w:type="dxa"/>
            <w:tcBorders>
              <w:top w:val="single" w:sz="4" w:space="0" w:color="auto"/>
              <w:left w:val="single" w:sz="4" w:space="0" w:color="auto"/>
              <w:bottom w:val="single" w:sz="4" w:space="0" w:color="auto"/>
              <w:right w:val="single" w:sz="4" w:space="0" w:color="auto"/>
            </w:tcBorders>
            <w:vAlign w:val="center"/>
          </w:tcPr>
          <w:p w14:paraId="362E4B7A" w14:textId="77777777" w:rsidR="00CD73D4" w:rsidRPr="00B73108" w:rsidRDefault="00CD73D4" w:rsidP="009776AA">
            <w:pPr>
              <w:spacing w:line="360" w:lineRule="auto"/>
              <w:jc w:val="center"/>
              <w:rPr>
                <w:rFonts w:ascii="宋体" w:hAnsi="宋体" w:cs="宋体" w:hint="eastAsia"/>
                <w:szCs w:val="21"/>
              </w:rPr>
            </w:pPr>
            <w:r w:rsidRPr="00B73108">
              <w:rPr>
                <w:rFonts w:ascii="宋体" w:hAnsi="宋体" w:cs="宋体" w:hint="eastAsia"/>
                <w:szCs w:val="21"/>
              </w:rPr>
              <w:t>序号</w:t>
            </w:r>
          </w:p>
        </w:tc>
        <w:tc>
          <w:tcPr>
            <w:tcW w:w="1216" w:type="dxa"/>
            <w:tcBorders>
              <w:top w:val="single" w:sz="4" w:space="0" w:color="auto"/>
              <w:left w:val="single" w:sz="4" w:space="0" w:color="auto"/>
              <w:bottom w:val="single" w:sz="4" w:space="0" w:color="auto"/>
              <w:right w:val="single" w:sz="4" w:space="0" w:color="auto"/>
            </w:tcBorders>
            <w:vAlign w:val="center"/>
          </w:tcPr>
          <w:p w14:paraId="29125AF1" w14:textId="77777777" w:rsidR="00CD73D4" w:rsidRPr="00B73108" w:rsidRDefault="00CD73D4" w:rsidP="009776AA">
            <w:pPr>
              <w:spacing w:line="360" w:lineRule="auto"/>
              <w:jc w:val="center"/>
              <w:rPr>
                <w:rFonts w:ascii="宋体" w:hAnsi="宋体" w:cs="宋体" w:hint="eastAsia"/>
                <w:szCs w:val="21"/>
              </w:rPr>
            </w:pPr>
            <w:r w:rsidRPr="00B73108">
              <w:rPr>
                <w:rFonts w:ascii="宋体" w:hAnsi="宋体" w:cs="宋体" w:hint="eastAsia"/>
                <w:szCs w:val="21"/>
              </w:rPr>
              <w:t>名称</w:t>
            </w:r>
          </w:p>
        </w:tc>
        <w:tc>
          <w:tcPr>
            <w:tcW w:w="2108" w:type="dxa"/>
            <w:tcBorders>
              <w:top w:val="single" w:sz="4" w:space="0" w:color="auto"/>
              <w:left w:val="single" w:sz="4" w:space="0" w:color="auto"/>
              <w:bottom w:val="single" w:sz="4" w:space="0" w:color="auto"/>
              <w:right w:val="single" w:sz="4" w:space="0" w:color="auto"/>
            </w:tcBorders>
            <w:vAlign w:val="center"/>
          </w:tcPr>
          <w:p w14:paraId="40379E4D" w14:textId="77777777" w:rsidR="00CD73D4" w:rsidRPr="00B73108" w:rsidRDefault="00CD73D4" w:rsidP="009776AA">
            <w:pPr>
              <w:spacing w:line="360" w:lineRule="auto"/>
              <w:jc w:val="center"/>
              <w:rPr>
                <w:rFonts w:ascii="宋体" w:hAnsi="宋体" w:cs="宋体" w:hint="eastAsia"/>
                <w:szCs w:val="21"/>
              </w:rPr>
            </w:pPr>
            <w:r w:rsidRPr="00B73108">
              <w:rPr>
                <w:rFonts w:ascii="宋体" w:hAnsi="宋体" w:cs="宋体" w:hint="eastAsia"/>
                <w:szCs w:val="21"/>
              </w:rPr>
              <w:t>服务内容</w:t>
            </w:r>
          </w:p>
        </w:tc>
        <w:tc>
          <w:tcPr>
            <w:tcW w:w="1137" w:type="dxa"/>
            <w:tcBorders>
              <w:top w:val="single" w:sz="4" w:space="0" w:color="auto"/>
              <w:left w:val="single" w:sz="4" w:space="0" w:color="auto"/>
              <w:bottom w:val="single" w:sz="4" w:space="0" w:color="auto"/>
              <w:right w:val="single" w:sz="4" w:space="0" w:color="auto"/>
            </w:tcBorders>
            <w:vAlign w:val="center"/>
          </w:tcPr>
          <w:p w14:paraId="30C0C624" w14:textId="77777777" w:rsidR="00CD73D4" w:rsidRPr="00B73108" w:rsidRDefault="00CD73D4" w:rsidP="009776AA">
            <w:pPr>
              <w:spacing w:line="360" w:lineRule="auto"/>
              <w:jc w:val="center"/>
              <w:rPr>
                <w:rFonts w:ascii="宋体" w:hAnsi="宋体" w:cs="宋体" w:hint="eastAsia"/>
                <w:szCs w:val="21"/>
              </w:rPr>
            </w:pPr>
            <w:r w:rsidRPr="00B73108">
              <w:rPr>
                <w:rFonts w:ascii="宋体" w:hAnsi="宋体" w:cs="宋体" w:hint="eastAsia"/>
                <w:szCs w:val="21"/>
              </w:rPr>
              <w:t>数  量</w:t>
            </w:r>
          </w:p>
        </w:tc>
        <w:tc>
          <w:tcPr>
            <w:tcW w:w="1137" w:type="dxa"/>
            <w:tcBorders>
              <w:top w:val="single" w:sz="4" w:space="0" w:color="auto"/>
              <w:left w:val="single" w:sz="4" w:space="0" w:color="auto"/>
              <w:bottom w:val="single" w:sz="4" w:space="0" w:color="auto"/>
              <w:right w:val="single" w:sz="4" w:space="0" w:color="auto"/>
            </w:tcBorders>
            <w:vAlign w:val="center"/>
          </w:tcPr>
          <w:p w14:paraId="6E7E2892" w14:textId="77777777" w:rsidR="00CD73D4" w:rsidRPr="00B73108" w:rsidRDefault="00CD73D4" w:rsidP="009776AA">
            <w:pPr>
              <w:spacing w:line="360" w:lineRule="auto"/>
              <w:jc w:val="center"/>
              <w:rPr>
                <w:rFonts w:ascii="宋体" w:hAnsi="宋体" w:cs="宋体" w:hint="eastAsia"/>
                <w:szCs w:val="21"/>
              </w:rPr>
            </w:pPr>
            <w:r w:rsidRPr="00B73108">
              <w:rPr>
                <w:rFonts w:ascii="宋体" w:hAnsi="宋体" w:cs="宋体" w:hint="eastAsia"/>
                <w:szCs w:val="21"/>
              </w:rPr>
              <w:t>单位</w:t>
            </w:r>
          </w:p>
        </w:tc>
        <w:tc>
          <w:tcPr>
            <w:tcW w:w="1564" w:type="dxa"/>
            <w:tcBorders>
              <w:top w:val="single" w:sz="4" w:space="0" w:color="auto"/>
              <w:left w:val="single" w:sz="4" w:space="0" w:color="auto"/>
              <w:bottom w:val="single" w:sz="4" w:space="0" w:color="auto"/>
              <w:right w:val="single" w:sz="4" w:space="0" w:color="auto"/>
            </w:tcBorders>
            <w:vAlign w:val="center"/>
          </w:tcPr>
          <w:p w14:paraId="5C7052BA" w14:textId="19D6FCED" w:rsidR="00CD73D4" w:rsidRPr="00B73108" w:rsidRDefault="00CD73D4" w:rsidP="009776AA">
            <w:pPr>
              <w:spacing w:line="360" w:lineRule="auto"/>
              <w:jc w:val="center"/>
              <w:rPr>
                <w:rFonts w:ascii="宋体" w:hAnsi="宋体" w:cs="宋体" w:hint="eastAsia"/>
                <w:szCs w:val="21"/>
              </w:rPr>
            </w:pPr>
            <w:r w:rsidRPr="00B73108">
              <w:rPr>
                <w:rFonts w:ascii="宋体" w:hAnsi="宋体" w:cs="宋体" w:hint="eastAsia"/>
                <w:szCs w:val="21"/>
              </w:rPr>
              <w:t>单  价（元）</w:t>
            </w:r>
          </w:p>
        </w:tc>
        <w:tc>
          <w:tcPr>
            <w:tcW w:w="1499" w:type="dxa"/>
            <w:tcBorders>
              <w:top w:val="single" w:sz="4" w:space="0" w:color="auto"/>
              <w:left w:val="single" w:sz="4" w:space="0" w:color="auto"/>
              <w:bottom w:val="single" w:sz="4" w:space="0" w:color="auto"/>
              <w:right w:val="single" w:sz="4" w:space="0" w:color="auto"/>
            </w:tcBorders>
            <w:vAlign w:val="center"/>
          </w:tcPr>
          <w:p w14:paraId="33DB9C06" w14:textId="3EA7BAC8" w:rsidR="00CD73D4" w:rsidRPr="00B73108" w:rsidRDefault="00CD73D4" w:rsidP="009776AA">
            <w:pPr>
              <w:spacing w:line="360" w:lineRule="auto"/>
              <w:jc w:val="center"/>
              <w:rPr>
                <w:rFonts w:ascii="宋体" w:hAnsi="宋体" w:cs="宋体" w:hint="eastAsia"/>
                <w:szCs w:val="21"/>
              </w:rPr>
            </w:pPr>
            <w:r w:rsidRPr="00B73108">
              <w:rPr>
                <w:rFonts w:ascii="宋体" w:hAnsi="宋体" w:cs="宋体" w:hint="eastAsia"/>
                <w:szCs w:val="21"/>
              </w:rPr>
              <w:t xml:space="preserve">总 </w:t>
            </w:r>
            <w:r w:rsidRPr="00B73108">
              <w:rPr>
                <w:rFonts w:ascii="宋体" w:hAnsi="宋体" w:cs="宋体"/>
                <w:szCs w:val="21"/>
              </w:rPr>
              <w:t xml:space="preserve"> </w:t>
            </w:r>
            <w:r w:rsidRPr="00B73108">
              <w:rPr>
                <w:rFonts w:ascii="宋体" w:hAnsi="宋体" w:cs="宋体" w:hint="eastAsia"/>
                <w:szCs w:val="21"/>
              </w:rPr>
              <w:t>价（元）</w:t>
            </w:r>
          </w:p>
        </w:tc>
      </w:tr>
      <w:tr w:rsidR="009776AA" w:rsidRPr="00B73108" w14:paraId="75C52F0E" w14:textId="77777777" w:rsidTr="00CD73D4">
        <w:trPr>
          <w:cantSplit/>
          <w:trHeight w:val="520"/>
        </w:trPr>
        <w:tc>
          <w:tcPr>
            <w:tcW w:w="721" w:type="dxa"/>
            <w:tcBorders>
              <w:top w:val="single" w:sz="4" w:space="0" w:color="auto"/>
              <w:left w:val="single" w:sz="4" w:space="0" w:color="auto"/>
              <w:bottom w:val="single" w:sz="4" w:space="0" w:color="auto"/>
              <w:right w:val="single" w:sz="4" w:space="0" w:color="auto"/>
            </w:tcBorders>
            <w:vAlign w:val="center"/>
          </w:tcPr>
          <w:p w14:paraId="35542271" w14:textId="77777777" w:rsidR="00CD73D4" w:rsidRPr="00B73108" w:rsidRDefault="00CD73D4" w:rsidP="009776AA">
            <w:pPr>
              <w:spacing w:line="360" w:lineRule="auto"/>
              <w:jc w:val="center"/>
              <w:rPr>
                <w:rFonts w:ascii="宋体" w:hAnsi="宋体" w:cs="宋体" w:hint="eastAsia"/>
                <w:szCs w:val="21"/>
              </w:rPr>
            </w:pPr>
          </w:p>
        </w:tc>
        <w:tc>
          <w:tcPr>
            <w:tcW w:w="1216" w:type="dxa"/>
            <w:tcBorders>
              <w:top w:val="single" w:sz="4" w:space="0" w:color="auto"/>
              <w:left w:val="single" w:sz="4" w:space="0" w:color="auto"/>
              <w:bottom w:val="single" w:sz="4" w:space="0" w:color="auto"/>
              <w:right w:val="single" w:sz="4" w:space="0" w:color="auto"/>
            </w:tcBorders>
            <w:vAlign w:val="center"/>
          </w:tcPr>
          <w:p w14:paraId="77BA0B82" w14:textId="77777777" w:rsidR="00CD73D4" w:rsidRPr="00B73108" w:rsidRDefault="00CD73D4" w:rsidP="009776AA">
            <w:pPr>
              <w:spacing w:line="360" w:lineRule="auto"/>
              <w:jc w:val="center"/>
              <w:rPr>
                <w:rFonts w:ascii="宋体" w:hAnsi="宋体" w:cs="宋体" w:hint="eastAsia"/>
                <w:szCs w:val="21"/>
              </w:rPr>
            </w:pPr>
          </w:p>
        </w:tc>
        <w:tc>
          <w:tcPr>
            <w:tcW w:w="2108" w:type="dxa"/>
            <w:tcBorders>
              <w:top w:val="single" w:sz="4" w:space="0" w:color="auto"/>
              <w:left w:val="single" w:sz="4" w:space="0" w:color="auto"/>
              <w:bottom w:val="single" w:sz="4" w:space="0" w:color="auto"/>
              <w:right w:val="single" w:sz="4" w:space="0" w:color="auto"/>
            </w:tcBorders>
            <w:vAlign w:val="center"/>
          </w:tcPr>
          <w:p w14:paraId="37587EDA" w14:textId="77777777" w:rsidR="00CD73D4" w:rsidRPr="00B73108" w:rsidRDefault="00CD73D4" w:rsidP="009776AA">
            <w:pPr>
              <w:spacing w:line="360" w:lineRule="auto"/>
              <w:jc w:val="center"/>
              <w:rPr>
                <w:rFonts w:ascii="宋体" w:hAnsi="宋体" w:cs="宋体" w:hint="eastAsia"/>
                <w:szCs w:val="21"/>
              </w:rPr>
            </w:pPr>
          </w:p>
        </w:tc>
        <w:tc>
          <w:tcPr>
            <w:tcW w:w="1137" w:type="dxa"/>
            <w:tcBorders>
              <w:top w:val="single" w:sz="4" w:space="0" w:color="auto"/>
              <w:left w:val="single" w:sz="4" w:space="0" w:color="auto"/>
              <w:bottom w:val="single" w:sz="4" w:space="0" w:color="auto"/>
              <w:right w:val="single" w:sz="4" w:space="0" w:color="auto"/>
            </w:tcBorders>
            <w:vAlign w:val="center"/>
          </w:tcPr>
          <w:p w14:paraId="59073827" w14:textId="77777777" w:rsidR="00CD73D4" w:rsidRPr="00B73108" w:rsidRDefault="00CD73D4" w:rsidP="009776AA">
            <w:pPr>
              <w:spacing w:line="360" w:lineRule="auto"/>
              <w:jc w:val="center"/>
              <w:rPr>
                <w:rFonts w:ascii="宋体" w:hAnsi="宋体" w:cs="宋体" w:hint="eastAsia"/>
                <w:szCs w:val="21"/>
              </w:rPr>
            </w:pPr>
          </w:p>
        </w:tc>
        <w:tc>
          <w:tcPr>
            <w:tcW w:w="1137" w:type="dxa"/>
            <w:tcBorders>
              <w:top w:val="single" w:sz="4" w:space="0" w:color="auto"/>
              <w:left w:val="single" w:sz="4" w:space="0" w:color="auto"/>
              <w:bottom w:val="single" w:sz="4" w:space="0" w:color="auto"/>
              <w:right w:val="single" w:sz="4" w:space="0" w:color="auto"/>
            </w:tcBorders>
            <w:vAlign w:val="center"/>
          </w:tcPr>
          <w:p w14:paraId="05020A89" w14:textId="77777777" w:rsidR="00CD73D4" w:rsidRPr="00B73108" w:rsidRDefault="00CD73D4" w:rsidP="009776AA">
            <w:pPr>
              <w:spacing w:line="360" w:lineRule="auto"/>
              <w:jc w:val="center"/>
              <w:rPr>
                <w:rFonts w:ascii="宋体" w:hAnsi="宋体" w:cs="宋体" w:hint="eastAsia"/>
                <w:szCs w:val="21"/>
              </w:rPr>
            </w:pPr>
          </w:p>
        </w:tc>
        <w:tc>
          <w:tcPr>
            <w:tcW w:w="1564" w:type="dxa"/>
            <w:tcBorders>
              <w:top w:val="single" w:sz="4" w:space="0" w:color="auto"/>
              <w:left w:val="single" w:sz="4" w:space="0" w:color="auto"/>
              <w:bottom w:val="single" w:sz="4" w:space="0" w:color="auto"/>
              <w:right w:val="single" w:sz="4" w:space="0" w:color="auto"/>
            </w:tcBorders>
            <w:vAlign w:val="center"/>
          </w:tcPr>
          <w:p w14:paraId="3A5ADF7E" w14:textId="77777777" w:rsidR="00CD73D4" w:rsidRPr="00B73108" w:rsidRDefault="00CD73D4" w:rsidP="009776AA">
            <w:pPr>
              <w:spacing w:line="360" w:lineRule="auto"/>
              <w:jc w:val="center"/>
              <w:rPr>
                <w:rFonts w:ascii="宋体" w:hAnsi="宋体" w:cs="宋体" w:hint="eastAsia"/>
                <w:szCs w:val="21"/>
              </w:rPr>
            </w:pPr>
          </w:p>
        </w:tc>
        <w:tc>
          <w:tcPr>
            <w:tcW w:w="1499" w:type="dxa"/>
            <w:tcBorders>
              <w:top w:val="single" w:sz="4" w:space="0" w:color="auto"/>
              <w:left w:val="single" w:sz="4" w:space="0" w:color="auto"/>
              <w:bottom w:val="single" w:sz="4" w:space="0" w:color="auto"/>
              <w:right w:val="single" w:sz="4" w:space="0" w:color="auto"/>
            </w:tcBorders>
            <w:vAlign w:val="center"/>
          </w:tcPr>
          <w:p w14:paraId="4B3CC7AE" w14:textId="77777777" w:rsidR="00CD73D4" w:rsidRPr="00B73108" w:rsidRDefault="00CD73D4" w:rsidP="009776AA">
            <w:pPr>
              <w:spacing w:line="360" w:lineRule="auto"/>
              <w:jc w:val="center"/>
              <w:rPr>
                <w:rFonts w:ascii="宋体" w:hAnsi="宋体" w:cs="宋体" w:hint="eastAsia"/>
                <w:szCs w:val="21"/>
              </w:rPr>
            </w:pPr>
          </w:p>
        </w:tc>
      </w:tr>
      <w:tr w:rsidR="00CD73D4" w:rsidRPr="00B73108" w14:paraId="49C0855A" w14:textId="77777777" w:rsidTr="00CD73D4">
        <w:trPr>
          <w:cantSplit/>
          <w:trHeight w:val="433"/>
        </w:trPr>
        <w:tc>
          <w:tcPr>
            <w:tcW w:w="9385" w:type="dxa"/>
            <w:gridSpan w:val="7"/>
            <w:tcBorders>
              <w:top w:val="single" w:sz="4" w:space="0" w:color="auto"/>
              <w:left w:val="single" w:sz="4" w:space="0" w:color="auto"/>
              <w:bottom w:val="single" w:sz="4" w:space="0" w:color="auto"/>
              <w:right w:val="single" w:sz="4" w:space="0" w:color="auto"/>
            </w:tcBorders>
            <w:vAlign w:val="center"/>
          </w:tcPr>
          <w:p w14:paraId="28AB2BEA" w14:textId="77777777" w:rsidR="00CD73D4" w:rsidRPr="00B73108" w:rsidRDefault="00CD73D4" w:rsidP="009776AA">
            <w:pPr>
              <w:spacing w:line="360" w:lineRule="auto"/>
              <w:jc w:val="center"/>
              <w:rPr>
                <w:rFonts w:ascii="宋体" w:hAnsi="宋体" w:cs="宋体" w:hint="eastAsia"/>
                <w:szCs w:val="21"/>
              </w:rPr>
            </w:pPr>
            <w:r w:rsidRPr="00B73108">
              <w:rPr>
                <w:rFonts w:ascii="宋体" w:hAnsi="宋体" w:cs="宋体" w:hint="eastAsia"/>
                <w:szCs w:val="21"/>
              </w:rPr>
              <w:t>详见报价表</w:t>
            </w:r>
          </w:p>
        </w:tc>
      </w:tr>
      <w:tr w:rsidR="00CD73D4" w:rsidRPr="00B73108" w14:paraId="212C2BD1" w14:textId="77777777" w:rsidTr="00CD73D4">
        <w:trPr>
          <w:cantSplit/>
          <w:trHeight w:val="433"/>
        </w:trPr>
        <w:tc>
          <w:tcPr>
            <w:tcW w:w="9385" w:type="dxa"/>
            <w:gridSpan w:val="7"/>
            <w:tcBorders>
              <w:top w:val="single" w:sz="4" w:space="0" w:color="auto"/>
              <w:left w:val="single" w:sz="4" w:space="0" w:color="auto"/>
              <w:bottom w:val="single" w:sz="4" w:space="0" w:color="auto"/>
              <w:right w:val="single" w:sz="4" w:space="0" w:color="auto"/>
            </w:tcBorders>
            <w:vAlign w:val="center"/>
          </w:tcPr>
          <w:p w14:paraId="79C8A343" w14:textId="77777777" w:rsidR="00CD73D4" w:rsidRPr="00B73108" w:rsidRDefault="00CD73D4" w:rsidP="009776AA">
            <w:pPr>
              <w:spacing w:line="360" w:lineRule="auto"/>
              <w:rPr>
                <w:rFonts w:ascii="宋体" w:hAnsi="宋体" w:cs="宋体" w:hint="eastAsia"/>
                <w:szCs w:val="21"/>
              </w:rPr>
            </w:pPr>
            <w:r w:rsidRPr="00B73108">
              <w:rPr>
                <w:rFonts w:ascii="宋体" w:hAnsi="宋体" w:cs="宋体" w:hint="eastAsia"/>
                <w:szCs w:val="21"/>
              </w:rPr>
              <w:t>人民币合计金额（大写）：</w:t>
            </w:r>
            <w:r w:rsidRPr="00B73108">
              <w:rPr>
                <w:rFonts w:ascii="宋体" w:hAnsi="宋体" w:cs="宋体"/>
                <w:szCs w:val="21"/>
                <w:u w:val="single"/>
              </w:rPr>
              <w:t xml:space="preserve">      </w:t>
            </w:r>
            <w:r w:rsidRPr="00B73108">
              <w:rPr>
                <w:rFonts w:ascii="宋体" w:hAnsi="宋体" w:cs="宋体" w:hint="eastAsia"/>
                <w:szCs w:val="21"/>
                <w:u w:val="single"/>
              </w:rPr>
              <w:t xml:space="preserve">                      </w:t>
            </w:r>
            <w:r w:rsidRPr="00B73108">
              <w:rPr>
                <w:rFonts w:ascii="宋体" w:hAnsi="宋体" w:cs="宋体"/>
                <w:szCs w:val="21"/>
                <w:u w:val="single"/>
              </w:rPr>
              <w:t xml:space="preserve">  </w:t>
            </w:r>
            <w:r w:rsidRPr="00B73108">
              <w:rPr>
                <w:rFonts w:ascii="宋体" w:hAnsi="宋体" w:cs="宋体" w:hint="eastAsia"/>
                <w:szCs w:val="21"/>
              </w:rPr>
              <w:t>元整（¥</w:t>
            </w:r>
            <w:r w:rsidRPr="00B73108">
              <w:rPr>
                <w:rFonts w:ascii="宋体" w:hAnsi="宋体" w:cs="宋体"/>
                <w:szCs w:val="21"/>
                <w:u w:val="single"/>
              </w:rPr>
              <w:t xml:space="preserve">           </w:t>
            </w:r>
            <w:r w:rsidRPr="00B73108">
              <w:rPr>
                <w:rFonts w:ascii="宋体" w:hAnsi="宋体" w:cs="宋体" w:hint="eastAsia"/>
                <w:szCs w:val="21"/>
              </w:rPr>
              <w:t xml:space="preserve">）              </w:t>
            </w:r>
          </w:p>
        </w:tc>
      </w:tr>
    </w:tbl>
    <w:p w14:paraId="3699A8C0"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14:paraId="3FEB8D97" w14:textId="77777777" w:rsidR="00CD73D4" w:rsidRPr="00B73108" w:rsidRDefault="00CD73D4" w:rsidP="0069326C">
      <w:pPr>
        <w:spacing w:line="360" w:lineRule="auto"/>
        <w:ind w:firstLineChars="200" w:firstLine="422"/>
        <w:rPr>
          <w:rFonts w:ascii="宋体" w:hAnsi="宋体" w:cs="宋体" w:hint="eastAsia"/>
          <w:b/>
          <w:szCs w:val="21"/>
        </w:rPr>
      </w:pPr>
      <w:r w:rsidRPr="00B73108">
        <w:rPr>
          <w:rFonts w:ascii="宋体" w:hAnsi="宋体" w:cs="宋体" w:hint="eastAsia"/>
          <w:b/>
          <w:szCs w:val="21"/>
        </w:rPr>
        <w:t>第二条　质量保证</w:t>
      </w:r>
    </w:p>
    <w:p w14:paraId="4AA3AA67" w14:textId="77777777" w:rsidR="00CD73D4" w:rsidRPr="00B73108" w:rsidRDefault="00CD73D4" w:rsidP="0069326C">
      <w:pPr>
        <w:snapToGrid w:val="0"/>
        <w:spacing w:line="360" w:lineRule="auto"/>
        <w:ind w:firstLineChars="200" w:firstLine="420"/>
        <w:rPr>
          <w:rFonts w:ascii="宋体" w:hAnsi="宋体" w:cs="宋体" w:hint="eastAsia"/>
          <w:szCs w:val="21"/>
        </w:rPr>
      </w:pPr>
      <w:r w:rsidRPr="00B73108">
        <w:rPr>
          <w:rFonts w:ascii="宋体" w:hAnsi="宋体" w:cs="宋体" w:hint="eastAsia"/>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03CD1560" w14:textId="77777777" w:rsidR="00CD73D4" w:rsidRPr="00B73108" w:rsidRDefault="00CD73D4" w:rsidP="0069326C">
      <w:pPr>
        <w:spacing w:line="360" w:lineRule="auto"/>
        <w:ind w:firstLineChars="200" w:firstLine="422"/>
        <w:rPr>
          <w:rFonts w:ascii="宋体" w:hAnsi="宋体" w:cs="宋体" w:hint="eastAsia"/>
          <w:szCs w:val="21"/>
        </w:rPr>
      </w:pPr>
      <w:r w:rsidRPr="00B73108">
        <w:rPr>
          <w:rFonts w:ascii="宋体" w:hAnsi="宋体" w:cs="宋体" w:hint="eastAsia"/>
          <w:b/>
          <w:szCs w:val="21"/>
        </w:rPr>
        <w:t>第三条　权利保证</w:t>
      </w:r>
    </w:p>
    <w:p w14:paraId="6DB9C330" w14:textId="77777777" w:rsidR="00CD73D4" w:rsidRPr="00B73108" w:rsidRDefault="00CD73D4" w:rsidP="0069326C">
      <w:pPr>
        <w:snapToGrid w:val="0"/>
        <w:spacing w:line="360" w:lineRule="auto"/>
        <w:ind w:firstLineChars="200" w:firstLine="420"/>
        <w:rPr>
          <w:rFonts w:ascii="宋体" w:hAnsi="宋体" w:cs="宋体" w:hint="eastAsia"/>
          <w:szCs w:val="21"/>
        </w:rPr>
      </w:pPr>
      <w:r w:rsidRPr="00B73108">
        <w:rPr>
          <w:rFonts w:ascii="宋体" w:hAnsi="宋体" w:cs="宋体" w:hint="eastAsia"/>
          <w:szCs w:val="21"/>
        </w:rPr>
        <w:t>1.乙方应保证所提供服务在使用时不会侵犯任何第三方的专利权、商标权、工业设计权等知识产权及其他合法权利，且所有权、处分权等没有受到任何限制。</w:t>
      </w:r>
    </w:p>
    <w:p w14:paraId="0A81F4F0" w14:textId="77777777" w:rsidR="00CD73D4" w:rsidRPr="00B73108" w:rsidRDefault="00CD73D4" w:rsidP="0069326C">
      <w:pPr>
        <w:snapToGrid w:val="0"/>
        <w:spacing w:line="360" w:lineRule="auto"/>
        <w:ind w:firstLineChars="200" w:firstLine="420"/>
        <w:rPr>
          <w:rFonts w:ascii="宋体" w:hAnsi="宋体" w:cs="宋体" w:hint="eastAsia"/>
          <w:szCs w:val="21"/>
        </w:rPr>
      </w:pPr>
      <w:r w:rsidRPr="00B73108">
        <w:rPr>
          <w:rFonts w:ascii="宋体" w:hAnsi="宋体" w:cs="宋体" w:hint="eastAsia"/>
          <w:szCs w:val="21"/>
        </w:rPr>
        <w:t>2.没有甲方事先书面同意，乙方不得将由甲方提供的有关合同或者任何合同条文、规</w:t>
      </w:r>
      <w:r w:rsidRPr="00B73108">
        <w:rPr>
          <w:rFonts w:ascii="宋体" w:hAnsi="宋体" w:cs="宋体" w:hint="eastAsia"/>
          <w:szCs w:val="21"/>
        </w:rPr>
        <w:lastRenderedPageBreak/>
        <w:t>格、计划、图纸、样品或者资料提供给与履行本合同无关的任何其他人。即使</w:t>
      </w:r>
      <w:proofErr w:type="gramStart"/>
      <w:r w:rsidRPr="00B73108">
        <w:rPr>
          <w:rFonts w:ascii="宋体" w:hAnsi="宋体" w:cs="宋体" w:hint="eastAsia"/>
          <w:szCs w:val="21"/>
        </w:rPr>
        <w:t>向履行</w:t>
      </w:r>
      <w:proofErr w:type="gramEnd"/>
      <w:r w:rsidRPr="00B73108">
        <w:rPr>
          <w:rFonts w:ascii="宋体" w:hAnsi="宋体" w:cs="宋体" w:hint="eastAsia"/>
          <w:szCs w:val="21"/>
        </w:rPr>
        <w:t>本合同有关的人员提供，也应注意保密并限于履行合同的必需范围。乙方的保密义务持续有效，不因为本合同履行终止、解除或者无效而解除。</w:t>
      </w:r>
    </w:p>
    <w:p w14:paraId="369E4F43" w14:textId="77777777" w:rsidR="00CD73D4" w:rsidRPr="00B73108" w:rsidRDefault="00CD73D4" w:rsidP="0069326C">
      <w:pPr>
        <w:spacing w:line="360" w:lineRule="auto"/>
        <w:ind w:firstLineChars="200" w:firstLine="422"/>
        <w:rPr>
          <w:rFonts w:ascii="宋体" w:hAnsi="宋体" w:cs="宋体" w:hint="eastAsia"/>
          <w:szCs w:val="21"/>
        </w:rPr>
      </w:pPr>
      <w:r w:rsidRPr="00B73108">
        <w:rPr>
          <w:rFonts w:ascii="宋体" w:hAnsi="宋体" w:cs="宋体" w:hint="eastAsia"/>
          <w:b/>
          <w:szCs w:val="21"/>
        </w:rPr>
        <w:t>第四条　交付和验收</w:t>
      </w:r>
    </w:p>
    <w:p w14:paraId="7253A064"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1.服务期限：</w:t>
      </w:r>
      <w:r w:rsidRPr="00B73108">
        <w:rPr>
          <w:rFonts w:ascii="宋体" w:hAnsi="宋体" w:cs="宋体" w:hint="eastAsia"/>
          <w:szCs w:val="21"/>
          <w:u w:val="single"/>
        </w:rPr>
        <w:t xml:space="preserve"> </w:t>
      </w:r>
      <w:r w:rsidRPr="00B73108">
        <w:rPr>
          <w:rFonts w:ascii="宋体" w:hAnsi="宋体" w:cs="宋体"/>
          <w:szCs w:val="21"/>
          <w:u w:val="single"/>
        </w:rPr>
        <w:t xml:space="preserve">          </w:t>
      </w:r>
      <w:r w:rsidRPr="00B73108">
        <w:rPr>
          <w:rFonts w:ascii="宋体" w:hAnsi="宋体" w:cs="宋体" w:hint="eastAsia"/>
          <w:szCs w:val="21"/>
          <w:u w:val="single"/>
        </w:rPr>
        <w:t>起至</w:t>
      </w:r>
      <w:r w:rsidRPr="00B73108">
        <w:rPr>
          <w:rFonts w:ascii="宋体" w:hAnsi="宋体" w:cs="宋体"/>
          <w:szCs w:val="21"/>
          <w:u w:val="single"/>
        </w:rPr>
        <w:t xml:space="preserve">              </w:t>
      </w:r>
      <w:r w:rsidRPr="00B73108">
        <w:rPr>
          <w:rFonts w:ascii="宋体" w:hAnsi="宋体" w:cs="宋体" w:hint="eastAsia"/>
          <w:szCs w:val="21"/>
        </w:rPr>
        <w:t>，服务地点：</w:t>
      </w:r>
      <w:r w:rsidRPr="00B73108">
        <w:rPr>
          <w:rFonts w:ascii="宋体" w:hAnsi="宋体" w:cs="宋体" w:hint="eastAsia"/>
          <w:szCs w:val="21"/>
          <w:u w:val="single"/>
        </w:rPr>
        <w:t xml:space="preserve"> </w:t>
      </w:r>
      <w:r w:rsidRPr="00B73108">
        <w:rPr>
          <w:rFonts w:ascii="宋体" w:hAnsi="宋体" w:cs="宋体"/>
          <w:szCs w:val="21"/>
          <w:u w:val="single"/>
        </w:rPr>
        <w:t xml:space="preserve">            </w:t>
      </w:r>
      <w:r w:rsidRPr="00B73108">
        <w:rPr>
          <w:rFonts w:ascii="宋体" w:hAnsi="宋体" w:cs="宋体" w:hint="eastAsia"/>
          <w:szCs w:val="21"/>
        </w:rPr>
        <w:t>。</w:t>
      </w:r>
    </w:p>
    <w:p w14:paraId="0D3D217B" w14:textId="77777777" w:rsidR="00CD73D4" w:rsidRPr="00B73108" w:rsidRDefault="00CD73D4" w:rsidP="0069326C">
      <w:pPr>
        <w:snapToGrid w:val="0"/>
        <w:spacing w:line="360" w:lineRule="auto"/>
        <w:ind w:firstLineChars="200" w:firstLine="420"/>
        <w:rPr>
          <w:rFonts w:ascii="宋体" w:hAnsi="宋体" w:cs="宋体" w:hint="eastAsia"/>
          <w:szCs w:val="21"/>
        </w:rPr>
      </w:pPr>
      <w:r w:rsidRPr="00B73108">
        <w:rPr>
          <w:rFonts w:ascii="宋体" w:hAnsi="宋体" w:cs="宋体" w:hint="eastAsia"/>
          <w:szCs w:val="21"/>
        </w:rPr>
        <w:t>2.乙方应按响应文件的承诺向甲方提供相应的服务，并提供所服务内容的相关技术资料。</w:t>
      </w:r>
    </w:p>
    <w:p w14:paraId="7D3A169D"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3.乙方提供不符合响应文件和本合同规定的服务成果，甲方有权拒绝接受。</w:t>
      </w:r>
    </w:p>
    <w:p w14:paraId="3882884F" w14:textId="77777777" w:rsidR="00CD73D4" w:rsidRPr="00B73108" w:rsidRDefault="00CD73D4" w:rsidP="0069326C">
      <w:pPr>
        <w:spacing w:line="360" w:lineRule="auto"/>
        <w:ind w:firstLineChars="200" w:firstLine="420"/>
        <w:rPr>
          <w:rFonts w:ascii="宋体" w:hAnsi="宋体" w:hint="eastAsia"/>
          <w:szCs w:val="21"/>
        </w:rPr>
      </w:pPr>
      <w:r w:rsidRPr="00B73108">
        <w:rPr>
          <w:rFonts w:ascii="宋体" w:hAnsi="宋体" w:hint="eastAsia"/>
          <w:szCs w:val="21"/>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02B42189" w14:textId="77777777" w:rsidR="00CD73D4" w:rsidRPr="00B73108" w:rsidRDefault="00CD73D4" w:rsidP="0069326C">
      <w:pPr>
        <w:spacing w:line="360" w:lineRule="auto"/>
        <w:ind w:firstLineChars="200" w:firstLine="420"/>
        <w:rPr>
          <w:rFonts w:ascii="宋体" w:hAnsi="宋体" w:hint="eastAsia"/>
          <w:szCs w:val="21"/>
        </w:rPr>
      </w:pPr>
      <w:r w:rsidRPr="00B73108">
        <w:rPr>
          <w:rFonts w:ascii="宋体" w:hAnsi="宋体" w:cs="宋体" w:hint="eastAsia"/>
          <w:szCs w:val="21"/>
        </w:rPr>
        <w:t>5.甲乙双方应按照《</w:t>
      </w:r>
      <w:r w:rsidRPr="00B73108">
        <w:rPr>
          <w:rFonts w:ascii="宋体" w:hAnsi="宋体" w:cs="宋体"/>
          <w:szCs w:val="21"/>
        </w:rPr>
        <w:t>广西壮族自治区政府采购项目履约验收管理办法</w:t>
      </w:r>
      <w:r w:rsidRPr="00B73108">
        <w:rPr>
          <w:rFonts w:ascii="宋体" w:hAnsi="宋体" w:cs="宋体" w:hint="eastAsia"/>
          <w:szCs w:val="21"/>
        </w:rPr>
        <w:t>》、双方合同、响应文件验收。</w:t>
      </w:r>
    </w:p>
    <w:p w14:paraId="53772849"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14:paraId="1D51561C"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7.甲方验收时以书面形式提出异议的，乙方应自收到甲方书面异议后五个工作日内及时予以解决，否则甲方有权</w:t>
      </w:r>
      <w:proofErr w:type="gramStart"/>
      <w:r w:rsidRPr="00B73108">
        <w:rPr>
          <w:rFonts w:ascii="宋体" w:hAnsi="宋体" w:cs="宋体" w:hint="eastAsia"/>
          <w:szCs w:val="21"/>
        </w:rPr>
        <w:t>不</w:t>
      </w:r>
      <w:proofErr w:type="gramEnd"/>
      <w:r w:rsidRPr="00B73108">
        <w:rPr>
          <w:rFonts w:ascii="宋体" w:hAnsi="宋体" w:cs="宋体" w:hint="eastAsia"/>
          <w:szCs w:val="21"/>
        </w:rPr>
        <w:t>出具服务验收合格单。</w:t>
      </w:r>
    </w:p>
    <w:p w14:paraId="546135A1" w14:textId="77777777" w:rsidR="00CD73D4" w:rsidRPr="00B73108" w:rsidRDefault="00CD73D4" w:rsidP="0069326C">
      <w:pPr>
        <w:snapToGrid w:val="0"/>
        <w:spacing w:line="360" w:lineRule="auto"/>
        <w:ind w:firstLineChars="200" w:firstLine="422"/>
        <w:rPr>
          <w:rFonts w:ascii="宋体" w:hAnsi="宋体" w:cs="宋体" w:hint="eastAsia"/>
          <w:b/>
          <w:szCs w:val="21"/>
        </w:rPr>
      </w:pPr>
      <w:r w:rsidRPr="00B73108">
        <w:rPr>
          <w:rFonts w:ascii="宋体" w:hAnsi="宋体" w:cs="宋体" w:hint="eastAsia"/>
          <w:b/>
          <w:szCs w:val="21"/>
        </w:rPr>
        <w:t>第五条  售后服务及培训</w:t>
      </w:r>
    </w:p>
    <w:p w14:paraId="305349F1" w14:textId="77777777" w:rsidR="00CD73D4" w:rsidRPr="00B73108" w:rsidRDefault="00CD73D4" w:rsidP="0069326C">
      <w:pPr>
        <w:snapToGrid w:val="0"/>
        <w:spacing w:line="360" w:lineRule="auto"/>
        <w:ind w:firstLineChars="200" w:firstLine="420"/>
        <w:rPr>
          <w:rFonts w:ascii="宋体" w:hAnsi="宋体" w:cs="宋体" w:hint="eastAsia"/>
          <w:szCs w:val="21"/>
        </w:rPr>
      </w:pPr>
      <w:r w:rsidRPr="00B73108">
        <w:rPr>
          <w:rFonts w:ascii="宋体" w:hAnsi="宋体" w:cs="宋体" w:hint="eastAsia"/>
          <w:szCs w:val="21"/>
        </w:rPr>
        <w:t>1.乙方应按照国家有关法律法规和本合同所附的《售后服务承诺》要求为甲方提供相应的售后服务。</w:t>
      </w:r>
    </w:p>
    <w:p w14:paraId="06485DF9"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2.甲方应提供必要测试条件（如场地、电源、水源等）。</w:t>
      </w:r>
    </w:p>
    <w:p w14:paraId="2149CE82"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3.乙方负责甲方有关人员的培训。培训时间、地点：</w:t>
      </w:r>
      <w:r w:rsidRPr="00B73108">
        <w:rPr>
          <w:rFonts w:ascii="宋体" w:hAnsi="宋体" w:cs="宋体" w:hint="eastAsia"/>
          <w:szCs w:val="21"/>
          <w:u w:val="single"/>
        </w:rPr>
        <w:t xml:space="preserve"> </w:t>
      </w:r>
      <w:r w:rsidRPr="00B73108">
        <w:rPr>
          <w:rFonts w:ascii="宋体" w:hAnsi="宋体" w:cs="宋体"/>
          <w:szCs w:val="21"/>
          <w:u w:val="single"/>
        </w:rPr>
        <w:t xml:space="preserve">                   </w:t>
      </w:r>
      <w:r w:rsidRPr="00B73108">
        <w:rPr>
          <w:rFonts w:ascii="宋体" w:hAnsi="宋体" w:cs="宋体" w:hint="eastAsia"/>
          <w:szCs w:val="21"/>
        </w:rPr>
        <w:t>。</w:t>
      </w:r>
    </w:p>
    <w:p w14:paraId="27841BC8" w14:textId="77777777" w:rsidR="00CD73D4" w:rsidRPr="00B73108" w:rsidRDefault="00CD73D4" w:rsidP="0069326C">
      <w:pPr>
        <w:snapToGrid w:val="0"/>
        <w:spacing w:line="360" w:lineRule="auto"/>
        <w:ind w:firstLineChars="200" w:firstLine="422"/>
        <w:rPr>
          <w:rFonts w:ascii="宋体" w:hAnsi="宋体" w:cs="宋体" w:hint="eastAsia"/>
          <w:szCs w:val="21"/>
          <w:u w:val="single"/>
        </w:rPr>
      </w:pPr>
      <w:r w:rsidRPr="00B73108">
        <w:rPr>
          <w:rFonts w:ascii="宋体" w:hAnsi="宋体" w:cs="宋体" w:hint="eastAsia"/>
          <w:b/>
          <w:szCs w:val="21"/>
        </w:rPr>
        <w:t>第六条　付款方式</w:t>
      </w:r>
    </w:p>
    <w:p w14:paraId="4B03AF4D" w14:textId="64E0C19F" w:rsidR="00CD73D4" w:rsidRPr="00B73108" w:rsidRDefault="00CD73D4" w:rsidP="0069326C">
      <w:pPr>
        <w:snapToGrid w:val="0"/>
        <w:spacing w:line="360" w:lineRule="auto"/>
        <w:ind w:firstLineChars="200" w:firstLine="420"/>
        <w:rPr>
          <w:rFonts w:ascii="宋体" w:hAnsi="宋体" w:hint="eastAsia"/>
          <w:szCs w:val="21"/>
        </w:rPr>
      </w:pPr>
      <w:r w:rsidRPr="00B73108">
        <w:rPr>
          <w:rFonts w:ascii="宋体" w:hAnsi="宋体" w:hint="eastAsia"/>
          <w:szCs w:val="21"/>
          <w:u w:val="single"/>
        </w:rPr>
        <w:t xml:space="preserve">                          </w:t>
      </w:r>
      <w:r w:rsidRPr="00B73108">
        <w:rPr>
          <w:rFonts w:ascii="宋体" w:hAnsi="宋体" w:hint="eastAsia"/>
          <w:szCs w:val="21"/>
        </w:rPr>
        <w:t xml:space="preserve">  </w:t>
      </w:r>
    </w:p>
    <w:p w14:paraId="6768FED4" w14:textId="77777777" w:rsidR="00CD73D4" w:rsidRPr="00B73108" w:rsidRDefault="00CD73D4" w:rsidP="0069326C">
      <w:pPr>
        <w:snapToGrid w:val="0"/>
        <w:spacing w:line="360" w:lineRule="auto"/>
        <w:ind w:firstLineChars="200" w:firstLine="422"/>
        <w:rPr>
          <w:rFonts w:ascii="宋体" w:hAnsi="宋体" w:cs="宋体" w:hint="eastAsia"/>
          <w:b/>
          <w:szCs w:val="21"/>
        </w:rPr>
      </w:pPr>
      <w:r w:rsidRPr="00B73108">
        <w:rPr>
          <w:rFonts w:ascii="宋体" w:hAnsi="宋体" w:cs="宋体" w:hint="eastAsia"/>
          <w:b/>
          <w:szCs w:val="21"/>
        </w:rPr>
        <w:t>第七条　履约保证金</w:t>
      </w:r>
    </w:p>
    <w:p w14:paraId="4204ED66" w14:textId="62CD578F"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履约保证金金额：</w:t>
      </w:r>
      <w:r w:rsidRPr="00B73108">
        <w:rPr>
          <w:rFonts w:ascii="宋体" w:hAnsi="宋体" w:cs="宋体" w:hint="eastAsia"/>
          <w:szCs w:val="21"/>
          <w:u w:val="single"/>
        </w:rPr>
        <w:t xml:space="preserve">          </w:t>
      </w:r>
      <w:r w:rsidRPr="00B73108">
        <w:rPr>
          <w:rFonts w:ascii="宋体" w:hAnsi="宋体" w:cs="宋体" w:hint="eastAsia"/>
          <w:szCs w:val="21"/>
        </w:rPr>
        <w:t>。</w:t>
      </w:r>
    </w:p>
    <w:p w14:paraId="5214287D"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履约保证金递交方式：支票、汇票、本票或者金融、担保机构出具的保函等非现金方式（</w:t>
      </w:r>
      <w:proofErr w:type="gramStart"/>
      <w:r w:rsidRPr="00B73108">
        <w:rPr>
          <w:rFonts w:ascii="宋体" w:hAnsi="宋体" w:cs="宋体" w:hint="eastAsia"/>
          <w:szCs w:val="21"/>
        </w:rPr>
        <w:t>参照磋商</w:t>
      </w:r>
      <w:proofErr w:type="gramEnd"/>
      <w:r w:rsidRPr="00B73108">
        <w:rPr>
          <w:rFonts w:ascii="宋体" w:hAnsi="宋体" w:cs="宋体" w:hint="eastAsia"/>
          <w:szCs w:val="21"/>
        </w:rPr>
        <w:t>保证金）。</w:t>
      </w:r>
    </w:p>
    <w:p w14:paraId="6A62135B"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履约保证金退付方式、时间及条件：由中标人向履约保证金收取单位提供《广西壮族自治区政府采购项目合同验收书》（详见</w:t>
      </w:r>
      <w:proofErr w:type="gramStart"/>
      <w:r w:rsidRPr="00B73108">
        <w:rPr>
          <w:rFonts w:ascii="宋体" w:hAnsi="宋体" w:cs="宋体" w:hint="eastAsia"/>
          <w:szCs w:val="21"/>
        </w:rPr>
        <w:t>桂财采〔2015〕</w:t>
      </w:r>
      <w:proofErr w:type="gramEnd"/>
      <w:r w:rsidRPr="00B73108">
        <w:rPr>
          <w:rFonts w:ascii="宋体" w:hAnsi="宋体" w:cs="宋体" w:hint="eastAsia"/>
          <w:szCs w:val="21"/>
        </w:rPr>
        <w:t>22号），保证金收取单位在收到</w:t>
      </w:r>
      <w:r w:rsidRPr="00B73108">
        <w:rPr>
          <w:rFonts w:ascii="宋体" w:hAnsi="宋体" w:cs="宋体" w:hint="eastAsia"/>
          <w:szCs w:val="21"/>
        </w:rPr>
        <w:lastRenderedPageBreak/>
        <w:t>合格材料后5个工作日内办理退还手续（不计利息）。</w:t>
      </w:r>
    </w:p>
    <w:p w14:paraId="4F8D82FE"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签订合同后，如成交供应商不按双方签订的合同规定履约，则没收其全部履约保证金，履约保证金不足以赔偿损失的，按实际损失赔偿。</w:t>
      </w:r>
    </w:p>
    <w:p w14:paraId="02E72A8F" w14:textId="77777777" w:rsidR="00CD73D4" w:rsidRPr="00B73108" w:rsidRDefault="00CD73D4" w:rsidP="0069326C">
      <w:pPr>
        <w:spacing w:line="360" w:lineRule="auto"/>
        <w:ind w:firstLineChars="200" w:firstLine="422"/>
        <w:rPr>
          <w:rFonts w:ascii="宋体" w:hAnsi="宋体" w:cs="宋体" w:hint="eastAsia"/>
          <w:b/>
          <w:szCs w:val="21"/>
        </w:rPr>
      </w:pPr>
      <w:r w:rsidRPr="00B73108">
        <w:rPr>
          <w:rFonts w:ascii="宋体" w:hAnsi="宋体" w:cs="宋体" w:hint="eastAsia"/>
          <w:b/>
          <w:szCs w:val="21"/>
        </w:rPr>
        <w:t>第八条  税费</w:t>
      </w:r>
    </w:p>
    <w:p w14:paraId="79587315"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本合同执行中相关的一切税费均由乙方负担，合同另有约定的除外。</w:t>
      </w:r>
    </w:p>
    <w:p w14:paraId="5143E33E" w14:textId="77777777" w:rsidR="00CD73D4" w:rsidRPr="00B73108" w:rsidRDefault="00CD73D4" w:rsidP="0069326C">
      <w:pPr>
        <w:spacing w:line="360" w:lineRule="auto"/>
        <w:ind w:firstLineChars="200" w:firstLine="422"/>
        <w:rPr>
          <w:rFonts w:ascii="宋体" w:hAnsi="宋体" w:cs="宋体" w:hint="eastAsia"/>
          <w:b/>
          <w:szCs w:val="21"/>
        </w:rPr>
      </w:pPr>
      <w:r w:rsidRPr="00B73108">
        <w:rPr>
          <w:rFonts w:ascii="宋体" w:hAnsi="宋体" w:cs="宋体" w:hint="eastAsia"/>
          <w:b/>
          <w:szCs w:val="21"/>
        </w:rPr>
        <w:t>第九条　违约责任</w:t>
      </w:r>
    </w:p>
    <w:p w14:paraId="3471A09C" w14:textId="77777777" w:rsidR="00CD73D4" w:rsidRPr="00B73108" w:rsidRDefault="00CD73D4" w:rsidP="0069326C">
      <w:pPr>
        <w:snapToGrid w:val="0"/>
        <w:spacing w:line="360" w:lineRule="auto"/>
        <w:ind w:firstLineChars="200" w:firstLine="420"/>
        <w:rPr>
          <w:rFonts w:ascii="宋体" w:hAnsi="宋体" w:cs="宋体" w:hint="eastAsia"/>
          <w:szCs w:val="21"/>
        </w:rPr>
      </w:pPr>
      <w:r w:rsidRPr="00B73108">
        <w:rPr>
          <w:rFonts w:ascii="宋体" w:hAnsi="宋体" w:hint="eastAsia"/>
          <w:szCs w:val="21"/>
        </w:rPr>
        <w:t>1.除不可抗力原因外，乙方没有按照合同规定的时间提供服务的，甲方可要求乙方支付违约金。每推迟一天按合同金额的3‰支付违约金，该违约金累计不超过合同金额的10%。</w:t>
      </w:r>
      <w:r w:rsidRPr="00B73108">
        <w:rPr>
          <w:rFonts w:ascii="宋体" w:hAnsi="宋体" w:cs="宋体" w:hint="eastAsia"/>
          <w:szCs w:val="21"/>
        </w:rPr>
        <w:t xml:space="preserve">                                  </w:t>
      </w:r>
    </w:p>
    <w:p w14:paraId="062B4768" w14:textId="77777777" w:rsidR="00CD73D4" w:rsidRPr="00B73108" w:rsidRDefault="00CD73D4" w:rsidP="0069326C">
      <w:pPr>
        <w:snapToGrid w:val="0"/>
        <w:spacing w:line="360" w:lineRule="auto"/>
        <w:ind w:firstLineChars="200" w:firstLine="420"/>
        <w:rPr>
          <w:rFonts w:ascii="宋体" w:hAnsi="宋体" w:cs="宋体" w:hint="eastAsia"/>
          <w:szCs w:val="21"/>
        </w:rPr>
      </w:pPr>
      <w:r w:rsidRPr="00B73108">
        <w:rPr>
          <w:rFonts w:ascii="宋体" w:hAnsi="宋体" w:cs="宋体" w:hint="eastAsia"/>
          <w:szCs w:val="21"/>
        </w:rPr>
        <w:t>2.乙方提供的服务如侵犯了第三方合法权益而引发的任何纠纷或者诉讼，均由乙方负责交涉并承担全部责任。</w:t>
      </w:r>
    </w:p>
    <w:p w14:paraId="455F263D" w14:textId="77777777" w:rsidR="00CD73D4" w:rsidRPr="00B73108" w:rsidRDefault="00CD73D4" w:rsidP="0069326C">
      <w:pPr>
        <w:snapToGrid w:val="0"/>
        <w:spacing w:line="360" w:lineRule="auto"/>
        <w:ind w:firstLineChars="200" w:firstLine="420"/>
        <w:rPr>
          <w:rFonts w:ascii="宋体" w:hAnsi="宋体" w:cs="宋体" w:hint="eastAsia"/>
          <w:szCs w:val="21"/>
        </w:rPr>
      </w:pPr>
      <w:r w:rsidRPr="00B73108">
        <w:rPr>
          <w:rFonts w:ascii="宋体" w:hAnsi="宋体"/>
          <w:szCs w:val="21"/>
        </w:rPr>
        <w:t>3.</w:t>
      </w:r>
      <w:r w:rsidRPr="00B73108">
        <w:rPr>
          <w:rFonts w:ascii="宋体" w:hAnsi="宋体" w:hint="eastAsia"/>
          <w:szCs w:val="21"/>
        </w:rPr>
        <w:t>甲方延期付款的，每天向乙方偿付延期款额3‰滞纳金，但滞纳金累计不得超过延期款额5%。</w:t>
      </w:r>
    </w:p>
    <w:p w14:paraId="6E4ADA9C" w14:textId="77777777" w:rsidR="00CD73D4" w:rsidRPr="00B73108" w:rsidRDefault="00CD73D4" w:rsidP="0069326C">
      <w:pPr>
        <w:spacing w:line="360" w:lineRule="auto"/>
        <w:ind w:firstLineChars="200" w:firstLine="422"/>
        <w:rPr>
          <w:rFonts w:ascii="宋体" w:hAnsi="宋体" w:cs="宋体" w:hint="eastAsia"/>
          <w:b/>
          <w:szCs w:val="21"/>
        </w:rPr>
      </w:pPr>
      <w:r w:rsidRPr="00B73108">
        <w:rPr>
          <w:rFonts w:ascii="宋体" w:hAnsi="宋体" w:cs="宋体" w:hint="eastAsia"/>
          <w:b/>
          <w:szCs w:val="21"/>
        </w:rPr>
        <w:t>第十条  不可抗力事件处理</w:t>
      </w:r>
    </w:p>
    <w:p w14:paraId="48B17474"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1.在合同有效期内，任何一方因不可抗力事件导致不能履行合同，则合同履行期可延长，其延长期与不可抗力影响期相同。</w:t>
      </w:r>
    </w:p>
    <w:p w14:paraId="5ACD61A0"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2.不可抗力事件发生后，应立即通知对方，并寄送有关权威机构出具的证明。</w:t>
      </w:r>
    </w:p>
    <w:p w14:paraId="14272F03"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3.不可抗力事件延续一百二十天以上，双方应通过友好协商，确定是否继续履行合同。</w:t>
      </w:r>
    </w:p>
    <w:p w14:paraId="3E43518B" w14:textId="77777777" w:rsidR="00CD73D4" w:rsidRPr="00B73108" w:rsidRDefault="00CD73D4" w:rsidP="0069326C">
      <w:pPr>
        <w:spacing w:line="360" w:lineRule="auto"/>
        <w:ind w:firstLineChars="200" w:firstLine="422"/>
        <w:rPr>
          <w:rFonts w:ascii="宋体" w:hAnsi="宋体" w:cs="宋体" w:hint="eastAsia"/>
          <w:szCs w:val="21"/>
        </w:rPr>
      </w:pPr>
      <w:r w:rsidRPr="00B73108">
        <w:rPr>
          <w:rFonts w:ascii="宋体" w:hAnsi="宋体" w:cs="宋体" w:hint="eastAsia"/>
          <w:b/>
          <w:szCs w:val="21"/>
        </w:rPr>
        <w:t>第十一条  合同争议解决</w:t>
      </w:r>
    </w:p>
    <w:p w14:paraId="379C17F7" w14:textId="77777777" w:rsidR="00CD73D4" w:rsidRPr="00B73108" w:rsidRDefault="00CD73D4" w:rsidP="0069326C">
      <w:pPr>
        <w:snapToGrid w:val="0"/>
        <w:spacing w:line="360" w:lineRule="auto"/>
        <w:ind w:firstLineChars="200" w:firstLine="420"/>
        <w:rPr>
          <w:rFonts w:ascii="宋体" w:hAnsi="宋体" w:cs="宋体" w:hint="eastAsia"/>
          <w:szCs w:val="21"/>
        </w:rPr>
      </w:pPr>
      <w:r w:rsidRPr="00B73108">
        <w:rPr>
          <w:rFonts w:ascii="宋体" w:hAnsi="宋体" w:cs="宋体" w:hint="eastAsia"/>
          <w:szCs w:val="21"/>
        </w:rPr>
        <w:t>1.因服务质量问题发生争议的，应邀请国家认可的质量检测机构进行鉴定。服务符合标准的，鉴定费由甲方承担；服务不符合标准的，鉴定费由乙方承担。</w:t>
      </w:r>
    </w:p>
    <w:p w14:paraId="7A5029BB" w14:textId="77777777" w:rsidR="00CD73D4" w:rsidRPr="00B73108" w:rsidRDefault="00CD73D4" w:rsidP="0069326C">
      <w:pPr>
        <w:snapToGrid w:val="0"/>
        <w:spacing w:line="360" w:lineRule="auto"/>
        <w:ind w:firstLineChars="200" w:firstLine="420"/>
        <w:rPr>
          <w:rFonts w:ascii="宋体" w:hAnsi="宋体" w:cs="宋体" w:hint="eastAsia"/>
          <w:szCs w:val="21"/>
        </w:rPr>
      </w:pPr>
      <w:r w:rsidRPr="00B73108">
        <w:rPr>
          <w:rFonts w:ascii="宋体" w:hAnsi="宋体" w:cs="宋体" w:hint="eastAsia"/>
          <w:szCs w:val="21"/>
        </w:rPr>
        <w:t>2.因履行本合同引起的或者与本合同有关的争议，甲乙双方应首先通过友好协商解决，如果协商不能解决，可向甲方所在地有管辖权的人民法院提起诉讼。</w:t>
      </w:r>
    </w:p>
    <w:p w14:paraId="705DE451" w14:textId="77777777" w:rsidR="00CD73D4" w:rsidRPr="00B73108" w:rsidRDefault="00CD73D4" w:rsidP="0069326C">
      <w:pPr>
        <w:snapToGrid w:val="0"/>
        <w:spacing w:line="360" w:lineRule="auto"/>
        <w:ind w:firstLineChars="200" w:firstLine="420"/>
        <w:rPr>
          <w:rFonts w:ascii="宋体" w:hAnsi="宋体" w:cs="宋体" w:hint="eastAsia"/>
          <w:szCs w:val="21"/>
        </w:rPr>
      </w:pPr>
      <w:r w:rsidRPr="00B73108">
        <w:rPr>
          <w:rFonts w:ascii="宋体" w:hAnsi="宋体" w:cs="宋体" w:hint="eastAsia"/>
          <w:szCs w:val="21"/>
        </w:rPr>
        <w:t>3.诉讼期间，本合同继续履行。</w:t>
      </w:r>
    </w:p>
    <w:p w14:paraId="5D0CDB27" w14:textId="77777777" w:rsidR="00CD73D4" w:rsidRPr="00B73108" w:rsidRDefault="00CD73D4" w:rsidP="0069326C">
      <w:pPr>
        <w:spacing w:line="360" w:lineRule="auto"/>
        <w:ind w:firstLineChars="200" w:firstLine="422"/>
        <w:rPr>
          <w:rFonts w:ascii="宋体" w:hAnsi="宋体" w:cs="宋体" w:hint="eastAsia"/>
          <w:b/>
          <w:szCs w:val="21"/>
        </w:rPr>
      </w:pPr>
      <w:r w:rsidRPr="00B73108">
        <w:rPr>
          <w:rFonts w:ascii="宋体" w:hAnsi="宋体" w:cs="宋体" w:hint="eastAsia"/>
          <w:b/>
          <w:szCs w:val="21"/>
        </w:rPr>
        <w:t>第十二条  合同生效及其它</w:t>
      </w:r>
    </w:p>
    <w:p w14:paraId="51405E61"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1.合同经双方法定代表人或者授权代表签字并加盖单位公章后生效（委托代理人签字</w:t>
      </w:r>
      <w:proofErr w:type="gramStart"/>
      <w:r w:rsidRPr="00B73108">
        <w:rPr>
          <w:rFonts w:ascii="宋体" w:hAnsi="宋体" w:cs="宋体" w:hint="eastAsia"/>
          <w:szCs w:val="21"/>
        </w:rPr>
        <w:t>的需后附</w:t>
      </w:r>
      <w:proofErr w:type="gramEnd"/>
      <w:r w:rsidRPr="00B73108">
        <w:rPr>
          <w:rFonts w:ascii="宋体" w:hAnsi="宋体" w:cs="宋体" w:hint="eastAsia"/>
          <w:szCs w:val="21"/>
        </w:rPr>
        <w:t>授权委托书，格式自拟）。</w:t>
      </w:r>
    </w:p>
    <w:p w14:paraId="2D7188B4"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2.合同执行中涉及采购资金和采购内容修改或者补充的，须经财政部门审批，并签书面补充协议报财政部门备案，方可作为主合同不可分割的一部分。</w:t>
      </w:r>
    </w:p>
    <w:p w14:paraId="77963695"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3.本合同未尽事宜，遵照《中华人民共和国民法典》有关条文执行。</w:t>
      </w:r>
    </w:p>
    <w:p w14:paraId="58B8E01F" w14:textId="77777777" w:rsidR="00CD73D4" w:rsidRPr="00B73108" w:rsidRDefault="00CD73D4" w:rsidP="0069326C">
      <w:pPr>
        <w:spacing w:line="360" w:lineRule="auto"/>
        <w:ind w:firstLineChars="200" w:firstLine="422"/>
        <w:rPr>
          <w:rFonts w:ascii="宋体" w:hAnsi="宋体" w:cs="宋体" w:hint="eastAsia"/>
          <w:b/>
          <w:szCs w:val="21"/>
        </w:rPr>
      </w:pPr>
      <w:r w:rsidRPr="00B73108">
        <w:rPr>
          <w:rFonts w:ascii="宋体" w:hAnsi="宋体" w:cs="宋体" w:hint="eastAsia"/>
          <w:b/>
          <w:szCs w:val="21"/>
        </w:rPr>
        <w:t>第十三条　合同的变更、终止与转让</w:t>
      </w:r>
    </w:p>
    <w:p w14:paraId="477AF7FA"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1.除《中华人民共和国政府采购法》第五十条规定的情形外，本合同一经签订，甲乙</w:t>
      </w:r>
      <w:r w:rsidRPr="00B73108">
        <w:rPr>
          <w:rFonts w:ascii="宋体" w:hAnsi="宋体" w:cs="宋体" w:hint="eastAsia"/>
          <w:szCs w:val="21"/>
        </w:rPr>
        <w:lastRenderedPageBreak/>
        <w:t>双方不得擅自变更、中止或者终止。</w:t>
      </w:r>
    </w:p>
    <w:p w14:paraId="53880F2E"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2.乙方不得擅自转让其应履行的合同义务。</w:t>
      </w:r>
    </w:p>
    <w:p w14:paraId="25BB3DFD" w14:textId="77777777" w:rsidR="00CD73D4" w:rsidRPr="00B73108" w:rsidRDefault="00CD73D4" w:rsidP="0069326C">
      <w:pPr>
        <w:spacing w:line="360" w:lineRule="auto"/>
        <w:ind w:firstLineChars="200" w:firstLine="422"/>
        <w:rPr>
          <w:rFonts w:ascii="宋体" w:hAnsi="宋体" w:cs="宋体" w:hint="eastAsia"/>
          <w:b/>
          <w:szCs w:val="21"/>
        </w:rPr>
      </w:pPr>
      <w:r w:rsidRPr="00B73108">
        <w:rPr>
          <w:rFonts w:ascii="宋体" w:hAnsi="宋体" w:cs="宋体" w:hint="eastAsia"/>
          <w:b/>
          <w:szCs w:val="21"/>
        </w:rPr>
        <w:t>第十四条　签订本合同依据</w:t>
      </w:r>
    </w:p>
    <w:p w14:paraId="1B45EA6E"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1.</w:t>
      </w:r>
      <w:r w:rsidRPr="00B73108">
        <w:rPr>
          <w:rFonts w:ascii="宋体" w:hAnsi="宋体" w:hint="eastAsia"/>
          <w:szCs w:val="21"/>
        </w:rPr>
        <w:t>成交通知书</w:t>
      </w:r>
      <w:r w:rsidRPr="00B73108">
        <w:rPr>
          <w:rFonts w:ascii="宋体" w:hAnsi="宋体" w:cs="宋体" w:hint="eastAsia"/>
          <w:szCs w:val="21"/>
        </w:rPr>
        <w:t>；</w:t>
      </w:r>
    </w:p>
    <w:p w14:paraId="643F376E" w14:textId="4E952ECA"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2.报价表；</w:t>
      </w:r>
    </w:p>
    <w:p w14:paraId="683E5D03"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3.商务要求偏离表和技术要求偏离表；</w:t>
      </w:r>
    </w:p>
    <w:p w14:paraId="3B832511"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szCs w:val="21"/>
        </w:rPr>
        <w:t>4.</w:t>
      </w:r>
      <w:r w:rsidRPr="00B73108">
        <w:rPr>
          <w:rFonts w:ascii="宋体" w:hAnsi="宋体" w:cs="宋体" w:hint="eastAsia"/>
          <w:szCs w:val="21"/>
        </w:rPr>
        <w:t>服务方案；</w:t>
      </w:r>
    </w:p>
    <w:p w14:paraId="3131C303"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5.响应文件中的其他相关文件。</w:t>
      </w:r>
    </w:p>
    <w:p w14:paraId="5D1308A7"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szCs w:val="21"/>
        </w:rPr>
        <w:t>6.</w:t>
      </w:r>
      <w:r w:rsidRPr="00B73108">
        <w:rPr>
          <w:rFonts w:ascii="宋体" w:hAnsi="宋体" w:cs="宋体" w:hint="eastAsia"/>
          <w:szCs w:val="21"/>
        </w:rPr>
        <w:t>上述合同文件互相补充和解释。如果合同文件之间存在矛盾或者不一致之处，以上述文件的排列顺序在先者为准。</w:t>
      </w:r>
    </w:p>
    <w:p w14:paraId="3E3FE235" w14:textId="77777777" w:rsidR="00CD73D4" w:rsidRPr="00B73108" w:rsidRDefault="00CD73D4" w:rsidP="0069326C">
      <w:pPr>
        <w:spacing w:line="360" w:lineRule="auto"/>
        <w:ind w:firstLineChars="200" w:firstLine="422"/>
        <w:rPr>
          <w:rFonts w:ascii="宋体" w:hAnsi="宋体" w:cs="宋体" w:hint="eastAsia"/>
          <w:szCs w:val="21"/>
        </w:rPr>
      </w:pPr>
      <w:r w:rsidRPr="00B73108">
        <w:rPr>
          <w:rFonts w:ascii="宋体" w:hAnsi="宋体" w:cs="宋体" w:hint="eastAsia"/>
          <w:b/>
          <w:szCs w:val="21"/>
        </w:rPr>
        <w:t xml:space="preserve">第十五条　</w:t>
      </w:r>
      <w:r w:rsidRPr="00B73108">
        <w:rPr>
          <w:rFonts w:ascii="宋体" w:hAnsi="宋体" w:cs="宋体" w:hint="eastAsia"/>
          <w:szCs w:val="21"/>
        </w:rPr>
        <w:t>本合同一式四份，具有同等法律效力，财政部门（政府采购监管部门）、采购代理机构各一份，甲乙双方各一份（可根据需要另增加）。</w:t>
      </w:r>
    </w:p>
    <w:p w14:paraId="33D5E88A"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本合同甲乙双方签字盖章后生效，自签订之日起七个工作日内，甲方应当将合同</w:t>
      </w:r>
      <w:proofErr w:type="gramStart"/>
      <w:r w:rsidRPr="00B73108">
        <w:rPr>
          <w:rFonts w:ascii="宋体" w:hAnsi="宋体" w:cs="宋体" w:hint="eastAsia"/>
          <w:szCs w:val="21"/>
        </w:rPr>
        <w:t>副本报</w:t>
      </w:r>
      <w:proofErr w:type="gramEnd"/>
      <w:r w:rsidRPr="00B73108">
        <w:rPr>
          <w:rFonts w:ascii="宋体" w:hAnsi="宋体" w:cs="宋体" w:hint="eastAsia"/>
          <w:szCs w:val="21"/>
        </w:rPr>
        <w:t>同级财政部门备案。</w:t>
      </w:r>
    </w:p>
    <w:p w14:paraId="3046D571" w14:textId="77777777" w:rsidR="00CD73D4" w:rsidRPr="00B73108" w:rsidRDefault="00CD73D4" w:rsidP="0069326C">
      <w:pPr>
        <w:spacing w:line="360" w:lineRule="auto"/>
        <w:ind w:firstLineChars="200" w:firstLine="420"/>
        <w:rPr>
          <w:rFonts w:ascii="宋体" w:hAnsi="宋体" w:cs="宋体" w:hint="eastAsia"/>
          <w:szCs w:val="21"/>
        </w:rPr>
      </w:pPr>
      <w:r w:rsidRPr="00B73108">
        <w:rPr>
          <w:rFonts w:ascii="宋体" w:hAnsi="宋体" w:cs="宋体" w:hint="eastAsia"/>
          <w:szCs w:val="21"/>
        </w:rPr>
        <w:t>本合同自签订之日起2个工作日内，甲方应当将采购合同在广西壮族自治区财政厅指定的媒体上公告。</w:t>
      </w:r>
    </w:p>
    <w:tbl>
      <w:tblPr>
        <w:tblpPr w:leftFromText="180" w:rightFromText="180" w:vertAnchor="text" w:horzAnchor="margin"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2"/>
        <w:gridCol w:w="4583"/>
      </w:tblGrid>
      <w:tr w:rsidR="00CD73D4" w:rsidRPr="00B73108" w14:paraId="29BA0AB0" w14:textId="77777777" w:rsidTr="009776AA">
        <w:trPr>
          <w:cantSplit/>
          <w:trHeight w:val="1268"/>
        </w:trPr>
        <w:tc>
          <w:tcPr>
            <w:tcW w:w="4582" w:type="dxa"/>
            <w:tcBorders>
              <w:top w:val="single" w:sz="4" w:space="0" w:color="auto"/>
              <w:left w:val="single" w:sz="4" w:space="0" w:color="auto"/>
              <w:bottom w:val="single" w:sz="4" w:space="0" w:color="auto"/>
              <w:right w:val="single" w:sz="4" w:space="0" w:color="auto"/>
            </w:tcBorders>
            <w:vAlign w:val="center"/>
          </w:tcPr>
          <w:p w14:paraId="7ED3DE65" w14:textId="2FFE40F3" w:rsidR="00CD73D4" w:rsidRPr="00B73108" w:rsidRDefault="00CD73D4" w:rsidP="00CD73D4">
            <w:pPr>
              <w:snapToGrid w:val="0"/>
              <w:spacing w:line="360" w:lineRule="auto"/>
              <w:rPr>
                <w:rFonts w:ascii="宋体" w:hAnsi="宋体" w:cs="宋体" w:hint="eastAsia"/>
                <w:szCs w:val="21"/>
              </w:rPr>
            </w:pPr>
            <w:r w:rsidRPr="00B73108">
              <w:rPr>
                <w:rFonts w:ascii="宋体" w:hAnsi="宋体" w:cs="宋体" w:hint="eastAsia"/>
                <w:szCs w:val="21"/>
              </w:rPr>
              <w:t>甲方：（章）</w:t>
            </w:r>
          </w:p>
          <w:p w14:paraId="2107B245" w14:textId="77777777" w:rsidR="00CD73D4" w:rsidRPr="00B73108" w:rsidRDefault="00CD73D4" w:rsidP="00CD73D4">
            <w:pPr>
              <w:snapToGrid w:val="0"/>
              <w:spacing w:line="360" w:lineRule="auto"/>
              <w:ind w:firstLineChars="450" w:firstLine="945"/>
              <w:jc w:val="right"/>
              <w:rPr>
                <w:rFonts w:ascii="宋体" w:hAnsi="宋体" w:cs="宋体" w:hint="eastAsia"/>
                <w:szCs w:val="21"/>
              </w:rPr>
            </w:pPr>
          </w:p>
          <w:p w14:paraId="3F4EB1FF" w14:textId="77777777" w:rsidR="00CD73D4" w:rsidRPr="00B73108" w:rsidRDefault="00CD73D4" w:rsidP="00CD73D4">
            <w:pPr>
              <w:snapToGrid w:val="0"/>
              <w:spacing w:line="360" w:lineRule="auto"/>
              <w:ind w:firstLineChars="450" w:firstLine="945"/>
              <w:jc w:val="right"/>
              <w:rPr>
                <w:rFonts w:ascii="宋体" w:hAnsi="宋体" w:cs="宋体" w:hint="eastAsia"/>
                <w:szCs w:val="21"/>
              </w:rPr>
            </w:pPr>
            <w:r w:rsidRPr="00B73108">
              <w:rPr>
                <w:rFonts w:ascii="宋体" w:hAnsi="宋体" w:cs="宋体" w:hint="eastAsia"/>
                <w:szCs w:val="21"/>
              </w:rPr>
              <w:t>年   月   日</w:t>
            </w:r>
          </w:p>
        </w:tc>
        <w:tc>
          <w:tcPr>
            <w:tcW w:w="4583" w:type="dxa"/>
            <w:tcBorders>
              <w:top w:val="single" w:sz="4" w:space="0" w:color="auto"/>
              <w:left w:val="single" w:sz="4" w:space="0" w:color="auto"/>
              <w:bottom w:val="single" w:sz="4" w:space="0" w:color="auto"/>
              <w:right w:val="single" w:sz="4" w:space="0" w:color="auto"/>
            </w:tcBorders>
            <w:vAlign w:val="center"/>
          </w:tcPr>
          <w:p w14:paraId="490F4E91" w14:textId="77777777" w:rsidR="00CD73D4" w:rsidRPr="00B73108" w:rsidRDefault="00CD73D4" w:rsidP="00CD73D4">
            <w:pPr>
              <w:snapToGrid w:val="0"/>
              <w:spacing w:line="360" w:lineRule="auto"/>
              <w:rPr>
                <w:rFonts w:ascii="宋体" w:hAnsi="宋体" w:cs="宋体" w:hint="eastAsia"/>
                <w:szCs w:val="21"/>
              </w:rPr>
            </w:pPr>
            <w:r w:rsidRPr="00B73108">
              <w:rPr>
                <w:rFonts w:ascii="宋体" w:hAnsi="宋体" w:cs="宋体" w:hint="eastAsia"/>
                <w:szCs w:val="21"/>
              </w:rPr>
              <w:t xml:space="preserve">乙方：（章）       </w:t>
            </w:r>
          </w:p>
          <w:p w14:paraId="7231B36B" w14:textId="77777777" w:rsidR="00CD73D4" w:rsidRPr="00B73108" w:rsidRDefault="00CD73D4" w:rsidP="00CD73D4">
            <w:pPr>
              <w:snapToGrid w:val="0"/>
              <w:spacing w:line="360" w:lineRule="auto"/>
              <w:rPr>
                <w:rFonts w:ascii="宋体" w:hAnsi="宋体" w:cs="宋体" w:hint="eastAsia"/>
                <w:szCs w:val="21"/>
              </w:rPr>
            </w:pPr>
            <w:r w:rsidRPr="00B73108">
              <w:rPr>
                <w:rFonts w:ascii="宋体" w:hAnsi="宋体" w:cs="宋体" w:hint="eastAsia"/>
                <w:szCs w:val="21"/>
              </w:rPr>
              <w:t xml:space="preserve">       </w:t>
            </w:r>
          </w:p>
          <w:p w14:paraId="77BD06C7" w14:textId="77777777" w:rsidR="00CD73D4" w:rsidRPr="00B73108" w:rsidRDefault="00CD73D4" w:rsidP="00CD73D4">
            <w:pPr>
              <w:snapToGrid w:val="0"/>
              <w:spacing w:line="360" w:lineRule="auto"/>
              <w:jc w:val="right"/>
              <w:rPr>
                <w:rFonts w:ascii="宋体" w:hAnsi="宋体" w:cs="宋体" w:hint="eastAsia"/>
                <w:szCs w:val="21"/>
              </w:rPr>
            </w:pPr>
            <w:r w:rsidRPr="00B73108">
              <w:rPr>
                <w:rFonts w:ascii="宋体" w:hAnsi="宋体" w:cs="宋体" w:hint="eastAsia"/>
                <w:szCs w:val="21"/>
              </w:rPr>
              <w:t xml:space="preserve"> 年   月   日</w:t>
            </w:r>
          </w:p>
        </w:tc>
      </w:tr>
      <w:tr w:rsidR="00CD73D4" w:rsidRPr="00B73108" w14:paraId="02B07B8D" w14:textId="77777777" w:rsidTr="001962F8">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6138C84B" w14:textId="77777777" w:rsidR="00CD73D4" w:rsidRPr="00B73108" w:rsidRDefault="00CD73D4" w:rsidP="00CD73D4">
            <w:pPr>
              <w:snapToGrid w:val="0"/>
              <w:spacing w:line="360" w:lineRule="auto"/>
              <w:rPr>
                <w:rFonts w:ascii="宋体" w:hAnsi="宋体" w:cs="宋体" w:hint="eastAsia"/>
                <w:szCs w:val="21"/>
              </w:rPr>
            </w:pPr>
            <w:r w:rsidRPr="00B73108">
              <w:rPr>
                <w:rFonts w:ascii="宋体" w:hAnsi="宋体" w:cs="宋体" w:hint="eastAsia"/>
                <w:szCs w:val="21"/>
              </w:rPr>
              <w:t>单位地址：</w:t>
            </w:r>
            <w:r w:rsidRPr="00B73108">
              <w:rPr>
                <w:rFonts w:ascii="宋体" w:hAnsi="宋体" w:cs="宋体"/>
                <w:szCs w:val="21"/>
              </w:rPr>
              <w:t xml:space="preserve"> </w:t>
            </w:r>
          </w:p>
        </w:tc>
        <w:tc>
          <w:tcPr>
            <w:tcW w:w="4583" w:type="dxa"/>
            <w:tcBorders>
              <w:top w:val="single" w:sz="4" w:space="0" w:color="auto"/>
              <w:left w:val="single" w:sz="4" w:space="0" w:color="auto"/>
              <w:bottom w:val="single" w:sz="4" w:space="0" w:color="auto"/>
              <w:right w:val="single" w:sz="4" w:space="0" w:color="auto"/>
            </w:tcBorders>
            <w:vAlign w:val="center"/>
          </w:tcPr>
          <w:p w14:paraId="5A68D497" w14:textId="77777777" w:rsidR="00CD73D4" w:rsidRPr="00B73108" w:rsidRDefault="00CD73D4" w:rsidP="00CD73D4">
            <w:pPr>
              <w:snapToGrid w:val="0"/>
              <w:spacing w:line="360" w:lineRule="auto"/>
              <w:rPr>
                <w:rFonts w:ascii="宋体" w:hAnsi="宋体" w:cs="宋体" w:hint="eastAsia"/>
                <w:szCs w:val="21"/>
              </w:rPr>
            </w:pPr>
            <w:r w:rsidRPr="00B73108">
              <w:rPr>
                <w:rFonts w:ascii="宋体" w:hAnsi="宋体" w:cs="宋体" w:hint="eastAsia"/>
                <w:szCs w:val="21"/>
              </w:rPr>
              <w:t xml:space="preserve">单位地址： </w:t>
            </w:r>
          </w:p>
        </w:tc>
      </w:tr>
      <w:tr w:rsidR="00CD73D4" w:rsidRPr="00B73108" w14:paraId="00CBB391" w14:textId="77777777" w:rsidTr="001962F8">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478089C4" w14:textId="77777777" w:rsidR="00CD73D4" w:rsidRPr="00B73108" w:rsidRDefault="00CD73D4" w:rsidP="00CD73D4">
            <w:pPr>
              <w:snapToGrid w:val="0"/>
              <w:spacing w:line="360" w:lineRule="auto"/>
              <w:rPr>
                <w:rFonts w:ascii="宋体" w:hAnsi="宋体" w:cs="宋体" w:hint="eastAsia"/>
                <w:szCs w:val="21"/>
              </w:rPr>
            </w:pPr>
            <w:r w:rsidRPr="00B73108">
              <w:rPr>
                <w:rFonts w:ascii="宋体" w:hAnsi="宋体" w:cs="宋体" w:hint="eastAsia"/>
                <w:szCs w:val="21"/>
              </w:rPr>
              <w:t>法定代表人：</w:t>
            </w:r>
          </w:p>
        </w:tc>
        <w:tc>
          <w:tcPr>
            <w:tcW w:w="4583" w:type="dxa"/>
            <w:tcBorders>
              <w:top w:val="single" w:sz="4" w:space="0" w:color="auto"/>
              <w:left w:val="single" w:sz="4" w:space="0" w:color="auto"/>
              <w:bottom w:val="single" w:sz="4" w:space="0" w:color="auto"/>
              <w:right w:val="single" w:sz="4" w:space="0" w:color="auto"/>
            </w:tcBorders>
            <w:vAlign w:val="center"/>
          </w:tcPr>
          <w:p w14:paraId="2932113A" w14:textId="77777777" w:rsidR="00CD73D4" w:rsidRPr="00B73108" w:rsidRDefault="00CD73D4" w:rsidP="00CD73D4">
            <w:pPr>
              <w:snapToGrid w:val="0"/>
              <w:spacing w:line="360" w:lineRule="auto"/>
              <w:rPr>
                <w:rFonts w:ascii="宋体" w:hAnsi="宋体" w:cs="宋体" w:hint="eastAsia"/>
                <w:szCs w:val="21"/>
              </w:rPr>
            </w:pPr>
            <w:r w:rsidRPr="00B73108">
              <w:rPr>
                <w:rFonts w:ascii="宋体" w:hAnsi="宋体" w:cs="宋体" w:hint="eastAsia"/>
                <w:szCs w:val="21"/>
              </w:rPr>
              <w:t>法定代表人：</w:t>
            </w:r>
          </w:p>
        </w:tc>
      </w:tr>
      <w:tr w:rsidR="00CD73D4" w:rsidRPr="00B73108" w14:paraId="4396BAE4" w14:textId="77777777" w:rsidTr="001962F8">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21B47ED2" w14:textId="77777777" w:rsidR="00CD73D4" w:rsidRPr="00B73108" w:rsidRDefault="00CD73D4" w:rsidP="00CD73D4">
            <w:pPr>
              <w:snapToGrid w:val="0"/>
              <w:spacing w:line="360" w:lineRule="auto"/>
              <w:rPr>
                <w:rFonts w:ascii="宋体" w:hAnsi="宋体" w:cs="宋体" w:hint="eastAsia"/>
                <w:szCs w:val="21"/>
              </w:rPr>
            </w:pPr>
            <w:r w:rsidRPr="00B73108">
              <w:rPr>
                <w:rFonts w:ascii="宋体" w:hAnsi="宋体" w:cs="宋体" w:hint="eastAsia"/>
                <w:szCs w:val="21"/>
              </w:rPr>
              <w:t>委托代理人：</w:t>
            </w:r>
          </w:p>
        </w:tc>
        <w:tc>
          <w:tcPr>
            <w:tcW w:w="4583" w:type="dxa"/>
            <w:tcBorders>
              <w:top w:val="single" w:sz="4" w:space="0" w:color="auto"/>
              <w:left w:val="single" w:sz="4" w:space="0" w:color="auto"/>
              <w:bottom w:val="single" w:sz="4" w:space="0" w:color="auto"/>
              <w:right w:val="single" w:sz="4" w:space="0" w:color="auto"/>
            </w:tcBorders>
            <w:vAlign w:val="center"/>
          </w:tcPr>
          <w:p w14:paraId="2471FA29" w14:textId="77777777" w:rsidR="00CD73D4" w:rsidRPr="00B73108" w:rsidRDefault="00CD73D4" w:rsidP="00CD73D4">
            <w:pPr>
              <w:snapToGrid w:val="0"/>
              <w:spacing w:line="360" w:lineRule="auto"/>
              <w:rPr>
                <w:rFonts w:ascii="宋体" w:hAnsi="宋体" w:cs="宋体" w:hint="eastAsia"/>
                <w:szCs w:val="21"/>
              </w:rPr>
            </w:pPr>
            <w:r w:rsidRPr="00B73108">
              <w:rPr>
                <w:rFonts w:ascii="宋体" w:hAnsi="宋体" w:cs="宋体" w:hint="eastAsia"/>
                <w:szCs w:val="21"/>
              </w:rPr>
              <w:t>委托代理人：</w:t>
            </w:r>
          </w:p>
        </w:tc>
      </w:tr>
      <w:tr w:rsidR="00CD73D4" w:rsidRPr="00B73108" w14:paraId="54C24C1A" w14:textId="77777777" w:rsidTr="001962F8">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088CA3AC" w14:textId="77777777" w:rsidR="00CD73D4" w:rsidRPr="00B73108" w:rsidRDefault="00CD73D4" w:rsidP="00CD73D4">
            <w:pPr>
              <w:snapToGrid w:val="0"/>
              <w:spacing w:line="360" w:lineRule="auto"/>
              <w:rPr>
                <w:rFonts w:ascii="宋体" w:hAnsi="宋体" w:cs="宋体" w:hint="eastAsia"/>
                <w:szCs w:val="21"/>
              </w:rPr>
            </w:pPr>
            <w:r w:rsidRPr="00B73108">
              <w:rPr>
                <w:rFonts w:ascii="宋体" w:hAnsi="宋体" w:cs="宋体" w:hint="eastAsia"/>
                <w:szCs w:val="21"/>
              </w:rPr>
              <w:t>电话：</w:t>
            </w:r>
          </w:p>
        </w:tc>
        <w:tc>
          <w:tcPr>
            <w:tcW w:w="4583" w:type="dxa"/>
            <w:tcBorders>
              <w:top w:val="single" w:sz="4" w:space="0" w:color="auto"/>
              <w:left w:val="single" w:sz="4" w:space="0" w:color="auto"/>
              <w:bottom w:val="single" w:sz="4" w:space="0" w:color="auto"/>
              <w:right w:val="single" w:sz="4" w:space="0" w:color="auto"/>
            </w:tcBorders>
            <w:vAlign w:val="center"/>
          </w:tcPr>
          <w:p w14:paraId="166FA965" w14:textId="77777777" w:rsidR="00CD73D4" w:rsidRPr="00B73108" w:rsidRDefault="00CD73D4" w:rsidP="00CD73D4">
            <w:pPr>
              <w:snapToGrid w:val="0"/>
              <w:spacing w:line="360" w:lineRule="auto"/>
              <w:rPr>
                <w:rFonts w:ascii="宋体" w:hAnsi="宋体" w:cs="宋体" w:hint="eastAsia"/>
                <w:szCs w:val="21"/>
              </w:rPr>
            </w:pPr>
            <w:r w:rsidRPr="00B73108">
              <w:rPr>
                <w:rFonts w:ascii="宋体" w:hAnsi="宋体" w:cs="宋体" w:hint="eastAsia"/>
                <w:szCs w:val="21"/>
              </w:rPr>
              <w:t>电话：</w:t>
            </w:r>
          </w:p>
        </w:tc>
      </w:tr>
      <w:tr w:rsidR="00CD73D4" w:rsidRPr="00B73108" w14:paraId="6E01C943" w14:textId="77777777" w:rsidTr="001962F8">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3CEE5511" w14:textId="77777777" w:rsidR="00CD73D4" w:rsidRPr="00B73108" w:rsidRDefault="00CD73D4" w:rsidP="00CD73D4">
            <w:pPr>
              <w:snapToGrid w:val="0"/>
              <w:spacing w:line="360" w:lineRule="auto"/>
              <w:rPr>
                <w:rFonts w:ascii="宋体" w:hAnsi="宋体" w:cs="宋体" w:hint="eastAsia"/>
                <w:szCs w:val="21"/>
              </w:rPr>
            </w:pPr>
            <w:r w:rsidRPr="00B73108">
              <w:rPr>
                <w:rFonts w:ascii="宋体" w:hAnsi="宋体" w:cs="宋体" w:hint="eastAsia"/>
                <w:szCs w:val="21"/>
              </w:rPr>
              <w:t xml:space="preserve">开户银行： </w:t>
            </w:r>
          </w:p>
        </w:tc>
        <w:tc>
          <w:tcPr>
            <w:tcW w:w="4583" w:type="dxa"/>
            <w:tcBorders>
              <w:top w:val="single" w:sz="4" w:space="0" w:color="auto"/>
              <w:left w:val="single" w:sz="4" w:space="0" w:color="auto"/>
              <w:bottom w:val="single" w:sz="4" w:space="0" w:color="auto"/>
              <w:right w:val="single" w:sz="4" w:space="0" w:color="auto"/>
            </w:tcBorders>
            <w:vAlign w:val="center"/>
          </w:tcPr>
          <w:p w14:paraId="1E423BEE" w14:textId="77777777" w:rsidR="00CD73D4" w:rsidRPr="00B73108" w:rsidRDefault="00CD73D4" w:rsidP="00CD73D4">
            <w:pPr>
              <w:snapToGrid w:val="0"/>
              <w:spacing w:line="360" w:lineRule="auto"/>
              <w:rPr>
                <w:rFonts w:ascii="宋体" w:hAnsi="宋体" w:cs="宋体" w:hint="eastAsia"/>
                <w:szCs w:val="21"/>
              </w:rPr>
            </w:pPr>
            <w:r w:rsidRPr="00B73108">
              <w:rPr>
                <w:rFonts w:ascii="宋体" w:hAnsi="宋体" w:cs="宋体" w:hint="eastAsia"/>
                <w:szCs w:val="21"/>
              </w:rPr>
              <w:t xml:space="preserve">开户银行： </w:t>
            </w:r>
          </w:p>
        </w:tc>
      </w:tr>
      <w:tr w:rsidR="00CD73D4" w:rsidRPr="00B73108" w14:paraId="6C894238" w14:textId="77777777" w:rsidTr="001962F8">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55930B32" w14:textId="77777777" w:rsidR="00CD73D4" w:rsidRPr="00B73108" w:rsidRDefault="00CD73D4" w:rsidP="00CD73D4">
            <w:pPr>
              <w:snapToGrid w:val="0"/>
              <w:spacing w:line="360" w:lineRule="auto"/>
              <w:rPr>
                <w:rFonts w:ascii="宋体" w:hAnsi="宋体" w:cs="宋体" w:hint="eastAsia"/>
                <w:szCs w:val="21"/>
              </w:rPr>
            </w:pPr>
            <w:r w:rsidRPr="00B73108">
              <w:rPr>
                <w:rFonts w:ascii="宋体" w:hAnsi="宋体" w:cs="宋体" w:hint="eastAsia"/>
                <w:szCs w:val="21"/>
              </w:rPr>
              <w:t>账号：</w:t>
            </w:r>
          </w:p>
        </w:tc>
        <w:tc>
          <w:tcPr>
            <w:tcW w:w="4583" w:type="dxa"/>
            <w:tcBorders>
              <w:top w:val="single" w:sz="4" w:space="0" w:color="auto"/>
              <w:left w:val="single" w:sz="4" w:space="0" w:color="auto"/>
              <w:bottom w:val="single" w:sz="4" w:space="0" w:color="auto"/>
              <w:right w:val="single" w:sz="4" w:space="0" w:color="auto"/>
            </w:tcBorders>
            <w:vAlign w:val="center"/>
          </w:tcPr>
          <w:p w14:paraId="052160BF" w14:textId="77777777" w:rsidR="00CD73D4" w:rsidRPr="00B73108" w:rsidRDefault="00CD73D4" w:rsidP="00CD73D4">
            <w:pPr>
              <w:snapToGrid w:val="0"/>
              <w:spacing w:line="360" w:lineRule="auto"/>
              <w:rPr>
                <w:rFonts w:ascii="宋体" w:hAnsi="宋体" w:cs="宋体" w:hint="eastAsia"/>
                <w:szCs w:val="21"/>
              </w:rPr>
            </w:pPr>
            <w:r w:rsidRPr="00B73108">
              <w:rPr>
                <w:rFonts w:ascii="宋体" w:hAnsi="宋体" w:cs="宋体" w:hint="eastAsia"/>
                <w:szCs w:val="21"/>
              </w:rPr>
              <w:t>账号：</w:t>
            </w:r>
          </w:p>
        </w:tc>
      </w:tr>
      <w:tr w:rsidR="00CD73D4" w:rsidRPr="00B73108" w14:paraId="10DDFB5C" w14:textId="77777777" w:rsidTr="001962F8">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68BE5F71" w14:textId="77777777" w:rsidR="00CD73D4" w:rsidRPr="00B73108" w:rsidRDefault="00CD73D4" w:rsidP="00CD73D4">
            <w:pPr>
              <w:snapToGrid w:val="0"/>
              <w:spacing w:line="360" w:lineRule="auto"/>
              <w:rPr>
                <w:rFonts w:ascii="宋体" w:hAnsi="宋体" w:cs="宋体" w:hint="eastAsia"/>
                <w:szCs w:val="21"/>
              </w:rPr>
            </w:pPr>
            <w:r w:rsidRPr="00B73108">
              <w:rPr>
                <w:rFonts w:ascii="宋体" w:hAnsi="宋体" w:cs="宋体" w:hint="eastAsia"/>
                <w:szCs w:val="21"/>
              </w:rPr>
              <w:t>邮政编码：</w:t>
            </w:r>
          </w:p>
        </w:tc>
        <w:tc>
          <w:tcPr>
            <w:tcW w:w="4583" w:type="dxa"/>
            <w:tcBorders>
              <w:top w:val="single" w:sz="4" w:space="0" w:color="auto"/>
              <w:left w:val="single" w:sz="4" w:space="0" w:color="auto"/>
              <w:bottom w:val="single" w:sz="4" w:space="0" w:color="auto"/>
              <w:right w:val="single" w:sz="4" w:space="0" w:color="auto"/>
            </w:tcBorders>
            <w:vAlign w:val="center"/>
          </w:tcPr>
          <w:p w14:paraId="6A60710D" w14:textId="77777777" w:rsidR="00CD73D4" w:rsidRPr="00B73108" w:rsidRDefault="00CD73D4" w:rsidP="00CD73D4">
            <w:pPr>
              <w:snapToGrid w:val="0"/>
              <w:spacing w:line="360" w:lineRule="auto"/>
              <w:rPr>
                <w:rFonts w:ascii="宋体" w:hAnsi="宋体" w:cs="宋体" w:hint="eastAsia"/>
                <w:szCs w:val="21"/>
              </w:rPr>
            </w:pPr>
            <w:r w:rsidRPr="00B73108">
              <w:rPr>
                <w:rFonts w:ascii="宋体" w:hAnsi="宋体" w:cs="宋体" w:hint="eastAsia"/>
                <w:szCs w:val="21"/>
              </w:rPr>
              <w:t>邮政编码：</w:t>
            </w:r>
          </w:p>
        </w:tc>
      </w:tr>
    </w:tbl>
    <w:p w14:paraId="2F00A0A9" w14:textId="77777777" w:rsidR="00CD73D4" w:rsidRPr="00B73108" w:rsidRDefault="00CD73D4" w:rsidP="00CD73D4">
      <w:pPr>
        <w:widowControl/>
        <w:jc w:val="left"/>
        <w:rPr>
          <w:rFonts w:ascii="宋体" w:hAnsi="宋体" w:cs="宋体" w:hint="eastAsia"/>
          <w:szCs w:val="21"/>
        </w:rPr>
      </w:pPr>
    </w:p>
    <w:p w14:paraId="013E7A80" w14:textId="77777777" w:rsidR="00CD73D4" w:rsidRDefault="00CD73D4" w:rsidP="00CD73D4">
      <w:pPr>
        <w:rPr>
          <w:rFonts w:ascii="宋体" w:hAnsi="宋体" w:cs="新宋体" w:hint="eastAsia"/>
          <w:bCs/>
          <w:kern w:val="0"/>
          <w:sz w:val="24"/>
          <w:szCs w:val="24"/>
        </w:rPr>
      </w:pPr>
      <w:r>
        <w:rPr>
          <w:rFonts w:ascii="宋体" w:hAnsi="宋体" w:cs="新宋体" w:hint="eastAsia"/>
          <w:bCs/>
          <w:kern w:val="0"/>
          <w:sz w:val="24"/>
          <w:szCs w:val="24"/>
        </w:rPr>
        <w:br w:type="page"/>
      </w:r>
    </w:p>
    <w:p w14:paraId="5D9C46DC" w14:textId="0C0D9CA1" w:rsidR="00CD73D4" w:rsidRPr="00CD73D4" w:rsidRDefault="00CD73D4" w:rsidP="00CD73D4">
      <w:pPr>
        <w:rPr>
          <w:rFonts w:ascii="宋体" w:hAnsi="宋体" w:cs="新宋体" w:hint="eastAsia"/>
          <w:bCs/>
          <w:kern w:val="0"/>
          <w:sz w:val="24"/>
          <w:szCs w:val="24"/>
        </w:rPr>
      </w:pPr>
      <w:r w:rsidRPr="00CD73D4">
        <w:rPr>
          <w:rFonts w:ascii="宋体" w:hAnsi="宋体" w:cs="新宋体" w:hint="eastAsia"/>
          <w:bCs/>
          <w:kern w:val="0"/>
          <w:sz w:val="24"/>
          <w:szCs w:val="24"/>
        </w:rPr>
        <w:lastRenderedPageBreak/>
        <w:t>附件</w:t>
      </w:r>
    </w:p>
    <w:p w14:paraId="4F5748AD" w14:textId="77777777" w:rsidR="00CD73D4" w:rsidRPr="00CD73D4" w:rsidRDefault="00CD73D4" w:rsidP="00CD73D4">
      <w:pPr>
        <w:widowControl/>
        <w:jc w:val="center"/>
        <w:rPr>
          <w:rFonts w:ascii="宋体" w:hAnsi="宋体" w:cs="新宋体" w:hint="eastAsia"/>
          <w:b/>
          <w:bCs/>
          <w:kern w:val="0"/>
          <w:sz w:val="24"/>
          <w:szCs w:val="24"/>
        </w:rPr>
      </w:pPr>
      <w:r w:rsidRPr="00CD73D4">
        <w:rPr>
          <w:rFonts w:ascii="宋体" w:hAnsi="宋体" w:cs="新宋体" w:hint="eastAsia"/>
          <w:b/>
          <w:bCs/>
          <w:kern w:val="0"/>
          <w:sz w:val="24"/>
          <w:szCs w:val="24"/>
        </w:rPr>
        <w:t>广西壮族自治区政府采购项目</w:t>
      </w:r>
      <w:r w:rsidRPr="00CD73D4">
        <w:rPr>
          <w:rFonts w:ascii="宋体" w:hAnsi="宋体" w:cs="宋体" w:hint="eastAsia"/>
          <w:b/>
          <w:kern w:val="0"/>
          <w:sz w:val="24"/>
          <w:szCs w:val="24"/>
        </w:rPr>
        <w:t>合同验收书（格式）</w:t>
      </w:r>
    </w:p>
    <w:p w14:paraId="628BFE1F" w14:textId="77777777" w:rsidR="00CD73D4" w:rsidRPr="00CD73D4" w:rsidRDefault="00CD73D4" w:rsidP="00CD73D4">
      <w:pPr>
        <w:widowControl/>
        <w:snapToGrid w:val="0"/>
        <w:spacing w:before="100" w:beforeAutospacing="1" w:after="100" w:afterAutospacing="1" w:line="320" w:lineRule="exact"/>
        <w:ind w:leftChars="-171" w:left="-359" w:firstLineChars="200" w:firstLine="480"/>
        <w:jc w:val="left"/>
        <w:rPr>
          <w:rFonts w:ascii="宋体" w:hAnsi="宋体" w:cs="宋体" w:hint="eastAsia"/>
          <w:kern w:val="0"/>
          <w:sz w:val="24"/>
          <w:szCs w:val="24"/>
        </w:rPr>
      </w:pPr>
      <w:r w:rsidRPr="00CD73D4">
        <w:rPr>
          <w:rFonts w:ascii="宋体" w:hAnsi="宋体" w:cs="宋体" w:hint="eastAsia"/>
          <w:kern w:val="0"/>
          <w:sz w:val="24"/>
          <w:szCs w:val="24"/>
        </w:rPr>
        <w:t>根据政府采购项目（</w:t>
      </w:r>
      <w:r w:rsidRPr="00CD73D4">
        <w:rPr>
          <w:rFonts w:ascii="宋体" w:hAnsi="宋体" w:cs="宋体" w:hint="eastAsia"/>
          <w:kern w:val="0"/>
          <w:sz w:val="24"/>
          <w:szCs w:val="24"/>
          <w:u w:val="single"/>
        </w:rPr>
        <w:t>采购合同编号：</w:t>
      </w:r>
      <w:r w:rsidRPr="00CD73D4">
        <w:rPr>
          <w:rFonts w:ascii="宋体" w:hAnsi="宋体" w:cs="宋体" w:hint="eastAsia"/>
          <w:kern w:val="0"/>
          <w:sz w:val="24"/>
          <w:szCs w:val="24"/>
          <w:u w:val="single"/>
        </w:rPr>
        <w:softHyphen/>
        <w:t xml:space="preserve">    </w:t>
      </w:r>
      <w:r w:rsidRPr="00CD73D4">
        <w:rPr>
          <w:rFonts w:ascii="宋体" w:hAnsi="宋体" w:cs="宋体" w:hint="eastAsia"/>
          <w:kern w:val="0"/>
          <w:sz w:val="24"/>
          <w:szCs w:val="24"/>
        </w:rPr>
        <w:t>）的约定，我单位对（</w:t>
      </w:r>
      <w:r w:rsidRPr="00CD73D4">
        <w:rPr>
          <w:rFonts w:ascii="宋体" w:hAnsi="宋体" w:cs="宋体" w:hint="eastAsia"/>
          <w:kern w:val="0"/>
          <w:sz w:val="24"/>
          <w:szCs w:val="24"/>
          <w:u w:val="single"/>
        </w:rPr>
        <w:t xml:space="preserve">  项目名称   </w:t>
      </w:r>
      <w:r w:rsidRPr="00CD73D4">
        <w:rPr>
          <w:rFonts w:ascii="宋体" w:hAnsi="宋体" w:cs="宋体" w:hint="eastAsia"/>
          <w:kern w:val="0"/>
          <w:sz w:val="24"/>
          <w:szCs w:val="24"/>
        </w:rPr>
        <w:t>）政府采购项目中标（或成交）供应商（</w:t>
      </w:r>
      <w:r w:rsidRPr="00CD73D4">
        <w:rPr>
          <w:rFonts w:ascii="宋体" w:hAnsi="宋体" w:cs="宋体" w:hint="eastAsia"/>
          <w:kern w:val="0"/>
          <w:sz w:val="24"/>
          <w:szCs w:val="24"/>
          <w:u w:val="single"/>
        </w:rPr>
        <w:t xml:space="preserve">      公司名称        </w:t>
      </w:r>
      <w:r w:rsidRPr="00CD73D4">
        <w:rPr>
          <w:rFonts w:ascii="宋体" w:hAnsi="宋体" w:cs="宋体" w:hint="eastAsia"/>
          <w:kern w:val="0"/>
          <w:sz w:val="24"/>
          <w:szCs w:val="24"/>
        </w:rPr>
        <w:t>）提供的货物（或工程、服务）进行了验收，验收情况如下：</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527"/>
        <w:gridCol w:w="2294"/>
        <w:gridCol w:w="946"/>
        <w:gridCol w:w="2495"/>
        <w:gridCol w:w="205"/>
        <w:gridCol w:w="793"/>
        <w:gridCol w:w="1367"/>
      </w:tblGrid>
      <w:tr w:rsidR="00CD73D4" w:rsidRPr="00CD73D4" w14:paraId="37DAEECF" w14:textId="77777777" w:rsidTr="001962F8">
        <w:trPr>
          <w:trHeight w:val="497"/>
          <w:jc w:val="center"/>
        </w:trPr>
        <w:tc>
          <w:tcPr>
            <w:tcW w:w="3821" w:type="dxa"/>
            <w:gridSpan w:val="2"/>
            <w:tcBorders>
              <w:top w:val="single" w:sz="8" w:space="0" w:color="auto"/>
              <w:left w:val="single" w:sz="8" w:space="0" w:color="auto"/>
              <w:bottom w:val="single" w:sz="8" w:space="0" w:color="auto"/>
              <w:right w:val="single" w:sz="8" w:space="0" w:color="auto"/>
            </w:tcBorders>
            <w:vAlign w:val="center"/>
          </w:tcPr>
          <w:p w14:paraId="2FA0CCF8" w14:textId="77777777" w:rsidR="00CD73D4" w:rsidRPr="00CD73D4" w:rsidRDefault="00CD73D4" w:rsidP="00CD73D4">
            <w:pPr>
              <w:widowControl/>
              <w:snapToGrid w:val="0"/>
              <w:spacing w:before="100" w:beforeAutospacing="1" w:after="100" w:afterAutospacing="1" w:line="320" w:lineRule="exact"/>
              <w:ind w:left="-3" w:firstLineChars="2" w:firstLine="5"/>
              <w:jc w:val="center"/>
              <w:rPr>
                <w:rFonts w:ascii="宋体" w:hAnsi="宋体" w:cs="宋体" w:hint="eastAsia"/>
                <w:kern w:val="0"/>
                <w:sz w:val="24"/>
                <w:szCs w:val="24"/>
              </w:rPr>
            </w:pPr>
            <w:r w:rsidRPr="00CD73D4">
              <w:rPr>
                <w:rFonts w:ascii="宋体" w:hAnsi="宋体" w:cs="宋体" w:hint="eastAsia"/>
                <w:kern w:val="0"/>
                <w:sz w:val="24"/>
                <w:szCs w:val="24"/>
              </w:rPr>
              <w:t>验收方式：</w:t>
            </w:r>
          </w:p>
        </w:tc>
        <w:tc>
          <w:tcPr>
            <w:tcW w:w="5806" w:type="dxa"/>
            <w:gridSpan w:val="5"/>
            <w:tcBorders>
              <w:top w:val="single" w:sz="8" w:space="0" w:color="auto"/>
              <w:left w:val="single" w:sz="8" w:space="0" w:color="auto"/>
              <w:bottom w:val="single" w:sz="8" w:space="0" w:color="auto"/>
              <w:right w:val="single" w:sz="8" w:space="0" w:color="auto"/>
            </w:tcBorders>
            <w:vAlign w:val="center"/>
          </w:tcPr>
          <w:p w14:paraId="46E41A8A" w14:textId="77777777" w:rsidR="00CD73D4" w:rsidRPr="00CD73D4" w:rsidRDefault="00CD73D4" w:rsidP="00CD73D4">
            <w:pPr>
              <w:widowControl/>
              <w:snapToGrid w:val="0"/>
              <w:spacing w:before="100" w:beforeAutospacing="1" w:after="100" w:afterAutospacing="1" w:line="320" w:lineRule="exact"/>
              <w:ind w:left="-3" w:firstLineChars="200" w:firstLine="480"/>
              <w:jc w:val="center"/>
              <w:rPr>
                <w:rFonts w:ascii="宋体" w:hAnsi="宋体" w:cs="宋体" w:hint="eastAsia"/>
                <w:kern w:val="0"/>
                <w:sz w:val="24"/>
                <w:szCs w:val="24"/>
              </w:rPr>
            </w:pPr>
            <w:r w:rsidRPr="00CD73D4">
              <w:rPr>
                <w:rFonts w:ascii="宋体" w:hAnsi="宋体" w:cs="宋体" w:hint="eastAsia"/>
                <w:kern w:val="0"/>
                <w:sz w:val="24"/>
                <w:szCs w:val="24"/>
              </w:rPr>
              <w:t>□自行验收         □委托验收</w:t>
            </w:r>
          </w:p>
        </w:tc>
      </w:tr>
      <w:tr w:rsidR="00CD73D4" w:rsidRPr="00CD73D4" w14:paraId="3298EA8D" w14:textId="77777777" w:rsidTr="001962F8">
        <w:trPr>
          <w:trHeight w:val="622"/>
          <w:jc w:val="center"/>
        </w:trPr>
        <w:tc>
          <w:tcPr>
            <w:tcW w:w="1527" w:type="dxa"/>
            <w:tcBorders>
              <w:top w:val="single" w:sz="8" w:space="0" w:color="auto"/>
              <w:left w:val="single" w:sz="8" w:space="0" w:color="auto"/>
              <w:bottom w:val="single" w:sz="8" w:space="0" w:color="auto"/>
              <w:right w:val="single" w:sz="8" w:space="0" w:color="auto"/>
            </w:tcBorders>
            <w:vAlign w:val="center"/>
          </w:tcPr>
          <w:p w14:paraId="65084A66" w14:textId="77777777" w:rsidR="00CD73D4" w:rsidRPr="00CD73D4" w:rsidRDefault="00CD73D4" w:rsidP="00CD73D4">
            <w:pPr>
              <w:widowControl/>
              <w:snapToGrid w:val="0"/>
              <w:spacing w:before="100" w:beforeAutospacing="1" w:after="100" w:afterAutospacing="1" w:line="320" w:lineRule="exact"/>
              <w:ind w:firstLineChars="1" w:firstLine="2"/>
              <w:jc w:val="center"/>
              <w:rPr>
                <w:rFonts w:ascii="宋体" w:hAnsi="宋体" w:cs="宋体" w:hint="eastAsia"/>
                <w:kern w:val="0"/>
                <w:sz w:val="24"/>
                <w:szCs w:val="24"/>
              </w:rPr>
            </w:pPr>
            <w:r w:rsidRPr="00CD73D4">
              <w:rPr>
                <w:rFonts w:ascii="宋体" w:hAnsi="宋体" w:cs="宋体" w:hint="eastAsia"/>
                <w:kern w:val="0"/>
                <w:sz w:val="24"/>
                <w:szCs w:val="24"/>
              </w:rPr>
              <w:t>序号</w:t>
            </w:r>
          </w:p>
        </w:tc>
        <w:tc>
          <w:tcPr>
            <w:tcW w:w="2294" w:type="dxa"/>
            <w:tcBorders>
              <w:top w:val="single" w:sz="8" w:space="0" w:color="auto"/>
              <w:left w:val="single" w:sz="8" w:space="0" w:color="auto"/>
              <w:bottom w:val="single" w:sz="8" w:space="0" w:color="auto"/>
              <w:right w:val="single" w:sz="8" w:space="0" w:color="auto"/>
            </w:tcBorders>
            <w:vAlign w:val="center"/>
          </w:tcPr>
          <w:p w14:paraId="0A1B04AC" w14:textId="77777777" w:rsidR="00CD73D4" w:rsidRPr="00CD73D4" w:rsidRDefault="00CD73D4" w:rsidP="00CD73D4">
            <w:pPr>
              <w:widowControl/>
              <w:snapToGrid w:val="0"/>
              <w:spacing w:before="100" w:beforeAutospacing="1" w:after="100" w:afterAutospacing="1" w:line="320" w:lineRule="exact"/>
              <w:ind w:left="-3" w:firstLineChars="1" w:firstLine="2"/>
              <w:jc w:val="center"/>
              <w:rPr>
                <w:rFonts w:ascii="宋体" w:hAnsi="宋体" w:cs="宋体" w:hint="eastAsia"/>
                <w:kern w:val="0"/>
                <w:sz w:val="24"/>
                <w:szCs w:val="24"/>
              </w:rPr>
            </w:pPr>
            <w:r w:rsidRPr="00CD73D4">
              <w:rPr>
                <w:rFonts w:ascii="宋体" w:hAnsi="宋体" w:cs="宋体" w:hint="eastAsia"/>
                <w:kern w:val="0"/>
                <w:sz w:val="24"/>
                <w:szCs w:val="24"/>
              </w:rPr>
              <w:t>名  称</w:t>
            </w:r>
          </w:p>
        </w:tc>
        <w:tc>
          <w:tcPr>
            <w:tcW w:w="3441" w:type="dxa"/>
            <w:gridSpan w:val="2"/>
            <w:tcBorders>
              <w:top w:val="single" w:sz="8" w:space="0" w:color="auto"/>
              <w:left w:val="single" w:sz="8" w:space="0" w:color="auto"/>
              <w:bottom w:val="single" w:sz="8" w:space="0" w:color="auto"/>
              <w:right w:val="single" w:sz="8" w:space="0" w:color="auto"/>
            </w:tcBorders>
            <w:vAlign w:val="center"/>
          </w:tcPr>
          <w:p w14:paraId="498EF740" w14:textId="77777777" w:rsidR="00CD73D4" w:rsidRPr="00CD73D4" w:rsidRDefault="00CD73D4" w:rsidP="00CD73D4">
            <w:pPr>
              <w:widowControl/>
              <w:snapToGrid w:val="0"/>
              <w:spacing w:before="100" w:beforeAutospacing="1" w:after="100" w:afterAutospacing="1" w:line="320" w:lineRule="exact"/>
              <w:ind w:left="-3" w:firstLineChars="1" w:firstLine="2"/>
              <w:jc w:val="center"/>
              <w:rPr>
                <w:rFonts w:ascii="宋体" w:hAnsi="宋体" w:cs="宋体" w:hint="eastAsia"/>
                <w:kern w:val="0"/>
                <w:sz w:val="24"/>
                <w:szCs w:val="24"/>
              </w:rPr>
            </w:pPr>
            <w:r w:rsidRPr="00CD73D4">
              <w:rPr>
                <w:rFonts w:ascii="宋体" w:hAnsi="宋体" w:cs="宋体" w:hint="eastAsia"/>
                <w:kern w:val="0"/>
                <w:sz w:val="24"/>
                <w:szCs w:val="24"/>
              </w:rPr>
              <w:t>货物型号规格、标准及配置等（或服务内容、标准）</w:t>
            </w:r>
          </w:p>
        </w:tc>
        <w:tc>
          <w:tcPr>
            <w:tcW w:w="998" w:type="dxa"/>
            <w:gridSpan w:val="2"/>
            <w:tcBorders>
              <w:top w:val="single" w:sz="8" w:space="0" w:color="auto"/>
              <w:left w:val="single" w:sz="8" w:space="0" w:color="auto"/>
              <w:bottom w:val="single" w:sz="8" w:space="0" w:color="auto"/>
              <w:right w:val="single" w:sz="8" w:space="0" w:color="auto"/>
            </w:tcBorders>
            <w:vAlign w:val="center"/>
          </w:tcPr>
          <w:p w14:paraId="0CB03802" w14:textId="77777777" w:rsidR="00CD73D4" w:rsidRPr="00CD73D4" w:rsidRDefault="00CD73D4" w:rsidP="00CD73D4">
            <w:pPr>
              <w:widowControl/>
              <w:snapToGrid w:val="0"/>
              <w:spacing w:before="100" w:beforeAutospacing="1" w:after="100" w:afterAutospacing="1" w:line="320" w:lineRule="exact"/>
              <w:jc w:val="center"/>
              <w:rPr>
                <w:rFonts w:ascii="宋体" w:hAnsi="宋体" w:cs="宋体" w:hint="eastAsia"/>
                <w:kern w:val="0"/>
                <w:sz w:val="24"/>
                <w:szCs w:val="24"/>
              </w:rPr>
            </w:pPr>
            <w:r w:rsidRPr="00CD73D4">
              <w:rPr>
                <w:rFonts w:ascii="宋体" w:hAnsi="宋体" w:cs="宋体" w:hint="eastAsia"/>
                <w:kern w:val="0"/>
                <w:sz w:val="24"/>
                <w:szCs w:val="24"/>
              </w:rPr>
              <w:t>数量</w:t>
            </w:r>
          </w:p>
        </w:tc>
        <w:tc>
          <w:tcPr>
            <w:tcW w:w="1367" w:type="dxa"/>
            <w:tcBorders>
              <w:top w:val="single" w:sz="8" w:space="0" w:color="auto"/>
              <w:left w:val="single" w:sz="8" w:space="0" w:color="auto"/>
              <w:bottom w:val="single" w:sz="8" w:space="0" w:color="auto"/>
              <w:right w:val="single" w:sz="8" w:space="0" w:color="auto"/>
            </w:tcBorders>
            <w:vAlign w:val="center"/>
          </w:tcPr>
          <w:p w14:paraId="5F614B77" w14:textId="77777777" w:rsidR="00CD73D4" w:rsidRPr="00CD73D4" w:rsidRDefault="00CD73D4" w:rsidP="00CD73D4">
            <w:pPr>
              <w:widowControl/>
              <w:snapToGrid w:val="0"/>
              <w:spacing w:before="100" w:beforeAutospacing="1" w:after="100" w:afterAutospacing="1" w:line="320" w:lineRule="exact"/>
              <w:ind w:left="-3" w:firstLineChars="1" w:firstLine="2"/>
              <w:jc w:val="center"/>
              <w:rPr>
                <w:rFonts w:ascii="宋体" w:hAnsi="宋体" w:cs="宋体" w:hint="eastAsia"/>
                <w:kern w:val="0"/>
                <w:sz w:val="24"/>
                <w:szCs w:val="24"/>
              </w:rPr>
            </w:pPr>
            <w:r w:rsidRPr="00CD73D4">
              <w:rPr>
                <w:rFonts w:ascii="宋体" w:hAnsi="宋体" w:cs="宋体" w:hint="eastAsia"/>
                <w:kern w:val="0"/>
                <w:sz w:val="24"/>
                <w:szCs w:val="24"/>
              </w:rPr>
              <w:t>金  额</w:t>
            </w:r>
          </w:p>
        </w:tc>
      </w:tr>
      <w:tr w:rsidR="00CD73D4" w:rsidRPr="00CD73D4" w14:paraId="4CBBA0BE" w14:textId="77777777" w:rsidTr="001962F8">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14:paraId="2F6AE04A" w14:textId="77777777" w:rsidR="00CD73D4" w:rsidRPr="00CD73D4" w:rsidRDefault="00CD73D4" w:rsidP="00CD73D4">
            <w:pPr>
              <w:widowControl/>
              <w:snapToGrid w:val="0"/>
              <w:spacing w:before="100" w:beforeAutospacing="1" w:after="100" w:afterAutospacing="1" w:line="320" w:lineRule="exact"/>
              <w:ind w:left="-3" w:firstLineChars="2" w:firstLine="5"/>
              <w:rPr>
                <w:rFonts w:ascii="宋体" w:hAnsi="宋体" w:cs="宋体" w:hint="eastAsia"/>
                <w:kern w:val="0"/>
                <w:sz w:val="24"/>
                <w:szCs w:val="24"/>
              </w:rPr>
            </w:pPr>
          </w:p>
        </w:tc>
        <w:tc>
          <w:tcPr>
            <w:tcW w:w="2294" w:type="dxa"/>
            <w:tcBorders>
              <w:top w:val="single" w:sz="8" w:space="0" w:color="auto"/>
              <w:left w:val="single" w:sz="8" w:space="0" w:color="auto"/>
              <w:bottom w:val="single" w:sz="8" w:space="0" w:color="auto"/>
              <w:right w:val="single" w:sz="8" w:space="0" w:color="auto"/>
            </w:tcBorders>
            <w:vAlign w:val="center"/>
          </w:tcPr>
          <w:p w14:paraId="322B5226" w14:textId="77777777" w:rsidR="00CD73D4" w:rsidRPr="00CD73D4" w:rsidRDefault="00CD73D4" w:rsidP="00CD73D4">
            <w:pPr>
              <w:widowControl/>
              <w:snapToGrid w:val="0"/>
              <w:spacing w:before="100" w:beforeAutospacing="1" w:after="100" w:afterAutospacing="1" w:line="320" w:lineRule="exact"/>
              <w:ind w:left="-3" w:firstLineChars="200" w:firstLine="480"/>
              <w:jc w:val="left"/>
              <w:rPr>
                <w:rFonts w:ascii="宋体" w:hAnsi="宋体" w:cs="宋体" w:hint="eastAsia"/>
                <w:kern w:val="0"/>
                <w:sz w:val="24"/>
                <w:szCs w:val="24"/>
              </w:rPr>
            </w:pPr>
            <w:r w:rsidRPr="00CD73D4">
              <w:rPr>
                <w:rFonts w:ascii="宋体" w:hAnsi="宋体" w:cs="宋体" w:hint="eastAsia"/>
                <w:kern w:val="0"/>
                <w:sz w:val="24"/>
                <w:szCs w:val="24"/>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14:paraId="42FB386C" w14:textId="77777777" w:rsidR="00CD73D4" w:rsidRPr="00CD73D4" w:rsidRDefault="00CD73D4" w:rsidP="00CD73D4">
            <w:pPr>
              <w:widowControl/>
              <w:snapToGrid w:val="0"/>
              <w:spacing w:before="100" w:beforeAutospacing="1" w:after="100" w:afterAutospacing="1" w:line="320" w:lineRule="exact"/>
              <w:ind w:left="-3" w:firstLineChars="200" w:firstLine="480"/>
              <w:jc w:val="left"/>
              <w:rPr>
                <w:rFonts w:ascii="宋体" w:hAnsi="宋体" w:cs="宋体" w:hint="eastAsia"/>
                <w:kern w:val="0"/>
                <w:sz w:val="24"/>
                <w:szCs w:val="24"/>
              </w:rPr>
            </w:pPr>
            <w:r w:rsidRPr="00CD73D4">
              <w:rPr>
                <w:rFonts w:ascii="宋体" w:hAnsi="宋体" w:cs="宋体" w:hint="eastAsia"/>
                <w:kern w:val="0"/>
                <w:sz w:val="24"/>
                <w:szCs w:val="24"/>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14:paraId="3AB05F0D" w14:textId="77777777" w:rsidR="00CD73D4" w:rsidRPr="00CD73D4" w:rsidRDefault="00CD73D4" w:rsidP="00CD73D4">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r w:rsidRPr="00CD73D4">
              <w:rPr>
                <w:rFonts w:ascii="宋体" w:hAnsi="宋体" w:cs="宋体" w:hint="eastAsia"/>
                <w:kern w:val="0"/>
                <w:sz w:val="24"/>
                <w:szCs w:val="24"/>
              </w:rPr>
              <w:t> </w:t>
            </w:r>
          </w:p>
        </w:tc>
        <w:tc>
          <w:tcPr>
            <w:tcW w:w="1367" w:type="dxa"/>
            <w:tcBorders>
              <w:top w:val="single" w:sz="8" w:space="0" w:color="auto"/>
              <w:left w:val="single" w:sz="8" w:space="0" w:color="auto"/>
              <w:bottom w:val="single" w:sz="8" w:space="0" w:color="auto"/>
              <w:right w:val="single" w:sz="8" w:space="0" w:color="auto"/>
            </w:tcBorders>
            <w:vAlign w:val="center"/>
          </w:tcPr>
          <w:p w14:paraId="1B3B4B12" w14:textId="77777777" w:rsidR="00CD73D4" w:rsidRPr="00CD73D4" w:rsidRDefault="00CD73D4" w:rsidP="00CD73D4">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r w:rsidRPr="00CD73D4">
              <w:rPr>
                <w:rFonts w:ascii="宋体" w:hAnsi="宋体" w:cs="宋体" w:hint="eastAsia"/>
                <w:kern w:val="0"/>
                <w:sz w:val="24"/>
                <w:szCs w:val="24"/>
              </w:rPr>
              <w:t> </w:t>
            </w:r>
          </w:p>
        </w:tc>
      </w:tr>
      <w:tr w:rsidR="00CD73D4" w:rsidRPr="00CD73D4" w14:paraId="23AE9CD6" w14:textId="77777777" w:rsidTr="001962F8">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14:paraId="5512837F" w14:textId="77777777" w:rsidR="00CD73D4" w:rsidRPr="00CD73D4" w:rsidRDefault="00CD73D4" w:rsidP="00CD73D4">
            <w:pPr>
              <w:widowControl/>
              <w:snapToGrid w:val="0"/>
              <w:spacing w:before="100" w:beforeAutospacing="1" w:after="100" w:afterAutospacing="1" w:line="320" w:lineRule="exact"/>
              <w:ind w:left="-3" w:firstLineChars="200" w:firstLine="480"/>
              <w:jc w:val="left"/>
              <w:rPr>
                <w:rFonts w:ascii="宋体" w:hAnsi="宋体" w:cs="宋体" w:hint="eastAsia"/>
                <w:kern w:val="0"/>
                <w:sz w:val="24"/>
                <w:szCs w:val="24"/>
              </w:rPr>
            </w:pPr>
            <w:r w:rsidRPr="00CD73D4">
              <w:rPr>
                <w:rFonts w:ascii="宋体" w:hAnsi="宋体" w:cs="宋体" w:hint="eastAsia"/>
                <w:kern w:val="0"/>
                <w:sz w:val="24"/>
                <w:szCs w:val="24"/>
              </w:rPr>
              <w:t> </w:t>
            </w:r>
          </w:p>
        </w:tc>
        <w:tc>
          <w:tcPr>
            <w:tcW w:w="2294" w:type="dxa"/>
            <w:tcBorders>
              <w:top w:val="single" w:sz="8" w:space="0" w:color="auto"/>
              <w:left w:val="single" w:sz="8" w:space="0" w:color="auto"/>
              <w:bottom w:val="single" w:sz="8" w:space="0" w:color="auto"/>
              <w:right w:val="single" w:sz="8" w:space="0" w:color="auto"/>
            </w:tcBorders>
            <w:vAlign w:val="center"/>
          </w:tcPr>
          <w:p w14:paraId="424B7D3F" w14:textId="77777777" w:rsidR="00CD73D4" w:rsidRPr="00CD73D4" w:rsidRDefault="00CD73D4" w:rsidP="00CD73D4">
            <w:pPr>
              <w:widowControl/>
              <w:snapToGrid w:val="0"/>
              <w:spacing w:before="100" w:beforeAutospacing="1" w:after="100" w:afterAutospacing="1" w:line="320" w:lineRule="exact"/>
              <w:ind w:left="-3" w:firstLineChars="200" w:firstLine="480"/>
              <w:jc w:val="left"/>
              <w:rPr>
                <w:rFonts w:ascii="宋体" w:hAnsi="宋体" w:cs="宋体" w:hint="eastAsia"/>
                <w:kern w:val="0"/>
                <w:sz w:val="24"/>
                <w:szCs w:val="24"/>
              </w:rPr>
            </w:pPr>
            <w:r w:rsidRPr="00CD73D4">
              <w:rPr>
                <w:rFonts w:ascii="宋体" w:hAnsi="宋体" w:cs="宋体" w:hint="eastAsia"/>
                <w:kern w:val="0"/>
                <w:sz w:val="24"/>
                <w:szCs w:val="24"/>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14:paraId="6510B91E" w14:textId="77777777" w:rsidR="00CD73D4" w:rsidRPr="00CD73D4" w:rsidRDefault="00CD73D4" w:rsidP="00CD73D4">
            <w:pPr>
              <w:widowControl/>
              <w:snapToGrid w:val="0"/>
              <w:spacing w:before="100" w:beforeAutospacing="1" w:after="100" w:afterAutospacing="1" w:line="320" w:lineRule="exact"/>
              <w:ind w:left="-3" w:firstLineChars="200" w:firstLine="480"/>
              <w:jc w:val="left"/>
              <w:rPr>
                <w:rFonts w:ascii="宋体" w:hAnsi="宋体" w:cs="宋体" w:hint="eastAsia"/>
                <w:kern w:val="0"/>
                <w:sz w:val="24"/>
                <w:szCs w:val="24"/>
              </w:rPr>
            </w:pPr>
            <w:r w:rsidRPr="00CD73D4">
              <w:rPr>
                <w:rFonts w:ascii="宋体" w:hAnsi="宋体" w:cs="宋体" w:hint="eastAsia"/>
                <w:kern w:val="0"/>
                <w:sz w:val="24"/>
                <w:szCs w:val="24"/>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14:paraId="4D9AAEEE" w14:textId="77777777" w:rsidR="00CD73D4" w:rsidRPr="00CD73D4" w:rsidRDefault="00CD73D4" w:rsidP="00CD73D4">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r w:rsidRPr="00CD73D4">
              <w:rPr>
                <w:rFonts w:ascii="宋体" w:hAnsi="宋体" w:cs="宋体" w:hint="eastAsia"/>
                <w:kern w:val="0"/>
                <w:sz w:val="24"/>
                <w:szCs w:val="24"/>
              </w:rPr>
              <w:t> </w:t>
            </w:r>
          </w:p>
        </w:tc>
        <w:tc>
          <w:tcPr>
            <w:tcW w:w="1367" w:type="dxa"/>
            <w:tcBorders>
              <w:top w:val="single" w:sz="8" w:space="0" w:color="auto"/>
              <w:left w:val="single" w:sz="8" w:space="0" w:color="auto"/>
              <w:bottom w:val="single" w:sz="8" w:space="0" w:color="auto"/>
              <w:right w:val="single" w:sz="8" w:space="0" w:color="auto"/>
            </w:tcBorders>
            <w:vAlign w:val="center"/>
          </w:tcPr>
          <w:p w14:paraId="4235C40A" w14:textId="77777777" w:rsidR="00CD73D4" w:rsidRPr="00CD73D4" w:rsidRDefault="00CD73D4" w:rsidP="00CD73D4">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r w:rsidRPr="00CD73D4">
              <w:rPr>
                <w:rFonts w:ascii="宋体" w:hAnsi="宋体" w:cs="宋体" w:hint="eastAsia"/>
                <w:kern w:val="0"/>
                <w:sz w:val="24"/>
                <w:szCs w:val="24"/>
              </w:rPr>
              <w:t> </w:t>
            </w:r>
          </w:p>
        </w:tc>
      </w:tr>
      <w:tr w:rsidR="00CD73D4" w:rsidRPr="00CD73D4" w14:paraId="6B2B1305" w14:textId="77777777" w:rsidTr="001962F8">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14:paraId="7CC3721D" w14:textId="77777777" w:rsidR="00CD73D4" w:rsidRPr="00CD73D4" w:rsidRDefault="00CD73D4" w:rsidP="00CD73D4">
            <w:pPr>
              <w:widowControl/>
              <w:snapToGrid w:val="0"/>
              <w:spacing w:before="100" w:beforeAutospacing="1" w:after="100" w:afterAutospacing="1" w:line="320" w:lineRule="exact"/>
              <w:ind w:left="-3" w:firstLineChars="200" w:firstLine="480"/>
              <w:jc w:val="left"/>
              <w:rPr>
                <w:rFonts w:ascii="宋体" w:hAnsi="宋体" w:cs="宋体" w:hint="eastAsia"/>
                <w:kern w:val="0"/>
                <w:sz w:val="24"/>
                <w:szCs w:val="24"/>
              </w:rPr>
            </w:pPr>
            <w:r w:rsidRPr="00CD73D4">
              <w:rPr>
                <w:rFonts w:ascii="宋体" w:hAnsi="宋体" w:cs="宋体" w:hint="eastAsia"/>
                <w:kern w:val="0"/>
                <w:sz w:val="24"/>
                <w:szCs w:val="24"/>
              </w:rPr>
              <w:t> </w:t>
            </w:r>
          </w:p>
        </w:tc>
        <w:tc>
          <w:tcPr>
            <w:tcW w:w="2294" w:type="dxa"/>
            <w:tcBorders>
              <w:top w:val="single" w:sz="8" w:space="0" w:color="auto"/>
              <w:left w:val="single" w:sz="8" w:space="0" w:color="auto"/>
              <w:bottom w:val="single" w:sz="8" w:space="0" w:color="auto"/>
              <w:right w:val="single" w:sz="8" w:space="0" w:color="auto"/>
            </w:tcBorders>
            <w:vAlign w:val="center"/>
          </w:tcPr>
          <w:p w14:paraId="70FDC176" w14:textId="77777777" w:rsidR="00CD73D4" w:rsidRPr="00CD73D4" w:rsidRDefault="00CD73D4" w:rsidP="00CD73D4">
            <w:pPr>
              <w:widowControl/>
              <w:snapToGrid w:val="0"/>
              <w:spacing w:before="100" w:beforeAutospacing="1" w:after="100" w:afterAutospacing="1" w:line="320" w:lineRule="exact"/>
              <w:ind w:left="-3" w:firstLineChars="200" w:firstLine="480"/>
              <w:jc w:val="left"/>
              <w:rPr>
                <w:rFonts w:ascii="宋体" w:hAnsi="宋体" w:cs="宋体" w:hint="eastAsia"/>
                <w:kern w:val="0"/>
                <w:sz w:val="24"/>
                <w:szCs w:val="24"/>
              </w:rPr>
            </w:pPr>
            <w:r w:rsidRPr="00CD73D4">
              <w:rPr>
                <w:rFonts w:ascii="宋体" w:hAnsi="宋体" w:cs="宋体" w:hint="eastAsia"/>
                <w:kern w:val="0"/>
                <w:sz w:val="24"/>
                <w:szCs w:val="24"/>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14:paraId="51F3C0AE" w14:textId="77777777" w:rsidR="00CD73D4" w:rsidRPr="00CD73D4" w:rsidRDefault="00CD73D4" w:rsidP="00CD73D4">
            <w:pPr>
              <w:widowControl/>
              <w:snapToGrid w:val="0"/>
              <w:spacing w:before="100" w:beforeAutospacing="1" w:after="100" w:afterAutospacing="1" w:line="320" w:lineRule="exact"/>
              <w:ind w:left="-3" w:firstLineChars="200" w:firstLine="480"/>
              <w:jc w:val="left"/>
              <w:rPr>
                <w:rFonts w:ascii="宋体" w:hAnsi="宋体" w:cs="宋体" w:hint="eastAsia"/>
                <w:kern w:val="0"/>
                <w:sz w:val="24"/>
                <w:szCs w:val="24"/>
              </w:rPr>
            </w:pPr>
            <w:r w:rsidRPr="00CD73D4">
              <w:rPr>
                <w:rFonts w:ascii="宋体" w:hAnsi="宋体" w:cs="宋体" w:hint="eastAsia"/>
                <w:kern w:val="0"/>
                <w:sz w:val="24"/>
                <w:szCs w:val="24"/>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14:paraId="0F33B3F2" w14:textId="77777777" w:rsidR="00CD73D4" w:rsidRPr="00CD73D4" w:rsidRDefault="00CD73D4" w:rsidP="00CD73D4">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r w:rsidRPr="00CD73D4">
              <w:rPr>
                <w:rFonts w:ascii="宋体" w:hAnsi="宋体" w:cs="宋体" w:hint="eastAsia"/>
                <w:kern w:val="0"/>
                <w:sz w:val="24"/>
                <w:szCs w:val="24"/>
              </w:rPr>
              <w:t> </w:t>
            </w:r>
          </w:p>
        </w:tc>
        <w:tc>
          <w:tcPr>
            <w:tcW w:w="1367" w:type="dxa"/>
            <w:tcBorders>
              <w:top w:val="single" w:sz="8" w:space="0" w:color="auto"/>
              <w:left w:val="single" w:sz="8" w:space="0" w:color="auto"/>
              <w:bottom w:val="single" w:sz="8" w:space="0" w:color="auto"/>
              <w:right w:val="single" w:sz="8" w:space="0" w:color="auto"/>
            </w:tcBorders>
            <w:vAlign w:val="center"/>
          </w:tcPr>
          <w:p w14:paraId="4D8B117F" w14:textId="77777777" w:rsidR="00CD73D4" w:rsidRPr="00CD73D4" w:rsidRDefault="00CD73D4" w:rsidP="00CD73D4">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r w:rsidRPr="00CD73D4">
              <w:rPr>
                <w:rFonts w:ascii="宋体" w:hAnsi="宋体" w:cs="宋体" w:hint="eastAsia"/>
                <w:kern w:val="0"/>
                <w:sz w:val="24"/>
                <w:szCs w:val="24"/>
              </w:rPr>
              <w:t> </w:t>
            </w:r>
          </w:p>
        </w:tc>
      </w:tr>
      <w:tr w:rsidR="00CD73D4" w:rsidRPr="00CD73D4" w14:paraId="23B26C99" w14:textId="77777777" w:rsidTr="001962F8">
        <w:trPr>
          <w:trHeight w:val="487"/>
          <w:jc w:val="center"/>
        </w:trPr>
        <w:tc>
          <w:tcPr>
            <w:tcW w:w="7262" w:type="dxa"/>
            <w:gridSpan w:val="4"/>
            <w:tcBorders>
              <w:top w:val="single" w:sz="8" w:space="0" w:color="auto"/>
              <w:left w:val="single" w:sz="8" w:space="0" w:color="auto"/>
              <w:bottom w:val="single" w:sz="8" w:space="0" w:color="auto"/>
              <w:right w:val="single" w:sz="8" w:space="0" w:color="auto"/>
            </w:tcBorders>
            <w:vAlign w:val="center"/>
          </w:tcPr>
          <w:p w14:paraId="6E859782" w14:textId="77777777" w:rsidR="00CD73D4" w:rsidRPr="00CD73D4" w:rsidRDefault="00CD73D4" w:rsidP="00CD73D4">
            <w:pPr>
              <w:widowControl/>
              <w:snapToGrid w:val="0"/>
              <w:spacing w:before="100" w:beforeAutospacing="1" w:after="100" w:afterAutospacing="1" w:line="320" w:lineRule="exact"/>
              <w:ind w:left="-3" w:firstLineChars="2" w:firstLine="5"/>
              <w:jc w:val="left"/>
              <w:rPr>
                <w:rFonts w:ascii="宋体" w:hAnsi="宋体" w:cs="宋体" w:hint="eastAsia"/>
                <w:kern w:val="0"/>
                <w:sz w:val="24"/>
                <w:szCs w:val="24"/>
              </w:rPr>
            </w:pPr>
            <w:r w:rsidRPr="00CD73D4">
              <w:rPr>
                <w:rFonts w:ascii="宋体" w:hAnsi="宋体" w:cs="宋体" w:hint="eastAsia"/>
                <w:kern w:val="0"/>
                <w:sz w:val="24"/>
                <w:szCs w:val="24"/>
              </w:rPr>
              <w:t>合  计：</w:t>
            </w:r>
          </w:p>
        </w:tc>
        <w:tc>
          <w:tcPr>
            <w:tcW w:w="998" w:type="dxa"/>
            <w:gridSpan w:val="2"/>
            <w:tcBorders>
              <w:top w:val="single" w:sz="8" w:space="0" w:color="auto"/>
              <w:left w:val="single" w:sz="8" w:space="0" w:color="auto"/>
              <w:bottom w:val="single" w:sz="8" w:space="0" w:color="auto"/>
              <w:right w:val="single" w:sz="8" w:space="0" w:color="auto"/>
            </w:tcBorders>
            <w:vAlign w:val="center"/>
          </w:tcPr>
          <w:p w14:paraId="16123743" w14:textId="77777777" w:rsidR="00CD73D4" w:rsidRPr="00CD73D4" w:rsidRDefault="00CD73D4" w:rsidP="00CD73D4">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r w:rsidRPr="00CD73D4">
              <w:rPr>
                <w:rFonts w:ascii="宋体" w:hAnsi="宋体" w:cs="宋体" w:hint="eastAsia"/>
                <w:kern w:val="0"/>
                <w:sz w:val="24"/>
                <w:szCs w:val="24"/>
              </w:rPr>
              <w:t> </w:t>
            </w:r>
          </w:p>
        </w:tc>
        <w:tc>
          <w:tcPr>
            <w:tcW w:w="1367" w:type="dxa"/>
            <w:tcBorders>
              <w:top w:val="single" w:sz="8" w:space="0" w:color="auto"/>
              <w:left w:val="single" w:sz="8" w:space="0" w:color="auto"/>
              <w:bottom w:val="single" w:sz="8" w:space="0" w:color="auto"/>
              <w:right w:val="single" w:sz="8" w:space="0" w:color="auto"/>
            </w:tcBorders>
            <w:vAlign w:val="center"/>
          </w:tcPr>
          <w:p w14:paraId="53DEC182" w14:textId="77777777" w:rsidR="00CD73D4" w:rsidRPr="00CD73D4" w:rsidRDefault="00CD73D4" w:rsidP="00CD73D4">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r w:rsidRPr="00CD73D4">
              <w:rPr>
                <w:rFonts w:ascii="宋体" w:hAnsi="宋体" w:cs="宋体" w:hint="eastAsia"/>
                <w:kern w:val="0"/>
                <w:sz w:val="24"/>
                <w:szCs w:val="24"/>
              </w:rPr>
              <w:t> </w:t>
            </w:r>
          </w:p>
        </w:tc>
      </w:tr>
      <w:tr w:rsidR="00CD73D4" w:rsidRPr="00CD73D4" w14:paraId="18C17735" w14:textId="77777777" w:rsidTr="001962F8">
        <w:trPr>
          <w:trHeight w:val="641"/>
          <w:jc w:val="center"/>
        </w:trPr>
        <w:tc>
          <w:tcPr>
            <w:tcW w:w="9627" w:type="dxa"/>
            <w:gridSpan w:val="7"/>
            <w:tcBorders>
              <w:top w:val="single" w:sz="8" w:space="0" w:color="auto"/>
              <w:left w:val="single" w:sz="8" w:space="0" w:color="auto"/>
              <w:bottom w:val="single" w:sz="8" w:space="0" w:color="auto"/>
              <w:right w:val="single" w:sz="8" w:space="0" w:color="auto"/>
            </w:tcBorders>
            <w:vAlign w:val="center"/>
          </w:tcPr>
          <w:p w14:paraId="0EFCF14B" w14:textId="77777777" w:rsidR="00CD73D4" w:rsidRPr="00CD73D4" w:rsidRDefault="00CD73D4" w:rsidP="00CD73D4">
            <w:pPr>
              <w:widowControl/>
              <w:snapToGrid w:val="0"/>
              <w:spacing w:before="100" w:beforeAutospacing="1" w:after="100" w:afterAutospacing="1" w:line="320" w:lineRule="exact"/>
              <w:ind w:firstLineChars="1" w:firstLine="2"/>
              <w:jc w:val="left"/>
              <w:rPr>
                <w:rFonts w:ascii="宋体" w:hAnsi="宋体" w:cs="宋体" w:hint="eastAsia"/>
                <w:kern w:val="0"/>
                <w:sz w:val="24"/>
                <w:szCs w:val="24"/>
              </w:rPr>
            </w:pPr>
            <w:r w:rsidRPr="00CD73D4">
              <w:rPr>
                <w:rFonts w:ascii="宋体" w:hAnsi="宋体" w:cs="宋体" w:hint="eastAsia"/>
                <w:kern w:val="0"/>
                <w:sz w:val="24"/>
                <w:szCs w:val="24"/>
              </w:rPr>
              <w:t>合计大写金额：  </w:t>
            </w:r>
          </w:p>
        </w:tc>
      </w:tr>
      <w:tr w:rsidR="00CD73D4" w:rsidRPr="00CD73D4" w14:paraId="32CE786A" w14:textId="77777777" w:rsidTr="001962F8">
        <w:trPr>
          <w:trHeight w:val="443"/>
          <w:jc w:val="center"/>
        </w:trPr>
        <w:tc>
          <w:tcPr>
            <w:tcW w:w="1527" w:type="dxa"/>
            <w:tcBorders>
              <w:top w:val="single" w:sz="8" w:space="0" w:color="auto"/>
              <w:left w:val="single" w:sz="8" w:space="0" w:color="auto"/>
              <w:bottom w:val="single" w:sz="8" w:space="0" w:color="auto"/>
              <w:right w:val="single" w:sz="8" w:space="0" w:color="auto"/>
            </w:tcBorders>
            <w:vAlign w:val="center"/>
          </w:tcPr>
          <w:p w14:paraId="5106DF21" w14:textId="77777777" w:rsidR="00CD73D4" w:rsidRPr="00CD73D4" w:rsidRDefault="00CD73D4" w:rsidP="00CD73D4">
            <w:pPr>
              <w:widowControl/>
              <w:snapToGrid w:val="0"/>
              <w:spacing w:before="100" w:beforeAutospacing="1" w:after="100" w:afterAutospacing="1" w:line="320" w:lineRule="exact"/>
              <w:ind w:firstLineChars="1" w:firstLine="2"/>
              <w:jc w:val="left"/>
              <w:rPr>
                <w:rFonts w:ascii="宋体" w:hAnsi="宋体" w:cs="宋体" w:hint="eastAsia"/>
                <w:kern w:val="0"/>
                <w:sz w:val="24"/>
                <w:szCs w:val="24"/>
              </w:rPr>
            </w:pPr>
            <w:r w:rsidRPr="00CD73D4">
              <w:rPr>
                <w:rFonts w:ascii="宋体" w:hAnsi="宋体" w:cs="宋体" w:hint="eastAsia"/>
                <w:kern w:val="0"/>
                <w:sz w:val="24"/>
                <w:szCs w:val="24"/>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0FAADBA5" w14:textId="77777777" w:rsidR="00CD73D4" w:rsidRPr="00CD73D4" w:rsidRDefault="00CD73D4" w:rsidP="00CD73D4">
            <w:pPr>
              <w:snapToGrid w:val="0"/>
              <w:spacing w:before="100" w:beforeAutospacing="1" w:after="100" w:afterAutospacing="1" w:line="320" w:lineRule="exact"/>
              <w:ind w:firstLineChars="200" w:firstLine="480"/>
              <w:jc w:val="left"/>
              <w:rPr>
                <w:rFonts w:ascii="宋体" w:hAnsi="宋体" w:cs="宋体" w:hint="eastAsia"/>
                <w:kern w:val="0"/>
                <w:sz w:val="24"/>
                <w:szCs w:val="24"/>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14:paraId="28B8F693" w14:textId="77777777" w:rsidR="00CD73D4" w:rsidRPr="00CD73D4" w:rsidRDefault="00CD73D4" w:rsidP="00CD73D4">
            <w:pPr>
              <w:snapToGrid w:val="0"/>
              <w:spacing w:before="100" w:beforeAutospacing="1" w:after="100" w:afterAutospacing="1" w:line="320" w:lineRule="exact"/>
              <w:ind w:firstLineChars="19" w:firstLine="46"/>
              <w:jc w:val="center"/>
              <w:rPr>
                <w:rFonts w:ascii="宋体" w:hAnsi="宋体" w:cs="宋体" w:hint="eastAsia"/>
                <w:kern w:val="0"/>
                <w:sz w:val="24"/>
                <w:szCs w:val="24"/>
              </w:rPr>
            </w:pPr>
            <w:r w:rsidRPr="00CD73D4">
              <w:rPr>
                <w:rFonts w:ascii="宋体" w:hAnsi="宋体" w:cs="宋体" w:hint="eastAsia"/>
                <w:kern w:val="0"/>
                <w:sz w:val="24"/>
                <w:szCs w:val="24"/>
              </w:rPr>
              <w:t>合同交货验收日期</w:t>
            </w:r>
          </w:p>
        </w:tc>
        <w:tc>
          <w:tcPr>
            <w:tcW w:w="2160" w:type="dxa"/>
            <w:gridSpan w:val="2"/>
            <w:tcBorders>
              <w:top w:val="single" w:sz="8" w:space="0" w:color="auto"/>
              <w:left w:val="single" w:sz="8" w:space="0" w:color="auto"/>
              <w:bottom w:val="single" w:sz="8" w:space="0" w:color="auto"/>
              <w:right w:val="single" w:sz="8" w:space="0" w:color="auto"/>
            </w:tcBorders>
            <w:vAlign w:val="center"/>
          </w:tcPr>
          <w:p w14:paraId="5AD830A1" w14:textId="77777777" w:rsidR="00CD73D4" w:rsidRPr="00CD73D4" w:rsidRDefault="00CD73D4" w:rsidP="00CD73D4">
            <w:pPr>
              <w:snapToGrid w:val="0"/>
              <w:spacing w:before="100" w:beforeAutospacing="1" w:after="100" w:afterAutospacing="1" w:line="320" w:lineRule="exact"/>
              <w:ind w:firstLineChars="200" w:firstLine="480"/>
              <w:jc w:val="left"/>
              <w:rPr>
                <w:rFonts w:ascii="宋体" w:hAnsi="宋体" w:cs="宋体" w:hint="eastAsia"/>
                <w:kern w:val="0"/>
                <w:sz w:val="24"/>
                <w:szCs w:val="24"/>
              </w:rPr>
            </w:pPr>
          </w:p>
        </w:tc>
      </w:tr>
      <w:tr w:rsidR="00CD73D4" w:rsidRPr="00CD73D4" w14:paraId="40BB372E" w14:textId="77777777" w:rsidTr="001962F8">
        <w:trPr>
          <w:trHeight w:val="394"/>
          <w:jc w:val="center"/>
        </w:trPr>
        <w:tc>
          <w:tcPr>
            <w:tcW w:w="1527" w:type="dxa"/>
            <w:tcBorders>
              <w:top w:val="single" w:sz="8" w:space="0" w:color="auto"/>
              <w:left w:val="single" w:sz="8" w:space="0" w:color="auto"/>
              <w:bottom w:val="single" w:sz="8" w:space="0" w:color="auto"/>
              <w:right w:val="single" w:sz="8" w:space="0" w:color="auto"/>
            </w:tcBorders>
            <w:vAlign w:val="center"/>
          </w:tcPr>
          <w:p w14:paraId="35EE51E0" w14:textId="77777777" w:rsidR="00CD73D4" w:rsidRPr="00CD73D4" w:rsidRDefault="00CD73D4" w:rsidP="00CD73D4">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12C7D046" w14:textId="77777777" w:rsidR="00CD73D4" w:rsidRPr="00CD73D4" w:rsidRDefault="00CD73D4" w:rsidP="00CD73D4">
            <w:pPr>
              <w:snapToGrid w:val="0"/>
              <w:spacing w:before="100" w:beforeAutospacing="1" w:after="100" w:afterAutospacing="1" w:line="320" w:lineRule="exact"/>
              <w:ind w:firstLineChars="200" w:firstLine="480"/>
              <w:jc w:val="left"/>
              <w:rPr>
                <w:rFonts w:ascii="宋体" w:hAnsi="宋体" w:cs="宋体" w:hint="eastAsia"/>
                <w:kern w:val="0"/>
                <w:sz w:val="24"/>
                <w:szCs w:val="24"/>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14:paraId="168DD55D" w14:textId="77777777" w:rsidR="00CD73D4" w:rsidRPr="00CD73D4" w:rsidRDefault="00CD73D4" w:rsidP="00CD73D4">
            <w:pPr>
              <w:snapToGrid w:val="0"/>
              <w:spacing w:before="100" w:beforeAutospacing="1" w:after="100" w:afterAutospacing="1" w:line="320" w:lineRule="exact"/>
              <w:ind w:left="590" w:firstLineChars="200" w:firstLine="480"/>
              <w:jc w:val="left"/>
              <w:rPr>
                <w:rFonts w:ascii="宋体" w:hAnsi="宋体" w:cs="宋体" w:hint="eastAsia"/>
                <w:kern w:val="0"/>
                <w:sz w:val="24"/>
                <w:szCs w:val="24"/>
              </w:rPr>
            </w:pPr>
          </w:p>
        </w:tc>
        <w:tc>
          <w:tcPr>
            <w:tcW w:w="2160" w:type="dxa"/>
            <w:gridSpan w:val="2"/>
            <w:tcBorders>
              <w:top w:val="single" w:sz="8" w:space="0" w:color="auto"/>
              <w:left w:val="single" w:sz="8" w:space="0" w:color="auto"/>
              <w:bottom w:val="single" w:sz="8" w:space="0" w:color="auto"/>
              <w:right w:val="single" w:sz="8" w:space="0" w:color="auto"/>
            </w:tcBorders>
            <w:vAlign w:val="center"/>
          </w:tcPr>
          <w:p w14:paraId="5A3F12A5" w14:textId="77777777" w:rsidR="00CD73D4" w:rsidRPr="00CD73D4" w:rsidRDefault="00CD73D4" w:rsidP="00CD73D4">
            <w:pPr>
              <w:snapToGrid w:val="0"/>
              <w:spacing w:before="100" w:beforeAutospacing="1" w:after="100" w:afterAutospacing="1" w:line="320" w:lineRule="exact"/>
              <w:ind w:firstLineChars="200" w:firstLine="480"/>
              <w:jc w:val="left"/>
              <w:rPr>
                <w:rFonts w:ascii="宋体" w:hAnsi="宋体" w:cs="宋体" w:hint="eastAsia"/>
                <w:kern w:val="0"/>
                <w:sz w:val="24"/>
                <w:szCs w:val="24"/>
              </w:rPr>
            </w:pPr>
          </w:p>
        </w:tc>
      </w:tr>
      <w:tr w:rsidR="00CD73D4" w:rsidRPr="00CD73D4" w14:paraId="12FF453F" w14:textId="77777777" w:rsidTr="001962F8">
        <w:trPr>
          <w:trHeight w:val="693"/>
          <w:jc w:val="center"/>
        </w:trPr>
        <w:tc>
          <w:tcPr>
            <w:tcW w:w="15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40C77C" w14:textId="77777777" w:rsidR="00CD73D4" w:rsidRPr="00CD73D4" w:rsidRDefault="00CD73D4" w:rsidP="00CD73D4">
            <w:pPr>
              <w:widowControl/>
              <w:snapToGrid w:val="0"/>
              <w:spacing w:before="100" w:beforeAutospacing="1" w:after="100" w:afterAutospacing="1" w:line="320" w:lineRule="exact"/>
              <w:jc w:val="left"/>
              <w:rPr>
                <w:rFonts w:ascii="宋体" w:hAnsi="宋体" w:cs="宋体" w:hint="eastAsia"/>
                <w:kern w:val="0"/>
                <w:sz w:val="24"/>
                <w:szCs w:val="24"/>
              </w:rPr>
            </w:pPr>
            <w:r w:rsidRPr="00CD73D4">
              <w:rPr>
                <w:rFonts w:ascii="宋体" w:hAnsi="宋体" w:cs="宋体" w:hint="eastAsia"/>
                <w:kern w:val="0"/>
                <w:sz w:val="24"/>
                <w:szCs w:val="24"/>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31CFD6" w14:textId="77777777" w:rsidR="00CD73D4" w:rsidRPr="00CD73D4" w:rsidRDefault="00CD73D4" w:rsidP="00CD73D4">
            <w:pPr>
              <w:widowControl/>
              <w:snapToGrid w:val="0"/>
              <w:spacing w:before="100" w:beforeAutospacing="1" w:after="100" w:afterAutospacing="1" w:line="320" w:lineRule="exact"/>
              <w:jc w:val="left"/>
              <w:rPr>
                <w:rFonts w:ascii="宋体" w:hAnsi="宋体" w:cs="宋体" w:hint="eastAsia"/>
                <w:kern w:val="0"/>
                <w:sz w:val="24"/>
                <w:szCs w:val="24"/>
              </w:rPr>
            </w:pPr>
            <w:r w:rsidRPr="00CD73D4">
              <w:rPr>
                <w:rFonts w:ascii="宋体" w:hAnsi="宋体" w:hint="eastAsia"/>
                <w:sz w:val="24"/>
                <w:szCs w:val="24"/>
              </w:rPr>
              <w:t>（应</w:t>
            </w:r>
            <w:r w:rsidRPr="00CD73D4">
              <w:rPr>
                <w:rFonts w:ascii="宋体" w:hAnsi="宋体" w:cs="宋体" w:hint="eastAsia"/>
                <w:kern w:val="0"/>
                <w:sz w:val="24"/>
                <w:szCs w:val="24"/>
              </w:rPr>
              <w:t>按采购合同、采购文件、磋商响应文件及验收方案等进行验收；并核对</w:t>
            </w:r>
            <w:r w:rsidRPr="00CD73D4">
              <w:rPr>
                <w:rFonts w:ascii="宋体" w:hAnsi="宋体" w:hint="eastAsia"/>
                <w:sz w:val="24"/>
                <w:szCs w:val="24"/>
              </w:rPr>
              <w:t>中标或者成交供应商在安装调试等方面是否违反合同约定或服务规范要求、提供的质量保证证明材料是否齐全、应有的配件及附件是否达到合同约定等</w:t>
            </w:r>
            <w:r w:rsidRPr="00CD73D4">
              <w:rPr>
                <w:rFonts w:ascii="宋体" w:hAnsi="宋体" w:cs="宋体" w:hint="eastAsia"/>
                <w:kern w:val="0"/>
                <w:sz w:val="24"/>
                <w:szCs w:val="24"/>
              </w:rPr>
              <w:t>。可附件)</w:t>
            </w:r>
          </w:p>
        </w:tc>
      </w:tr>
      <w:tr w:rsidR="00CD73D4" w:rsidRPr="00CD73D4" w14:paraId="49F44F07" w14:textId="77777777" w:rsidTr="001962F8">
        <w:trPr>
          <w:trHeight w:val="656"/>
          <w:jc w:val="center"/>
        </w:trPr>
        <w:tc>
          <w:tcPr>
            <w:tcW w:w="152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104924" w14:textId="77777777" w:rsidR="00CD73D4" w:rsidRPr="00CD73D4" w:rsidRDefault="00CD73D4" w:rsidP="00CD73D4">
            <w:pPr>
              <w:widowControl/>
              <w:spacing w:before="100" w:beforeAutospacing="1" w:after="100" w:afterAutospacing="1" w:line="320" w:lineRule="exact"/>
              <w:jc w:val="left"/>
              <w:rPr>
                <w:rFonts w:ascii="宋体" w:hAnsi="宋体" w:cs="宋体" w:hint="eastAsia"/>
                <w:kern w:val="0"/>
                <w:sz w:val="24"/>
                <w:szCs w:val="24"/>
              </w:rPr>
            </w:pPr>
            <w:r w:rsidRPr="00CD73D4">
              <w:rPr>
                <w:rFonts w:ascii="宋体" w:hAnsi="宋体" w:cs="宋体" w:hint="eastAsia"/>
                <w:kern w:val="0"/>
                <w:sz w:val="24"/>
                <w:szCs w:val="24"/>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19D2E051" w14:textId="77777777" w:rsidR="00CD73D4" w:rsidRPr="00CD73D4" w:rsidRDefault="00CD73D4" w:rsidP="00CD73D4">
            <w:pPr>
              <w:widowControl/>
              <w:spacing w:before="100" w:beforeAutospacing="1" w:after="100" w:afterAutospacing="1" w:line="320" w:lineRule="exact"/>
              <w:ind w:firstLineChars="50" w:firstLine="120"/>
              <w:jc w:val="left"/>
              <w:rPr>
                <w:rFonts w:ascii="宋体" w:hAnsi="宋体" w:cs="宋体" w:hint="eastAsia"/>
                <w:kern w:val="0"/>
                <w:sz w:val="24"/>
                <w:szCs w:val="24"/>
              </w:rPr>
            </w:pPr>
            <w:r w:rsidRPr="00CD73D4">
              <w:rPr>
                <w:rFonts w:ascii="宋体" w:hAnsi="宋体" w:cs="宋体" w:hint="eastAsia"/>
                <w:kern w:val="0"/>
                <w:sz w:val="24"/>
                <w:szCs w:val="24"/>
              </w:rPr>
              <w:t>验收结论性意见：</w:t>
            </w:r>
          </w:p>
        </w:tc>
      </w:tr>
      <w:tr w:rsidR="00CD73D4" w:rsidRPr="00CD73D4" w14:paraId="117AF71C" w14:textId="77777777" w:rsidTr="001962F8">
        <w:trPr>
          <w:trHeight w:val="840"/>
          <w:jc w:val="center"/>
        </w:trPr>
        <w:tc>
          <w:tcPr>
            <w:tcW w:w="1527" w:type="dxa"/>
            <w:vMerge/>
            <w:tcBorders>
              <w:top w:val="single" w:sz="8" w:space="0" w:color="auto"/>
              <w:left w:val="single" w:sz="8" w:space="0" w:color="auto"/>
              <w:bottom w:val="single" w:sz="8" w:space="0" w:color="auto"/>
              <w:right w:val="single" w:sz="8" w:space="0" w:color="auto"/>
            </w:tcBorders>
            <w:vAlign w:val="center"/>
          </w:tcPr>
          <w:p w14:paraId="3C88A3F3" w14:textId="77777777" w:rsidR="00CD73D4" w:rsidRPr="00CD73D4" w:rsidRDefault="00CD73D4" w:rsidP="00CD73D4">
            <w:pPr>
              <w:widowControl/>
              <w:spacing w:line="320" w:lineRule="exact"/>
              <w:jc w:val="left"/>
              <w:rPr>
                <w:rFonts w:ascii="宋体" w:hAnsi="宋体" w:cs="宋体" w:hint="eastAsia"/>
                <w:kern w:val="0"/>
                <w:sz w:val="24"/>
                <w:szCs w:val="24"/>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61066409" w14:textId="77777777" w:rsidR="00CD73D4" w:rsidRPr="00CD73D4" w:rsidRDefault="00CD73D4" w:rsidP="00CD73D4">
            <w:pPr>
              <w:spacing w:before="100" w:beforeAutospacing="1" w:after="100" w:afterAutospacing="1" w:line="320" w:lineRule="exact"/>
              <w:ind w:firstLineChars="40" w:firstLine="96"/>
              <w:jc w:val="left"/>
              <w:rPr>
                <w:rFonts w:ascii="宋体" w:hAnsi="宋体" w:cs="宋体" w:hint="eastAsia"/>
                <w:kern w:val="0"/>
                <w:sz w:val="24"/>
                <w:szCs w:val="24"/>
              </w:rPr>
            </w:pPr>
            <w:r w:rsidRPr="00CD73D4">
              <w:rPr>
                <w:rFonts w:ascii="宋体" w:hAnsi="宋体" w:cs="宋体" w:hint="eastAsia"/>
                <w:kern w:val="0"/>
                <w:sz w:val="24"/>
                <w:szCs w:val="24"/>
              </w:rPr>
              <w:t>有异议的意见和说明理由：</w:t>
            </w:r>
          </w:p>
          <w:p w14:paraId="4D38A767" w14:textId="77777777" w:rsidR="00CD73D4" w:rsidRPr="00CD73D4" w:rsidRDefault="00CD73D4" w:rsidP="00CD73D4">
            <w:pPr>
              <w:spacing w:before="100" w:beforeAutospacing="1" w:after="100" w:afterAutospacing="1" w:line="320" w:lineRule="exact"/>
              <w:jc w:val="left"/>
              <w:rPr>
                <w:rFonts w:ascii="宋体" w:hAnsi="宋体" w:cs="宋体" w:hint="eastAsia"/>
                <w:kern w:val="0"/>
                <w:sz w:val="24"/>
                <w:szCs w:val="24"/>
              </w:rPr>
            </w:pPr>
            <w:r w:rsidRPr="00CD73D4">
              <w:rPr>
                <w:rFonts w:ascii="宋体" w:hAnsi="宋体" w:cs="宋体" w:hint="eastAsia"/>
                <w:kern w:val="0"/>
                <w:sz w:val="24"/>
                <w:szCs w:val="24"/>
              </w:rPr>
              <w:t xml:space="preserve">                                      签字：</w:t>
            </w:r>
          </w:p>
        </w:tc>
      </w:tr>
      <w:tr w:rsidR="00CD73D4" w:rsidRPr="00CD73D4" w14:paraId="3B64C68A" w14:textId="77777777" w:rsidTr="001962F8">
        <w:trPr>
          <w:trHeight w:val="507"/>
          <w:jc w:val="center"/>
        </w:trPr>
        <w:tc>
          <w:tcPr>
            <w:tcW w:w="9627"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6694BC" w14:textId="77777777" w:rsidR="00CD73D4" w:rsidRPr="00CD73D4" w:rsidRDefault="00CD73D4" w:rsidP="00CD73D4">
            <w:pPr>
              <w:widowControl/>
              <w:spacing w:before="100" w:beforeAutospacing="1" w:after="100" w:afterAutospacing="1" w:line="320" w:lineRule="exact"/>
              <w:jc w:val="left"/>
              <w:rPr>
                <w:rFonts w:ascii="宋体" w:hAnsi="宋体" w:cs="宋体" w:hint="eastAsia"/>
                <w:kern w:val="0"/>
                <w:sz w:val="24"/>
                <w:szCs w:val="24"/>
              </w:rPr>
            </w:pPr>
            <w:r w:rsidRPr="00CD73D4">
              <w:rPr>
                <w:rFonts w:ascii="宋体" w:hAnsi="宋体" w:cs="宋体" w:hint="eastAsia"/>
                <w:kern w:val="0"/>
                <w:sz w:val="24"/>
                <w:szCs w:val="24"/>
              </w:rPr>
              <w:t>验收小组成员签字：</w:t>
            </w:r>
          </w:p>
        </w:tc>
      </w:tr>
      <w:tr w:rsidR="00CD73D4" w:rsidRPr="00CD73D4" w14:paraId="5D9A7C8D" w14:textId="77777777" w:rsidTr="001962F8">
        <w:trPr>
          <w:trHeight w:val="736"/>
          <w:jc w:val="center"/>
        </w:trPr>
        <w:tc>
          <w:tcPr>
            <w:tcW w:w="9627"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217899" w14:textId="77777777" w:rsidR="00CD73D4" w:rsidRPr="00CD73D4" w:rsidRDefault="00CD73D4" w:rsidP="00CD73D4">
            <w:pPr>
              <w:widowControl/>
              <w:spacing w:before="100" w:beforeAutospacing="1" w:after="100" w:afterAutospacing="1" w:line="320" w:lineRule="exact"/>
              <w:jc w:val="left"/>
              <w:rPr>
                <w:rFonts w:ascii="宋体" w:hAnsi="宋体" w:cs="宋体" w:hint="eastAsia"/>
                <w:kern w:val="0"/>
                <w:sz w:val="24"/>
                <w:szCs w:val="24"/>
              </w:rPr>
            </w:pPr>
            <w:r w:rsidRPr="00CD73D4">
              <w:rPr>
                <w:rFonts w:ascii="宋体" w:hAnsi="宋体" w:cs="宋体" w:hint="eastAsia"/>
                <w:kern w:val="0"/>
                <w:sz w:val="24"/>
                <w:szCs w:val="24"/>
              </w:rPr>
              <w:t>监督人员或其他相关人员签字：</w:t>
            </w:r>
          </w:p>
          <w:p w14:paraId="331C3E9B" w14:textId="77777777" w:rsidR="00CD73D4" w:rsidRPr="00CD73D4" w:rsidRDefault="00CD73D4" w:rsidP="00CD73D4">
            <w:pPr>
              <w:widowControl/>
              <w:spacing w:before="100" w:beforeAutospacing="1" w:after="100" w:afterAutospacing="1" w:line="320" w:lineRule="exact"/>
              <w:ind w:firstLineChars="31" w:firstLine="74"/>
              <w:jc w:val="left"/>
              <w:rPr>
                <w:rFonts w:ascii="宋体" w:hAnsi="宋体" w:cs="宋体" w:hint="eastAsia"/>
                <w:kern w:val="0"/>
                <w:sz w:val="24"/>
                <w:szCs w:val="24"/>
              </w:rPr>
            </w:pPr>
            <w:r w:rsidRPr="00CD73D4">
              <w:rPr>
                <w:rFonts w:ascii="宋体" w:hAnsi="宋体" w:cs="宋体" w:hint="eastAsia"/>
                <w:kern w:val="0"/>
                <w:sz w:val="24"/>
                <w:szCs w:val="24"/>
              </w:rPr>
              <w:t>或受邀机构的意见（盖章）：</w:t>
            </w:r>
          </w:p>
        </w:tc>
      </w:tr>
      <w:tr w:rsidR="00CD73D4" w:rsidRPr="00CD73D4" w14:paraId="44BB5624" w14:textId="77777777" w:rsidTr="001962F8">
        <w:trPr>
          <w:trHeight w:val="758"/>
          <w:jc w:val="center"/>
        </w:trPr>
        <w:tc>
          <w:tcPr>
            <w:tcW w:w="4767"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0AA90890" w14:textId="77777777" w:rsidR="00CD73D4" w:rsidRPr="00CD73D4" w:rsidRDefault="00CD73D4" w:rsidP="00CD73D4">
            <w:pPr>
              <w:widowControl/>
              <w:spacing w:before="100" w:beforeAutospacing="1" w:after="100" w:afterAutospacing="1" w:line="320" w:lineRule="exact"/>
              <w:ind w:firstLineChars="31" w:firstLine="74"/>
              <w:jc w:val="left"/>
              <w:rPr>
                <w:rFonts w:ascii="宋体" w:hAnsi="宋体" w:cs="宋体" w:hint="eastAsia"/>
                <w:kern w:val="0"/>
                <w:sz w:val="24"/>
                <w:szCs w:val="24"/>
              </w:rPr>
            </w:pPr>
            <w:r w:rsidRPr="00CD73D4">
              <w:rPr>
                <w:rFonts w:ascii="宋体" w:hAnsi="宋体" w:cs="宋体" w:hint="eastAsia"/>
                <w:kern w:val="0"/>
                <w:sz w:val="24"/>
                <w:szCs w:val="24"/>
              </w:rPr>
              <w:t>中标或者成交供应商负责人签字或盖章：</w:t>
            </w:r>
          </w:p>
          <w:p w14:paraId="11BA3FE7" w14:textId="77777777" w:rsidR="00CD73D4" w:rsidRPr="00CD73D4" w:rsidRDefault="00CD73D4" w:rsidP="00CD73D4">
            <w:pPr>
              <w:widowControl/>
              <w:spacing w:before="100" w:beforeAutospacing="1" w:after="100" w:afterAutospacing="1" w:line="320" w:lineRule="exact"/>
              <w:jc w:val="left"/>
              <w:rPr>
                <w:rFonts w:ascii="宋体" w:hAnsi="宋体" w:cs="宋体" w:hint="eastAsia"/>
                <w:kern w:val="0"/>
                <w:sz w:val="24"/>
                <w:szCs w:val="24"/>
              </w:rPr>
            </w:pPr>
            <w:r w:rsidRPr="00CD73D4">
              <w:rPr>
                <w:rFonts w:ascii="宋体" w:hAnsi="宋体" w:cs="宋体" w:hint="eastAsia"/>
                <w:kern w:val="0"/>
                <w:sz w:val="24"/>
                <w:szCs w:val="24"/>
              </w:rPr>
              <w:t>联系电话：         年 月 日</w:t>
            </w:r>
          </w:p>
        </w:tc>
        <w:tc>
          <w:tcPr>
            <w:tcW w:w="4860" w:type="dxa"/>
            <w:gridSpan w:val="4"/>
            <w:tcBorders>
              <w:top w:val="single" w:sz="8" w:space="0" w:color="auto"/>
              <w:left w:val="nil"/>
              <w:bottom w:val="single" w:sz="8" w:space="0" w:color="auto"/>
              <w:right w:val="single" w:sz="8" w:space="0" w:color="auto"/>
            </w:tcBorders>
            <w:vAlign w:val="center"/>
          </w:tcPr>
          <w:p w14:paraId="31322E40" w14:textId="77777777" w:rsidR="00CD73D4" w:rsidRPr="00CD73D4" w:rsidRDefault="00CD73D4" w:rsidP="00CD73D4">
            <w:pPr>
              <w:widowControl/>
              <w:spacing w:before="100" w:beforeAutospacing="1" w:after="100" w:afterAutospacing="1" w:line="320" w:lineRule="exact"/>
              <w:jc w:val="left"/>
              <w:rPr>
                <w:rFonts w:ascii="宋体" w:hAnsi="宋体" w:cs="宋体" w:hint="eastAsia"/>
                <w:kern w:val="0"/>
                <w:sz w:val="24"/>
                <w:szCs w:val="24"/>
              </w:rPr>
            </w:pPr>
            <w:r w:rsidRPr="00CD73D4">
              <w:rPr>
                <w:rFonts w:ascii="宋体" w:hAnsi="宋体" w:cs="宋体" w:hint="eastAsia"/>
                <w:kern w:val="0"/>
                <w:sz w:val="24"/>
                <w:szCs w:val="24"/>
              </w:rPr>
              <w:t> 采购人或受托机构的意见（盖章）：</w:t>
            </w:r>
          </w:p>
          <w:p w14:paraId="6D2522F7" w14:textId="77777777" w:rsidR="00CD73D4" w:rsidRPr="00CD73D4" w:rsidRDefault="00CD73D4" w:rsidP="00CD73D4">
            <w:pPr>
              <w:widowControl/>
              <w:spacing w:before="100" w:beforeAutospacing="1" w:after="100" w:afterAutospacing="1" w:line="320" w:lineRule="exact"/>
              <w:jc w:val="left"/>
              <w:rPr>
                <w:rFonts w:ascii="宋体" w:hAnsi="宋体" w:cs="宋体" w:hint="eastAsia"/>
                <w:kern w:val="0"/>
                <w:sz w:val="24"/>
                <w:szCs w:val="24"/>
              </w:rPr>
            </w:pPr>
            <w:r w:rsidRPr="00CD73D4">
              <w:rPr>
                <w:rFonts w:ascii="宋体" w:hAnsi="宋体" w:cs="宋体" w:hint="eastAsia"/>
                <w:kern w:val="0"/>
                <w:sz w:val="24"/>
                <w:szCs w:val="24"/>
              </w:rPr>
              <w:t>联系电话：                 年   月   日</w:t>
            </w:r>
          </w:p>
        </w:tc>
      </w:tr>
    </w:tbl>
    <w:p w14:paraId="61E47905" w14:textId="77777777" w:rsidR="00CD73D4" w:rsidRPr="00CD73D4" w:rsidRDefault="00CD73D4" w:rsidP="00CD73D4">
      <w:pPr>
        <w:spacing w:after="120"/>
        <w:ind w:firstLineChars="100" w:firstLine="240"/>
        <w:rPr>
          <w:rFonts w:ascii="宋体"/>
          <w:sz w:val="24"/>
          <w:szCs w:val="24"/>
        </w:rPr>
      </w:pPr>
    </w:p>
    <w:p w14:paraId="15039BC5" w14:textId="77777777" w:rsidR="00CD73D4" w:rsidRPr="00CD73D4" w:rsidRDefault="00CD73D4" w:rsidP="00CD73D4"/>
    <w:p w14:paraId="0C1621E4" w14:textId="77777777" w:rsidR="00CD73D4" w:rsidRDefault="00CD73D4">
      <w:pPr>
        <w:snapToGrid w:val="0"/>
        <w:spacing w:line="420" w:lineRule="exact"/>
        <w:ind w:firstLineChars="200" w:firstLine="480"/>
        <w:rPr>
          <w:rFonts w:ascii="宋体" w:hAnsi="宋体" w:hint="eastAsia"/>
          <w:sz w:val="24"/>
          <w:szCs w:val="24"/>
        </w:rPr>
      </w:pPr>
    </w:p>
    <w:sectPr w:rsidR="00CD73D4" w:rsidSect="000B0C1F">
      <w:footerReference w:type="even" r:id="rId11"/>
      <w:footerReference w:type="default" r:id="rId12"/>
      <w:pgSz w:w="11906" w:h="16838"/>
      <w:pgMar w:top="1440" w:right="1800" w:bottom="1440" w:left="1800" w:header="851" w:footer="992" w:gutter="17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4D7D" w14:textId="77777777" w:rsidR="00974797" w:rsidRDefault="00974797">
      <w:r>
        <w:separator/>
      </w:r>
    </w:p>
  </w:endnote>
  <w:endnote w:type="continuationSeparator" w:id="0">
    <w:p w14:paraId="37FD8CF2" w14:textId="77777777" w:rsidR="00974797" w:rsidRDefault="0097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nospace">
    <w:altName w:val="Segoe Print"/>
    <w:charset w:val="00"/>
    <w:family w:val="auto"/>
    <w:pitch w:val="default"/>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font-weight : 400">
    <w:altName w:val="宋体"/>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JhengHei Light">
    <w:panose1 w:val="020B0304030504040204"/>
    <w:charset w:val="88"/>
    <w:family w:val="swiss"/>
    <w:pitch w:val="variable"/>
    <w:sig w:usb0="8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1707" w14:textId="2980609A" w:rsidR="00654F3F" w:rsidRDefault="002B5C01">
    <w:pPr>
      <w:pStyle w:val="ae"/>
    </w:pPr>
    <w:r>
      <w:rPr>
        <w:noProof/>
      </w:rPr>
      <mc:AlternateContent>
        <mc:Choice Requires="wps">
          <w:drawing>
            <wp:anchor distT="0" distB="0" distL="114300" distR="114300" simplePos="0" relativeHeight="251656192" behindDoc="0" locked="0" layoutInCell="1" allowOverlap="1" wp14:anchorId="1FB81A79" wp14:editId="3B2F91A7">
              <wp:simplePos x="0" y="0"/>
              <wp:positionH relativeFrom="margin">
                <wp:posOffset>2524096</wp:posOffset>
              </wp:positionH>
              <wp:positionV relativeFrom="paragraph">
                <wp:posOffset>1800</wp:posOffset>
              </wp:positionV>
              <wp:extent cx="260059" cy="218114"/>
              <wp:effectExtent l="0" t="0" r="6985" b="10795"/>
              <wp:wrapNone/>
              <wp:docPr id="76943356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59" cy="21811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727110" w14:textId="77777777" w:rsidR="00654F3F" w:rsidRPr="00125DB4" w:rsidRDefault="00654F3F">
                          <w:pPr>
                            <w:pStyle w:val="ae"/>
                            <w:rPr>
                              <w:sz w:val="21"/>
                              <w:szCs w:val="21"/>
                            </w:rPr>
                          </w:pPr>
                          <w:r w:rsidRPr="00125DB4">
                            <w:rPr>
                              <w:sz w:val="21"/>
                              <w:szCs w:val="21"/>
                            </w:rPr>
                            <w:fldChar w:fldCharType="begin"/>
                          </w:r>
                          <w:r w:rsidRPr="00125DB4">
                            <w:rPr>
                              <w:sz w:val="21"/>
                              <w:szCs w:val="21"/>
                            </w:rPr>
                            <w:instrText xml:space="preserve"> PAGE  \* MERGEFORMAT </w:instrText>
                          </w:r>
                          <w:r w:rsidRPr="00125DB4">
                            <w:rPr>
                              <w:sz w:val="21"/>
                              <w:szCs w:val="21"/>
                            </w:rPr>
                            <w:fldChar w:fldCharType="separate"/>
                          </w:r>
                          <w:r w:rsidR="0003440A" w:rsidRPr="00125DB4">
                            <w:rPr>
                              <w:noProof/>
                              <w:sz w:val="21"/>
                              <w:szCs w:val="21"/>
                            </w:rPr>
                            <w:t>25</w:t>
                          </w:r>
                          <w:r w:rsidRPr="00125DB4">
                            <w:rPr>
                              <w:sz w:val="21"/>
                              <w:szCs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81A79" id="_x0000_t202" coordsize="21600,21600" o:spt="202" path="m,l,21600r21600,l21600,xe">
              <v:stroke joinstyle="miter"/>
              <v:path gradientshapeok="t" o:connecttype="rect"/>
            </v:shapetype>
            <v:shape id="文本框 2" o:spid="_x0000_s1026" type="#_x0000_t202" style="position:absolute;margin-left:198.75pt;margin-top:.15pt;width:20.5pt;height:17.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" filled="f" stroked="f">
              <v:textbox inset="0,0,0,0">
                <w:txbxContent>
                  <w:p w14:paraId="4D727110" w14:textId="77777777" w:rsidR="00654F3F" w:rsidRPr="00125DB4" w:rsidRDefault="00654F3F">
                    <w:pPr>
                      <w:pStyle w:val="ae"/>
                      <w:rPr>
                        <w:sz w:val="21"/>
                        <w:szCs w:val="21"/>
                      </w:rPr>
                    </w:pPr>
                    <w:r w:rsidRPr="00125DB4">
                      <w:rPr>
                        <w:sz w:val="21"/>
                        <w:szCs w:val="21"/>
                      </w:rPr>
                      <w:fldChar w:fldCharType="begin"/>
                    </w:r>
                    <w:r w:rsidRPr="00125DB4">
                      <w:rPr>
                        <w:sz w:val="21"/>
                        <w:szCs w:val="21"/>
                      </w:rPr>
                      <w:instrText xml:space="preserve"> PAGE  \* MERGEFORMAT </w:instrText>
                    </w:r>
                    <w:r w:rsidRPr="00125DB4">
                      <w:rPr>
                        <w:sz w:val="21"/>
                        <w:szCs w:val="21"/>
                      </w:rPr>
                      <w:fldChar w:fldCharType="separate"/>
                    </w:r>
                    <w:r w:rsidR="0003440A" w:rsidRPr="00125DB4">
                      <w:rPr>
                        <w:noProof/>
                        <w:sz w:val="21"/>
                        <w:szCs w:val="21"/>
                      </w:rPr>
                      <w:t>25</w:t>
                    </w:r>
                    <w:r w:rsidRPr="00125DB4">
                      <w:rPr>
                        <w:sz w:val="21"/>
                        <w:szCs w:val="21"/>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B255" w14:textId="146F95E8" w:rsidR="00654F3F" w:rsidRDefault="002B5C01">
    <w:pPr>
      <w:pStyle w:val="ae"/>
      <w:tabs>
        <w:tab w:val="clear" w:pos="4153"/>
      </w:tabs>
      <w:jc w:val="both"/>
    </w:pPr>
    <w:r>
      <w:rPr>
        <w:noProof/>
      </w:rPr>
      <mc:AlternateContent>
        <mc:Choice Requires="wps">
          <w:drawing>
            <wp:anchor distT="0" distB="0" distL="114300" distR="114300" simplePos="0" relativeHeight="251658240" behindDoc="0" locked="0" layoutInCell="1" allowOverlap="1" wp14:anchorId="74DC4495" wp14:editId="2C92BD29">
              <wp:simplePos x="0" y="0"/>
              <wp:positionH relativeFrom="margin">
                <wp:align>center</wp:align>
              </wp:positionH>
              <wp:positionV relativeFrom="paragraph">
                <wp:posOffset>0</wp:posOffset>
              </wp:positionV>
              <wp:extent cx="114935" cy="131445"/>
              <wp:effectExtent l="0" t="4445" r="635" b="0"/>
              <wp:wrapNone/>
              <wp:docPr id="114751174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4F03AC52" w14:textId="77777777" w:rsidR="00654F3F" w:rsidRDefault="00654F3F">
                          <w:pPr>
                            <w:pStyle w:val="ae"/>
                          </w:pPr>
                          <w:r>
                            <w:fldChar w:fldCharType="begin"/>
                          </w:r>
                          <w:r>
                            <w:instrText xml:space="preserve"> PAGE  \* MERGEFORMAT </w:instrText>
                          </w:r>
                          <w:r>
                            <w:fldChar w:fldCharType="separate"/>
                          </w:r>
                          <w:r w:rsidR="0003440A" w:rsidRPr="0003440A">
                            <w:rPr>
                              <w:noProof/>
                            </w:rPr>
                            <w:t>27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DC4495" id="_x0000_t202" coordsize="21600,21600" o:spt="202" path="m,l,21600r21600,l21600,xe">
              <v:stroke joinstyle="miter"/>
              <v:path gradientshapeok="t" o:connecttype="rect"/>
            </v:shapetype>
            <v:shape id="文本框 4" o:spid="_x0000_s1027"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" filled="f" stroked="f" strokeweight="1.25pt">
              <v:textbox style="mso-fit-shape-to-text:t" inset="0,0,0,0">
                <w:txbxContent>
                  <w:p w14:paraId="4F03AC52" w14:textId="77777777" w:rsidR="00654F3F" w:rsidRDefault="00654F3F">
                    <w:pPr>
                      <w:pStyle w:val="ae"/>
                    </w:pPr>
                    <w:r>
                      <w:fldChar w:fldCharType="begin"/>
                    </w:r>
                    <w:r>
                      <w:instrText xml:space="preserve"> PAGE  \* MERGEFORMAT </w:instrText>
                    </w:r>
                    <w:r>
                      <w:fldChar w:fldCharType="separate"/>
                    </w:r>
                    <w:r w:rsidR="0003440A" w:rsidRPr="0003440A">
                      <w:rPr>
                        <w:noProof/>
                      </w:rPr>
                      <w:t>27</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6EB7" w14:textId="63ADA2AE" w:rsidR="00654F3F" w:rsidRDefault="002B5C01">
    <w:pPr>
      <w:pStyle w:val="ae"/>
    </w:pPr>
    <w:r>
      <w:rPr>
        <w:noProof/>
      </w:rPr>
      <mc:AlternateContent>
        <mc:Choice Requires="wps">
          <w:drawing>
            <wp:anchor distT="0" distB="0" distL="114300" distR="114300" simplePos="0" relativeHeight="251659264" behindDoc="0" locked="0" layoutInCell="1" allowOverlap="1" wp14:anchorId="414003E9" wp14:editId="1E19ED34">
              <wp:simplePos x="0" y="0"/>
              <wp:positionH relativeFrom="margin">
                <wp:align>center</wp:align>
              </wp:positionH>
              <wp:positionV relativeFrom="paragraph">
                <wp:posOffset>0</wp:posOffset>
              </wp:positionV>
              <wp:extent cx="57150" cy="131445"/>
              <wp:effectExtent l="0" t="0" r="0" b="1905"/>
              <wp:wrapNone/>
              <wp:docPr id="658972694"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399F6F" w14:textId="77777777" w:rsidR="00654F3F" w:rsidRDefault="00654F3F">
                          <w:pPr>
                            <w:pStyle w:val="ae"/>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4003E9" id="_x0000_t202" coordsize="21600,21600" o:spt="202" path="m,l,21600r21600,l21600,xe">
              <v:stroke joinstyle="miter"/>
              <v:path gradientshapeok="t" o:connecttype="rect"/>
            </v:shapetype>
            <v:shape id="文本框 9" o:spid="_x0000_s1028" type="#_x0000_t202" style="position:absolute;margin-left:0;margin-top:0;width:4.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" filled="f" stroked="f">
              <v:textbox style="mso-fit-shape-to-text:t" inset="0,0,0,0">
                <w:txbxContent>
                  <w:p w14:paraId="44399F6F" w14:textId="77777777" w:rsidR="00654F3F" w:rsidRDefault="00654F3F">
                    <w:pPr>
                      <w:pStyle w:val="ae"/>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938B" w14:textId="47D2556F" w:rsidR="00654F3F" w:rsidRDefault="002B5C01">
    <w:pPr>
      <w:pStyle w:val="ae"/>
      <w:ind w:right="-199"/>
      <w:jc w:val="center"/>
      <w:rPr>
        <w:rFonts w:ascii="宋体"/>
        <w:sz w:val="21"/>
      </w:rPr>
    </w:pPr>
    <w:r>
      <w:rPr>
        <w:noProof/>
        <w:sz w:val="21"/>
      </w:rPr>
      <mc:AlternateContent>
        <mc:Choice Requires="wps">
          <w:drawing>
            <wp:anchor distT="0" distB="0" distL="114300" distR="114300" simplePos="0" relativeHeight="251657216" behindDoc="0" locked="0" layoutInCell="1" allowOverlap="1" wp14:anchorId="4FE2DE2E" wp14:editId="46DDD8C8">
              <wp:simplePos x="0" y="0"/>
              <wp:positionH relativeFrom="margin">
                <wp:align>center</wp:align>
              </wp:positionH>
              <wp:positionV relativeFrom="paragraph">
                <wp:posOffset>0</wp:posOffset>
              </wp:positionV>
              <wp:extent cx="114935" cy="131445"/>
              <wp:effectExtent l="0" t="2540" r="1905" b="0"/>
              <wp:wrapNone/>
              <wp:docPr id="203396553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7BC3D0" w14:textId="77777777" w:rsidR="00654F3F" w:rsidRDefault="00654F3F">
                          <w:pPr>
                            <w:pStyle w:val="ae"/>
                          </w:pPr>
                          <w:r>
                            <w:rPr>
                              <w:rFonts w:hint="eastAsia"/>
                            </w:rPr>
                            <w:fldChar w:fldCharType="begin"/>
                          </w:r>
                          <w:r>
                            <w:rPr>
                              <w:rFonts w:hint="eastAsia"/>
                            </w:rPr>
                            <w:instrText xml:space="preserve"> PAGE  \* MERGEFORMAT </w:instrText>
                          </w:r>
                          <w:r>
                            <w:rPr>
                              <w:rFonts w:hint="eastAsia"/>
                            </w:rPr>
                            <w:fldChar w:fldCharType="separate"/>
                          </w:r>
                          <w:r w:rsidR="0003440A" w:rsidRPr="0003440A">
                            <w:rPr>
                              <w:noProof/>
                            </w:rPr>
                            <w:t>37</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E2DE2E" id="_x0000_t202" coordsize="21600,21600" o:spt="202" path="m,l,21600r21600,l21600,xe">
              <v:stroke joinstyle="miter"/>
              <v:path gradientshapeok="t" o:connecttype="rect"/>
            </v:shapetype>
            <v:shape id="文本框 8" o:spid="_x0000_s1029" type="#_x0000_t202" style="position:absolute;left:0;text-align:left;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L3OK/DaAQAA&#10;owMAAA4AAAAAAAAAAAAAAAAALgIAAGRycy9lMm9Eb2MueG1sUEsBAi0AFAAGAAgAAAAhAAiJARHX&#10;AAAAAwEAAA8AAAAAAAAAAAAAAAAANAQAAGRycy9kb3ducmV2LnhtbFBLBQYAAAAABAAEAPMAAAA4&#10;BQAAAAA=&#10;" filled="f" stroked="f">
              <v:textbox style="mso-fit-shape-to-text:t" inset="0,0,0,0">
                <w:txbxContent>
                  <w:p w14:paraId="117BC3D0" w14:textId="77777777" w:rsidR="00654F3F" w:rsidRDefault="00654F3F">
                    <w:pPr>
                      <w:pStyle w:val="ae"/>
                    </w:pPr>
                    <w:r>
                      <w:rPr>
                        <w:rFonts w:hint="eastAsia"/>
                      </w:rPr>
                      <w:fldChar w:fldCharType="begin"/>
                    </w:r>
                    <w:r>
                      <w:rPr>
                        <w:rFonts w:hint="eastAsia"/>
                      </w:rPr>
                      <w:instrText xml:space="preserve"> PAGE  \* MERGEFORMAT </w:instrText>
                    </w:r>
                    <w:r>
                      <w:rPr>
                        <w:rFonts w:hint="eastAsia"/>
                      </w:rPr>
                      <w:fldChar w:fldCharType="separate"/>
                    </w:r>
                    <w:r w:rsidR="0003440A" w:rsidRPr="0003440A">
                      <w:rPr>
                        <w:noProof/>
                      </w:rPr>
                      <w:t>37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BD66" w14:textId="77777777" w:rsidR="00974797" w:rsidRDefault="00974797">
      <w:r>
        <w:separator/>
      </w:r>
    </w:p>
  </w:footnote>
  <w:footnote w:type="continuationSeparator" w:id="0">
    <w:p w14:paraId="01DD9735" w14:textId="77777777" w:rsidR="00974797" w:rsidRDefault="00974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7C074B"/>
    <w:multiLevelType w:val="singleLevel"/>
    <w:tmpl w:val="BB7C074B"/>
    <w:lvl w:ilvl="0">
      <w:start w:val="2"/>
      <w:numFmt w:val="chineseCounting"/>
      <w:suff w:val="nothing"/>
      <w:lvlText w:val="%1、"/>
      <w:lvlJc w:val="left"/>
      <w:rPr>
        <w:rFonts w:hint="eastAsia"/>
      </w:rPr>
    </w:lvl>
  </w:abstractNum>
  <w:abstractNum w:abstractNumId="1" w15:restartNumberingAfterBreak="0">
    <w:nsid w:val="E124A65C"/>
    <w:multiLevelType w:val="singleLevel"/>
    <w:tmpl w:val="E124A65C"/>
    <w:lvl w:ilvl="0">
      <w:start w:val="1"/>
      <w:numFmt w:val="chineseCounting"/>
      <w:suff w:val="nothing"/>
      <w:lvlText w:val="%1、"/>
      <w:lvlJc w:val="left"/>
      <w:rPr>
        <w:rFonts w:hint="eastAsia"/>
      </w:rPr>
    </w:lvl>
  </w:abstractNum>
  <w:abstractNum w:abstractNumId="2" w15:restartNumberingAfterBreak="0">
    <w:nsid w:val="EB12704C"/>
    <w:multiLevelType w:val="singleLevel"/>
    <w:tmpl w:val="EB12704C"/>
    <w:lvl w:ilvl="0">
      <w:start w:val="1"/>
      <w:numFmt w:val="decimal"/>
      <w:pStyle w:val="04Recitals"/>
      <w:lvlText w:val="%1."/>
      <w:lvlJc w:val="left"/>
      <w:pPr>
        <w:tabs>
          <w:tab w:val="num" w:pos="480"/>
        </w:tabs>
        <w:ind w:left="480" w:hanging="480"/>
      </w:pPr>
      <w:rPr>
        <w:rFonts w:cs="Times New Roman" w:hint="default"/>
        <w:sz w:val="23"/>
        <w:szCs w:val="23"/>
      </w:rPr>
    </w:lvl>
  </w:abstractNum>
  <w:abstractNum w:abstractNumId="3" w15:restartNumberingAfterBreak="0">
    <w:nsid w:val="01A42B64"/>
    <w:multiLevelType w:val="multilevel"/>
    <w:tmpl w:val="01A42B64"/>
    <w:lvl w:ilvl="0">
      <w:start w:val="1"/>
      <w:numFmt w:val="decimal"/>
      <w:lvlText w:val="（%1）"/>
      <w:lvlJc w:val="left"/>
      <w:pPr>
        <w:tabs>
          <w:tab w:val="num" w:pos="1140"/>
        </w:tabs>
        <w:ind w:left="1140" w:hanging="720"/>
      </w:pPr>
      <w:rPr>
        <w:rFonts w:ascii="宋体" w:eastAsia="宋体" w:hAnsi="宋体" w:cs="Times New Roman"/>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15:restartNumberingAfterBreak="0">
    <w:nsid w:val="049E55D1"/>
    <w:multiLevelType w:val="multilevel"/>
    <w:tmpl w:val="049E55D1"/>
    <w:lvl w:ilvl="0">
      <w:start w:val="1"/>
      <w:numFmt w:val="decimal"/>
      <w:pStyle w:val="Level1"/>
      <w:lvlText w:val="%1."/>
      <w:lvlJc w:val="left"/>
      <w:pPr>
        <w:tabs>
          <w:tab w:val="num" w:pos="624"/>
        </w:tabs>
        <w:ind w:left="624" w:hanging="624"/>
      </w:pPr>
      <w:rPr>
        <w:rFonts w:ascii="Arial" w:hAnsi="Arial" w:cs="Arial" w:hint="default"/>
        <w:b/>
        <w:bCs/>
        <w:i w:val="0"/>
        <w:iCs w:val="0"/>
        <w:sz w:val="24"/>
        <w:szCs w:val="24"/>
      </w:rPr>
    </w:lvl>
    <w:lvl w:ilvl="1">
      <w:start w:val="1"/>
      <w:numFmt w:val="decimal"/>
      <w:pStyle w:val="Level2"/>
      <w:lvlText w:val="%1.%2"/>
      <w:lvlJc w:val="left"/>
      <w:pPr>
        <w:tabs>
          <w:tab w:val="num" w:pos="624"/>
        </w:tabs>
        <w:ind w:left="624" w:hanging="624"/>
      </w:pPr>
      <w:rPr>
        <w:rFonts w:ascii="Arial" w:hAnsi="Arial" w:cs="Arial" w:hint="default"/>
        <w:b w:val="0"/>
        <w:bCs w:val="0"/>
        <w:i w:val="0"/>
        <w:iCs w:val="0"/>
        <w:sz w:val="24"/>
        <w:szCs w:val="24"/>
      </w:rPr>
    </w:lvl>
    <w:lvl w:ilvl="2">
      <w:start w:val="1"/>
      <w:numFmt w:val="decimal"/>
      <w:pStyle w:val="Level3"/>
      <w:lvlText w:val="(%3)"/>
      <w:lvlJc w:val="left"/>
      <w:pPr>
        <w:tabs>
          <w:tab w:val="num" w:pos="624"/>
        </w:tabs>
        <w:ind w:left="624" w:hanging="624"/>
      </w:pPr>
      <w:rPr>
        <w:rFonts w:ascii="Arial" w:hAnsi="Arial" w:cs="Arial" w:hint="default"/>
        <w:b w:val="0"/>
        <w:bCs w:val="0"/>
        <w:i w:val="0"/>
        <w:iCs w:val="0"/>
        <w:sz w:val="24"/>
        <w:szCs w:val="24"/>
      </w:rPr>
    </w:lvl>
    <w:lvl w:ilvl="3">
      <w:start w:val="1"/>
      <w:numFmt w:val="decimal"/>
      <w:pStyle w:val="Level4"/>
      <w:lvlText w:val="%1.%2.%4"/>
      <w:lvlJc w:val="left"/>
      <w:pPr>
        <w:tabs>
          <w:tab w:val="num" w:pos="1361"/>
        </w:tabs>
        <w:ind w:left="1361" w:hanging="737"/>
      </w:pPr>
      <w:rPr>
        <w:rFonts w:ascii="Arial" w:hAnsi="Arial" w:cs="Arial" w:hint="default"/>
        <w:b w:val="0"/>
        <w:bCs w:val="0"/>
        <w:i w:val="0"/>
        <w:iCs w:val="0"/>
        <w:sz w:val="24"/>
        <w:szCs w:val="24"/>
      </w:rPr>
    </w:lvl>
    <w:lvl w:ilvl="4">
      <w:start w:val="1"/>
      <w:numFmt w:val="lowerLetter"/>
      <w:pStyle w:val="Level5"/>
      <w:lvlText w:val="(%5)"/>
      <w:lvlJc w:val="left"/>
      <w:pPr>
        <w:tabs>
          <w:tab w:val="num" w:pos="1361"/>
        </w:tabs>
        <w:ind w:left="1361" w:hanging="737"/>
      </w:pPr>
      <w:rPr>
        <w:rFonts w:ascii="Arial" w:hAnsi="Arial" w:cs="Arial" w:hint="default"/>
        <w:b w:val="0"/>
        <w:bCs w:val="0"/>
        <w:i w:val="0"/>
        <w:iCs w:val="0"/>
        <w:sz w:val="20"/>
        <w:szCs w:val="20"/>
      </w:rPr>
    </w:lvl>
    <w:lvl w:ilvl="5">
      <w:start w:val="1"/>
      <w:numFmt w:val="lowerRoman"/>
      <w:pStyle w:val="Level6"/>
      <w:lvlText w:val="(%6)"/>
      <w:lvlJc w:val="left"/>
      <w:pPr>
        <w:tabs>
          <w:tab w:val="num" w:pos="2041"/>
        </w:tabs>
        <w:ind w:left="2041" w:hanging="680"/>
      </w:pPr>
      <w:rPr>
        <w:rFonts w:ascii="Arial" w:hAnsi="Arial" w:cs="Arial" w:hint="default"/>
        <w:b w:val="0"/>
        <w:bCs w:val="0"/>
        <w:i w:val="0"/>
        <w:iCs w:val="0"/>
        <w:sz w:val="20"/>
        <w:szCs w:val="20"/>
      </w:rPr>
    </w:lvl>
    <w:lvl w:ilvl="6">
      <w:start w:val="1"/>
      <w:numFmt w:val="upperLetter"/>
      <w:pStyle w:val="Level7"/>
      <w:lvlText w:val="(%7)"/>
      <w:lvlJc w:val="left"/>
      <w:pPr>
        <w:tabs>
          <w:tab w:val="num" w:pos="2041"/>
        </w:tabs>
        <w:ind w:left="2041" w:hanging="680"/>
      </w:pPr>
      <w:rPr>
        <w:rFonts w:ascii="Arial" w:hAnsi="Arial" w:cs="Arial" w:hint="default"/>
        <w:b w:val="0"/>
        <w:bCs w:val="0"/>
        <w:i w:val="0"/>
        <w:iCs w:val="0"/>
        <w:sz w:val="20"/>
        <w:szCs w:val="20"/>
      </w:rPr>
    </w:lvl>
    <w:lvl w:ilvl="7">
      <w:start w:val="1"/>
      <w:numFmt w:val="upperLetter"/>
      <w:pStyle w:val="Level8"/>
      <w:lvlText w:val="(%8)"/>
      <w:lvlJc w:val="left"/>
      <w:pPr>
        <w:tabs>
          <w:tab w:val="num" w:pos="2722"/>
        </w:tabs>
        <w:ind w:left="2722" w:hanging="681"/>
      </w:pPr>
      <w:rPr>
        <w:rFonts w:ascii="Arial" w:hAnsi="Arial" w:cs="Arial" w:hint="default"/>
        <w:b w:val="0"/>
        <w:bCs w:val="0"/>
        <w:i w:val="0"/>
        <w:iCs w:val="0"/>
        <w:sz w:val="20"/>
        <w:szCs w:val="20"/>
      </w:rPr>
    </w:lvl>
    <w:lvl w:ilvl="8">
      <w:start w:val="1"/>
      <w:numFmt w:val="none"/>
      <w:lvlText w:val=""/>
      <w:lvlJc w:val="left"/>
      <w:pPr>
        <w:tabs>
          <w:tab w:val="num" w:pos="4320"/>
        </w:tabs>
        <w:ind w:left="4320" w:hanging="1440"/>
      </w:pPr>
      <w:rPr>
        <w:rFonts w:cs="Times New Roman" w:hint="eastAsia"/>
      </w:rPr>
    </w:lvl>
  </w:abstractNum>
  <w:abstractNum w:abstractNumId="5" w15:restartNumberingAfterBreak="0">
    <w:nsid w:val="0C48645C"/>
    <w:multiLevelType w:val="multilevel"/>
    <w:tmpl w:val="0C48645C"/>
    <w:lvl w:ilvl="0">
      <w:start w:val="1"/>
      <w:numFmt w:val="decimal"/>
      <w:pStyle w:val="Parties"/>
      <w:lvlText w:val="(%1)"/>
      <w:lvlJc w:val="left"/>
      <w:pPr>
        <w:tabs>
          <w:tab w:val="num" w:pos="680"/>
        </w:tabs>
        <w:ind w:left="680" w:hanging="680"/>
      </w:pPr>
      <w:rPr>
        <w:rFonts w:cs="Times New Roman" w:hint="default"/>
        <w:b/>
        <w:bCs/>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BBF2A47"/>
    <w:multiLevelType w:val="multilevel"/>
    <w:tmpl w:val="1BBF2A4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3CF21C3"/>
    <w:multiLevelType w:val="singleLevel"/>
    <w:tmpl w:val="53CF21C3"/>
    <w:lvl w:ilvl="0">
      <w:start w:val="1"/>
      <w:numFmt w:val="chineseCounting"/>
      <w:suff w:val="nothing"/>
      <w:lvlText w:val="%1、"/>
      <w:lvlJc w:val="left"/>
      <w:rPr>
        <w:rFonts w:hint="eastAsia"/>
      </w:rPr>
    </w:lvl>
  </w:abstractNum>
  <w:abstractNum w:abstractNumId="8" w15:restartNumberingAfterBreak="0">
    <w:nsid w:val="6B5030ED"/>
    <w:multiLevelType w:val="singleLevel"/>
    <w:tmpl w:val="6B5030ED"/>
    <w:lvl w:ilvl="0">
      <w:start w:val="1"/>
      <w:numFmt w:val="decimal"/>
      <w:pStyle w:val="02Parties"/>
      <w:lvlText w:val="(%1)"/>
      <w:lvlJc w:val="left"/>
      <w:pPr>
        <w:tabs>
          <w:tab w:val="num" w:pos="567"/>
        </w:tabs>
        <w:ind w:left="567" w:hanging="567"/>
      </w:pPr>
      <w:rPr>
        <w:rFonts w:cs="Times New Roman" w:hint="eastAsia"/>
        <w:b/>
        <w:bCs/>
        <w:i w:val="0"/>
        <w:iCs w:val="0"/>
        <w:sz w:val="23"/>
        <w:szCs w:val="23"/>
      </w:rPr>
    </w:lvl>
  </w:abstractNum>
  <w:num w:numId="1" w16cid:durableId="977105021">
    <w:abstractNumId w:val="4"/>
  </w:num>
  <w:num w:numId="2" w16cid:durableId="984309550">
    <w:abstractNumId w:val="5"/>
  </w:num>
  <w:num w:numId="3" w16cid:durableId="529145493">
    <w:abstractNumId w:val="2"/>
  </w:num>
  <w:num w:numId="4" w16cid:durableId="2074230459">
    <w:abstractNumId w:val="8"/>
  </w:num>
  <w:num w:numId="5" w16cid:durableId="1444307727">
    <w:abstractNumId w:val="6"/>
  </w:num>
  <w:num w:numId="6" w16cid:durableId="359665527">
    <w:abstractNumId w:val="3"/>
    <w:lvlOverride w:ilvl="0">
      <w:startOverride w:val="1"/>
      <w:lvl w:ilvl="0">
        <w:start w:val="1"/>
        <w:numFmt w:val="decimal"/>
        <w:lvlText w:val="（%1）"/>
        <w:lvlJc w:val="left"/>
        <w:pPr>
          <w:tabs>
            <w:tab w:val="num" w:pos="1140"/>
          </w:tabs>
          <w:ind w:left="1140" w:hanging="720"/>
        </w:pPr>
        <w:rPr>
          <w:rFonts w:ascii="宋体" w:eastAsia="宋体" w:hAnsi="宋体" w:cs="Times New Roman"/>
        </w:rPr>
      </w:lvl>
    </w:lvlOverride>
    <w:lvlOverride w:ilvl="1">
      <w:startOverride w:val="1"/>
      <w:lvl w:ilvl="1">
        <w:start w:val="1"/>
        <w:numFmt w:val="lowerLetter"/>
        <w:lvlText w:val="%2)"/>
        <w:lvlJc w:val="left"/>
        <w:pPr>
          <w:tabs>
            <w:tab w:val="num" w:pos="1260"/>
          </w:tabs>
          <w:ind w:left="1260" w:hanging="420"/>
        </w:pPr>
      </w:lvl>
    </w:lvlOverride>
    <w:lvlOverride w:ilvl="2">
      <w:startOverride w:val="1"/>
      <w:lvl w:ilvl="2">
        <w:start w:val="1"/>
        <w:numFmt w:val="lowerRoman"/>
        <w:lvlText w:val="%3."/>
        <w:lvlJc w:val="right"/>
        <w:pPr>
          <w:tabs>
            <w:tab w:val="num" w:pos="1680"/>
          </w:tabs>
          <w:ind w:left="1680" w:hanging="420"/>
        </w:pPr>
      </w:lvl>
    </w:lvlOverride>
    <w:lvlOverride w:ilvl="3">
      <w:startOverride w:val="1"/>
      <w:lvl w:ilvl="3">
        <w:start w:val="1"/>
        <w:numFmt w:val="decimal"/>
        <w:lvlText w:val="%4."/>
        <w:lvlJc w:val="left"/>
        <w:pPr>
          <w:tabs>
            <w:tab w:val="num" w:pos="2100"/>
          </w:tabs>
          <w:ind w:left="2100" w:hanging="420"/>
        </w:pPr>
      </w:lvl>
    </w:lvlOverride>
    <w:lvlOverride w:ilvl="4">
      <w:startOverride w:val="1"/>
      <w:lvl w:ilvl="4">
        <w:start w:val="1"/>
        <w:numFmt w:val="lowerLetter"/>
        <w:lvlText w:val="%5)"/>
        <w:lvlJc w:val="left"/>
        <w:pPr>
          <w:tabs>
            <w:tab w:val="num" w:pos="2520"/>
          </w:tabs>
          <w:ind w:left="2520" w:hanging="420"/>
        </w:pPr>
      </w:lvl>
    </w:lvlOverride>
    <w:lvlOverride w:ilvl="5">
      <w:startOverride w:val="1"/>
      <w:lvl w:ilvl="5">
        <w:start w:val="1"/>
        <w:numFmt w:val="lowerRoman"/>
        <w:lvlText w:val="%6."/>
        <w:lvlJc w:val="right"/>
        <w:pPr>
          <w:tabs>
            <w:tab w:val="num" w:pos="2940"/>
          </w:tabs>
          <w:ind w:left="2940" w:hanging="420"/>
        </w:pPr>
      </w:lvl>
    </w:lvlOverride>
    <w:lvlOverride w:ilvl="6">
      <w:startOverride w:val="1"/>
      <w:lvl w:ilvl="6">
        <w:start w:val="1"/>
        <w:numFmt w:val="decimal"/>
        <w:lvlText w:val="%7."/>
        <w:lvlJc w:val="left"/>
        <w:pPr>
          <w:tabs>
            <w:tab w:val="num" w:pos="3360"/>
          </w:tabs>
          <w:ind w:left="3360" w:hanging="420"/>
        </w:pPr>
      </w:lvl>
    </w:lvlOverride>
    <w:lvlOverride w:ilvl="7">
      <w:startOverride w:val="1"/>
      <w:lvl w:ilvl="7">
        <w:start w:val="1"/>
        <w:numFmt w:val="lowerLetter"/>
        <w:lvlText w:val="%8)"/>
        <w:lvlJc w:val="left"/>
        <w:pPr>
          <w:tabs>
            <w:tab w:val="num" w:pos="3780"/>
          </w:tabs>
          <w:ind w:left="3780" w:hanging="420"/>
        </w:pPr>
      </w:lvl>
    </w:lvlOverride>
    <w:lvlOverride w:ilvl="8">
      <w:startOverride w:val="1"/>
      <w:lvl w:ilvl="8">
        <w:start w:val="1"/>
        <w:numFmt w:val="lowerRoman"/>
        <w:lvlText w:val="%9."/>
        <w:lvlJc w:val="right"/>
        <w:pPr>
          <w:tabs>
            <w:tab w:val="num" w:pos="4200"/>
          </w:tabs>
          <w:ind w:left="4200" w:hanging="420"/>
        </w:pPr>
      </w:lvl>
    </w:lvlOverride>
  </w:num>
  <w:num w:numId="7" w16cid:durableId="1903522899">
    <w:abstractNumId w:val="0"/>
  </w:num>
  <w:num w:numId="8" w16cid:durableId="1710103612">
    <w:abstractNumId w:val="1"/>
  </w:num>
  <w:num w:numId="9" w16cid:durableId="1619407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RhYWIyYmEyYTc4OWVhZWNiYTdmMGZhZWVjZTFhNjAifQ=="/>
  </w:docVars>
  <w:rsids>
    <w:rsidRoot w:val="00E64BE4"/>
    <w:rsid w:val="00017312"/>
    <w:rsid w:val="00021A5C"/>
    <w:rsid w:val="000253E5"/>
    <w:rsid w:val="0003440A"/>
    <w:rsid w:val="00041A16"/>
    <w:rsid w:val="00043144"/>
    <w:rsid w:val="00047F55"/>
    <w:rsid w:val="00054FB4"/>
    <w:rsid w:val="00056725"/>
    <w:rsid w:val="00070C90"/>
    <w:rsid w:val="0007257C"/>
    <w:rsid w:val="00073855"/>
    <w:rsid w:val="00076F41"/>
    <w:rsid w:val="00090902"/>
    <w:rsid w:val="00093DD3"/>
    <w:rsid w:val="0009531B"/>
    <w:rsid w:val="000A6BFC"/>
    <w:rsid w:val="000B0C1F"/>
    <w:rsid w:val="000B23FB"/>
    <w:rsid w:val="000B47D3"/>
    <w:rsid w:val="000B5AEB"/>
    <w:rsid w:val="000D7D9C"/>
    <w:rsid w:val="000E351D"/>
    <w:rsid w:val="000E680B"/>
    <w:rsid w:val="000F26E4"/>
    <w:rsid w:val="000F6062"/>
    <w:rsid w:val="00101514"/>
    <w:rsid w:val="00115ED0"/>
    <w:rsid w:val="0011760F"/>
    <w:rsid w:val="00120444"/>
    <w:rsid w:val="00121ED8"/>
    <w:rsid w:val="00122288"/>
    <w:rsid w:val="00125A92"/>
    <w:rsid w:val="00125DB4"/>
    <w:rsid w:val="001315D9"/>
    <w:rsid w:val="00132C74"/>
    <w:rsid w:val="00145F02"/>
    <w:rsid w:val="00146F36"/>
    <w:rsid w:val="00157047"/>
    <w:rsid w:val="001576E3"/>
    <w:rsid w:val="001623D7"/>
    <w:rsid w:val="00163587"/>
    <w:rsid w:val="001663EC"/>
    <w:rsid w:val="00177149"/>
    <w:rsid w:val="00180495"/>
    <w:rsid w:val="00185D7C"/>
    <w:rsid w:val="001865E7"/>
    <w:rsid w:val="001871B5"/>
    <w:rsid w:val="001948EE"/>
    <w:rsid w:val="001976C5"/>
    <w:rsid w:val="001A1EC8"/>
    <w:rsid w:val="001A3594"/>
    <w:rsid w:val="001A6F84"/>
    <w:rsid w:val="001B6C66"/>
    <w:rsid w:val="001D2740"/>
    <w:rsid w:val="001D623A"/>
    <w:rsid w:val="001D760F"/>
    <w:rsid w:val="001E0133"/>
    <w:rsid w:val="001E01E9"/>
    <w:rsid w:val="001E14C3"/>
    <w:rsid w:val="001E6262"/>
    <w:rsid w:val="001F30D7"/>
    <w:rsid w:val="001F42C5"/>
    <w:rsid w:val="001F78C6"/>
    <w:rsid w:val="00207860"/>
    <w:rsid w:val="00211650"/>
    <w:rsid w:val="00214BD0"/>
    <w:rsid w:val="00225CD6"/>
    <w:rsid w:val="0023443E"/>
    <w:rsid w:val="00252275"/>
    <w:rsid w:val="00262A88"/>
    <w:rsid w:val="002707DF"/>
    <w:rsid w:val="00276448"/>
    <w:rsid w:val="00286180"/>
    <w:rsid w:val="002A4E95"/>
    <w:rsid w:val="002A641C"/>
    <w:rsid w:val="002B278B"/>
    <w:rsid w:val="002B5C01"/>
    <w:rsid w:val="002C02A8"/>
    <w:rsid w:val="002C33D2"/>
    <w:rsid w:val="002C7499"/>
    <w:rsid w:val="002D358F"/>
    <w:rsid w:val="002D57E8"/>
    <w:rsid w:val="002E744B"/>
    <w:rsid w:val="002F6052"/>
    <w:rsid w:val="002F61EB"/>
    <w:rsid w:val="00300069"/>
    <w:rsid w:val="00302E3E"/>
    <w:rsid w:val="00311E70"/>
    <w:rsid w:val="003125FB"/>
    <w:rsid w:val="0031575A"/>
    <w:rsid w:val="00315ADC"/>
    <w:rsid w:val="00322CA3"/>
    <w:rsid w:val="003230D3"/>
    <w:rsid w:val="003307B1"/>
    <w:rsid w:val="0033366E"/>
    <w:rsid w:val="00344C39"/>
    <w:rsid w:val="00345B40"/>
    <w:rsid w:val="00354428"/>
    <w:rsid w:val="00357977"/>
    <w:rsid w:val="00357D6D"/>
    <w:rsid w:val="003630C5"/>
    <w:rsid w:val="0037565F"/>
    <w:rsid w:val="00385E9B"/>
    <w:rsid w:val="003942D9"/>
    <w:rsid w:val="003968D5"/>
    <w:rsid w:val="003B07CE"/>
    <w:rsid w:val="003B58C4"/>
    <w:rsid w:val="003B5F3D"/>
    <w:rsid w:val="003B799C"/>
    <w:rsid w:val="003C7863"/>
    <w:rsid w:val="003C7D84"/>
    <w:rsid w:val="003D1C88"/>
    <w:rsid w:val="003D43C1"/>
    <w:rsid w:val="003E2067"/>
    <w:rsid w:val="003E3101"/>
    <w:rsid w:val="003E3A02"/>
    <w:rsid w:val="003E769D"/>
    <w:rsid w:val="003E7969"/>
    <w:rsid w:val="003F083B"/>
    <w:rsid w:val="003F1311"/>
    <w:rsid w:val="00412A3A"/>
    <w:rsid w:val="00414039"/>
    <w:rsid w:val="0041491F"/>
    <w:rsid w:val="00420E4D"/>
    <w:rsid w:val="00430625"/>
    <w:rsid w:val="00432530"/>
    <w:rsid w:val="00432656"/>
    <w:rsid w:val="00434A9C"/>
    <w:rsid w:val="00436A8E"/>
    <w:rsid w:val="0043775E"/>
    <w:rsid w:val="004445B3"/>
    <w:rsid w:val="00450174"/>
    <w:rsid w:val="0045130E"/>
    <w:rsid w:val="00451D67"/>
    <w:rsid w:val="00453269"/>
    <w:rsid w:val="004618AF"/>
    <w:rsid w:val="004765A4"/>
    <w:rsid w:val="00481D83"/>
    <w:rsid w:val="0048761B"/>
    <w:rsid w:val="0049157E"/>
    <w:rsid w:val="0049521E"/>
    <w:rsid w:val="004A798F"/>
    <w:rsid w:val="004A7ADA"/>
    <w:rsid w:val="004B505B"/>
    <w:rsid w:val="004B6AFE"/>
    <w:rsid w:val="004D017A"/>
    <w:rsid w:val="004F4FDA"/>
    <w:rsid w:val="004F6CAE"/>
    <w:rsid w:val="00515A40"/>
    <w:rsid w:val="005247F2"/>
    <w:rsid w:val="00526A30"/>
    <w:rsid w:val="00530D50"/>
    <w:rsid w:val="00530DC8"/>
    <w:rsid w:val="00532B75"/>
    <w:rsid w:val="005428B0"/>
    <w:rsid w:val="00543A7D"/>
    <w:rsid w:val="005465AC"/>
    <w:rsid w:val="00552A22"/>
    <w:rsid w:val="00552D09"/>
    <w:rsid w:val="00555F14"/>
    <w:rsid w:val="005659AA"/>
    <w:rsid w:val="005732D6"/>
    <w:rsid w:val="00574602"/>
    <w:rsid w:val="00575A07"/>
    <w:rsid w:val="005846CB"/>
    <w:rsid w:val="00585779"/>
    <w:rsid w:val="00595BB4"/>
    <w:rsid w:val="005D0E74"/>
    <w:rsid w:val="005E51F6"/>
    <w:rsid w:val="006046E6"/>
    <w:rsid w:val="00606F58"/>
    <w:rsid w:val="0060798D"/>
    <w:rsid w:val="00623A7E"/>
    <w:rsid w:val="00623C8B"/>
    <w:rsid w:val="006245C8"/>
    <w:rsid w:val="00632E2C"/>
    <w:rsid w:val="00640931"/>
    <w:rsid w:val="00644F41"/>
    <w:rsid w:val="00651203"/>
    <w:rsid w:val="0065239D"/>
    <w:rsid w:val="00654F3F"/>
    <w:rsid w:val="00657B2E"/>
    <w:rsid w:val="00661172"/>
    <w:rsid w:val="00665005"/>
    <w:rsid w:val="00667617"/>
    <w:rsid w:val="00676D9E"/>
    <w:rsid w:val="00683D9D"/>
    <w:rsid w:val="00690AFC"/>
    <w:rsid w:val="00691A06"/>
    <w:rsid w:val="006920C7"/>
    <w:rsid w:val="0069326C"/>
    <w:rsid w:val="00693714"/>
    <w:rsid w:val="006A17B8"/>
    <w:rsid w:val="006B1E30"/>
    <w:rsid w:val="006C058B"/>
    <w:rsid w:val="006C42D0"/>
    <w:rsid w:val="006C45E7"/>
    <w:rsid w:val="006D02F3"/>
    <w:rsid w:val="006D0EC0"/>
    <w:rsid w:val="006F0167"/>
    <w:rsid w:val="006F29FC"/>
    <w:rsid w:val="006F2CBE"/>
    <w:rsid w:val="00701AC0"/>
    <w:rsid w:val="00704E48"/>
    <w:rsid w:val="007119C4"/>
    <w:rsid w:val="00711F06"/>
    <w:rsid w:val="0071678F"/>
    <w:rsid w:val="0072118A"/>
    <w:rsid w:val="00732907"/>
    <w:rsid w:val="00741C76"/>
    <w:rsid w:val="0075190A"/>
    <w:rsid w:val="00760038"/>
    <w:rsid w:val="0076102D"/>
    <w:rsid w:val="00773599"/>
    <w:rsid w:val="00773912"/>
    <w:rsid w:val="00781031"/>
    <w:rsid w:val="00781D28"/>
    <w:rsid w:val="007868AA"/>
    <w:rsid w:val="00790CE6"/>
    <w:rsid w:val="00796407"/>
    <w:rsid w:val="0079642A"/>
    <w:rsid w:val="007A51B4"/>
    <w:rsid w:val="007A717E"/>
    <w:rsid w:val="007B1CA5"/>
    <w:rsid w:val="007B6CC7"/>
    <w:rsid w:val="007C0C2E"/>
    <w:rsid w:val="007C1251"/>
    <w:rsid w:val="007C2511"/>
    <w:rsid w:val="007C4EDF"/>
    <w:rsid w:val="007C5623"/>
    <w:rsid w:val="007C5F30"/>
    <w:rsid w:val="007D1263"/>
    <w:rsid w:val="007D2570"/>
    <w:rsid w:val="007D5B58"/>
    <w:rsid w:val="007D5D68"/>
    <w:rsid w:val="007E373A"/>
    <w:rsid w:val="007F1047"/>
    <w:rsid w:val="007F1CE1"/>
    <w:rsid w:val="007F2581"/>
    <w:rsid w:val="007F3243"/>
    <w:rsid w:val="007F4090"/>
    <w:rsid w:val="007F4AA8"/>
    <w:rsid w:val="007F6C3C"/>
    <w:rsid w:val="008041E5"/>
    <w:rsid w:val="00812793"/>
    <w:rsid w:val="00814D13"/>
    <w:rsid w:val="008158A1"/>
    <w:rsid w:val="00822D2C"/>
    <w:rsid w:val="008241A4"/>
    <w:rsid w:val="00831218"/>
    <w:rsid w:val="008334B0"/>
    <w:rsid w:val="00835F29"/>
    <w:rsid w:val="0083740D"/>
    <w:rsid w:val="00843FDE"/>
    <w:rsid w:val="00854BF2"/>
    <w:rsid w:val="00857484"/>
    <w:rsid w:val="00865090"/>
    <w:rsid w:val="00866EF1"/>
    <w:rsid w:val="0087041E"/>
    <w:rsid w:val="00871844"/>
    <w:rsid w:val="00871957"/>
    <w:rsid w:val="0087309E"/>
    <w:rsid w:val="00882AE7"/>
    <w:rsid w:val="008915E1"/>
    <w:rsid w:val="00891FFE"/>
    <w:rsid w:val="008B21F2"/>
    <w:rsid w:val="008C73E2"/>
    <w:rsid w:val="008D13F7"/>
    <w:rsid w:val="008D5DD9"/>
    <w:rsid w:val="008E11AD"/>
    <w:rsid w:val="008E6A2F"/>
    <w:rsid w:val="008F50EE"/>
    <w:rsid w:val="008F6A42"/>
    <w:rsid w:val="0090188D"/>
    <w:rsid w:val="009062E5"/>
    <w:rsid w:val="00907B91"/>
    <w:rsid w:val="0091473C"/>
    <w:rsid w:val="00922B66"/>
    <w:rsid w:val="009233C0"/>
    <w:rsid w:val="009279F0"/>
    <w:rsid w:val="00932852"/>
    <w:rsid w:val="00940823"/>
    <w:rsid w:val="00940CE9"/>
    <w:rsid w:val="00941A8B"/>
    <w:rsid w:val="009420D7"/>
    <w:rsid w:val="00945245"/>
    <w:rsid w:val="009511A6"/>
    <w:rsid w:val="00957389"/>
    <w:rsid w:val="0096023C"/>
    <w:rsid w:val="00964967"/>
    <w:rsid w:val="00965340"/>
    <w:rsid w:val="00974797"/>
    <w:rsid w:val="009776AA"/>
    <w:rsid w:val="00977E0F"/>
    <w:rsid w:val="00982144"/>
    <w:rsid w:val="0099088B"/>
    <w:rsid w:val="00991139"/>
    <w:rsid w:val="009925E7"/>
    <w:rsid w:val="009944D1"/>
    <w:rsid w:val="009B3D46"/>
    <w:rsid w:val="009C12D6"/>
    <w:rsid w:val="009D3C38"/>
    <w:rsid w:val="009D4A2A"/>
    <w:rsid w:val="009E1342"/>
    <w:rsid w:val="009E225B"/>
    <w:rsid w:val="009E5299"/>
    <w:rsid w:val="009E5B5B"/>
    <w:rsid w:val="009F5759"/>
    <w:rsid w:val="00A048AA"/>
    <w:rsid w:val="00A10713"/>
    <w:rsid w:val="00A14FC9"/>
    <w:rsid w:val="00A25AAA"/>
    <w:rsid w:val="00A27ABD"/>
    <w:rsid w:val="00A34B0B"/>
    <w:rsid w:val="00A364B9"/>
    <w:rsid w:val="00A36AAA"/>
    <w:rsid w:val="00A37457"/>
    <w:rsid w:val="00A427C0"/>
    <w:rsid w:val="00A4356D"/>
    <w:rsid w:val="00A44657"/>
    <w:rsid w:val="00A46274"/>
    <w:rsid w:val="00A51EB0"/>
    <w:rsid w:val="00A616B8"/>
    <w:rsid w:val="00A62ECB"/>
    <w:rsid w:val="00A65D30"/>
    <w:rsid w:val="00A66B18"/>
    <w:rsid w:val="00A7096E"/>
    <w:rsid w:val="00A75A23"/>
    <w:rsid w:val="00A83B1F"/>
    <w:rsid w:val="00A87709"/>
    <w:rsid w:val="00A90B20"/>
    <w:rsid w:val="00A91CAB"/>
    <w:rsid w:val="00A9765D"/>
    <w:rsid w:val="00AB40E1"/>
    <w:rsid w:val="00AC16E7"/>
    <w:rsid w:val="00AC1900"/>
    <w:rsid w:val="00AD5562"/>
    <w:rsid w:val="00AE1AD4"/>
    <w:rsid w:val="00AF5D91"/>
    <w:rsid w:val="00AF6AE6"/>
    <w:rsid w:val="00AF7072"/>
    <w:rsid w:val="00B05BF3"/>
    <w:rsid w:val="00B15786"/>
    <w:rsid w:val="00B17AAA"/>
    <w:rsid w:val="00B35009"/>
    <w:rsid w:val="00B409AA"/>
    <w:rsid w:val="00B43FC5"/>
    <w:rsid w:val="00B503B7"/>
    <w:rsid w:val="00B5109D"/>
    <w:rsid w:val="00B5443F"/>
    <w:rsid w:val="00B57AF1"/>
    <w:rsid w:val="00B610E3"/>
    <w:rsid w:val="00B73108"/>
    <w:rsid w:val="00B75504"/>
    <w:rsid w:val="00B760A8"/>
    <w:rsid w:val="00B80D08"/>
    <w:rsid w:val="00B8303C"/>
    <w:rsid w:val="00B84866"/>
    <w:rsid w:val="00B85824"/>
    <w:rsid w:val="00B85C5C"/>
    <w:rsid w:val="00B86ECC"/>
    <w:rsid w:val="00B8704D"/>
    <w:rsid w:val="00B91772"/>
    <w:rsid w:val="00BA538C"/>
    <w:rsid w:val="00BA6F96"/>
    <w:rsid w:val="00BC2E04"/>
    <w:rsid w:val="00BC58BA"/>
    <w:rsid w:val="00BC7972"/>
    <w:rsid w:val="00BD4F7F"/>
    <w:rsid w:val="00BE0E3C"/>
    <w:rsid w:val="00BE3828"/>
    <w:rsid w:val="00BF1679"/>
    <w:rsid w:val="00BF4FC9"/>
    <w:rsid w:val="00BF5528"/>
    <w:rsid w:val="00C05A4D"/>
    <w:rsid w:val="00C05B72"/>
    <w:rsid w:val="00C073BA"/>
    <w:rsid w:val="00C11338"/>
    <w:rsid w:val="00C24E2E"/>
    <w:rsid w:val="00C27ED3"/>
    <w:rsid w:val="00C31B08"/>
    <w:rsid w:val="00C33AFE"/>
    <w:rsid w:val="00C34706"/>
    <w:rsid w:val="00C34A20"/>
    <w:rsid w:val="00C355C6"/>
    <w:rsid w:val="00C35AC8"/>
    <w:rsid w:val="00C368CB"/>
    <w:rsid w:val="00C40A64"/>
    <w:rsid w:val="00C42FB2"/>
    <w:rsid w:val="00C5542E"/>
    <w:rsid w:val="00C56E38"/>
    <w:rsid w:val="00C64036"/>
    <w:rsid w:val="00C67B13"/>
    <w:rsid w:val="00C702B8"/>
    <w:rsid w:val="00C773C8"/>
    <w:rsid w:val="00C84DDF"/>
    <w:rsid w:val="00C9620E"/>
    <w:rsid w:val="00CA1E23"/>
    <w:rsid w:val="00CA4791"/>
    <w:rsid w:val="00CA7A85"/>
    <w:rsid w:val="00CB3618"/>
    <w:rsid w:val="00CB60B7"/>
    <w:rsid w:val="00CC0582"/>
    <w:rsid w:val="00CC4845"/>
    <w:rsid w:val="00CC5185"/>
    <w:rsid w:val="00CD73D4"/>
    <w:rsid w:val="00CE1173"/>
    <w:rsid w:val="00CE20B5"/>
    <w:rsid w:val="00CE5168"/>
    <w:rsid w:val="00CE584D"/>
    <w:rsid w:val="00CE6653"/>
    <w:rsid w:val="00CE6B6D"/>
    <w:rsid w:val="00D00B8F"/>
    <w:rsid w:val="00D016A0"/>
    <w:rsid w:val="00D073AE"/>
    <w:rsid w:val="00D146C2"/>
    <w:rsid w:val="00D16678"/>
    <w:rsid w:val="00D16859"/>
    <w:rsid w:val="00D17264"/>
    <w:rsid w:val="00D22C97"/>
    <w:rsid w:val="00D23242"/>
    <w:rsid w:val="00D23F24"/>
    <w:rsid w:val="00D3004A"/>
    <w:rsid w:val="00D300ED"/>
    <w:rsid w:val="00D303B2"/>
    <w:rsid w:val="00D30495"/>
    <w:rsid w:val="00D426E7"/>
    <w:rsid w:val="00D458BF"/>
    <w:rsid w:val="00D65FCC"/>
    <w:rsid w:val="00D743B5"/>
    <w:rsid w:val="00D76199"/>
    <w:rsid w:val="00D92245"/>
    <w:rsid w:val="00DA1199"/>
    <w:rsid w:val="00DA463C"/>
    <w:rsid w:val="00DA49DD"/>
    <w:rsid w:val="00DA60AF"/>
    <w:rsid w:val="00DA64E1"/>
    <w:rsid w:val="00DA7065"/>
    <w:rsid w:val="00DB37D9"/>
    <w:rsid w:val="00DB6488"/>
    <w:rsid w:val="00DC3EB1"/>
    <w:rsid w:val="00DC53EA"/>
    <w:rsid w:val="00DD02DC"/>
    <w:rsid w:val="00DD0866"/>
    <w:rsid w:val="00DD61BB"/>
    <w:rsid w:val="00DE0B60"/>
    <w:rsid w:val="00DE3166"/>
    <w:rsid w:val="00DF1D34"/>
    <w:rsid w:val="00DF3816"/>
    <w:rsid w:val="00DF7558"/>
    <w:rsid w:val="00DF7C94"/>
    <w:rsid w:val="00E00D81"/>
    <w:rsid w:val="00E313D1"/>
    <w:rsid w:val="00E344CE"/>
    <w:rsid w:val="00E34B31"/>
    <w:rsid w:val="00E4770B"/>
    <w:rsid w:val="00E572B2"/>
    <w:rsid w:val="00E64BE4"/>
    <w:rsid w:val="00E67147"/>
    <w:rsid w:val="00E703C1"/>
    <w:rsid w:val="00E72567"/>
    <w:rsid w:val="00E75F11"/>
    <w:rsid w:val="00E77FDA"/>
    <w:rsid w:val="00E8031F"/>
    <w:rsid w:val="00E8035A"/>
    <w:rsid w:val="00E822B3"/>
    <w:rsid w:val="00E828AE"/>
    <w:rsid w:val="00E8306C"/>
    <w:rsid w:val="00E87944"/>
    <w:rsid w:val="00E901CB"/>
    <w:rsid w:val="00E919FE"/>
    <w:rsid w:val="00E921A7"/>
    <w:rsid w:val="00E93DAD"/>
    <w:rsid w:val="00E97D8C"/>
    <w:rsid w:val="00EB060B"/>
    <w:rsid w:val="00EB7B3D"/>
    <w:rsid w:val="00ED3E16"/>
    <w:rsid w:val="00ED7391"/>
    <w:rsid w:val="00EE27B8"/>
    <w:rsid w:val="00EE4722"/>
    <w:rsid w:val="00EE7288"/>
    <w:rsid w:val="00EF08D8"/>
    <w:rsid w:val="00EF1965"/>
    <w:rsid w:val="00EF6D5B"/>
    <w:rsid w:val="00EF7FD7"/>
    <w:rsid w:val="00F063C8"/>
    <w:rsid w:val="00F066EC"/>
    <w:rsid w:val="00F32E3B"/>
    <w:rsid w:val="00F33303"/>
    <w:rsid w:val="00F3334E"/>
    <w:rsid w:val="00F35399"/>
    <w:rsid w:val="00F40C65"/>
    <w:rsid w:val="00F44907"/>
    <w:rsid w:val="00F450EE"/>
    <w:rsid w:val="00F53162"/>
    <w:rsid w:val="00F57075"/>
    <w:rsid w:val="00F57F7A"/>
    <w:rsid w:val="00F645D5"/>
    <w:rsid w:val="00F818FD"/>
    <w:rsid w:val="00F8779A"/>
    <w:rsid w:val="00F87C23"/>
    <w:rsid w:val="00F91680"/>
    <w:rsid w:val="00FA2A3B"/>
    <w:rsid w:val="00FA2FF5"/>
    <w:rsid w:val="00FB164D"/>
    <w:rsid w:val="00FB47E6"/>
    <w:rsid w:val="00FB5814"/>
    <w:rsid w:val="00FB5A75"/>
    <w:rsid w:val="00FC398C"/>
    <w:rsid w:val="00FC3AFB"/>
    <w:rsid w:val="00FC6C3D"/>
    <w:rsid w:val="00FC7E62"/>
    <w:rsid w:val="00FD01AA"/>
    <w:rsid w:val="00FE4E86"/>
    <w:rsid w:val="00FF1E06"/>
    <w:rsid w:val="00FF43C3"/>
    <w:rsid w:val="01FD5F42"/>
    <w:rsid w:val="02054E39"/>
    <w:rsid w:val="02145195"/>
    <w:rsid w:val="021827A5"/>
    <w:rsid w:val="021A27AB"/>
    <w:rsid w:val="02427F54"/>
    <w:rsid w:val="02641C78"/>
    <w:rsid w:val="02816CCE"/>
    <w:rsid w:val="029F7154"/>
    <w:rsid w:val="02A824AD"/>
    <w:rsid w:val="02AF383B"/>
    <w:rsid w:val="02C80459"/>
    <w:rsid w:val="02C941D1"/>
    <w:rsid w:val="02D917F0"/>
    <w:rsid w:val="02DC3C61"/>
    <w:rsid w:val="03261624"/>
    <w:rsid w:val="03345AEF"/>
    <w:rsid w:val="034D4E02"/>
    <w:rsid w:val="035241C7"/>
    <w:rsid w:val="03595555"/>
    <w:rsid w:val="03863E70"/>
    <w:rsid w:val="038C592B"/>
    <w:rsid w:val="03AA23C3"/>
    <w:rsid w:val="03B94246"/>
    <w:rsid w:val="03C52BEB"/>
    <w:rsid w:val="03D673E3"/>
    <w:rsid w:val="03E07A24"/>
    <w:rsid w:val="04074FB1"/>
    <w:rsid w:val="041B646A"/>
    <w:rsid w:val="041B6CAE"/>
    <w:rsid w:val="043778C3"/>
    <w:rsid w:val="04387415"/>
    <w:rsid w:val="043F0BEF"/>
    <w:rsid w:val="043F299D"/>
    <w:rsid w:val="04AF1BB9"/>
    <w:rsid w:val="04B30C95"/>
    <w:rsid w:val="04BF3029"/>
    <w:rsid w:val="04E35A1E"/>
    <w:rsid w:val="04E57E5F"/>
    <w:rsid w:val="04FF3EDA"/>
    <w:rsid w:val="050F6813"/>
    <w:rsid w:val="051A0D14"/>
    <w:rsid w:val="051E2198"/>
    <w:rsid w:val="051E6A56"/>
    <w:rsid w:val="052851DF"/>
    <w:rsid w:val="053022E6"/>
    <w:rsid w:val="05613F3D"/>
    <w:rsid w:val="05726DA2"/>
    <w:rsid w:val="058057C6"/>
    <w:rsid w:val="058F1340"/>
    <w:rsid w:val="05900FD6"/>
    <w:rsid w:val="05A21435"/>
    <w:rsid w:val="05C164AF"/>
    <w:rsid w:val="05C649F8"/>
    <w:rsid w:val="05C75B8C"/>
    <w:rsid w:val="05C869C2"/>
    <w:rsid w:val="05D244A8"/>
    <w:rsid w:val="05DC4EA1"/>
    <w:rsid w:val="05DD246D"/>
    <w:rsid w:val="05E05ABA"/>
    <w:rsid w:val="065F0D96"/>
    <w:rsid w:val="06625228"/>
    <w:rsid w:val="069D39AB"/>
    <w:rsid w:val="06AD62E4"/>
    <w:rsid w:val="06B238FA"/>
    <w:rsid w:val="06C90782"/>
    <w:rsid w:val="06CB49BC"/>
    <w:rsid w:val="06DE3B4B"/>
    <w:rsid w:val="06E65352"/>
    <w:rsid w:val="06EB6E0C"/>
    <w:rsid w:val="06F2019A"/>
    <w:rsid w:val="06F82C62"/>
    <w:rsid w:val="070C28DE"/>
    <w:rsid w:val="070E6657"/>
    <w:rsid w:val="07117EF5"/>
    <w:rsid w:val="073562D9"/>
    <w:rsid w:val="07436660"/>
    <w:rsid w:val="0755A66E"/>
    <w:rsid w:val="07666493"/>
    <w:rsid w:val="076D5A73"/>
    <w:rsid w:val="077010BF"/>
    <w:rsid w:val="07773341"/>
    <w:rsid w:val="077A7FD0"/>
    <w:rsid w:val="077C1812"/>
    <w:rsid w:val="07A31495"/>
    <w:rsid w:val="07AC4D73"/>
    <w:rsid w:val="07E31891"/>
    <w:rsid w:val="07E55609"/>
    <w:rsid w:val="08057A5A"/>
    <w:rsid w:val="081F6A2B"/>
    <w:rsid w:val="082779D0"/>
    <w:rsid w:val="08346591"/>
    <w:rsid w:val="084E593B"/>
    <w:rsid w:val="0869623A"/>
    <w:rsid w:val="0870581B"/>
    <w:rsid w:val="088F37C7"/>
    <w:rsid w:val="08B84ACC"/>
    <w:rsid w:val="08D062B9"/>
    <w:rsid w:val="08D631A4"/>
    <w:rsid w:val="08EB4EA1"/>
    <w:rsid w:val="08F85810"/>
    <w:rsid w:val="09376339"/>
    <w:rsid w:val="09903C9B"/>
    <w:rsid w:val="099F7A3A"/>
    <w:rsid w:val="09A34265"/>
    <w:rsid w:val="09A45050"/>
    <w:rsid w:val="09A6701A"/>
    <w:rsid w:val="09CB4CD3"/>
    <w:rsid w:val="09D26061"/>
    <w:rsid w:val="09D73678"/>
    <w:rsid w:val="09D90354"/>
    <w:rsid w:val="09D93A7D"/>
    <w:rsid w:val="0A0F1D09"/>
    <w:rsid w:val="0A23066B"/>
    <w:rsid w:val="0A29106A"/>
    <w:rsid w:val="0A44050A"/>
    <w:rsid w:val="0A4A3E4A"/>
    <w:rsid w:val="0A59408D"/>
    <w:rsid w:val="0A60366D"/>
    <w:rsid w:val="0A816876"/>
    <w:rsid w:val="0A821835"/>
    <w:rsid w:val="0ABD461B"/>
    <w:rsid w:val="0AE222D4"/>
    <w:rsid w:val="0AEC6CAF"/>
    <w:rsid w:val="0AFC15E8"/>
    <w:rsid w:val="0AFD62FB"/>
    <w:rsid w:val="0AFE5564"/>
    <w:rsid w:val="0B04049C"/>
    <w:rsid w:val="0B0646FA"/>
    <w:rsid w:val="0B065FC2"/>
    <w:rsid w:val="0B192EB8"/>
    <w:rsid w:val="0B1A7CC0"/>
    <w:rsid w:val="0B2823DD"/>
    <w:rsid w:val="0B422D73"/>
    <w:rsid w:val="0B692851"/>
    <w:rsid w:val="0B7E024F"/>
    <w:rsid w:val="0B882E7B"/>
    <w:rsid w:val="0B896BF3"/>
    <w:rsid w:val="0B8B6B46"/>
    <w:rsid w:val="0B9B6894"/>
    <w:rsid w:val="0B9D61FB"/>
    <w:rsid w:val="0BBC750B"/>
    <w:rsid w:val="0BD87233"/>
    <w:rsid w:val="0BFB3656"/>
    <w:rsid w:val="0C0727E4"/>
    <w:rsid w:val="0C1110C3"/>
    <w:rsid w:val="0C177D5B"/>
    <w:rsid w:val="0C2801BA"/>
    <w:rsid w:val="0C30706F"/>
    <w:rsid w:val="0C3E178C"/>
    <w:rsid w:val="0C476893"/>
    <w:rsid w:val="0C4A6383"/>
    <w:rsid w:val="0C7D3CE3"/>
    <w:rsid w:val="0C8F023A"/>
    <w:rsid w:val="0C9B273A"/>
    <w:rsid w:val="0CA75583"/>
    <w:rsid w:val="0CA84E57"/>
    <w:rsid w:val="0CAA6E21"/>
    <w:rsid w:val="0CAD06C0"/>
    <w:rsid w:val="0CB67574"/>
    <w:rsid w:val="0CC31C91"/>
    <w:rsid w:val="0CCE2B10"/>
    <w:rsid w:val="0CD67C16"/>
    <w:rsid w:val="0CDC16FF"/>
    <w:rsid w:val="0CDD52A8"/>
    <w:rsid w:val="0CE642FD"/>
    <w:rsid w:val="0D093B48"/>
    <w:rsid w:val="0D0C634F"/>
    <w:rsid w:val="0D2F64E3"/>
    <w:rsid w:val="0D444B80"/>
    <w:rsid w:val="0D5079C9"/>
    <w:rsid w:val="0D533015"/>
    <w:rsid w:val="0D6F03F4"/>
    <w:rsid w:val="0D8E04F1"/>
    <w:rsid w:val="0D95362E"/>
    <w:rsid w:val="0D9773A6"/>
    <w:rsid w:val="0DD405FA"/>
    <w:rsid w:val="0DF5231E"/>
    <w:rsid w:val="0E124C7E"/>
    <w:rsid w:val="0E194F31"/>
    <w:rsid w:val="0E24520E"/>
    <w:rsid w:val="0E3D4D49"/>
    <w:rsid w:val="0E415563"/>
    <w:rsid w:val="0E462B7A"/>
    <w:rsid w:val="0E6574A4"/>
    <w:rsid w:val="0E924011"/>
    <w:rsid w:val="0EB934CB"/>
    <w:rsid w:val="0EDC703A"/>
    <w:rsid w:val="0EE04D7C"/>
    <w:rsid w:val="0EF44384"/>
    <w:rsid w:val="0EF826DC"/>
    <w:rsid w:val="0EFB3583"/>
    <w:rsid w:val="0F0270BA"/>
    <w:rsid w:val="0F056591"/>
    <w:rsid w:val="0F130CAE"/>
    <w:rsid w:val="0F184516"/>
    <w:rsid w:val="0F2033CB"/>
    <w:rsid w:val="0F225395"/>
    <w:rsid w:val="0F44355D"/>
    <w:rsid w:val="0F4F5A5E"/>
    <w:rsid w:val="0F5A4B2F"/>
    <w:rsid w:val="0F6A2898"/>
    <w:rsid w:val="0F711E78"/>
    <w:rsid w:val="0F76123D"/>
    <w:rsid w:val="0F7D25CB"/>
    <w:rsid w:val="0F8120BC"/>
    <w:rsid w:val="0F9718DF"/>
    <w:rsid w:val="0FA638D0"/>
    <w:rsid w:val="0FB56209"/>
    <w:rsid w:val="0FF02D9D"/>
    <w:rsid w:val="104C5959"/>
    <w:rsid w:val="10576C35"/>
    <w:rsid w:val="10616317"/>
    <w:rsid w:val="10811E74"/>
    <w:rsid w:val="108A1444"/>
    <w:rsid w:val="1095271D"/>
    <w:rsid w:val="10A55A69"/>
    <w:rsid w:val="10AA3690"/>
    <w:rsid w:val="10FA2C0C"/>
    <w:rsid w:val="11020FDA"/>
    <w:rsid w:val="111B27FB"/>
    <w:rsid w:val="111E3477"/>
    <w:rsid w:val="112847B9"/>
    <w:rsid w:val="113118BF"/>
    <w:rsid w:val="1131366D"/>
    <w:rsid w:val="11366ED6"/>
    <w:rsid w:val="114333A1"/>
    <w:rsid w:val="11454AFE"/>
    <w:rsid w:val="11731ED8"/>
    <w:rsid w:val="11834FC5"/>
    <w:rsid w:val="11AE2F10"/>
    <w:rsid w:val="11B12A00"/>
    <w:rsid w:val="11BC6517"/>
    <w:rsid w:val="11E06E41"/>
    <w:rsid w:val="11E903EC"/>
    <w:rsid w:val="11ED566F"/>
    <w:rsid w:val="11F72B09"/>
    <w:rsid w:val="12080872"/>
    <w:rsid w:val="120F7DA9"/>
    <w:rsid w:val="12176D07"/>
    <w:rsid w:val="12251997"/>
    <w:rsid w:val="1226519C"/>
    <w:rsid w:val="12333415"/>
    <w:rsid w:val="124C16CC"/>
    <w:rsid w:val="12524142"/>
    <w:rsid w:val="129E40C9"/>
    <w:rsid w:val="12B502CE"/>
    <w:rsid w:val="12CA3D79"/>
    <w:rsid w:val="12F72695"/>
    <w:rsid w:val="130A23C8"/>
    <w:rsid w:val="130C4392"/>
    <w:rsid w:val="13155288"/>
    <w:rsid w:val="131B45D5"/>
    <w:rsid w:val="13294F44"/>
    <w:rsid w:val="132E255A"/>
    <w:rsid w:val="13497F22"/>
    <w:rsid w:val="13531FC1"/>
    <w:rsid w:val="13653AA2"/>
    <w:rsid w:val="136F4921"/>
    <w:rsid w:val="13734411"/>
    <w:rsid w:val="13767A5D"/>
    <w:rsid w:val="13AF2F6F"/>
    <w:rsid w:val="13D12EE6"/>
    <w:rsid w:val="13E1581F"/>
    <w:rsid w:val="13F53078"/>
    <w:rsid w:val="141F0531"/>
    <w:rsid w:val="145558C5"/>
    <w:rsid w:val="145E4453"/>
    <w:rsid w:val="146B333A"/>
    <w:rsid w:val="146C7CA8"/>
    <w:rsid w:val="1481490C"/>
    <w:rsid w:val="149A3C1F"/>
    <w:rsid w:val="149F2FE4"/>
    <w:rsid w:val="14BF5434"/>
    <w:rsid w:val="14D56A06"/>
    <w:rsid w:val="15003A82"/>
    <w:rsid w:val="150572EB"/>
    <w:rsid w:val="150A66AF"/>
    <w:rsid w:val="152D05F0"/>
    <w:rsid w:val="152E4A94"/>
    <w:rsid w:val="153B4ABB"/>
    <w:rsid w:val="153D4CD7"/>
    <w:rsid w:val="155B6F0B"/>
    <w:rsid w:val="155D0C2B"/>
    <w:rsid w:val="15763D45"/>
    <w:rsid w:val="158A4676"/>
    <w:rsid w:val="158E72E0"/>
    <w:rsid w:val="15925237"/>
    <w:rsid w:val="159E329B"/>
    <w:rsid w:val="15A9411A"/>
    <w:rsid w:val="15AC3C0A"/>
    <w:rsid w:val="15C17E18"/>
    <w:rsid w:val="15C9656A"/>
    <w:rsid w:val="15CA0C03"/>
    <w:rsid w:val="15D97860"/>
    <w:rsid w:val="15ED4701"/>
    <w:rsid w:val="162D27B7"/>
    <w:rsid w:val="167F4E7B"/>
    <w:rsid w:val="168626AD"/>
    <w:rsid w:val="16A3369E"/>
    <w:rsid w:val="16F77107"/>
    <w:rsid w:val="17033ECD"/>
    <w:rsid w:val="170E337C"/>
    <w:rsid w:val="172872C1"/>
    <w:rsid w:val="175E7186"/>
    <w:rsid w:val="17773DA4"/>
    <w:rsid w:val="177A1C19"/>
    <w:rsid w:val="178B40C0"/>
    <w:rsid w:val="17A27073"/>
    <w:rsid w:val="17BD3EAD"/>
    <w:rsid w:val="17F57981"/>
    <w:rsid w:val="17FFC110"/>
    <w:rsid w:val="18090EA0"/>
    <w:rsid w:val="1809601B"/>
    <w:rsid w:val="180F222F"/>
    <w:rsid w:val="18267CA4"/>
    <w:rsid w:val="18550589"/>
    <w:rsid w:val="18552337"/>
    <w:rsid w:val="185760AF"/>
    <w:rsid w:val="185F6D12"/>
    <w:rsid w:val="18745D12"/>
    <w:rsid w:val="189270E7"/>
    <w:rsid w:val="18BE612E"/>
    <w:rsid w:val="18C354F3"/>
    <w:rsid w:val="18D00879"/>
    <w:rsid w:val="18F27B86"/>
    <w:rsid w:val="195D1ADE"/>
    <w:rsid w:val="19963CC1"/>
    <w:rsid w:val="19996254"/>
    <w:rsid w:val="199C5D44"/>
    <w:rsid w:val="19A8293B"/>
    <w:rsid w:val="19B23480"/>
    <w:rsid w:val="19B7492C"/>
    <w:rsid w:val="19EFE9A8"/>
    <w:rsid w:val="1A0538E9"/>
    <w:rsid w:val="1A121B15"/>
    <w:rsid w:val="1A1E49AB"/>
    <w:rsid w:val="1A1F2117"/>
    <w:rsid w:val="1A2C531A"/>
    <w:rsid w:val="1A69712D"/>
    <w:rsid w:val="1A845156"/>
    <w:rsid w:val="1A943AA6"/>
    <w:rsid w:val="1AC64E46"/>
    <w:rsid w:val="1AD0039B"/>
    <w:rsid w:val="1ADE4866"/>
    <w:rsid w:val="1B171B26"/>
    <w:rsid w:val="1B1A1616"/>
    <w:rsid w:val="1B1C713C"/>
    <w:rsid w:val="1B3A5814"/>
    <w:rsid w:val="1B3E5305"/>
    <w:rsid w:val="1B46240B"/>
    <w:rsid w:val="1B4B17D0"/>
    <w:rsid w:val="1B55264E"/>
    <w:rsid w:val="1B7E1BA5"/>
    <w:rsid w:val="1B8A054A"/>
    <w:rsid w:val="1B944F25"/>
    <w:rsid w:val="1B9F1506"/>
    <w:rsid w:val="1BA84E74"/>
    <w:rsid w:val="1BA86144"/>
    <w:rsid w:val="1BAA15EE"/>
    <w:rsid w:val="1BB11F7A"/>
    <w:rsid w:val="1BB36401"/>
    <w:rsid w:val="1BEF4851"/>
    <w:rsid w:val="1BF110CA"/>
    <w:rsid w:val="1BF56A73"/>
    <w:rsid w:val="1C444B9D"/>
    <w:rsid w:val="1C536B8E"/>
    <w:rsid w:val="1C56667E"/>
    <w:rsid w:val="1C625023"/>
    <w:rsid w:val="1C771F9A"/>
    <w:rsid w:val="1C7B4336"/>
    <w:rsid w:val="1C9F6277"/>
    <w:rsid w:val="1CB6711D"/>
    <w:rsid w:val="1CC655B2"/>
    <w:rsid w:val="1CC7757C"/>
    <w:rsid w:val="1CE26164"/>
    <w:rsid w:val="1CF07340"/>
    <w:rsid w:val="1D063C00"/>
    <w:rsid w:val="1D3E0D00"/>
    <w:rsid w:val="1D515296"/>
    <w:rsid w:val="1D74435A"/>
    <w:rsid w:val="1D976F4E"/>
    <w:rsid w:val="1DC76601"/>
    <w:rsid w:val="1DE823FA"/>
    <w:rsid w:val="1E3E561C"/>
    <w:rsid w:val="1E4A2212"/>
    <w:rsid w:val="1E674B72"/>
    <w:rsid w:val="1E8361A2"/>
    <w:rsid w:val="1E8F43B0"/>
    <w:rsid w:val="1E9B392A"/>
    <w:rsid w:val="1EAA2CB1"/>
    <w:rsid w:val="1EB42688"/>
    <w:rsid w:val="1EBA1146"/>
    <w:rsid w:val="1ED63AA6"/>
    <w:rsid w:val="1F036BC8"/>
    <w:rsid w:val="1F100D66"/>
    <w:rsid w:val="1F291E28"/>
    <w:rsid w:val="1F2D7DF1"/>
    <w:rsid w:val="1F3802BD"/>
    <w:rsid w:val="1F4A49B2"/>
    <w:rsid w:val="1F524DB7"/>
    <w:rsid w:val="1F550E6F"/>
    <w:rsid w:val="1F671582"/>
    <w:rsid w:val="1F6966C8"/>
    <w:rsid w:val="1F6D440A"/>
    <w:rsid w:val="1F6DBB02"/>
    <w:rsid w:val="1F925C1F"/>
    <w:rsid w:val="1F980D5B"/>
    <w:rsid w:val="1F9E1EB6"/>
    <w:rsid w:val="1FB262C1"/>
    <w:rsid w:val="1FC41B50"/>
    <w:rsid w:val="1FDE1F85"/>
    <w:rsid w:val="1FEA19E8"/>
    <w:rsid w:val="1FEB6605"/>
    <w:rsid w:val="1FED0DB4"/>
    <w:rsid w:val="2000527E"/>
    <w:rsid w:val="20020548"/>
    <w:rsid w:val="202076CF"/>
    <w:rsid w:val="20216FA3"/>
    <w:rsid w:val="20234AC9"/>
    <w:rsid w:val="20A025BE"/>
    <w:rsid w:val="20A83220"/>
    <w:rsid w:val="20AA343C"/>
    <w:rsid w:val="20B147CB"/>
    <w:rsid w:val="20BC20AE"/>
    <w:rsid w:val="20CA6559"/>
    <w:rsid w:val="20DD736E"/>
    <w:rsid w:val="20E04BCA"/>
    <w:rsid w:val="2120552D"/>
    <w:rsid w:val="21274A8D"/>
    <w:rsid w:val="212E1977"/>
    <w:rsid w:val="216C7669"/>
    <w:rsid w:val="218E7B03"/>
    <w:rsid w:val="21902632"/>
    <w:rsid w:val="219519F6"/>
    <w:rsid w:val="21977506"/>
    <w:rsid w:val="21AE627B"/>
    <w:rsid w:val="21C978F2"/>
    <w:rsid w:val="21E76F54"/>
    <w:rsid w:val="21EC6558"/>
    <w:rsid w:val="21FE134A"/>
    <w:rsid w:val="22174B37"/>
    <w:rsid w:val="22327245"/>
    <w:rsid w:val="22370B39"/>
    <w:rsid w:val="22456F79"/>
    <w:rsid w:val="22723AE6"/>
    <w:rsid w:val="22852710"/>
    <w:rsid w:val="229E0D7F"/>
    <w:rsid w:val="22A939AB"/>
    <w:rsid w:val="22B64134"/>
    <w:rsid w:val="22C407E5"/>
    <w:rsid w:val="22D24584"/>
    <w:rsid w:val="22DD5403"/>
    <w:rsid w:val="22FD5AA5"/>
    <w:rsid w:val="230B6414"/>
    <w:rsid w:val="230D51C2"/>
    <w:rsid w:val="232B3AF7"/>
    <w:rsid w:val="23333275"/>
    <w:rsid w:val="233D3D5B"/>
    <w:rsid w:val="2346744C"/>
    <w:rsid w:val="23652F67"/>
    <w:rsid w:val="237F5DD2"/>
    <w:rsid w:val="238E2BA1"/>
    <w:rsid w:val="23A423C5"/>
    <w:rsid w:val="23B24AE2"/>
    <w:rsid w:val="23C63481"/>
    <w:rsid w:val="23F64669"/>
    <w:rsid w:val="24064BC6"/>
    <w:rsid w:val="24101808"/>
    <w:rsid w:val="241237D2"/>
    <w:rsid w:val="24294678"/>
    <w:rsid w:val="244F40DF"/>
    <w:rsid w:val="24547947"/>
    <w:rsid w:val="246A53BC"/>
    <w:rsid w:val="246D0A09"/>
    <w:rsid w:val="2472490D"/>
    <w:rsid w:val="249917FE"/>
    <w:rsid w:val="249935AC"/>
    <w:rsid w:val="249A0015"/>
    <w:rsid w:val="24A02316"/>
    <w:rsid w:val="24C0322E"/>
    <w:rsid w:val="24C95CAB"/>
    <w:rsid w:val="2503311B"/>
    <w:rsid w:val="25207829"/>
    <w:rsid w:val="25292B82"/>
    <w:rsid w:val="253F4153"/>
    <w:rsid w:val="25461985"/>
    <w:rsid w:val="257162D7"/>
    <w:rsid w:val="259D531E"/>
    <w:rsid w:val="25B06DFF"/>
    <w:rsid w:val="25B13A45"/>
    <w:rsid w:val="25FA5E65"/>
    <w:rsid w:val="25FC2044"/>
    <w:rsid w:val="26190E48"/>
    <w:rsid w:val="2629095F"/>
    <w:rsid w:val="262F7A52"/>
    <w:rsid w:val="26301CEE"/>
    <w:rsid w:val="263C0693"/>
    <w:rsid w:val="26445799"/>
    <w:rsid w:val="268D5392"/>
    <w:rsid w:val="26A12BEB"/>
    <w:rsid w:val="26AB75C6"/>
    <w:rsid w:val="26B50445"/>
    <w:rsid w:val="26BE72FA"/>
    <w:rsid w:val="26D533C7"/>
    <w:rsid w:val="26FA1706"/>
    <w:rsid w:val="27335A2C"/>
    <w:rsid w:val="27400656"/>
    <w:rsid w:val="274459DA"/>
    <w:rsid w:val="2745789D"/>
    <w:rsid w:val="277976C4"/>
    <w:rsid w:val="277D5407"/>
    <w:rsid w:val="27870033"/>
    <w:rsid w:val="27A110F5"/>
    <w:rsid w:val="27A26C1B"/>
    <w:rsid w:val="27A97FAA"/>
    <w:rsid w:val="27B5694E"/>
    <w:rsid w:val="27D3D030"/>
    <w:rsid w:val="27E05A24"/>
    <w:rsid w:val="27E86D24"/>
    <w:rsid w:val="28243AD4"/>
    <w:rsid w:val="28247630"/>
    <w:rsid w:val="28355CE1"/>
    <w:rsid w:val="283A6824"/>
    <w:rsid w:val="283A6E54"/>
    <w:rsid w:val="284101E2"/>
    <w:rsid w:val="28421235"/>
    <w:rsid w:val="28447CD2"/>
    <w:rsid w:val="285D2B42"/>
    <w:rsid w:val="286454B7"/>
    <w:rsid w:val="287B7B98"/>
    <w:rsid w:val="287C309D"/>
    <w:rsid w:val="288E0F4E"/>
    <w:rsid w:val="28920A3E"/>
    <w:rsid w:val="28991DCC"/>
    <w:rsid w:val="289F3D45"/>
    <w:rsid w:val="28C52BC1"/>
    <w:rsid w:val="28C826B1"/>
    <w:rsid w:val="28EA2628"/>
    <w:rsid w:val="28F251D8"/>
    <w:rsid w:val="293D309F"/>
    <w:rsid w:val="29437F8A"/>
    <w:rsid w:val="29521EFB"/>
    <w:rsid w:val="29626696"/>
    <w:rsid w:val="296C52D4"/>
    <w:rsid w:val="29833596"/>
    <w:rsid w:val="298E56A9"/>
    <w:rsid w:val="299B6018"/>
    <w:rsid w:val="299F31F6"/>
    <w:rsid w:val="29B570DA"/>
    <w:rsid w:val="29BD5F8E"/>
    <w:rsid w:val="29CB06AB"/>
    <w:rsid w:val="29CE5AA6"/>
    <w:rsid w:val="29DE1A40"/>
    <w:rsid w:val="29F23E8A"/>
    <w:rsid w:val="29F338D8"/>
    <w:rsid w:val="29F51284"/>
    <w:rsid w:val="29FA2D3E"/>
    <w:rsid w:val="2A0E0B36"/>
    <w:rsid w:val="2A1F09F7"/>
    <w:rsid w:val="2A28013C"/>
    <w:rsid w:val="2A3B4CF9"/>
    <w:rsid w:val="2A4E6BE6"/>
    <w:rsid w:val="2A7214C5"/>
    <w:rsid w:val="2A791A7E"/>
    <w:rsid w:val="2A8F1EBF"/>
    <w:rsid w:val="2A952A67"/>
    <w:rsid w:val="2AA075F4"/>
    <w:rsid w:val="2AB070B1"/>
    <w:rsid w:val="2AD43590"/>
    <w:rsid w:val="2AF754D0"/>
    <w:rsid w:val="2AFA0B1C"/>
    <w:rsid w:val="2B0D4CF3"/>
    <w:rsid w:val="2B2362C5"/>
    <w:rsid w:val="2B326508"/>
    <w:rsid w:val="2B5B780D"/>
    <w:rsid w:val="2B626DED"/>
    <w:rsid w:val="2B7E34FB"/>
    <w:rsid w:val="2B823C4A"/>
    <w:rsid w:val="2B977B28"/>
    <w:rsid w:val="2B98280F"/>
    <w:rsid w:val="2B9D6077"/>
    <w:rsid w:val="2BC27EEC"/>
    <w:rsid w:val="2C0C1DAF"/>
    <w:rsid w:val="2C210A56"/>
    <w:rsid w:val="2C424529"/>
    <w:rsid w:val="2C5D1363"/>
    <w:rsid w:val="2C6426F1"/>
    <w:rsid w:val="2C6E531E"/>
    <w:rsid w:val="2C7A3CC3"/>
    <w:rsid w:val="2C9805ED"/>
    <w:rsid w:val="2C9C259E"/>
    <w:rsid w:val="2CCD64E8"/>
    <w:rsid w:val="2CD86C3B"/>
    <w:rsid w:val="2CE11F94"/>
    <w:rsid w:val="2CF0667B"/>
    <w:rsid w:val="2D0634AE"/>
    <w:rsid w:val="2D1660E1"/>
    <w:rsid w:val="2D19172E"/>
    <w:rsid w:val="2D21575B"/>
    <w:rsid w:val="2D3B5B48"/>
    <w:rsid w:val="2D3D2872"/>
    <w:rsid w:val="2D517119"/>
    <w:rsid w:val="2D5B74A2"/>
    <w:rsid w:val="2D7758D2"/>
    <w:rsid w:val="2DA059AB"/>
    <w:rsid w:val="2DA27975"/>
    <w:rsid w:val="2DA74F8B"/>
    <w:rsid w:val="2DDA097C"/>
    <w:rsid w:val="2DE61DFA"/>
    <w:rsid w:val="2DE735DA"/>
    <w:rsid w:val="2DF81343"/>
    <w:rsid w:val="2DFB7085"/>
    <w:rsid w:val="2E01423D"/>
    <w:rsid w:val="2E210D34"/>
    <w:rsid w:val="2E5026D4"/>
    <w:rsid w:val="2E6966E5"/>
    <w:rsid w:val="2E933762"/>
    <w:rsid w:val="2E9B5BE0"/>
    <w:rsid w:val="2EA72D69"/>
    <w:rsid w:val="2EA8720D"/>
    <w:rsid w:val="2ED784A1"/>
    <w:rsid w:val="2EE6563F"/>
    <w:rsid w:val="2EED3A12"/>
    <w:rsid w:val="2EF04B1B"/>
    <w:rsid w:val="2F06651E"/>
    <w:rsid w:val="2F155F25"/>
    <w:rsid w:val="2F2820FC"/>
    <w:rsid w:val="2F356F3E"/>
    <w:rsid w:val="2F391C13"/>
    <w:rsid w:val="2F3F11F4"/>
    <w:rsid w:val="2F482F9E"/>
    <w:rsid w:val="2F634EE2"/>
    <w:rsid w:val="2F950E14"/>
    <w:rsid w:val="2FDB53C0"/>
    <w:rsid w:val="2FDFFFD3"/>
    <w:rsid w:val="2FF34047"/>
    <w:rsid w:val="30202DD3"/>
    <w:rsid w:val="302058CB"/>
    <w:rsid w:val="3022262C"/>
    <w:rsid w:val="30224D9D"/>
    <w:rsid w:val="3034687E"/>
    <w:rsid w:val="30466CDD"/>
    <w:rsid w:val="306058C5"/>
    <w:rsid w:val="30874C00"/>
    <w:rsid w:val="309C4B4F"/>
    <w:rsid w:val="30A05CC2"/>
    <w:rsid w:val="30C15C2C"/>
    <w:rsid w:val="30C23ADA"/>
    <w:rsid w:val="30C23E8A"/>
    <w:rsid w:val="30D2349F"/>
    <w:rsid w:val="30DC13F0"/>
    <w:rsid w:val="31101099"/>
    <w:rsid w:val="31327262"/>
    <w:rsid w:val="31556AAC"/>
    <w:rsid w:val="315947EF"/>
    <w:rsid w:val="31604053"/>
    <w:rsid w:val="316867E0"/>
    <w:rsid w:val="319F5F79"/>
    <w:rsid w:val="31A33CBC"/>
    <w:rsid w:val="31A46759"/>
    <w:rsid w:val="31B25CAD"/>
    <w:rsid w:val="31B56C44"/>
    <w:rsid w:val="31C559E0"/>
    <w:rsid w:val="31D71BB7"/>
    <w:rsid w:val="31EFB5EC"/>
    <w:rsid w:val="32024E86"/>
    <w:rsid w:val="321626E0"/>
    <w:rsid w:val="321B7CF6"/>
    <w:rsid w:val="32544FB6"/>
    <w:rsid w:val="32611D42"/>
    <w:rsid w:val="326A3AC0"/>
    <w:rsid w:val="3276317E"/>
    <w:rsid w:val="329D695D"/>
    <w:rsid w:val="32BD2B5B"/>
    <w:rsid w:val="32D22AAA"/>
    <w:rsid w:val="32D3237F"/>
    <w:rsid w:val="32DF2AD1"/>
    <w:rsid w:val="32EB1476"/>
    <w:rsid w:val="32EB591A"/>
    <w:rsid w:val="32F37D51"/>
    <w:rsid w:val="32FD5D76"/>
    <w:rsid w:val="3307027A"/>
    <w:rsid w:val="3330157F"/>
    <w:rsid w:val="33661445"/>
    <w:rsid w:val="336851BD"/>
    <w:rsid w:val="33686F6B"/>
    <w:rsid w:val="336F654B"/>
    <w:rsid w:val="337006CA"/>
    <w:rsid w:val="337E38A4"/>
    <w:rsid w:val="337F5394"/>
    <w:rsid w:val="339C09C3"/>
    <w:rsid w:val="33C046C3"/>
    <w:rsid w:val="33D20888"/>
    <w:rsid w:val="33F407FF"/>
    <w:rsid w:val="33F56325"/>
    <w:rsid w:val="34060532"/>
    <w:rsid w:val="341744ED"/>
    <w:rsid w:val="341C0DF6"/>
    <w:rsid w:val="341E3ACD"/>
    <w:rsid w:val="34332C6E"/>
    <w:rsid w:val="347D6A46"/>
    <w:rsid w:val="3498562E"/>
    <w:rsid w:val="349A13A6"/>
    <w:rsid w:val="34A02EBF"/>
    <w:rsid w:val="34C93AC9"/>
    <w:rsid w:val="34CF34ED"/>
    <w:rsid w:val="34EC7728"/>
    <w:rsid w:val="34EF1738"/>
    <w:rsid w:val="34F10DC9"/>
    <w:rsid w:val="34F16990"/>
    <w:rsid w:val="35223149"/>
    <w:rsid w:val="352944D8"/>
    <w:rsid w:val="35590355"/>
    <w:rsid w:val="356D0868"/>
    <w:rsid w:val="356F6F7E"/>
    <w:rsid w:val="357C1742"/>
    <w:rsid w:val="35831E3A"/>
    <w:rsid w:val="3589141A"/>
    <w:rsid w:val="35A87AF3"/>
    <w:rsid w:val="35B24E79"/>
    <w:rsid w:val="35C97A69"/>
    <w:rsid w:val="35E36D7D"/>
    <w:rsid w:val="360C62D3"/>
    <w:rsid w:val="361D6B92"/>
    <w:rsid w:val="36280C33"/>
    <w:rsid w:val="36401AD9"/>
    <w:rsid w:val="36694216"/>
    <w:rsid w:val="36696115"/>
    <w:rsid w:val="3679148F"/>
    <w:rsid w:val="367E2601"/>
    <w:rsid w:val="368D6CE8"/>
    <w:rsid w:val="36910587"/>
    <w:rsid w:val="369736C3"/>
    <w:rsid w:val="36A302BA"/>
    <w:rsid w:val="36AB44F2"/>
    <w:rsid w:val="36B8386E"/>
    <w:rsid w:val="36C721FA"/>
    <w:rsid w:val="36ED684B"/>
    <w:rsid w:val="36F62AE0"/>
    <w:rsid w:val="36FB00F6"/>
    <w:rsid w:val="37023232"/>
    <w:rsid w:val="37096FD0"/>
    <w:rsid w:val="37272C99"/>
    <w:rsid w:val="372F04E9"/>
    <w:rsid w:val="375F51C5"/>
    <w:rsid w:val="37751C56"/>
    <w:rsid w:val="37A442EA"/>
    <w:rsid w:val="37C441EB"/>
    <w:rsid w:val="37D270A9"/>
    <w:rsid w:val="37DF5322"/>
    <w:rsid w:val="37E62B54"/>
    <w:rsid w:val="37F647BD"/>
    <w:rsid w:val="38523D46"/>
    <w:rsid w:val="385955B4"/>
    <w:rsid w:val="385C6972"/>
    <w:rsid w:val="386A1F3A"/>
    <w:rsid w:val="386B499E"/>
    <w:rsid w:val="38776BCB"/>
    <w:rsid w:val="38797524"/>
    <w:rsid w:val="387B14EE"/>
    <w:rsid w:val="38871C41"/>
    <w:rsid w:val="388C7258"/>
    <w:rsid w:val="389D0C7A"/>
    <w:rsid w:val="38A24CCD"/>
    <w:rsid w:val="38A81BB8"/>
    <w:rsid w:val="38F90665"/>
    <w:rsid w:val="3925145A"/>
    <w:rsid w:val="3949339B"/>
    <w:rsid w:val="394E6A33"/>
    <w:rsid w:val="39513FFD"/>
    <w:rsid w:val="395D0BF4"/>
    <w:rsid w:val="39882115"/>
    <w:rsid w:val="398C14D9"/>
    <w:rsid w:val="39A64349"/>
    <w:rsid w:val="39DA4DC2"/>
    <w:rsid w:val="39F33306"/>
    <w:rsid w:val="39F8091D"/>
    <w:rsid w:val="3A0579C1"/>
    <w:rsid w:val="3A2257D5"/>
    <w:rsid w:val="3A252801"/>
    <w:rsid w:val="3A2E1AC9"/>
    <w:rsid w:val="3A331955"/>
    <w:rsid w:val="3A5D7777"/>
    <w:rsid w:val="3AB74334"/>
    <w:rsid w:val="3ABD5FAB"/>
    <w:rsid w:val="3ACF78CF"/>
    <w:rsid w:val="3AD44EE6"/>
    <w:rsid w:val="3ADC3D9A"/>
    <w:rsid w:val="3B0512FD"/>
    <w:rsid w:val="3B220A43"/>
    <w:rsid w:val="3B247C1B"/>
    <w:rsid w:val="3B295232"/>
    <w:rsid w:val="3B351E28"/>
    <w:rsid w:val="3B3B4F65"/>
    <w:rsid w:val="3B3D1DAB"/>
    <w:rsid w:val="3B4756B8"/>
    <w:rsid w:val="3B4C6D41"/>
    <w:rsid w:val="3B507D11"/>
    <w:rsid w:val="3B653D90"/>
    <w:rsid w:val="3B895CD0"/>
    <w:rsid w:val="3BB15227"/>
    <w:rsid w:val="3BBB7E54"/>
    <w:rsid w:val="3BBD1E1E"/>
    <w:rsid w:val="3BEB24E7"/>
    <w:rsid w:val="3BF07AFD"/>
    <w:rsid w:val="3BFC64A2"/>
    <w:rsid w:val="3BFE10C8"/>
    <w:rsid w:val="3C0161AE"/>
    <w:rsid w:val="3C0417FB"/>
    <w:rsid w:val="3C0D06AF"/>
    <w:rsid w:val="3C0D4B53"/>
    <w:rsid w:val="3C0E61D6"/>
    <w:rsid w:val="3C4B11D8"/>
    <w:rsid w:val="3C577B7C"/>
    <w:rsid w:val="3C5C4AD8"/>
    <w:rsid w:val="3C6504EB"/>
    <w:rsid w:val="3C771FCD"/>
    <w:rsid w:val="3C8A1D00"/>
    <w:rsid w:val="3C963C48"/>
    <w:rsid w:val="3C991F43"/>
    <w:rsid w:val="3C9E1C4F"/>
    <w:rsid w:val="3CAB1C76"/>
    <w:rsid w:val="3CBA103E"/>
    <w:rsid w:val="3CC05722"/>
    <w:rsid w:val="3CDC4526"/>
    <w:rsid w:val="3CE2379A"/>
    <w:rsid w:val="3CED228F"/>
    <w:rsid w:val="3CFB569D"/>
    <w:rsid w:val="3D380960"/>
    <w:rsid w:val="3D567E34"/>
    <w:rsid w:val="3D673DEF"/>
    <w:rsid w:val="3D714C6E"/>
    <w:rsid w:val="3D7F55DD"/>
    <w:rsid w:val="3D820C29"/>
    <w:rsid w:val="3D873286"/>
    <w:rsid w:val="3D956BAE"/>
    <w:rsid w:val="3D9F17DB"/>
    <w:rsid w:val="3DA908AC"/>
    <w:rsid w:val="3DAA2205"/>
    <w:rsid w:val="3DB17760"/>
    <w:rsid w:val="3DB8289D"/>
    <w:rsid w:val="3DBD7EB3"/>
    <w:rsid w:val="3DDE4DB4"/>
    <w:rsid w:val="3DE931A4"/>
    <w:rsid w:val="3E546A69"/>
    <w:rsid w:val="3E682515"/>
    <w:rsid w:val="3E7C1B1C"/>
    <w:rsid w:val="3E7CC922"/>
    <w:rsid w:val="3E885AA9"/>
    <w:rsid w:val="3E9B36AB"/>
    <w:rsid w:val="3EB70DA6"/>
    <w:rsid w:val="3EDC25BB"/>
    <w:rsid w:val="3EE659E3"/>
    <w:rsid w:val="3EF618CF"/>
    <w:rsid w:val="3F2F4DE1"/>
    <w:rsid w:val="3F485EA2"/>
    <w:rsid w:val="3F6D68B1"/>
    <w:rsid w:val="3F9B4224"/>
    <w:rsid w:val="3FAB733B"/>
    <w:rsid w:val="3FAC6431"/>
    <w:rsid w:val="3FB5178A"/>
    <w:rsid w:val="3FB86AAD"/>
    <w:rsid w:val="3FBA8796"/>
    <w:rsid w:val="3FC82D0C"/>
    <w:rsid w:val="3FCC0881"/>
    <w:rsid w:val="3FD61AE1"/>
    <w:rsid w:val="3FF43934"/>
    <w:rsid w:val="3FFE7A12"/>
    <w:rsid w:val="3FFF985B"/>
    <w:rsid w:val="40532D51"/>
    <w:rsid w:val="405A40DF"/>
    <w:rsid w:val="405E3BCF"/>
    <w:rsid w:val="406C497A"/>
    <w:rsid w:val="406D3E12"/>
    <w:rsid w:val="40763B34"/>
    <w:rsid w:val="4081166C"/>
    <w:rsid w:val="409217D2"/>
    <w:rsid w:val="40C15F0C"/>
    <w:rsid w:val="40E33F87"/>
    <w:rsid w:val="40F71911"/>
    <w:rsid w:val="40F77B80"/>
    <w:rsid w:val="412532A9"/>
    <w:rsid w:val="419453CF"/>
    <w:rsid w:val="41AC44C7"/>
    <w:rsid w:val="41B521B1"/>
    <w:rsid w:val="41C932CA"/>
    <w:rsid w:val="41E07784"/>
    <w:rsid w:val="41F61DBD"/>
    <w:rsid w:val="41F92E32"/>
    <w:rsid w:val="42051E29"/>
    <w:rsid w:val="42132798"/>
    <w:rsid w:val="4214206C"/>
    <w:rsid w:val="421502BE"/>
    <w:rsid w:val="42310E70"/>
    <w:rsid w:val="42322470"/>
    <w:rsid w:val="42366486"/>
    <w:rsid w:val="424524DD"/>
    <w:rsid w:val="424E1331"/>
    <w:rsid w:val="42502995"/>
    <w:rsid w:val="425C5EED"/>
    <w:rsid w:val="425F59DD"/>
    <w:rsid w:val="426254CD"/>
    <w:rsid w:val="42700D85"/>
    <w:rsid w:val="42733236"/>
    <w:rsid w:val="427F607F"/>
    <w:rsid w:val="428471F1"/>
    <w:rsid w:val="42B775C7"/>
    <w:rsid w:val="42C4138D"/>
    <w:rsid w:val="42DA32B5"/>
    <w:rsid w:val="42E31BD5"/>
    <w:rsid w:val="42F8373B"/>
    <w:rsid w:val="43077056"/>
    <w:rsid w:val="43120CA1"/>
    <w:rsid w:val="431B5635"/>
    <w:rsid w:val="433E3844"/>
    <w:rsid w:val="433E41BA"/>
    <w:rsid w:val="43456981"/>
    <w:rsid w:val="434B5F61"/>
    <w:rsid w:val="43574906"/>
    <w:rsid w:val="435D3695"/>
    <w:rsid w:val="43762FDE"/>
    <w:rsid w:val="43770B04"/>
    <w:rsid w:val="438C5A78"/>
    <w:rsid w:val="438F22F2"/>
    <w:rsid w:val="43924AAC"/>
    <w:rsid w:val="43947908"/>
    <w:rsid w:val="43994F1E"/>
    <w:rsid w:val="43ED0DC6"/>
    <w:rsid w:val="442C54CA"/>
    <w:rsid w:val="443609BF"/>
    <w:rsid w:val="44507190"/>
    <w:rsid w:val="445B70BD"/>
    <w:rsid w:val="44604013"/>
    <w:rsid w:val="446612A5"/>
    <w:rsid w:val="44753296"/>
    <w:rsid w:val="449C4CC6"/>
    <w:rsid w:val="449F0313"/>
    <w:rsid w:val="44A92F3F"/>
    <w:rsid w:val="44B02520"/>
    <w:rsid w:val="44D51F86"/>
    <w:rsid w:val="44D53D34"/>
    <w:rsid w:val="44F56185"/>
    <w:rsid w:val="44F61827"/>
    <w:rsid w:val="44FF5255"/>
    <w:rsid w:val="450B3BFA"/>
    <w:rsid w:val="452A22D2"/>
    <w:rsid w:val="453749EF"/>
    <w:rsid w:val="45413AC1"/>
    <w:rsid w:val="45723C79"/>
    <w:rsid w:val="458539AC"/>
    <w:rsid w:val="458651EA"/>
    <w:rsid w:val="45A858ED"/>
    <w:rsid w:val="45B7168C"/>
    <w:rsid w:val="45BB73CE"/>
    <w:rsid w:val="45C15FF3"/>
    <w:rsid w:val="45D466E2"/>
    <w:rsid w:val="45EA1A61"/>
    <w:rsid w:val="45F428E0"/>
    <w:rsid w:val="45FD1795"/>
    <w:rsid w:val="460348D1"/>
    <w:rsid w:val="46132D66"/>
    <w:rsid w:val="46252A99"/>
    <w:rsid w:val="462A7EAE"/>
    <w:rsid w:val="46416859"/>
    <w:rsid w:val="465810C1"/>
    <w:rsid w:val="46620559"/>
    <w:rsid w:val="4692129C"/>
    <w:rsid w:val="46D54510"/>
    <w:rsid w:val="47086643"/>
    <w:rsid w:val="47205CAF"/>
    <w:rsid w:val="472B386C"/>
    <w:rsid w:val="472D60AA"/>
    <w:rsid w:val="47407C18"/>
    <w:rsid w:val="4770243A"/>
    <w:rsid w:val="4777180B"/>
    <w:rsid w:val="47777325"/>
    <w:rsid w:val="47782969"/>
    <w:rsid w:val="47D22BC7"/>
    <w:rsid w:val="47DC187E"/>
    <w:rsid w:val="47EF15B1"/>
    <w:rsid w:val="47F6293F"/>
    <w:rsid w:val="48054931"/>
    <w:rsid w:val="48082673"/>
    <w:rsid w:val="480D3C6D"/>
    <w:rsid w:val="48161217"/>
    <w:rsid w:val="482C788B"/>
    <w:rsid w:val="48303D17"/>
    <w:rsid w:val="48501F5A"/>
    <w:rsid w:val="486D24D6"/>
    <w:rsid w:val="48945CB4"/>
    <w:rsid w:val="48A8695E"/>
    <w:rsid w:val="48BF0CE9"/>
    <w:rsid w:val="48D2515B"/>
    <w:rsid w:val="48D507A7"/>
    <w:rsid w:val="490270C2"/>
    <w:rsid w:val="490966A2"/>
    <w:rsid w:val="49143594"/>
    <w:rsid w:val="49177011"/>
    <w:rsid w:val="493279A7"/>
    <w:rsid w:val="4953791E"/>
    <w:rsid w:val="495D7415"/>
    <w:rsid w:val="49667651"/>
    <w:rsid w:val="49B26D3A"/>
    <w:rsid w:val="49B760FE"/>
    <w:rsid w:val="49CD76D0"/>
    <w:rsid w:val="49CF3448"/>
    <w:rsid w:val="49CF51F6"/>
    <w:rsid w:val="49D243BC"/>
    <w:rsid w:val="49D767A1"/>
    <w:rsid w:val="4A007AA5"/>
    <w:rsid w:val="4A2429E0"/>
    <w:rsid w:val="4A2C089A"/>
    <w:rsid w:val="4A340B07"/>
    <w:rsid w:val="4A3459A1"/>
    <w:rsid w:val="4A3E6776"/>
    <w:rsid w:val="4A54225A"/>
    <w:rsid w:val="4A54394D"/>
    <w:rsid w:val="4A5B4CDC"/>
    <w:rsid w:val="4A6A3688"/>
    <w:rsid w:val="4A7212D4"/>
    <w:rsid w:val="4A7D4C52"/>
    <w:rsid w:val="4A8E50B1"/>
    <w:rsid w:val="4AA743C5"/>
    <w:rsid w:val="4AB5108D"/>
    <w:rsid w:val="4ACF6F1F"/>
    <w:rsid w:val="4ADA20A4"/>
    <w:rsid w:val="4AE271AB"/>
    <w:rsid w:val="4AEA4C8F"/>
    <w:rsid w:val="4AF13892"/>
    <w:rsid w:val="4AF84C20"/>
    <w:rsid w:val="4B0A753C"/>
    <w:rsid w:val="4B117E4E"/>
    <w:rsid w:val="4B7C7600"/>
    <w:rsid w:val="4B820492"/>
    <w:rsid w:val="4BA6642B"/>
    <w:rsid w:val="4BE17463"/>
    <w:rsid w:val="4BFD8418"/>
    <w:rsid w:val="4C1A4723"/>
    <w:rsid w:val="4C2D4456"/>
    <w:rsid w:val="4C8147A2"/>
    <w:rsid w:val="4C830758"/>
    <w:rsid w:val="4C8C3872"/>
    <w:rsid w:val="4CB56EFC"/>
    <w:rsid w:val="4CCC1EC1"/>
    <w:rsid w:val="4CFA6A2E"/>
    <w:rsid w:val="4CFD02CC"/>
    <w:rsid w:val="4D1D271C"/>
    <w:rsid w:val="4D2F41FE"/>
    <w:rsid w:val="4D3F2693"/>
    <w:rsid w:val="4D5D0D6B"/>
    <w:rsid w:val="4D7D140D"/>
    <w:rsid w:val="4D7F33D7"/>
    <w:rsid w:val="4D891B60"/>
    <w:rsid w:val="4D9724CF"/>
    <w:rsid w:val="4D987FF5"/>
    <w:rsid w:val="4DB34E2F"/>
    <w:rsid w:val="4DE51EDE"/>
    <w:rsid w:val="4DEF230B"/>
    <w:rsid w:val="4E035DB6"/>
    <w:rsid w:val="4E1C0C26"/>
    <w:rsid w:val="4E2B70BB"/>
    <w:rsid w:val="4E353A96"/>
    <w:rsid w:val="4E5E2372"/>
    <w:rsid w:val="4E600B13"/>
    <w:rsid w:val="4E636855"/>
    <w:rsid w:val="4E712D20"/>
    <w:rsid w:val="4E737099"/>
    <w:rsid w:val="4E920EE8"/>
    <w:rsid w:val="4EBB3F9B"/>
    <w:rsid w:val="4EC5306C"/>
    <w:rsid w:val="4ED84B4D"/>
    <w:rsid w:val="4ED96B17"/>
    <w:rsid w:val="4EDD2163"/>
    <w:rsid w:val="4EF15C0F"/>
    <w:rsid w:val="4EFA0F67"/>
    <w:rsid w:val="4F064903"/>
    <w:rsid w:val="4F6208BA"/>
    <w:rsid w:val="4F701229"/>
    <w:rsid w:val="4FA76B7F"/>
    <w:rsid w:val="4FB37368"/>
    <w:rsid w:val="4FC60E49"/>
    <w:rsid w:val="500158E5"/>
    <w:rsid w:val="500B71A4"/>
    <w:rsid w:val="50153A8C"/>
    <w:rsid w:val="501871CB"/>
    <w:rsid w:val="50324731"/>
    <w:rsid w:val="50812FC2"/>
    <w:rsid w:val="508763E9"/>
    <w:rsid w:val="508979FA"/>
    <w:rsid w:val="508A00C9"/>
    <w:rsid w:val="50AD37BD"/>
    <w:rsid w:val="50B663B2"/>
    <w:rsid w:val="50C01D3C"/>
    <w:rsid w:val="50C4699C"/>
    <w:rsid w:val="50FE4613"/>
    <w:rsid w:val="51126E6A"/>
    <w:rsid w:val="51361FFF"/>
    <w:rsid w:val="5144471C"/>
    <w:rsid w:val="516528E4"/>
    <w:rsid w:val="51842D6A"/>
    <w:rsid w:val="519136D9"/>
    <w:rsid w:val="51976F41"/>
    <w:rsid w:val="519E0A1C"/>
    <w:rsid w:val="51B55619"/>
    <w:rsid w:val="51B64EEE"/>
    <w:rsid w:val="51D11D27"/>
    <w:rsid w:val="51EB7D48"/>
    <w:rsid w:val="51F55A16"/>
    <w:rsid w:val="51FC4FF6"/>
    <w:rsid w:val="5201260D"/>
    <w:rsid w:val="521A36CE"/>
    <w:rsid w:val="52285DEB"/>
    <w:rsid w:val="522B768A"/>
    <w:rsid w:val="52303EB6"/>
    <w:rsid w:val="52304CA0"/>
    <w:rsid w:val="52447B1D"/>
    <w:rsid w:val="52466271"/>
    <w:rsid w:val="525070F0"/>
    <w:rsid w:val="525766D1"/>
    <w:rsid w:val="527728CF"/>
    <w:rsid w:val="528B0128"/>
    <w:rsid w:val="529C2335"/>
    <w:rsid w:val="52A03BD4"/>
    <w:rsid w:val="52A82A88"/>
    <w:rsid w:val="52B633F7"/>
    <w:rsid w:val="52C14961"/>
    <w:rsid w:val="52E42E4C"/>
    <w:rsid w:val="52E86D5F"/>
    <w:rsid w:val="52EFCE25"/>
    <w:rsid w:val="5325232B"/>
    <w:rsid w:val="5329178B"/>
    <w:rsid w:val="53364538"/>
    <w:rsid w:val="534C5B09"/>
    <w:rsid w:val="534C78B7"/>
    <w:rsid w:val="534F73A8"/>
    <w:rsid w:val="5358625C"/>
    <w:rsid w:val="53762B86"/>
    <w:rsid w:val="538047FB"/>
    <w:rsid w:val="538434F5"/>
    <w:rsid w:val="53933A1C"/>
    <w:rsid w:val="53B37937"/>
    <w:rsid w:val="53C90F08"/>
    <w:rsid w:val="53DF6122"/>
    <w:rsid w:val="540D34EB"/>
    <w:rsid w:val="541C54DC"/>
    <w:rsid w:val="5452714F"/>
    <w:rsid w:val="54705828"/>
    <w:rsid w:val="547F3CBD"/>
    <w:rsid w:val="54AB0D10"/>
    <w:rsid w:val="54B41BB8"/>
    <w:rsid w:val="54E67898"/>
    <w:rsid w:val="54EA310D"/>
    <w:rsid w:val="54ED0C26"/>
    <w:rsid w:val="55096170"/>
    <w:rsid w:val="55242A68"/>
    <w:rsid w:val="55264138"/>
    <w:rsid w:val="552F7491"/>
    <w:rsid w:val="554B3AD7"/>
    <w:rsid w:val="55690BF5"/>
    <w:rsid w:val="557719AF"/>
    <w:rsid w:val="55A90FF1"/>
    <w:rsid w:val="55AF2380"/>
    <w:rsid w:val="55B53669"/>
    <w:rsid w:val="55B654BC"/>
    <w:rsid w:val="55D04519"/>
    <w:rsid w:val="55DA38A0"/>
    <w:rsid w:val="55DEC3BF"/>
    <w:rsid w:val="55E069DD"/>
    <w:rsid w:val="560B3A5A"/>
    <w:rsid w:val="561A6EC7"/>
    <w:rsid w:val="564D24B9"/>
    <w:rsid w:val="565C42B5"/>
    <w:rsid w:val="566273F2"/>
    <w:rsid w:val="56682C5A"/>
    <w:rsid w:val="56692B0A"/>
    <w:rsid w:val="566C774E"/>
    <w:rsid w:val="56A417B8"/>
    <w:rsid w:val="56A65531"/>
    <w:rsid w:val="56C41E5B"/>
    <w:rsid w:val="56E80371"/>
    <w:rsid w:val="56FF3220"/>
    <w:rsid w:val="570D55B0"/>
    <w:rsid w:val="57234DD3"/>
    <w:rsid w:val="57325016"/>
    <w:rsid w:val="574D1E50"/>
    <w:rsid w:val="5773EF81"/>
    <w:rsid w:val="577F26EB"/>
    <w:rsid w:val="5789732C"/>
    <w:rsid w:val="578F1707"/>
    <w:rsid w:val="57B33C9C"/>
    <w:rsid w:val="57BE68AA"/>
    <w:rsid w:val="57D165DD"/>
    <w:rsid w:val="57D305A7"/>
    <w:rsid w:val="57D936E4"/>
    <w:rsid w:val="57DA4B1E"/>
    <w:rsid w:val="58115D78"/>
    <w:rsid w:val="58156E12"/>
    <w:rsid w:val="58550FBC"/>
    <w:rsid w:val="586132E0"/>
    <w:rsid w:val="58627CD5"/>
    <w:rsid w:val="588502C1"/>
    <w:rsid w:val="58976D88"/>
    <w:rsid w:val="589E717C"/>
    <w:rsid w:val="58A27F7A"/>
    <w:rsid w:val="58A36A0F"/>
    <w:rsid w:val="58A90EFF"/>
    <w:rsid w:val="58AE691E"/>
    <w:rsid w:val="58B02697"/>
    <w:rsid w:val="58CA7BFC"/>
    <w:rsid w:val="58E6255C"/>
    <w:rsid w:val="58ED5699"/>
    <w:rsid w:val="58EF1411"/>
    <w:rsid w:val="59172716"/>
    <w:rsid w:val="591C41D0"/>
    <w:rsid w:val="592941F7"/>
    <w:rsid w:val="596A1660"/>
    <w:rsid w:val="596D2336"/>
    <w:rsid w:val="597A07DE"/>
    <w:rsid w:val="597D4C6F"/>
    <w:rsid w:val="59B461B6"/>
    <w:rsid w:val="59D6437F"/>
    <w:rsid w:val="59D6612D"/>
    <w:rsid w:val="5A0802B0"/>
    <w:rsid w:val="5A0E3B19"/>
    <w:rsid w:val="5A1D0200"/>
    <w:rsid w:val="5A3410A5"/>
    <w:rsid w:val="5A3F1A99"/>
    <w:rsid w:val="5A5A0B0C"/>
    <w:rsid w:val="5A681280"/>
    <w:rsid w:val="5A897643"/>
    <w:rsid w:val="5A8B33BB"/>
    <w:rsid w:val="5A92360C"/>
    <w:rsid w:val="5AB56F51"/>
    <w:rsid w:val="5AB75F5E"/>
    <w:rsid w:val="5AB7FB3A"/>
    <w:rsid w:val="5AC8371E"/>
    <w:rsid w:val="5B2555BE"/>
    <w:rsid w:val="5B3A6B8F"/>
    <w:rsid w:val="5B3E042E"/>
    <w:rsid w:val="5B5B0FE0"/>
    <w:rsid w:val="5B7E0535"/>
    <w:rsid w:val="5B9C33A6"/>
    <w:rsid w:val="5BA54009"/>
    <w:rsid w:val="5BAD7361"/>
    <w:rsid w:val="5BBB7CD0"/>
    <w:rsid w:val="5BC934AE"/>
    <w:rsid w:val="5BDE751B"/>
    <w:rsid w:val="5BF60D08"/>
    <w:rsid w:val="5C4B3703"/>
    <w:rsid w:val="5C514191"/>
    <w:rsid w:val="5C78171D"/>
    <w:rsid w:val="5C835F64"/>
    <w:rsid w:val="5CA6221C"/>
    <w:rsid w:val="5CA644DC"/>
    <w:rsid w:val="5CBD35D4"/>
    <w:rsid w:val="5CC44962"/>
    <w:rsid w:val="5CC46711"/>
    <w:rsid w:val="5D142A5E"/>
    <w:rsid w:val="5D292A17"/>
    <w:rsid w:val="5D467A6D"/>
    <w:rsid w:val="5D5C2DED"/>
    <w:rsid w:val="5D665A1A"/>
    <w:rsid w:val="5D6D0B56"/>
    <w:rsid w:val="5D794C6F"/>
    <w:rsid w:val="5D9612B8"/>
    <w:rsid w:val="5DA07680"/>
    <w:rsid w:val="5DA7A473"/>
    <w:rsid w:val="5DE76F41"/>
    <w:rsid w:val="5DEF5A0F"/>
    <w:rsid w:val="5E0A7F37"/>
    <w:rsid w:val="5E3A0EE7"/>
    <w:rsid w:val="5E457D25"/>
    <w:rsid w:val="5E644E45"/>
    <w:rsid w:val="5E807125"/>
    <w:rsid w:val="5E8214EC"/>
    <w:rsid w:val="5E824AD5"/>
    <w:rsid w:val="5E826883"/>
    <w:rsid w:val="5E8F2D4E"/>
    <w:rsid w:val="5E962E6D"/>
    <w:rsid w:val="5E9F5687"/>
    <w:rsid w:val="5EAC56AE"/>
    <w:rsid w:val="5ECE1AC8"/>
    <w:rsid w:val="5EEB522C"/>
    <w:rsid w:val="5F1A6ABC"/>
    <w:rsid w:val="5F245B8C"/>
    <w:rsid w:val="5F2F76C0"/>
    <w:rsid w:val="5F304531"/>
    <w:rsid w:val="5F4E49B7"/>
    <w:rsid w:val="5F781A34"/>
    <w:rsid w:val="5F7F2A1D"/>
    <w:rsid w:val="5FB30363"/>
    <w:rsid w:val="5FD362BC"/>
    <w:rsid w:val="5FF92B75"/>
    <w:rsid w:val="5FFB4B3F"/>
    <w:rsid w:val="5FFE1F39"/>
    <w:rsid w:val="60116FB1"/>
    <w:rsid w:val="60213E7A"/>
    <w:rsid w:val="604007A4"/>
    <w:rsid w:val="6047761F"/>
    <w:rsid w:val="604D0A90"/>
    <w:rsid w:val="60624BBE"/>
    <w:rsid w:val="60697694"/>
    <w:rsid w:val="6072708B"/>
    <w:rsid w:val="6089047D"/>
    <w:rsid w:val="609E5A0A"/>
    <w:rsid w:val="60A46F85"/>
    <w:rsid w:val="60BB607C"/>
    <w:rsid w:val="60C07B37"/>
    <w:rsid w:val="60CE5DB0"/>
    <w:rsid w:val="60E70789"/>
    <w:rsid w:val="60F872D1"/>
    <w:rsid w:val="60FF065F"/>
    <w:rsid w:val="610B0DB2"/>
    <w:rsid w:val="61161505"/>
    <w:rsid w:val="611D2893"/>
    <w:rsid w:val="611F485D"/>
    <w:rsid w:val="61355E2F"/>
    <w:rsid w:val="613F0A5C"/>
    <w:rsid w:val="6142054C"/>
    <w:rsid w:val="614B5652"/>
    <w:rsid w:val="616C7377"/>
    <w:rsid w:val="616D55C9"/>
    <w:rsid w:val="61850845"/>
    <w:rsid w:val="61885763"/>
    <w:rsid w:val="61A905CB"/>
    <w:rsid w:val="61AD00BB"/>
    <w:rsid w:val="61BE31A4"/>
    <w:rsid w:val="61C15914"/>
    <w:rsid w:val="61DF5D9B"/>
    <w:rsid w:val="622F6D22"/>
    <w:rsid w:val="6247406C"/>
    <w:rsid w:val="62487DE4"/>
    <w:rsid w:val="624A76B8"/>
    <w:rsid w:val="62650996"/>
    <w:rsid w:val="629E17B2"/>
    <w:rsid w:val="62B86D17"/>
    <w:rsid w:val="62DE42A4"/>
    <w:rsid w:val="62E90397"/>
    <w:rsid w:val="62EB5AFE"/>
    <w:rsid w:val="62EE2739"/>
    <w:rsid w:val="632A1297"/>
    <w:rsid w:val="633A3BD0"/>
    <w:rsid w:val="634577E3"/>
    <w:rsid w:val="63620A31"/>
    <w:rsid w:val="636E5628"/>
    <w:rsid w:val="63AD43A2"/>
    <w:rsid w:val="63C35974"/>
    <w:rsid w:val="63C60FC0"/>
    <w:rsid w:val="63CD05A1"/>
    <w:rsid w:val="63EE6769"/>
    <w:rsid w:val="640A35A3"/>
    <w:rsid w:val="641328C2"/>
    <w:rsid w:val="642B28D2"/>
    <w:rsid w:val="64341D26"/>
    <w:rsid w:val="644F2D4F"/>
    <w:rsid w:val="645A2780"/>
    <w:rsid w:val="64664551"/>
    <w:rsid w:val="647C5B23"/>
    <w:rsid w:val="6480755C"/>
    <w:rsid w:val="64BB1C4F"/>
    <w:rsid w:val="64DF5226"/>
    <w:rsid w:val="650C6EA7"/>
    <w:rsid w:val="65387C9C"/>
    <w:rsid w:val="65510D5D"/>
    <w:rsid w:val="6569254B"/>
    <w:rsid w:val="657E41EC"/>
    <w:rsid w:val="659D0447"/>
    <w:rsid w:val="65A15240"/>
    <w:rsid w:val="65B23EF2"/>
    <w:rsid w:val="65B512EC"/>
    <w:rsid w:val="65CE491E"/>
    <w:rsid w:val="65E63B9C"/>
    <w:rsid w:val="66042274"/>
    <w:rsid w:val="66140709"/>
    <w:rsid w:val="661C75BD"/>
    <w:rsid w:val="66391F1D"/>
    <w:rsid w:val="6646288C"/>
    <w:rsid w:val="66544FA9"/>
    <w:rsid w:val="665705F5"/>
    <w:rsid w:val="665F56FC"/>
    <w:rsid w:val="66703465"/>
    <w:rsid w:val="667967BE"/>
    <w:rsid w:val="668F5FE1"/>
    <w:rsid w:val="668F7D8F"/>
    <w:rsid w:val="6695111E"/>
    <w:rsid w:val="66CC5842"/>
    <w:rsid w:val="66D734E4"/>
    <w:rsid w:val="66D75B6D"/>
    <w:rsid w:val="66DB2FD4"/>
    <w:rsid w:val="66E83943"/>
    <w:rsid w:val="66F619F9"/>
    <w:rsid w:val="67663AC8"/>
    <w:rsid w:val="676A4358"/>
    <w:rsid w:val="676E3E49"/>
    <w:rsid w:val="677B5CA9"/>
    <w:rsid w:val="67873FE1"/>
    <w:rsid w:val="680B6629"/>
    <w:rsid w:val="68110444"/>
    <w:rsid w:val="68126ECA"/>
    <w:rsid w:val="68142C42"/>
    <w:rsid w:val="681542C4"/>
    <w:rsid w:val="681F15E7"/>
    <w:rsid w:val="685409C3"/>
    <w:rsid w:val="687F5BE1"/>
    <w:rsid w:val="688928BA"/>
    <w:rsid w:val="6889476E"/>
    <w:rsid w:val="688F051A"/>
    <w:rsid w:val="689C6793"/>
    <w:rsid w:val="68E63EB3"/>
    <w:rsid w:val="68EF3BEF"/>
    <w:rsid w:val="690031C6"/>
    <w:rsid w:val="69096BB1"/>
    <w:rsid w:val="691C78D4"/>
    <w:rsid w:val="691E53FA"/>
    <w:rsid w:val="693C4933"/>
    <w:rsid w:val="69434B02"/>
    <w:rsid w:val="698F1BF9"/>
    <w:rsid w:val="69F5427C"/>
    <w:rsid w:val="6A024D1C"/>
    <w:rsid w:val="6A2E4F5B"/>
    <w:rsid w:val="6A31115D"/>
    <w:rsid w:val="6A3F7D1E"/>
    <w:rsid w:val="6A4A3798"/>
    <w:rsid w:val="6A647785"/>
    <w:rsid w:val="6A7379C8"/>
    <w:rsid w:val="6A7C687C"/>
    <w:rsid w:val="6AB5996B"/>
    <w:rsid w:val="6ACD3A45"/>
    <w:rsid w:val="6AD55F8D"/>
    <w:rsid w:val="6ADF0BB9"/>
    <w:rsid w:val="6AE11491"/>
    <w:rsid w:val="6AEA1A38"/>
    <w:rsid w:val="6AF74155"/>
    <w:rsid w:val="6AFE3735"/>
    <w:rsid w:val="6AFFDD76"/>
    <w:rsid w:val="6B5F0C75"/>
    <w:rsid w:val="6B60619E"/>
    <w:rsid w:val="6B691C97"/>
    <w:rsid w:val="6B721A2E"/>
    <w:rsid w:val="6B7D28AC"/>
    <w:rsid w:val="6B7F9F4F"/>
    <w:rsid w:val="6BA02A3F"/>
    <w:rsid w:val="6BAC13E3"/>
    <w:rsid w:val="6BC02799"/>
    <w:rsid w:val="6BE75F78"/>
    <w:rsid w:val="6BF3491C"/>
    <w:rsid w:val="6C2B7079"/>
    <w:rsid w:val="6C3C4515"/>
    <w:rsid w:val="6C3E7C9B"/>
    <w:rsid w:val="6C547ACA"/>
    <w:rsid w:val="6C627CF4"/>
    <w:rsid w:val="6C830396"/>
    <w:rsid w:val="6C97145E"/>
    <w:rsid w:val="6C9D4212"/>
    <w:rsid w:val="6CB93DB8"/>
    <w:rsid w:val="6CC87B57"/>
    <w:rsid w:val="6D286848"/>
    <w:rsid w:val="6D2F407A"/>
    <w:rsid w:val="6D30394E"/>
    <w:rsid w:val="6D47E026"/>
    <w:rsid w:val="6D486EEA"/>
    <w:rsid w:val="6D4B6498"/>
    <w:rsid w:val="6D5238C5"/>
    <w:rsid w:val="6D885538"/>
    <w:rsid w:val="6D9914F3"/>
    <w:rsid w:val="6DB427D1"/>
    <w:rsid w:val="6DC347C2"/>
    <w:rsid w:val="6DC72505"/>
    <w:rsid w:val="6DC81DD9"/>
    <w:rsid w:val="6DE36C13"/>
    <w:rsid w:val="6E063FA6"/>
    <w:rsid w:val="6E0E1EE1"/>
    <w:rsid w:val="6E0E3C8F"/>
    <w:rsid w:val="6E1233F3"/>
    <w:rsid w:val="6E354B34"/>
    <w:rsid w:val="6E3556C0"/>
    <w:rsid w:val="6E4A0A40"/>
    <w:rsid w:val="6E574DBC"/>
    <w:rsid w:val="6E602011"/>
    <w:rsid w:val="6E78655E"/>
    <w:rsid w:val="6E95615F"/>
    <w:rsid w:val="6E9A0B31"/>
    <w:rsid w:val="6EB74CEA"/>
    <w:rsid w:val="6EBA3E17"/>
    <w:rsid w:val="6EC03BD0"/>
    <w:rsid w:val="6EC86FE9"/>
    <w:rsid w:val="6ECC2670"/>
    <w:rsid w:val="6ED0363B"/>
    <w:rsid w:val="6ED547AD"/>
    <w:rsid w:val="6EDA37A5"/>
    <w:rsid w:val="6EDFDB2F"/>
    <w:rsid w:val="6EE333C2"/>
    <w:rsid w:val="6EF47329"/>
    <w:rsid w:val="6EFEF156"/>
    <w:rsid w:val="6F12155D"/>
    <w:rsid w:val="6F26325B"/>
    <w:rsid w:val="6F2A2D4B"/>
    <w:rsid w:val="6F5C0A2B"/>
    <w:rsid w:val="6F6E3EE2"/>
    <w:rsid w:val="6F8561D3"/>
    <w:rsid w:val="6FAD1EDF"/>
    <w:rsid w:val="6FB42615"/>
    <w:rsid w:val="6FBFDFCF"/>
    <w:rsid w:val="6FD76303"/>
    <w:rsid w:val="6FDD8BE3"/>
    <w:rsid w:val="6FE078AE"/>
    <w:rsid w:val="6FE4739E"/>
    <w:rsid w:val="6FFBBD54"/>
    <w:rsid w:val="70027824"/>
    <w:rsid w:val="70187047"/>
    <w:rsid w:val="701D2125"/>
    <w:rsid w:val="70790B1A"/>
    <w:rsid w:val="70820965"/>
    <w:rsid w:val="70AD3C34"/>
    <w:rsid w:val="70C920F0"/>
    <w:rsid w:val="70CC02E9"/>
    <w:rsid w:val="70D909E2"/>
    <w:rsid w:val="70E21403"/>
    <w:rsid w:val="70E84C6C"/>
    <w:rsid w:val="70F058CE"/>
    <w:rsid w:val="70F80C27"/>
    <w:rsid w:val="70FB7200"/>
    <w:rsid w:val="71017ADB"/>
    <w:rsid w:val="710677BC"/>
    <w:rsid w:val="711E68DF"/>
    <w:rsid w:val="712455AF"/>
    <w:rsid w:val="712E63F7"/>
    <w:rsid w:val="713C6D66"/>
    <w:rsid w:val="716B31A7"/>
    <w:rsid w:val="717920DE"/>
    <w:rsid w:val="718D136F"/>
    <w:rsid w:val="71CB1E97"/>
    <w:rsid w:val="71DD2BF9"/>
    <w:rsid w:val="71F15DA2"/>
    <w:rsid w:val="71FEB150"/>
    <w:rsid w:val="72037883"/>
    <w:rsid w:val="7205184D"/>
    <w:rsid w:val="721750DD"/>
    <w:rsid w:val="72343EE1"/>
    <w:rsid w:val="724F4877"/>
    <w:rsid w:val="727D3192"/>
    <w:rsid w:val="72901ADD"/>
    <w:rsid w:val="72952BD1"/>
    <w:rsid w:val="72E94CCB"/>
    <w:rsid w:val="72EE22E1"/>
    <w:rsid w:val="7329331A"/>
    <w:rsid w:val="732D4BB8"/>
    <w:rsid w:val="733F0D8F"/>
    <w:rsid w:val="736425A4"/>
    <w:rsid w:val="737C78ED"/>
    <w:rsid w:val="73943F10"/>
    <w:rsid w:val="73CD639B"/>
    <w:rsid w:val="73D6524F"/>
    <w:rsid w:val="73E5E92F"/>
    <w:rsid w:val="73E97A4A"/>
    <w:rsid w:val="73F956D6"/>
    <w:rsid w:val="7400051E"/>
    <w:rsid w:val="740A6CA7"/>
    <w:rsid w:val="741953E8"/>
    <w:rsid w:val="741B7D3F"/>
    <w:rsid w:val="74201AD3"/>
    <w:rsid w:val="74597C2E"/>
    <w:rsid w:val="746858F3"/>
    <w:rsid w:val="74687E72"/>
    <w:rsid w:val="746C1710"/>
    <w:rsid w:val="747E724F"/>
    <w:rsid w:val="7484771C"/>
    <w:rsid w:val="748C0004"/>
    <w:rsid w:val="74B9247B"/>
    <w:rsid w:val="74C87F8C"/>
    <w:rsid w:val="74D63387"/>
    <w:rsid w:val="74DF6386"/>
    <w:rsid w:val="74E530B6"/>
    <w:rsid w:val="74F94E1B"/>
    <w:rsid w:val="74FF7A32"/>
    <w:rsid w:val="751D6EAE"/>
    <w:rsid w:val="75241FEA"/>
    <w:rsid w:val="75267B11"/>
    <w:rsid w:val="753D30AC"/>
    <w:rsid w:val="75581E70"/>
    <w:rsid w:val="755F3023"/>
    <w:rsid w:val="75695C4F"/>
    <w:rsid w:val="757ACF3E"/>
    <w:rsid w:val="75B3511C"/>
    <w:rsid w:val="75E55C1E"/>
    <w:rsid w:val="75ED062E"/>
    <w:rsid w:val="75F7E559"/>
    <w:rsid w:val="75F920DA"/>
    <w:rsid w:val="7610256F"/>
    <w:rsid w:val="762F7FF7"/>
    <w:rsid w:val="763901F3"/>
    <w:rsid w:val="764741E2"/>
    <w:rsid w:val="76544B51"/>
    <w:rsid w:val="76562678"/>
    <w:rsid w:val="76634D94"/>
    <w:rsid w:val="76767137"/>
    <w:rsid w:val="76780840"/>
    <w:rsid w:val="767945B8"/>
    <w:rsid w:val="767A323B"/>
    <w:rsid w:val="767E397C"/>
    <w:rsid w:val="768725EE"/>
    <w:rsid w:val="76D161A2"/>
    <w:rsid w:val="76D37824"/>
    <w:rsid w:val="76DD4B47"/>
    <w:rsid w:val="76EFEED7"/>
    <w:rsid w:val="76FF2D0F"/>
    <w:rsid w:val="77090569"/>
    <w:rsid w:val="770E6AAE"/>
    <w:rsid w:val="77275DC2"/>
    <w:rsid w:val="773D7394"/>
    <w:rsid w:val="775275D7"/>
    <w:rsid w:val="777026B5"/>
    <w:rsid w:val="77A25449"/>
    <w:rsid w:val="77A6531A"/>
    <w:rsid w:val="77BD2282"/>
    <w:rsid w:val="77C802D7"/>
    <w:rsid w:val="77CA37E1"/>
    <w:rsid w:val="77CB499F"/>
    <w:rsid w:val="77D31AA6"/>
    <w:rsid w:val="77DB72D8"/>
    <w:rsid w:val="77EA751B"/>
    <w:rsid w:val="77F24D32"/>
    <w:rsid w:val="77F43EF6"/>
    <w:rsid w:val="77FA34D6"/>
    <w:rsid w:val="77FF2EEB"/>
    <w:rsid w:val="78013B7F"/>
    <w:rsid w:val="780305DD"/>
    <w:rsid w:val="78047EB1"/>
    <w:rsid w:val="78191BAF"/>
    <w:rsid w:val="7847671C"/>
    <w:rsid w:val="785E1CB7"/>
    <w:rsid w:val="786170B2"/>
    <w:rsid w:val="78762B5D"/>
    <w:rsid w:val="787740CA"/>
    <w:rsid w:val="7879264D"/>
    <w:rsid w:val="788A6608"/>
    <w:rsid w:val="78941235"/>
    <w:rsid w:val="78A3591C"/>
    <w:rsid w:val="78BFDBAF"/>
    <w:rsid w:val="78D12489"/>
    <w:rsid w:val="78F6E277"/>
    <w:rsid w:val="78FE6DDC"/>
    <w:rsid w:val="79087FA7"/>
    <w:rsid w:val="79390854"/>
    <w:rsid w:val="793F73F3"/>
    <w:rsid w:val="79444A09"/>
    <w:rsid w:val="79554E68"/>
    <w:rsid w:val="795A247F"/>
    <w:rsid w:val="795F7A95"/>
    <w:rsid w:val="79A96F62"/>
    <w:rsid w:val="79B06543"/>
    <w:rsid w:val="79BE4561"/>
    <w:rsid w:val="79C21DD2"/>
    <w:rsid w:val="79C773E8"/>
    <w:rsid w:val="79C913B2"/>
    <w:rsid w:val="79F93A46"/>
    <w:rsid w:val="7A291E51"/>
    <w:rsid w:val="7A3A5E0C"/>
    <w:rsid w:val="7A7A53C3"/>
    <w:rsid w:val="7A861051"/>
    <w:rsid w:val="7A862E00"/>
    <w:rsid w:val="7A8744BF"/>
    <w:rsid w:val="7A8D0632"/>
    <w:rsid w:val="7A903C7E"/>
    <w:rsid w:val="7A9674E6"/>
    <w:rsid w:val="7AA8546C"/>
    <w:rsid w:val="7AAC0AB8"/>
    <w:rsid w:val="7AB0585B"/>
    <w:rsid w:val="7AC34C78"/>
    <w:rsid w:val="7AC92325"/>
    <w:rsid w:val="7AFF3D34"/>
    <w:rsid w:val="7B0326A2"/>
    <w:rsid w:val="7B0474FD"/>
    <w:rsid w:val="7B226FCC"/>
    <w:rsid w:val="7B8732D3"/>
    <w:rsid w:val="7B9A3006"/>
    <w:rsid w:val="7B9C48CE"/>
    <w:rsid w:val="7BB408EF"/>
    <w:rsid w:val="7BD55DED"/>
    <w:rsid w:val="7BDD2EF3"/>
    <w:rsid w:val="7BDEB212"/>
    <w:rsid w:val="7BE87157"/>
    <w:rsid w:val="7BF22E42"/>
    <w:rsid w:val="7BF32717"/>
    <w:rsid w:val="7BFA1CF7"/>
    <w:rsid w:val="7BFB689E"/>
    <w:rsid w:val="7C1E3C37"/>
    <w:rsid w:val="7C2B375B"/>
    <w:rsid w:val="7C2E56C3"/>
    <w:rsid w:val="7C370855"/>
    <w:rsid w:val="7C43369E"/>
    <w:rsid w:val="7C4D62CB"/>
    <w:rsid w:val="7C5331B5"/>
    <w:rsid w:val="7C5C5ADB"/>
    <w:rsid w:val="7C645B4E"/>
    <w:rsid w:val="7C815F74"/>
    <w:rsid w:val="7C824924"/>
    <w:rsid w:val="7CAF2AE1"/>
    <w:rsid w:val="7CC61BD9"/>
    <w:rsid w:val="7CDFAFAC"/>
    <w:rsid w:val="7CE803B8"/>
    <w:rsid w:val="7CED74C6"/>
    <w:rsid w:val="7CF624BE"/>
    <w:rsid w:val="7D0270B5"/>
    <w:rsid w:val="7D14035D"/>
    <w:rsid w:val="7D197F5B"/>
    <w:rsid w:val="7D2863F0"/>
    <w:rsid w:val="7D3C4F78"/>
    <w:rsid w:val="7D4B0B0D"/>
    <w:rsid w:val="7D741635"/>
    <w:rsid w:val="7D7635FF"/>
    <w:rsid w:val="7D851A94"/>
    <w:rsid w:val="7D8C4BD1"/>
    <w:rsid w:val="7D9F2B56"/>
    <w:rsid w:val="7DA243F4"/>
    <w:rsid w:val="7DB008BF"/>
    <w:rsid w:val="7DB04CD2"/>
    <w:rsid w:val="7DC51E91"/>
    <w:rsid w:val="7DCD7AE4"/>
    <w:rsid w:val="7DD00F61"/>
    <w:rsid w:val="7DDC1195"/>
    <w:rsid w:val="7DE467BB"/>
    <w:rsid w:val="7DF5AB3C"/>
    <w:rsid w:val="7DFF7932"/>
    <w:rsid w:val="7E1150D6"/>
    <w:rsid w:val="7E1564F7"/>
    <w:rsid w:val="7E2117BD"/>
    <w:rsid w:val="7E332161"/>
    <w:rsid w:val="7E4E1E86"/>
    <w:rsid w:val="7E5C27F5"/>
    <w:rsid w:val="7E5F4093"/>
    <w:rsid w:val="7E696CC0"/>
    <w:rsid w:val="7E867872"/>
    <w:rsid w:val="7E8F4979"/>
    <w:rsid w:val="7EA06B86"/>
    <w:rsid w:val="7ECF237A"/>
    <w:rsid w:val="7ED20D09"/>
    <w:rsid w:val="7EE1668D"/>
    <w:rsid w:val="7EF02F3D"/>
    <w:rsid w:val="7EF52DD8"/>
    <w:rsid w:val="7F054C3B"/>
    <w:rsid w:val="7F076C05"/>
    <w:rsid w:val="7F0E7B6D"/>
    <w:rsid w:val="7F111831"/>
    <w:rsid w:val="7F2E23E3"/>
    <w:rsid w:val="7F4A08A0"/>
    <w:rsid w:val="7F56A130"/>
    <w:rsid w:val="7F71407E"/>
    <w:rsid w:val="7F7D3972"/>
    <w:rsid w:val="7F842003"/>
    <w:rsid w:val="7F9908EC"/>
    <w:rsid w:val="7F9D70B2"/>
    <w:rsid w:val="7FA36700"/>
    <w:rsid w:val="7FAC6129"/>
    <w:rsid w:val="7FBB9116"/>
    <w:rsid w:val="7FD76576"/>
    <w:rsid w:val="7FDE2069"/>
    <w:rsid w:val="7FDFF897"/>
    <w:rsid w:val="7FF64583"/>
    <w:rsid w:val="7FFA4840"/>
    <w:rsid w:val="7FFB4DD2"/>
    <w:rsid w:val="7FFC500D"/>
    <w:rsid w:val="7FFEB743"/>
    <w:rsid w:val="7FFF379F"/>
    <w:rsid w:val="7FFF5C49"/>
    <w:rsid w:val="7FFF7018"/>
    <w:rsid w:val="A7BB4624"/>
    <w:rsid w:val="B3F7C6D2"/>
    <w:rsid w:val="B5F22FAE"/>
    <w:rsid w:val="B79F7FDA"/>
    <w:rsid w:val="B7BCF8BB"/>
    <w:rsid w:val="B7C77D60"/>
    <w:rsid w:val="BB2FF09E"/>
    <w:rsid w:val="BCFF1D58"/>
    <w:rsid w:val="BEED0B58"/>
    <w:rsid w:val="BF7CEF8E"/>
    <w:rsid w:val="BFBD7AE9"/>
    <w:rsid w:val="C7AFB6E3"/>
    <w:rsid w:val="CF3B07A5"/>
    <w:rsid w:val="CF59060F"/>
    <w:rsid w:val="CF731208"/>
    <w:rsid w:val="D43F3AA5"/>
    <w:rsid w:val="D5EFE0E7"/>
    <w:rsid w:val="D9ED45B2"/>
    <w:rsid w:val="DA6FF0F5"/>
    <w:rsid w:val="DBED15C0"/>
    <w:rsid w:val="DD725B95"/>
    <w:rsid w:val="DDDFB092"/>
    <w:rsid w:val="DDF52F9D"/>
    <w:rsid w:val="DDFF1F5F"/>
    <w:rsid w:val="DEF5EF84"/>
    <w:rsid w:val="E33F7368"/>
    <w:rsid w:val="E3BDDE0A"/>
    <w:rsid w:val="E4FF67BD"/>
    <w:rsid w:val="E7AFDDAA"/>
    <w:rsid w:val="EBD74923"/>
    <w:rsid w:val="ED7D0BED"/>
    <w:rsid w:val="EF763FC2"/>
    <w:rsid w:val="EFBF79DB"/>
    <w:rsid w:val="F37B890D"/>
    <w:rsid w:val="F3EB0674"/>
    <w:rsid w:val="F43BB8DB"/>
    <w:rsid w:val="F4FF989F"/>
    <w:rsid w:val="F52E31D8"/>
    <w:rsid w:val="F5BF4EA4"/>
    <w:rsid w:val="F77D8DAB"/>
    <w:rsid w:val="F7EBD7B2"/>
    <w:rsid w:val="F7FB4654"/>
    <w:rsid w:val="F7FDE447"/>
    <w:rsid w:val="F7FF8F36"/>
    <w:rsid w:val="F92FE599"/>
    <w:rsid w:val="F93F078D"/>
    <w:rsid w:val="F99FC1E4"/>
    <w:rsid w:val="F9FC23F5"/>
    <w:rsid w:val="FBD70121"/>
    <w:rsid w:val="FBEFD6DE"/>
    <w:rsid w:val="FC79B3B1"/>
    <w:rsid w:val="FCFDBA08"/>
    <w:rsid w:val="FEBD1EB0"/>
    <w:rsid w:val="FEFA2132"/>
    <w:rsid w:val="FEFFFCD3"/>
    <w:rsid w:val="FF7F789A"/>
    <w:rsid w:val="FF8F9937"/>
    <w:rsid w:val="FF955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376FB2"/>
  <w15:chartTrackingRefBased/>
  <w15:docId w15:val="{F9C76875-4E47-445B-84D4-6EAAE469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uiPriority="0"/>
    <w:lsdException w:name="index 5" w:semiHidden="1" w:unhideWhenUsed="1"/>
    <w:lsdException w:name="index 6" w:semiHidden="1" w:unhideWhenUsed="1"/>
    <w:lsdException w:name="index 7" w:semiHidden="1" w:unhideWhenUsed="1"/>
    <w:lsdException w:name="index 8" w:uiPriority="0"/>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uiPriority="0"/>
    <w:lsdException w:name="HTML Address" w:semiHidden="1" w:unhideWhenUsed="1"/>
    <w:lsdException w:name="HTML Cite" w:uiPriority="0"/>
    <w:lsdException w:name="HTML Code" w:uiPriority="0"/>
    <w:lsdException w:name="HTML Definition" w:uiPriority="0"/>
    <w:lsdException w:name="HTML Keyboard" w:uiPriority="0"/>
    <w:lsdException w:name="HTML Preformatted" w:semiHidden="1" w:unhideWhenUsed="1"/>
    <w:lsdException w:name="HTML Typewriter" w:uiPriority="0"/>
    <w:lsdException w:name="HTML Variable" w:uiPriority="0"/>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qFormat/>
    <w:pPr>
      <w:keepNext/>
      <w:keepLines/>
      <w:tabs>
        <w:tab w:val="left" w:pos="360"/>
      </w:tabs>
      <w:adjustRightInd w:val="0"/>
      <w:spacing w:before="120" w:line="360" w:lineRule="auto"/>
      <w:ind w:left="284" w:hanging="284"/>
      <w:outlineLvl w:val="0"/>
    </w:pPr>
    <w:rPr>
      <w:rFonts w:eastAsia="黑体"/>
      <w:b/>
      <w:kern w:val="44"/>
      <w:sz w:val="28"/>
      <w:szCs w:val="20"/>
    </w:rPr>
  </w:style>
  <w:style w:type="paragraph" w:styleId="2">
    <w:name w:val="heading 2"/>
    <w:basedOn w:val="a"/>
    <w:next w:val="a"/>
    <w:qFormat/>
    <w:pPr>
      <w:keepNext/>
      <w:tabs>
        <w:tab w:val="left" w:pos="1021"/>
      </w:tabs>
      <w:adjustRightInd w:val="0"/>
      <w:spacing w:before="120" w:line="360" w:lineRule="auto"/>
      <w:ind w:left="1021" w:hanging="596"/>
      <w:outlineLvl w:val="1"/>
    </w:pPr>
    <w:rPr>
      <w:rFonts w:eastAsia="黑体"/>
      <w:b/>
      <w:kern w:val="0"/>
      <w:sz w:val="28"/>
      <w:szCs w:val="20"/>
    </w:rPr>
  </w:style>
  <w:style w:type="paragraph" w:styleId="3">
    <w:name w:val="heading 3"/>
    <w:basedOn w:val="a"/>
    <w:next w:val="a"/>
    <w:qFormat/>
    <w:pPr>
      <w:tabs>
        <w:tab w:val="left" w:pos="900"/>
        <w:tab w:val="left" w:pos="1588"/>
      </w:tabs>
      <w:adjustRightInd w:val="0"/>
      <w:spacing w:before="120" w:line="360" w:lineRule="auto"/>
      <w:ind w:left="1588" w:hanging="737"/>
      <w:outlineLvl w:val="2"/>
    </w:pPr>
    <w:rPr>
      <w:rFonts w:eastAsia="黑体"/>
      <w:b/>
      <w:kern w:val="0"/>
      <w:sz w:val="28"/>
      <w:szCs w:val="20"/>
    </w:rPr>
  </w:style>
  <w:style w:type="paragraph" w:styleId="4">
    <w:name w:val="heading 4"/>
    <w:basedOn w:val="a"/>
    <w:next w:val="a"/>
    <w:qFormat/>
    <w:pPr>
      <w:tabs>
        <w:tab w:val="left" w:pos="2155"/>
      </w:tabs>
      <w:adjustRightInd w:val="0"/>
      <w:spacing w:before="120" w:line="360" w:lineRule="auto"/>
      <w:ind w:left="2155" w:hanging="1078"/>
      <w:outlineLvl w:val="3"/>
    </w:pPr>
    <w:rPr>
      <w:rFonts w:ascii="Arial" w:eastAsia="黑体" w:hAnsi="Arial"/>
      <w:kern w:val="0"/>
      <w:sz w:val="28"/>
      <w:szCs w:val="20"/>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16" w:lineRule="auto"/>
      <w:outlineLvl w:val="5"/>
    </w:pPr>
    <w:rPr>
      <w:rFonts w:ascii="Cambria" w:hAnsi="Cambria" w:cs="Cambria"/>
      <w:b/>
      <w:bCs/>
      <w:sz w:val="24"/>
      <w:szCs w:val="24"/>
    </w:rPr>
  </w:style>
  <w:style w:type="paragraph" w:styleId="7">
    <w:name w:val="heading 7"/>
    <w:basedOn w:val="a"/>
    <w:next w:val="a"/>
    <w:qFormat/>
    <w:pPr>
      <w:spacing w:before="45"/>
      <w:ind w:left="532"/>
      <w:outlineLvl w:val="6"/>
    </w:pPr>
    <w:rPr>
      <w:b/>
      <w:bCs/>
      <w:szCs w:val="21"/>
    </w:rPr>
  </w:style>
  <w:style w:type="paragraph" w:styleId="8">
    <w:name w:val="heading 8"/>
    <w:basedOn w:val="a"/>
    <w:next w:val="a"/>
    <w:qFormat/>
    <w:pPr>
      <w:keepNext/>
      <w:keepLines/>
      <w:spacing w:before="240" w:after="64" w:line="316" w:lineRule="auto"/>
      <w:outlineLvl w:val="7"/>
    </w:pPr>
    <w:rPr>
      <w:rFonts w:ascii="Cambria" w:hAnsi="Cambria" w:cs="Cambria"/>
      <w:sz w:val="24"/>
      <w:szCs w:val="24"/>
    </w:rPr>
  </w:style>
  <w:style w:type="paragraph" w:styleId="9">
    <w:name w:val="heading 9"/>
    <w:basedOn w:val="a"/>
    <w:next w:val="a"/>
    <w:qFormat/>
    <w:pPr>
      <w:keepNext/>
      <w:keepLines/>
      <w:spacing w:before="240" w:after="64" w:line="316" w:lineRule="auto"/>
      <w:outlineLvl w:val="8"/>
    </w:pPr>
    <w:rPr>
      <w:rFonts w:ascii="Cambria" w:hAnsi="Cambria" w:cs="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pPr>
      <w:spacing w:after="120"/>
    </w:pPr>
    <w:rPr>
      <w:kern w:val="0"/>
      <w:sz w:val="20"/>
      <w:szCs w:val="20"/>
    </w:rPr>
  </w:style>
  <w:style w:type="character" w:customStyle="1" w:styleId="10">
    <w:name w:val="标题 1 字符"/>
    <w:link w:val="1"/>
    <w:qFormat/>
    <w:rPr>
      <w:rFonts w:eastAsia="黑体"/>
      <w:b/>
      <w:kern w:val="44"/>
      <w:sz w:val="28"/>
    </w:rPr>
  </w:style>
  <w:style w:type="paragraph" w:customStyle="1" w:styleId="70">
    <w:name w:val="目录 7"/>
    <w:basedOn w:val="a"/>
    <w:next w:val="a"/>
    <w:pPr>
      <w:adjustRightInd w:val="0"/>
      <w:spacing w:line="312" w:lineRule="atLeast"/>
      <w:ind w:left="1260"/>
      <w:jc w:val="left"/>
      <w:textAlignment w:val="baseline"/>
    </w:pPr>
    <w:rPr>
      <w:kern w:val="0"/>
      <w:sz w:val="18"/>
      <w:szCs w:val="18"/>
    </w:rPr>
  </w:style>
  <w:style w:type="paragraph" w:styleId="a4">
    <w:name w:val="Note Heading"/>
    <w:basedOn w:val="a"/>
    <w:next w:val="a"/>
    <w:pPr>
      <w:spacing w:before="20" w:after="50"/>
      <w:jc w:val="center"/>
    </w:pPr>
    <w:rPr>
      <w:rFonts w:cs="Calibri"/>
      <w:sz w:val="24"/>
      <w:szCs w:val="24"/>
    </w:rPr>
  </w:style>
  <w:style w:type="paragraph" w:styleId="80">
    <w:name w:val="index 8"/>
    <w:basedOn w:val="a"/>
    <w:next w:val="a"/>
    <w:pPr>
      <w:ind w:left="2940"/>
    </w:pPr>
  </w:style>
  <w:style w:type="paragraph" w:styleId="a5">
    <w:name w:val="Normal Indent"/>
    <w:basedOn w:val="a"/>
    <w:pPr>
      <w:widowControl/>
      <w:ind w:firstLine="420"/>
      <w:jc w:val="left"/>
    </w:pPr>
    <w:rPr>
      <w:sz w:val="20"/>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pPr>
      <w:shd w:val="clear" w:color="auto" w:fill="000080"/>
    </w:pPr>
    <w:rPr>
      <w:rFonts w:ascii="宋体"/>
      <w:kern w:val="0"/>
      <w:sz w:val="18"/>
      <w:szCs w:val="18"/>
    </w:rPr>
  </w:style>
  <w:style w:type="paragraph" w:styleId="a8">
    <w:name w:val="annotation text"/>
    <w:basedOn w:val="a"/>
    <w:pPr>
      <w:jc w:val="left"/>
    </w:pPr>
    <w:rPr>
      <w:kern w:val="0"/>
      <w:sz w:val="20"/>
      <w:szCs w:val="20"/>
    </w:rPr>
  </w:style>
  <w:style w:type="paragraph" w:styleId="a9">
    <w:name w:val="Salutation"/>
    <w:basedOn w:val="a"/>
    <w:next w:val="a"/>
    <w:rPr>
      <w:rFonts w:cs="Calibri"/>
      <w:sz w:val="24"/>
      <w:szCs w:val="24"/>
    </w:rPr>
  </w:style>
  <w:style w:type="paragraph" w:styleId="aa">
    <w:name w:val="Body Text Indent"/>
    <w:basedOn w:val="a"/>
    <w:next w:val="42"/>
    <w:pPr>
      <w:spacing w:line="200" w:lineRule="exact"/>
      <w:ind w:firstLine="301"/>
    </w:pPr>
    <w:rPr>
      <w:kern w:val="0"/>
      <w:sz w:val="20"/>
      <w:szCs w:val="20"/>
    </w:rPr>
  </w:style>
  <w:style w:type="paragraph" w:customStyle="1" w:styleId="42">
    <w:name w:val="目录 42"/>
    <w:next w:val="a"/>
    <w:uiPriority w:val="99"/>
    <w:qFormat/>
    <w:pPr>
      <w:wordWrap w:val="0"/>
      <w:ind w:left="850"/>
      <w:jc w:val="both"/>
    </w:pPr>
    <w:rPr>
      <w:sz w:val="21"/>
    </w:rPr>
  </w:style>
  <w:style w:type="paragraph" w:styleId="40">
    <w:name w:val="index 4"/>
    <w:basedOn w:val="a"/>
    <w:next w:val="a"/>
    <w:pPr>
      <w:ind w:leftChars="600" w:left="600"/>
    </w:pPr>
    <w:rPr>
      <w:szCs w:val="21"/>
    </w:rPr>
  </w:style>
  <w:style w:type="paragraph" w:customStyle="1" w:styleId="50">
    <w:name w:val="目录 5"/>
    <w:basedOn w:val="a"/>
    <w:next w:val="a"/>
    <w:pPr>
      <w:adjustRightInd w:val="0"/>
      <w:spacing w:line="312" w:lineRule="atLeast"/>
      <w:ind w:left="840"/>
      <w:jc w:val="left"/>
      <w:textAlignment w:val="baseline"/>
    </w:pPr>
    <w:rPr>
      <w:kern w:val="0"/>
      <w:sz w:val="18"/>
      <w:szCs w:val="18"/>
    </w:rPr>
  </w:style>
  <w:style w:type="paragraph" w:customStyle="1" w:styleId="30">
    <w:name w:val="目录 3"/>
    <w:basedOn w:val="a"/>
    <w:next w:val="a"/>
    <w:pPr>
      <w:widowControl/>
      <w:spacing w:after="100" w:line="276" w:lineRule="auto"/>
      <w:ind w:left="440"/>
      <w:jc w:val="left"/>
    </w:pPr>
    <w:rPr>
      <w:rFonts w:ascii="Calibri" w:hAnsi="Calibri"/>
      <w:kern w:val="0"/>
      <w:sz w:val="22"/>
    </w:rPr>
  </w:style>
  <w:style w:type="paragraph" w:styleId="ab">
    <w:name w:val="Plain Text"/>
    <w:basedOn w:val="a"/>
    <w:next w:val="a"/>
    <w:rPr>
      <w:rFonts w:ascii="宋体"/>
      <w:kern w:val="0"/>
      <w:sz w:val="20"/>
      <w:szCs w:val="21"/>
    </w:rPr>
  </w:style>
  <w:style w:type="paragraph" w:customStyle="1" w:styleId="81">
    <w:name w:val="目录 8"/>
    <w:basedOn w:val="a"/>
    <w:next w:val="a"/>
    <w:pPr>
      <w:adjustRightInd w:val="0"/>
      <w:spacing w:line="312" w:lineRule="atLeast"/>
      <w:ind w:left="1470"/>
      <w:jc w:val="left"/>
      <w:textAlignment w:val="baseline"/>
    </w:pPr>
    <w:rPr>
      <w:kern w:val="0"/>
      <w:sz w:val="18"/>
      <w:szCs w:val="18"/>
    </w:rPr>
  </w:style>
  <w:style w:type="paragraph" w:styleId="ac">
    <w:name w:val="Date"/>
    <w:basedOn w:val="a"/>
    <w:next w:val="a"/>
    <w:rPr>
      <w:kern w:val="0"/>
      <w:sz w:val="20"/>
      <w:szCs w:val="20"/>
    </w:rPr>
  </w:style>
  <w:style w:type="paragraph" w:styleId="20">
    <w:name w:val="Body Text Indent 2"/>
    <w:basedOn w:val="a"/>
    <w:pPr>
      <w:spacing w:after="120" w:line="480" w:lineRule="auto"/>
      <w:ind w:leftChars="200" w:left="200"/>
    </w:pPr>
    <w:rPr>
      <w:kern w:val="0"/>
      <w:sz w:val="20"/>
      <w:szCs w:val="20"/>
    </w:rPr>
  </w:style>
  <w:style w:type="paragraph" w:styleId="ad">
    <w:name w:val="Balloon Text"/>
    <w:basedOn w:val="a"/>
    <w:rPr>
      <w:kern w:val="0"/>
      <w:sz w:val="18"/>
      <w:szCs w:val="18"/>
    </w:rPr>
  </w:style>
  <w:style w:type="paragraph" w:styleId="ae">
    <w:name w:val="footer"/>
    <w:basedOn w:val="a"/>
    <w:pPr>
      <w:tabs>
        <w:tab w:val="center" w:pos="4153"/>
        <w:tab w:val="right" w:pos="8306"/>
      </w:tabs>
      <w:snapToGrid w:val="0"/>
      <w:jc w:val="left"/>
    </w:pPr>
    <w:rPr>
      <w:kern w:val="0"/>
      <w:sz w:val="18"/>
      <w:szCs w:val="18"/>
    </w:rPr>
  </w:style>
  <w:style w:type="paragraph" w:styleId="af">
    <w:name w:val="header"/>
    <w:basedOn w:val="a"/>
    <w:pPr>
      <w:pBdr>
        <w:bottom w:val="single" w:sz="6" w:space="1" w:color="auto"/>
      </w:pBdr>
      <w:tabs>
        <w:tab w:val="center" w:pos="4153"/>
        <w:tab w:val="right" w:pos="8306"/>
      </w:tabs>
      <w:snapToGrid w:val="0"/>
      <w:jc w:val="center"/>
    </w:pPr>
    <w:rPr>
      <w:kern w:val="0"/>
      <w:sz w:val="18"/>
      <w:szCs w:val="18"/>
    </w:rPr>
  </w:style>
  <w:style w:type="paragraph" w:customStyle="1" w:styleId="11">
    <w:name w:val="目录 1"/>
    <w:basedOn w:val="a"/>
    <w:next w:val="a"/>
    <w:pPr>
      <w:spacing w:before="120" w:after="120"/>
      <w:jc w:val="left"/>
    </w:pPr>
    <w:rPr>
      <w:b/>
      <w:bCs/>
      <w:caps/>
      <w:sz w:val="20"/>
      <w:szCs w:val="20"/>
    </w:rPr>
  </w:style>
  <w:style w:type="paragraph" w:customStyle="1" w:styleId="41">
    <w:name w:val="目录 4"/>
    <w:basedOn w:val="a"/>
    <w:next w:val="a"/>
    <w:pPr>
      <w:adjustRightInd w:val="0"/>
      <w:spacing w:line="312" w:lineRule="atLeast"/>
      <w:ind w:left="630"/>
      <w:jc w:val="left"/>
      <w:textAlignment w:val="baseline"/>
    </w:pPr>
    <w:rPr>
      <w:kern w:val="0"/>
      <w:sz w:val="18"/>
      <w:szCs w:val="18"/>
    </w:rPr>
  </w:style>
  <w:style w:type="paragraph" w:styleId="af0">
    <w:name w:val="Subtitle"/>
    <w:basedOn w:val="a"/>
    <w:next w:val="a"/>
    <w:qFormat/>
    <w:pPr>
      <w:spacing w:before="240" w:after="60" w:line="312" w:lineRule="auto"/>
      <w:jc w:val="center"/>
      <w:outlineLvl w:val="1"/>
    </w:pPr>
    <w:rPr>
      <w:rFonts w:ascii="Cambria" w:hAnsi="Cambria" w:cs="Cambria"/>
      <w:b/>
      <w:bCs/>
      <w:kern w:val="28"/>
      <w:sz w:val="32"/>
      <w:szCs w:val="32"/>
    </w:rPr>
  </w:style>
  <w:style w:type="paragraph" w:styleId="af1">
    <w:name w:val="footnote text"/>
    <w:basedOn w:val="a"/>
    <w:pPr>
      <w:adjustRightInd w:val="0"/>
      <w:spacing w:line="312" w:lineRule="atLeast"/>
      <w:jc w:val="left"/>
    </w:pPr>
    <w:rPr>
      <w:rFonts w:cs="Calibri"/>
      <w:sz w:val="18"/>
      <w:szCs w:val="18"/>
    </w:rPr>
  </w:style>
  <w:style w:type="paragraph" w:customStyle="1" w:styleId="60">
    <w:name w:val="目录 6"/>
    <w:basedOn w:val="a"/>
    <w:next w:val="a"/>
    <w:pPr>
      <w:adjustRightInd w:val="0"/>
      <w:spacing w:line="312" w:lineRule="atLeast"/>
      <w:ind w:left="1050"/>
      <w:jc w:val="left"/>
      <w:textAlignment w:val="baseline"/>
    </w:pPr>
    <w:rPr>
      <w:kern w:val="0"/>
      <w:sz w:val="18"/>
      <w:szCs w:val="18"/>
    </w:rPr>
  </w:style>
  <w:style w:type="paragraph" w:styleId="31">
    <w:name w:val="Body Text Indent 3"/>
    <w:basedOn w:val="a"/>
    <w:pPr>
      <w:adjustRightInd w:val="0"/>
      <w:spacing w:line="360" w:lineRule="auto"/>
      <w:ind w:firstLine="480"/>
      <w:textAlignment w:val="baseline"/>
    </w:pPr>
    <w:rPr>
      <w:rFonts w:ascii="宋体" w:cs="宋体"/>
      <w:sz w:val="28"/>
      <w:szCs w:val="28"/>
    </w:rPr>
  </w:style>
  <w:style w:type="paragraph" w:customStyle="1" w:styleId="21">
    <w:name w:val="目录 2"/>
    <w:basedOn w:val="a"/>
    <w:next w:val="a"/>
    <w:pPr>
      <w:tabs>
        <w:tab w:val="right" w:leader="dot" w:pos="9628"/>
      </w:tabs>
      <w:ind w:left="420" w:firstLine="120"/>
      <w:jc w:val="left"/>
    </w:pPr>
    <w:rPr>
      <w:smallCaps/>
      <w:sz w:val="20"/>
      <w:szCs w:val="20"/>
    </w:rPr>
  </w:style>
  <w:style w:type="paragraph" w:customStyle="1" w:styleId="90">
    <w:name w:val="目录 9"/>
    <w:basedOn w:val="a"/>
    <w:next w:val="a"/>
    <w:pPr>
      <w:adjustRightInd w:val="0"/>
      <w:spacing w:line="312" w:lineRule="atLeast"/>
      <w:ind w:left="1680"/>
      <w:jc w:val="left"/>
      <w:textAlignment w:val="baseline"/>
    </w:pPr>
    <w:rPr>
      <w:kern w:val="0"/>
      <w:sz w:val="18"/>
      <w:szCs w:val="18"/>
    </w:rPr>
  </w:style>
  <w:style w:type="paragraph" w:styleId="af2">
    <w:name w:val="Normal (Web)"/>
    <w:basedOn w:val="a"/>
    <w:uiPriority w:val="99"/>
    <w:pPr>
      <w:widowControl/>
      <w:spacing w:before="100" w:beforeAutospacing="1" w:after="100" w:afterAutospacing="1"/>
      <w:jc w:val="left"/>
    </w:pPr>
    <w:rPr>
      <w:rFonts w:ascii="宋体"/>
      <w:kern w:val="0"/>
      <w:sz w:val="24"/>
      <w:szCs w:val="24"/>
    </w:rPr>
  </w:style>
  <w:style w:type="paragraph" w:styleId="12">
    <w:name w:val="index 1"/>
    <w:basedOn w:val="a"/>
    <w:next w:val="a"/>
    <w:rPr>
      <w:szCs w:val="24"/>
    </w:rPr>
  </w:style>
  <w:style w:type="paragraph" w:styleId="af3">
    <w:name w:val="Title"/>
    <w:basedOn w:val="a"/>
    <w:next w:val="a"/>
    <w:qFormat/>
    <w:pPr>
      <w:spacing w:before="240" w:after="60"/>
      <w:jc w:val="center"/>
      <w:outlineLvl w:val="0"/>
    </w:pPr>
    <w:rPr>
      <w:rFonts w:ascii="Arial" w:hAnsi="Arial" w:cs="Arial"/>
      <w:b/>
      <w:bCs/>
      <w:sz w:val="44"/>
      <w:szCs w:val="44"/>
    </w:rPr>
  </w:style>
  <w:style w:type="paragraph" w:styleId="af4">
    <w:name w:val="annotation subject"/>
    <w:basedOn w:val="a8"/>
    <w:next w:val="a8"/>
    <w:rPr>
      <w:b/>
      <w:bCs/>
    </w:rPr>
  </w:style>
  <w:style w:type="paragraph" w:customStyle="1" w:styleId="af5">
    <w:name w:val="正文首行缩进"/>
    <w:basedOn w:val="a"/>
    <w:pPr>
      <w:spacing w:line="360" w:lineRule="auto"/>
      <w:ind w:firstLineChars="200" w:firstLine="200"/>
    </w:pPr>
    <w:rPr>
      <w:rFonts w:ascii="Arial" w:hAnsi="Arial"/>
      <w:szCs w:val="21"/>
    </w:rPr>
  </w:style>
  <w:style w:type="paragraph" w:customStyle="1" w:styleId="22">
    <w:name w:val="正文首行缩进 2"/>
    <w:basedOn w:val="a"/>
    <w:pPr>
      <w:ind w:leftChars="200" w:left="200" w:firstLineChars="200" w:firstLine="200"/>
      <w:jc w:val="left"/>
    </w:pPr>
    <w:rPr>
      <w:rFonts w:cs="Calibri"/>
      <w:sz w:val="24"/>
      <w:szCs w:val="24"/>
    </w:rPr>
  </w:style>
  <w:style w:type="character" w:styleId="af6">
    <w:name w:val="Strong"/>
    <w:qFormat/>
    <w:rPr>
      <w:b/>
      <w:bCs/>
    </w:rPr>
  </w:style>
  <w:style w:type="character" w:styleId="af7">
    <w:name w:val="page number"/>
    <w:rPr>
      <w:rFonts w:cs="Times New Roman"/>
      <w:lang w:bidi="ar-SA"/>
    </w:rPr>
  </w:style>
  <w:style w:type="character" w:styleId="af8">
    <w:name w:val="FollowedHyperlink"/>
    <w:rPr>
      <w:color w:val="800080"/>
      <w:u w:val="none"/>
    </w:rPr>
  </w:style>
  <w:style w:type="character" w:styleId="af9">
    <w:name w:val="Emphasis"/>
    <w:qFormat/>
  </w:style>
  <w:style w:type="character" w:styleId="HTML">
    <w:name w:val="HTML Definition"/>
    <w:rPr>
      <w:rFonts w:cs="Times New Roman"/>
      <w:lang w:bidi="ar-SA"/>
    </w:rPr>
  </w:style>
  <w:style w:type="character" w:styleId="HTML0">
    <w:name w:val="HTML Typewriter"/>
    <w:rPr>
      <w:rFonts w:ascii="monospace" w:hAnsi="monospace" w:cs="monospace"/>
      <w:sz w:val="20"/>
      <w:szCs w:val="20"/>
      <w:lang w:bidi="ar-SA"/>
    </w:rPr>
  </w:style>
  <w:style w:type="character" w:styleId="HTML1">
    <w:name w:val="HTML Acronym"/>
    <w:rPr>
      <w:rFonts w:cs="Times New Roman"/>
      <w:lang w:bidi="ar-SA"/>
    </w:rPr>
  </w:style>
  <w:style w:type="character" w:styleId="HTML2">
    <w:name w:val="HTML Variable"/>
    <w:rPr>
      <w:rFonts w:cs="Times New Roman"/>
      <w:lang w:bidi="ar-SA"/>
    </w:rPr>
  </w:style>
  <w:style w:type="character" w:styleId="afa">
    <w:name w:val="Hyperlink"/>
    <w:rPr>
      <w:color w:val="0000FF"/>
      <w:u w:val="none"/>
    </w:rPr>
  </w:style>
  <w:style w:type="character" w:styleId="HTML3">
    <w:name w:val="HTML Code"/>
    <w:rPr>
      <w:rFonts w:ascii="monospace" w:hAnsi="monospace" w:cs="monospace"/>
      <w:sz w:val="20"/>
      <w:szCs w:val="20"/>
      <w:lang w:bidi="ar-SA"/>
    </w:rPr>
  </w:style>
  <w:style w:type="character" w:styleId="afb">
    <w:name w:val="annotation reference"/>
    <w:rPr>
      <w:sz w:val="21"/>
      <w:szCs w:val="21"/>
    </w:rPr>
  </w:style>
  <w:style w:type="character" w:styleId="HTML4">
    <w:name w:val="HTML Cite"/>
    <w:rPr>
      <w:rFonts w:cs="Times New Roman"/>
      <w:lang w:bidi="ar-SA"/>
    </w:rPr>
  </w:style>
  <w:style w:type="character" w:styleId="HTML5">
    <w:name w:val="HTML Keyboard"/>
    <w:rPr>
      <w:rFonts w:ascii="monospace" w:hAnsi="monospace" w:cs="monospace"/>
      <w:sz w:val="20"/>
      <w:szCs w:val="20"/>
      <w:lang w:bidi="ar-SA"/>
    </w:rPr>
  </w:style>
  <w:style w:type="character" w:styleId="HTML6">
    <w:name w:val="HTML Sample"/>
    <w:uiPriority w:val="99"/>
    <w:rPr>
      <w:rFonts w:ascii="monospace" w:hAnsi="monospace" w:cs="monospace"/>
      <w:lang w:bidi="ar-SA"/>
    </w:rPr>
  </w:style>
  <w:style w:type="character" w:customStyle="1" w:styleId="CharChar5">
    <w:name w:val="Char Char5"/>
    <w:rPr>
      <w:rFonts w:ascii="仿宋_GB2312" w:eastAsia="仿宋_GB2312"/>
      <w:kern w:val="2"/>
      <w:sz w:val="32"/>
      <w:lang w:val="en-US" w:eastAsia="zh-CN" w:bidi="ar-SA"/>
    </w:rPr>
  </w:style>
  <w:style w:type="character" w:customStyle="1" w:styleId="first-child">
    <w:name w:val="first-child"/>
  </w:style>
  <w:style w:type="character" w:customStyle="1" w:styleId="Char">
    <w:name w:val="纯文本 Char"/>
    <w:aliases w:val="纯文本 Char1 Char Char Char1,纯文本 Char Char1 Char1,普通文字 Char Char3,普通文字 Char Char Char2,普通文字 Char2,正 文 1 Char2,普通文字1 Char2,普通文字2 Char2,普通文字3 Char2,普通文字4 Char2,普通文字5 Char2,普通文字6 Char2,普通文字11 Char2,普通文字21 Char2,普通文字31 Char2,普通文字41 Char2,普通文字7 Char2"/>
    <w:rPr>
      <w:rFonts w:ascii="宋体" w:eastAsia="宋体" w:cs="Courier New"/>
      <w:szCs w:val="21"/>
      <w:lang w:bidi="ar-SA"/>
    </w:rPr>
  </w:style>
  <w:style w:type="character" w:customStyle="1" w:styleId="Char0">
    <w:name w:val="标题 Char"/>
    <w:rPr>
      <w:rFonts w:ascii="Arial" w:hAnsi="Arial"/>
      <w:b/>
      <w:sz w:val="32"/>
    </w:rPr>
  </w:style>
  <w:style w:type="character" w:customStyle="1" w:styleId="Char1">
    <w:name w:val="批注主题 Char1"/>
    <w:rPr>
      <w:rFonts w:ascii="Times New Roman" w:eastAsia="宋体" w:hAnsi="Times New Roman" w:cs="Times New Roman"/>
      <w:b/>
      <w:bCs/>
      <w:szCs w:val="24"/>
      <w:lang w:bidi="ar-SA"/>
    </w:rPr>
  </w:style>
  <w:style w:type="paragraph" w:customStyle="1" w:styleId="51">
    <w:name w:val="标题5"/>
    <w:basedOn w:val="3"/>
    <w:pPr>
      <w:keepNext/>
      <w:keepLines/>
      <w:tabs>
        <w:tab w:val="clear" w:pos="900"/>
        <w:tab w:val="clear" w:pos="1588"/>
      </w:tabs>
      <w:adjustRightInd/>
      <w:spacing w:before="260" w:after="260" w:line="412" w:lineRule="auto"/>
      <w:ind w:left="0" w:firstLine="0"/>
    </w:pPr>
    <w:rPr>
      <w:rFonts w:ascii="Arial" w:eastAsia="宋体" w:hAnsi="Arial"/>
      <w:sz w:val="32"/>
    </w:rPr>
  </w:style>
  <w:style w:type="character" w:customStyle="1" w:styleId="2Char1">
    <w:name w:val="正文文本缩进 2 Char1"/>
    <w:rPr>
      <w:rFonts w:ascii="Times New Roman" w:eastAsia="宋体" w:hAnsi="Times New Roman" w:cs="Times New Roman"/>
      <w:szCs w:val="24"/>
      <w:lang w:bidi="ar-SA"/>
    </w:rPr>
  </w:style>
  <w:style w:type="character" w:customStyle="1" w:styleId="l">
    <w:name w:val="l"/>
  </w:style>
  <w:style w:type="character" w:customStyle="1" w:styleId="UserStyle15">
    <w:name w:val="UserStyle_15"/>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rPr>
      <w:rFonts w:ascii="宋体" w:eastAsia="宋体"/>
    </w:rPr>
  </w:style>
  <w:style w:type="character" w:customStyle="1" w:styleId="CharChar50">
    <w:name w:val="Char Char5"/>
    <w:rPr>
      <w:rFonts w:ascii="宋体" w:eastAsia="宋体"/>
      <w:spacing w:val="-4"/>
      <w:kern w:val="2"/>
      <w:sz w:val="18"/>
      <w:lang w:bidi="ar-SA"/>
    </w:rPr>
  </w:style>
  <w:style w:type="paragraph" w:customStyle="1" w:styleId="13">
    <w:name w:val="列出段落1"/>
    <w:basedOn w:val="a"/>
    <w:pPr>
      <w:widowControl/>
      <w:ind w:firstLineChars="200" w:firstLine="200"/>
    </w:pPr>
    <w:rPr>
      <w:kern w:val="0"/>
      <w:szCs w:val="21"/>
    </w:rPr>
  </w:style>
  <w:style w:type="character" w:styleId="afc">
    <w:name w:val="Unresolved Mention"/>
    <w:rPr>
      <w:color w:val="605E5C"/>
      <w:shd w:val="clear" w:color="auto" w:fill="E1DFDD"/>
    </w:rPr>
  </w:style>
  <w:style w:type="character" w:customStyle="1" w:styleId="l2">
    <w:name w:val="l2"/>
    <w:rPr>
      <w:rFonts w:cs="Times New Roman"/>
      <w:lang w:bidi="ar-SA"/>
    </w:rPr>
  </w:style>
  <w:style w:type="character" w:customStyle="1" w:styleId="Char11">
    <w:name w:val="脚注文本 Char1"/>
    <w:rPr>
      <w:rFonts w:cs="Times New Roman"/>
      <w:sz w:val="18"/>
      <w:szCs w:val="18"/>
      <w:lang w:bidi="ar-SA"/>
    </w:rPr>
  </w:style>
  <w:style w:type="character" w:customStyle="1" w:styleId="Char2">
    <w:name w:val="日期 Char"/>
    <w:rPr>
      <w:rFonts w:ascii="Calibri" w:eastAsia="宋体" w:hAnsi="Calibri" w:cs="Times New Roman"/>
      <w:lang w:bidi="ar-SA"/>
    </w:rPr>
  </w:style>
  <w:style w:type="character" w:customStyle="1" w:styleId="Char3">
    <w:name w:val="批注文字 Char"/>
    <w:rPr>
      <w:rFonts w:ascii="Times New Roman" w:eastAsia="宋体" w:hAnsi="Times New Roman" w:cs="Times New Roman"/>
      <w:szCs w:val="24"/>
      <w:lang w:bidi="ar-SA"/>
    </w:rPr>
  </w:style>
  <w:style w:type="character" w:customStyle="1" w:styleId="Char4">
    <w:name w:val="副标题 Char"/>
    <w:rPr>
      <w:rFonts w:ascii="Cambria" w:hAnsi="Cambria" w:cs="Cambria"/>
      <w:b/>
      <w:bCs/>
      <w:kern w:val="28"/>
      <w:sz w:val="32"/>
      <w:szCs w:val="32"/>
      <w:lang w:bidi="ar-SA"/>
    </w:rPr>
  </w:style>
  <w:style w:type="character" w:customStyle="1" w:styleId="2Char">
    <w:name w:val="正文文本缩进 2 Char"/>
    <w:rPr>
      <w:rFonts w:ascii="Calibri" w:eastAsia="宋体" w:hAnsi="Calibri" w:cs="Times New Roman"/>
      <w:lang w:bidi="ar-SA"/>
    </w:rPr>
  </w:style>
  <w:style w:type="character" w:customStyle="1" w:styleId="Char12">
    <w:name w:val="明显引用 Char1"/>
    <w:rPr>
      <w:rFonts w:cs="Times New Roman"/>
      <w:b/>
      <w:bCs/>
      <w:i/>
      <w:iCs/>
      <w:color w:val="4F81BD"/>
      <w:lang w:bidi="ar-SA"/>
    </w:rPr>
  </w:style>
  <w:style w:type="character" w:customStyle="1" w:styleId="font21">
    <w:name w:val="font21"/>
    <w:rPr>
      <w:rFonts w:ascii="宋体" w:eastAsia="宋体" w:cs="宋体"/>
      <w:color w:val="000000"/>
      <w:sz w:val="24"/>
      <w:szCs w:val="24"/>
      <w:u w:val="none"/>
      <w:lang w:bidi="ar-SA"/>
    </w:rPr>
  </w:style>
  <w:style w:type="paragraph" w:customStyle="1" w:styleId="43">
    <w:name w:val="标题4"/>
    <w:basedOn w:val="2"/>
    <w:next w:val="40"/>
    <w:pPr>
      <w:keepLines/>
      <w:tabs>
        <w:tab w:val="clear" w:pos="1021"/>
      </w:tabs>
      <w:adjustRightInd/>
      <w:spacing w:before="60" w:after="60" w:line="412" w:lineRule="auto"/>
      <w:ind w:left="0" w:firstLine="0"/>
    </w:pPr>
    <w:rPr>
      <w:rFonts w:ascii="Arial" w:eastAsia="宋体" w:hAnsi="Arial"/>
      <w:sz w:val="32"/>
    </w:rPr>
  </w:style>
  <w:style w:type="character" w:customStyle="1" w:styleId="Char13">
    <w:name w:val="日期 Char1"/>
    <w:rPr>
      <w:rFonts w:ascii="Times New Roman" w:eastAsia="宋体" w:hAnsi="Times New Roman" w:cs="Times New Roman"/>
      <w:szCs w:val="24"/>
      <w:lang w:bidi="ar-SA"/>
    </w:rPr>
  </w:style>
  <w:style w:type="character" w:customStyle="1" w:styleId="layui-layer-tabnow">
    <w:name w:val="layui-layer-tabnow"/>
    <w:rPr>
      <w:bdr w:val="single" w:sz="6" w:space="0" w:color="CCCCCC"/>
      <w:shd w:val="clear" w:color="auto" w:fill="FFFFFF"/>
    </w:rPr>
  </w:style>
  <w:style w:type="character" w:customStyle="1" w:styleId="Char14">
    <w:name w:val="副标题 Char1"/>
    <w:rPr>
      <w:rFonts w:ascii="Cambria" w:hAnsi="Cambria" w:cs="Cambria"/>
      <w:b/>
      <w:bCs/>
      <w:kern w:val="28"/>
      <w:sz w:val="32"/>
      <w:szCs w:val="32"/>
      <w:lang w:bidi="ar-SA"/>
    </w:rPr>
  </w:style>
  <w:style w:type="character" w:customStyle="1" w:styleId="CharChar2">
    <w:name w:val="普通文字 Char Char2"/>
    <w:rPr>
      <w:rFonts w:ascii="宋体" w:eastAsia="宋体"/>
      <w:kern w:val="2"/>
      <w:sz w:val="21"/>
      <w:lang w:val="en-US" w:eastAsia="zh-CN"/>
    </w:rPr>
  </w:style>
  <w:style w:type="character" w:customStyle="1" w:styleId="CharChar7">
    <w:name w:val="Char Char7"/>
    <w:rPr>
      <w:rFonts w:ascii="宋体" w:eastAsia="宋体"/>
      <w:kern w:val="2"/>
      <w:sz w:val="21"/>
      <w:szCs w:val="24"/>
      <w:lang w:val="en-US" w:eastAsia="zh-CN" w:bidi="ar-SA"/>
    </w:rPr>
  </w:style>
  <w:style w:type="character" w:customStyle="1" w:styleId="r">
    <w:name w:val="r"/>
  </w:style>
  <w:style w:type="character" w:customStyle="1" w:styleId="NormalCharacter">
    <w:name w:val="NormalCharacter"/>
    <w:rPr>
      <w:kern w:val="2"/>
      <w:sz w:val="21"/>
      <w:szCs w:val="24"/>
      <w:lang w:val="en-US" w:eastAsia="zh-CN" w:bidi="ar-SA"/>
    </w:rPr>
  </w:style>
  <w:style w:type="character" w:customStyle="1" w:styleId="r2">
    <w:name w:val="r2"/>
    <w:rPr>
      <w:rFonts w:cs="Times New Roman"/>
      <w:lang w:bidi="ar-SA"/>
    </w:rPr>
  </w:style>
  <w:style w:type="character" w:customStyle="1" w:styleId="Char5">
    <w:name w:val="正文文本 Char"/>
    <w:rPr>
      <w:rFonts w:ascii="Times New Roman" w:eastAsia="宋体" w:hAnsi="Times New Roman" w:cs="Times New Roman"/>
      <w:szCs w:val="24"/>
      <w:lang w:bidi="ar-SA"/>
    </w:rPr>
  </w:style>
  <w:style w:type="character" w:customStyle="1" w:styleId="Char15">
    <w:name w:val="正文文本 Char1"/>
    <w:rPr>
      <w:rFonts w:cs="Times New Roman"/>
      <w:kern w:val="2"/>
      <w:sz w:val="22"/>
      <w:szCs w:val="22"/>
      <w:lang w:bidi="ar-SA"/>
    </w:rPr>
  </w:style>
  <w:style w:type="paragraph" w:customStyle="1" w:styleId="14">
    <w:name w:val="明显引用1"/>
    <w:basedOn w:val="a"/>
    <w:next w:val="a"/>
    <w:pPr>
      <w:pBdr>
        <w:bottom w:val="single" w:sz="4" w:space="4" w:color="4F81BD"/>
      </w:pBdr>
      <w:spacing w:before="200" w:after="280"/>
      <w:ind w:left="936" w:right="936"/>
    </w:pPr>
    <w:rPr>
      <w:rFonts w:cs="Calibri"/>
      <w:b/>
      <w:bCs/>
      <w:i/>
      <w:iCs/>
      <w:color w:val="4F81BD"/>
      <w:szCs w:val="21"/>
    </w:rPr>
  </w:style>
  <w:style w:type="character" w:customStyle="1" w:styleId="Char16">
    <w:name w:val="正文文本缩进 Char1"/>
    <w:rPr>
      <w:rFonts w:ascii="Calibri" w:eastAsia="宋体" w:hAnsi="Calibri" w:cs="Times New Roman"/>
      <w:lang w:bidi="ar-SA"/>
    </w:rPr>
  </w:style>
  <w:style w:type="character" w:customStyle="1" w:styleId="Char6">
    <w:name w:val="页眉 Char"/>
    <w:rPr>
      <w:sz w:val="18"/>
    </w:rPr>
  </w:style>
  <w:style w:type="character" w:customStyle="1" w:styleId="Char17">
    <w:name w:val="引用 Char1"/>
    <w:rPr>
      <w:rFonts w:cs="Times New Roman"/>
      <w:i/>
      <w:iCs/>
      <w:color w:val="000000"/>
      <w:lang w:bidi="ar-SA"/>
    </w:rPr>
  </w:style>
  <w:style w:type="character" w:customStyle="1" w:styleId="Char7">
    <w:name w:val="脚注文本 Char"/>
    <w:rPr>
      <w:rFonts w:cs="Times New Roman"/>
      <w:kern w:val="2"/>
      <w:sz w:val="18"/>
      <w:szCs w:val="18"/>
      <w:lang w:bidi="ar-SA"/>
    </w:rPr>
  </w:style>
  <w:style w:type="character" w:customStyle="1" w:styleId="3Char">
    <w:name w:val="正文文本缩进 3 Char"/>
    <w:rPr>
      <w:rFonts w:ascii="宋体"/>
      <w:sz w:val="28"/>
    </w:rPr>
  </w:style>
  <w:style w:type="character" w:customStyle="1" w:styleId="Char20">
    <w:name w:val="纯文本 Char2"/>
    <w:rPr>
      <w:rFonts w:ascii="宋体"/>
      <w:kern w:val="2"/>
      <w:sz w:val="21"/>
    </w:rPr>
  </w:style>
  <w:style w:type="character" w:customStyle="1" w:styleId="fontstyle01">
    <w:name w:val="fontstyle01"/>
    <w:rPr>
      <w:rFonts w:ascii="Times New Roman" w:eastAsia="宋体" w:hAnsi="Times New Roman"/>
      <w:color w:val="000000"/>
      <w:sz w:val="22"/>
    </w:rPr>
  </w:style>
  <w:style w:type="character" w:customStyle="1" w:styleId="Char8">
    <w:name w:val="批注框文本 Char"/>
    <w:rPr>
      <w:rFonts w:ascii="Times New Roman" w:eastAsia="宋体" w:hAnsi="Times New Roman" w:cs="Times New Roman"/>
      <w:sz w:val="18"/>
      <w:szCs w:val="18"/>
      <w:lang w:bidi="ar-SA"/>
    </w:rPr>
  </w:style>
  <w:style w:type="character" w:customStyle="1" w:styleId="Char9">
    <w:name w:val="正文文本缩进 Char"/>
    <w:rPr>
      <w:rFonts w:ascii="宋体" w:eastAsia="宋体"/>
      <w:spacing w:val="-4"/>
      <w:sz w:val="18"/>
    </w:rPr>
  </w:style>
  <w:style w:type="paragraph" w:customStyle="1" w:styleId="15">
    <w:name w:val="引用1"/>
    <w:basedOn w:val="a"/>
    <w:next w:val="a"/>
    <w:rPr>
      <w:rFonts w:cs="Calibri"/>
      <w:i/>
      <w:iCs/>
      <w:color w:val="000000"/>
      <w:szCs w:val="21"/>
    </w:rPr>
  </w:style>
  <w:style w:type="character" w:customStyle="1" w:styleId="Chara">
    <w:name w:val="称呼 Char"/>
    <w:rPr>
      <w:sz w:val="24"/>
    </w:rPr>
  </w:style>
  <w:style w:type="character" w:customStyle="1" w:styleId="Charb">
    <w:name w:val="页脚 Char"/>
    <w:rPr>
      <w:sz w:val="18"/>
    </w:rPr>
  </w:style>
  <w:style w:type="character" w:customStyle="1" w:styleId="Charc">
    <w:name w:val="文档结构图 Char"/>
    <w:rPr>
      <w:rFonts w:ascii="Times New Roman" w:eastAsia="宋体" w:hAnsi="Times New Roman" w:cs="Times New Roman"/>
      <w:szCs w:val="24"/>
      <w:shd w:val="clear" w:color="auto" w:fill="000080"/>
      <w:lang w:bidi="ar-SA"/>
    </w:rPr>
  </w:style>
  <w:style w:type="character" w:customStyle="1" w:styleId="Chard">
    <w:name w:val="批注主题 Char"/>
    <w:rPr>
      <w:rFonts w:ascii="Times New Roman" w:eastAsia="宋体" w:hAnsi="Times New Roman" w:cs="Times New Roman"/>
      <w:b/>
      <w:bCs/>
      <w:szCs w:val="24"/>
      <w:lang w:bidi="ar-SA"/>
    </w:rPr>
  </w:style>
  <w:style w:type="character" w:customStyle="1" w:styleId="font91">
    <w:name w:val="font91"/>
    <w:rPr>
      <w:rFonts w:ascii="font-weight : 400" w:eastAsia="font-weight : 400" w:hAnsi="font-weight : 400" w:cs="font-weight : 400"/>
      <w:color w:val="FF0000"/>
      <w:sz w:val="24"/>
      <w:szCs w:val="24"/>
      <w:u w:val="none"/>
      <w:lang w:bidi="ar-SA"/>
    </w:rPr>
  </w:style>
  <w:style w:type="character" w:customStyle="1" w:styleId="Chare">
    <w:name w:val="注释标题 Char"/>
    <w:rPr>
      <w:sz w:val="24"/>
    </w:rPr>
  </w:style>
  <w:style w:type="paragraph" w:customStyle="1" w:styleId="TableParagraph">
    <w:name w:val="Table Paragraph"/>
    <w:basedOn w:val="a"/>
  </w:style>
  <w:style w:type="paragraph" w:customStyle="1" w:styleId="16">
    <w:name w:val="修订1"/>
    <w:rPr>
      <w:kern w:val="2"/>
      <w:sz w:val="21"/>
      <w:szCs w:val="22"/>
    </w:rPr>
  </w:style>
  <w:style w:type="paragraph" w:customStyle="1" w:styleId="17">
    <w:name w:val="列表段落1"/>
    <w:basedOn w:val="a"/>
    <w:pPr>
      <w:ind w:firstLineChars="200" w:firstLine="200"/>
    </w:pPr>
  </w:style>
  <w:style w:type="paragraph" w:customStyle="1" w:styleId="CharCharChar1Char">
    <w:name w:val="Char Char Char1 Char"/>
    <w:basedOn w:val="a"/>
    <w:rPr>
      <w:szCs w:val="21"/>
    </w:rPr>
  </w:style>
  <w:style w:type="paragraph" w:customStyle="1" w:styleId="afd">
    <w:name w:val="正文段"/>
    <w:basedOn w:val="a"/>
    <w:pPr>
      <w:widowControl/>
      <w:snapToGrid w:val="0"/>
      <w:spacing w:after="50"/>
      <w:ind w:firstLineChars="200" w:firstLine="200"/>
    </w:pPr>
    <w:rPr>
      <w:kern w:val="0"/>
      <w:sz w:val="24"/>
      <w:szCs w:val="20"/>
    </w:rPr>
  </w:style>
  <w:style w:type="paragraph" w:customStyle="1" w:styleId="CharCharCharCharCharCharCharCharCharCharCharChar">
    <w:name w:val="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0">
    <w:name w:val="p0"/>
    <w:basedOn w:val="a"/>
    <w:pPr>
      <w:widowControl/>
      <w:jc w:val="left"/>
    </w:pPr>
    <w:rPr>
      <w:kern w:val="0"/>
      <w:szCs w:val="21"/>
    </w:rPr>
  </w:style>
  <w:style w:type="paragraph" w:customStyle="1" w:styleId="reader-word-layerreader-word-s1-7">
    <w:name w:val="reader-word-layer reader-word-s1-7"/>
    <w:basedOn w:val="a"/>
    <w:pPr>
      <w:widowControl/>
      <w:spacing w:before="100" w:beforeAutospacing="1" w:after="100" w:afterAutospacing="1"/>
      <w:jc w:val="left"/>
    </w:pPr>
    <w:rPr>
      <w:rFonts w:ascii="宋体" w:cs="宋体"/>
      <w:kern w:val="0"/>
      <w:sz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UserStyle39">
    <w:name w:val="UserStyle_39"/>
    <w:basedOn w:val="a"/>
    <w:pPr>
      <w:textAlignment w:val="baseline"/>
    </w:pPr>
  </w:style>
  <w:style w:type="paragraph" w:customStyle="1" w:styleId="WPSOffice1">
    <w:name w:val="WPSOffice手动目录 1"/>
  </w:style>
  <w:style w:type="paragraph" w:customStyle="1" w:styleId="TOC6">
    <w:name w:val="TOC6"/>
    <w:basedOn w:val="a"/>
    <w:next w:val="a"/>
    <w:pPr>
      <w:widowControl/>
      <w:spacing w:line="312" w:lineRule="atLeast"/>
      <w:ind w:left="1050"/>
      <w:jc w:val="left"/>
      <w:textAlignment w:val="baseline"/>
    </w:pPr>
    <w:rPr>
      <w:kern w:val="0"/>
      <w:sz w:val="18"/>
      <w:szCs w:val="18"/>
    </w:rPr>
  </w:style>
  <w:style w:type="paragraph" w:customStyle="1" w:styleId="TOC1">
    <w:name w:val="TOC 标题1"/>
    <w:basedOn w:val="1"/>
    <w:next w:val="a"/>
    <w:pPr>
      <w:widowControl/>
      <w:tabs>
        <w:tab w:val="clear" w:pos="360"/>
      </w:tabs>
      <w:adjustRightInd/>
      <w:spacing w:before="480" w:line="276" w:lineRule="auto"/>
      <w:ind w:left="0" w:firstLine="0"/>
      <w:jc w:val="left"/>
      <w:outlineLvl w:val="9"/>
    </w:pPr>
    <w:rPr>
      <w:rFonts w:ascii="Cambria" w:eastAsia="宋体" w:hAnsi="Cambria"/>
      <w:bCs/>
      <w:color w:val="366091"/>
      <w:kern w:val="0"/>
      <w:szCs w:val="28"/>
    </w:rPr>
  </w:style>
  <w:style w:type="paragraph" w:customStyle="1" w:styleId="Heading4">
    <w:name w:val="Heading4"/>
    <w:basedOn w:val="a"/>
    <w:next w:val="a"/>
    <w:pPr>
      <w:keepNext/>
      <w:keepLines/>
      <w:spacing w:before="280" w:after="290" w:line="376" w:lineRule="auto"/>
    </w:pPr>
    <w:rPr>
      <w:rFonts w:ascii="宋体" w:eastAsia="黑体" w:hAnsi="宋体"/>
      <w:b/>
      <w:sz w:val="24"/>
      <w:szCs w:val="21"/>
    </w:rPr>
  </w:style>
  <w:style w:type="paragraph" w:customStyle="1" w:styleId="Level1">
    <w:name w:val="Level 1"/>
    <w:basedOn w:val="a"/>
    <w:next w:val="a"/>
    <w:pPr>
      <w:keepNext/>
      <w:widowControl/>
      <w:numPr>
        <w:numId w:val="1"/>
      </w:numPr>
      <w:tabs>
        <w:tab w:val="left" w:pos="624"/>
      </w:tabs>
      <w:spacing w:line="360" w:lineRule="auto"/>
      <w:outlineLvl w:val="0"/>
    </w:pPr>
    <w:rPr>
      <w:rFonts w:ascii="Arial" w:eastAsia="黑体" w:hAnsi="Arial" w:cs="Arial"/>
      <w:b/>
      <w:bCs/>
      <w:caps/>
      <w:w w:val="104"/>
      <w:kern w:val="20"/>
      <w:sz w:val="24"/>
      <w:szCs w:val="24"/>
      <w:lang w:val="en-GB" w:eastAsia="en-US"/>
    </w:rPr>
  </w:style>
  <w:style w:type="paragraph" w:customStyle="1" w:styleId="Level8">
    <w:name w:val="Level 8"/>
    <w:basedOn w:val="a"/>
    <w:pPr>
      <w:widowControl/>
      <w:numPr>
        <w:ilvl w:val="7"/>
        <w:numId w:val="1"/>
      </w:numPr>
      <w:tabs>
        <w:tab w:val="left" w:pos="2722"/>
      </w:tabs>
      <w:spacing w:after="120" w:line="336" w:lineRule="auto"/>
      <w:outlineLvl w:val="7"/>
    </w:pPr>
    <w:rPr>
      <w:rFonts w:ascii="Arial" w:hAnsi="Arial" w:cs="Arial"/>
      <w:w w:val="104"/>
      <w:kern w:val="20"/>
      <w:sz w:val="24"/>
      <w:szCs w:val="24"/>
      <w:lang w:val="en-GB" w:eastAsia="en-US"/>
    </w:rPr>
  </w:style>
  <w:style w:type="paragraph" w:customStyle="1" w:styleId="05Body">
    <w:name w:val="05 Body"/>
    <w:basedOn w:val="a"/>
    <w:pPr>
      <w:widowControl/>
      <w:spacing w:line="290" w:lineRule="auto"/>
    </w:pPr>
    <w:rPr>
      <w:rFonts w:ascii="Arial" w:hAnsi="Arial" w:cs="Arial"/>
      <w:kern w:val="20"/>
      <w:sz w:val="24"/>
      <w:szCs w:val="24"/>
      <w:lang w:val="en-GB" w:eastAsia="en-US"/>
    </w:rPr>
  </w:style>
  <w:style w:type="paragraph" w:customStyle="1" w:styleId="Parties">
    <w:name w:val="Parties"/>
    <w:basedOn w:val="a"/>
    <w:pPr>
      <w:widowControl/>
      <w:numPr>
        <w:numId w:val="2"/>
      </w:numPr>
      <w:tabs>
        <w:tab w:val="left" w:pos="680"/>
      </w:tabs>
      <w:spacing w:after="140" w:line="290" w:lineRule="auto"/>
    </w:pPr>
    <w:rPr>
      <w:rFonts w:ascii="Arial" w:hAnsi="Arial" w:cs="Arial"/>
      <w:kern w:val="20"/>
      <w:sz w:val="20"/>
      <w:szCs w:val="20"/>
      <w:lang w:val="en-GB" w:eastAsia="en-US"/>
    </w:rPr>
  </w:style>
  <w:style w:type="paragraph" w:customStyle="1" w:styleId="Level5">
    <w:name w:val="Level 5"/>
    <w:basedOn w:val="Level4"/>
    <w:pPr>
      <w:numPr>
        <w:ilvl w:val="4"/>
      </w:numPr>
      <w:tabs>
        <w:tab w:val="left" w:pos="1361"/>
      </w:tabs>
      <w:outlineLvl w:val="4"/>
    </w:pPr>
  </w:style>
  <w:style w:type="paragraph" w:customStyle="1" w:styleId="Level4">
    <w:name w:val="Level 4"/>
    <w:basedOn w:val="a"/>
    <w:pPr>
      <w:numPr>
        <w:ilvl w:val="3"/>
        <w:numId w:val="1"/>
      </w:numPr>
      <w:tabs>
        <w:tab w:val="left" w:pos="1361"/>
      </w:tabs>
      <w:spacing w:after="120" w:line="336" w:lineRule="auto"/>
      <w:outlineLvl w:val="3"/>
    </w:pPr>
    <w:rPr>
      <w:rFonts w:ascii="Arial" w:hAnsi="Arial" w:cs="Arial"/>
      <w:w w:val="104"/>
      <w:kern w:val="20"/>
      <w:sz w:val="24"/>
      <w:szCs w:val="24"/>
      <w:lang w:val="en-GB" w:eastAsia="en-US"/>
    </w:rPr>
  </w:style>
  <w:style w:type="paragraph" w:customStyle="1" w:styleId="Body">
    <w:name w:val="Body"/>
    <w:basedOn w:val="a"/>
    <w:pPr>
      <w:widowControl/>
      <w:spacing w:after="140" w:line="290" w:lineRule="auto"/>
    </w:pPr>
    <w:rPr>
      <w:rFonts w:ascii="Arial" w:hAnsi="Arial" w:cs="Arial"/>
      <w:kern w:val="20"/>
      <w:sz w:val="20"/>
      <w:szCs w:val="20"/>
      <w:lang w:val="en-GB" w:eastAsia="en-US"/>
    </w:rPr>
  </w:style>
  <w:style w:type="paragraph" w:customStyle="1" w:styleId="Charf">
    <w:name w:val="Char"/>
    <w:basedOn w:val="a"/>
    <w:pPr>
      <w:snapToGrid w:val="0"/>
      <w:spacing w:line="440" w:lineRule="atLeast"/>
    </w:pPr>
    <w:rPr>
      <w:rFonts w:ascii="宋体" w:cs="宋体"/>
      <w:sz w:val="24"/>
      <w:szCs w:val="24"/>
    </w:rPr>
  </w:style>
  <w:style w:type="paragraph" w:customStyle="1" w:styleId="2TimesNewRoman5020">
    <w:name w:val="样式 标题 2 + Times New Roman 四号 非加粗 段前: 5 磅 段后: 0 磅 行距: 固定值 20..."/>
    <w:basedOn w:val="2"/>
    <w:next w:val="a"/>
    <w:pPr>
      <w:keepLines/>
      <w:tabs>
        <w:tab w:val="clear" w:pos="1021"/>
      </w:tabs>
      <w:adjustRightInd/>
      <w:spacing w:before="100" w:line="400" w:lineRule="exact"/>
      <w:ind w:left="0" w:firstLine="0"/>
    </w:pPr>
    <w:rPr>
      <w:b w:val="0"/>
      <w:kern w:val="2"/>
      <w:szCs w:val="28"/>
    </w:rPr>
  </w:style>
  <w:style w:type="paragraph" w:customStyle="1" w:styleId="xl81">
    <w:name w:val="xl81"/>
    <w:basedOn w:val="a"/>
    <w:pPr>
      <w:widowControl/>
      <w:spacing w:before="100" w:beforeAutospacing="1" w:after="100" w:afterAutospacing="1"/>
      <w:jc w:val="left"/>
    </w:pPr>
    <w:rPr>
      <w:rFonts w:ascii="宋体" w:cs="宋体"/>
      <w:kern w:val="0"/>
      <w:sz w:val="22"/>
    </w:rPr>
  </w:style>
  <w:style w:type="paragraph" w:customStyle="1" w:styleId="03Wheras">
    <w:name w:val="03 Wheras"/>
    <w:basedOn w:val="a"/>
    <w:pPr>
      <w:widowControl/>
      <w:spacing w:line="290" w:lineRule="auto"/>
    </w:pPr>
    <w:rPr>
      <w:rFonts w:ascii="Arial" w:eastAsia="黑体" w:hAnsi="Arial" w:cs="Arial"/>
      <w:b/>
      <w:bCs/>
      <w:kern w:val="20"/>
      <w:sz w:val="24"/>
      <w:szCs w:val="24"/>
      <w:lang w:val="en-GB" w:eastAsia="en-US"/>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Level6">
    <w:name w:val="Level 6"/>
    <w:basedOn w:val="Level5"/>
    <w:pPr>
      <w:numPr>
        <w:ilvl w:val="5"/>
      </w:numPr>
      <w:tabs>
        <w:tab w:val="left" w:pos="2041"/>
      </w:tabs>
      <w:outlineLvl w:val="5"/>
    </w:pPr>
  </w:style>
  <w:style w:type="paragraph" w:customStyle="1" w:styleId="Level7">
    <w:name w:val="Level 7"/>
    <w:basedOn w:val="a"/>
    <w:pPr>
      <w:widowControl/>
      <w:numPr>
        <w:ilvl w:val="6"/>
        <w:numId w:val="1"/>
      </w:numPr>
      <w:tabs>
        <w:tab w:val="left" w:pos="2041"/>
      </w:tabs>
      <w:spacing w:after="120" w:line="336" w:lineRule="auto"/>
      <w:outlineLvl w:val="6"/>
    </w:pPr>
    <w:rPr>
      <w:rFonts w:ascii="Arial" w:hAnsi="Arial" w:cs="Arial"/>
      <w:w w:val="104"/>
      <w:kern w:val="20"/>
      <w:sz w:val="24"/>
      <w:szCs w:val="24"/>
      <w:lang w:val="en-GB" w:eastAsia="en-US"/>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cs="宋体"/>
      <w:kern w:val="0"/>
      <w:sz w:val="28"/>
      <w:szCs w:val="28"/>
    </w:rPr>
  </w:style>
  <w:style w:type="paragraph" w:customStyle="1" w:styleId="04Recitals">
    <w:name w:val="04 Recitals"/>
    <w:basedOn w:val="05Body"/>
    <w:pPr>
      <w:numPr>
        <w:numId w:val="3"/>
      </w:numPr>
      <w:tabs>
        <w:tab w:val="left" w:pos="480"/>
      </w:tabs>
    </w:pPr>
  </w:style>
  <w:style w:type="paragraph" w:customStyle="1" w:styleId="xl83">
    <w:name w:val="xl83"/>
    <w:basedOn w:val="a"/>
    <w:pPr>
      <w:widowControl/>
      <w:spacing w:before="100" w:beforeAutospacing="1" w:after="100" w:afterAutospacing="1"/>
      <w:jc w:val="left"/>
    </w:pPr>
    <w:rPr>
      <w:rFonts w:ascii="宋体" w:cs="宋体"/>
      <w:kern w:val="0"/>
      <w:sz w:val="24"/>
      <w:szCs w:val="24"/>
    </w:rPr>
  </w:style>
  <w:style w:type="paragraph" w:customStyle="1" w:styleId="zFSNarrative">
    <w:name w:val="zFSNarrative"/>
    <w:basedOn w:val="a"/>
    <w:pPr>
      <w:widowControl/>
      <w:spacing w:before="120" w:after="120" w:line="290" w:lineRule="auto"/>
      <w:jc w:val="center"/>
    </w:pPr>
    <w:rPr>
      <w:rFonts w:ascii="Arial" w:hAnsi="Arial" w:cs="Arial"/>
      <w:kern w:val="20"/>
      <w:sz w:val="20"/>
      <w:szCs w:val="20"/>
      <w:lang w:val="en-GB" w:eastAsia="en-US"/>
    </w:rPr>
  </w:style>
  <w:style w:type="paragraph" w:customStyle="1" w:styleId="02Parties">
    <w:name w:val="02 Parties"/>
    <w:basedOn w:val="a"/>
    <w:pPr>
      <w:widowControl/>
      <w:numPr>
        <w:numId w:val="4"/>
      </w:numPr>
      <w:tabs>
        <w:tab w:val="left" w:pos="567"/>
      </w:tabs>
      <w:spacing w:line="290" w:lineRule="auto"/>
    </w:pPr>
    <w:rPr>
      <w:rFonts w:ascii="Arial" w:hAnsi="Arial" w:cs="Arial"/>
      <w:kern w:val="20"/>
      <w:sz w:val="24"/>
      <w:szCs w:val="24"/>
      <w:lang w:val="en-GB" w:eastAsia="en-US"/>
    </w:rPr>
  </w:style>
  <w:style w:type="paragraph" w:customStyle="1" w:styleId="18">
    <w:name w:val="修订1"/>
    <w:rPr>
      <w:kern w:val="2"/>
      <w:sz w:val="21"/>
      <w:szCs w:val="21"/>
    </w:rPr>
  </w:style>
  <w:style w:type="paragraph" w:customStyle="1" w:styleId="CharCharCharCharCharCharChar">
    <w:name w:val="Char Char Char Char Char Char Char"/>
    <w:basedOn w:val="a"/>
    <w:rPr>
      <w:rFonts w:ascii="仿宋_GB2312" w:eastAsia="仿宋_GB2312" w:cs="仿宋_GB2312"/>
      <w:spacing w:val="-4"/>
      <w:sz w:val="32"/>
      <w:szCs w:val="32"/>
    </w:rPr>
  </w:style>
  <w:style w:type="paragraph" w:customStyle="1" w:styleId="Level3">
    <w:name w:val="Level 3"/>
    <w:basedOn w:val="a"/>
    <w:pPr>
      <w:numPr>
        <w:ilvl w:val="2"/>
        <w:numId w:val="1"/>
      </w:numPr>
      <w:tabs>
        <w:tab w:val="left" w:pos="624"/>
      </w:tabs>
      <w:spacing w:after="120" w:line="336" w:lineRule="auto"/>
      <w:outlineLvl w:val="2"/>
    </w:pPr>
    <w:rPr>
      <w:rFonts w:ascii="Arial" w:hAnsi="Arial" w:cs="Arial"/>
      <w:w w:val="104"/>
      <w:kern w:val="20"/>
      <w:sz w:val="24"/>
      <w:szCs w:val="24"/>
      <w:lang w:val="en-GB" w:eastAsia="en-US"/>
    </w:rPr>
  </w:style>
  <w:style w:type="paragraph" w:customStyle="1" w:styleId="xl120">
    <w:name w:val="xl120"/>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xl80">
    <w:name w:val="xl80"/>
    <w:basedOn w:val="a"/>
    <w:pPr>
      <w:widowControl/>
      <w:spacing w:before="100" w:beforeAutospacing="1" w:after="100" w:afterAutospacing="1"/>
      <w:jc w:val="left"/>
    </w:pPr>
    <w:rPr>
      <w:rFonts w:ascii="宋体" w:cs="宋体"/>
      <w:kern w:val="0"/>
      <w:sz w:val="22"/>
    </w:rPr>
  </w:style>
  <w:style w:type="paragraph" w:customStyle="1" w:styleId="zFSco-names">
    <w:name w:val="zFSco-names"/>
    <w:basedOn w:val="a"/>
    <w:next w:val="a"/>
    <w:pPr>
      <w:widowControl/>
      <w:spacing w:before="120" w:after="120" w:line="290" w:lineRule="auto"/>
      <w:jc w:val="center"/>
    </w:pPr>
    <w:rPr>
      <w:rFonts w:ascii="Arial" w:hAnsi="Arial" w:cs="Arial"/>
      <w:kern w:val="24"/>
      <w:sz w:val="24"/>
      <w:szCs w:val="24"/>
      <w:lang w:val="en-GB" w:eastAsia="en-US"/>
    </w:rPr>
  </w:style>
  <w:style w:type="paragraph" w:customStyle="1" w:styleId="Level2">
    <w:name w:val="Level 2"/>
    <w:basedOn w:val="a"/>
    <w:next w:val="a"/>
    <w:pPr>
      <w:numPr>
        <w:ilvl w:val="1"/>
        <w:numId w:val="1"/>
      </w:numPr>
      <w:tabs>
        <w:tab w:val="left" w:pos="624"/>
      </w:tabs>
      <w:spacing w:line="360" w:lineRule="auto"/>
      <w:outlineLvl w:val="1"/>
    </w:pPr>
    <w:rPr>
      <w:rFonts w:ascii="Arial" w:hAnsi="Arial" w:cs="Arial"/>
      <w:w w:val="104"/>
      <w:kern w:val="20"/>
      <w:sz w:val="24"/>
      <w:szCs w:val="24"/>
      <w:lang w:val="en-GB" w:eastAsia="en-US"/>
    </w:r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810">
    <w:name w:val="标题 81"/>
    <w:basedOn w:val="a"/>
    <w:pPr>
      <w:autoSpaceDE w:val="0"/>
      <w:autoSpaceDN w:val="0"/>
      <w:ind w:left="765"/>
      <w:jc w:val="left"/>
      <w:outlineLvl w:val="8"/>
    </w:pPr>
    <w:rPr>
      <w:rFonts w:ascii="宋体" w:cs="宋体"/>
      <w:b/>
      <w:bCs/>
      <w:kern w:val="0"/>
      <w:szCs w:val="21"/>
      <w:lang w:val="zh-CN"/>
    </w:rPr>
  </w:style>
  <w:style w:type="paragraph" w:customStyle="1" w:styleId="xl132">
    <w:name w:val="xl132"/>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23">
    <w:name w:val="列出段落2"/>
    <w:basedOn w:val="a"/>
    <w:pPr>
      <w:ind w:firstLineChars="200" w:firstLine="200"/>
    </w:pPr>
    <w:rPr>
      <w:szCs w:val="21"/>
    </w:rPr>
  </w:style>
  <w:style w:type="paragraph" w:customStyle="1" w:styleId="xl135">
    <w:name w:val="xl135"/>
    <w:basedOn w:val="a"/>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cs="宋体"/>
      <w:color w:val="FF0000"/>
      <w:kern w:val="0"/>
      <w:sz w:val="28"/>
      <w:szCs w:val="28"/>
    </w:rPr>
  </w:style>
  <w:style w:type="paragraph" w:customStyle="1" w:styleId="afe">
    <w:name w:val="表格文字"/>
    <w:basedOn w:val="a"/>
    <w:pPr>
      <w:spacing w:before="25" w:after="25"/>
      <w:jc w:val="left"/>
    </w:pPr>
    <w:rPr>
      <w:bCs/>
      <w:spacing w:val="10"/>
      <w:kern w:val="0"/>
      <w:sz w:val="24"/>
    </w:rPr>
  </w:style>
  <w:style w:type="paragraph" w:customStyle="1" w:styleId="aff">
    <w:name w:val="列出段落"/>
    <w:basedOn w:val="a"/>
    <w:qFormat/>
    <w:pPr>
      <w:ind w:left="217" w:firstLine="480"/>
    </w:pPr>
    <w:rPr>
      <w:rFonts w:ascii="宋体" w:cs="宋体"/>
      <w:szCs w:val="21"/>
      <w:lang w:val="zh-CN" w:bidi="zh-CN"/>
    </w:rPr>
  </w:style>
  <w:style w:type="paragraph" w:customStyle="1" w:styleId="PlainText">
    <w:name w:val="PlainText"/>
    <w:basedOn w:val="a"/>
    <w:next w:val="ac"/>
    <w:rPr>
      <w:rFonts w:ascii="宋体"/>
      <w:szCs w:val="21"/>
    </w:rPr>
  </w:style>
  <w:style w:type="paragraph" w:customStyle="1" w:styleId="font0">
    <w:name w:val="font0"/>
    <w:basedOn w:val="a"/>
    <w:pPr>
      <w:widowControl/>
      <w:spacing w:before="100" w:beforeAutospacing="1" w:after="100" w:afterAutospacing="1"/>
      <w:jc w:val="left"/>
    </w:pPr>
    <w:rPr>
      <w:rFonts w:ascii="宋体" w:cs="宋体"/>
      <w:kern w:val="0"/>
      <w:sz w:val="24"/>
      <w:szCs w:val="24"/>
    </w:rPr>
  </w:style>
  <w:style w:type="paragraph" w:customStyle="1" w:styleId="xl125">
    <w:name w:val="xl125"/>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2"/>
    </w:rPr>
  </w:style>
  <w:style w:type="paragraph" w:customStyle="1" w:styleId="font5">
    <w:name w:val="font5"/>
    <w:basedOn w:val="a"/>
    <w:pPr>
      <w:widowControl/>
      <w:spacing w:before="100" w:beforeAutospacing="1" w:after="100" w:afterAutospacing="1"/>
      <w:jc w:val="left"/>
    </w:pPr>
    <w:rPr>
      <w:rFonts w:ascii="宋体" w:cs="宋体"/>
      <w:kern w:val="0"/>
      <w:sz w:val="28"/>
      <w:szCs w:val="28"/>
    </w:rPr>
  </w:style>
  <w:style w:type="paragraph" w:customStyle="1" w:styleId="font6">
    <w:name w:val="font6"/>
    <w:basedOn w:val="a"/>
    <w:pPr>
      <w:widowControl/>
      <w:spacing w:before="100" w:beforeAutospacing="1" w:after="100" w:afterAutospacing="1"/>
      <w:jc w:val="left"/>
    </w:pPr>
    <w:rPr>
      <w:rFonts w:ascii="宋体" w:cs="宋体"/>
      <w:kern w:val="0"/>
      <w:sz w:val="28"/>
      <w:szCs w:val="28"/>
    </w:rPr>
  </w:style>
  <w:style w:type="paragraph" w:customStyle="1" w:styleId="xl124">
    <w:name w:val="xl124"/>
    <w:basedOn w:val="a"/>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font7">
    <w:name w:val="font7"/>
    <w:basedOn w:val="a"/>
    <w:pPr>
      <w:widowControl/>
      <w:spacing w:before="100" w:beforeAutospacing="1" w:after="100" w:afterAutospacing="1"/>
      <w:jc w:val="left"/>
    </w:pPr>
    <w:rPr>
      <w:rFonts w:ascii="宋体" w:cs="宋体"/>
      <w:kern w:val="0"/>
      <w:sz w:val="18"/>
      <w:szCs w:val="18"/>
    </w:rPr>
  </w:style>
  <w:style w:type="paragraph" w:customStyle="1" w:styleId="xl74">
    <w:name w:val="xl74"/>
    <w:basedOn w:val="a"/>
    <w:pPr>
      <w:widowControl/>
      <w:spacing w:before="100" w:beforeAutospacing="1" w:after="100" w:afterAutospacing="1"/>
      <w:jc w:val="left"/>
      <w:textAlignment w:val="center"/>
    </w:pPr>
    <w:rPr>
      <w:rFonts w:ascii="宋体" w:cs="宋体"/>
      <w:kern w:val="0"/>
      <w:sz w:val="28"/>
      <w:szCs w:val="28"/>
    </w:rPr>
  </w:style>
  <w:style w:type="paragraph" w:customStyle="1" w:styleId="xl130">
    <w:name w:val="xl130"/>
    <w:basedOn w:val="a"/>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2"/>
    </w:rPr>
  </w:style>
  <w:style w:type="paragraph" w:customStyle="1" w:styleId="xl75">
    <w:name w:val="xl75"/>
    <w:basedOn w:val="a"/>
    <w:pPr>
      <w:widowControl/>
      <w:spacing w:before="100" w:beforeAutospacing="1" w:after="100" w:afterAutospacing="1"/>
      <w:jc w:val="left"/>
    </w:pPr>
    <w:rPr>
      <w:rFonts w:ascii="宋体" w:cs="宋体"/>
      <w:kern w:val="0"/>
      <w:sz w:val="28"/>
      <w:szCs w:val="28"/>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xl76">
    <w:name w:val="xl76"/>
    <w:basedOn w:val="a"/>
    <w:pPr>
      <w:widowControl/>
      <w:spacing w:before="100" w:beforeAutospacing="1" w:after="100" w:afterAutospacing="1"/>
      <w:jc w:val="left"/>
      <w:textAlignment w:val="center"/>
    </w:pPr>
    <w:rPr>
      <w:rFonts w:ascii="宋体" w:cs="宋体"/>
      <w:kern w:val="0"/>
      <w:sz w:val="24"/>
      <w:szCs w:val="24"/>
    </w:rPr>
  </w:style>
  <w:style w:type="paragraph" w:customStyle="1" w:styleId="xl98">
    <w:name w:val="xl9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8"/>
      <w:szCs w:val="28"/>
    </w:rPr>
  </w:style>
  <w:style w:type="paragraph" w:customStyle="1" w:styleId="xl77">
    <w:name w:val="xl77"/>
    <w:basedOn w:val="a"/>
    <w:pPr>
      <w:widowControl/>
      <w:spacing w:before="100" w:beforeAutospacing="1" w:after="100" w:afterAutospacing="1"/>
      <w:jc w:val="center"/>
      <w:textAlignment w:val="center"/>
    </w:pPr>
    <w:rPr>
      <w:rFonts w:ascii="宋体" w:cs="宋体"/>
      <w:color w:val="000000"/>
      <w:kern w:val="0"/>
      <w:sz w:val="28"/>
      <w:szCs w:val="28"/>
    </w:rPr>
  </w:style>
  <w:style w:type="paragraph" w:customStyle="1" w:styleId="xl103">
    <w:name w:val="xl103"/>
    <w:basedOn w:val="a"/>
    <w:pPr>
      <w:widowControl/>
      <w:pBdr>
        <w:top w:val="single" w:sz="4" w:space="0" w:color="auto"/>
        <w:bottom w:val="single" w:sz="4" w:space="0" w:color="auto"/>
      </w:pBdr>
      <w:spacing w:before="100" w:beforeAutospacing="1" w:after="100" w:afterAutospacing="1"/>
      <w:jc w:val="left"/>
      <w:textAlignment w:val="center"/>
    </w:pPr>
    <w:rPr>
      <w:rFonts w:ascii="宋体" w:cs="宋体"/>
      <w:kern w:val="0"/>
      <w:sz w:val="24"/>
      <w:szCs w:val="24"/>
    </w:rPr>
  </w:style>
  <w:style w:type="paragraph" w:customStyle="1" w:styleId="xl78">
    <w:name w:val="xl78"/>
    <w:basedOn w:val="a"/>
    <w:pPr>
      <w:widowControl/>
      <w:shd w:val="clear" w:color="000000" w:fill="FFFFFF"/>
      <w:spacing w:before="100" w:beforeAutospacing="1" w:after="100" w:afterAutospacing="1"/>
      <w:jc w:val="left"/>
    </w:pPr>
    <w:rPr>
      <w:rFonts w:ascii="宋体" w:cs="宋体"/>
      <w:kern w:val="0"/>
      <w:sz w:val="24"/>
      <w:szCs w:val="24"/>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4"/>
      <w:szCs w:val="24"/>
    </w:rPr>
  </w:style>
  <w:style w:type="paragraph" w:customStyle="1" w:styleId="xl79">
    <w:name w:val="xl79"/>
    <w:basedOn w:val="a"/>
    <w:pPr>
      <w:widowControl/>
      <w:spacing w:before="100" w:beforeAutospacing="1" w:after="100" w:afterAutospacing="1"/>
      <w:jc w:val="center"/>
      <w:textAlignment w:val="center"/>
    </w:pPr>
    <w:rPr>
      <w:rFonts w:ascii="宋体" w:cs="宋体"/>
      <w:kern w:val="0"/>
      <w:sz w:val="22"/>
    </w:rPr>
  </w:style>
  <w:style w:type="paragraph" w:customStyle="1" w:styleId="xl82">
    <w:name w:val="xl82"/>
    <w:basedOn w:val="a"/>
    <w:pPr>
      <w:widowControl/>
      <w:spacing w:before="100" w:beforeAutospacing="1" w:after="100" w:afterAutospacing="1"/>
      <w:jc w:val="center"/>
    </w:pPr>
    <w:rPr>
      <w:rFonts w:ascii="宋体" w:cs="宋体"/>
      <w:kern w:val="0"/>
      <w:sz w:val="22"/>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8"/>
      <w:szCs w:val="28"/>
    </w:rPr>
  </w:style>
  <w:style w:type="paragraph" w:customStyle="1" w:styleId="xl119">
    <w:name w:val="xl119"/>
    <w:basedOn w:val="a"/>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8"/>
      <w:szCs w:val="28"/>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8"/>
      <w:szCs w:val="28"/>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8"/>
      <w:szCs w:val="28"/>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cs="宋体"/>
      <w:kern w:val="0"/>
      <w:sz w:val="28"/>
      <w:szCs w:val="28"/>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cs="宋体"/>
      <w:kern w:val="0"/>
      <w:sz w:val="28"/>
      <w:szCs w:val="28"/>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color w:val="000000"/>
      <w:kern w:val="0"/>
      <w:sz w:val="28"/>
      <w:szCs w:val="28"/>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4"/>
      <w:szCs w:val="24"/>
    </w:rPr>
  </w:style>
  <w:style w:type="paragraph" w:customStyle="1" w:styleId="xl123">
    <w:name w:val="xl123"/>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xl99">
    <w:name w:val="xl99"/>
    <w:basedOn w:val="a"/>
    <w:pPr>
      <w:widowControl/>
      <w:spacing w:before="100" w:beforeAutospacing="1" w:after="100" w:afterAutospacing="1"/>
      <w:jc w:val="left"/>
      <w:textAlignment w:val="center"/>
    </w:pPr>
    <w:rPr>
      <w:rFonts w:ascii="宋体" w:cs="宋体"/>
      <w:kern w:val="0"/>
      <w:sz w:val="24"/>
      <w:szCs w:val="24"/>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color w:val="000000"/>
      <w:kern w:val="0"/>
      <w:sz w:val="28"/>
      <w:szCs w:val="28"/>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4"/>
      <w:szCs w:val="24"/>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8"/>
      <w:szCs w:val="28"/>
    </w:rPr>
  </w:style>
  <w:style w:type="paragraph" w:customStyle="1" w:styleId="xl131">
    <w:name w:val="xl131"/>
    <w:basedOn w:val="a"/>
    <w:pPr>
      <w:widowControl/>
      <w:pBdr>
        <w:bottom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4"/>
      <w:szCs w:val="24"/>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8"/>
      <w:szCs w:val="28"/>
    </w:rPr>
  </w:style>
  <w:style w:type="paragraph" w:customStyle="1" w:styleId="xl126">
    <w:name w:val="xl12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xl97">
    <w:name w:val="xl9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6"/>
      <w:szCs w:val="26"/>
    </w:rPr>
  </w:style>
  <w:style w:type="paragraph" w:customStyle="1" w:styleId="xl100">
    <w:name w:val="xl10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cs="宋体"/>
      <w:kern w:val="0"/>
      <w:sz w:val="28"/>
      <w:szCs w:val="28"/>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xl128">
    <w:name w:val="xl12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xl105">
    <w:name w:val="xl1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color w:val="000000"/>
      <w:kern w:val="0"/>
      <w:sz w:val="28"/>
      <w:szCs w:val="28"/>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xl111">
    <w:name w:val="xl11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color w:val="000000"/>
      <w:kern w:val="0"/>
      <w:sz w:val="28"/>
      <w:szCs w:val="28"/>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xl118">
    <w:name w:val="xl118"/>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xl122">
    <w:name w:val="xl12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color w:val="FF0000"/>
      <w:kern w:val="0"/>
      <w:sz w:val="28"/>
      <w:szCs w:val="28"/>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xl129">
    <w:name w:val="xl129"/>
    <w:basedOn w:val="a"/>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xl133">
    <w:name w:val="xl133"/>
    <w:basedOn w:val="a"/>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xl134">
    <w:name w:val="xl134"/>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cs="宋体"/>
      <w:color w:val="FF0000"/>
      <w:kern w:val="0"/>
      <w:sz w:val="28"/>
      <w:szCs w:val="28"/>
    </w:rPr>
  </w:style>
  <w:style w:type="character" w:customStyle="1" w:styleId="CharChar4">
    <w:name w:val="普通文字 Char Char4"/>
    <w:aliases w:val="普通文字1 Char3,普通文字2 Char3,普通文字3 Char3,普通文字4 Char3,普通文字5 Char3,普通文字6 Char3,普通文字11 Char3,普通文字21 Char3,普通文字31 Char3,普通文字41 Char3,普通文字7 Char3,正 文 1 Char3,纯文本 Char Char4,普通文字 Char Char Char3,纯文本 Char Char Char3,纯文本 Char1 Char Char Char3,小 Char1"/>
    <w:rPr>
      <w:rFonts w:ascii="宋体" w:eastAsia="宋体" w:cs="Courier New"/>
      <w:kern w:val="2"/>
      <w:sz w:val="21"/>
      <w:szCs w:val="21"/>
      <w:lang w:val="en-US" w:eastAsia="zh-CN" w:bidi="ar-SA"/>
    </w:rPr>
  </w:style>
  <w:style w:type="character" w:customStyle="1" w:styleId="aff0">
    <w:name w:val="页脚 字符"/>
    <w:rPr>
      <w:sz w:val="18"/>
      <w:szCs w:val="18"/>
    </w:rPr>
  </w:style>
  <w:style w:type="character" w:customStyle="1" w:styleId="Char21">
    <w:name w:val="批注文字 Char2"/>
    <w:rPr>
      <w:kern w:val="2"/>
      <w:sz w:val="21"/>
      <w:szCs w:val="24"/>
      <w:lang w:bidi="ar-SA"/>
    </w:rPr>
  </w:style>
  <w:style w:type="character" w:customStyle="1" w:styleId="TitleChar">
    <w:name w:val="Title Char"/>
    <w:rPr>
      <w:rFonts w:ascii="Cambria" w:hAnsi="Cambria"/>
      <w:b/>
      <w:sz w:val="32"/>
      <w:lang w:bidi="ar-SA"/>
    </w:rPr>
  </w:style>
  <w:style w:type="character" w:customStyle="1" w:styleId="CharChar">
    <w:name w:val="批注文字 Char Char"/>
    <w:rPr>
      <w:rFonts w:ascii="宋体" w:eastAsia="宋体" w:cs="Times New Roman"/>
      <w:sz w:val="28"/>
      <w:szCs w:val="20"/>
      <w:lang w:bidi="ar-SA"/>
    </w:rPr>
  </w:style>
  <w:style w:type="character" w:customStyle="1" w:styleId="CharChar6">
    <w:name w:val="Char Char6"/>
    <w:rPr>
      <w:rFonts w:eastAsia="宋体"/>
      <w:b/>
      <w:bCs/>
      <w:kern w:val="44"/>
      <w:sz w:val="32"/>
      <w:szCs w:val="44"/>
      <w:lang w:val="en-US" w:eastAsia="zh-CN" w:bidi="ar-SA"/>
    </w:rPr>
  </w:style>
  <w:style w:type="character" w:customStyle="1" w:styleId="CharChar19">
    <w:name w:val="Char Char19"/>
    <w:rPr>
      <w:rFonts w:ascii="Arial" w:eastAsia="宋体" w:hAnsi="Arial" w:cs="Times New Roman"/>
      <w:b/>
      <w:bCs/>
      <w:szCs w:val="28"/>
      <w:lang w:bidi="ar-SA"/>
    </w:rPr>
  </w:style>
  <w:style w:type="character" w:customStyle="1" w:styleId="Heading4Char">
    <w:name w:val="Heading 4 Char"/>
    <w:rPr>
      <w:rFonts w:ascii="Arial" w:eastAsia="宋体" w:hAnsi="Arial"/>
      <w:b/>
      <w:bCs/>
      <w:kern w:val="2"/>
      <w:sz w:val="21"/>
      <w:szCs w:val="28"/>
      <w:lang w:val="en-US" w:eastAsia="zh-CN" w:bidi="ar-SA"/>
    </w:rPr>
  </w:style>
  <w:style w:type="character" w:customStyle="1" w:styleId="CharChar181">
    <w:name w:val="Char Char181"/>
    <w:rPr>
      <w:b/>
      <w:bCs/>
      <w:kern w:val="44"/>
      <w:sz w:val="44"/>
      <w:szCs w:val="44"/>
    </w:rPr>
  </w:style>
  <w:style w:type="character" w:customStyle="1" w:styleId="CharChar18">
    <w:name w:val="Char Char18"/>
    <w:rPr>
      <w:rFonts w:ascii="Times New Roman" w:eastAsia="宋体" w:hAnsi="Times New Roman" w:cs="Times New Roman"/>
      <w:b/>
      <w:bCs/>
      <w:sz w:val="28"/>
      <w:szCs w:val="28"/>
      <w:lang w:bidi="ar-SA"/>
    </w:rPr>
  </w:style>
  <w:style w:type="character" w:styleId="aff1">
    <w:name w:val="Intense Reference"/>
    <w:qFormat/>
    <w:rPr>
      <w:b/>
      <w:bCs/>
      <w:smallCaps/>
      <w:color w:val="C0504D"/>
      <w:spacing w:val="5"/>
      <w:u w:val="single"/>
    </w:rPr>
  </w:style>
  <w:style w:type="character" w:customStyle="1" w:styleId="CommentTextChar1">
    <w:name w:val="Comment Text Char1"/>
    <w:rPr>
      <w:sz w:val="24"/>
      <w:lang w:bidi="ar-SA"/>
    </w:rPr>
  </w:style>
  <w:style w:type="character" w:customStyle="1" w:styleId="FootnoteTextChar">
    <w:name w:val="Footnote Text Char"/>
    <w:rPr>
      <w:rFonts w:eastAsia="宋体"/>
      <w:sz w:val="18"/>
      <w:lang w:val="en-US" w:eastAsia="zh-CN" w:bidi="ar-SA"/>
    </w:rPr>
  </w:style>
  <w:style w:type="character" w:customStyle="1" w:styleId="BodyTextIndentChar">
    <w:name w:val="Body Text Indent Char"/>
    <w:rPr>
      <w:rFonts w:ascii="宋体" w:eastAsia="宋体"/>
      <w:kern w:val="2"/>
      <w:sz w:val="21"/>
      <w:lang w:val="en-US" w:eastAsia="zh-CN" w:bidi="ar-SA"/>
    </w:rPr>
  </w:style>
  <w:style w:type="character" w:customStyle="1" w:styleId="BalloonTextChar">
    <w:name w:val="Balloon Text Char"/>
    <w:rPr>
      <w:sz w:val="18"/>
      <w:lang w:bidi="ar-SA"/>
    </w:rPr>
  </w:style>
  <w:style w:type="character" w:customStyle="1" w:styleId="CommentSubjectChar">
    <w:name w:val="Comment Subject Char"/>
    <w:rPr>
      <w:b/>
      <w:sz w:val="24"/>
      <w:lang w:bidi="ar-SA"/>
    </w:rPr>
  </w:style>
  <w:style w:type="character" w:customStyle="1" w:styleId="DocumentMapChar">
    <w:name w:val="Document Map Char"/>
    <w:rPr>
      <w:rFonts w:eastAsia="宋体"/>
      <w:kern w:val="2"/>
      <w:sz w:val="21"/>
      <w:szCs w:val="24"/>
      <w:lang w:val="en-US" w:eastAsia="zh-CN" w:bidi="ar-SA"/>
    </w:rPr>
  </w:style>
  <w:style w:type="character" w:customStyle="1" w:styleId="CharChar20">
    <w:name w:val="Char Char20"/>
    <w:rPr>
      <w:rFonts w:ascii="Times New Roman" w:eastAsia="宋体" w:hAnsi="Times New Roman" w:cs="Times New Roman"/>
      <w:b/>
      <w:bCs/>
      <w:sz w:val="24"/>
      <w:szCs w:val="32"/>
      <w:lang w:bidi="ar-SA"/>
    </w:rPr>
  </w:style>
  <w:style w:type="character" w:customStyle="1" w:styleId="HeaderChar">
    <w:name w:val="Header Char"/>
    <w:rPr>
      <w:rFonts w:eastAsia="宋体"/>
      <w:kern w:val="2"/>
      <w:sz w:val="18"/>
      <w:szCs w:val="18"/>
      <w:lang w:val="en-US" w:eastAsia="zh-CN" w:bidi="ar-SA"/>
    </w:rPr>
  </w:style>
  <w:style w:type="character" w:styleId="aff2">
    <w:name w:val="Intense Emphasis"/>
    <w:qFormat/>
    <w:rPr>
      <w:b/>
      <w:bCs/>
      <w:i/>
      <w:iCs/>
      <w:color w:val="4F81BD"/>
    </w:rPr>
  </w:style>
  <w:style w:type="character" w:customStyle="1" w:styleId="textcontents">
    <w:name w:val="textcontents"/>
    <w:rPr>
      <w:rFonts w:cs="Times New Roman"/>
      <w:lang w:bidi="ar-SA"/>
    </w:rPr>
  </w:style>
  <w:style w:type="character" w:customStyle="1" w:styleId="PlainTextChar">
    <w:name w:val="Plain Text Char"/>
    <w:rPr>
      <w:rFonts w:ascii="宋体" w:eastAsia="宋体"/>
      <w:sz w:val="24"/>
      <w:lang w:bidi="ar-SA"/>
    </w:rPr>
  </w:style>
  <w:style w:type="character" w:customStyle="1" w:styleId="CharChar91">
    <w:name w:val="Char Char91"/>
    <w:rPr>
      <w:rFonts w:eastAsia="宋体"/>
      <w:b/>
      <w:bCs/>
      <w:kern w:val="44"/>
      <w:sz w:val="32"/>
      <w:szCs w:val="44"/>
      <w:lang w:val="en-US" w:eastAsia="zh-CN" w:bidi="ar-SA"/>
    </w:rPr>
  </w:style>
  <w:style w:type="paragraph" w:styleId="aff3">
    <w:name w:val="Intense Quote"/>
    <w:basedOn w:val="a"/>
    <w:next w:val="a"/>
    <w:qFormat/>
    <w:pPr>
      <w:pBdr>
        <w:bottom w:val="single" w:sz="4" w:space="4" w:color="4F81BD"/>
      </w:pBdr>
      <w:spacing w:before="200" w:after="280"/>
      <w:ind w:left="936" w:right="936"/>
    </w:pPr>
    <w:rPr>
      <w:b/>
      <w:bCs/>
      <w:i/>
      <w:iCs/>
      <w:color w:val="4F81BD"/>
      <w:sz w:val="22"/>
    </w:rPr>
  </w:style>
  <w:style w:type="character" w:customStyle="1" w:styleId="Char30">
    <w:name w:val="明显引用 Char3"/>
    <w:rPr>
      <w:b/>
      <w:bCs/>
      <w:i/>
      <w:iCs/>
      <w:color w:val="4F81BD"/>
      <w:kern w:val="2"/>
      <w:sz w:val="21"/>
      <w:szCs w:val="22"/>
    </w:rPr>
  </w:style>
  <w:style w:type="character" w:customStyle="1" w:styleId="CharChar24">
    <w:name w:val="Char Char24"/>
    <w:rPr>
      <w:rFonts w:eastAsia="宋体"/>
      <w:b/>
      <w:bCs/>
      <w:kern w:val="44"/>
      <w:sz w:val="32"/>
      <w:szCs w:val="44"/>
      <w:lang w:val="en-US" w:eastAsia="zh-CN" w:bidi="ar-SA"/>
    </w:rPr>
  </w:style>
  <w:style w:type="character" w:customStyle="1" w:styleId="CommentTextChar">
    <w:name w:val="Comment Text Char"/>
    <w:rPr>
      <w:rFonts w:cs="Times New Roman"/>
      <w:sz w:val="24"/>
      <w:szCs w:val="24"/>
      <w:lang w:bidi="ar-SA"/>
    </w:rPr>
  </w:style>
  <w:style w:type="character" w:styleId="aff4">
    <w:name w:val="Subtle Emphasis"/>
    <w:qFormat/>
    <w:rPr>
      <w:i/>
      <w:iCs/>
      <w:color w:val="808080"/>
    </w:rPr>
  </w:style>
  <w:style w:type="character" w:customStyle="1" w:styleId="Heading2Char">
    <w:name w:val="Heading 2 Char"/>
    <w:rPr>
      <w:rFonts w:ascii="Arial" w:eastAsia="黑体" w:hAnsi="Arial"/>
      <w:b/>
      <w:bCs/>
      <w:kern w:val="2"/>
      <w:sz w:val="32"/>
      <w:szCs w:val="32"/>
      <w:lang w:val="en-US" w:eastAsia="zh-CN" w:bidi="ar-SA"/>
    </w:rPr>
  </w:style>
  <w:style w:type="character" w:customStyle="1" w:styleId="CharChar22">
    <w:name w:val="Char Char22"/>
    <w:rPr>
      <w:rFonts w:ascii="Times New Roman" w:eastAsia="宋体" w:hAnsi="Times New Roman" w:cs="Times New Roman"/>
      <w:b/>
      <w:bCs/>
      <w:kern w:val="44"/>
      <w:sz w:val="32"/>
      <w:szCs w:val="44"/>
      <w:lang w:bidi="ar-SA"/>
    </w:rPr>
  </w:style>
  <w:style w:type="character" w:customStyle="1" w:styleId="FooterChar">
    <w:name w:val="Footer Char"/>
    <w:rPr>
      <w:rFonts w:eastAsia="宋体"/>
      <w:kern w:val="2"/>
      <w:sz w:val="18"/>
      <w:szCs w:val="18"/>
      <w:lang w:val="en-US" w:eastAsia="zh-CN" w:bidi="ar-SA"/>
    </w:rPr>
  </w:style>
  <w:style w:type="character" w:styleId="aff5">
    <w:name w:val="Book Title"/>
    <w:qFormat/>
    <w:rPr>
      <w:b/>
      <w:bCs/>
      <w:smallCaps/>
      <w:spacing w:val="5"/>
    </w:rPr>
  </w:style>
  <w:style w:type="character" w:customStyle="1" w:styleId="CharChar21">
    <w:name w:val="Char Char21"/>
    <w:rPr>
      <w:rFonts w:ascii="Arial" w:eastAsia="黑体" w:hAnsi="Arial" w:cs="Times New Roman"/>
      <w:b/>
      <w:bCs/>
      <w:sz w:val="32"/>
      <w:szCs w:val="32"/>
      <w:lang w:bidi="ar-SA"/>
    </w:rPr>
  </w:style>
  <w:style w:type="character" w:customStyle="1" w:styleId="Heading3Char">
    <w:name w:val="Heading 3 Char"/>
    <w:rPr>
      <w:rFonts w:cs="Times New Roman"/>
      <w:b/>
      <w:bCs/>
      <w:kern w:val="2"/>
      <w:sz w:val="32"/>
      <w:szCs w:val="32"/>
      <w:lang w:bidi="ar-SA"/>
    </w:rPr>
  </w:style>
  <w:style w:type="character" w:styleId="aff6">
    <w:name w:val="Subtle Reference"/>
    <w:qFormat/>
    <w:rPr>
      <w:smallCaps/>
      <w:color w:val="C0504D"/>
      <w:u w:val="single"/>
    </w:rPr>
  </w:style>
  <w:style w:type="paragraph" w:styleId="aff7">
    <w:name w:val="Quote"/>
    <w:basedOn w:val="a"/>
    <w:next w:val="a"/>
    <w:qFormat/>
    <w:rPr>
      <w:i/>
      <w:iCs/>
      <w:color w:val="000000"/>
      <w:sz w:val="22"/>
    </w:rPr>
  </w:style>
  <w:style w:type="character" w:customStyle="1" w:styleId="Char31">
    <w:name w:val="引用 Char3"/>
    <w:rPr>
      <w:i/>
      <w:iCs/>
      <w:color w:val="000000"/>
      <w:kern w:val="2"/>
      <w:sz w:val="21"/>
      <w:szCs w:val="22"/>
    </w:rPr>
  </w:style>
  <w:style w:type="character" w:customStyle="1" w:styleId="bsharetext">
    <w:name w:val="bsharetext"/>
  </w:style>
  <w:style w:type="character" w:customStyle="1" w:styleId="CharChar9">
    <w:name w:val="Char Char9"/>
    <w:rPr>
      <w:rFonts w:eastAsia="宋体"/>
      <w:b/>
      <w:bCs/>
      <w:kern w:val="44"/>
      <w:sz w:val="32"/>
      <w:szCs w:val="44"/>
      <w:lang w:val="en-US" w:eastAsia="zh-CN" w:bidi="ar-SA"/>
    </w:rPr>
  </w:style>
  <w:style w:type="character" w:customStyle="1" w:styleId="CharChar23">
    <w:name w:val="Char Char23"/>
    <w:rPr>
      <w:rFonts w:eastAsia="宋体"/>
      <w:b/>
      <w:bCs/>
      <w:kern w:val="44"/>
      <w:sz w:val="32"/>
      <w:szCs w:val="44"/>
      <w:lang w:val="en-US" w:eastAsia="zh-CN" w:bidi="ar-SA"/>
    </w:rPr>
  </w:style>
  <w:style w:type="character" w:customStyle="1" w:styleId="BodyTextIndent2Char">
    <w:name w:val="Body Text Indent 2 Char"/>
    <w:rPr>
      <w:rFonts w:eastAsia="宋体"/>
      <w:kern w:val="2"/>
      <w:sz w:val="21"/>
      <w:szCs w:val="24"/>
      <w:lang w:val="en-US" w:eastAsia="zh-CN" w:bidi="ar-SA"/>
    </w:rPr>
  </w:style>
  <w:style w:type="character" w:customStyle="1" w:styleId="current">
    <w:name w:val="current"/>
    <w:rPr>
      <w:color w:val="FFFFFF"/>
      <w:bdr w:val="single" w:sz="6" w:space="0" w:color="028BD3"/>
      <w:shd w:val="clear" w:color="auto" w:fill="028BD3"/>
    </w:rPr>
  </w:style>
  <w:style w:type="character" w:customStyle="1" w:styleId="DateChar">
    <w:name w:val="Date Char"/>
    <w:rPr>
      <w:rFonts w:eastAsia="宋体"/>
      <w:kern w:val="2"/>
      <w:sz w:val="21"/>
      <w:szCs w:val="24"/>
      <w:lang w:val="en-US" w:eastAsia="zh-CN" w:bidi="ar-SA"/>
    </w:rPr>
  </w:style>
  <w:style w:type="character" w:customStyle="1" w:styleId="Heading5Char">
    <w:name w:val="Heading 5 Char"/>
    <w:rPr>
      <w:rFonts w:eastAsia="宋体"/>
      <w:b/>
      <w:bCs/>
      <w:kern w:val="2"/>
      <w:sz w:val="28"/>
      <w:szCs w:val="28"/>
      <w:lang w:val="en-US" w:eastAsia="zh-CN" w:bidi="ar-SA"/>
    </w:rPr>
  </w:style>
  <w:style w:type="character" w:customStyle="1" w:styleId="Heading3Char1">
    <w:name w:val="Heading 3 Char1"/>
    <w:rPr>
      <w:rFonts w:eastAsia="宋体"/>
      <w:b/>
      <w:bCs/>
      <w:kern w:val="2"/>
      <w:sz w:val="24"/>
      <w:szCs w:val="32"/>
      <w:lang w:val="en-US" w:eastAsia="zh-CN" w:bidi="ar-SA"/>
    </w:rPr>
  </w:style>
  <w:style w:type="character" w:customStyle="1" w:styleId="Char22">
    <w:name w:val="标题 Char2"/>
    <w:rPr>
      <w:rFonts w:ascii="Cambria" w:eastAsia="宋体" w:hAnsi="Cambria" w:cs="Times New Roman"/>
      <w:b/>
      <w:bCs/>
      <w:sz w:val="32"/>
      <w:szCs w:val="32"/>
      <w:lang w:bidi="ar-SA"/>
    </w:rPr>
  </w:style>
  <w:style w:type="character" w:customStyle="1" w:styleId="Heading1Char">
    <w:name w:val="Heading 1 Char"/>
    <w:rPr>
      <w:rFonts w:eastAsia="宋体"/>
      <w:b/>
      <w:bCs/>
      <w:kern w:val="44"/>
      <w:sz w:val="32"/>
      <w:szCs w:val="44"/>
      <w:lang w:val="en-US" w:eastAsia="zh-CN" w:bidi="ar-SA"/>
    </w:rPr>
  </w:style>
  <w:style w:type="character" w:customStyle="1" w:styleId="disabled">
    <w:name w:val="disabled"/>
    <w:rPr>
      <w:vanish/>
    </w:rPr>
  </w:style>
  <w:style w:type="paragraph" w:customStyle="1" w:styleId="Style37">
    <w:name w:val="_Style 37"/>
    <w:basedOn w:val="a"/>
    <w:next w:val="a"/>
    <w:rPr>
      <w:szCs w:val="24"/>
    </w:rPr>
  </w:style>
  <w:style w:type="paragraph" w:customStyle="1" w:styleId="19">
    <w:name w:val="样式1"/>
    <w:basedOn w:val="a"/>
    <w:next w:val="4"/>
    <w:pPr>
      <w:spacing w:line="360" w:lineRule="auto"/>
      <w:ind w:firstLineChars="200" w:firstLine="200"/>
    </w:pPr>
    <w:rPr>
      <w:rFonts w:ascii="宋体"/>
      <w:szCs w:val="21"/>
    </w:rPr>
  </w:style>
  <w:style w:type="paragraph" w:customStyle="1" w:styleId="flNote">
    <w:name w:val="flNote"/>
    <w:basedOn w:val="a"/>
    <w:pPr>
      <w:adjustRightInd w:val="0"/>
      <w:spacing w:before="320" w:after="160" w:line="360" w:lineRule="atLeast"/>
      <w:jc w:val="center"/>
      <w:textAlignment w:val="baseline"/>
    </w:pPr>
    <w:rPr>
      <w:rFonts w:ascii="Arial" w:eastAsia="黑体" w:hAnsi="Arial"/>
      <w:kern w:val="0"/>
      <w:sz w:val="30"/>
      <w:szCs w:val="20"/>
    </w:rPr>
  </w:style>
  <w:style w:type="paragraph" w:customStyle="1" w:styleId="1a">
    <w:name w:val="1"/>
    <w:basedOn w:val="a"/>
    <w:next w:val="a"/>
    <w:rPr>
      <w:szCs w:val="24"/>
    </w:rPr>
  </w:style>
  <w:style w:type="paragraph" w:styleId="aff8">
    <w:name w:val="Revision"/>
    <w:rPr>
      <w:kern w:val="2"/>
      <w:sz w:val="21"/>
      <w:szCs w:val="24"/>
    </w:rPr>
  </w:style>
  <w:style w:type="paragraph" w:styleId="aff9">
    <w:name w:val="No Spacing"/>
    <w:qFormat/>
    <w:pPr>
      <w:widowControl w:val="0"/>
      <w:jc w:val="both"/>
    </w:pPr>
    <w:rPr>
      <w:kern w:val="2"/>
      <w:sz w:val="21"/>
      <w:szCs w:val="24"/>
    </w:rPr>
  </w:style>
  <w:style w:type="paragraph" w:customStyle="1" w:styleId="CharCharCharChar">
    <w:name w:val="Char Char Char Char"/>
    <w:basedOn w:val="a"/>
    <w:pPr>
      <w:widowControl/>
      <w:spacing w:line="500" w:lineRule="exact"/>
      <w:outlineLvl w:val="2"/>
    </w:pPr>
    <w:rPr>
      <w:rFonts w:ascii="黑体" w:eastAsia="黑体" w:cs="黑体"/>
      <w:kern w:val="0"/>
      <w:sz w:val="28"/>
      <w:szCs w:val="28"/>
      <w:lang w:eastAsia="en-US"/>
    </w:rPr>
  </w:style>
  <w:style w:type="paragraph" w:customStyle="1" w:styleId="2-2ji">
    <w:name w:val="2-2ji"/>
    <w:basedOn w:val="2"/>
    <w:pPr>
      <w:keepLines/>
      <w:tabs>
        <w:tab w:val="clear" w:pos="1021"/>
      </w:tabs>
      <w:adjustRightInd/>
      <w:spacing w:before="0"/>
      <w:ind w:left="0" w:firstLine="0"/>
      <w:jc w:val="center"/>
    </w:pPr>
    <w:rPr>
      <w:rFonts w:ascii="宋体" w:eastAsia="宋体"/>
      <w:bCs/>
      <w:kern w:val="2"/>
      <w:sz w:val="36"/>
      <w:szCs w:val="24"/>
    </w:rPr>
  </w:style>
  <w:style w:type="paragraph" w:styleId="TOC">
    <w:name w:val="TOC Heading"/>
    <w:basedOn w:val="1"/>
    <w:next w:val="a"/>
    <w:qFormat/>
    <w:pPr>
      <w:tabs>
        <w:tab w:val="clear" w:pos="360"/>
      </w:tabs>
      <w:adjustRightInd/>
      <w:spacing w:before="340" w:after="330" w:line="576" w:lineRule="auto"/>
      <w:ind w:left="0" w:firstLine="0"/>
      <w:jc w:val="center"/>
      <w:outlineLvl w:val="9"/>
    </w:pPr>
    <w:rPr>
      <w:rFonts w:ascii="Calibri" w:hAnsi="Calibri"/>
      <w:bCs/>
      <w:sz w:val="44"/>
      <w:szCs w:val="44"/>
    </w:rPr>
  </w:style>
  <w:style w:type="paragraph" w:customStyle="1" w:styleId="Char18">
    <w:name w:val="Char1"/>
    <w:basedOn w:val="a"/>
    <w:pPr>
      <w:widowControl/>
      <w:spacing w:after="160" w:line="240" w:lineRule="exact"/>
      <w:jc w:val="left"/>
    </w:pPr>
    <w:rPr>
      <w:szCs w:val="24"/>
    </w:rPr>
  </w:style>
  <w:style w:type="paragraph" w:customStyle="1" w:styleId="378020">
    <w:name w:val="样式 标题 3 + (中文) 黑体 小四 非加粗 段前: 7.8 磅 段后: 0 磅 行距: 固定值 20 磅"/>
    <w:basedOn w:val="3"/>
    <w:pPr>
      <w:keepNext/>
      <w:keepLines/>
      <w:tabs>
        <w:tab w:val="clear" w:pos="900"/>
        <w:tab w:val="clear" w:pos="1588"/>
      </w:tabs>
      <w:adjustRightInd/>
      <w:spacing w:before="0" w:line="400" w:lineRule="exact"/>
      <w:ind w:left="0" w:firstLine="0"/>
      <w:jc w:val="left"/>
    </w:pPr>
    <w:rPr>
      <w:rFonts w:cs="宋体"/>
      <w:b w:val="0"/>
      <w:kern w:val="2"/>
      <w:sz w:val="21"/>
    </w:rPr>
  </w:style>
  <w:style w:type="paragraph" w:customStyle="1" w:styleId="1b">
    <w:name w:val="无间隔1"/>
    <w:pPr>
      <w:widowControl w:val="0"/>
      <w:jc w:val="both"/>
    </w:pPr>
    <w:rPr>
      <w:kern w:val="2"/>
      <w:sz w:val="21"/>
      <w:szCs w:val="24"/>
    </w:rPr>
  </w:style>
  <w:style w:type="paragraph" w:customStyle="1" w:styleId="reader-word-layer">
    <w:name w:val="reader-word-layer"/>
    <w:basedOn w:val="a"/>
    <w:pPr>
      <w:widowControl/>
      <w:spacing w:before="100" w:beforeAutospacing="1" w:after="100" w:afterAutospacing="1"/>
      <w:jc w:val="left"/>
    </w:pPr>
    <w:rPr>
      <w:rFonts w:ascii="宋体" w:cs="宋体"/>
      <w:kern w:val="0"/>
      <w:sz w:val="24"/>
      <w:szCs w:val="24"/>
    </w:rPr>
  </w:style>
  <w:style w:type="paragraph" w:customStyle="1" w:styleId="affa">
    <w:name w:val="空半行"/>
    <w:basedOn w:val="a"/>
    <w:pPr>
      <w:adjustRightInd w:val="0"/>
      <w:spacing w:line="120" w:lineRule="exact"/>
      <w:textAlignment w:val="baseline"/>
    </w:pPr>
    <w:rPr>
      <w:rFonts w:eastAsia="仿宋_GB2312"/>
      <w:color w:val="FFFFFF"/>
      <w:kern w:val="0"/>
      <w:sz w:val="30"/>
      <w:szCs w:val="20"/>
    </w:rPr>
  </w:style>
  <w:style w:type="paragraph" w:customStyle="1" w:styleId="0">
    <w:name w:val="正文_0"/>
    <w:pPr>
      <w:widowControl w:val="0"/>
      <w:jc w:val="both"/>
    </w:pPr>
    <w:rPr>
      <w:rFonts w:ascii="Calibri" w:hAnsi="Calibri"/>
      <w:kern w:val="2"/>
      <w:sz w:val="21"/>
      <w:szCs w:val="22"/>
    </w:rPr>
  </w:style>
  <w:style w:type="paragraph" w:customStyle="1" w:styleId="100">
    <w:name w:val="正文_1_0"/>
    <w:pPr>
      <w:widowControl w:val="0"/>
      <w:jc w:val="both"/>
    </w:pPr>
    <w:rPr>
      <w:kern w:val="2"/>
      <w:sz w:val="21"/>
      <w:szCs w:val="24"/>
    </w:rPr>
  </w:style>
  <w:style w:type="paragraph" w:customStyle="1" w:styleId="1c">
    <w:name w:val="正文_1"/>
    <w:pPr>
      <w:widowControl w:val="0"/>
      <w:jc w:val="both"/>
    </w:pPr>
    <w:rPr>
      <w:kern w:val="2"/>
      <w:sz w:val="21"/>
      <w:szCs w:val="24"/>
    </w:rPr>
  </w:style>
  <w:style w:type="paragraph" w:customStyle="1" w:styleId="110">
    <w:name w:val="无间隔11"/>
    <w:pPr>
      <w:widowControl w:val="0"/>
      <w:jc w:val="both"/>
    </w:pPr>
    <w:rPr>
      <w:kern w:val="2"/>
      <w:sz w:val="21"/>
      <w:szCs w:val="21"/>
    </w:rPr>
  </w:style>
  <w:style w:type="character" w:customStyle="1" w:styleId="CharChar0">
    <w:name w:val="Char Char"/>
    <w:rPr>
      <w:rFonts w:ascii="黑体" w:eastAsia="黑体" w:cs="Courier New"/>
      <w:lang w:val="en-US" w:eastAsia="zh-CN" w:bidi="ar-SA"/>
    </w:rPr>
  </w:style>
  <w:style w:type="character" w:customStyle="1" w:styleId="bookmark-item">
    <w:name w:val="bookmark-item"/>
  </w:style>
  <w:style w:type="paragraph" w:customStyle="1" w:styleId="Normal0">
    <w:name w:val="Normal_0"/>
    <w:qFormat/>
    <w:rPr>
      <w:rFonts w:eastAsia="Times New Roman"/>
      <w:sz w:val="24"/>
      <w:szCs w:val="24"/>
    </w:rPr>
  </w:style>
  <w:style w:type="paragraph" w:customStyle="1" w:styleId="61">
    <w:name w:val="正文_6"/>
    <w:qFormat/>
    <w:pPr>
      <w:widowControl w:val="0"/>
      <w:jc w:val="both"/>
    </w:pPr>
    <w:rPr>
      <w:kern w:val="2"/>
      <w:sz w:val="21"/>
      <w:szCs w:val="24"/>
    </w:rPr>
  </w:style>
  <w:style w:type="paragraph" w:customStyle="1" w:styleId="Charf0">
    <w:name w:val="正文首缩两字 Char"/>
    <w:basedOn w:val="a"/>
    <w:uiPriority w:val="99"/>
    <w:qFormat/>
    <w:pPr>
      <w:spacing w:line="360" w:lineRule="auto"/>
    </w:pPr>
    <w:rPr>
      <w:rFonts w:ascii="Verdana" w:hAnsi="Verdana"/>
      <w:b/>
      <w:bCs/>
    </w:rPr>
  </w:style>
  <w:style w:type="table" w:customStyle="1" w:styleId="1d">
    <w:name w:val="网格型1"/>
    <w:basedOn w:val="a2"/>
    <w:next w:val="affb"/>
    <w:qFormat/>
    <w:rsid w:val="00585779"/>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b">
    <w:name w:val="Table Grid"/>
    <w:basedOn w:val="a2"/>
    <w:uiPriority w:val="39"/>
    <w:rsid w:val="00585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3262</TotalTime>
  <Pages>62</Pages>
  <Words>5539</Words>
  <Characters>31578</Characters>
  <Application>Microsoft Office Word</Application>
  <DocSecurity>0</DocSecurity>
  <Lines>263</Lines>
  <Paragraphs>74</Paragraphs>
  <ScaleCrop>false</ScaleCrop>
  <Company>hy</Company>
  <LinksUpToDate>false</LinksUpToDate>
  <CharactersWithSpaces>37043</CharactersWithSpaces>
  <SharedDoc>false</SharedDoc>
  <HLinks>
    <vt:vector size="36" baseType="variant">
      <vt:variant>
        <vt:i4>1835067</vt:i4>
      </vt:variant>
      <vt:variant>
        <vt:i4>32</vt:i4>
      </vt:variant>
      <vt:variant>
        <vt:i4>0</vt:i4>
      </vt:variant>
      <vt:variant>
        <vt:i4>5</vt:i4>
      </vt:variant>
      <vt:variant>
        <vt:lpwstr/>
      </vt:variant>
      <vt:variant>
        <vt:lpwstr>_Toc99823393</vt:lpwstr>
      </vt:variant>
      <vt:variant>
        <vt:i4>1900603</vt:i4>
      </vt:variant>
      <vt:variant>
        <vt:i4>26</vt:i4>
      </vt:variant>
      <vt:variant>
        <vt:i4>0</vt:i4>
      </vt:variant>
      <vt:variant>
        <vt:i4>5</vt:i4>
      </vt:variant>
      <vt:variant>
        <vt:lpwstr/>
      </vt:variant>
      <vt:variant>
        <vt:lpwstr>_Toc99823392</vt:lpwstr>
      </vt:variant>
      <vt:variant>
        <vt:i4>1966139</vt:i4>
      </vt:variant>
      <vt:variant>
        <vt:i4>20</vt:i4>
      </vt:variant>
      <vt:variant>
        <vt:i4>0</vt:i4>
      </vt:variant>
      <vt:variant>
        <vt:i4>5</vt:i4>
      </vt:variant>
      <vt:variant>
        <vt:lpwstr/>
      </vt:variant>
      <vt:variant>
        <vt:lpwstr>_Toc99823391</vt:lpwstr>
      </vt:variant>
      <vt:variant>
        <vt:i4>2031675</vt:i4>
      </vt:variant>
      <vt:variant>
        <vt:i4>14</vt:i4>
      </vt:variant>
      <vt:variant>
        <vt:i4>0</vt:i4>
      </vt:variant>
      <vt:variant>
        <vt:i4>5</vt:i4>
      </vt:variant>
      <vt:variant>
        <vt:lpwstr/>
      </vt:variant>
      <vt:variant>
        <vt:lpwstr>_Toc99823390</vt:lpwstr>
      </vt:variant>
      <vt:variant>
        <vt:i4>1441850</vt:i4>
      </vt:variant>
      <vt:variant>
        <vt:i4>8</vt:i4>
      </vt:variant>
      <vt:variant>
        <vt:i4>0</vt:i4>
      </vt:variant>
      <vt:variant>
        <vt:i4>5</vt:i4>
      </vt:variant>
      <vt:variant>
        <vt:lpwstr/>
      </vt:variant>
      <vt:variant>
        <vt:lpwstr>_Toc99823389</vt:lpwstr>
      </vt:variant>
      <vt:variant>
        <vt:i4>1507386</vt:i4>
      </vt:variant>
      <vt:variant>
        <vt:i4>2</vt:i4>
      </vt:variant>
      <vt:variant>
        <vt:i4>0</vt:i4>
      </vt:variant>
      <vt:variant>
        <vt:i4>5</vt:i4>
      </vt:variant>
      <vt:variant>
        <vt:lpwstr/>
      </vt:variant>
      <vt:variant>
        <vt:lpwstr>_Toc99823388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培智 尹</cp:lastModifiedBy>
  <cp:revision>89</cp:revision>
  <cp:lastPrinted>2022-08-05T00:46:00Z</cp:lastPrinted>
  <dcterms:created xsi:type="dcterms:W3CDTF">2026-01-09T08:16:00Z</dcterms:created>
  <dcterms:modified xsi:type="dcterms:W3CDTF">2026-01-26T07:48:00Z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BF1E32D4033E43E9A3D14150DB9F64C9_13</vt:lpwstr>
  </property>
</Properties>
</file>