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ED" w:rsidRDefault="00E56E74">
      <w:pPr>
        <w:pStyle w:val="a8"/>
        <w:jc w:val="center"/>
        <w:rPr>
          <w:rFonts w:hAnsi="宋体" w:cs="华文新魏"/>
          <w:b/>
          <w:bCs/>
          <w:sz w:val="72"/>
          <w:szCs w:val="72"/>
        </w:rPr>
      </w:pPr>
      <w:r>
        <w:rPr>
          <w:rFonts w:hAnsi="宋体" w:cs="华文新魏" w:hint="eastAsia"/>
          <w:b/>
          <w:bCs/>
          <w:noProof/>
          <w:sz w:val="72"/>
          <w:szCs w:val="72"/>
        </w:rPr>
        <w:drawing>
          <wp:anchor distT="0" distB="0" distL="114300" distR="114300" simplePos="0" relativeHeight="251658240" behindDoc="0" locked="0" layoutInCell="1" allowOverlap="1">
            <wp:simplePos x="0" y="0"/>
            <wp:positionH relativeFrom="column">
              <wp:posOffset>23532</wp:posOffset>
            </wp:positionH>
            <wp:positionV relativeFrom="paragraph">
              <wp:posOffset>80682</wp:posOffset>
            </wp:positionV>
            <wp:extent cx="6190952" cy="8749553"/>
            <wp:effectExtent l="19050" t="0" r="298" b="0"/>
            <wp:wrapNone/>
            <wp:docPr id="2" name="图片 1" descr="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封面.jpg"/>
                    <pic:cNvPicPr/>
                  </pic:nvPicPr>
                  <pic:blipFill>
                    <a:blip r:embed="rId8" cstate="print"/>
                    <a:stretch>
                      <a:fillRect/>
                    </a:stretch>
                  </pic:blipFill>
                  <pic:spPr>
                    <a:xfrm>
                      <a:off x="0" y="0"/>
                      <a:ext cx="6190952" cy="8749553"/>
                    </a:xfrm>
                    <a:prstGeom prst="rect">
                      <a:avLst/>
                    </a:prstGeom>
                  </pic:spPr>
                </pic:pic>
              </a:graphicData>
            </a:graphic>
          </wp:anchor>
        </w:drawing>
      </w:r>
      <w:r w:rsidR="001055A9">
        <w:rPr>
          <w:rFonts w:hAnsi="宋体" w:cs="华文新魏" w:hint="eastAsia"/>
          <w:b/>
          <w:bCs/>
          <w:sz w:val="72"/>
          <w:szCs w:val="72"/>
        </w:rPr>
        <w:t>广西建隆工程咨询有限公司</w:t>
      </w:r>
    </w:p>
    <w:p w:rsidR="00DA4CED" w:rsidRDefault="00DA4CED">
      <w:pPr>
        <w:pStyle w:val="4"/>
      </w:pPr>
    </w:p>
    <w:p w:rsidR="00DA4CED" w:rsidRDefault="00DA4CED"/>
    <w:p w:rsidR="00DA4CED" w:rsidRDefault="001055A9" w:rsidP="00CC7EF6">
      <w:pPr>
        <w:spacing w:beforeLines="50" w:line="360" w:lineRule="auto"/>
        <w:jc w:val="center"/>
      </w:pPr>
      <w:r>
        <w:rPr>
          <w:rFonts w:ascii="宋体" w:hAnsi="宋体" w:cs="宋体"/>
          <w:noProof/>
          <w:kern w:val="1"/>
        </w:rPr>
        <w:drawing>
          <wp:inline distT="0" distB="0" distL="114300" distR="114300">
            <wp:extent cx="2470150" cy="1841500"/>
            <wp:effectExtent l="0" t="0" r="6350" b="6350"/>
            <wp:docPr id="1" name="图片 1" descr="wps_clip_image-22531"/>
            <wp:cNvGraphicFramePr/>
            <a:graphic xmlns:a="http://schemas.openxmlformats.org/drawingml/2006/main">
              <a:graphicData uri="http://schemas.openxmlformats.org/drawingml/2006/picture">
                <pic:pic xmlns:pic="http://schemas.openxmlformats.org/drawingml/2006/picture">
                  <pic:nvPicPr>
                    <pic:cNvPr id="1" name="图片 1" descr="wps_clip_image-22531"/>
                    <pic:cNvPicPr/>
                  </pic:nvPicPr>
                  <pic:blipFill>
                    <a:blip r:embed="rId9"/>
                    <a:stretch>
                      <a:fillRect/>
                    </a:stretch>
                  </pic:blipFill>
                  <pic:spPr>
                    <a:xfrm>
                      <a:off x="0" y="0"/>
                      <a:ext cx="2470150" cy="1841500"/>
                    </a:xfrm>
                    <a:prstGeom prst="rect">
                      <a:avLst/>
                    </a:prstGeom>
                    <a:noFill/>
                    <a:ln>
                      <a:noFill/>
                    </a:ln>
                  </pic:spPr>
                </pic:pic>
              </a:graphicData>
            </a:graphic>
          </wp:inline>
        </w:drawing>
      </w:r>
    </w:p>
    <w:p w:rsidR="00DA4CED" w:rsidRDefault="001055A9" w:rsidP="00CC7EF6">
      <w:pPr>
        <w:snapToGrid w:val="0"/>
        <w:spacing w:beforeLines="50" w:line="360" w:lineRule="auto"/>
        <w:jc w:val="center"/>
        <w:rPr>
          <w:rFonts w:ascii="宋体" w:hAnsi="宋体" w:cs="宋体"/>
          <w:sz w:val="44"/>
          <w:szCs w:val="44"/>
        </w:rPr>
      </w:pPr>
      <w:r>
        <w:rPr>
          <w:rFonts w:ascii="宋体" w:hAnsi="宋体" w:cs="宋体" w:hint="eastAsia"/>
          <w:sz w:val="72"/>
          <w:szCs w:val="72"/>
        </w:rPr>
        <w:t>竞争性谈判文件</w:t>
      </w:r>
    </w:p>
    <w:p w:rsidR="00DA4CED" w:rsidRDefault="001055A9" w:rsidP="00CC7EF6">
      <w:pPr>
        <w:spacing w:beforeLines="100" w:afterLines="50" w:line="360" w:lineRule="auto"/>
        <w:jc w:val="center"/>
        <w:rPr>
          <w:rFonts w:ascii="宋体" w:hAnsi="宋体" w:cs="宋体"/>
          <w:szCs w:val="21"/>
        </w:rPr>
      </w:pPr>
      <w:r>
        <w:rPr>
          <w:rFonts w:ascii="宋体" w:hAnsi="宋体" w:cs="宋体" w:hint="eastAsia"/>
          <w:szCs w:val="21"/>
        </w:rPr>
        <w:t>（全流程电子化评标）</w:t>
      </w:r>
    </w:p>
    <w:p w:rsidR="00DA4CED" w:rsidRDefault="00DA4CED">
      <w:pPr>
        <w:spacing w:line="360" w:lineRule="auto"/>
        <w:rPr>
          <w:rFonts w:ascii="宋体" w:hAnsi="宋体" w:cs="宋体"/>
          <w:b/>
          <w:sz w:val="32"/>
          <w:szCs w:val="32"/>
        </w:rPr>
      </w:pPr>
    </w:p>
    <w:p w:rsidR="00DA4CED" w:rsidRDefault="00DA4CED">
      <w:pPr>
        <w:spacing w:line="360" w:lineRule="auto"/>
        <w:jc w:val="center"/>
        <w:rPr>
          <w:rFonts w:ascii="宋体" w:hAnsi="宋体" w:cs="宋体"/>
          <w:b/>
          <w:sz w:val="32"/>
          <w:szCs w:val="32"/>
        </w:rPr>
      </w:pPr>
    </w:p>
    <w:p w:rsidR="00DA4CED" w:rsidRDefault="001055A9">
      <w:pPr>
        <w:spacing w:line="360" w:lineRule="auto"/>
        <w:ind w:leftChars="608" w:left="2883" w:hangingChars="500" w:hanging="1606"/>
        <w:rPr>
          <w:rFonts w:ascii="宋体" w:hAnsi="宋体" w:cs="宋体"/>
          <w:b/>
          <w:sz w:val="32"/>
          <w:szCs w:val="32"/>
        </w:rPr>
      </w:pPr>
      <w:r>
        <w:rPr>
          <w:rFonts w:ascii="宋体" w:hAnsi="宋体" w:cs="宋体" w:hint="eastAsia"/>
          <w:b/>
          <w:sz w:val="32"/>
          <w:szCs w:val="32"/>
        </w:rPr>
        <w:t>项目名称：</w:t>
      </w:r>
      <w:bookmarkStart w:id="0" w:name="OLE_LINK2"/>
      <w:r>
        <w:rPr>
          <w:rFonts w:ascii="宋体" w:hAnsi="宋体" w:cs="宋体" w:hint="eastAsia"/>
          <w:b/>
          <w:sz w:val="32"/>
          <w:szCs w:val="32"/>
        </w:rPr>
        <w:t>2025年摔跤项目体能训练器材采购</w:t>
      </w:r>
    </w:p>
    <w:bookmarkEnd w:id="0"/>
    <w:p w:rsidR="00DA4CED" w:rsidRDefault="001055A9">
      <w:pPr>
        <w:spacing w:line="360" w:lineRule="auto"/>
        <w:ind w:firstLineChars="445" w:firstLine="1430"/>
        <w:rPr>
          <w:rFonts w:ascii="宋体" w:hAnsi="宋体" w:cs="宋体"/>
          <w:b/>
          <w:sz w:val="32"/>
          <w:szCs w:val="32"/>
        </w:rPr>
      </w:pPr>
      <w:r>
        <w:rPr>
          <w:rFonts w:ascii="宋体" w:hAnsi="宋体" w:cs="宋体" w:hint="eastAsia"/>
          <w:b/>
          <w:sz w:val="32"/>
          <w:szCs w:val="32"/>
        </w:rPr>
        <w:t>项目编号：</w:t>
      </w:r>
      <w:r w:rsidR="00601AB6">
        <w:rPr>
          <w:rFonts w:ascii="宋体" w:hAnsi="宋体" w:cs="宋体" w:hint="eastAsia"/>
          <w:b/>
          <w:sz w:val="32"/>
          <w:szCs w:val="32"/>
        </w:rPr>
        <w:t>GXZC2025-J1-003912-GXJL</w:t>
      </w:r>
    </w:p>
    <w:p w:rsidR="00DA4CED" w:rsidRDefault="001055A9">
      <w:pPr>
        <w:spacing w:line="360" w:lineRule="auto"/>
        <w:ind w:firstLineChars="443" w:firstLine="1423"/>
        <w:jc w:val="left"/>
        <w:rPr>
          <w:rFonts w:ascii="宋体" w:hAnsi="宋体" w:cs="宋体"/>
          <w:b/>
          <w:sz w:val="32"/>
          <w:szCs w:val="32"/>
        </w:rPr>
      </w:pPr>
      <w:r>
        <w:rPr>
          <w:rFonts w:ascii="宋体" w:hAnsi="宋体" w:cs="宋体" w:hint="eastAsia"/>
          <w:b/>
          <w:sz w:val="32"/>
          <w:szCs w:val="32"/>
        </w:rPr>
        <w:t>采 购 人：广西重竞技运动发展中心</w:t>
      </w:r>
    </w:p>
    <w:p w:rsidR="00DA4CED" w:rsidRDefault="001055A9">
      <w:pPr>
        <w:spacing w:line="360" w:lineRule="auto"/>
        <w:ind w:firstLineChars="445" w:firstLine="1430"/>
        <w:rPr>
          <w:rFonts w:ascii="宋体" w:hAnsi="宋体" w:cs="宋体"/>
          <w:b/>
          <w:sz w:val="32"/>
          <w:szCs w:val="32"/>
        </w:rPr>
      </w:pPr>
      <w:r>
        <w:rPr>
          <w:rFonts w:ascii="宋体" w:hAnsi="宋体" w:cs="宋体" w:hint="eastAsia"/>
          <w:b/>
          <w:sz w:val="32"/>
          <w:szCs w:val="32"/>
        </w:rPr>
        <w:t>采购代理机构：广西建隆工程咨询有限公司</w:t>
      </w:r>
    </w:p>
    <w:p w:rsidR="00DA4CED" w:rsidRDefault="00DA4CED">
      <w:pPr>
        <w:spacing w:line="360" w:lineRule="auto"/>
        <w:jc w:val="center"/>
        <w:rPr>
          <w:rFonts w:ascii="宋体" w:hAnsi="宋体" w:cs="宋体"/>
          <w:b/>
          <w:sz w:val="32"/>
          <w:szCs w:val="32"/>
        </w:rPr>
      </w:pPr>
    </w:p>
    <w:p w:rsidR="00DA4CED" w:rsidRDefault="001055A9">
      <w:pPr>
        <w:spacing w:line="360" w:lineRule="auto"/>
        <w:jc w:val="center"/>
        <w:rPr>
          <w:rFonts w:ascii="宋体" w:hAnsi="宋体" w:cs="宋体"/>
          <w:b/>
          <w:sz w:val="32"/>
          <w:szCs w:val="32"/>
        </w:rPr>
      </w:pPr>
      <w:r>
        <w:rPr>
          <w:rFonts w:ascii="宋体" w:hAnsi="宋体" w:cs="宋体" w:hint="eastAsia"/>
          <w:b/>
          <w:sz w:val="32"/>
          <w:szCs w:val="32"/>
        </w:rPr>
        <w:t>2025年12月</w:t>
      </w:r>
    </w:p>
    <w:p w:rsidR="00DA4CED" w:rsidRDefault="001055A9">
      <w:pPr>
        <w:ind w:firstLine="803"/>
        <w:jc w:val="center"/>
        <w:rPr>
          <w:rFonts w:ascii="宋体" w:hAnsi="宋体" w:cs="宋体"/>
          <w:b/>
          <w:sz w:val="44"/>
          <w:szCs w:val="44"/>
        </w:rPr>
      </w:pPr>
      <w:r>
        <w:rPr>
          <w:rFonts w:ascii="宋体" w:hAnsi="宋体" w:cs="宋体" w:hint="eastAsia"/>
          <w:b/>
          <w:sz w:val="32"/>
          <w:szCs w:val="32"/>
        </w:rPr>
        <w:br w:type="page"/>
      </w:r>
      <w:r>
        <w:rPr>
          <w:rFonts w:ascii="宋体" w:hAnsi="宋体" w:cs="宋体" w:hint="eastAsia"/>
          <w:b/>
          <w:sz w:val="44"/>
          <w:szCs w:val="44"/>
        </w:rPr>
        <w:lastRenderedPageBreak/>
        <w:t>目   录</w:t>
      </w:r>
    </w:p>
    <w:p w:rsidR="00DA4CED" w:rsidRDefault="00DA4CED">
      <w:pPr>
        <w:spacing w:line="400" w:lineRule="exact"/>
        <w:jc w:val="center"/>
        <w:rPr>
          <w:rFonts w:ascii="宋体" w:hAnsi="宋体" w:cs="宋体"/>
          <w:b/>
          <w:sz w:val="44"/>
          <w:szCs w:val="44"/>
        </w:rPr>
      </w:pPr>
    </w:p>
    <w:p w:rsidR="00DA4CED" w:rsidRDefault="00CC7EF6">
      <w:pPr>
        <w:pStyle w:val="10"/>
        <w:tabs>
          <w:tab w:val="right" w:leader="dot" w:pos="9746"/>
        </w:tabs>
        <w:spacing w:line="360" w:lineRule="auto"/>
        <w:rPr>
          <w:rFonts w:ascii="宋体" w:hAnsi="宋体" w:cs="宋体"/>
          <w:noProof/>
          <w:sz w:val="28"/>
          <w:szCs w:val="28"/>
        </w:rPr>
      </w:pPr>
      <w:r w:rsidRPr="00CC7EF6">
        <w:rPr>
          <w:rFonts w:ascii="宋体" w:hAnsi="宋体" w:cs="宋体" w:hint="eastAsia"/>
          <w:b/>
          <w:sz w:val="28"/>
          <w:szCs w:val="28"/>
        </w:rPr>
        <w:fldChar w:fldCharType="begin"/>
      </w:r>
      <w:r w:rsidR="001055A9">
        <w:rPr>
          <w:rFonts w:ascii="宋体" w:hAnsi="宋体" w:cs="宋体" w:hint="eastAsia"/>
          <w:b/>
          <w:sz w:val="28"/>
          <w:szCs w:val="28"/>
        </w:rPr>
        <w:instrText xml:space="preserve"> TOC \o "1-3" \h \z \u </w:instrText>
      </w:r>
      <w:r w:rsidRPr="00CC7EF6">
        <w:rPr>
          <w:rFonts w:ascii="宋体" w:hAnsi="宋体" w:cs="宋体" w:hint="eastAsia"/>
          <w:b/>
          <w:sz w:val="28"/>
          <w:szCs w:val="28"/>
        </w:rPr>
        <w:fldChar w:fldCharType="separate"/>
      </w:r>
      <w:hyperlink w:anchor="_Toc31516" w:history="1">
        <w:r w:rsidR="001055A9">
          <w:rPr>
            <w:rFonts w:ascii="宋体" w:hAnsi="宋体" w:cs="宋体" w:hint="eastAsia"/>
            <w:bCs/>
            <w:noProof/>
            <w:kern w:val="44"/>
            <w:sz w:val="28"/>
            <w:szCs w:val="28"/>
          </w:rPr>
          <w:t>第一章 竞争性谈判公告</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_Toc31516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1</w:t>
        </w:r>
        <w:r>
          <w:rPr>
            <w:rFonts w:ascii="宋体" w:hAnsi="宋体" w:cs="宋体" w:hint="eastAsia"/>
            <w:noProof/>
            <w:sz w:val="28"/>
            <w:szCs w:val="28"/>
          </w:rPr>
          <w:fldChar w:fldCharType="end"/>
        </w:r>
      </w:hyperlink>
    </w:p>
    <w:p w:rsidR="00DA4CED" w:rsidRDefault="00CC7EF6">
      <w:pPr>
        <w:pStyle w:val="10"/>
        <w:tabs>
          <w:tab w:val="right" w:leader="dot" w:pos="9746"/>
        </w:tabs>
        <w:spacing w:line="360" w:lineRule="auto"/>
        <w:rPr>
          <w:rFonts w:ascii="宋体" w:hAnsi="宋体" w:cs="宋体"/>
          <w:noProof/>
          <w:sz w:val="28"/>
          <w:szCs w:val="28"/>
        </w:rPr>
      </w:pPr>
      <w:hyperlink w:anchor="_Toc30133" w:history="1">
        <w:r w:rsidR="001055A9">
          <w:rPr>
            <w:rFonts w:ascii="宋体" w:hAnsi="宋体" w:cs="宋体" w:hint="eastAsia"/>
            <w:noProof/>
            <w:kern w:val="44"/>
            <w:sz w:val="28"/>
            <w:szCs w:val="28"/>
          </w:rPr>
          <w:t>第二章 采购需求</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_Toc30133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4</w:t>
        </w:r>
        <w:r>
          <w:rPr>
            <w:rFonts w:ascii="宋体" w:hAnsi="宋体" w:cs="宋体" w:hint="eastAsia"/>
            <w:noProof/>
            <w:sz w:val="28"/>
            <w:szCs w:val="28"/>
          </w:rPr>
          <w:fldChar w:fldCharType="end"/>
        </w:r>
      </w:hyperlink>
    </w:p>
    <w:p w:rsidR="00DA4CED" w:rsidRDefault="00CC7EF6">
      <w:pPr>
        <w:pStyle w:val="10"/>
        <w:tabs>
          <w:tab w:val="right" w:leader="dot" w:pos="9746"/>
        </w:tabs>
        <w:spacing w:line="360" w:lineRule="auto"/>
        <w:rPr>
          <w:rFonts w:ascii="宋体" w:hAnsi="宋体" w:cs="宋体"/>
          <w:noProof/>
          <w:sz w:val="28"/>
          <w:szCs w:val="28"/>
        </w:rPr>
      </w:pPr>
      <w:hyperlink w:anchor="_Toc24399" w:history="1">
        <w:r w:rsidR="001055A9">
          <w:rPr>
            <w:rFonts w:ascii="宋体" w:hAnsi="宋体" w:cs="宋体" w:hint="eastAsia"/>
            <w:noProof/>
            <w:kern w:val="44"/>
            <w:sz w:val="28"/>
            <w:szCs w:val="28"/>
          </w:rPr>
          <w:t>第三章 供应商须知</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_Toc24399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20</w:t>
        </w:r>
        <w:r>
          <w:rPr>
            <w:rFonts w:ascii="宋体" w:hAnsi="宋体" w:cs="宋体" w:hint="eastAsia"/>
            <w:noProof/>
            <w:sz w:val="28"/>
            <w:szCs w:val="28"/>
          </w:rPr>
          <w:fldChar w:fldCharType="end"/>
        </w:r>
      </w:hyperlink>
    </w:p>
    <w:p w:rsidR="00DA4CED" w:rsidRDefault="00CC7EF6">
      <w:pPr>
        <w:pStyle w:val="10"/>
        <w:tabs>
          <w:tab w:val="right" w:leader="dot" w:pos="9746"/>
        </w:tabs>
        <w:spacing w:line="360" w:lineRule="auto"/>
        <w:rPr>
          <w:rFonts w:ascii="宋体" w:hAnsi="宋体" w:cs="宋体"/>
          <w:noProof/>
          <w:sz w:val="28"/>
          <w:szCs w:val="28"/>
        </w:rPr>
      </w:pPr>
      <w:hyperlink w:anchor="_Toc4564" w:history="1">
        <w:r w:rsidR="001055A9">
          <w:rPr>
            <w:rFonts w:ascii="宋体" w:hAnsi="宋体" w:cs="宋体" w:hint="eastAsia"/>
            <w:bCs/>
            <w:noProof/>
            <w:kern w:val="44"/>
            <w:sz w:val="28"/>
            <w:szCs w:val="28"/>
          </w:rPr>
          <w:t>第四章  评审程序、评审方法和成交准</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_Toc4564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38</w:t>
        </w:r>
        <w:r>
          <w:rPr>
            <w:rFonts w:ascii="宋体" w:hAnsi="宋体" w:cs="宋体" w:hint="eastAsia"/>
            <w:noProof/>
            <w:sz w:val="28"/>
            <w:szCs w:val="28"/>
          </w:rPr>
          <w:fldChar w:fldCharType="end"/>
        </w:r>
      </w:hyperlink>
    </w:p>
    <w:p w:rsidR="00DA4CED" w:rsidRDefault="00CC7EF6">
      <w:pPr>
        <w:pStyle w:val="10"/>
        <w:tabs>
          <w:tab w:val="right" w:leader="dot" w:pos="9746"/>
        </w:tabs>
        <w:spacing w:line="360" w:lineRule="auto"/>
        <w:rPr>
          <w:rFonts w:ascii="宋体" w:hAnsi="宋体" w:cs="宋体"/>
          <w:noProof/>
          <w:sz w:val="28"/>
          <w:szCs w:val="28"/>
        </w:rPr>
      </w:pPr>
      <w:hyperlink w:anchor="_Toc1782" w:history="1">
        <w:r w:rsidR="001055A9">
          <w:rPr>
            <w:rFonts w:ascii="宋体" w:hAnsi="宋体" w:cs="宋体" w:hint="eastAsia"/>
            <w:bCs/>
            <w:noProof/>
            <w:kern w:val="44"/>
            <w:sz w:val="28"/>
            <w:szCs w:val="28"/>
          </w:rPr>
          <w:t>第五章 响应文件格式</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_Toc1782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44</w:t>
        </w:r>
        <w:r>
          <w:rPr>
            <w:rFonts w:ascii="宋体" w:hAnsi="宋体" w:cs="宋体" w:hint="eastAsia"/>
            <w:noProof/>
            <w:sz w:val="28"/>
            <w:szCs w:val="28"/>
          </w:rPr>
          <w:fldChar w:fldCharType="end"/>
        </w:r>
      </w:hyperlink>
    </w:p>
    <w:p w:rsidR="00DA4CED" w:rsidRDefault="00CC7EF6">
      <w:pPr>
        <w:pStyle w:val="10"/>
        <w:tabs>
          <w:tab w:val="right" w:leader="dot" w:pos="9746"/>
        </w:tabs>
        <w:spacing w:line="360" w:lineRule="auto"/>
        <w:rPr>
          <w:rFonts w:ascii="宋体" w:hAnsi="宋体" w:cs="宋体"/>
          <w:noProof/>
          <w:sz w:val="28"/>
          <w:szCs w:val="28"/>
        </w:rPr>
      </w:pPr>
      <w:hyperlink w:anchor="_Toc18428" w:history="1">
        <w:r w:rsidR="001055A9">
          <w:rPr>
            <w:rFonts w:ascii="宋体" w:hAnsi="宋体" w:cs="宋体" w:hint="eastAsia"/>
            <w:bCs/>
            <w:noProof/>
            <w:kern w:val="44"/>
            <w:sz w:val="28"/>
            <w:szCs w:val="28"/>
          </w:rPr>
          <w:t>第六章  合同文本</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_Toc18428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75</w:t>
        </w:r>
        <w:r>
          <w:rPr>
            <w:rFonts w:ascii="宋体" w:hAnsi="宋体" w:cs="宋体" w:hint="eastAsia"/>
            <w:noProof/>
            <w:sz w:val="28"/>
            <w:szCs w:val="28"/>
          </w:rPr>
          <w:fldChar w:fldCharType="end"/>
        </w:r>
      </w:hyperlink>
    </w:p>
    <w:p w:rsidR="00DA4CED" w:rsidRDefault="00CC7EF6">
      <w:pPr>
        <w:pStyle w:val="10"/>
        <w:tabs>
          <w:tab w:val="right" w:leader="dot" w:pos="9746"/>
        </w:tabs>
        <w:spacing w:line="360" w:lineRule="auto"/>
        <w:rPr>
          <w:rFonts w:ascii="宋体" w:hAnsi="宋体" w:cs="宋体"/>
          <w:noProof/>
          <w:sz w:val="28"/>
          <w:szCs w:val="28"/>
        </w:rPr>
      </w:pPr>
      <w:hyperlink w:anchor="_Toc18174" w:history="1">
        <w:r w:rsidR="001055A9">
          <w:rPr>
            <w:rFonts w:ascii="宋体" w:hAnsi="宋体" w:cs="宋体" w:hint="eastAsia"/>
            <w:bCs/>
            <w:noProof/>
            <w:kern w:val="44"/>
            <w:sz w:val="28"/>
            <w:szCs w:val="28"/>
          </w:rPr>
          <w:t>第七章 质疑、投诉材料格式</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_Toc18174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85</w:t>
        </w:r>
        <w:r>
          <w:rPr>
            <w:rFonts w:ascii="宋体" w:hAnsi="宋体" w:cs="宋体" w:hint="eastAsia"/>
            <w:noProof/>
            <w:sz w:val="28"/>
            <w:szCs w:val="28"/>
          </w:rPr>
          <w:fldChar w:fldCharType="end"/>
        </w:r>
      </w:hyperlink>
    </w:p>
    <w:p w:rsidR="00DA4CED" w:rsidRDefault="00CC7EF6">
      <w:pPr>
        <w:pStyle w:val="10"/>
        <w:tabs>
          <w:tab w:val="right" w:leader="dot" w:pos="9746"/>
        </w:tabs>
        <w:spacing w:line="360" w:lineRule="auto"/>
        <w:rPr>
          <w:rFonts w:ascii="宋体" w:hAnsi="宋体" w:cs="宋体"/>
          <w:noProof/>
          <w:sz w:val="28"/>
          <w:szCs w:val="28"/>
        </w:rPr>
      </w:pPr>
      <w:hyperlink w:anchor="_Toc5940" w:history="1">
        <w:r w:rsidR="001055A9">
          <w:rPr>
            <w:rFonts w:ascii="宋体" w:hAnsi="宋体" w:cs="宋体" w:hint="eastAsia"/>
            <w:bCs/>
            <w:noProof/>
            <w:kern w:val="44"/>
            <w:sz w:val="28"/>
            <w:szCs w:val="28"/>
          </w:rPr>
          <w:t>第八章 政府采购合同验收书范本</w:t>
        </w:r>
        <w:r w:rsidR="001055A9">
          <w:rPr>
            <w:rFonts w:ascii="宋体" w:hAnsi="宋体" w:cs="宋体" w:hint="eastAsia"/>
            <w:noProof/>
            <w:sz w:val="28"/>
            <w:szCs w:val="28"/>
          </w:rPr>
          <w:tab/>
        </w:r>
        <w:r>
          <w:rPr>
            <w:rFonts w:ascii="宋体" w:hAnsi="宋体" w:cs="宋体" w:hint="eastAsia"/>
            <w:noProof/>
            <w:sz w:val="28"/>
            <w:szCs w:val="28"/>
          </w:rPr>
          <w:fldChar w:fldCharType="begin"/>
        </w:r>
        <w:r w:rsidR="001055A9">
          <w:rPr>
            <w:rFonts w:ascii="宋体" w:hAnsi="宋体" w:cs="宋体" w:hint="eastAsia"/>
            <w:noProof/>
            <w:sz w:val="28"/>
            <w:szCs w:val="28"/>
          </w:rPr>
          <w:instrText xml:space="preserve"> PAGEREF _Toc5940 \h </w:instrText>
        </w:r>
        <w:r>
          <w:rPr>
            <w:rFonts w:ascii="宋体" w:hAnsi="宋体" w:cs="宋体" w:hint="eastAsia"/>
            <w:noProof/>
            <w:sz w:val="28"/>
            <w:szCs w:val="28"/>
          </w:rPr>
        </w:r>
        <w:r>
          <w:rPr>
            <w:rFonts w:ascii="宋体" w:hAnsi="宋体" w:cs="宋体" w:hint="eastAsia"/>
            <w:noProof/>
            <w:sz w:val="28"/>
            <w:szCs w:val="28"/>
          </w:rPr>
          <w:fldChar w:fldCharType="separate"/>
        </w:r>
        <w:r w:rsidR="00E56E74">
          <w:rPr>
            <w:rFonts w:ascii="宋体" w:hAnsi="宋体" w:cs="宋体"/>
            <w:noProof/>
            <w:sz w:val="28"/>
            <w:szCs w:val="28"/>
          </w:rPr>
          <w:t>90</w:t>
        </w:r>
        <w:r>
          <w:rPr>
            <w:rFonts w:ascii="宋体" w:hAnsi="宋体" w:cs="宋体" w:hint="eastAsia"/>
            <w:noProof/>
            <w:sz w:val="28"/>
            <w:szCs w:val="28"/>
          </w:rPr>
          <w:fldChar w:fldCharType="end"/>
        </w:r>
      </w:hyperlink>
    </w:p>
    <w:p w:rsidR="00DA4CED" w:rsidRDefault="00CC7EF6">
      <w:pPr>
        <w:tabs>
          <w:tab w:val="right" w:leader="dot" w:pos="8296"/>
        </w:tabs>
        <w:spacing w:line="360" w:lineRule="auto"/>
        <w:ind w:leftChars="200" w:left="420"/>
        <w:rPr>
          <w:rFonts w:ascii="宋体" w:hAnsi="宋体" w:cs="宋体"/>
          <w:sz w:val="28"/>
          <w:szCs w:val="28"/>
        </w:rPr>
      </w:pPr>
      <w:r>
        <w:rPr>
          <w:rFonts w:ascii="宋体" w:hAnsi="宋体" w:cs="宋体" w:hint="eastAsia"/>
          <w:sz w:val="28"/>
          <w:szCs w:val="28"/>
        </w:rPr>
        <w:fldChar w:fldCharType="end"/>
      </w:r>
    </w:p>
    <w:p w:rsidR="00DA4CED" w:rsidRDefault="00DA4CED">
      <w:pPr>
        <w:spacing w:line="400" w:lineRule="exact"/>
        <w:jc w:val="left"/>
        <w:rPr>
          <w:rFonts w:ascii="宋体" w:hAnsi="宋体" w:cs="宋体"/>
          <w:b/>
          <w:sz w:val="32"/>
          <w:szCs w:val="32"/>
        </w:rPr>
      </w:pPr>
    </w:p>
    <w:p w:rsidR="00DA4CED" w:rsidRDefault="00DA4CED">
      <w:pPr>
        <w:spacing w:line="400" w:lineRule="exact"/>
        <w:jc w:val="center"/>
        <w:rPr>
          <w:rFonts w:ascii="宋体" w:hAnsi="宋体" w:cs="宋体"/>
          <w:b/>
          <w:sz w:val="32"/>
          <w:szCs w:val="32"/>
        </w:rPr>
      </w:pPr>
    </w:p>
    <w:p w:rsidR="00DA4CED" w:rsidRDefault="00DA4CED">
      <w:pPr>
        <w:spacing w:line="400" w:lineRule="exact"/>
        <w:jc w:val="center"/>
        <w:rPr>
          <w:rFonts w:ascii="宋体" w:hAnsi="宋体" w:cs="宋体"/>
          <w:b/>
          <w:sz w:val="32"/>
          <w:szCs w:val="32"/>
        </w:rPr>
      </w:pPr>
    </w:p>
    <w:p w:rsidR="00DA4CED" w:rsidRDefault="00DA4CED">
      <w:pPr>
        <w:spacing w:line="400" w:lineRule="exact"/>
        <w:jc w:val="center"/>
        <w:rPr>
          <w:rFonts w:ascii="宋体" w:hAnsi="宋体" w:cs="宋体"/>
          <w:b/>
          <w:sz w:val="32"/>
          <w:szCs w:val="32"/>
        </w:rPr>
      </w:pPr>
    </w:p>
    <w:p w:rsidR="00DA4CED" w:rsidRDefault="00DA4CED">
      <w:pPr>
        <w:spacing w:line="400" w:lineRule="exact"/>
        <w:jc w:val="center"/>
        <w:rPr>
          <w:rFonts w:ascii="宋体" w:hAnsi="宋体" w:cs="宋体"/>
          <w:b/>
          <w:sz w:val="32"/>
          <w:szCs w:val="32"/>
        </w:rPr>
      </w:pPr>
    </w:p>
    <w:p w:rsidR="00DA4CED" w:rsidRDefault="00DA4CED">
      <w:pPr>
        <w:spacing w:line="400" w:lineRule="exact"/>
        <w:rPr>
          <w:rFonts w:ascii="宋体" w:hAnsi="宋体" w:cs="宋体"/>
          <w:b/>
          <w:sz w:val="32"/>
          <w:szCs w:val="32"/>
        </w:rPr>
        <w:sectPr w:rsidR="00DA4CED">
          <w:headerReference w:type="default" r:id="rId10"/>
          <w:headerReference w:type="first" r:id="rId11"/>
          <w:footerReference w:type="first" r:id="rId12"/>
          <w:pgSz w:w="11906" w:h="16838"/>
          <w:pgMar w:top="1440" w:right="1080" w:bottom="1440" w:left="1080" w:header="851" w:footer="992" w:gutter="0"/>
          <w:pgNumType w:start="0"/>
          <w:cols w:space="720"/>
          <w:titlePg/>
          <w:docGrid w:type="lines" w:linePitch="312"/>
        </w:sectPr>
      </w:pPr>
    </w:p>
    <w:p w:rsidR="00DA4CED" w:rsidRDefault="001055A9">
      <w:pPr>
        <w:keepNext/>
        <w:keepLines/>
        <w:spacing w:before="340" w:after="330" w:line="400" w:lineRule="exact"/>
        <w:jc w:val="center"/>
        <w:outlineLvl w:val="0"/>
        <w:rPr>
          <w:rFonts w:ascii="宋体" w:hAnsi="宋体" w:cs="宋体"/>
        </w:rPr>
      </w:pPr>
      <w:bookmarkStart w:id="1" w:name="_Toc31516"/>
      <w:r>
        <w:rPr>
          <w:rFonts w:ascii="宋体" w:hAnsi="宋体" w:cs="宋体" w:hint="eastAsia"/>
          <w:b/>
          <w:bCs/>
          <w:kern w:val="44"/>
          <w:sz w:val="44"/>
          <w:szCs w:val="44"/>
        </w:rPr>
        <w:lastRenderedPageBreak/>
        <w:t>第一章 竞争性谈判公告</w:t>
      </w:r>
      <w:bookmarkStart w:id="2" w:name="_Toc35393629"/>
      <w:bookmarkStart w:id="3" w:name="_Toc35393798"/>
      <w:bookmarkStart w:id="4" w:name="_Toc28359089"/>
      <w:bookmarkStart w:id="5" w:name="_Toc28359012"/>
      <w:bookmarkStart w:id="6" w:name="_Toc44229878"/>
      <w:bookmarkStart w:id="7" w:name="_Toc28359081"/>
      <w:bookmarkStart w:id="8" w:name="_Toc35393792"/>
      <w:bookmarkStart w:id="9" w:name="_Toc35393623"/>
      <w:bookmarkStart w:id="10" w:name="_Toc28359004"/>
      <w:bookmarkEnd w:id="1"/>
    </w:p>
    <w:p w:rsidR="00DA4CED" w:rsidRPr="008757B8" w:rsidRDefault="001055A9">
      <w:pPr>
        <w:pBdr>
          <w:top w:val="none" w:sz="0" w:space="1" w:color="auto"/>
          <w:left w:val="none" w:sz="0" w:space="4" w:color="auto"/>
          <w:bottom w:val="none" w:sz="0" w:space="1" w:color="auto"/>
          <w:right w:val="none" w:sz="0" w:space="4" w:color="auto"/>
        </w:pBdr>
        <w:spacing w:line="360" w:lineRule="auto"/>
        <w:ind w:firstLineChars="200" w:firstLine="562"/>
        <w:jc w:val="center"/>
        <w:rPr>
          <w:rFonts w:ascii="宋体" w:hAnsi="宋体" w:cs="宋体"/>
          <w:szCs w:val="21"/>
        </w:rPr>
      </w:pPr>
      <w:r>
        <w:rPr>
          <w:rFonts w:ascii="Cambria" w:hAnsi="Cambria" w:hint="eastAsia"/>
          <w:b/>
          <w:bCs/>
          <w:sz w:val="28"/>
          <w:szCs w:val="28"/>
        </w:rPr>
        <w:t>广西建隆工程咨询有限公司关于</w:t>
      </w:r>
      <w:r>
        <w:rPr>
          <w:rFonts w:ascii="Cambria" w:hAnsi="Cambria" w:hint="eastAsia"/>
          <w:b/>
          <w:bCs/>
          <w:sz w:val="28"/>
          <w:szCs w:val="28"/>
        </w:rPr>
        <w:t>2025</w:t>
      </w:r>
      <w:r>
        <w:rPr>
          <w:rFonts w:ascii="Cambria" w:hAnsi="Cambria" w:hint="eastAsia"/>
          <w:b/>
          <w:bCs/>
          <w:sz w:val="28"/>
          <w:szCs w:val="28"/>
        </w:rPr>
        <w:t>年摔跤项目体能训练器材采购（项目编号：</w:t>
      </w:r>
      <w:r w:rsidR="00601AB6">
        <w:rPr>
          <w:rFonts w:ascii="Cambria" w:hAnsi="Cambria" w:hint="eastAsia"/>
          <w:b/>
          <w:bCs/>
          <w:sz w:val="28"/>
          <w:szCs w:val="28"/>
        </w:rPr>
        <w:t>GXZC2025-J1-003912-GXJL</w:t>
      </w:r>
      <w:r w:rsidRPr="008757B8">
        <w:rPr>
          <w:rFonts w:ascii="Cambria" w:hAnsi="Cambria" w:hint="eastAsia"/>
          <w:b/>
          <w:bCs/>
          <w:sz w:val="28"/>
          <w:szCs w:val="28"/>
        </w:rPr>
        <w:t>）竞争性谈判公告</w:t>
      </w:r>
    </w:p>
    <w:p w:rsidR="00DA4CED" w:rsidRPr="008757B8" w:rsidRDefault="001055A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sidRPr="008757B8">
        <w:rPr>
          <w:rFonts w:ascii="宋体" w:hAnsi="宋体" w:cs="宋体" w:hint="eastAsia"/>
          <w:szCs w:val="21"/>
        </w:rPr>
        <w:t>项目概况</w:t>
      </w:r>
    </w:p>
    <w:p w:rsidR="00DA4CED" w:rsidRPr="008757B8" w:rsidRDefault="001055A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sidRPr="008757B8">
        <w:rPr>
          <w:rFonts w:ascii="宋体" w:hAnsi="宋体" w:cs="宋体" w:hint="eastAsia"/>
          <w:szCs w:val="21"/>
        </w:rPr>
        <w:t>2025年摔跤项目体能训练器材采购项目的潜在供应商应在广西政府采购云平台（https：//www.gcy.zfcg.gxzf.gov.cn/）获取（下载）竞争性谈判文件，并于</w:t>
      </w:r>
      <w:r w:rsidRPr="008757B8">
        <w:rPr>
          <w:rFonts w:ascii="宋体" w:hAnsi="宋体" w:cs="宋体" w:hint="eastAsia"/>
          <w:bCs/>
          <w:szCs w:val="21"/>
        </w:rPr>
        <w:t>2025年</w:t>
      </w:r>
      <w:r w:rsidR="008757B8" w:rsidRPr="008757B8">
        <w:rPr>
          <w:rFonts w:ascii="宋体" w:hAnsi="宋体" w:cs="宋体" w:hint="eastAsia"/>
          <w:bCs/>
          <w:szCs w:val="21"/>
        </w:rPr>
        <w:t>12</w:t>
      </w:r>
      <w:r w:rsidRPr="008757B8">
        <w:rPr>
          <w:rFonts w:ascii="宋体" w:hAnsi="宋体" w:cs="宋体" w:hint="eastAsia"/>
          <w:bCs/>
          <w:szCs w:val="21"/>
        </w:rPr>
        <w:t>月</w:t>
      </w:r>
      <w:r w:rsidR="008757B8" w:rsidRPr="008757B8">
        <w:rPr>
          <w:rFonts w:ascii="宋体" w:hAnsi="宋体" w:cs="宋体" w:hint="eastAsia"/>
          <w:bCs/>
          <w:szCs w:val="21"/>
        </w:rPr>
        <w:t>19</w:t>
      </w:r>
      <w:r w:rsidRPr="008757B8">
        <w:rPr>
          <w:rFonts w:ascii="宋体" w:hAnsi="宋体" w:cs="宋体" w:hint="eastAsia"/>
          <w:bCs/>
          <w:szCs w:val="21"/>
        </w:rPr>
        <w:t>日</w:t>
      </w:r>
      <w:r w:rsidR="008757B8" w:rsidRPr="008757B8">
        <w:rPr>
          <w:rFonts w:ascii="宋体" w:hAnsi="宋体" w:cs="宋体" w:hint="eastAsia"/>
          <w:bCs/>
          <w:szCs w:val="21"/>
        </w:rPr>
        <w:t>11</w:t>
      </w:r>
      <w:r w:rsidRPr="008757B8">
        <w:rPr>
          <w:rFonts w:ascii="宋体" w:hAnsi="宋体" w:cs="宋体" w:hint="eastAsia"/>
          <w:bCs/>
          <w:szCs w:val="21"/>
        </w:rPr>
        <w:t>时</w:t>
      </w:r>
      <w:r w:rsidR="008757B8" w:rsidRPr="008757B8">
        <w:rPr>
          <w:rFonts w:ascii="宋体" w:hAnsi="宋体" w:cs="宋体" w:hint="eastAsia"/>
          <w:bCs/>
          <w:szCs w:val="21"/>
        </w:rPr>
        <w:t>3</w:t>
      </w:r>
      <w:r w:rsidRPr="008757B8">
        <w:rPr>
          <w:rFonts w:ascii="宋体" w:hAnsi="宋体" w:cs="宋体" w:hint="eastAsia"/>
          <w:bCs/>
          <w:szCs w:val="21"/>
        </w:rPr>
        <w:t>0分（北京时间）前提交响应文件</w:t>
      </w:r>
      <w:r w:rsidRPr="008757B8">
        <w:rPr>
          <w:rFonts w:ascii="宋体" w:hAnsi="宋体" w:cs="宋体" w:hint="eastAsia"/>
          <w:szCs w:val="21"/>
        </w:rPr>
        <w:t>。</w:t>
      </w:r>
    </w:p>
    <w:p w:rsidR="00DA4CED" w:rsidRPr="008757B8" w:rsidRDefault="001055A9">
      <w:pPr>
        <w:snapToGrid w:val="0"/>
        <w:spacing w:line="360" w:lineRule="auto"/>
        <w:ind w:firstLineChars="200" w:firstLine="422"/>
        <w:rPr>
          <w:rFonts w:ascii="宋体" w:hAnsi="宋体" w:cs="宋体"/>
          <w:b/>
          <w:kern w:val="44"/>
          <w:szCs w:val="21"/>
        </w:rPr>
      </w:pPr>
      <w:r w:rsidRPr="008757B8">
        <w:rPr>
          <w:rFonts w:ascii="宋体" w:hAnsi="宋体" w:cs="宋体" w:hint="eastAsia"/>
          <w:b/>
          <w:kern w:val="44"/>
          <w:szCs w:val="21"/>
        </w:rPr>
        <w:t>一、项目基本情况</w:t>
      </w:r>
      <w:bookmarkEnd w:id="2"/>
      <w:bookmarkEnd w:id="3"/>
      <w:bookmarkEnd w:id="4"/>
      <w:bookmarkEnd w:id="5"/>
      <w:bookmarkEnd w:id="6"/>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1.项目编号：</w:t>
      </w:r>
      <w:r w:rsidR="00601AB6">
        <w:rPr>
          <w:rFonts w:ascii="宋体" w:hAnsi="宋体" w:cs="宋体" w:hint="eastAsia"/>
          <w:szCs w:val="21"/>
        </w:rPr>
        <w:t>GXZC2025-J1-003912-GXJL</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2.项目名称：2025</w:t>
      </w:r>
      <w:r w:rsidR="00FD4C12">
        <w:rPr>
          <w:rFonts w:ascii="宋体" w:hAnsi="宋体" w:cs="宋体" w:hint="eastAsia"/>
          <w:szCs w:val="21"/>
        </w:rPr>
        <w:t>年摔跤项目体能训练器材采购</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3.</w:t>
      </w:r>
      <w:r w:rsidR="00FD4C12">
        <w:rPr>
          <w:rFonts w:ascii="宋体" w:hAnsi="宋体" w:cs="宋体" w:hint="eastAsia"/>
          <w:szCs w:val="21"/>
        </w:rPr>
        <w:t>采购方式：竞争性谈判</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4.采购预算金额：228.7946万元</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5.最高限价：228.7946</w:t>
      </w:r>
      <w:r w:rsidR="00FD4C12">
        <w:rPr>
          <w:rFonts w:ascii="宋体" w:hAnsi="宋体" w:cs="宋体" w:hint="eastAsia"/>
          <w:szCs w:val="21"/>
        </w:rPr>
        <w:t>万元</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 xml:space="preserve">6.简要规格描述：多功能综合力量训练架、风阻自行车、站立式上肢训练器、可调式攀索训练器、极限全身攀爬机等一批运动队体能专项训练器材。如需进一步了解，详见采购文件。 </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7.交付时间：自签订合同之日起15个工作日内完成系统及设备安装调试，并通过项目整体验收。</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8.本项目不接受联合体。</w:t>
      </w:r>
    </w:p>
    <w:p w:rsidR="00DA4CED" w:rsidRPr="008757B8" w:rsidRDefault="001055A9">
      <w:pPr>
        <w:snapToGrid w:val="0"/>
        <w:spacing w:line="360" w:lineRule="auto"/>
        <w:ind w:firstLineChars="200" w:firstLine="422"/>
        <w:rPr>
          <w:rFonts w:ascii="宋体" w:hAnsi="宋体" w:cs="宋体"/>
          <w:bCs/>
          <w:szCs w:val="21"/>
        </w:rPr>
      </w:pPr>
      <w:bookmarkStart w:id="11" w:name="_Toc28359090"/>
      <w:bookmarkStart w:id="12" w:name="_Toc35393799"/>
      <w:bookmarkStart w:id="13" w:name="_Toc44229879"/>
      <w:bookmarkStart w:id="14" w:name="_Toc35393630"/>
      <w:bookmarkStart w:id="15" w:name="_Toc28359013"/>
      <w:r w:rsidRPr="008757B8">
        <w:rPr>
          <w:rFonts w:ascii="宋体" w:hAnsi="宋体" w:cs="宋体" w:hint="eastAsia"/>
          <w:b/>
          <w:kern w:val="44"/>
          <w:szCs w:val="21"/>
        </w:rPr>
        <w:t>二、供应商的资格条件</w:t>
      </w:r>
      <w:bookmarkEnd w:id="11"/>
      <w:bookmarkEnd w:id="12"/>
      <w:bookmarkEnd w:id="13"/>
      <w:bookmarkEnd w:id="14"/>
      <w:bookmarkEnd w:id="15"/>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1.满足《中华人民共和国政府采购法》第二十二条规定。</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2.落实政府采购政策需满足的资格要求：无。</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3.本项目的特定资格要求：无。</w:t>
      </w:r>
    </w:p>
    <w:p w:rsidR="00DA4CED" w:rsidRPr="008757B8" w:rsidRDefault="001055A9">
      <w:pPr>
        <w:snapToGrid w:val="0"/>
        <w:spacing w:line="360" w:lineRule="auto"/>
        <w:ind w:firstLineChars="200" w:firstLine="422"/>
        <w:rPr>
          <w:rFonts w:ascii="宋体" w:hAnsi="宋体" w:cs="宋体"/>
          <w:b/>
          <w:bCs/>
          <w:szCs w:val="21"/>
        </w:rPr>
      </w:pPr>
      <w:r w:rsidRPr="008757B8">
        <w:rPr>
          <w:rFonts w:ascii="宋体" w:hAnsi="宋体" w:cs="宋体" w:hint="eastAsia"/>
          <w:b/>
          <w:bCs/>
          <w:szCs w:val="21"/>
        </w:rPr>
        <w:t>三、获取竞争性谈判文件</w:t>
      </w:r>
      <w:bookmarkEnd w:id="7"/>
      <w:bookmarkEnd w:id="8"/>
      <w:bookmarkEnd w:id="9"/>
      <w:bookmarkEnd w:id="10"/>
    </w:p>
    <w:p w:rsidR="00DA4CED" w:rsidRPr="008757B8" w:rsidRDefault="001055A9">
      <w:pPr>
        <w:widowControl/>
        <w:snapToGrid w:val="0"/>
        <w:spacing w:line="360" w:lineRule="auto"/>
        <w:ind w:firstLineChars="200" w:firstLine="420"/>
        <w:jc w:val="left"/>
        <w:rPr>
          <w:rFonts w:ascii="宋体" w:hAnsi="宋体" w:cs="宋体"/>
          <w:szCs w:val="21"/>
        </w:rPr>
      </w:pPr>
      <w:bookmarkStart w:id="16" w:name="_Toc28359005"/>
      <w:bookmarkStart w:id="17" w:name="_Toc28359082"/>
      <w:bookmarkStart w:id="18" w:name="_Toc35393793"/>
      <w:bookmarkStart w:id="19" w:name="_Toc35393624"/>
      <w:r w:rsidRPr="008757B8">
        <w:rPr>
          <w:rFonts w:ascii="宋体" w:hAnsi="宋体" w:cs="宋体" w:hint="eastAsia"/>
          <w:szCs w:val="21"/>
        </w:rPr>
        <w:t>时间：2025年</w:t>
      </w:r>
      <w:r w:rsidR="008757B8" w:rsidRPr="008757B8">
        <w:rPr>
          <w:rFonts w:ascii="宋体" w:hAnsi="宋体" w:cs="宋体" w:hint="eastAsia"/>
          <w:bCs/>
          <w:szCs w:val="21"/>
        </w:rPr>
        <w:t>12</w:t>
      </w:r>
      <w:r w:rsidRPr="008757B8">
        <w:rPr>
          <w:rFonts w:ascii="宋体" w:hAnsi="宋体" w:cs="宋体" w:hint="eastAsia"/>
          <w:bCs/>
          <w:szCs w:val="21"/>
        </w:rPr>
        <w:t>月</w:t>
      </w:r>
      <w:r w:rsidR="008757B8" w:rsidRPr="008757B8">
        <w:rPr>
          <w:rFonts w:ascii="宋体" w:hAnsi="宋体" w:cs="宋体" w:hint="eastAsia"/>
          <w:bCs/>
          <w:szCs w:val="21"/>
        </w:rPr>
        <w:t>15</w:t>
      </w:r>
      <w:r w:rsidRPr="008757B8">
        <w:rPr>
          <w:rFonts w:ascii="宋体" w:hAnsi="宋体" w:cs="宋体" w:hint="eastAsia"/>
          <w:bCs/>
          <w:szCs w:val="21"/>
        </w:rPr>
        <w:t>日</w:t>
      </w:r>
      <w:r w:rsidRPr="008757B8">
        <w:rPr>
          <w:rFonts w:ascii="宋体" w:hAnsi="宋体" w:cs="宋体" w:hint="eastAsia"/>
          <w:szCs w:val="21"/>
        </w:rPr>
        <w:t>至2025年</w:t>
      </w:r>
      <w:r w:rsidR="008757B8" w:rsidRPr="008757B8">
        <w:rPr>
          <w:rFonts w:ascii="宋体" w:hAnsi="宋体" w:cs="宋体" w:hint="eastAsia"/>
          <w:bCs/>
          <w:szCs w:val="21"/>
        </w:rPr>
        <w:t>12</w:t>
      </w:r>
      <w:r w:rsidRPr="008757B8">
        <w:rPr>
          <w:rFonts w:ascii="宋体" w:hAnsi="宋体" w:cs="宋体" w:hint="eastAsia"/>
          <w:bCs/>
          <w:szCs w:val="21"/>
        </w:rPr>
        <w:t>月</w:t>
      </w:r>
      <w:r w:rsidR="008757B8" w:rsidRPr="008757B8">
        <w:rPr>
          <w:rFonts w:ascii="宋体" w:hAnsi="宋体" w:cs="宋体" w:hint="eastAsia"/>
          <w:bCs/>
          <w:szCs w:val="21"/>
        </w:rPr>
        <w:t>18</w:t>
      </w:r>
      <w:r w:rsidRPr="008757B8">
        <w:rPr>
          <w:rFonts w:ascii="宋体" w:hAnsi="宋体" w:cs="宋体" w:hint="eastAsia"/>
          <w:bCs/>
          <w:szCs w:val="21"/>
        </w:rPr>
        <w:t>日</w:t>
      </w:r>
      <w:r w:rsidRPr="008757B8">
        <w:rPr>
          <w:rFonts w:ascii="宋体" w:hAnsi="宋体" w:cs="宋体" w:hint="eastAsia"/>
          <w:szCs w:val="21"/>
        </w:rPr>
        <w:t>，每天上午00：00至11：59，下午12：00至23：59（北京时间，法定节假日除外）。</w:t>
      </w:r>
    </w:p>
    <w:p w:rsidR="00DA4CED" w:rsidRPr="008757B8" w:rsidRDefault="001055A9">
      <w:pPr>
        <w:widowControl/>
        <w:snapToGrid w:val="0"/>
        <w:spacing w:line="360" w:lineRule="auto"/>
        <w:ind w:firstLineChars="200" w:firstLine="420"/>
        <w:jc w:val="left"/>
        <w:rPr>
          <w:rFonts w:ascii="宋体" w:hAnsi="宋体" w:cs="宋体"/>
          <w:szCs w:val="21"/>
        </w:rPr>
      </w:pPr>
      <w:r w:rsidRPr="008757B8">
        <w:rPr>
          <w:rFonts w:ascii="宋体" w:hAnsi="宋体" w:cs="宋体" w:hint="eastAsia"/>
          <w:szCs w:val="21"/>
        </w:rPr>
        <w:t>地点（网址）：广西政府采购云平台（https：//www.gcy.zfcg.gxzf.gov.cn/）</w:t>
      </w:r>
    </w:p>
    <w:p w:rsidR="00DA4CED" w:rsidRPr="008757B8" w:rsidRDefault="001055A9">
      <w:pPr>
        <w:widowControl/>
        <w:snapToGrid w:val="0"/>
        <w:spacing w:line="360" w:lineRule="auto"/>
        <w:ind w:firstLineChars="200" w:firstLine="420"/>
        <w:jc w:val="left"/>
        <w:rPr>
          <w:rFonts w:ascii="宋体" w:hAnsi="宋体" w:cs="宋体"/>
          <w:szCs w:val="21"/>
        </w:rPr>
      </w:pPr>
      <w:r w:rsidRPr="008757B8">
        <w:rPr>
          <w:rFonts w:ascii="宋体" w:hAnsi="宋体" w:cs="宋体" w:hint="eastAsia"/>
          <w:szCs w:val="21"/>
        </w:rPr>
        <w:t>获取方式：供应商登录广西政府采购云平台https：//www.zcygov.cn/在线申请获取采购文件（进入“项目采购”应用，在获取采购文件菜单中选择项目，申请获取采购文件）。</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售价：0元。</w:t>
      </w:r>
    </w:p>
    <w:p w:rsidR="00DA4CED" w:rsidRPr="008757B8" w:rsidRDefault="001055A9">
      <w:pPr>
        <w:snapToGrid w:val="0"/>
        <w:spacing w:line="360" w:lineRule="auto"/>
        <w:ind w:firstLineChars="200" w:firstLine="422"/>
        <w:rPr>
          <w:rFonts w:ascii="宋体" w:hAnsi="宋体" w:cs="宋体"/>
          <w:b/>
          <w:bCs/>
          <w:szCs w:val="21"/>
        </w:rPr>
      </w:pPr>
      <w:r w:rsidRPr="008757B8">
        <w:rPr>
          <w:rFonts w:ascii="宋体" w:hAnsi="宋体" w:cs="宋体" w:hint="eastAsia"/>
          <w:b/>
          <w:bCs/>
          <w:szCs w:val="21"/>
        </w:rPr>
        <w:t>四、</w:t>
      </w:r>
      <w:bookmarkEnd w:id="16"/>
      <w:bookmarkEnd w:id="17"/>
      <w:bookmarkEnd w:id="18"/>
      <w:bookmarkEnd w:id="19"/>
      <w:r w:rsidRPr="008757B8">
        <w:rPr>
          <w:rFonts w:ascii="宋体" w:hAnsi="宋体" w:cs="宋体" w:hint="eastAsia"/>
          <w:b/>
          <w:bCs/>
          <w:szCs w:val="21"/>
        </w:rPr>
        <w:t>响应文件提交</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1、首次响应文件提交截止时间</w:t>
      </w:r>
      <w:r w:rsidRPr="008757B8">
        <w:rPr>
          <w:rFonts w:ascii="宋体" w:hAnsi="宋体" w:cs="宋体" w:hint="eastAsia"/>
          <w:bCs/>
          <w:szCs w:val="21"/>
        </w:rPr>
        <w:t>（北京时间）：2025年</w:t>
      </w:r>
      <w:r w:rsidR="008757B8" w:rsidRPr="008757B8">
        <w:rPr>
          <w:rFonts w:ascii="宋体" w:hAnsi="宋体" w:cs="宋体" w:hint="eastAsia"/>
          <w:bCs/>
          <w:szCs w:val="21"/>
        </w:rPr>
        <w:t>12月19日11时30</w:t>
      </w:r>
      <w:r w:rsidRPr="008757B8">
        <w:rPr>
          <w:rFonts w:ascii="宋体" w:hAnsi="宋体" w:cs="宋体" w:hint="eastAsia"/>
          <w:bCs/>
          <w:szCs w:val="21"/>
        </w:rPr>
        <w:t>分</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szCs w:val="21"/>
        </w:rPr>
        <w:t>2、首次响应文件提交地点：广西政府采购云平台</w:t>
      </w:r>
      <w:r w:rsidRPr="008757B8">
        <w:rPr>
          <w:rFonts w:ascii="宋体" w:hAnsi="宋体" w:cs="宋体" w:hint="eastAsia"/>
          <w:kern w:val="0"/>
          <w:szCs w:val="21"/>
        </w:rPr>
        <w:t>。</w:t>
      </w:r>
    </w:p>
    <w:p w:rsidR="00DA4CED" w:rsidRPr="008757B8" w:rsidRDefault="001055A9">
      <w:pPr>
        <w:snapToGrid w:val="0"/>
        <w:spacing w:line="360" w:lineRule="auto"/>
        <w:ind w:firstLineChars="200" w:firstLine="422"/>
        <w:rPr>
          <w:rFonts w:ascii="宋体" w:hAnsi="宋体" w:cs="宋体"/>
          <w:b/>
          <w:bCs/>
          <w:szCs w:val="21"/>
        </w:rPr>
      </w:pPr>
      <w:r w:rsidRPr="008757B8">
        <w:rPr>
          <w:rFonts w:ascii="宋体" w:hAnsi="宋体" w:cs="宋体" w:hint="eastAsia"/>
          <w:b/>
          <w:bCs/>
          <w:szCs w:val="21"/>
        </w:rPr>
        <w:lastRenderedPageBreak/>
        <w:t>五、开启（首次响应文件开启时间）</w:t>
      </w:r>
    </w:p>
    <w:p w:rsidR="00DA4CED" w:rsidRPr="008757B8" w:rsidRDefault="001055A9">
      <w:pPr>
        <w:snapToGrid w:val="0"/>
        <w:spacing w:line="360" w:lineRule="auto"/>
        <w:ind w:firstLineChars="200" w:firstLine="420"/>
        <w:rPr>
          <w:rFonts w:ascii="宋体" w:hAnsi="宋体" w:cs="宋体"/>
          <w:bCs/>
          <w:szCs w:val="21"/>
        </w:rPr>
      </w:pPr>
      <w:r w:rsidRPr="008757B8">
        <w:rPr>
          <w:rFonts w:ascii="宋体" w:hAnsi="宋体" w:cs="宋体" w:hint="eastAsia"/>
          <w:szCs w:val="21"/>
        </w:rPr>
        <w:t>1.时间</w:t>
      </w:r>
      <w:r w:rsidRPr="008757B8">
        <w:rPr>
          <w:rFonts w:ascii="宋体" w:hAnsi="宋体" w:cs="宋体" w:hint="eastAsia"/>
          <w:bCs/>
          <w:szCs w:val="21"/>
        </w:rPr>
        <w:t>（北京时间）</w:t>
      </w:r>
      <w:r w:rsidRPr="008757B8">
        <w:rPr>
          <w:rFonts w:ascii="宋体" w:hAnsi="宋体" w:cs="宋体" w:hint="eastAsia"/>
          <w:szCs w:val="21"/>
        </w:rPr>
        <w:t>：</w:t>
      </w:r>
      <w:r w:rsidRPr="008757B8">
        <w:rPr>
          <w:rFonts w:ascii="宋体" w:hAnsi="宋体" w:cs="宋体" w:hint="eastAsia"/>
          <w:bCs/>
          <w:szCs w:val="21"/>
        </w:rPr>
        <w:t>2025年</w:t>
      </w:r>
      <w:r w:rsidR="008757B8" w:rsidRPr="008757B8">
        <w:rPr>
          <w:rFonts w:ascii="宋体" w:hAnsi="宋体" w:cs="宋体" w:hint="eastAsia"/>
          <w:bCs/>
          <w:szCs w:val="21"/>
        </w:rPr>
        <w:t>12月19日11时30</w:t>
      </w:r>
      <w:r w:rsidRPr="008757B8">
        <w:rPr>
          <w:rFonts w:ascii="宋体" w:hAnsi="宋体" w:cs="宋体" w:hint="eastAsia"/>
          <w:bCs/>
          <w:szCs w:val="21"/>
        </w:rPr>
        <w:t>分</w:t>
      </w:r>
      <w:r w:rsidRPr="008757B8">
        <w:rPr>
          <w:rFonts w:ascii="宋体" w:hAnsi="宋体" w:cs="宋体" w:hint="eastAsia"/>
          <w:szCs w:val="21"/>
        </w:rPr>
        <w:t>后</w:t>
      </w:r>
    </w:p>
    <w:p w:rsidR="00DA4CED" w:rsidRPr="008757B8" w:rsidRDefault="001055A9">
      <w:pPr>
        <w:snapToGrid w:val="0"/>
        <w:spacing w:line="360" w:lineRule="auto"/>
        <w:ind w:firstLineChars="200" w:firstLine="420"/>
        <w:rPr>
          <w:rFonts w:ascii="宋体" w:hAnsi="宋体" w:cs="宋体"/>
          <w:bCs/>
          <w:szCs w:val="21"/>
        </w:rPr>
      </w:pPr>
      <w:r w:rsidRPr="008757B8">
        <w:rPr>
          <w:rFonts w:ascii="宋体" w:hAnsi="宋体" w:cs="宋体" w:hint="eastAsia"/>
          <w:szCs w:val="21"/>
        </w:rPr>
        <w:t>2.地点：通过广西政府采购云平台实行在线解密、开标。</w:t>
      </w:r>
    </w:p>
    <w:p w:rsidR="00DA4CED" w:rsidRPr="008757B8" w:rsidRDefault="001055A9">
      <w:pPr>
        <w:snapToGrid w:val="0"/>
        <w:spacing w:line="360" w:lineRule="auto"/>
        <w:ind w:firstLineChars="200" w:firstLine="422"/>
        <w:rPr>
          <w:rFonts w:ascii="宋体" w:hAnsi="宋体" w:cs="宋体"/>
          <w:b/>
          <w:bCs/>
          <w:szCs w:val="21"/>
        </w:rPr>
      </w:pPr>
      <w:bookmarkStart w:id="20" w:name="_Toc35393794"/>
      <w:bookmarkStart w:id="21" w:name="_Toc28359007"/>
      <w:bookmarkStart w:id="22" w:name="_Toc28359084"/>
      <w:bookmarkStart w:id="23" w:name="_Toc35393625"/>
      <w:r w:rsidRPr="008757B8">
        <w:rPr>
          <w:rFonts w:ascii="宋体" w:hAnsi="宋体" w:cs="宋体" w:hint="eastAsia"/>
          <w:b/>
          <w:bCs/>
          <w:szCs w:val="21"/>
        </w:rPr>
        <w:t>六、公告期限</w:t>
      </w:r>
      <w:bookmarkEnd w:id="20"/>
      <w:bookmarkEnd w:id="21"/>
      <w:bookmarkEnd w:id="22"/>
      <w:bookmarkEnd w:id="23"/>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自本公告发布之日起3个工作日。</w:t>
      </w:r>
    </w:p>
    <w:p w:rsidR="00DA4CED" w:rsidRPr="008757B8" w:rsidRDefault="001055A9">
      <w:pPr>
        <w:snapToGrid w:val="0"/>
        <w:spacing w:line="360" w:lineRule="auto"/>
        <w:ind w:firstLineChars="200" w:firstLine="422"/>
        <w:rPr>
          <w:rFonts w:ascii="宋体" w:hAnsi="宋体" w:cs="宋体"/>
          <w:b/>
          <w:bCs/>
          <w:szCs w:val="21"/>
        </w:rPr>
      </w:pPr>
      <w:bookmarkStart w:id="24" w:name="_Toc35393795"/>
      <w:bookmarkStart w:id="25" w:name="_Toc35393626"/>
      <w:r w:rsidRPr="008757B8">
        <w:rPr>
          <w:rFonts w:ascii="宋体" w:hAnsi="宋体" w:cs="宋体" w:hint="eastAsia"/>
          <w:b/>
          <w:bCs/>
          <w:szCs w:val="21"/>
        </w:rPr>
        <w:t>七、其他补充事宜</w:t>
      </w:r>
      <w:bookmarkEnd w:id="24"/>
      <w:bookmarkEnd w:id="25"/>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1.竞标保证金：（¥22000.00元）。</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竞标保证金的交纳方式：银行转账、支票、汇票、本票或者金融、担保机构出具的保函，禁止采用现钞方式。采用银行转账方式的，在首次响应文件提交截止时间前交至采购代理机构指定账户并且到账（开户银行：民生银行南宁金湖支行，开户名称：广西建隆工程咨询有限公司，银行账号：172617222），并备注XXX项目X分标（如有）竞标保证金；采用支票、汇票、本票或者保函等方式的，在首次响应文件提交截止时间前，供应商必须提交单独密封的支票、汇票、本票或者保函原件。否则视为无效竞标保证金。</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2.公告发布媒体：中国政府采购网（www.ccgp.gov.cn）、广西壮族自治区政府采购网（http：//zfcg.gxzf.gov.cn）。</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3.本项目落实的政府采购政策：</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（1）政府采购促进中小企业发展。</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（2）政府采购支持采用本国产品的政策。</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（3）强制采购节能产品；优先采购节能产品、环境标志产品。</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（4）政府采购促进残疾人就业政策。</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（5）政府采购支持监狱企业发展。</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（6）扶持不发达地区和少数民族地区政策</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4.供应商注意事项：</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1）响应文件提交方式：本项目为全流程电子化项目，通过广西政府采购云平台（https：//www.gcy.zfcg.gxzf.gov.cn/）实行在线电子响应，供应商应先安装“广西政府采购云平台新版客户端”（请自行前往广西政府采购云平台进行下载），并按照本项目采购文件和广西政府采购云平台的要求编制、加密后在谈判截止时间前通过网络上传至广西政府采购云平台，登陆广西政府采购云平台，依次进入“服务中心-项目采购-操作流程-电子招投标-政府采购项目电子交易管理操作指南-供应商”查看电子投标具体操作流程。</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2）未进行网上注册并办理数字证书（CA认证）的供应商将无法参与本项目政府采购活动，供应商应当在竞标截止时间前，完成电子交易平台上的CA数字证书办理及响应文件的提交（供应商可登陆“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（3）为确保网上操作合法、有效和安全，请供应商确保在电子响应过程中能够对相关数据电文进行加</w:t>
      </w:r>
      <w:r w:rsidRPr="008757B8">
        <w:rPr>
          <w:rFonts w:ascii="宋体" w:hAnsi="宋体" w:cs="宋体" w:hint="eastAsia"/>
          <w:kern w:val="0"/>
          <w:szCs w:val="21"/>
        </w:rPr>
        <w:lastRenderedPageBreak/>
        <w:t>密和使用电子签章，妥善保管CA数字证书并使用有效的CA数字证书参与整个采购活动。</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5.CA证书在线解密：首次响应文件开启时，须要供应商携带制作响应文件时用来加密的有效数字证书（CA认证）登陆广西政府采购云平台电子开标大厅现场按规定时间对加密的响应文件进行解密，否则后果自负。</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6.供应商需要在具备有摄像头及语音功能且互联网网络状况良好的电脑登陆广西政府采购云平台远程开标大厅参与本次谈判，否则后果自负。</w:t>
      </w:r>
    </w:p>
    <w:p w:rsidR="00DA4CED" w:rsidRPr="008757B8" w:rsidRDefault="001055A9">
      <w:pPr>
        <w:snapToGrid w:val="0"/>
        <w:spacing w:line="360" w:lineRule="auto"/>
        <w:ind w:firstLineChars="200" w:firstLine="420"/>
        <w:rPr>
          <w:rFonts w:ascii="宋体" w:hAnsi="宋体" w:cs="宋体"/>
          <w:kern w:val="0"/>
          <w:szCs w:val="21"/>
        </w:rPr>
      </w:pPr>
      <w:r w:rsidRPr="008757B8">
        <w:rPr>
          <w:rFonts w:ascii="宋体" w:hAnsi="宋体" w:cs="宋体" w:hint="eastAsia"/>
          <w:kern w:val="0"/>
          <w:szCs w:val="21"/>
        </w:rPr>
        <w:t>7.若对项目采购电子交易系统操作有疑问，可登陆广西政府采购云平台（https：//www.gcy.zfcg.gxzf.gov.cn/），点击右侧咨询小采，获取采小蜜智能服务管家帮助，或拨打广西政府采购云平台服务热线95763获取热线服务帮助</w:t>
      </w:r>
      <w:r w:rsidRPr="008757B8">
        <w:rPr>
          <w:rFonts w:ascii="宋体" w:hAnsi="宋体" w:cs="宋体" w:hint="eastAsia"/>
          <w:szCs w:val="21"/>
        </w:rPr>
        <w:t>。</w:t>
      </w:r>
    </w:p>
    <w:p w:rsidR="00DA4CED" w:rsidRPr="008757B8" w:rsidRDefault="001055A9">
      <w:pPr>
        <w:snapToGrid w:val="0"/>
        <w:spacing w:line="360" w:lineRule="auto"/>
        <w:ind w:firstLineChars="200" w:firstLine="422"/>
        <w:rPr>
          <w:rFonts w:ascii="宋体" w:hAnsi="宋体" w:cs="宋体"/>
          <w:bCs/>
          <w:szCs w:val="21"/>
        </w:rPr>
      </w:pPr>
      <w:r w:rsidRPr="008757B8">
        <w:rPr>
          <w:rFonts w:ascii="宋体" w:hAnsi="宋体" w:cs="宋体" w:hint="eastAsia"/>
          <w:b/>
          <w:kern w:val="44"/>
          <w:szCs w:val="21"/>
        </w:rPr>
        <w:t>八、凡对本次采购提出询问，请按以下方式联系</w:t>
      </w:r>
    </w:p>
    <w:p w:rsidR="00DA4CED" w:rsidRPr="008757B8" w:rsidRDefault="001055A9">
      <w:pPr>
        <w:snapToGrid w:val="0"/>
        <w:spacing w:line="360" w:lineRule="auto"/>
        <w:ind w:firstLineChars="200" w:firstLine="420"/>
        <w:jc w:val="left"/>
        <w:rPr>
          <w:rFonts w:ascii="宋体" w:hAnsi="宋体" w:cs="宋体"/>
          <w:szCs w:val="21"/>
        </w:rPr>
      </w:pPr>
      <w:r w:rsidRPr="008757B8">
        <w:rPr>
          <w:rFonts w:ascii="宋体" w:hAnsi="宋体" w:cs="宋体" w:hint="eastAsia"/>
          <w:szCs w:val="21"/>
        </w:rPr>
        <w:t>1.采购人信息</w:t>
      </w:r>
    </w:p>
    <w:p w:rsidR="00DA4CED" w:rsidRPr="008757B8" w:rsidRDefault="001055A9">
      <w:pPr>
        <w:snapToGrid w:val="0"/>
        <w:spacing w:line="360" w:lineRule="auto"/>
        <w:ind w:firstLineChars="200" w:firstLine="420"/>
        <w:jc w:val="left"/>
        <w:rPr>
          <w:rFonts w:ascii="宋体" w:hAnsi="宋体" w:cs="宋体"/>
          <w:szCs w:val="21"/>
        </w:rPr>
      </w:pPr>
      <w:r w:rsidRPr="008757B8">
        <w:rPr>
          <w:rFonts w:ascii="宋体" w:hAnsi="宋体" w:cs="宋体" w:hint="eastAsia"/>
          <w:szCs w:val="21"/>
        </w:rPr>
        <w:t>名称：广西重竞技运动发展中心</w:t>
      </w:r>
    </w:p>
    <w:p w:rsidR="00DA4CED" w:rsidRPr="008757B8" w:rsidRDefault="001055A9">
      <w:pPr>
        <w:snapToGrid w:val="0"/>
        <w:spacing w:line="360" w:lineRule="auto"/>
        <w:ind w:firstLineChars="200" w:firstLine="420"/>
        <w:jc w:val="left"/>
        <w:rPr>
          <w:rFonts w:ascii="宋体" w:hAnsi="宋体" w:cs="宋体"/>
          <w:szCs w:val="21"/>
        </w:rPr>
      </w:pPr>
      <w:r w:rsidRPr="008757B8">
        <w:rPr>
          <w:rFonts w:ascii="宋体" w:hAnsi="宋体" w:cs="宋体" w:hint="eastAsia"/>
          <w:szCs w:val="21"/>
        </w:rPr>
        <w:t>地址：南宁市江南区西江路1号</w:t>
      </w:r>
    </w:p>
    <w:p w:rsidR="00DA4CED" w:rsidRPr="008757B8" w:rsidRDefault="001055A9">
      <w:pPr>
        <w:snapToGrid w:val="0"/>
        <w:spacing w:line="360" w:lineRule="auto"/>
        <w:ind w:firstLineChars="200" w:firstLine="420"/>
        <w:jc w:val="left"/>
        <w:rPr>
          <w:rFonts w:ascii="宋体" w:hAnsi="宋体" w:cs="宋体"/>
          <w:szCs w:val="21"/>
        </w:rPr>
      </w:pPr>
      <w:r w:rsidRPr="008757B8">
        <w:rPr>
          <w:rFonts w:ascii="宋体" w:hAnsi="宋体" w:cs="宋体" w:hint="eastAsia"/>
          <w:szCs w:val="21"/>
        </w:rPr>
        <w:t>项目联系人：梁工</w:t>
      </w:r>
    </w:p>
    <w:p w:rsidR="00DA4CED" w:rsidRPr="008757B8" w:rsidRDefault="001055A9">
      <w:pPr>
        <w:snapToGrid w:val="0"/>
        <w:spacing w:line="360" w:lineRule="auto"/>
        <w:ind w:firstLineChars="200" w:firstLine="420"/>
        <w:jc w:val="left"/>
        <w:rPr>
          <w:rFonts w:ascii="宋体" w:hAnsi="宋体" w:cs="宋体"/>
          <w:szCs w:val="21"/>
        </w:rPr>
      </w:pPr>
      <w:r w:rsidRPr="008757B8">
        <w:rPr>
          <w:rFonts w:ascii="宋体" w:hAnsi="宋体" w:cs="宋体" w:hint="eastAsia"/>
          <w:szCs w:val="21"/>
        </w:rPr>
        <w:t>项目联系方式：0771-5317522</w:t>
      </w:r>
    </w:p>
    <w:p w:rsidR="00DA4CED" w:rsidRPr="008757B8" w:rsidRDefault="001055A9">
      <w:pPr>
        <w:snapToGrid w:val="0"/>
        <w:spacing w:line="360" w:lineRule="auto"/>
        <w:ind w:firstLineChars="200" w:firstLine="420"/>
        <w:jc w:val="left"/>
        <w:rPr>
          <w:rFonts w:ascii="宋体" w:hAnsi="宋体" w:cs="宋体"/>
          <w:szCs w:val="21"/>
        </w:rPr>
      </w:pPr>
      <w:r w:rsidRPr="008757B8">
        <w:rPr>
          <w:rFonts w:ascii="宋体" w:hAnsi="宋体" w:cs="宋体" w:hint="eastAsia"/>
          <w:szCs w:val="21"/>
        </w:rPr>
        <w:t>2.采购代理机构信息</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名称：广西建隆工程咨询有限公司</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地址：南宁市竹溪大道36号青湖中心13层1301号</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 xml:space="preserve">项目联系人：黄国涵、宁春霞、李翠兰、梁耀里 </w:t>
      </w:r>
    </w:p>
    <w:p w:rsidR="00DA4CED" w:rsidRPr="008757B8" w:rsidRDefault="001055A9">
      <w:pPr>
        <w:snapToGrid w:val="0"/>
        <w:spacing w:line="360" w:lineRule="auto"/>
        <w:ind w:firstLineChars="200" w:firstLine="420"/>
        <w:rPr>
          <w:rFonts w:ascii="宋体" w:hAnsi="宋体" w:cs="宋体"/>
          <w:szCs w:val="21"/>
        </w:rPr>
      </w:pPr>
      <w:r w:rsidRPr="008757B8">
        <w:rPr>
          <w:rFonts w:ascii="宋体" w:hAnsi="宋体" w:cs="宋体" w:hint="eastAsia"/>
          <w:szCs w:val="21"/>
        </w:rPr>
        <w:t>项目联系方式：0771-5345232</w:t>
      </w:r>
    </w:p>
    <w:p w:rsidR="00DA4CED" w:rsidRPr="008757B8" w:rsidRDefault="00DA4CED">
      <w:pPr>
        <w:snapToGrid w:val="0"/>
        <w:spacing w:line="360" w:lineRule="auto"/>
        <w:ind w:firstLineChars="200" w:firstLine="420"/>
        <w:jc w:val="left"/>
        <w:rPr>
          <w:rFonts w:ascii="宋体" w:hAnsi="宋体" w:cs="宋体"/>
          <w:szCs w:val="21"/>
        </w:rPr>
      </w:pPr>
    </w:p>
    <w:p w:rsidR="00DA4CED" w:rsidRPr="008757B8" w:rsidRDefault="00DA4CED">
      <w:pPr>
        <w:snapToGrid w:val="0"/>
        <w:spacing w:line="360" w:lineRule="auto"/>
        <w:ind w:firstLineChars="200" w:firstLine="420"/>
        <w:jc w:val="left"/>
        <w:rPr>
          <w:rFonts w:ascii="宋体" w:hAnsi="宋体" w:cs="宋体"/>
          <w:szCs w:val="21"/>
        </w:rPr>
      </w:pPr>
    </w:p>
    <w:p w:rsidR="00DA4CED" w:rsidRPr="008757B8" w:rsidRDefault="001055A9">
      <w:pPr>
        <w:snapToGrid w:val="0"/>
        <w:spacing w:line="360" w:lineRule="auto"/>
        <w:ind w:firstLineChars="2650" w:firstLine="5565"/>
        <w:jc w:val="right"/>
        <w:rPr>
          <w:rFonts w:ascii="宋体" w:hAnsi="宋体" w:cs="宋体"/>
          <w:szCs w:val="21"/>
        </w:rPr>
      </w:pPr>
      <w:r w:rsidRPr="008757B8">
        <w:rPr>
          <w:rFonts w:ascii="宋体" w:hAnsi="宋体" w:cs="宋体" w:hint="eastAsia"/>
          <w:szCs w:val="21"/>
        </w:rPr>
        <w:t>广西建隆工程咨询有限公司</w:t>
      </w:r>
    </w:p>
    <w:p w:rsidR="00DA4CED" w:rsidRDefault="001055A9">
      <w:pPr>
        <w:snapToGrid w:val="0"/>
        <w:spacing w:line="360" w:lineRule="auto"/>
        <w:ind w:firstLineChars="2850" w:firstLine="5985"/>
        <w:jc w:val="right"/>
        <w:rPr>
          <w:rFonts w:ascii="宋体" w:hAnsi="宋体" w:cs="宋体"/>
          <w:szCs w:val="21"/>
        </w:rPr>
        <w:sectPr w:rsidR="00DA4CED">
          <w:footerReference w:type="default" r:id="rId13"/>
          <w:pgSz w:w="11910" w:h="16840"/>
          <w:pgMar w:top="1440" w:right="1080" w:bottom="1440" w:left="1080" w:header="850" w:footer="567" w:gutter="0"/>
          <w:pgNumType w:start="1"/>
          <w:cols w:space="720"/>
        </w:sectPr>
      </w:pPr>
      <w:r w:rsidRPr="008757B8">
        <w:rPr>
          <w:rFonts w:ascii="宋体" w:hAnsi="宋体" w:cs="宋体" w:hint="eastAsia"/>
          <w:bCs/>
          <w:szCs w:val="21"/>
        </w:rPr>
        <w:t>2025年</w:t>
      </w:r>
      <w:r w:rsidR="008757B8" w:rsidRPr="008757B8">
        <w:rPr>
          <w:rFonts w:ascii="宋体" w:hAnsi="宋体" w:cs="宋体" w:hint="eastAsia"/>
          <w:bCs/>
          <w:szCs w:val="21"/>
        </w:rPr>
        <w:t>12</w:t>
      </w:r>
      <w:r w:rsidRPr="008757B8">
        <w:rPr>
          <w:rFonts w:ascii="宋体" w:hAnsi="宋体" w:cs="宋体" w:hint="eastAsia"/>
          <w:bCs/>
          <w:szCs w:val="21"/>
        </w:rPr>
        <w:t>月</w:t>
      </w:r>
      <w:r w:rsidR="008757B8" w:rsidRPr="008757B8">
        <w:rPr>
          <w:rFonts w:ascii="宋体" w:hAnsi="宋体" w:cs="宋体" w:hint="eastAsia"/>
          <w:bCs/>
          <w:szCs w:val="21"/>
        </w:rPr>
        <w:t>15</w:t>
      </w:r>
      <w:r w:rsidRPr="008757B8">
        <w:rPr>
          <w:rFonts w:ascii="宋体" w:hAnsi="宋体" w:cs="宋体" w:hint="eastAsia"/>
          <w:bCs/>
          <w:szCs w:val="21"/>
        </w:rPr>
        <w:t>日</w:t>
      </w:r>
    </w:p>
    <w:p w:rsidR="00DA4CED" w:rsidRDefault="001055A9">
      <w:pPr>
        <w:keepNext/>
        <w:keepLines/>
        <w:spacing w:before="340" w:after="330" w:line="578" w:lineRule="auto"/>
        <w:jc w:val="center"/>
        <w:outlineLvl w:val="0"/>
        <w:rPr>
          <w:rFonts w:ascii="宋体" w:hAnsi="宋体" w:cs="宋体"/>
          <w:b/>
          <w:bCs/>
          <w:kern w:val="44"/>
          <w:sz w:val="44"/>
          <w:szCs w:val="44"/>
        </w:rPr>
      </w:pPr>
      <w:bookmarkStart w:id="26" w:name="_Toc30133"/>
      <w:r>
        <w:rPr>
          <w:rFonts w:ascii="宋体" w:hAnsi="宋体" w:cs="宋体" w:hint="eastAsia"/>
          <w:b/>
          <w:kern w:val="44"/>
          <w:sz w:val="32"/>
          <w:szCs w:val="32"/>
        </w:rPr>
        <w:lastRenderedPageBreak/>
        <w:t>第二章 采购需求</w:t>
      </w:r>
      <w:bookmarkEnd w:id="26"/>
    </w:p>
    <w:p w:rsidR="00DA4CED" w:rsidRDefault="001055A9">
      <w:pPr>
        <w:spacing w:line="360" w:lineRule="exact"/>
        <w:ind w:firstLineChars="200" w:firstLine="420"/>
        <w:rPr>
          <w:rFonts w:ascii="宋体" w:hAnsi="宋体" w:cs="宋体"/>
          <w:szCs w:val="21"/>
        </w:rPr>
      </w:pPr>
      <w:r>
        <w:rPr>
          <w:rFonts w:ascii="宋体" w:hAnsi="宋体" w:cs="宋体" w:hint="eastAsia"/>
          <w:szCs w:val="21"/>
        </w:rPr>
        <w:t>说明：</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1. 为落实政府采购政策需满足的要求（根据项目实际情况填写内容）</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（1）本竞争性谈判采购文件所称中小企业必须符合《政府采购促进中小企业发展管理办法》（财库〔2020〕46号）的规定。</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3）项目中伴随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2.“实质性要求”是指采购需求中带“▲”的条款或者不能负偏离的条款或者已经指明不满足按响应文件作无效处理的条款。</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3.“重要参数”是指采购需求中带“</w:t>
      </w:r>
      <w:r>
        <w:rPr>
          <w:rFonts w:hint="eastAsia"/>
        </w:rPr>
        <w:t>※</w:t>
      </w:r>
      <w:r>
        <w:rPr>
          <w:rFonts w:ascii="宋体" w:hAnsi="宋体" w:cs="宋体" w:hint="eastAsia"/>
          <w:szCs w:val="21"/>
        </w:rPr>
        <w:t>”的条款。</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4.采购需求中出现的品牌、型号或者生产供应商仅起参考作用，不属于指定品牌、型号或者生产供应商的情形。供应商可参照或者选用其他相当的品牌、型号或者生产供应商替代。</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5.供应商应根据自身实际情况如实响应竞争性谈判文件，不得仅将竞争性谈判文件内容简单复制粘贴作为竞标响应，还应当提供相关证明材料，否则将作无效响应处理（定制采购项目不适用本条款）。对于重要技术条款或技术参数应当在响应文件中提供技术支持资料，技术支持资料以竞争性谈判文件中规定的形式为准，否则将视为无效技术支持资料。</w:t>
      </w:r>
    </w:p>
    <w:p w:rsidR="00DA4CED" w:rsidRDefault="001055A9">
      <w:pPr>
        <w:spacing w:line="360" w:lineRule="exact"/>
        <w:ind w:firstLineChars="200" w:firstLine="420"/>
        <w:rPr>
          <w:rFonts w:ascii="宋体" w:hAnsi="宋体" w:cs="宋体"/>
          <w:szCs w:val="21"/>
        </w:rPr>
      </w:pPr>
      <w:r>
        <w:rPr>
          <w:rFonts w:ascii="宋体" w:hAnsi="宋体" w:cs="宋体" w:hint="eastAsia"/>
          <w:szCs w:val="21"/>
        </w:rPr>
        <w:t>6.供应商必须自行为其竞标产品侵犯他人的知识产权或者专利成果的行为承担相应法律责任。</w:t>
      </w:r>
    </w:p>
    <w:p w:rsidR="00DA4CED" w:rsidRDefault="00DA4CED">
      <w:pPr>
        <w:spacing w:line="360" w:lineRule="exact"/>
        <w:ind w:firstLineChars="200" w:firstLine="422"/>
        <w:rPr>
          <w:rFonts w:ascii="宋体"/>
          <w:b/>
          <w:bCs/>
          <w:szCs w:val="21"/>
        </w:rPr>
      </w:pPr>
    </w:p>
    <w:p w:rsidR="00DA4CED" w:rsidRDefault="001055A9">
      <w:pPr>
        <w:spacing w:line="360" w:lineRule="exact"/>
        <w:ind w:firstLineChars="200" w:firstLine="422"/>
        <w:rPr>
          <w:rFonts w:ascii="宋体"/>
          <w:b/>
          <w:bCs/>
          <w:szCs w:val="21"/>
        </w:rPr>
      </w:pPr>
      <w:r>
        <w:rPr>
          <w:rFonts w:ascii="宋体" w:hint="eastAsia"/>
          <w:b/>
          <w:bCs/>
          <w:szCs w:val="21"/>
        </w:rPr>
        <w:br w:type="page"/>
      </w:r>
    </w:p>
    <w:tbl>
      <w:tblPr>
        <w:tblW w:w="5000" w:type="pct"/>
        <w:tblLayout w:type="fixed"/>
        <w:tblLook w:val="04A0"/>
      </w:tblPr>
      <w:tblGrid>
        <w:gridCol w:w="496"/>
        <w:gridCol w:w="727"/>
        <w:gridCol w:w="863"/>
        <w:gridCol w:w="5854"/>
        <w:gridCol w:w="424"/>
        <w:gridCol w:w="424"/>
        <w:gridCol w:w="1174"/>
      </w:tblGrid>
      <w:tr w:rsidR="00DA4CED">
        <w:trPr>
          <w:trHeight w:val="567"/>
        </w:trPr>
        <w:tc>
          <w:tcPr>
            <w:tcW w:w="5000" w:type="pct"/>
            <w:gridSpan w:val="7"/>
            <w:tcBorders>
              <w:top w:val="single" w:sz="4" w:space="0" w:color="000000"/>
              <w:left w:val="single" w:sz="4" w:space="0" w:color="000000"/>
              <w:bottom w:val="single" w:sz="4" w:space="0" w:color="000000"/>
              <w:right w:val="single" w:sz="4" w:space="0" w:color="auto"/>
            </w:tcBorders>
            <w:vAlign w:val="center"/>
          </w:tcPr>
          <w:p w:rsidR="00DA4CED" w:rsidRDefault="001055A9">
            <w:pPr>
              <w:widowControl/>
              <w:jc w:val="center"/>
              <w:textAlignment w:val="center"/>
              <w:rPr>
                <w:rFonts w:ascii="宋体" w:hAnsi="宋体" w:cs="宋体"/>
                <w:b/>
                <w:bCs/>
                <w:kern w:val="0"/>
                <w:szCs w:val="21"/>
              </w:rPr>
            </w:pPr>
            <w:r>
              <w:rPr>
                <w:rFonts w:ascii="宋体" w:hAnsi="宋体" w:cs="宋体" w:hint="eastAsia"/>
                <w:b/>
                <w:bCs/>
                <w:kern w:val="0"/>
                <w:szCs w:val="21"/>
              </w:rPr>
              <w:lastRenderedPageBreak/>
              <w:t>货物需求一览表</w:t>
            </w:r>
          </w:p>
        </w:tc>
      </w:tr>
      <w:tr w:rsidR="00DA4CED">
        <w:trPr>
          <w:trHeight w:val="567"/>
        </w:trPr>
        <w:tc>
          <w:tcPr>
            <w:tcW w:w="249"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b/>
                <w:bCs/>
                <w:szCs w:val="21"/>
              </w:rPr>
            </w:pPr>
            <w:r>
              <w:rPr>
                <w:rFonts w:ascii="宋体" w:hAnsi="宋体" w:cs="宋体" w:hint="eastAsia"/>
                <w:b/>
                <w:bCs/>
                <w:kern w:val="0"/>
                <w:szCs w:val="21"/>
              </w:rPr>
              <w:t>序号</w:t>
            </w:r>
          </w:p>
        </w:tc>
        <w:tc>
          <w:tcPr>
            <w:tcW w:w="365" w:type="pct"/>
            <w:tcBorders>
              <w:top w:val="single" w:sz="4" w:space="0" w:color="000000"/>
              <w:left w:val="single" w:sz="4" w:space="0" w:color="000000"/>
              <w:bottom w:val="single" w:sz="4" w:space="0" w:color="000000"/>
              <w:right w:val="single" w:sz="4" w:space="0" w:color="auto"/>
            </w:tcBorders>
            <w:vAlign w:val="center"/>
          </w:tcPr>
          <w:p w:rsidR="00DA4CED" w:rsidRDefault="001055A9">
            <w:pPr>
              <w:widowControl/>
              <w:jc w:val="center"/>
              <w:textAlignment w:val="center"/>
              <w:rPr>
                <w:rFonts w:ascii="宋体" w:hAnsi="宋体" w:cs="宋体"/>
                <w:b/>
                <w:bCs/>
                <w:szCs w:val="21"/>
              </w:rPr>
            </w:pPr>
            <w:r>
              <w:rPr>
                <w:rFonts w:ascii="宋体" w:hAnsi="宋体" w:cs="宋体" w:hint="eastAsia"/>
                <w:b/>
                <w:bCs/>
                <w:kern w:val="0"/>
                <w:szCs w:val="21"/>
              </w:rPr>
              <w:t>货物名称</w:t>
            </w:r>
          </w:p>
        </w:tc>
        <w:tc>
          <w:tcPr>
            <w:tcW w:w="431" w:type="pct"/>
            <w:tcBorders>
              <w:top w:val="single" w:sz="4" w:space="0" w:color="000000"/>
              <w:left w:val="single" w:sz="4" w:space="0" w:color="auto"/>
              <w:bottom w:val="single" w:sz="4" w:space="0" w:color="000000"/>
              <w:right w:val="single" w:sz="4" w:space="0" w:color="000000"/>
            </w:tcBorders>
            <w:vAlign w:val="center"/>
          </w:tcPr>
          <w:p w:rsidR="00DA4CED" w:rsidRDefault="001055A9">
            <w:pPr>
              <w:widowControl/>
              <w:jc w:val="center"/>
              <w:textAlignment w:val="center"/>
              <w:rPr>
                <w:rFonts w:ascii="宋体" w:hAnsi="宋体" w:cs="宋体"/>
                <w:b/>
                <w:bCs/>
                <w:kern w:val="0"/>
                <w:szCs w:val="21"/>
              </w:rPr>
            </w:pPr>
            <w:r>
              <w:rPr>
                <w:rFonts w:ascii="宋体" w:hAnsi="宋体" w:cs="宋体" w:hint="eastAsia"/>
                <w:b/>
                <w:bCs/>
                <w:kern w:val="0"/>
                <w:szCs w:val="21"/>
              </w:rPr>
              <w:t>标的物所属行业</w:t>
            </w:r>
          </w:p>
        </w:tc>
        <w:tc>
          <w:tcPr>
            <w:tcW w:w="2938"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b/>
                <w:bCs/>
                <w:szCs w:val="21"/>
              </w:rPr>
            </w:pPr>
            <w:r>
              <w:rPr>
                <w:rFonts w:ascii="宋体" w:hAnsi="宋体" w:cs="宋体" w:hint="eastAsia"/>
                <w:b/>
                <w:bCs/>
                <w:kern w:val="0"/>
                <w:szCs w:val="21"/>
              </w:rPr>
              <w:t>规格、技术参数、性能及要求</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b/>
                <w:bCs/>
                <w:szCs w:val="21"/>
              </w:rPr>
            </w:pPr>
            <w:r>
              <w:rPr>
                <w:rFonts w:ascii="宋体" w:hAnsi="宋体" w:cs="宋体" w:hint="eastAsia"/>
                <w:b/>
                <w:bCs/>
                <w:kern w:val="0"/>
                <w:szCs w:val="21"/>
              </w:rPr>
              <w:t>数量</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b/>
                <w:bCs/>
                <w:szCs w:val="21"/>
              </w:rPr>
            </w:pPr>
            <w:r>
              <w:rPr>
                <w:rFonts w:ascii="宋体" w:hAnsi="宋体" w:cs="宋体" w:hint="eastAsia"/>
                <w:b/>
                <w:bCs/>
                <w:kern w:val="0"/>
                <w:szCs w:val="21"/>
              </w:rPr>
              <w:t>单位</w:t>
            </w:r>
          </w:p>
        </w:tc>
        <w:tc>
          <w:tcPr>
            <w:tcW w:w="586"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b/>
                <w:bCs/>
                <w:kern w:val="0"/>
                <w:szCs w:val="21"/>
              </w:rPr>
            </w:pPr>
            <w:r>
              <w:rPr>
                <w:rFonts w:ascii="宋体" w:hAnsi="宋体" w:cs="宋体" w:hint="eastAsia"/>
                <w:b/>
                <w:bCs/>
                <w:kern w:val="0"/>
                <w:szCs w:val="21"/>
              </w:rPr>
              <w:t>上控单价（万元）</w:t>
            </w:r>
          </w:p>
        </w:tc>
      </w:tr>
      <w:tr w:rsidR="00DA4CED">
        <w:trPr>
          <w:trHeight w:val="567"/>
        </w:trPr>
        <w:tc>
          <w:tcPr>
            <w:tcW w:w="249"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rPr>
                <w:rFonts w:ascii="宋体" w:hAnsi="宋体" w:cs="宋体"/>
                <w:szCs w:val="21"/>
              </w:rPr>
            </w:pPr>
            <w:r>
              <w:rPr>
                <w:rFonts w:ascii="宋体" w:hAnsi="宋体" w:cs="宋体" w:hint="eastAsia"/>
                <w:szCs w:val="21"/>
              </w:rPr>
              <w:t>1</w:t>
            </w:r>
          </w:p>
        </w:tc>
        <w:tc>
          <w:tcPr>
            <w:tcW w:w="365" w:type="pct"/>
            <w:tcBorders>
              <w:top w:val="single" w:sz="4" w:space="0" w:color="000000"/>
              <w:left w:val="single" w:sz="4" w:space="0" w:color="000000"/>
              <w:bottom w:val="single" w:sz="4" w:space="0" w:color="000000"/>
              <w:right w:val="single" w:sz="4" w:space="0" w:color="auto"/>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多功能综合力量训练架</w:t>
            </w:r>
          </w:p>
        </w:tc>
        <w:tc>
          <w:tcPr>
            <w:tcW w:w="431" w:type="pct"/>
            <w:tcBorders>
              <w:top w:val="single" w:sz="4" w:space="0" w:color="000000"/>
              <w:left w:val="single" w:sz="4" w:space="0" w:color="auto"/>
              <w:bottom w:val="single" w:sz="4" w:space="0" w:color="000000"/>
              <w:right w:val="single" w:sz="4" w:space="0" w:color="000000"/>
            </w:tcBorders>
            <w:vAlign w:val="center"/>
          </w:tcPr>
          <w:p w:rsidR="00DA4CED" w:rsidRDefault="001055A9">
            <w:pPr>
              <w:widowControl/>
              <w:spacing w:line="360" w:lineRule="auto"/>
              <w:jc w:val="center"/>
              <w:textAlignment w:val="center"/>
              <w:rPr>
                <w:rFonts w:ascii="宋体" w:hAnsi="宋体" w:cs="宋体"/>
                <w:szCs w:val="21"/>
              </w:rPr>
            </w:pPr>
            <w:r>
              <w:rPr>
                <w:rFonts w:ascii="宋体" w:hAnsi="宋体" w:cs="宋体" w:hint="eastAsia"/>
                <w:szCs w:val="21"/>
              </w:rPr>
              <w:t>工业</w:t>
            </w:r>
          </w:p>
        </w:tc>
        <w:tc>
          <w:tcPr>
            <w:tcW w:w="2938"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left"/>
              <w:textAlignment w:val="center"/>
              <w:rPr>
                <w:rFonts w:ascii="宋体" w:hAnsi="宋体" w:cs="宋体"/>
                <w:color w:val="000000"/>
                <w:kern w:val="0"/>
                <w:szCs w:val="21"/>
              </w:rPr>
            </w:pPr>
            <w:r>
              <w:rPr>
                <w:rFonts w:ascii="宋体" w:hAnsi="宋体" w:cs="宋体" w:hint="eastAsia"/>
                <w:color w:val="000000"/>
                <w:kern w:val="0"/>
                <w:szCs w:val="21"/>
              </w:rPr>
              <w:t>技术参数：</w:t>
            </w:r>
          </w:p>
          <w:p w:rsidR="00DA4CED" w:rsidRDefault="001055A9">
            <w:pPr>
              <w:widowControl/>
              <w:numPr>
                <w:ilvl w:val="0"/>
                <w:numId w:val="1"/>
              </w:numPr>
              <w:jc w:val="left"/>
              <w:textAlignment w:val="center"/>
              <w:rPr>
                <w:rFonts w:ascii="宋体" w:hAnsi="宋体" w:cs="宋体"/>
                <w:color w:val="000000"/>
                <w:kern w:val="0"/>
                <w:szCs w:val="21"/>
              </w:rPr>
            </w:pPr>
            <w:r>
              <w:rPr>
                <w:rFonts w:ascii="宋体" w:hAnsi="宋体" w:cs="宋体" w:hint="eastAsia"/>
                <w:color w:val="000000"/>
                <w:kern w:val="0"/>
                <w:szCs w:val="21"/>
              </w:rPr>
              <w:t>训练架可进行上肢、下肢及核心的力量训练，并提供多种训练模式，提升最大力量、肌肉耐力、爆发力等，完善核心旋转能力，提高综合竞技水平；</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设备可选配数字化力量训练监控系统，支持平均每秒 50 次数据采集功能；</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完善的训练系统，可以为科研人员提供训练建议，并且根据训练目的，提供训练组数、精准的位移数据；</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设备配有奥标训练杆 1 根、标准训练杠铃片 1 套、配套训练椅 1 台；</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设备可实现定制</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设备可以结合其他设备进行全身力量训练与功能训练</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设备配有防护臂、夹层式 J 型挂钩、炮筒架、负重安全带、引体向上杆、多功能座椅、杠铃杆及座椅放置处</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设备配有弹性阻力设备固定点，可以实现与训练架配套使用及放置功能：</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尺寸：深度约 70 英寸；宽度约50 英寸；高度约 100.0 英寸</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全机架及附件采用 4 路孔设计，自定义训练高度、角度，方便进行多种方式的训练。</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提供30多项测试指标，包括：速度、功率、距离、时间、力、反应力量指数（RSI）、发力率（FRD）等；</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采用线性位置传感器（LPT）并含有角度传感器，矫正举重时产生微小的水平分量，确保数据的精准性；</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配套软件具备不少于260个练习动作；具备运动员信息记录功能；</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实时反馈：支持实时数据反馈，音效反馈，以及实时运动员排名榜单；</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目标设置：支持速度目标、速度区间、速度损失目标以及聚组训练参数设置；</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实时影像捕捉：软件包含行视频录制功能，支持数据与视频画面同步，录像支持保存与转发；</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自动生成报告：云端平台支持预测最大力量（1RM）、队伍成绩对比、训练总结、指标趋势分析等报告；</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排行榜：支持运动员排行榜功能，支持自定义训练动作、数据指标等参数进行排名；</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云端数据管理平台：配备4～6个教练员子账号，支持运</w:t>
            </w:r>
            <w:r>
              <w:rPr>
                <w:rStyle w:val="font41"/>
                <w:rFonts w:hint="default"/>
                <w:sz w:val="21"/>
                <w:szCs w:val="21"/>
              </w:rPr>
              <w:lastRenderedPageBreak/>
              <w:t>动员信息批量导入，具备CSV数据与PDF报告导出等功能。</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材料由 3英寸x 3英寸 11 ga.钢焊接。</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机身采用 1 英寸螺栓紧固。</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支持自定义机身 logo。</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夹层式 J 型挂钩*2 对。</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半防护臂*1 对。</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安全保护带*1 对。</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蝙蝠翼型引体向上杆*1 个。</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指引型引体向上杆*1 个。</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多功能座椅*1 个。</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多功能座椅放置处*1 个。</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核心训练炮筒*1 个。</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滚筒垫*1 个。</w:t>
            </w:r>
          </w:p>
          <w:p w:rsidR="00DA4CED" w:rsidRDefault="001055A9">
            <w:pPr>
              <w:widowControl/>
              <w:numPr>
                <w:ilvl w:val="0"/>
                <w:numId w:val="1"/>
              </w:numPr>
              <w:jc w:val="left"/>
              <w:textAlignment w:val="center"/>
              <w:rPr>
                <w:rStyle w:val="font41"/>
                <w:rFonts w:hint="default"/>
                <w:sz w:val="21"/>
                <w:szCs w:val="21"/>
              </w:rPr>
            </w:pPr>
            <w:r>
              <w:rPr>
                <w:rStyle w:val="font41"/>
                <w:rFonts w:hint="default"/>
                <w:sz w:val="21"/>
                <w:szCs w:val="21"/>
              </w:rPr>
              <w:t>固定聚氨酯销*5 个。</w:t>
            </w:r>
          </w:p>
          <w:p w:rsidR="00DA4CED" w:rsidRDefault="001055A9">
            <w:pPr>
              <w:widowControl/>
              <w:numPr>
                <w:ilvl w:val="0"/>
                <w:numId w:val="1"/>
              </w:numPr>
              <w:jc w:val="left"/>
              <w:textAlignment w:val="center"/>
              <w:rPr>
                <w:rFonts w:ascii="宋体" w:hAnsi="宋体" w:cs="宋体"/>
                <w:szCs w:val="21"/>
              </w:rPr>
            </w:pPr>
            <w:r>
              <w:rPr>
                <w:rStyle w:val="font41"/>
                <w:rFonts w:hint="default"/>
                <w:sz w:val="21"/>
                <w:szCs w:val="21"/>
              </w:rPr>
              <w:t>可调聚氨酯销*5 个。</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lastRenderedPageBreak/>
              <w:t>2</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套</w:t>
            </w:r>
          </w:p>
        </w:tc>
        <w:tc>
          <w:tcPr>
            <w:tcW w:w="586"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pacing w:val="-2"/>
                <w:szCs w:val="21"/>
              </w:rPr>
            </w:pPr>
            <w:r>
              <w:rPr>
                <w:rFonts w:ascii="宋体" w:hAnsi="宋体" w:cs="宋体" w:hint="eastAsia"/>
                <w:color w:val="000000"/>
                <w:kern w:val="0"/>
                <w:szCs w:val="21"/>
              </w:rPr>
              <w:t>24.9</w:t>
            </w:r>
            <w:r w:rsidR="00601AB6">
              <w:rPr>
                <w:rFonts w:ascii="宋体" w:hAnsi="宋体" w:cs="宋体" w:hint="eastAsia"/>
                <w:color w:val="000000"/>
                <w:kern w:val="0"/>
                <w:szCs w:val="21"/>
              </w:rPr>
              <w:t>0</w:t>
            </w:r>
          </w:p>
        </w:tc>
      </w:tr>
      <w:tr w:rsidR="00DA4CED">
        <w:trPr>
          <w:trHeight w:val="567"/>
        </w:trPr>
        <w:tc>
          <w:tcPr>
            <w:tcW w:w="249" w:type="pct"/>
            <w:tcBorders>
              <w:top w:val="single" w:sz="4" w:space="0" w:color="000000"/>
              <w:left w:val="single" w:sz="4" w:space="0" w:color="000000"/>
              <w:bottom w:val="single" w:sz="4" w:space="0" w:color="000000"/>
              <w:right w:val="single" w:sz="4" w:space="0" w:color="000000"/>
            </w:tcBorders>
            <w:vAlign w:val="center"/>
          </w:tcPr>
          <w:p w:rsidR="00DA4CED" w:rsidRDefault="001055A9">
            <w:pPr>
              <w:jc w:val="center"/>
              <w:rPr>
                <w:rFonts w:ascii="宋体" w:hAnsi="宋体" w:cs="宋体"/>
                <w:kern w:val="0"/>
                <w:szCs w:val="21"/>
              </w:rPr>
            </w:pPr>
            <w:r>
              <w:rPr>
                <w:rFonts w:ascii="宋体" w:hAnsi="宋体" w:cs="宋体" w:hint="eastAsia"/>
                <w:szCs w:val="21"/>
              </w:rPr>
              <w:lastRenderedPageBreak/>
              <w:t>2</w:t>
            </w:r>
          </w:p>
        </w:tc>
        <w:tc>
          <w:tcPr>
            <w:tcW w:w="365" w:type="pct"/>
            <w:tcBorders>
              <w:top w:val="single" w:sz="4" w:space="0" w:color="000000"/>
              <w:left w:val="single" w:sz="4" w:space="0" w:color="000000"/>
              <w:bottom w:val="single" w:sz="4" w:space="0" w:color="000000"/>
              <w:right w:val="single" w:sz="4" w:space="0" w:color="auto"/>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风阻自行车</w:t>
            </w:r>
          </w:p>
        </w:tc>
        <w:tc>
          <w:tcPr>
            <w:tcW w:w="431" w:type="pct"/>
            <w:tcBorders>
              <w:top w:val="single" w:sz="4" w:space="0" w:color="000000"/>
              <w:left w:val="single" w:sz="4" w:space="0" w:color="auto"/>
              <w:bottom w:val="single" w:sz="4" w:space="0" w:color="000000"/>
              <w:right w:val="single" w:sz="4" w:space="0" w:color="000000"/>
            </w:tcBorders>
            <w:vAlign w:val="center"/>
          </w:tcPr>
          <w:p w:rsidR="00DA4CED" w:rsidRDefault="001055A9">
            <w:pPr>
              <w:widowControl/>
              <w:spacing w:line="360" w:lineRule="auto"/>
              <w:jc w:val="center"/>
              <w:textAlignment w:val="center"/>
              <w:rPr>
                <w:rFonts w:ascii="宋体" w:hAnsi="宋体" w:cs="宋体"/>
                <w:szCs w:val="21"/>
              </w:rPr>
            </w:pPr>
            <w:r>
              <w:rPr>
                <w:rFonts w:ascii="宋体" w:hAnsi="宋体" w:cs="宋体" w:hint="eastAsia"/>
                <w:szCs w:val="21"/>
              </w:rPr>
              <w:t>工业</w:t>
            </w:r>
          </w:p>
        </w:tc>
        <w:tc>
          <w:tcPr>
            <w:tcW w:w="2938"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人体工程学曲线手柄</w:t>
            </w:r>
          </w:p>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27寸风阻叶片、无上限风阻</w:t>
            </w:r>
          </w:p>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脚踏支架，使上肢训练更舒适</w:t>
            </w:r>
          </w:p>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支持快捷调节档位，满足不同身型需求</w:t>
            </w:r>
          </w:p>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精密制造的免维护中轴，经过严苛测试的链条系统确保坚固持久及最少的维护</w:t>
            </w:r>
          </w:p>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阻力等级：≥16级阻力调节</w:t>
            </w:r>
          </w:p>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尺寸：约1250*540*1200mm</w:t>
            </w:r>
          </w:p>
          <w:p w:rsidR="00DA4CED" w:rsidRDefault="001055A9">
            <w:pPr>
              <w:widowControl/>
              <w:numPr>
                <w:ilvl w:val="0"/>
                <w:numId w:val="2"/>
              </w:numPr>
              <w:jc w:val="left"/>
              <w:textAlignment w:val="center"/>
              <w:rPr>
                <w:rFonts w:ascii="宋体" w:hAnsi="宋体" w:cs="宋体"/>
                <w:color w:val="000000"/>
                <w:kern w:val="0"/>
                <w:szCs w:val="21"/>
              </w:rPr>
            </w:pPr>
            <w:r>
              <w:rPr>
                <w:rFonts w:ascii="宋体" w:hAnsi="宋体" w:cs="宋体" w:hint="eastAsia"/>
                <w:color w:val="000000"/>
                <w:kern w:val="0"/>
                <w:szCs w:val="21"/>
              </w:rPr>
              <w:t xml:space="preserve">最大承重≥150kg </w:t>
            </w:r>
          </w:p>
          <w:p w:rsidR="00DA4CED" w:rsidRDefault="001055A9">
            <w:pPr>
              <w:widowControl/>
              <w:numPr>
                <w:ilvl w:val="0"/>
                <w:numId w:val="2"/>
              </w:numPr>
              <w:textAlignment w:val="center"/>
              <w:rPr>
                <w:rFonts w:ascii="宋体" w:hAnsi="宋体" w:cs="宋体"/>
                <w:color w:val="000000"/>
                <w:kern w:val="0"/>
                <w:szCs w:val="21"/>
              </w:rPr>
            </w:pPr>
            <w:r>
              <w:rPr>
                <w:rFonts w:ascii="宋体" w:hAnsi="宋体" w:cs="宋体" w:hint="eastAsia"/>
                <w:color w:val="000000"/>
                <w:kern w:val="0"/>
                <w:szCs w:val="21"/>
              </w:rPr>
              <w:t>7种设置程序，可显示时间、距离、功率、速度等数据，并兼容心率接收器。</w:t>
            </w:r>
          </w:p>
          <w:p w:rsidR="00DA4CED" w:rsidRDefault="001055A9">
            <w:pPr>
              <w:widowControl/>
              <w:numPr>
                <w:ilvl w:val="0"/>
                <w:numId w:val="2"/>
              </w:numPr>
              <w:jc w:val="left"/>
              <w:textAlignment w:val="center"/>
              <w:rPr>
                <w:rStyle w:val="font41"/>
                <w:rFonts w:hint="default"/>
                <w:sz w:val="21"/>
                <w:szCs w:val="21"/>
              </w:rPr>
            </w:pPr>
            <w:r>
              <w:rPr>
                <w:rStyle w:val="font41"/>
                <w:rFonts w:hint="default"/>
                <w:sz w:val="21"/>
                <w:szCs w:val="21"/>
              </w:rPr>
              <w:t>在自行车下增设地胶10平方，以起到保护地板，减少噪音、减少共振，起到缓冲作用。</w:t>
            </w:r>
          </w:p>
          <w:p w:rsidR="00DA4CED" w:rsidRDefault="001055A9">
            <w:pPr>
              <w:pStyle w:val="aff2"/>
              <w:rPr>
                <w:rFonts w:ascii="宋体" w:hAnsi="宋体" w:cs="宋体"/>
                <w:color w:val="000000"/>
                <w:szCs w:val="21"/>
              </w:rPr>
            </w:pPr>
            <w:r>
              <w:rPr>
                <w:rFonts w:ascii="宋体" w:hAnsi="宋体" w:cs="宋体" w:hint="eastAsia"/>
                <w:color w:val="000000"/>
                <w:szCs w:val="21"/>
              </w:rPr>
              <w:t>基础参数：</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规格尺寸：产品总厚度：≥ 4.5 mm，耐磨层厚度≥ 1.2 mm。</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外观：色泽均匀，无明显色差，无裂痕、分层等缺陷</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阻燃I级</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邵氏硬度（邵A）≥80</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氯乙烯单体：未检出</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烟气毒性等级：达到ZA3级</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有毒有害物质：甲醛与苯胺的低聚物 MDA：未检出</w:t>
            </w:r>
          </w:p>
          <w:p w:rsidR="00DA4CED" w:rsidRDefault="001055A9">
            <w:pPr>
              <w:pStyle w:val="aff2"/>
              <w:numPr>
                <w:ilvl w:val="0"/>
                <w:numId w:val="3"/>
              </w:numPr>
              <w:rPr>
                <w:rFonts w:ascii="宋体" w:hAnsi="宋体" w:cs="宋体"/>
                <w:color w:val="000000"/>
                <w:szCs w:val="21"/>
              </w:rPr>
            </w:pPr>
            <w:r>
              <w:rPr>
                <w:rFonts w:ascii="宋体" w:hAnsi="宋体" w:cs="宋体" w:hint="eastAsia"/>
                <w:color w:val="000000"/>
                <w:szCs w:val="21"/>
              </w:rPr>
              <w:t>游离甲苯二异氰酸酯(TDI)和游离六亚甲基二异氰酸酯(HDI)总和：未检出</w:t>
            </w:r>
          </w:p>
          <w:p w:rsidR="00DA4CED" w:rsidRDefault="001055A9">
            <w:pPr>
              <w:widowControl/>
              <w:spacing w:line="400" w:lineRule="exact"/>
              <w:jc w:val="left"/>
              <w:rPr>
                <w:rFonts w:ascii="宋体" w:hAnsi="宋体" w:cs="宋体"/>
                <w:color w:val="000000"/>
                <w:kern w:val="0"/>
                <w:szCs w:val="21"/>
              </w:rPr>
            </w:pPr>
            <w:r>
              <w:rPr>
                <w:rFonts w:ascii="宋体" w:hAnsi="宋体" w:cs="宋体" w:hint="eastAsia"/>
                <w:color w:val="000000"/>
                <w:kern w:val="0"/>
                <w:szCs w:val="21"/>
              </w:rPr>
              <w:t>重要指标：</w:t>
            </w:r>
          </w:p>
          <w:p w:rsidR="00DA4CED" w:rsidRDefault="001055A9">
            <w:pPr>
              <w:widowControl/>
              <w:numPr>
                <w:ilvl w:val="0"/>
                <w:numId w:val="4"/>
              </w:numPr>
              <w:jc w:val="left"/>
              <w:rPr>
                <w:rFonts w:ascii="宋体" w:hAnsi="宋体" w:cs="宋体"/>
                <w:kern w:val="0"/>
                <w:szCs w:val="21"/>
              </w:rPr>
            </w:pPr>
            <w:r>
              <w:rPr>
                <w:rFonts w:ascii="宋体" w:hAnsi="宋体" w:cs="宋体" w:hint="eastAsia"/>
                <w:szCs w:val="21"/>
              </w:rPr>
              <w:lastRenderedPageBreak/>
              <w:t>▲</w:t>
            </w:r>
            <w:r>
              <w:rPr>
                <w:rFonts w:ascii="宋体" w:hAnsi="宋体" w:cs="宋体" w:hint="eastAsia"/>
                <w:color w:val="000000"/>
                <w:kern w:val="0"/>
                <w:szCs w:val="21"/>
              </w:rPr>
              <w:t>产品减震吸收性能</w:t>
            </w:r>
            <w:r>
              <w:rPr>
                <w:rFonts w:ascii="宋体" w:hAnsi="宋体" w:cs="宋体" w:hint="eastAsia"/>
                <w:kern w:val="0"/>
                <w:szCs w:val="21"/>
              </w:rPr>
              <w:t>良好，孔隙率49.5%～59.5%。提供国家认可的第三方检验机构出具的检测报告扫描件并加盖公章。</w:t>
            </w:r>
          </w:p>
          <w:p w:rsidR="00DA4CED" w:rsidRDefault="001055A9">
            <w:pPr>
              <w:widowControl/>
              <w:numPr>
                <w:ilvl w:val="0"/>
                <w:numId w:val="4"/>
              </w:numPr>
              <w:jc w:val="left"/>
              <w:rPr>
                <w:rFonts w:ascii="宋体" w:hAnsi="宋体" w:cs="宋体"/>
                <w:kern w:val="0"/>
                <w:szCs w:val="21"/>
              </w:rPr>
            </w:pPr>
            <w:r>
              <w:rPr>
                <w:rFonts w:ascii="宋体" w:hAnsi="宋体" w:cs="宋体" w:hint="eastAsia"/>
                <w:szCs w:val="21"/>
              </w:rPr>
              <w:t>▲</w:t>
            </w:r>
            <w:r>
              <w:rPr>
                <w:rFonts w:ascii="宋体" w:hAnsi="宋体" w:cs="宋体" w:hint="eastAsia"/>
                <w:kern w:val="0"/>
                <w:szCs w:val="21"/>
              </w:rPr>
              <w:t>为保证产品生产稳定性，产品测试玻纤含量≥19%。提供国家认可的第三方检验机构出具的检测报告扫描件并加盖公章。</w:t>
            </w:r>
          </w:p>
          <w:p w:rsidR="00DA4CED" w:rsidRDefault="001055A9">
            <w:pPr>
              <w:widowControl/>
              <w:numPr>
                <w:ilvl w:val="0"/>
                <w:numId w:val="4"/>
              </w:numPr>
              <w:jc w:val="left"/>
              <w:rPr>
                <w:rFonts w:ascii="宋体" w:hAnsi="宋体" w:cs="宋体"/>
                <w:kern w:val="0"/>
                <w:szCs w:val="21"/>
              </w:rPr>
            </w:pPr>
            <w:r>
              <w:rPr>
                <w:rFonts w:ascii="宋体" w:hAnsi="宋体" w:cs="宋体" w:hint="eastAsia"/>
                <w:szCs w:val="21"/>
              </w:rPr>
              <w:t>▲</w:t>
            </w:r>
            <w:r>
              <w:rPr>
                <w:rFonts w:ascii="宋体" w:hAnsi="宋体" w:cs="宋体" w:hint="eastAsia"/>
                <w:kern w:val="0"/>
                <w:szCs w:val="21"/>
              </w:rPr>
              <w:t>为保证产品在夏季湿热条件下、冬季湿冷条件下产品稳定不粉化、不破损，产品经过冷冻箱、干燥箱及其他循环测试后，灰卡等级一直保持≥5级。试验后试样无粉化，无破损、起皮和分层。提供国家认可的第三方检验机构出具的检测报告扫描件并加盖公章。</w:t>
            </w:r>
          </w:p>
          <w:p w:rsidR="00DA4CED" w:rsidRDefault="001055A9">
            <w:pPr>
              <w:widowControl/>
              <w:numPr>
                <w:ilvl w:val="0"/>
                <w:numId w:val="4"/>
              </w:numPr>
              <w:jc w:val="left"/>
              <w:rPr>
                <w:rFonts w:ascii="宋体" w:hAnsi="宋体" w:cs="宋体"/>
                <w:kern w:val="0"/>
                <w:szCs w:val="21"/>
              </w:rPr>
            </w:pPr>
            <w:r>
              <w:rPr>
                <w:rFonts w:ascii="宋体" w:hAnsi="宋体" w:cs="宋体" w:hint="eastAsia"/>
                <w:szCs w:val="21"/>
              </w:rPr>
              <w:t>▲</w:t>
            </w:r>
            <w:r>
              <w:rPr>
                <w:rFonts w:ascii="宋体" w:hAnsi="宋体" w:cs="宋体" w:hint="eastAsia"/>
                <w:kern w:val="0"/>
                <w:szCs w:val="21"/>
              </w:rPr>
              <w:t>为验证产品抗断裂与抗变形性能，供应商须提供依据国家标准GB/T 14833-2020和GB/T 22517.4-2017等检测的拉伸强度现场检测的检测报告。</w:t>
            </w:r>
            <w:r>
              <w:rPr>
                <w:rFonts w:ascii="宋体" w:hAnsi="宋体" w:cs="宋体"/>
                <w:kern w:val="0"/>
                <w:szCs w:val="21"/>
              </w:rPr>
              <w:t>为验证产品抗断裂与抗变形性能，供应商须提供</w:t>
            </w:r>
            <w:r>
              <w:rPr>
                <w:rFonts w:ascii="宋体" w:hAnsi="宋体" w:cs="宋体" w:hint="eastAsia"/>
                <w:kern w:val="0"/>
                <w:szCs w:val="21"/>
              </w:rPr>
              <w:t>依据国家标准GB/T 14833-2020和GB/T 22517.4-2017等</w:t>
            </w:r>
            <w:r>
              <w:rPr>
                <w:rFonts w:ascii="宋体" w:hAnsi="宋体" w:cs="宋体"/>
                <w:kern w:val="0"/>
                <w:szCs w:val="21"/>
              </w:rPr>
              <w:t>检测的</w:t>
            </w:r>
            <w:r>
              <w:rPr>
                <w:rFonts w:ascii="宋体" w:hAnsi="宋体" w:cs="宋体" w:hint="eastAsia"/>
                <w:kern w:val="0"/>
                <w:szCs w:val="21"/>
              </w:rPr>
              <w:t>拉伸强度现场检测 检测报告。检测产品拉伸强度指标≥0.7MPa。提供国家认可的第三方检验机构出具的检测报告扫描件并加盖公章。</w:t>
            </w:r>
          </w:p>
          <w:p w:rsidR="00DA4CED" w:rsidRDefault="001055A9">
            <w:pPr>
              <w:widowControl/>
              <w:numPr>
                <w:ilvl w:val="0"/>
                <w:numId w:val="4"/>
              </w:numPr>
              <w:jc w:val="left"/>
              <w:rPr>
                <w:rFonts w:ascii="宋体" w:hAnsi="宋体" w:cs="宋体"/>
                <w:kern w:val="0"/>
                <w:szCs w:val="21"/>
              </w:rPr>
            </w:pPr>
            <w:r>
              <w:rPr>
                <w:rFonts w:ascii="宋体" w:hAnsi="宋体" w:cs="宋体" w:hint="eastAsia"/>
                <w:szCs w:val="21"/>
              </w:rPr>
              <w:t>▲</w:t>
            </w:r>
            <w:r>
              <w:rPr>
                <w:rFonts w:ascii="宋体" w:hAnsi="宋体" w:cs="宋体" w:hint="eastAsia"/>
                <w:kern w:val="0"/>
                <w:szCs w:val="21"/>
              </w:rPr>
              <w:t>产品总体积收缩率≤0.5%。提供国家认可的第三方检验机构出具的检测报告扫描件并加盖公章。</w:t>
            </w:r>
          </w:p>
          <w:p w:rsidR="00DA4CED" w:rsidRDefault="001055A9">
            <w:pPr>
              <w:widowControl/>
              <w:numPr>
                <w:ilvl w:val="0"/>
                <w:numId w:val="4"/>
              </w:numPr>
              <w:jc w:val="left"/>
              <w:rPr>
                <w:rFonts w:ascii="宋体" w:hAnsi="宋体" w:cs="宋体"/>
                <w:kern w:val="0"/>
                <w:szCs w:val="21"/>
              </w:rPr>
            </w:pPr>
            <w:r>
              <w:rPr>
                <w:rFonts w:ascii="宋体" w:hAnsi="宋体" w:cs="宋体" w:hint="eastAsia"/>
                <w:szCs w:val="21"/>
              </w:rPr>
              <w:t>▲</w:t>
            </w:r>
            <w:r>
              <w:rPr>
                <w:rFonts w:ascii="宋体" w:hAnsi="宋体" w:cs="宋体" w:hint="eastAsia"/>
                <w:kern w:val="0"/>
                <w:szCs w:val="21"/>
              </w:rPr>
              <w:t>为验证产品动态防滑性能持久稳定，避免因地面过度光滑或摩擦失衡引发运动损伤及运动稳定性下降，供应商需提供依据国家标准GB/T 14833-2020和GB/T 22517.4-2017等检测的摩擦系数现场检测 检测报告。数值要求：检测产品摩擦系数均在0.4</w:t>
            </w:r>
            <w:r>
              <w:rPr>
                <w:rStyle w:val="font41"/>
                <w:rFonts w:hint="default"/>
                <w:sz w:val="21"/>
                <w:szCs w:val="21"/>
              </w:rPr>
              <w:t>～</w:t>
            </w:r>
            <w:r>
              <w:rPr>
                <w:rFonts w:ascii="宋体" w:hAnsi="宋体" w:cs="宋体" w:hint="eastAsia"/>
                <w:kern w:val="0"/>
                <w:szCs w:val="21"/>
              </w:rPr>
              <w:t>0.7区间。提供国家认可的第三方检验机构出具的检测报告扫描件并加盖公章。</w:t>
            </w:r>
          </w:p>
          <w:p w:rsidR="00DA4CED" w:rsidRDefault="001055A9">
            <w:pPr>
              <w:numPr>
                <w:ilvl w:val="0"/>
                <w:numId w:val="4"/>
              </w:numPr>
              <w:rPr>
                <w:rFonts w:ascii="宋体" w:hAnsi="宋体" w:cs="宋体"/>
                <w:szCs w:val="21"/>
              </w:rPr>
            </w:pPr>
            <w:r>
              <w:rPr>
                <w:rFonts w:ascii="宋体" w:hAnsi="宋体" w:cs="宋体" w:hint="eastAsia"/>
                <w:szCs w:val="21"/>
              </w:rPr>
              <w:t>▲</w:t>
            </w:r>
            <w:r>
              <w:rPr>
                <w:rFonts w:ascii="宋体" w:hAnsi="宋体" w:cs="宋体" w:hint="eastAsia"/>
                <w:kern w:val="0"/>
                <w:szCs w:val="21"/>
              </w:rPr>
              <w:t>为保证产品的耐用性，避免日常踩踏使用导致产品性能下降，目前需提供依据国家标准GB/T 14833-2020等对产品进行≥10万次踩踏试验后，再经10万次疲劳预处理，产品表面平整、坚实，无裂痕，无分层，手指触压无黏性。提供国家认可的第三方检验机构出具的检测报告扫描件并加盖公章。</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lastRenderedPageBreak/>
              <w:t>4</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台</w:t>
            </w:r>
          </w:p>
        </w:tc>
        <w:tc>
          <w:tcPr>
            <w:tcW w:w="586"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pacing w:val="-2"/>
                <w:szCs w:val="21"/>
              </w:rPr>
            </w:pPr>
            <w:r>
              <w:rPr>
                <w:rFonts w:ascii="宋体" w:hAnsi="宋体" w:cs="宋体" w:hint="eastAsia"/>
                <w:color w:val="000000"/>
                <w:kern w:val="0"/>
                <w:szCs w:val="21"/>
              </w:rPr>
              <w:t>0.775317</w:t>
            </w:r>
          </w:p>
        </w:tc>
      </w:tr>
      <w:tr w:rsidR="00DA4CED">
        <w:trPr>
          <w:trHeight w:val="567"/>
        </w:trPr>
        <w:tc>
          <w:tcPr>
            <w:tcW w:w="249" w:type="pct"/>
            <w:tcBorders>
              <w:top w:val="single" w:sz="4" w:space="0" w:color="000000"/>
              <w:left w:val="single" w:sz="4" w:space="0" w:color="000000"/>
              <w:bottom w:val="single" w:sz="4" w:space="0" w:color="000000"/>
              <w:right w:val="single" w:sz="4" w:space="0" w:color="000000"/>
            </w:tcBorders>
            <w:vAlign w:val="center"/>
          </w:tcPr>
          <w:p w:rsidR="00DA4CED" w:rsidRDefault="001055A9">
            <w:pPr>
              <w:jc w:val="center"/>
              <w:rPr>
                <w:rFonts w:ascii="宋体" w:hAnsi="宋体" w:cs="宋体"/>
                <w:kern w:val="0"/>
                <w:szCs w:val="21"/>
              </w:rPr>
            </w:pPr>
            <w:r>
              <w:rPr>
                <w:rFonts w:ascii="宋体" w:hAnsi="宋体" w:cs="宋体" w:hint="eastAsia"/>
                <w:szCs w:val="21"/>
              </w:rPr>
              <w:lastRenderedPageBreak/>
              <w:t>3</w:t>
            </w:r>
          </w:p>
        </w:tc>
        <w:tc>
          <w:tcPr>
            <w:tcW w:w="365" w:type="pct"/>
            <w:tcBorders>
              <w:top w:val="single" w:sz="4" w:space="0" w:color="000000"/>
              <w:left w:val="single" w:sz="4" w:space="0" w:color="000000"/>
              <w:bottom w:val="single" w:sz="4" w:space="0" w:color="000000"/>
              <w:right w:val="single" w:sz="4" w:space="0" w:color="auto"/>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站立式上肢训练器</w:t>
            </w:r>
          </w:p>
        </w:tc>
        <w:tc>
          <w:tcPr>
            <w:tcW w:w="431" w:type="pct"/>
            <w:tcBorders>
              <w:top w:val="single" w:sz="4" w:space="0" w:color="000000"/>
              <w:left w:val="single" w:sz="4" w:space="0" w:color="auto"/>
              <w:bottom w:val="single" w:sz="4" w:space="0" w:color="000000"/>
              <w:right w:val="single" w:sz="4" w:space="0" w:color="000000"/>
            </w:tcBorders>
            <w:vAlign w:val="center"/>
          </w:tcPr>
          <w:p w:rsidR="00DA4CED" w:rsidRDefault="001055A9">
            <w:pPr>
              <w:widowControl/>
              <w:spacing w:line="360" w:lineRule="auto"/>
              <w:jc w:val="center"/>
              <w:textAlignment w:val="center"/>
              <w:rPr>
                <w:rFonts w:ascii="宋体" w:hAnsi="宋体" w:cs="宋体"/>
                <w:szCs w:val="21"/>
              </w:rPr>
            </w:pPr>
            <w:r>
              <w:rPr>
                <w:rFonts w:ascii="宋体" w:hAnsi="宋体" w:cs="宋体" w:hint="eastAsia"/>
                <w:szCs w:val="21"/>
              </w:rPr>
              <w:t>工业</w:t>
            </w:r>
          </w:p>
        </w:tc>
        <w:tc>
          <w:tcPr>
            <w:tcW w:w="2938"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满足高强度间歇性训练；</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适合功能性训练和团体训练；</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双向运动；</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≥20级可调液阻；</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环保防锈框架；</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符合人体工程学的把手设计，可以有效预防手臂、手腕和手掌过度劳累；</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固定曲柄臂设计，确保最大的舒适性和可靠性；</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宽大脚踏板保持身体更加稳定；</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lastRenderedPageBreak/>
              <w:t>强大功能的电子表；</w:t>
            </w:r>
          </w:p>
          <w:p w:rsidR="00DA4CED" w:rsidRDefault="001055A9">
            <w:pPr>
              <w:widowControl/>
              <w:numPr>
                <w:ilvl w:val="0"/>
                <w:numId w:val="5"/>
              </w:numPr>
              <w:jc w:val="left"/>
              <w:textAlignment w:val="center"/>
              <w:rPr>
                <w:rFonts w:ascii="宋体" w:hAnsi="宋体" w:cs="宋体"/>
                <w:color w:val="000000"/>
                <w:kern w:val="0"/>
                <w:szCs w:val="21"/>
              </w:rPr>
            </w:pPr>
            <w:r>
              <w:rPr>
                <w:rFonts w:ascii="宋体" w:hAnsi="宋体" w:cs="宋体" w:hint="eastAsia"/>
                <w:color w:val="000000"/>
                <w:kern w:val="0"/>
                <w:szCs w:val="21"/>
              </w:rPr>
              <w:t>占地面积：约1926*1136mm；</w:t>
            </w:r>
          </w:p>
          <w:p w:rsidR="00DA4CED" w:rsidRDefault="001055A9">
            <w:pPr>
              <w:widowControl/>
              <w:numPr>
                <w:ilvl w:val="0"/>
                <w:numId w:val="5"/>
              </w:numPr>
              <w:jc w:val="left"/>
              <w:textAlignment w:val="center"/>
              <w:rPr>
                <w:rFonts w:ascii="宋体" w:hAnsi="宋体" w:cs="宋体"/>
                <w:szCs w:val="21"/>
              </w:rPr>
            </w:pPr>
            <w:r>
              <w:rPr>
                <w:rFonts w:ascii="宋体" w:hAnsi="宋体" w:cs="宋体" w:hint="eastAsia"/>
                <w:color w:val="000000"/>
                <w:kern w:val="0"/>
                <w:szCs w:val="21"/>
              </w:rPr>
              <w:t>最大承重：≥150kg。</w:t>
            </w:r>
          </w:p>
          <w:p w:rsidR="00DA4CED" w:rsidRDefault="001055A9">
            <w:pPr>
              <w:widowControl/>
              <w:numPr>
                <w:ilvl w:val="0"/>
                <w:numId w:val="5"/>
              </w:numPr>
              <w:jc w:val="left"/>
              <w:textAlignment w:val="center"/>
              <w:rPr>
                <w:rStyle w:val="font41"/>
                <w:rFonts w:hint="default"/>
                <w:sz w:val="21"/>
                <w:szCs w:val="21"/>
              </w:rPr>
            </w:pPr>
            <w:r>
              <w:rPr>
                <w:rStyle w:val="font41"/>
                <w:rFonts w:hint="default"/>
                <w:sz w:val="21"/>
                <w:szCs w:val="21"/>
              </w:rPr>
              <w:t>在训练器下增设地垫20平方，以起到保护地板，减少噪音、减少共振，起到缓冲作用。</w:t>
            </w:r>
          </w:p>
          <w:p w:rsidR="00DA4CED" w:rsidRDefault="001055A9">
            <w:pPr>
              <w:widowControl/>
              <w:numPr>
                <w:ilvl w:val="0"/>
                <w:numId w:val="5"/>
              </w:numPr>
              <w:jc w:val="left"/>
              <w:textAlignment w:val="center"/>
            </w:pPr>
            <w:r>
              <w:rPr>
                <w:rFonts w:hint="eastAsia"/>
              </w:rPr>
              <w:t>地垫技术参数：</w:t>
            </w:r>
          </w:p>
          <w:p w:rsidR="00DA4CED" w:rsidRDefault="001055A9">
            <w:pPr>
              <w:numPr>
                <w:ilvl w:val="0"/>
                <w:numId w:val="6"/>
              </w:numPr>
              <w:ind w:left="0" w:firstLineChars="200" w:firstLine="420"/>
              <w:rPr>
                <w:rFonts w:ascii="宋体" w:hAnsi="宋体" w:cs="宋体"/>
              </w:rPr>
            </w:pPr>
            <w:r>
              <w:rPr>
                <w:rFonts w:ascii="宋体" w:hAnsi="宋体" w:cs="宋体" w:hint="eastAsia"/>
              </w:rPr>
              <w:t>材质：高弹性聚合物（表层为SBR胶粉和EPDM颗粒制作而成，厚度为1.5mm的耐磨面层，底层为环保橡胶颗粒）</w:t>
            </w:r>
          </w:p>
          <w:p w:rsidR="00DA4CED" w:rsidRDefault="001055A9">
            <w:pPr>
              <w:numPr>
                <w:ilvl w:val="0"/>
                <w:numId w:val="6"/>
              </w:numPr>
              <w:ind w:left="0" w:firstLineChars="200" w:firstLine="420"/>
              <w:rPr>
                <w:rFonts w:ascii="宋体" w:hAnsi="宋体" w:cs="宋体"/>
              </w:rPr>
            </w:pPr>
            <w:r>
              <w:rPr>
                <w:rFonts w:ascii="宋体" w:hAnsi="宋体" w:cs="宋体" w:hint="eastAsia"/>
              </w:rPr>
              <w:t>规格：长50cm*宽50cm厚度：≥2.0cm</w:t>
            </w:r>
          </w:p>
          <w:p w:rsidR="00DA4CED" w:rsidRDefault="001055A9">
            <w:pPr>
              <w:numPr>
                <w:ilvl w:val="0"/>
                <w:numId w:val="6"/>
              </w:numPr>
              <w:ind w:left="0" w:firstLineChars="200" w:firstLine="420"/>
              <w:rPr>
                <w:rFonts w:ascii="宋体" w:hAnsi="宋体" w:cs="宋体"/>
              </w:rPr>
            </w:pPr>
            <w:r>
              <w:rPr>
                <w:rFonts w:ascii="宋体" w:hAnsi="宋体" w:cs="宋体" w:hint="eastAsia"/>
              </w:rPr>
              <w:t>厚度差≤0.2cm；</w:t>
            </w:r>
          </w:p>
          <w:p w:rsidR="00DA4CED" w:rsidRDefault="001055A9">
            <w:pPr>
              <w:numPr>
                <w:ilvl w:val="0"/>
                <w:numId w:val="6"/>
              </w:numPr>
              <w:ind w:left="0" w:firstLineChars="200" w:firstLine="420"/>
              <w:rPr>
                <w:rFonts w:ascii="宋体" w:hAnsi="宋体" w:cs="宋体"/>
              </w:rPr>
            </w:pPr>
            <w:r>
              <w:rPr>
                <w:rFonts w:ascii="宋体" w:hAnsi="宋体" w:cs="宋体" w:hint="eastAsia"/>
              </w:rPr>
              <w:t>面密度：1200kg/m³复合型地垫</w:t>
            </w:r>
          </w:p>
          <w:p w:rsidR="00DA4CED" w:rsidRDefault="001055A9">
            <w:pPr>
              <w:numPr>
                <w:ilvl w:val="0"/>
                <w:numId w:val="6"/>
              </w:numPr>
              <w:ind w:left="0" w:firstLineChars="200" w:firstLine="420"/>
              <w:rPr>
                <w:rFonts w:ascii="宋体" w:hAnsi="宋体" w:cs="宋体"/>
              </w:rPr>
            </w:pPr>
            <w:r>
              <w:rPr>
                <w:rFonts w:ascii="宋体" w:hAnsi="宋体" w:cs="宋体" w:hint="eastAsia"/>
              </w:rPr>
              <w:t>特点：带有耐磨层部分，底部带凹槽（带有卡扣孔），卡扣连接，安装方便，可重复利用，气味小，减震回弹性好，能够减少运动伤害</w:t>
            </w:r>
          </w:p>
          <w:p w:rsidR="00DA4CED" w:rsidRDefault="001055A9">
            <w:pPr>
              <w:numPr>
                <w:ilvl w:val="0"/>
                <w:numId w:val="6"/>
              </w:numPr>
              <w:ind w:left="0" w:firstLineChars="200" w:firstLine="420"/>
              <w:rPr>
                <w:rFonts w:ascii="宋体" w:hAnsi="宋体" w:cs="宋体"/>
              </w:rPr>
            </w:pPr>
            <w:r>
              <w:rPr>
                <w:rFonts w:ascii="宋体" w:hAnsi="宋体" w:cs="宋体" w:hint="eastAsia"/>
                <w:szCs w:val="21"/>
              </w:rPr>
              <w:t>▲</w:t>
            </w:r>
            <w:r>
              <w:rPr>
                <w:rFonts w:ascii="宋体" w:hAnsi="宋体" w:cs="宋体" w:hint="eastAsia"/>
              </w:rPr>
              <w:t>所投地垫产品满足常温下，20%应变下的压缩模量≤12MPa，结论合格；</w:t>
            </w:r>
            <w:r>
              <w:rPr>
                <w:rFonts w:ascii="宋体" w:hAnsi="宋体" w:cs="宋体" w:hint="eastAsia"/>
                <w:kern w:val="0"/>
                <w:szCs w:val="21"/>
              </w:rPr>
              <w:t>提供有相关检测资质的的第三方检验机构出具的检测报告扫描件并加盖公章。</w:t>
            </w:r>
          </w:p>
          <w:p w:rsidR="00DA4CED" w:rsidRDefault="001055A9">
            <w:pPr>
              <w:numPr>
                <w:ilvl w:val="0"/>
                <w:numId w:val="6"/>
              </w:numPr>
              <w:ind w:left="0" w:firstLineChars="200" w:firstLine="420"/>
              <w:rPr>
                <w:rFonts w:ascii="宋体" w:hAnsi="宋体" w:cs="宋体"/>
              </w:rPr>
            </w:pPr>
            <w:r>
              <w:rPr>
                <w:rFonts w:ascii="宋体" w:hAnsi="宋体" w:cs="宋体" w:hint="eastAsia"/>
                <w:szCs w:val="21"/>
              </w:rPr>
              <w:t>▲</w:t>
            </w:r>
            <w:r>
              <w:rPr>
                <w:rFonts w:ascii="宋体" w:hAnsi="宋体" w:cs="宋体" w:hint="eastAsia"/>
              </w:rPr>
              <w:t>所投橡胶地垫原材料-胶水，有害物质含量（3种邻苯二甲酸酯类化合物）检测报告，结论未检出；</w:t>
            </w:r>
            <w:r>
              <w:rPr>
                <w:rFonts w:ascii="宋体" w:hAnsi="宋体" w:cs="宋体" w:hint="eastAsia"/>
                <w:kern w:val="0"/>
                <w:szCs w:val="21"/>
              </w:rPr>
              <w:t>提供有相关检测资质的的第三方检验机构出具的检测报告扫描件并加盖公章。</w:t>
            </w:r>
          </w:p>
          <w:p w:rsidR="00DA4CED" w:rsidRDefault="001055A9">
            <w:pPr>
              <w:numPr>
                <w:ilvl w:val="0"/>
                <w:numId w:val="6"/>
              </w:numPr>
              <w:ind w:left="0" w:firstLineChars="200" w:firstLine="420"/>
              <w:rPr>
                <w:rFonts w:ascii="宋体" w:hAnsi="宋体" w:cs="宋体"/>
              </w:rPr>
            </w:pPr>
            <w:r>
              <w:rPr>
                <w:rFonts w:ascii="宋体" w:hAnsi="宋体" w:cs="宋体" w:hint="eastAsia"/>
                <w:szCs w:val="21"/>
              </w:rPr>
              <w:t>▲</w:t>
            </w:r>
            <w:r>
              <w:rPr>
                <w:rFonts w:ascii="宋体" w:hAnsi="宋体" w:cs="宋体" w:hint="eastAsia"/>
              </w:rPr>
              <w:t>所投橡胶地垫物理性能（边缘、尖端）检测报告，结论合格；</w:t>
            </w:r>
            <w:r>
              <w:rPr>
                <w:rFonts w:ascii="宋体" w:hAnsi="宋体" w:cs="宋体" w:hint="eastAsia"/>
                <w:kern w:val="0"/>
                <w:szCs w:val="21"/>
              </w:rPr>
              <w:t>提供有相关检测资质的的第三方检验机构出具的检测报告扫描件并加盖公章。</w:t>
            </w:r>
          </w:p>
          <w:p w:rsidR="00DA4CED" w:rsidRDefault="001055A9">
            <w:pPr>
              <w:numPr>
                <w:ilvl w:val="0"/>
                <w:numId w:val="6"/>
              </w:numPr>
              <w:ind w:left="0" w:firstLineChars="200" w:firstLine="420"/>
              <w:rPr>
                <w:rFonts w:ascii="宋体" w:hAnsi="宋体" w:cs="宋体"/>
              </w:rPr>
            </w:pPr>
            <w:r>
              <w:rPr>
                <w:rFonts w:ascii="宋体" w:hAnsi="宋体" w:cs="宋体" w:hint="eastAsia"/>
                <w:szCs w:val="21"/>
              </w:rPr>
              <w:t>▲</w:t>
            </w:r>
            <w:r>
              <w:rPr>
                <w:rFonts w:ascii="宋体" w:hAnsi="宋体" w:cs="宋体" w:hint="eastAsia"/>
              </w:rPr>
              <w:t>所投橡胶地垫，有害物质甲酰胺的检测报告，结论合格；</w:t>
            </w:r>
            <w:r>
              <w:rPr>
                <w:rFonts w:ascii="宋体" w:hAnsi="宋体" w:cs="宋体" w:hint="eastAsia"/>
                <w:kern w:val="0"/>
                <w:szCs w:val="21"/>
              </w:rPr>
              <w:t>提供有相关检测资质的的第三方检验机构出具的检测报告扫描件并加盖公章。</w:t>
            </w:r>
          </w:p>
          <w:p w:rsidR="00DA4CED" w:rsidRDefault="001055A9">
            <w:pPr>
              <w:numPr>
                <w:ilvl w:val="0"/>
                <w:numId w:val="6"/>
              </w:numPr>
              <w:ind w:left="0" w:firstLineChars="200" w:firstLine="420"/>
              <w:rPr>
                <w:rFonts w:ascii="宋体" w:hAnsi="宋体" w:cs="宋体"/>
                <w:szCs w:val="21"/>
              </w:rPr>
            </w:pPr>
            <w:r>
              <w:rPr>
                <w:rFonts w:ascii="宋体" w:hAnsi="宋体" w:cs="宋体" w:hint="eastAsia"/>
                <w:szCs w:val="21"/>
              </w:rPr>
              <w:t>▲</w:t>
            </w:r>
            <w:r>
              <w:rPr>
                <w:rFonts w:ascii="宋体" w:hAnsi="宋体" w:cs="宋体" w:hint="eastAsia"/>
              </w:rPr>
              <w:t>所投橡胶地垫原材料-黑橡胶颗粒（砷迁移量）检测报告，结论未检出；</w:t>
            </w:r>
            <w:r>
              <w:rPr>
                <w:rFonts w:ascii="宋体" w:hAnsi="宋体" w:cs="宋体" w:hint="eastAsia"/>
                <w:kern w:val="0"/>
                <w:szCs w:val="21"/>
              </w:rPr>
              <w:t>提供有相关检测资质的的第三方检验机构出具的检测报告扫描件并加盖公章。</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lastRenderedPageBreak/>
              <w:t>4</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台</w:t>
            </w:r>
          </w:p>
        </w:tc>
        <w:tc>
          <w:tcPr>
            <w:tcW w:w="586"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pacing w:val="-2"/>
                <w:szCs w:val="21"/>
              </w:rPr>
            </w:pPr>
            <w:r>
              <w:rPr>
                <w:rFonts w:ascii="宋体" w:hAnsi="宋体" w:cs="宋体" w:hint="eastAsia"/>
                <w:color w:val="000000"/>
                <w:kern w:val="0"/>
                <w:szCs w:val="21"/>
              </w:rPr>
              <w:t>4.38</w:t>
            </w:r>
          </w:p>
        </w:tc>
      </w:tr>
      <w:tr w:rsidR="00DA4CED">
        <w:trPr>
          <w:trHeight w:val="567"/>
        </w:trPr>
        <w:tc>
          <w:tcPr>
            <w:tcW w:w="249" w:type="pct"/>
            <w:tcBorders>
              <w:top w:val="single" w:sz="4" w:space="0" w:color="000000"/>
              <w:left w:val="single" w:sz="4" w:space="0" w:color="000000"/>
              <w:bottom w:val="single" w:sz="4" w:space="0" w:color="000000"/>
              <w:right w:val="single" w:sz="4" w:space="0" w:color="000000"/>
            </w:tcBorders>
            <w:vAlign w:val="center"/>
          </w:tcPr>
          <w:p w:rsidR="00DA4CED" w:rsidRDefault="001055A9">
            <w:pPr>
              <w:jc w:val="center"/>
              <w:rPr>
                <w:rFonts w:ascii="宋体" w:hAnsi="宋体" w:cs="宋体"/>
                <w:kern w:val="0"/>
                <w:szCs w:val="21"/>
              </w:rPr>
            </w:pPr>
            <w:r>
              <w:rPr>
                <w:rFonts w:ascii="宋体" w:hAnsi="宋体" w:cs="宋体" w:hint="eastAsia"/>
                <w:szCs w:val="21"/>
              </w:rPr>
              <w:lastRenderedPageBreak/>
              <w:t>4</w:t>
            </w:r>
          </w:p>
        </w:tc>
        <w:tc>
          <w:tcPr>
            <w:tcW w:w="365" w:type="pct"/>
            <w:tcBorders>
              <w:top w:val="single" w:sz="4" w:space="0" w:color="000000"/>
              <w:left w:val="single" w:sz="4" w:space="0" w:color="000000"/>
              <w:bottom w:val="single" w:sz="4" w:space="0" w:color="000000"/>
              <w:right w:val="single" w:sz="4" w:space="0" w:color="auto"/>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可调式攀索训练器</w:t>
            </w:r>
          </w:p>
        </w:tc>
        <w:tc>
          <w:tcPr>
            <w:tcW w:w="431" w:type="pct"/>
            <w:tcBorders>
              <w:top w:val="single" w:sz="4" w:space="0" w:color="000000"/>
              <w:left w:val="single" w:sz="4" w:space="0" w:color="auto"/>
              <w:bottom w:val="single" w:sz="4" w:space="0" w:color="000000"/>
              <w:right w:val="single" w:sz="4" w:space="0" w:color="000000"/>
            </w:tcBorders>
            <w:vAlign w:val="center"/>
          </w:tcPr>
          <w:p w:rsidR="00DA4CED" w:rsidRDefault="001055A9">
            <w:pPr>
              <w:widowControl/>
              <w:spacing w:line="360" w:lineRule="auto"/>
              <w:jc w:val="center"/>
              <w:textAlignment w:val="center"/>
              <w:rPr>
                <w:rFonts w:ascii="宋体" w:hAnsi="宋体" w:cs="宋体"/>
                <w:szCs w:val="21"/>
              </w:rPr>
            </w:pPr>
            <w:r>
              <w:rPr>
                <w:rFonts w:ascii="宋体" w:hAnsi="宋体" w:cs="宋体" w:hint="eastAsia"/>
                <w:szCs w:val="21"/>
              </w:rPr>
              <w:t>工业</w:t>
            </w:r>
          </w:p>
        </w:tc>
        <w:tc>
          <w:tcPr>
            <w:tcW w:w="2938"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color w:val="000000"/>
                <w:kern w:val="0"/>
                <w:szCs w:val="21"/>
              </w:rPr>
              <w:t>运动员可通过绳索训练提供的可持续阻力训练上肢肌肉群，特别适合摔跤格斗类项目的运动员训练持续性发力</w:t>
            </w:r>
          </w:p>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阻力系统：DMB动态电磁制动系统，持续、即时地自动改变阻力。</w:t>
            </w:r>
          </w:p>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训练方式：支持多模式训练，包括但不限于水平、斜向、垂直以及逆向拉动绳索</w:t>
            </w:r>
          </w:p>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color w:val="000000"/>
                <w:kern w:val="0"/>
                <w:szCs w:val="21"/>
              </w:rPr>
              <w:t>座椅可便捷拆装，可坐姿，站姿训练</w:t>
            </w:r>
          </w:p>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color w:val="000000"/>
                <w:kern w:val="0"/>
                <w:szCs w:val="21"/>
              </w:rPr>
              <w:t>不少于三种训练模式选择，自锁式模式转换轮轴箱</w:t>
            </w:r>
          </w:p>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阻力范围：≥0.5～90kg</w:t>
            </w:r>
          </w:p>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阻力级别：≥七个阻力档位</w:t>
            </w:r>
          </w:p>
          <w:p w:rsidR="00DA4CED" w:rsidRDefault="001055A9">
            <w:pPr>
              <w:widowControl/>
              <w:numPr>
                <w:ilvl w:val="0"/>
                <w:numId w:val="7"/>
              </w:numPr>
              <w:jc w:val="left"/>
              <w:textAlignment w:val="center"/>
              <w:rPr>
                <w:rFonts w:ascii="宋体" w:hAnsi="宋体" w:cs="宋体"/>
                <w:color w:val="000000"/>
                <w:kern w:val="0"/>
                <w:szCs w:val="21"/>
              </w:rPr>
            </w:pPr>
            <w:r>
              <w:rPr>
                <w:rFonts w:ascii="宋体" w:hAnsi="宋体" w:cs="宋体" w:hint="eastAsia"/>
                <w:color w:val="000000"/>
                <w:kern w:val="0"/>
                <w:szCs w:val="21"/>
              </w:rPr>
              <w:t>数据显示：包括距离、时间、速度、卡路里等数据</w:t>
            </w:r>
          </w:p>
          <w:p w:rsidR="00DA4CED" w:rsidRDefault="001055A9">
            <w:pPr>
              <w:widowControl/>
              <w:numPr>
                <w:ilvl w:val="0"/>
                <w:numId w:val="7"/>
              </w:numPr>
              <w:jc w:val="left"/>
              <w:textAlignment w:val="center"/>
              <w:rPr>
                <w:rFonts w:ascii="宋体" w:hAnsi="宋体" w:cs="宋体"/>
                <w:szCs w:val="21"/>
              </w:rPr>
            </w:pPr>
            <w:r>
              <w:rPr>
                <w:rFonts w:ascii="宋体" w:hAnsi="宋体" w:cs="宋体" w:hint="eastAsia"/>
                <w:color w:val="000000"/>
                <w:kern w:val="0"/>
                <w:szCs w:val="21"/>
              </w:rPr>
              <w:t>设备尺寸：约2440mm x 2080mm x 1010mm</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4</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套</w:t>
            </w:r>
          </w:p>
        </w:tc>
        <w:tc>
          <w:tcPr>
            <w:tcW w:w="586"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pacing w:val="-2"/>
                <w:szCs w:val="21"/>
              </w:rPr>
            </w:pPr>
            <w:r>
              <w:rPr>
                <w:rFonts w:ascii="宋体" w:hAnsi="宋体" w:cs="宋体" w:hint="eastAsia"/>
                <w:color w:val="000000"/>
                <w:kern w:val="0"/>
                <w:szCs w:val="21"/>
              </w:rPr>
              <w:t>11.366667</w:t>
            </w:r>
          </w:p>
        </w:tc>
      </w:tr>
      <w:tr w:rsidR="00DA4CED">
        <w:trPr>
          <w:trHeight w:val="567"/>
        </w:trPr>
        <w:tc>
          <w:tcPr>
            <w:tcW w:w="249" w:type="pct"/>
            <w:tcBorders>
              <w:top w:val="single" w:sz="4" w:space="0" w:color="000000"/>
              <w:left w:val="single" w:sz="4" w:space="0" w:color="000000"/>
              <w:bottom w:val="single" w:sz="4" w:space="0" w:color="000000"/>
              <w:right w:val="single" w:sz="4" w:space="0" w:color="000000"/>
            </w:tcBorders>
            <w:vAlign w:val="center"/>
          </w:tcPr>
          <w:p w:rsidR="00DA4CED" w:rsidRDefault="001055A9">
            <w:pPr>
              <w:jc w:val="center"/>
              <w:rPr>
                <w:rFonts w:ascii="宋体" w:hAnsi="宋体" w:cs="宋体"/>
                <w:kern w:val="0"/>
                <w:szCs w:val="21"/>
              </w:rPr>
            </w:pPr>
            <w:r>
              <w:rPr>
                <w:rFonts w:ascii="宋体" w:hAnsi="宋体" w:cs="宋体" w:hint="eastAsia"/>
                <w:szCs w:val="21"/>
              </w:rPr>
              <w:lastRenderedPageBreak/>
              <w:t>5</w:t>
            </w:r>
          </w:p>
        </w:tc>
        <w:tc>
          <w:tcPr>
            <w:tcW w:w="365" w:type="pct"/>
            <w:tcBorders>
              <w:top w:val="single" w:sz="4" w:space="0" w:color="000000"/>
              <w:left w:val="single" w:sz="4" w:space="0" w:color="000000"/>
              <w:bottom w:val="single" w:sz="4" w:space="0" w:color="000000"/>
              <w:right w:val="single" w:sz="4" w:space="0" w:color="auto"/>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极限全身攀爬机</w:t>
            </w:r>
          </w:p>
        </w:tc>
        <w:tc>
          <w:tcPr>
            <w:tcW w:w="431" w:type="pct"/>
            <w:tcBorders>
              <w:top w:val="single" w:sz="4" w:space="0" w:color="000000"/>
              <w:left w:val="single" w:sz="4" w:space="0" w:color="auto"/>
              <w:bottom w:val="single" w:sz="4" w:space="0" w:color="000000"/>
              <w:right w:val="single" w:sz="4" w:space="0" w:color="000000"/>
            </w:tcBorders>
            <w:vAlign w:val="center"/>
          </w:tcPr>
          <w:p w:rsidR="00DA4CED" w:rsidRDefault="001055A9">
            <w:pPr>
              <w:widowControl/>
              <w:spacing w:line="360" w:lineRule="auto"/>
              <w:jc w:val="center"/>
              <w:textAlignment w:val="center"/>
              <w:rPr>
                <w:rFonts w:ascii="宋体" w:hAnsi="宋体" w:cs="宋体"/>
                <w:szCs w:val="21"/>
              </w:rPr>
            </w:pPr>
            <w:r>
              <w:rPr>
                <w:rFonts w:ascii="宋体" w:hAnsi="宋体" w:cs="宋体" w:hint="eastAsia"/>
                <w:szCs w:val="21"/>
              </w:rPr>
              <w:t>工业</w:t>
            </w:r>
          </w:p>
        </w:tc>
        <w:tc>
          <w:tcPr>
            <w:tcW w:w="2938"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left"/>
              <w:textAlignment w:val="center"/>
              <w:rPr>
                <w:rFonts w:ascii="宋体" w:hAnsi="宋体" w:cs="宋体"/>
                <w:color w:val="000000"/>
                <w:kern w:val="0"/>
                <w:szCs w:val="21"/>
              </w:rPr>
            </w:pPr>
            <w:r>
              <w:rPr>
                <w:rFonts w:ascii="宋体" w:hAnsi="宋体" w:cs="宋体" w:hint="eastAsia"/>
                <w:color w:val="000000"/>
                <w:kern w:val="0"/>
                <w:szCs w:val="21"/>
              </w:rPr>
              <w:t>一、功能要求</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在安全有效可控的环境下，最大效能地发展能量代谢系统；</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集爆发力、力量、耐力、协调、柔韧、核心稳定性为一体的多因素训练方式；</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单位时间内高代谢率输出，提高训练效率；</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从有氧训练到爆发耐力训练，训练强度有机连续过渡，有效防止运动损伤的积累和形成；</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上肢拉与下肢推的协同力量训练；</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采用固定阻力式全身无冲击训练模式，有效保护膝盖、防止运动损伤的积累和形成；</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阻力、位置可多样化调整，适用于多种体型和训练水平的人群；</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结构紧凑，节省空间；</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丰富的内置竞赛模式提高训练积极性，可以选择与虚拟对手进行竞速或者选择著名地标塔、建筑或者山脉进行挑战；</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兼容心率表功能，配置显示器并实时监控运动强度，提供步频和步幅等训练参数，完备数字化训练需求；</w:t>
            </w:r>
          </w:p>
          <w:p w:rsidR="00DA4CED" w:rsidRDefault="001055A9">
            <w:pPr>
              <w:widowControl/>
              <w:numPr>
                <w:ilvl w:val="0"/>
                <w:numId w:val="8"/>
              </w:numPr>
              <w:jc w:val="left"/>
              <w:textAlignment w:val="center"/>
              <w:rPr>
                <w:rFonts w:ascii="宋体" w:hAnsi="宋体" w:cs="宋体"/>
                <w:color w:val="000000"/>
                <w:kern w:val="0"/>
                <w:szCs w:val="21"/>
              </w:rPr>
            </w:pPr>
            <w:r>
              <w:rPr>
                <w:rFonts w:ascii="宋体" w:hAnsi="宋体" w:cs="宋体" w:hint="eastAsia"/>
                <w:color w:val="000000"/>
                <w:kern w:val="0"/>
                <w:szCs w:val="21"/>
              </w:rPr>
              <w:t>可显示指标：</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 xml:space="preserve">11.1 综合准备状态评分 </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11.2 训练窗状态显示(Windows of Trainability)</w:t>
            </w:r>
            <w:r>
              <w:rPr>
                <w:rFonts w:ascii="宋体" w:hAnsi="宋体" w:cs="宋体" w:hint="eastAsia"/>
                <w:b/>
                <w:bCs/>
                <w:color w:val="000000"/>
                <w:kern w:val="0"/>
                <w:szCs w:val="21"/>
              </w:rPr>
              <w:t>(提供软件界面截图)</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耐力状态(红色、黄色、绿色) 速度&amp;爆发力状态(红色、黄色、绿色) 力量状态(红色、黄色、绿色) 协调能力&amp;技巧(红色、黄色、绿色)</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11.3 心脏系统准备状态评分，趋势曲线</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11.4 静息心率</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11.5 压力指数：(红色代表差、黄色代表一般、绿色代表已准备好)</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11.6 适应储备：(红色代表差、黄色代表一般、绿色代表已准备好)</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11.7 恢复模式指数：(红色代表差、黄色代表一般、绿色代表已准备好)</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11.8 目标心率区间参考范围</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11.9 中枢神经系统准备状态评分，趋势曲线</w:t>
            </w:r>
            <w:r>
              <w:rPr>
                <w:rFonts w:ascii="宋体" w:hAnsi="宋体" w:cs="宋体" w:hint="eastAsia"/>
                <w:b/>
                <w:bCs/>
                <w:color w:val="000000"/>
                <w:kern w:val="0"/>
                <w:szCs w:val="21"/>
              </w:rPr>
              <w:t>(提供软件界面截图)</w:t>
            </w:r>
          </w:p>
          <w:p w:rsidR="00DA4CED" w:rsidRDefault="001055A9">
            <w:pPr>
              <w:widowControl/>
              <w:numPr>
                <w:ilvl w:val="255"/>
                <w:numId w:val="0"/>
              </w:numPr>
              <w:jc w:val="left"/>
              <w:textAlignment w:val="center"/>
              <w:rPr>
                <w:rFonts w:ascii="宋体" w:hAnsi="宋体" w:cs="宋体"/>
                <w:color w:val="000000"/>
                <w:kern w:val="0"/>
                <w:szCs w:val="21"/>
              </w:rPr>
            </w:pPr>
            <w:r>
              <w:rPr>
                <w:rFonts w:ascii="宋体" w:hAnsi="宋体" w:cs="宋体" w:hint="eastAsia"/>
                <w:color w:val="000000"/>
                <w:kern w:val="0"/>
                <w:szCs w:val="21"/>
              </w:rPr>
              <w:t>11.10 直流电位：用三种不同的颜色代表“差”、 “一般”、“好”三个不同状态</w:t>
            </w:r>
            <w:r>
              <w:rPr>
                <w:rFonts w:ascii="宋体" w:hAnsi="宋体" w:cs="宋体" w:hint="eastAsia"/>
                <w:b/>
                <w:bCs/>
                <w:color w:val="000000"/>
                <w:kern w:val="0"/>
                <w:szCs w:val="21"/>
              </w:rPr>
              <w:t>(提供软件界面截图)</w:t>
            </w:r>
          </w:p>
          <w:p w:rsidR="00DA4CED" w:rsidRDefault="001055A9">
            <w:pPr>
              <w:widowControl/>
              <w:jc w:val="left"/>
              <w:textAlignment w:val="center"/>
              <w:rPr>
                <w:rFonts w:ascii="宋体" w:hAnsi="宋体" w:cs="宋体"/>
                <w:color w:val="000000"/>
                <w:kern w:val="0"/>
                <w:szCs w:val="21"/>
              </w:rPr>
            </w:pPr>
            <w:r>
              <w:rPr>
                <w:rFonts w:ascii="宋体" w:hAnsi="宋体" w:cs="宋体" w:hint="eastAsia"/>
                <w:color w:val="000000"/>
                <w:kern w:val="0"/>
                <w:szCs w:val="21"/>
              </w:rPr>
              <w:t>二、技术参数：</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高：约2390mm ；</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底座：约1070mm x 1140mm，圆滑曲线，节省空间的3叉</w:t>
            </w:r>
            <w:r>
              <w:rPr>
                <w:rFonts w:ascii="宋体" w:hAnsi="宋体" w:cs="宋体" w:hint="eastAsia"/>
                <w:color w:val="000000"/>
                <w:kern w:val="0"/>
                <w:szCs w:val="21"/>
              </w:rPr>
              <w:lastRenderedPageBreak/>
              <w:t>式底座；</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材质：钢，双层焊接；</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爬升角度：75度；</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斜度：96.6%；</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上肢踏步范围：2.5～50.8cm，下肢踏步范围：2.5～50.8cm；</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把手调节：3节可调；</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可变阻力调节：0 ～ 227kg</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最大可调速度：垂直速度107米/分钟</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运动模式：全身运动的对侧运动模式；</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最大承重：≥158.8kg；</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心率显示：30-235次/分钟；</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运动距离：0-3048米；</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内置训练模式：≥6种竞速模式（速度：10-61米/分钟）、≥6种地标模式（距离：168.9-2966米）</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热量燃烧：0-2000；</w:t>
            </w:r>
          </w:p>
          <w:p w:rsidR="00DA4CED" w:rsidRDefault="001055A9">
            <w:pPr>
              <w:widowControl/>
              <w:numPr>
                <w:ilvl w:val="0"/>
                <w:numId w:val="9"/>
              </w:numPr>
              <w:jc w:val="left"/>
              <w:textAlignment w:val="center"/>
              <w:rPr>
                <w:rFonts w:ascii="宋体" w:hAnsi="宋体" w:cs="宋体"/>
                <w:color w:val="000000"/>
                <w:kern w:val="0"/>
                <w:szCs w:val="21"/>
              </w:rPr>
            </w:pPr>
            <w:r>
              <w:rPr>
                <w:rFonts w:ascii="宋体" w:hAnsi="宋体" w:cs="宋体" w:hint="eastAsia"/>
                <w:color w:val="000000"/>
                <w:kern w:val="0"/>
                <w:szCs w:val="21"/>
              </w:rPr>
              <w:t>显示模块：时间、距离、卡路里、英制、公制、每分钟英尺数、虚拟对手和地标</w:t>
            </w:r>
          </w:p>
          <w:p w:rsidR="00DA4CED" w:rsidRDefault="001055A9">
            <w:pPr>
              <w:widowControl/>
              <w:jc w:val="left"/>
              <w:textAlignment w:val="center"/>
              <w:rPr>
                <w:rFonts w:ascii="宋体" w:hAnsi="宋体" w:cs="宋体"/>
                <w:color w:val="000000"/>
                <w:kern w:val="0"/>
                <w:szCs w:val="21"/>
              </w:rPr>
            </w:pPr>
            <w:r>
              <w:rPr>
                <w:rFonts w:ascii="宋体" w:hAnsi="宋体" w:cs="宋体" w:hint="eastAsia"/>
                <w:color w:val="000000"/>
                <w:kern w:val="0"/>
                <w:szCs w:val="21"/>
              </w:rPr>
              <w:t>三、配置清单：</w:t>
            </w:r>
          </w:p>
          <w:p w:rsidR="00DA4CED" w:rsidRDefault="001055A9">
            <w:pPr>
              <w:widowControl/>
              <w:jc w:val="left"/>
              <w:textAlignment w:val="center"/>
              <w:rPr>
                <w:rFonts w:ascii="宋体" w:hAnsi="宋体" w:cs="宋体"/>
                <w:color w:val="000000"/>
                <w:kern w:val="0"/>
                <w:szCs w:val="21"/>
              </w:rPr>
            </w:pPr>
            <w:r>
              <w:rPr>
                <w:rFonts w:ascii="宋体" w:hAnsi="宋体" w:cs="宋体" w:hint="eastAsia"/>
                <w:color w:val="000000"/>
                <w:kern w:val="0"/>
                <w:szCs w:val="21"/>
              </w:rPr>
              <w:t>1台主机；</w:t>
            </w:r>
          </w:p>
          <w:p w:rsidR="00DA4CED" w:rsidRDefault="001055A9">
            <w:pPr>
              <w:widowControl/>
              <w:jc w:val="left"/>
              <w:textAlignment w:val="center"/>
              <w:rPr>
                <w:rFonts w:ascii="宋体" w:hAnsi="宋体" w:cs="宋体"/>
                <w:color w:val="000000"/>
                <w:kern w:val="0"/>
                <w:szCs w:val="21"/>
              </w:rPr>
            </w:pPr>
            <w:r>
              <w:rPr>
                <w:rFonts w:ascii="宋体" w:hAnsi="宋体" w:cs="宋体" w:hint="eastAsia"/>
                <w:color w:val="000000"/>
                <w:kern w:val="0"/>
                <w:szCs w:val="21"/>
              </w:rPr>
              <w:t>1条心率带；</w:t>
            </w:r>
          </w:p>
          <w:p w:rsidR="00DA4CED" w:rsidRDefault="001055A9">
            <w:pPr>
              <w:widowControl/>
              <w:jc w:val="left"/>
              <w:textAlignment w:val="center"/>
              <w:rPr>
                <w:rFonts w:ascii="宋体" w:hAnsi="宋体" w:cs="宋体"/>
                <w:szCs w:val="21"/>
              </w:rPr>
            </w:pPr>
            <w:r>
              <w:rPr>
                <w:rFonts w:ascii="宋体" w:hAnsi="宋体" w:cs="宋体" w:hint="eastAsia"/>
                <w:color w:val="000000"/>
                <w:kern w:val="0"/>
                <w:szCs w:val="21"/>
              </w:rPr>
              <w:t>1份说明书。</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lastRenderedPageBreak/>
              <w:t>8</w:t>
            </w:r>
          </w:p>
        </w:tc>
        <w:tc>
          <w:tcPr>
            <w:tcW w:w="213"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zCs w:val="21"/>
              </w:rPr>
            </w:pPr>
            <w:r>
              <w:rPr>
                <w:rFonts w:ascii="宋体" w:hAnsi="宋体" w:cs="宋体" w:hint="eastAsia"/>
                <w:color w:val="000000"/>
                <w:kern w:val="0"/>
                <w:szCs w:val="21"/>
              </w:rPr>
              <w:t>台</w:t>
            </w:r>
          </w:p>
        </w:tc>
        <w:tc>
          <w:tcPr>
            <w:tcW w:w="586" w:type="pct"/>
            <w:tcBorders>
              <w:top w:val="single" w:sz="4" w:space="0" w:color="000000"/>
              <w:left w:val="single" w:sz="4" w:space="0" w:color="000000"/>
              <w:bottom w:val="single" w:sz="4" w:space="0" w:color="000000"/>
              <w:right w:val="single" w:sz="4" w:space="0" w:color="000000"/>
            </w:tcBorders>
            <w:vAlign w:val="center"/>
          </w:tcPr>
          <w:p w:rsidR="00DA4CED" w:rsidRDefault="001055A9">
            <w:pPr>
              <w:widowControl/>
              <w:jc w:val="center"/>
              <w:textAlignment w:val="center"/>
              <w:rPr>
                <w:rFonts w:ascii="宋体" w:hAnsi="宋体" w:cs="宋体"/>
                <w:spacing w:val="-2"/>
                <w:szCs w:val="21"/>
              </w:rPr>
            </w:pPr>
            <w:r>
              <w:rPr>
                <w:rFonts w:ascii="宋体" w:hAnsi="宋体" w:cs="宋体" w:hint="eastAsia"/>
                <w:color w:val="000000"/>
                <w:kern w:val="0"/>
                <w:szCs w:val="21"/>
              </w:rPr>
              <w:t>14.113333</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360" w:lineRule="auto"/>
              <w:rPr>
                <w:rFonts w:ascii="宋体" w:hAnsi="宋体" w:cs="宋体"/>
                <w:szCs w:val="21"/>
              </w:rPr>
            </w:pPr>
            <w:r>
              <w:rPr>
                <w:rFonts w:ascii="宋体" w:hAnsi="宋体" w:cs="宋体" w:hint="eastAsia"/>
                <w:szCs w:val="21"/>
              </w:rPr>
              <w:lastRenderedPageBreak/>
              <w:t>二、</w:t>
            </w:r>
            <w:r>
              <w:rPr>
                <w:rFonts w:ascii="宋体" w:hAnsi="宋体" w:cs="宋体" w:hint="eastAsia"/>
                <w:b/>
                <w:szCs w:val="21"/>
              </w:rPr>
              <w:t>商务条款</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合同签订期</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ind w:firstLineChars="200" w:firstLine="420"/>
              <w:rPr>
                <w:rFonts w:ascii="宋体" w:hAnsi="宋体" w:cs="宋体"/>
                <w:szCs w:val="21"/>
              </w:rPr>
            </w:pPr>
            <w:r>
              <w:rPr>
                <w:rFonts w:ascii="宋体" w:hAnsi="宋体" w:cs="宋体" w:hint="eastAsia"/>
                <w:szCs w:val="21"/>
              </w:rPr>
              <w:t>自成交通知书发出之日起25日历天内。</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▲交付时间及地点</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tabs>
                <w:tab w:val="left" w:pos="132"/>
              </w:tabs>
              <w:adjustRightInd w:val="0"/>
              <w:snapToGrid w:val="0"/>
              <w:spacing w:line="360" w:lineRule="auto"/>
              <w:ind w:firstLineChars="200" w:firstLine="420"/>
              <w:rPr>
                <w:rFonts w:ascii="宋体" w:hAnsi="宋体" w:cs="宋体"/>
                <w:szCs w:val="21"/>
              </w:rPr>
            </w:pPr>
            <w:r>
              <w:rPr>
                <w:rFonts w:ascii="宋体" w:hAnsi="宋体" w:cs="宋体" w:hint="eastAsia"/>
                <w:szCs w:val="21"/>
              </w:rPr>
              <w:t>交付时间：自签订合同之日起15个工作日内完成系统及设备安装调试，并通过项目整体验收。</w:t>
            </w:r>
          </w:p>
          <w:p w:rsidR="00DA4CED" w:rsidRDefault="001055A9">
            <w:pPr>
              <w:tabs>
                <w:tab w:val="left" w:pos="132"/>
              </w:tabs>
              <w:adjustRightInd w:val="0"/>
              <w:snapToGrid w:val="0"/>
              <w:spacing w:line="360" w:lineRule="auto"/>
              <w:ind w:firstLineChars="200" w:firstLine="420"/>
              <w:rPr>
                <w:rFonts w:ascii="宋体" w:hAnsi="宋体" w:cs="宋体"/>
                <w:szCs w:val="21"/>
              </w:rPr>
            </w:pPr>
            <w:r>
              <w:rPr>
                <w:rFonts w:ascii="宋体" w:hAnsi="宋体" w:cs="宋体" w:hint="eastAsia"/>
                <w:szCs w:val="21"/>
              </w:rPr>
              <w:t>交付地点：采购人指定地点（广西重竞技运动发展中心）。</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质保期（升级维护期）</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tabs>
                <w:tab w:val="left" w:pos="132"/>
              </w:tabs>
              <w:adjustRightInd w:val="0"/>
              <w:snapToGrid w:val="0"/>
              <w:spacing w:line="360" w:lineRule="auto"/>
              <w:ind w:firstLineChars="200" w:firstLine="420"/>
              <w:rPr>
                <w:rFonts w:ascii="宋体" w:hAnsi="宋体" w:cs="宋体"/>
                <w:szCs w:val="21"/>
              </w:rPr>
            </w:pPr>
            <w:r>
              <w:rPr>
                <w:rFonts w:ascii="宋体" w:hAnsi="宋体" w:cs="宋体" w:hint="eastAsia"/>
                <w:szCs w:val="21"/>
              </w:rPr>
              <w:t>按国家有关产品“三包”规定执行“三包”，自验收合格之日起计算，产品质保期（升级维护期）最短不少于1年（“技术参数、性能指标要求”有要求的则按其要求）。若厂家质保期超过此年限的，合同履行过程中按厂家规定执行。质保期（升级维护期）满后，终身维护。</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▲售后服务要求</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tabs>
                <w:tab w:val="left" w:pos="992"/>
                <w:tab w:val="left" w:pos="4226"/>
              </w:tabs>
              <w:spacing w:line="360" w:lineRule="auto"/>
              <w:ind w:firstLineChars="200" w:firstLine="420"/>
              <w:rPr>
                <w:rFonts w:ascii="宋体" w:hAnsi="宋体" w:cs="宋体"/>
                <w:szCs w:val="21"/>
              </w:rPr>
            </w:pPr>
            <w:r>
              <w:rPr>
                <w:rFonts w:ascii="宋体" w:hAnsi="宋体" w:cs="宋体" w:hint="eastAsia"/>
                <w:szCs w:val="21"/>
              </w:rPr>
              <w:t>1.成交供应商应提供及时周到的售后服务，应保证每季度至少一次上门回访、检修。</w:t>
            </w:r>
          </w:p>
          <w:p w:rsidR="00DA4CED" w:rsidRDefault="001055A9">
            <w:pPr>
              <w:widowControl/>
              <w:tabs>
                <w:tab w:val="left" w:pos="1440"/>
              </w:tabs>
              <w:spacing w:line="360" w:lineRule="auto"/>
              <w:ind w:firstLineChars="200" w:firstLine="420"/>
              <w:jc w:val="left"/>
              <w:rPr>
                <w:rFonts w:ascii="宋体" w:hAnsi="宋体" w:cs="宋体"/>
                <w:szCs w:val="21"/>
              </w:rPr>
            </w:pPr>
            <w:r>
              <w:rPr>
                <w:rFonts w:ascii="宋体" w:hAnsi="宋体" w:cs="宋体" w:hint="eastAsia"/>
                <w:szCs w:val="21"/>
              </w:rPr>
              <w:t>2.电话咨询：成交供应商和制造商应该为采购人提供技术援助电话，解答采购人在使用中遇到的问题，及时为采购人提出解决问题的建议。</w:t>
            </w:r>
          </w:p>
          <w:p w:rsidR="00DA4CED" w:rsidRDefault="001055A9">
            <w:pPr>
              <w:tabs>
                <w:tab w:val="left" w:pos="992"/>
                <w:tab w:val="left" w:pos="4226"/>
              </w:tabs>
              <w:spacing w:line="360" w:lineRule="auto"/>
              <w:ind w:firstLineChars="200" w:firstLine="420"/>
              <w:rPr>
                <w:rFonts w:ascii="宋体" w:hAnsi="宋体" w:cs="宋体"/>
                <w:szCs w:val="21"/>
              </w:rPr>
            </w:pPr>
            <w:r>
              <w:rPr>
                <w:rFonts w:ascii="宋体" w:hAnsi="宋体" w:cs="宋体" w:hint="eastAsia"/>
                <w:szCs w:val="21"/>
              </w:rPr>
              <w:t>3.现场响应：设备如出现故障接到用户通知后响应时间应小于30 分钟，到达现</w:t>
            </w:r>
            <w:r>
              <w:rPr>
                <w:rFonts w:ascii="宋体" w:hAnsi="宋体" w:cs="宋体" w:hint="eastAsia"/>
                <w:szCs w:val="21"/>
              </w:rPr>
              <w:lastRenderedPageBreak/>
              <w:t>场时间应小于4小时，解决故障时间应小于12小时；未能在规定时间解决故障的，免费提供同档次的备品（机）备件的时间应小于24小时。</w:t>
            </w:r>
          </w:p>
          <w:p w:rsidR="00DA4CED" w:rsidRDefault="001055A9">
            <w:pPr>
              <w:tabs>
                <w:tab w:val="left" w:pos="992"/>
                <w:tab w:val="left" w:pos="4226"/>
              </w:tabs>
              <w:spacing w:line="360" w:lineRule="auto"/>
              <w:ind w:firstLineChars="200" w:firstLine="420"/>
              <w:rPr>
                <w:rFonts w:ascii="宋体" w:hAnsi="宋体" w:cs="宋体"/>
                <w:szCs w:val="21"/>
              </w:rPr>
            </w:pPr>
            <w:r>
              <w:rPr>
                <w:rFonts w:ascii="宋体" w:hAnsi="宋体" w:cs="宋体" w:hint="eastAsia"/>
                <w:szCs w:val="21"/>
              </w:rPr>
              <w:t>4.成交供应商免费为采购人提供中文操作手册并培训操作人员，其中包括讲解产品的结构以及原理、产品的使用以及维护保养，直至操作人员能够独立的操作使用。</w:t>
            </w:r>
          </w:p>
          <w:p w:rsidR="00DA4CED" w:rsidRDefault="001055A9">
            <w:pPr>
              <w:adjustRightInd w:val="0"/>
              <w:snapToGrid w:val="0"/>
              <w:spacing w:line="360" w:lineRule="auto"/>
              <w:ind w:firstLineChars="200" w:firstLine="420"/>
              <w:rPr>
                <w:rFonts w:ascii="宋体" w:hAnsi="宋体" w:cs="宋体"/>
                <w:szCs w:val="21"/>
              </w:rPr>
            </w:pPr>
            <w:r>
              <w:rPr>
                <w:rFonts w:ascii="宋体" w:hAnsi="宋体" w:cs="宋体" w:hint="eastAsia"/>
                <w:szCs w:val="21"/>
              </w:rPr>
              <w:t>5.必须在响应文件中提供售后服务承诺及具体的售后服务方案。</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lastRenderedPageBreak/>
              <w:t>▲付款方式</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pStyle w:val="a5"/>
              <w:spacing w:line="360" w:lineRule="auto"/>
              <w:ind w:firstLineChars="200" w:firstLine="420"/>
              <w:rPr>
                <w:rFonts w:ascii="宋体" w:hAnsi="宋体" w:cs="宋体"/>
                <w:szCs w:val="21"/>
              </w:rPr>
            </w:pPr>
            <w:r>
              <w:rPr>
                <w:rFonts w:ascii="宋体" w:hAnsi="宋体" w:hint="eastAsia"/>
                <w:szCs w:val="21"/>
              </w:rPr>
              <w:t>合同签订后，成交供应商向采购人开具合同金额30%增值税专用发票，采购人收到发票后10个工作日内向成交供应商支付合同金额的30%作为预付款，所有货物送至采购人指定地点并安装调试完毕并验收合格后，成交供应商开具合同金额70%的增值税专用发票给采购人，采购人收到发票后在15个工作日内向成交供应商支付。</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▲报价要求</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竞标报价为采购人指定地点的现场交货价，包括：</w:t>
            </w:r>
          </w:p>
          <w:p w:rsidR="00DA4CED" w:rsidRDefault="001055A9">
            <w:pPr>
              <w:snapToGrid w:val="0"/>
              <w:spacing w:line="360" w:lineRule="auto"/>
              <w:ind w:firstLineChars="200" w:firstLine="420"/>
              <w:outlineLvl w:val="0"/>
              <w:rPr>
                <w:rFonts w:ascii="宋体" w:hAnsi="宋体" w:cs="宋体"/>
                <w:szCs w:val="21"/>
              </w:rPr>
            </w:pPr>
            <w:bookmarkStart w:id="27" w:name="_Toc16945"/>
            <w:r>
              <w:rPr>
                <w:rFonts w:ascii="宋体" w:hAnsi="宋体" w:cs="宋体" w:hint="eastAsia"/>
                <w:szCs w:val="21"/>
              </w:rPr>
              <w:t>1.货物的价格；</w:t>
            </w:r>
            <w:bookmarkEnd w:id="27"/>
          </w:p>
          <w:p w:rsidR="00DA4CED" w:rsidRDefault="001055A9">
            <w:pPr>
              <w:snapToGrid w:val="0"/>
              <w:spacing w:line="360" w:lineRule="auto"/>
              <w:ind w:firstLineChars="200" w:firstLine="420"/>
              <w:outlineLvl w:val="0"/>
              <w:rPr>
                <w:rFonts w:ascii="宋体" w:hAnsi="宋体" w:cs="宋体"/>
                <w:szCs w:val="21"/>
              </w:rPr>
            </w:pPr>
            <w:bookmarkStart w:id="28" w:name="_Toc32026"/>
            <w:r>
              <w:rPr>
                <w:rFonts w:ascii="宋体" w:hAnsi="宋体" w:cs="宋体" w:hint="eastAsia"/>
                <w:szCs w:val="21"/>
              </w:rPr>
              <w:t>2.货物的标准附件、备品备件、专用工具的价格；</w:t>
            </w:r>
            <w:bookmarkEnd w:id="28"/>
          </w:p>
          <w:p w:rsidR="00DA4CED" w:rsidRDefault="001055A9">
            <w:pPr>
              <w:snapToGrid w:val="0"/>
              <w:spacing w:line="360" w:lineRule="auto"/>
              <w:ind w:firstLineChars="200" w:firstLine="420"/>
              <w:outlineLvl w:val="0"/>
              <w:rPr>
                <w:rFonts w:ascii="宋体" w:hAnsi="宋体" w:cs="宋体"/>
                <w:szCs w:val="21"/>
              </w:rPr>
            </w:pPr>
            <w:bookmarkStart w:id="29" w:name="_Toc7160"/>
            <w:r>
              <w:rPr>
                <w:rFonts w:ascii="宋体" w:hAnsi="宋体" w:cs="宋体" w:hint="eastAsia"/>
                <w:szCs w:val="21"/>
              </w:rPr>
              <w:t>3.包装、运输、装卸、调试、培训、技术支持、售后服务等费用；</w:t>
            </w:r>
            <w:bookmarkEnd w:id="29"/>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4.必要的保险费用和各项税费；</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5.货物检测费用。</w:t>
            </w:r>
          </w:p>
          <w:p w:rsidR="00DA4CED" w:rsidRDefault="001055A9">
            <w:pPr>
              <w:adjustRightInd w:val="0"/>
              <w:snapToGrid w:val="0"/>
              <w:spacing w:line="360" w:lineRule="auto"/>
              <w:ind w:firstLineChars="200" w:firstLine="420"/>
              <w:rPr>
                <w:rFonts w:ascii="宋体" w:hAnsi="宋体" w:cs="宋体"/>
                <w:szCs w:val="21"/>
              </w:rPr>
            </w:pPr>
            <w:r>
              <w:rPr>
                <w:rFonts w:ascii="宋体" w:hAnsi="宋体" w:cs="宋体" w:hint="eastAsia"/>
                <w:szCs w:val="21"/>
              </w:rPr>
              <w:t>6.对于本文件中未列明，而供应商认为必需的费用也需列入总报价。在合同实施时，采购人将不予支付成交供应商没有列入的项目费用，并认为此项目的费用已包括在竞标总报价中。</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备品备件及耗材等要求</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ind w:firstLineChars="200" w:firstLine="420"/>
              <w:rPr>
                <w:rFonts w:ascii="宋体" w:hAnsi="宋体" w:cs="宋体"/>
                <w:szCs w:val="21"/>
              </w:rPr>
            </w:pPr>
            <w:r>
              <w:rPr>
                <w:rFonts w:ascii="宋体" w:hAnsi="宋体" w:cs="宋体" w:hint="eastAsia"/>
                <w:szCs w:val="21"/>
              </w:rPr>
              <w:t>1.设备安装时所需的备品备件及耗材由成交供应商免费提供。</w:t>
            </w:r>
          </w:p>
          <w:p w:rsidR="00DA4CED" w:rsidRDefault="001055A9">
            <w:pPr>
              <w:adjustRightInd w:val="0"/>
              <w:snapToGrid w:val="0"/>
              <w:spacing w:line="360" w:lineRule="auto"/>
              <w:ind w:firstLineChars="200" w:firstLine="420"/>
              <w:rPr>
                <w:rFonts w:ascii="宋体" w:hAnsi="宋体" w:cs="宋体"/>
                <w:szCs w:val="21"/>
              </w:rPr>
            </w:pPr>
            <w:r>
              <w:rPr>
                <w:rFonts w:ascii="宋体" w:hAnsi="宋体" w:cs="宋体" w:hint="eastAsia"/>
                <w:szCs w:val="21"/>
              </w:rPr>
              <w:t>2.有稳定的备件供应渠道，并从设备厂商的中国公司及其分销商购置整机和备件补充，可以满足客户的设备在升级、扩充和保修服务配件及消耗品等多方面的需求，成交人就相关备品备件及耗材价格与采购人友好协商，应以优惠价格提供相关服务。</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规范标准</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符合现行国家相关标准、行业标准、地方标准或者其他标准、规范。</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jc w:val="center"/>
              <w:rPr>
                <w:rFonts w:ascii="宋体" w:hAnsi="宋体" w:cs="宋体"/>
                <w:szCs w:val="21"/>
              </w:rPr>
            </w:pPr>
            <w:r>
              <w:rPr>
                <w:rFonts w:ascii="宋体" w:hAnsi="宋体" w:cs="宋体" w:hint="eastAsia"/>
                <w:szCs w:val="21"/>
              </w:rPr>
              <w:t>▲验收方法及方案</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1、验收依据：</w:t>
            </w:r>
            <w:r>
              <w:rPr>
                <w:rFonts w:ascii="宋体" w:hAnsi="宋体" w:cs="宋体" w:hint="eastAsia"/>
                <w:szCs w:val="21"/>
              </w:rPr>
              <w:t>现行的国家相关标准、行业标准、地方标准或者其他标准、规范，采购合同、采购文件、竞标文件均为履约验收的依据</w:t>
            </w:r>
            <w:r>
              <w:rPr>
                <w:rFonts w:ascii="宋体" w:hAnsi="宋体" w:cs="宋体" w:hint="eastAsia"/>
                <w:bCs/>
                <w:szCs w:val="21"/>
              </w:rPr>
              <w:t>。</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2、验收标准：</w:t>
            </w:r>
            <w:r>
              <w:rPr>
                <w:rFonts w:ascii="宋体" w:hAnsi="宋体" w:cs="宋体" w:hint="eastAsia"/>
                <w:szCs w:val="21"/>
              </w:rPr>
              <w:t>符合现行国家相关标准、行业标准、地方标准或者其他标准、规范</w:t>
            </w:r>
            <w:r>
              <w:rPr>
                <w:rFonts w:ascii="宋体" w:hAnsi="宋体" w:cs="宋体" w:hint="eastAsia"/>
                <w:bCs/>
                <w:szCs w:val="21"/>
              </w:rPr>
              <w:t>。</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3、验收要求：</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（1）验收过程中所产生的一切费用均由成交人承担，报价时应考虑相关费用。</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lastRenderedPageBreak/>
              <w:t>（2）本项目验收可以委托第三方机构或采购人或采购代理机构或未成交的供应商组织实施，由验收小组对照采购文件的技术参数要求核对检验，必要时采购人有权要求成交人提供相应的检测报告复印件，如不符合采购文件的技术参数要求的，按合同约定执行，成交人承担所有法律责任和费用。采购人保留进一步追究责任的权利。</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①验收活动开始前，成交人应对货物作出全面检查和对验收文件进行整理，并列出清单，作为采购人收货验收和使用的技术条件依据。</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②因验收不合格的，需要再次组织验收的，由此产生相关成本费用由成交人承担。</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（3）验收时成交人提供验收文档，具体如下：技术方案、实施方案、售后服务方案、培训方案、系统部署文档、测试文档、使用说明书、电子文档等。</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对所有要求出具的证明文件的原件进行核查，如不符合采购文件的技术需求及要求，以及提供虚假承诺的，按相关规定做退货处理及违约处理，成交人承担所有责任和费用，采购人保留进一步追究责任的权利。</w:t>
            </w:r>
          </w:p>
          <w:p w:rsidR="00DA4CED" w:rsidRDefault="001055A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（5）项目验收过程中，如委托第三方检测机构介入，费用由成交人承担。</w:t>
            </w:r>
          </w:p>
          <w:p w:rsidR="00DA4CED" w:rsidRDefault="001055A9">
            <w:pPr>
              <w:widowControl/>
              <w:tabs>
                <w:tab w:val="left" w:pos="2100"/>
              </w:tabs>
              <w:snapToGrid w:val="0"/>
              <w:spacing w:line="360" w:lineRule="auto"/>
              <w:ind w:firstLineChars="200" w:firstLine="420"/>
              <w:jc w:val="left"/>
              <w:rPr>
                <w:rFonts w:ascii="宋体" w:hAnsi="宋体" w:cs="宋体"/>
                <w:bCs/>
                <w:szCs w:val="21"/>
              </w:rPr>
            </w:pPr>
            <w:r>
              <w:rPr>
                <w:rFonts w:ascii="宋体" w:hAnsi="宋体" w:cs="宋体" w:hint="eastAsia"/>
                <w:bCs/>
                <w:szCs w:val="21"/>
              </w:rPr>
              <w:t>4、验收程序</w:t>
            </w:r>
          </w:p>
          <w:p w:rsidR="00DA4CED" w:rsidRDefault="001055A9">
            <w:pPr>
              <w:widowControl/>
              <w:tabs>
                <w:tab w:val="left" w:pos="2100"/>
              </w:tabs>
              <w:snapToGrid w:val="0"/>
              <w:spacing w:line="360" w:lineRule="auto"/>
              <w:ind w:firstLineChars="200" w:firstLine="420"/>
              <w:jc w:val="left"/>
              <w:rPr>
                <w:rFonts w:ascii="宋体" w:hAnsi="宋体" w:cs="宋体"/>
                <w:kern w:val="0"/>
                <w:szCs w:val="21"/>
              </w:rPr>
            </w:pPr>
            <w:r>
              <w:rPr>
                <w:rFonts w:ascii="宋体" w:hAnsi="宋体" w:cs="宋体" w:hint="eastAsia"/>
                <w:bCs/>
                <w:szCs w:val="21"/>
              </w:rPr>
              <w:t>（</w:t>
            </w:r>
            <w:r>
              <w:rPr>
                <w:rFonts w:ascii="宋体" w:hAnsi="宋体" w:cs="宋体" w:hint="eastAsia"/>
                <w:kern w:val="0"/>
                <w:szCs w:val="21"/>
              </w:rPr>
              <w:t>1）项目成果展示：成交人介绍项目的整体情况、关键技术和实施过程。</w:t>
            </w:r>
          </w:p>
          <w:p w:rsidR="00DA4CED" w:rsidRDefault="001055A9">
            <w:pPr>
              <w:widowControl/>
              <w:tabs>
                <w:tab w:val="left" w:pos="2100"/>
              </w:tabs>
              <w:snapToGrid w:val="0"/>
              <w:spacing w:line="360" w:lineRule="auto"/>
              <w:ind w:firstLineChars="200" w:firstLine="420"/>
              <w:jc w:val="left"/>
              <w:rPr>
                <w:rFonts w:ascii="宋体" w:hAnsi="宋体" w:cs="宋体"/>
                <w:kern w:val="0"/>
                <w:szCs w:val="21"/>
              </w:rPr>
            </w:pPr>
            <w:r>
              <w:rPr>
                <w:rFonts w:ascii="宋体" w:hAnsi="宋体" w:cs="宋体" w:hint="eastAsia"/>
                <w:bCs/>
                <w:szCs w:val="21"/>
              </w:rPr>
              <w:t>（</w:t>
            </w:r>
            <w:r>
              <w:rPr>
                <w:rFonts w:ascii="宋体" w:hAnsi="宋体" w:cs="宋体" w:hint="eastAsia"/>
                <w:kern w:val="0"/>
                <w:szCs w:val="21"/>
              </w:rPr>
              <w:t>2）文件审核：对项目的相关文件进行审核，包括合同、设计文件及满足本项目参数要求的测试报告等，确保文件的完整性和准确性。</w:t>
            </w:r>
          </w:p>
          <w:p w:rsidR="00DA4CED" w:rsidRDefault="001055A9">
            <w:pPr>
              <w:widowControl/>
              <w:tabs>
                <w:tab w:val="left" w:pos="2100"/>
              </w:tabs>
              <w:snapToGrid w:val="0"/>
              <w:spacing w:line="360" w:lineRule="auto"/>
              <w:ind w:firstLineChars="200" w:firstLine="420"/>
              <w:jc w:val="left"/>
              <w:rPr>
                <w:rFonts w:ascii="宋体" w:hAnsi="宋体" w:cs="宋体"/>
                <w:kern w:val="0"/>
                <w:szCs w:val="21"/>
              </w:rPr>
            </w:pPr>
            <w:r>
              <w:rPr>
                <w:rFonts w:ascii="宋体" w:hAnsi="宋体" w:cs="宋体" w:hint="eastAsia"/>
                <w:bCs/>
                <w:szCs w:val="21"/>
              </w:rPr>
              <w:t>（</w:t>
            </w:r>
            <w:r>
              <w:rPr>
                <w:rFonts w:ascii="宋体" w:hAnsi="宋体" w:cs="宋体" w:hint="eastAsia"/>
                <w:kern w:val="0"/>
                <w:szCs w:val="21"/>
              </w:rPr>
              <w:t>3）技术评估：对项目的技术指标进行评估，判断投标产品是否符合设计要求和标准。</w:t>
            </w:r>
          </w:p>
          <w:p w:rsidR="00DA4CED" w:rsidRDefault="001055A9">
            <w:pPr>
              <w:widowControl/>
              <w:tabs>
                <w:tab w:val="left" w:pos="2100"/>
              </w:tabs>
              <w:snapToGrid w:val="0"/>
              <w:spacing w:line="360" w:lineRule="auto"/>
              <w:ind w:firstLineChars="200" w:firstLine="420"/>
              <w:jc w:val="left"/>
              <w:rPr>
                <w:rFonts w:ascii="宋体" w:hAnsi="宋体" w:cs="宋体"/>
                <w:szCs w:val="21"/>
              </w:rPr>
            </w:pPr>
            <w:r>
              <w:rPr>
                <w:rFonts w:ascii="宋体" w:hAnsi="宋体" w:cs="宋体" w:hint="eastAsia"/>
                <w:bCs/>
                <w:szCs w:val="21"/>
              </w:rPr>
              <w:t>（</w:t>
            </w:r>
            <w:r>
              <w:rPr>
                <w:rFonts w:ascii="宋体" w:hAnsi="宋体" w:cs="宋体" w:hint="eastAsia"/>
                <w:kern w:val="0"/>
                <w:szCs w:val="21"/>
              </w:rPr>
              <w:t>4）现场检查：对项目现场进行检查，包括设备安装、施工质量、安全措施等方面，确保项目符合相关的规范和标准。</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bCs/>
                <w:szCs w:val="21"/>
              </w:rPr>
              <w:t>（</w:t>
            </w:r>
            <w:r>
              <w:rPr>
                <w:rFonts w:ascii="宋体" w:hAnsi="宋体" w:cs="宋体" w:hint="eastAsia"/>
                <w:szCs w:val="21"/>
              </w:rPr>
              <w:t>5）功能测试与性能测试：</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功能测试：验证竞标产品的各项功能是否正常运行，并与合同要求进行对比。</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性能测试：如心理测评结果、系统响应时间等，确保项目的性能符合要求。</w:t>
            </w:r>
          </w:p>
          <w:p w:rsidR="00DA4CED" w:rsidRDefault="001055A9">
            <w:pPr>
              <w:adjustRightInd w:val="0"/>
              <w:snapToGrid w:val="0"/>
              <w:spacing w:line="360" w:lineRule="auto"/>
              <w:ind w:firstLineChars="200" w:firstLine="420"/>
              <w:rPr>
                <w:rFonts w:ascii="宋体" w:hAnsi="宋体" w:cs="宋体"/>
                <w:szCs w:val="21"/>
              </w:rPr>
            </w:pPr>
            <w:r>
              <w:rPr>
                <w:rFonts w:ascii="宋体" w:hAnsi="宋体" w:cs="宋体" w:hint="eastAsia"/>
                <w:bCs/>
                <w:szCs w:val="21"/>
              </w:rPr>
              <w:t>（</w:t>
            </w:r>
            <w:r>
              <w:rPr>
                <w:rFonts w:ascii="宋体" w:hAnsi="宋体" w:cs="宋体" w:hint="eastAsia"/>
                <w:szCs w:val="21"/>
              </w:rPr>
              <w:t xml:space="preserve">6）用户验收：邀请业主代表对项目进行验收，听取他们的意见和建议，并根据反馈进行调整和改进。 </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360" w:lineRule="auto"/>
              <w:rPr>
                <w:rFonts w:ascii="宋体" w:hAnsi="宋体" w:cs="宋体"/>
                <w:b/>
                <w:szCs w:val="21"/>
              </w:rPr>
            </w:pPr>
            <w:r>
              <w:rPr>
                <w:rFonts w:ascii="宋体" w:hAnsi="宋体" w:cs="宋体" w:hint="eastAsia"/>
                <w:b/>
                <w:szCs w:val="21"/>
              </w:rPr>
              <w:lastRenderedPageBreak/>
              <w:t>三、核心产品</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360" w:lineRule="auto"/>
              <w:jc w:val="left"/>
              <w:rPr>
                <w:rFonts w:ascii="宋体" w:hAnsi="宋体" w:cs="宋体"/>
                <w:b/>
                <w:szCs w:val="21"/>
              </w:rPr>
            </w:pPr>
            <w:r>
              <w:rPr>
                <w:rFonts w:ascii="宋体" w:hAnsi="宋体" w:cs="宋体" w:hint="eastAsia"/>
                <w:b/>
                <w:szCs w:val="21"/>
              </w:rPr>
              <w:t>本项目无特定核心产品。</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360" w:lineRule="auto"/>
              <w:rPr>
                <w:rFonts w:ascii="宋体" w:hAnsi="宋体" w:cs="宋体"/>
                <w:szCs w:val="21"/>
              </w:rPr>
            </w:pPr>
            <w:r>
              <w:rPr>
                <w:rFonts w:ascii="宋体" w:hAnsi="宋体" w:cs="宋体" w:hint="eastAsia"/>
                <w:b/>
                <w:szCs w:val="21"/>
              </w:rPr>
              <w:t>四、供应商的履约能力要求表</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rPr>
                <w:rFonts w:ascii="宋体" w:hAnsi="宋体" w:cs="宋体"/>
                <w:szCs w:val="21"/>
              </w:rPr>
            </w:pPr>
            <w:r>
              <w:rPr>
                <w:rFonts w:ascii="宋体" w:hAnsi="宋体" w:cs="宋体" w:hint="eastAsia"/>
                <w:szCs w:val="21"/>
              </w:rPr>
              <w:t>企业信用要求</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rPr>
                <w:rFonts w:ascii="宋体" w:hAnsi="宋体" w:cs="宋体"/>
                <w:szCs w:val="21"/>
              </w:rPr>
            </w:pPr>
            <w:r>
              <w:rPr>
                <w:rFonts w:ascii="宋体" w:hAnsi="宋体" w:cs="宋体" w:hint="eastAsia"/>
                <w:szCs w:val="21"/>
              </w:rPr>
              <w:t>对在“信用中国”网站(www.creditchina.gov.cn)、中国政府采购网</w:t>
            </w:r>
            <w:r>
              <w:rPr>
                <w:rFonts w:ascii="宋体" w:hAnsi="宋体" w:cs="宋体" w:hint="eastAsia"/>
                <w:szCs w:val="21"/>
              </w:rPr>
              <w:lastRenderedPageBreak/>
              <w:t>(www.ccgp.gov.cn)等渠道未被列入失信被执行人、重大税收违法案件当事人名单、行政处罚和较大数额处罚的、政府采购严重违法失信行为记录名单的。</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rPr>
                <w:rFonts w:ascii="宋体" w:hAnsi="宋体" w:cs="宋体"/>
                <w:szCs w:val="21"/>
              </w:rPr>
            </w:pPr>
            <w:r>
              <w:rPr>
                <w:rFonts w:ascii="宋体" w:hAnsi="宋体" w:cs="宋体" w:hint="eastAsia"/>
                <w:b/>
                <w:szCs w:val="21"/>
              </w:rPr>
              <w:lastRenderedPageBreak/>
              <w:t>五、进口产品说明</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rPr>
                <w:rFonts w:ascii="宋体" w:hAnsi="宋体" w:cs="宋体"/>
                <w:szCs w:val="21"/>
              </w:rPr>
            </w:pPr>
            <w:r>
              <w:rPr>
                <w:rFonts w:ascii="宋体" w:hAnsi="宋体" w:cs="宋体" w:hint="eastAsia"/>
                <w:szCs w:val="21"/>
              </w:rPr>
              <w:t>进口产品说明</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rPr>
                <w:rFonts w:ascii="宋体" w:hAnsi="宋体"/>
                <w:szCs w:val="21"/>
              </w:rPr>
            </w:pPr>
            <w:r>
              <w:rPr>
                <w:rFonts w:ascii="宋体" w:hAnsi="宋体" w:hint="eastAsia"/>
                <w:szCs w:val="21"/>
              </w:rPr>
              <w:t>☑本表的第</w:t>
            </w:r>
            <w:r>
              <w:rPr>
                <w:rFonts w:ascii="宋体" w:hAnsi="宋体" w:hint="eastAsia"/>
                <w:szCs w:val="21"/>
                <w:u w:val="single"/>
              </w:rPr>
              <w:t xml:space="preserve"> 1、4、5  </w:t>
            </w:r>
            <w:r>
              <w:rPr>
                <w:rFonts w:ascii="宋体" w:hAnsi="宋体" w:hint="eastAsia"/>
                <w:szCs w:val="21"/>
              </w:rPr>
              <w:t>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w:t>
            </w:r>
            <w:r>
              <w:rPr>
                <w:rFonts w:ascii="宋体" w:hAnsi="宋体" w:hint="eastAsia"/>
                <w:b/>
                <w:szCs w:val="21"/>
              </w:rPr>
              <w:t>否则其响应文件作无效处理。</w:t>
            </w:r>
          </w:p>
          <w:p w:rsidR="00DA4CED" w:rsidRDefault="001055A9">
            <w:pPr>
              <w:spacing w:line="360" w:lineRule="auto"/>
              <w:rPr>
                <w:rFonts w:ascii="宋体" w:hAnsi="宋体" w:cs="宋体"/>
                <w:szCs w:val="21"/>
              </w:rPr>
            </w:pPr>
            <w:r>
              <w:rPr>
                <w:rFonts w:ascii="宋体" w:hAnsi="宋体" w:hint="eastAsia"/>
                <w:szCs w:val="21"/>
              </w:rPr>
              <w:t>□本分标货物不接受进口产品（即通过中国海关报关验放进入中国境内且产自关境外的产品）参与竞标，</w:t>
            </w:r>
            <w:r>
              <w:rPr>
                <w:rFonts w:ascii="宋体" w:hAnsi="宋体" w:hint="eastAsia"/>
                <w:b/>
                <w:szCs w:val="21"/>
              </w:rPr>
              <w:t>如有进口产品参与竞标的，其响应文件作无效处理</w:t>
            </w:r>
            <w:r>
              <w:rPr>
                <w:rFonts w:ascii="宋体" w:hAnsi="宋体" w:hint="eastAsia"/>
                <w:szCs w:val="21"/>
              </w:rPr>
              <w:t>。</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rPr>
                <w:rFonts w:ascii="宋体" w:hAnsi="宋体" w:cs="宋体"/>
                <w:b/>
                <w:szCs w:val="21"/>
              </w:rPr>
            </w:pPr>
            <w:r>
              <w:rPr>
                <w:rFonts w:ascii="宋体" w:hAnsi="宋体" w:cs="宋体" w:hint="eastAsia"/>
                <w:b/>
                <w:szCs w:val="21"/>
              </w:rPr>
              <w:t>六、与本项目有关的设计图纸、技术规范、文件等附件资料及其获取方式（如有）</w:t>
            </w:r>
          </w:p>
        </w:tc>
      </w:tr>
      <w:tr w:rsidR="00DA4CED">
        <w:tblPrEx>
          <w:tblBorders>
            <w:top w:val="single" w:sz="4" w:space="0" w:color="auto"/>
            <w:left w:val="single" w:sz="4" w:space="0" w:color="auto"/>
            <w:bottom w:val="single" w:sz="4" w:space="0" w:color="auto"/>
            <w:right w:val="single" w:sz="4" w:space="0" w:color="auto"/>
          </w:tblBorders>
        </w:tblPrEx>
        <w:trPr>
          <w:trHeight w:val="567"/>
        </w:trPr>
        <w:tc>
          <w:tcPr>
            <w:tcW w:w="1047" w:type="pct"/>
            <w:gridSpan w:val="3"/>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jc w:val="center"/>
              <w:rPr>
                <w:rFonts w:ascii="宋体" w:hAnsi="宋体" w:cs="宋体"/>
                <w:szCs w:val="21"/>
              </w:rPr>
            </w:pPr>
            <w:r>
              <w:rPr>
                <w:rFonts w:ascii="宋体" w:hAnsi="宋体" w:cs="宋体" w:hint="eastAsia"/>
                <w:szCs w:val="21"/>
              </w:rPr>
              <w:t>文件资料</w:t>
            </w:r>
          </w:p>
        </w:tc>
        <w:tc>
          <w:tcPr>
            <w:tcW w:w="3952" w:type="pct"/>
            <w:gridSpan w:val="4"/>
            <w:tcBorders>
              <w:top w:val="single" w:sz="4" w:space="0" w:color="auto"/>
              <w:left w:val="single" w:sz="4" w:space="0" w:color="auto"/>
              <w:bottom w:val="single" w:sz="4" w:space="0" w:color="auto"/>
              <w:right w:val="single" w:sz="4" w:space="0" w:color="auto"/>
            </w:tcBorders>
            <w:vAlign w:val="center"/>
          </w:tcPr>
          <w:p w:rsidR="00DA4CED" w:rsidRDefault="001055A9">
            <w:pPr>
              <w:spacing w:line="360" w:lineRule="auto"/>
              <w:jc w:val="left"/>
              <w:rPr>
                <w:rFonts w:ascii="宋体" w:hAnsi="宋体" w:cs="宋体"/>
                <w:szCs w:val="21"/>
              </w:rPr>
            </w:pPr>
            <w:r>
              <w:rPr>
                <w:rFonts w:ascii="宋体" w:hAnsi="宋体" w:cs="宋体" w:hint="eastAsia"/>
                <w:szCs w:val="21"/>
              </w:rPr>
              <w:t>无。</w:t>
            </w:r>
          </w:p>
        </w:tc>
      </w:tr>
    </w:tbl>
    <w:p w:rsidR="00DA4CED" w:rsidRDefault="00DA4CED">
      <w:pPr>
        <w:snapToGrid w:val="0"/>
        <w:ind w:firstLineChars="202" w:firstLine="426"/>
        <w:jc w:val="left"/>
        <w:rPr>
          <w:rFonts w:ascii="宋体" w:hAnsi="宋体" w:cs="宋体"/>
          <w:b/>
          <w:szCs w:val="21"/>
        </w:rPr>
      </w:pPr>
    </w:p>
    <w:p w:rsidR="00DA4CED" w:rsidRDefault="00DA4CED">
      <w:pPr>
        <w:spacing w:line="320" w:lineRule="exact"/>
        <w:rPr>
          <w:rFonts w:ascii="宋体" w:hAnsi="宋体" w:cs="宋体"/>
          <w:sz w:val="32"/>
          <w:szCs w:val="32"/>
        </w:rPr>
      </w:pPr>
    </w:p>
    <w:p w:rsidR="00DA4CED" w:rsidRDefault="00DA4CED">
      <w:pPr>
        <w:spacing w:line="320" w:lineRule="exact"/>
        <w:rPr>
          <w:rFonts w:ascii="宋体" w:hAnsi="宋体" w:cs="宋体"/>
          <w:sz w:val="32"/>
          <w:szCs w:val="32"/>
        </w:rPr>
      </w:pPr>
    </w:p>
    <w:p w:rsidR="00DA4CED" w:rsidRDefault="001055A9">
      <w:pPr>
        <w:spacing w:line="320" w:lineRule="exact"/>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附件1：</w:t>
      </w:r>
    </w:p>
    <w:p w:rsidR="00DA4CED" w:rsidRDefault="001055A9">
      <w:pPr>
        <w:spacing w:line="528" w:lineRule="exact"/>
        <w:jc w:val="center"/>
        <w:rPr>
          <w:rFonts w:ascii="宋体" w:hAnsi="宋体" w:cs="宋体"/>
          <w:sz w:val="32"/>
          <w:szCs w:val="32"/>
        </w:rPr>
      </w:pPr>
      <w:r>
        <w:rPr>
          <w:rFonts w:ascii="宋体" w:hAnsi="宋体" w:cs="宋体" w:hint="eastAsia"/>
          <w:sz w:val="32"/>
          <w:szCs w:val="32"/>
        </w:rPr>
        <w:t>节能产品政府采购品目清单</w:t>
      </w:r>
    </w:p>
    <w:tbl>
      <w:tblPr>
        <w:tblW w:w="0" w:type="auto"/>
        <w:jc w:val="center"/>
        <w:tblLayout w:type="fixed"/>
        <w:tblCellMar>
          <w:left w:w="0" w:type="dxa"/>
          <w:right w:w="0" w:type="dxa"/>
        </w:tblCellMar>
        <w:tblLook w:val="04A0"/>
      </w:tblPr>
      <w:tblGrid>
        <w:gridCol w:w="716"/>
        <w:gridCol w:w="1590"/>
        <w:gridCol w:w="1981"/>
        <w:gridCol w:w="6"/>
        <w:gridCol w:w="2002"/>
        <w:gridCol w:w="3903"/>
        <w:gridCol w:w="7"/>
      </w:tblGrid>
      <w:tr w:rsidR="00DA4CED">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b/>
                <w:bCs/>
                <w:sz w:val="24"/>
                <w:szCs w:val="24"/>
              </w:rPr>
            </w:pPr>
            <w:r>
              <w:rPr>
                <w:rFonts w:ascii="宋体" w:hAnsi="宋体" w:cs="宋体" w:hint="eastAsia"/>
                <w:b/>
                <w:bCs/>
                <w:sz w:val="24"/>
                <w:szCs w:val="24"/>
              </w:rPr>
              <w:t>品目序号</w:t>
            </w:r>
          </w:p>
        </w:tc>
        <w:tc>
          <w:tcPr>
            <w:tcW w:w="5579" w:type="dxa"/>
            <w:gridSpan w:val="4"/>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b/>
                <w:bCs/>
                <w:sz w:val="24"/>
                <w:szCs w:val="24"/>
              </w:rPr>
            </w:pPr>
            <w:r>
              <w:rPr>
                <w:rFonts w:ascii="宋体" w:hAnsi="宋体" w:cs="宋体" w:hint="eastAsia"/>
                <w:b/>
                <w:bCs/>
                <w:sz w:val="24"/>
                <w:szCs w:val="24"/>
              </w:rPr>
              <w:t>名称</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b/>
                <w:bCs/>
                <w:sz w:val="24"/>
                <w:szCs w:val="24"/>
              </w:rPr>
            </w:pPr>
            <w:r>
              <w:rPr>
                <w:rFonts w:ascii="宋体" w:hAnsi="宋体" w:cs="宋体" w:hint="eastAsia"/>
                <w:b/>
                <w:bCs/>
                <w:sz w:val="24"/>
                <w:szCs w:val="24"/>
              </w:rPr>
              <w:t>依据的标准</w:t>
            </w:r>
          </w:p>
        </w:tc>
      </w:tr>
      <w:tr w:rsidR="00DA4CED">
        <w:trPr>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1</w:t>
            </w:r>
          </w:p>
        </w:tc>
        <w:tc>
          <w:tcPr>
            <w:tcW w:w="1590"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A020101计算机设备</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★A02010104台式计算机</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《微型计算机能效限定值及能效等级》（GB28380）</w:t>
            </w:r>
          </w:p>
        </w:tc>
      </w:tr>
      <w:tr w:rsidR="00DA4CED">
        <w:trPr>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4" w:line="283" w:lineRule="auto"/>
              <w:ind w:left="7" w:right="5"/>
              <w:jc w:val="center"/>
              <w:rPr>
                <w:rFonts w:ascii="宋体" w:hAnsi="宋体" w:cs="宋体"/>
                <w:sz w:val="21"/>
                <w:szCs w:val="21"/>
              </w:rPr>
            </w:pPr>
            <w:r>
              <w:rPr>
                <w:rFonts w:ascii="宋体" w:hAnsi="宋体" w:cs="宋体" w:hint="eastAsia"/>
                <w:sz w:val="21"/>
                <w:szCs w:val="21"/>
              </w:rPr>
              <w:t>★A02010105便携式计算机</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lang w:eastAsia="en-US"/>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《微型计算机能效限定值及能效等级》（GB28380）</w:t>
            </w:r>
          </w:p>
        </w:tc>
      </w:tr>
      <w:tr w:rsidR="00DA4CED">
        <w:trPr>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64" w:line="283" w:lineRule="auto"/>
              <w:ind w:left="7" w:right="5"/>
              <w:jc w:val="center"/>
              <w:rPr>
                <w:rFonts w:ascii="宋体" w:hAnsi="宋体" w:cs="宋体"/>
                <w:sz w:val="21"/>
                <w:szCs w:val="21"/>
                <w:lang w:eastAsia="zh-CN"/>
              </w:rPr>
            </w:pPr>
            <w:r>
              <w:rPr>
                <w:rFonts w:ascii="宋体" w:hAnsi="宋体" w:cs="宋体" w:hint="eastAsia"/>
                <w:sz w:val="21"/>
                <w:szCs w:val="21"/>
                <w:lang w:eastAsia="zh-CN"/>
              </w:rPr>
              <w:t>★A02010107平板式微型计算机</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6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《微型计算机能效限定值及能效等级》（GB28380）</w:t>
            </w:r>
          </w:p>
        </w:tc>
      </w:tr>
      <w:tr w:rsidR="00DA4CED">
        <w:trPr>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2</w:t>
            </w:r>
          </w:p>
        </w:tc>
        <w:tc>
          <w:tcPr>
            <w:tcW w:w="1590"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A020106输入输出设备</w:t>
            </w:r>
          </w:p>
        </w:tc>
        <w:tc>
          <w:tcPr>
            <w:tcW w:w="1987" w:type="dxa"/>
            <w:gridSpan w:val="2"/>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A02010601打印设备</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A0201060101喷墨打</w:t>
            </w:r>
          </w:p>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印机</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《复印机、打印机和传真机能效限定值及能效等级》（GB21521）</w:t>
            </w:r>
          </w:p>
        </w:tc>
      </w:tr>
      <w:tr w:rsidR="00DA4CED">
        <w:trPr>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52"/>
              <w:ind w:left="7"/>
              <w:jc w:val="center"/>
              <w:rPr>
                <w:rFonts w:ascii="宋体" w:hAnsi="宋体" w:cs="宋体"/>
                <w:sz w:val="21"/>
                <w:szCs w:val="21"/>
              </w:rPr>
            </w:pPr>
            <w:r>
              <w:rPr>
                <w:rFonts w:ascii="宋体" w:hAnsi="宋体" w:cs="宋体" w:hint="eastAsia"/>
                <w:sz w:val="21"/>
                <w:szCs w:val="21"/>
              </w:rPr>
              <w:t>★A0201060102激光</w:t>
            </w:r>
          </w:p>
          <w:p w:rsidR="00DA4CED" w:rsidRDefault="001055A9">
            <w:pPr>
              <w:pStyle w:val="TableParagraph"/>
              <w:spacing w:before="50"/>
              <w:ind w:left="7"/>
              <w:jc w:val="center"/>
              <w:rPr>
                <w:rFonts w:ascii="宋体" w:hAnsi="宋体" w:cs="宋体"/>
                <w:sz w:val="21"/>
                <w:szCs w:val="21"/>
              </w:rPr>
            </w:pPr>
            <w:r>
              <w:rPr>
                <w:rFonts w:ascii="宋体" w:hAnsi="宋体" w:cs="宋体" w:hint="eastAsia"/>
                <w:sz w:val="21"/>
                <w:szCs w:val="21"/>
              </w:rPr>
              <w:t>打印机</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52"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《复印机、打印机和传真机能效限定值及能效等级》（GB21521）</w:t>
            </w:r>
          </w:p>
        </w:tc>
      </w:tr>
      <w:tr w:rsidR="00DA4CED">
        <w:trPr>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52"/>
              <w:ind w:left="7"/>
              <w:jc w:val="center"/>
              <w:rPr>
                <w:rFonts w:ascii="宋体" w:hAnsi="宋体" w:cs="宋体"/>
                <w:sz w:val="21"/>
                <w:szCs w:val="21"/>
              </w:rPr>
            </w:pPr>
            <w:r>
              <w:rPr>
                <w:rFonts w:ascii="宋体" w:hAnsi="宋体" w:cs="宋体" w:hint="eastAsia"/>
                <w:sz w:val="21"/>
                <w:szCs w:val="21"/>
              </w:rPr>
              <w:t>★A0201060104针式</w:t>
            </w:r>
          </w:p>
          <w:p w:rsidR="00DA4CED" w:rsidRDefault="001055A9">
            <w:pPr>
              <w:pStyle w:val="TableParagraph"/>
              <w:spacing w:before="50"/>
              <w:ind w:left="7"/>
              <w:jc w:val="center"/>
              <w:rPr>
                <w:rFonts w:ascii="宋体" w:hAnsi="宋体" w:cs="宋体"/>
                <w:sz w:val="21"/>
                <w:szCs w:val="21"/>
              </w:rPr>
            </w:pPr>
            <w:r>
              <w:rPr>
                <w:rFonts w:ascii="宋体" w:hAnsi="宋体" w:cs="宋体" w:hint="eastAsia"/>
                <w:sz w:val="21"/>
                <w:szCs w:val="21"/>
              </w:rPr>
              <w:t>打印机</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52"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《复印机、打印机和传真机能效限定值及能效等级》（GB21521）</w:t>
            </w:r>
          </w:p>
        </w:tc>
      </w:tr>
      <w:tr w:rsidR="00DA4CED">
        <w:trPr>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A02010604显示设备</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68"/>
              <w:ind w:left="7"/>
              <w:jc w:val="center"/>
              <w:rPr>
                <w:rFonts w:ascii="宋体" w:hAnsi="宋体" w:cs="宋体"/>
                <w:sz w:val="21"/>
                <w:szCs w:val="21"/>
              </w:rPr>
            </w:pPr>
            <w:r>
              <w:rPr>
                <w:rFonts w:ascii="宋体" w:hAnsi="宋体" w:cs="宋体" w:hint="eastAsia"/>
                <w:sz w:val="21"/>
                <w:szCs w:val="21"/>
              </w:rPr>
              <w:t>★A0201060401液晶</w:t>
            </w:r>
          </w:p>
          <w:p w:rsidR="00DA4CED" w:rsidRDefault="001055A9">
            <w:pPr>
              <w:pStyle w:val="TableParagraph"/>
              <w:spacing w:before="50"/>
              <w:ind w:left="7"/>
              <w:jc w:val="center"/>
              <w:rPr>
                <w:rFonts w:ascii="宋体" w:hAnsi="宋体" w:cs="宋体"/>
                <w:sz w:val="21"/>
                <w:szCs w:val="21"/>
              </w:rPr>
            </w:pPr>
            <w:r>
              <w:rPr>
                <w:rFonts w:ascii="宋体" w:hAnsi="宋体" w:cs="宋体" w:hint="eastAsia"/>
                <w:sz w:val="21"/>
                <w:szCs w:val="21"/>
              </w:rPr>
              <w:t>显示器</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68" w:line="283" w:lineRule="auto"/>
              <w:ind w:left="7" w:right="4"/>
              <w:jc w:val="center"/>
              <w:rPr>
                <w:rFonts w:ascii="宋体" w:hAnsi="宋体" w:cs="宋体"/>
                <w:sz w:val="21"/>
                <w:szCs w:val="21"/>
                <w:lang w:eastAsia="zh-CN"/>
              </w:rPr>
            </w:pPr>
            <w:r>
              <w:rPr>
                <w:rFonts w:ascii="宋体" w:hAnsi="宋体" w:cs="宋体" w:hint="eastAsia"/>
                <w:sz w:val="21"/>
                <w:szCs w:val="21"/>
                <w:lang w:eastAsia="zh-CN"/>
              </w:rPr>
              <w:t>《计算机显示器能效限定值及能效等级》（GB21520）</w:t>
            </w:r>
          </w:p>
        </w:tc>
      </w:tr>
      <w:tr w:rsidR="00DA4CED">
        <w:trPr>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line="283" w:lineRule="auto"/>
              <w:ind w:right="5"/>
              <w:jc w:val="center"/>
              <w:rPr>
                <w:rFonts w:ascii="宋体" w:hAnsi="宋体" w:cs="宋体"/>
                <w:sz w:val="21"/>
                <w:szCs w:val="21"/>
              </w:rPr>
            </w:pPr>
            <w:r>
              <w:rPr>
                <w:rFonts w:ascii="宋体" w:hAnsi="宋体" w:cs="宋体" w:hint="eastAsia"/>
                <w:sz w:val="21"/>
                <w:szCs w:val="21"/>
              </w:rPr>
              <w:t>A02010609图形图像输入设备</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A0201060901扫描仪</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9"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参照《复印机、打印机和传真机能效限定值及能效等级》（GB21521</w:t>
            </w:r>
          </w:p>
          <w:p w:rsidR="00DA4CED" w:rsidRDefault="001055A9">
            <w:pPr>
              <w:pStyle w:val="TableParagraph"/>
              <w:spacing w:before="12" w:line="283" w:lineRule="auto"/>
              <w:ind w:left="7" w:right="5"/>
              <w:jc w:val="center"/>
              <w:rPr>
                <w:rFonts w:ascii="宋体" w:hAnsi="宋体" w:cs="宋体"/>
                <w:sz w:val="21"/>
                <w:szCs w:val="21"/>
                <w:lang w:eastAsia="zh-CN"/>
              </w:rPr>
            </w:pPr>
            <w:r>
              <w:rPr>
                <w:rFonts w:ascii="宋体" w:hAnsi="宋体" w:cs="宋体" w:hint="eastAsia"/>
                <w:sz w:val="21"/>
                <w:szCs w:val="21"/>
                <w:lang w:eastAsia="zh-CN"/>
              </w:rPr>
              <w:t>中打印速度为15页/分的针式打印机相关要求</w:t>
            </w:r>
          </w:p>
        </w:tc>
      </w:tr>
      <w:tr w:rsidR="00DA4CED">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3</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A020202投影仪</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《投影机能效限定值及能效等级</w:t>
            </w:r>
          </w:p>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（GB32028）</w:t>
            </w:r>
          </w:p>
        </w:tc>
      </w:tr>
      <w:tr w:rsidR="00DA4CED">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4</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A020204多功能一体机</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《复印机、打印机和传真机能效限定值及能效等级》（GB21521）</w:t>
            </w:r>
          </w:p>
        </w:tc>
      </w:tr>
      <w:tr w:rsidR="00DA4CED">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5</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A020519泵</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A02051901离心泵</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《清水离心泵能效限定值及节能评价值》（GB19762）</w:t>
            </w:r>
          </w:p>
        </w:tc>
      </w:tr>
      <w:tr w:rsidR="00DA4CED">
        <w:trPr>
          <w:jc w:val="center"/>
        </w:trPr>
        <w:tc>
          <w:tcPr>
            <w:tcW w:w="716" w:type="dxa"/>
            <w:vMerge w:val="restart"/>
            <w:tcBorders>
              <w:top w:val="single" w:sz="4" w:space="0" w:color="auto"/>
              <w:left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6</w:t>
            </w:r>
          </w:p>
        </w:tc>
        <w:tc>
          <w:tcPr>
            <w:tcW w:w="1590" w:type="dxa"/>
            <w:vMerge w:val="restart"/>
            <w:tcBorders>
              <w:top w:val="single" w:sz="4" w:space="0" w:color="auto"/>
              <w:left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A020523制冷空调设备</w:t>
            </w:r>
          </w:p>
        </w:tc>
        <w:tc>
          <w:tcPr>
            <w:tcW w:w="1987" w:type="dxa"/>
            <w:gridSpan w:val="2"/>
            <w:vMerge w:val="restart"/>
            <w:tcBorders>
              <w:top w:val="single" w:sz="4" w:space="0" w:color="auto"/>
              <w:left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★A02052301制冷压缩机</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冷水机组</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《冷水机组能效限定值及能效等级》（GB19577），《低环境温度空气源热泵（冷水）机组能效限定值及能效等级》（GB37480）</w:t>
            </w:r>
          </w:p>
        </w:tc>
      </w:tr>
      <w:tr w:rsidR="00DA4CED">
        <w:trPr>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水源热泵机组</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52" w:line="283" w:lineRule="auto"/>
              <w:ind w:left="7" w:right="7"/>
              <w:jc w:val="center"/>
              <w:rPr>
                <w:rFonts w:ascii="宋体" w:hAnsi="宋体" w:cs="宋体"/>
                <w:sz w:val="21"/>
                <w:szCs w:val="21"/>
                <w:lang w:eastAsia="zh-CN"/>
              </w:rPr>
            </w:pPr>
            <w:r>
              <w:rPr>
                <w:rFonts w:ascii="宋体" w:hAnsi="宋体" w:cs="宋体" w:hint="eastAsia"/>
                <w:sz w:val="21"/>
                <w:szCs w:val="21"/>
                <w:lang w:eastAsia="zh-CN"/>
              </w:rPr>
              <w:t>《水（地）源热泵机组能效限定值及能效等级》（GB30721）</w:t>
            </w:r>
          </w:p>
        </w:tc>
      </w:tr>
      <w:tr w:rsidR="00DA4CED">
        <w:trPr>
          <w:trHeight w:val="647"/>
          <w:jc w:val="center"/>
        </w:trPr>
        <w:tc>
          <w:tcPr>
            <w:tcW w:w="716" w:type="dxa"/>
            <w:vMerge/>
            <w:tcBorders>
              <w:left w:val="single" w:sz="4" w:space="0" w:color="auto"/>
              <w:right w:val="single" w:sz="4" w:space="0" w:color="auto"/>
            </w:tcBorders>
            <w:vAlign w:val="center"/>
          </w:tcPr>
          <w:p w:rsidR="00DA4CED" w:rsidRDefault="00DA4CED">
            <w:pPr>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jc w:val="center"/>
              <w:rPr>
                <w:rFonts w:ascii="宋体" w:hAnsi="宋体" w:cs="宋体"/>
                <w:kern w:val="0"/>
                <w:szCs w:val="21"/>
              </w:rPr>
            </w:pPr>
          </w:p>
        </w:tc>
        <w:tc>
          <w:tcPr>
            <w:tcW w:w="1987" w:type="dxa"/>
            <w:gridSpan w:val="2"/>
            <w:vMerge/>
            <w:tcBorders>
              <w:left w:val="single" w:sz="4" w:space="0" w:color="auto"/>
              <w:right w:val="single" w:sz="4" w:space="0" w:color="auto"/>
            </w:tcBorders>
            <w:vAlign w:val="center"/>
          </w:tcPr>
          <w:p w:rsidR="00DA4CED" w:rsidRDefault="00DA4CED">
            <w:pPr>
              <w:jc w:val="center"/>
              <w:rPr>
                <w:rFonts w:ascii="宋体" w:hAnsi="宋体" w:cs="宋体"/>
                <w:kern w:val="0"/>
                <w:szCs w:val="21"/>
              </w:rPr>
            </w:pPr>
          </w:p>
        </w:tc>
        <w:tc>
          <w:tcPr>
            <w:tcW w:w="2002" w:type="dxa"/>
            <w:tcBorders>
              <w:top w:val="single" w:sz="4" w:space="0" w:color="auto"/>
              <w:left w:val="single" w:sz="4" w:space="0" w:color="auto"/>
              <w:right w:val="single" w:sz="4" w:space="0" w:color="auto"/>
            </w:tcBorders>
            <w:vAlign w:val="center"/>
          </w:tcPr>
          <w:p w:rsidR="00DA4CED" w:rsidRDefault="001055A9">
            <w:pPr>
              <w:pStyle w:val="TableParagraph"/>
              <w:spacing w:before="93"/>
              <w:ind w:left="7"/>
              <w:jc w:val="center"/>
              <w:rPr>
                <w:rFonts w:ascii="宋体" w:hAnsi="宋体" w:cs="宋体"/>
                <w:sz w:val="21"/>
                <w:szCs w:val="21"/>
                <w:lang w:eastAsia="zh-CN"/>
              </w:rPr>
            </w:pPr>
            <w:r>
              <w:rPr>
                <w:rFonts w:ascii="宋体" w:hAnsi="宋体" w:cs="宋体" w:hint="eastAsia"/>
                <w:sz w:val="21"/>
                <w:szCs w:val="21"/>
                <w:lang w:eastAsia="zh-CN"/>
              </w:rPr>
              <w:t>溴化锂吸收式冷水机组</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93"/>
              <w:ind w:left="7"/>
              <w:jc w:val="center"/>
              <w:rPr>
                <w:rFonts w:ascii="宋体" w:hAnsi="宋体" w:cs="宋体"/>
                <w:sz w:val="21"/>
                <w:szCs w:val="21"/>
                <w:lang w:eastAsia="zh-CN"/>
              </w:rPr>
            </w:pPr>
            <w:r>
              <w:rPr>
                <w:rFonts w:ascii="宋体" w:hAnsi="宋体" w:cs="宋体" w:hint="eastAsia"/>
                <w:sz w:val="21"/>
                <w:szCs w:val="21"/>
                <w:lang w:eastAsia="zh-CN"/>
              </w:rPr>
              <w:t>《溴化锂吸收式冷水机组能效限定值及能效等级》（GB29540）</w:t>
            </w:r>
          </w:p>
        </w:tc>
      </w:tr>
      <w:tr w:rsidR="00DA4CED">
        <w:trPr>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line="283" w:lineRule="auto"/>
              <w:ind w:right="5"/>
              <w:jc w:val="center"/>
              <w:rPr>
                <w:rFonts w:ascii="宋体" w:hAnsi="宋体" w:cs="宋体"/>
                <w:sz w:val="21"/>
                <w:szCs w:val="21"/>
              </w:rPr>
            </w:pPr>
            <w:r>
              <w:rPr>
                <w:rFonts w:ascii="宋体" w:hAnsi="宋体" w:cs="宋体" w:hint="eastAsia"/>
                <w:sz w:val="21"/>
                <w:szCs w:val="21"/>
              </w:rPr>
              <w:t>★A02052305空调机组</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多联式空调（热泵）机组(制冷量&gt;14000W)</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60"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《多联式空调（热泵）机组能效限定值及能源效率等级》（GB21454</w:t>
            </w:r>
          </w:p>
        </w:tc>
      </w:tr>
      <w:tr w:rsidR="00DA4CED">
        <w:trPr>
          <w:trHeight w:val="241"/>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2" w:type="dxa"/>
            <w:tcBorders>
              <w:top w:val="single" w:sz="4" w:space="0" w:color="auto"/>
              <w:left w:val="single" w:sz="4" w:space="0" w:color="auto"/>
              <w:right w:val="single" w:sz="4" w:space="0" w:color="auto"/>
            </w:tcBorders>
            <w:vAlign w:val="center"/>
          </w:tcPr>
          <w:p w:rsidR="00DA4CED" w:rsidRDefault="001055A9">
            <w:pPr>
              <w:pStyle w:val="TableParagraph"/>
              <w:jc w:val="center"/>
              <w:rPr>
                <w:rFonts w:ascii="宋体" w:hAnsi="宋体" w:cs="宋体"/>
                <w:sz w:val="21"/>
                <w:szCs w:val="21"/>
                <w:lang w:eastAsia="zh-CN"/>
              </w:rPr>
            </w:pPr>
            <w:r>
              <w:rPr>
                <w:rFonts w:ascii="宋体" w:hAnsi="宋体" w:cs="宋体" w:hint="eastAsia"/>
                <w:sz w:val="21"/>
                <w:szCs w:val="21"/>
                <w:lang w:eastAsia="zh-CN"/>
              </w:rPr>
              <w:t>单元式空气调节机</w:t>
            </w:r>
          </w:p>
          <w:p w:rsidR="00DA4CED" w:rsidRDefault="001055A9">
            <w:pPr>
              <w:pStyle w:val="TableParagraph"/>
              <w:spacing w:line="256" w:lineRule="exact"/>
              <w:ind w:left="7"/>
              <w:jc w:val="center"/>
              <w:rPr>
                <w:rFonts w:ascii="宋体" w:hAnsi="宋体" w:cs="宋体"/>
                <w:sz w:val="21"/>
                <w:szCs w:val="21"/>
                <w:lang w:eastAsia="zh-CN"/>
              </w:rPr>
            </w:pPr>
            <w:r>
              <w:rPr>
                <w:rFonts w:ascii="宋体" w:hAnsi="宋体" w:cs="宋体" w:hint="eastAsia"/>
                <w:sz w:val="21"/>
                <w:szCs w:val="21"/>
                <w:lang w:eastAsia="zh-CN"/>
              </w:rPr>
              <w:t>(制冷量&gt;14000W)</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9"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《单元式空气调节机能效限定值及能效等级》（GB19576）《风管送风式空调机组能效限定值及能效等级》（GB37479）</w:t>
            </w:r>
          </w:p>
        </w:tc>
      </w:tr>
      <w:tr w:rsidR="00DA4CED">
        <w:trPr>
          <w:trHeight w:val="637"/>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tcBorders>
              <w:top w:val="single" w:sz="4" w:space="0" w:color="auto"/>
              <w:left w:val="single" w:sz="4" w:space="0" w:color="auto"/>
              <w:right w:val="single" w:sz="4" w:space="0" w:color="auto"/>
            </w:tcBorders>
            <w:vAlign w:val="center"/>
          </w:tcPr>
          <w:p w:rsidR="00DA4CED" w:rsidRDefault="001055A9">
            <w:pPr>
              <w:pStyle w:val="TableParagraph"/>
              <w:spacing w:before="83"/>
              <w:ind w:left="7"/>
              <w:jc w:val="center"/>
              <w:rPr>
                <w:rFonts w:ascii="宋体" w:hAnsi="宋体" w:cs="宋体"/>
                <w:sz w:val="21"/>
                <w:szCs w:val="21"/>
                <w:lang w:eastAsia="zh-CN"/>
              </w:rPr>
            </w:pPr>
            <w:r>
              <w:rPr>
                <w:rFonts w:ascii="宋体" w:hAnsi="宋体" w:cs="宋体" w:hint="eastAsia"/>
                <w:sz w:val="21"/>
                <w:szCs w:val="21"/>
                <w:lang w:eastAsia="zh-CN"/>
              </w:rPr>
              <w:t>★A02052309专用制冷、空调设备</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机房空调</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83"/>
              <w:ind w:left="7"/>
              <w:jc w:val="center"/>
              <w:rPr>
                <w:rFonts w:ascii="宋体" w:hAnsi="宋体" w:cs="宋体"/>
                <w:sz w:val="21"/>
                <w:szCs w:val="21"/>
                <w:lang w:eastAsia="zh-CN"/>
              </w:rPr>
            </w:pPr>
            <w:r>
              <w:rPr>
                <w:rFonts w:ascii="宋体" w:hAnsi="宋体" w:cs="宋体" w:hint="eastAsia"/>
                <w:sz w:val="21"/>
                <w:szCs w:val="21"/>
                <w:lang w:eastAsia="zh-CN"/>
              </w:rPr>
              <w:t>《单元式空气调节机能效限定值及能效等级》（GB19576）</w:t>
            </w:r>
          </w:p>
        </w:tc>
      </w:tr>
      <w:tr w:rsidR="00DA4CED">
        <w:trPr>
          <w:trHeight w:val="1070"/>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tcBorders>
              <w:top w:val="single" w:sz="4" w:space="0" w:color="auto"/>
              <w:left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A02052399其他制冷空调设备</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64"/>
              <w:jc w:val="center"/>
              <w:rPr>
                <w:rFonts w:ascii="宋体" w:hAnsi="宋体" w:cs="宋体"/>
                <w:sz w:val="21"/>
                <w:szCs w:val="21"/>
              </w:rPr>
            </w:pPr>
            <w:r>
              <w:rPr>
                <w:rFonts w:ascii="宋体" w:hAnsi="宋体" w:cs="宋体" w:hint="eastAsia"/>
                <w:sz w:val="21"/>
                <w:szCs w:val="21"/>
              </w:rPr>
              <w:t>冷却塔</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lang w:eastAsia="zh-CN"/>
              </w:rPr>
            </w:pPr>
            <w:r>
              <w:rPr>
                <w:rFonts w:ascii="宋体" w:hAnsi="宋体" w:cs="宋体" w:hint="eastAsia"/>
                <w:sz w:val="21"/>
                <w:szCs w:val="21"/>
                <w:lang w:eastAsia="zh-CN"/>
              </w:rPr>
              <w:t>《机械通风冷却塔第1部分：中小型开式冷却塔》（GB/T7190.1）</w:t>
            </w:r>
          </w:p>
          <w:p w:rsidR="00DA4CED" w:rsidRDefault="001055A9">
            <w:pPr>
              <w:pStyle w:val="TableParagraph"/>
              <w:spacing w:line="256" w:lineRule="exact"/>
              <w:ind w:left="7"/>
              <w:jc w:val="center"/>
              <w:rPr>
                <w:rFonts w:ascii="宋体" w:hAnsi="宋体" w:cs="宋体"/>
                <w:sz w:val="21"/>
                <w:szCs w:val="21"/>
                <w:lang w:eastAsia="zh-CN"/>
              </w:rPr>
            </w:pPr>
            <w:r>
              <w:rPr>
                <w:rFonts w:ascii="宋体" w:hAnsi="宋体" w:cs="宋体" w:hint="eastAsia"/>
                <w:sz w:val="21"/>
                <w:szCs w:val="21"/>
                <w:lang w:eastAsia="zh-CN"/>
              </w:rPr>
              <w:t>《机械通风冷却塔第2部分：大型开式冷却塔》（GB/T7190.2</w:t>
            </w:r>
          </w:p>
        </w:tc>
      </w:tr>
      <w:tr w:rsidR="00DA4CED">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7</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A020601电机</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《中小型三相异步电动机能效限定值及能效等级》（GB18613）</w:t>
            </w:r>
          </w:p>
        </w:tc>
      </w:tr>
      <w:tr w:rsidR="00DA4CED">
        <w:trPr>
          <w:trHeight w:val="558"/>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8</w:t>
            </w:r>
          </w:p>
        </w:tc>
        <w:tc>
          <w:tcPr>
            <w:tcW w:w="1590" w:type="dxa"/>
            <w:tcBorders>
              <w:top w:val="single" w:sz="4" w:space="0" w:color="auto"/>
              <w:left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A020602变压器</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配电变压器</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《三相配电变压器能效限定值及能效等级》（GB20052）</w:t>
            </w:r>
          </w:p>
        </w:tc>
      </w:tr>
      <w:tr w:rsidR="00DA4CED">
        <w:trPr>
          <w:trHeight w:val="660"/>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9</w:t>
            </w:r>
          </w:p>
        </w:tc>
        <w:tc>
          <w:tcPr>
            <w:tcW w:w="1590" w:type="dxa"/>
            <w:tcBorders>
              <w:top w:val="single" w:sz="4" w:space="0" w:color="auto"/>
              <w:left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★A020609镇流器</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管型荧光灯镇流器</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《管形荧光灯镇流器能效限定值及能效等级》（GB17896）</w:t>
            </w:r>
          </w:p>
        </w:tc>
      </w:tr>
      <w:tr w:rsidR="00DA4CED">
        <w:trPr>
          <w:trHeight w:val="562"/>
          <w:jc w:val="center"/>
        </w:trPr>
        <w:tc>
          <w:tcPr>
            <w:tcW w:w="716" w:type="dxa"/>
            <w:vMerge w:val="restart"/>
            <w:tcBorders>
              <w:top w:val="single" w:sz="4" w:space="0" w:color="auto"/>
              <w:left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10</w:t>
            </w:r>
          </w:p>
        </w:tc>
        <w:tc>
          <w:tcPr>
            <w:tcW w:w="1590" w:type="dxa"/>
            <w:vMerge w:val="restart"/>
            <w:tcBorders>
              <w:top w:val="single" w:sz="4" w:space="0" w:color="auto"/>
              <w:left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A020618生活用电器</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A0206180101电冰箱</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《家用电冰箱耗电量限定值及能效等级》（GB12021.2）</w:t>
            </w:r>
          </w:p>
        </w:tc>
      </w:tr>
      <w:tr w:rsidR="00DA4CED">
        <w:trPr>
          <w:trHeight w:val="1496"/>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71"/>
              <w:jc w:val="center"/>
              <w:rPr>
                <w:rFonts w:ascii="宋体" w:hAnsi="宋体" w:cs="宋体"/>
                <w:sz w:val="21"/>
                <w:szCs w:val="21"/>
              </w:rPr>
            </w:pPr>
            <w:r>
              <w:rPr>
                <w:rFonts w:ascii="宋体" w:hAnsi="宋体" w:cs="宋体" w:hint="eastAsia"/>
                <w:sz w:val="21"/>
                <w:szCs w:val="21"/>
              </w:rPr>
              <w:t>★A0206180203空调</w:t>
            </w:r>
          </w:p>
          <w:p w:rsidR="00DA4CED" w:rsidRDefault="001055A9">
            <w:pPr>
              <w:pStyle w:val="TableParagraph"/>
              <w:spacing w:before="50"/>
              <w:ind w:left="7"/>
              <w:jc w:val="center"/>
              <w:rPr>
                <w:rFonts w:ascii="宋体" w:hAnsi="宋体" w:cs="宋体"/>
                <w:sz w:val="21"/>
                <w:szCs w:val="21"/>
              </w:rPr>
            </w:pPr>
            <w:r>
              <w:rPr>
                <w:rFonts w:ascii="宋体" w:hAnsi="宋体" w:cs="宋体" w:hint="eastAsia"/>
                <w:sz w:val="21"/>
                <w:szCs w:val="21"/>
              </w:rPr>
              <w:t>机</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房间空气调节器</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
              <w:ind w:left="7"/>
              <w:jc w:val="center"/>
              <w:rPr>
                <w:rFonts w:ascii="宋体" w:hAnsi="宋体" w:cs="宋体"/>
                <w:sz w:val="21"/>
                <w:szCs w:val="21"/>
                <w:lang w:eastAsia="zh-CN"/>
              </w:rPr>
            </w:pPr>
            <w:r>
              <w:rPr>
                <w:rFonts w:ascii="宋体" w:hAnsi="宋体" w:cs="宋体" w:hint="eastAsia"/>
                <w:sz w:val="21"/>
                <w:szCs w:val="21"/>
                <w:lang w:eastAsia="zh-CN"/>
              </w:rPr>
              <w:t>《转速可控型房间空气调节器能效限定值及能效等级》（GB21455-2013），待2019年修订发布后，按《房间空气调节器能效限定值及能效等级》（GB21455-2019）实施。</w:t>
            </w:r>
          </w:p>
        </w:tc>
      </w:tr>
      <w:tr w:rsidR="00DA4CED">
        <w:trPr>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多联式空调（热泵）机组（制冷量≤14000W）</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60"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《多联式空调（热泵）机组能效限定值及能源效率等级》（GB21454</w:t>
            </w:r>
          </w:p>
        </w:tc>
      </w:tr>
      <w:tr w:rsidR="00DA4CED">
        <w:trPr>
          <w:trHeight w:val="512"/>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单元式空气调节机</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
              <w:ind w:left="7"/>
              <w:jc w:val="center"/>
              <w:rPr>
                <w:rFonts w:ascii="宋体" w:hAnsi="宋体" w:cs="宋体"/>
                <w:sz w:val="21"/>
                <w:szCs w:val="21"/>
                <w:lang w:eastAsia="zh-CN"/>
              </w:rPr>
            </w:pPr>
            <w:r>
              <w:rPr>
                <w:rFonts w:ascii="宋体" w:hAnsi="宋体" w:cs="宋体" w:hint="eastAsia"/>
                <w:sz w:val="21"/>
                <w:szCs w:val="21"/>
                <w:lang w:eastAsia="zh-CN"/>
              </w:rPr>
              <w:t>《单元式空气调节机能效限定值及能源效率等级》（GB19576）《风</w:t>
            </w:r>
          </w:p>
        </w:tc>
      </w:tr>
      <w:tr w:rsidR="00DA4CED">
        <w:trPr>
          <w:trHeight w:val="492"/>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line="256" w:lineRule="exact"/>
              <w:ind w:left="7"/>
              <w:jc w:val="center"/>
              <w:rPr>
                <w:rFonts w:ascii="宋体" w:hAnsi="宋体" w:cs="宋体"/>
                <w:sz w:val="21"/>
                <w:szCs w:val="21"/>
              </w:rPr>
            </w:pPr>
            <w:r>
              <w:rPr>
                <w:rFonts w:ascii="宋体" w:hAnsi="宋体" w:cs="宋体" w:hint="eastAsia"/>
                <w:sz w:val="21"/>
                <w:szCs w:val="21"/>
              </w:rPr>
              <w:t>(制冷量≤14000W)</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line="256" w:lineRule="exact"/>
              <w:ind w:left="7"/>
              <w:jc w:val="center"/>
              <w:rPr>
                <w:rFonts w:ascii="宋体" w:hAnsi="宋体" w:cs="宋体"/>
                <w:sz w:val="21"/>
                <w:szCs w:val="21"/>
                <w:lang w:eastAsia="zh-CN"/>
              </w:rPr>
            </w:pPr>
            <w:r>
              <w:rPr>
                <w:rFonts w:ascii="宋体" w:hAnsi="宋体" w:cs="宋体" w:hint="eastAsia"/>
                <w:sz w:val="21"/>
                <w:szCs w:val="21"/>
                <w:lang w:eastAsia="zh-CN"/>
              </w:rPr>
              <w:t>管送风式空调机组能效限定值及能效等级》（GB37479）</w:t>
            </w:r>
          </w:p>
        </w:tc>
      </w:tr>
      <w:tr w:rsidR="00DA4CED">
        <w:trPr>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62"/>
              <w:ind w:left="7"/>
              <w:jc w:val="center"/>
              <w:rPr>
                <w:rFonts w:ascii="宋体" w:hAnsi="宋体" w:cs="宋体"/>
                <w:sz w:val="21"/>
                <w:szCs w:val="21"/>
              </w:rPr>
            </w:pPr>
            <w:r>
              <w:rPr>
                <w:rFonts w:ascii="宋体" w:hAnsi="宋体" w:cs="宋体" w:hint="eastAsia"/>
                <w:sz w:val="21"/>
                <w:szCs w:val="21"/>
              </w:rPr>
              <w:t>A0206180301洗衣机</w:t>
            </w:r>
          </w:p>
        </w:tc>
        <w:tc>
          <w:tcPr>
            <w:tcW w:w="2002" w:type="dxa"/>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lang w:eastAsia="en-US"/>
              </w:rPr>
            </w:pP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6" w:line="283" w:lineRule="auto"/>
              <w:ind w:left="7" w:right="4"/>
              <w:jc w:val="center"/>
              <w:rPr>
                <w:rFonts w:ascii="宋体" w:hAnsi="宋体" w:cs="宋体"/>
                <w:sz w:val="21"/>
                <w:szCs w:val="21"/>
                <w:lang w:eastAsia="zh-CN"/>
              </w:rPr>
            </w:pPr>
            <w:r>
              <w:rPr>
                <w:rFonts w:ascii="宋体" w:hAnsi="宋体" w:cs="宋体" w:hint="eastAsia"/>
                <w:sz w:val="21"/>
                <w:szCs w:val="21"/>
                <w:lang w:eastAsia="zh-CN"/>
              </w:rPr>
              <w:t>《电动洗衣机能效水效限定值及等级》（GB12021.4）</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left w:val="single" w:sz="4" w:space="0" w:color="auto"/>
              <w:right w:val="single" w:sz="4" w:space="0" w:color="auto"/>
            </w:tcBorders>
            <w:vAlign w:val="center"/>
          </w:tcPr>
          <w:p w:rsidR="00DA4CED" w:rsidRDefault="00DA4CED">
            <w:pPr>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jc w:val="center"/>
              <w:rPr>
                <w:rFonts w:ascii="宋体" w:hAnsi="宋体" w:cs="宋体"/>
                <w:kern w:val="0"/>
                <w:szCs w:val="21"/>
              </w:rPr>
            </w:pP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61"/>
              <w:jc w:val="center"/>
              <w:rPr>
                <w:rFonts w:ascii="宋体" w:hAnsi="宋体" w:cs="宋体"/>
                <w:sz w:val="21"/>
                <w:szCs w:val="21"/>
              </w:rPr>
            </w:pPr>
            <w:r>
              <w:rPr>
                <w:rFonts w:ascii="宋体" w:hAnsi="宋体" w:cs="宋体" w:hint="eastAsia"/>
                <w:sz w:val="21"/>
                <w:szCs w:val="21"/>
              </w:rPr>
              <w:t>A02061808热水器</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★电热水器</w:t>
            </w: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tabs>
                <w:tab w:val="left" w:pos="1608"/>
              </w:tabs>
              <w:spacing w:before="52"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《储水式电热水器能效限定值及能效等级》（GB21519）</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燃气热水器</w:t>
            </w: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《家用燃气快速热水器和燃气采暖热水炉能效限定值及能效等级》</w:t>
            </w:r>
          </w:p>
          <w:p w:rsidR="00DA4CED" w:rsidRDefault="001055A9">
            <w:pPr>
              <w:pStyle w:val="TableParagraph"/>
              <w:spacing w:before="12"/>
              <w:ind w:left="7"/>
              <w:jc w:val="center"/>
              <w:rPr>
                <w:rFonts w:ascii="宋体" w:hAnsi="宋体" w:cs="宋体"/>
                <w:sz w:val="21"/>
                <w:szCs w:val="21"/>
              </w:rPr>
            </w:pPr>
            <w:r>
              <w:rPr>
                <w:rFonts w:ascii="宋体" w:hAnsi="宋体" w:cs="宋体" w:hint="eastAsia"/>
                <w:sz w:val="21"/>
                <w:szCs w:val="21"/>
              </w:rPr>
              <w:t>（GB20665）</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lang w:eastAsia="en-US"/>
              </w:rPr>
            </w:pPr>
          </w:p>
        </w:tc>
        <w:tc>
          <w:tcPr>
            <w:tcW w:w="1590" w:type="dxa"/>
            <w:vMerge/>
            <w:tcBorders>
              <w:left w:val="single" w:sz="4" w:space="0" w:color="auto"/>
              <w:right w:val="single" w:sz="4" w:space="0" w:color="auto"/>
            </w:tcBorders>
            <w:vAlign w:val="center"/>
          </w:tcPr>
          <w:p w:rsidR="00DA4CED" w:rsidRDefault="00DA4CED">
            <w:pPr>
              <w:widowControl/>
              <w:jc w:val="center"/>
              <w:rPr>
                <w:rFonts w:ascii="宋体" w:hAnsi="宋体" w:cs="宋体"/>
                <w:kern w:val="0"/>
                <w:szCs w:val="21"/>
                <w:lang w:eastAsia="en-US"/>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lang w:eastAsia="en-US"/>
              </w:rPr>
            </w:pP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热泵热水器</w:t>
            </w: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93" w:line="283" w:lineRule="auto"/>
              <w:ind w:left="7" w:right="7"/>
              <w:jc w:val="center"/>
              <w:rPr>
                <w:rFonts w:ascii="宋体" w:hAnsi="宋体" w:cs="宋体"/>
                <w:sz w:val="21"/>
                <w:szCs w:val="21"/>
                <w:lang w:eastAsia="zh-CN"/>
              </w:rPr>
            </w:pPr>
            <w:r>
              <w:rPr>
                <w:rFonts w:ascii="宋体" w:hAnsi="宋体" w:cs="宋体" w:hint="eastAsia"/>
                <w:sz w:val="21"/>
                <w:szCs w:val="21"/>
                <w:lang w:eastAsia="zh-CN"/>
              </w:rPr>
              <w:t>《热泵热水机（器）能效限定值及能效等级》（GB29541）</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太阳能热水系统</w:t>
            </w: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52"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《家用太阳能热水系统能效限定值及能效等级》（GB26969）</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11</w:t>
            </w:r>
          </w:p>
        </w:tc>
        <w:tc>
          <w:tcPr>
            <w:tcW w:w="1590"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A020619照明设备</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★普通照明用双端荧光灯</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lang w:eastAsia="zh-CN"/>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《普通照明用双端荧光灯能效限定值及能效等级》（GB19043）</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92" w:line="283" w:lineRule="auto"/>
              <w:ind w:left="7" w:right="2"/>
              <w:jc w:val="center"/>
              <w:rPr>
                <w:rFonts w:ascii="宋体" w:hAnsi="宋体" w:cs="宋体"/>
                <w:sz w:val="21"/>
                <w:szCs w:val="21"/>
              </w:rPr>
            </w:pPr>
            <w:r>
              <w:rPr>
                <w:rFonts w:ascii="宋体" w:hAnsi="宋体" w:cs="宋体" w:hint="eastAsia"/>
                <w:sz w:val="21"/>
                <w:szCs w:val="21"/>
              </w:rPr>
              <w:t>LED道路/隧道照明产品</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lang w:eastAsia="en-US"/>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92" w:line="283" w:lineRule="auto"/>
              <w:ind w:left="7" w:right="7"/>
              <w:jc w:val="center"/>
              <w:rPr>
                <w:rFonts w:ascii="宋体" w:hAnsi="宋体" w:cs="宋体"/>
                <w:sz w:val="21"/>
                <w:szCs w:val="21"/>
                <w:lang w:eastAsia="zh-CN"/>
              </w:rPr>
            </w:pPr>
            <w:r>
              <w:rPr>
                <w:rFonts w:ascii="宋体" w:hAnsi="宋体" w:cs="宋体" w:hint="eastAsia"/>
                <w:sz w:val="21"/>
                <w:szCs w:val="21"/>
                <w:lang w:eastAsia="zh-CN"/>
              </w:rPr>
              <w:t>《道路和隧道照明用LED灯具能效限定值及能效等级》（GB37478</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LED筒灯</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lang w:eastAsia="en-US"/>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83" w:line="283" w:lineRule="auto"/>
              <w:ind w:left="7" w:right="7"/>
              <w:jc w:val="center"/>
              <w:rPr>
                <w:rFonts w:ascii="宋体" w:hAnsi="宋体" w:cs="宋体"/>
                <w:sz w:val="21"/>
                <w:szCs w:val="21"/>
                <w:lang w:eastAsia="zh-CN"/>
              </w:rPr>
            </w:pPr>
            <w:r>
              <w:rPr>
                <w:rFonts w:ascii="宋体" w:hAnsi="宋体" w:cs="宋体" w:hint="eastAsia"/>
                <w:sz w:val="21"/>
                <w:szCs w:val="21"/>
                <w:lang w:eastAsia="zh-CN"/>
              </w:rPr>
              <w:t>《室内照明用LED产品能效限定值及能效等级》（GB30255）</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line="283" w:lineRule="auto"/>
              <w:ind w:right="7"/>
              <w:jc w:val="center"/>
              <w:rPr>
                <w:rFonts w:ascii="宋体" w:hAnsi="宋体" w:cs="宋体"/>
                <w:sz w:val="21"/>
                <w:szCs w:val="21"/>
                <w:lang w:eastAsia="zh-CN"/>
              </w:rPr>
            </w:pPr>
            <w:r>
              <w:rPr>
                <w:rFonts w:ascii="宋体" w:hAnsi="宋体" w:cs="宋体" w:hint="eastAsia"/>
                <w:sz w:val="21"/>
                <w:szCs w:val="21"/>
                <w:lang w:eastAsia="zh-CN"/>
              </w:rPr>
              <w:t>普通照明用非定向自镇流LED灯</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line="283" w:lineRule="auto"/>
              <w:ind w:right="7"/>
              <w:jc w:val="center"/>
              <w:rPr>
                <w:rFonts w:ascii="宋体" w:hAnsi="宋体" w:cs="宋体"/>
                <w:sz w:val="21"/>
                <w:szCs w:val="21"/>
                <w:lang w:eastAsia="zh-CN"/>
              </w:rPr>
            </w:pPr>
            <w:r>
              <w:rPr>
                <w:rFonts w:ascii="宋体" w:hAnsi="宋体" w:cs="宋体" w:hint="eastAsia"/>
                <w:sz w:val="21"/>
                <w:szCs w:val="21"/>
                <w:lang w:eastAsia="zh-CN"/>
              </w:rPr>
              <w:t>《室内照明用LED产品能效限定值及能效等级》（GB30255）</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12</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★A020910电视设备</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A02091001普通电视设备（电视机）</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lang w:eastAsia="zh-CN"/>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《平板电视能效限定值及能效等级》（GB24850）</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13</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★A020911视频设备</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A02091107视频监控设备</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监视器</w:t>
            </w: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14</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A031210饮食炊事机械</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商用燃气灶具</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《商用燃气灶具能效限定值及能效等级》（GB30531）</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15</w:t>
            </w:r>
          </w:p>
        </w:tc>
        <w:tc>
          <w:tcPr>
            <w:tcW w:w="1590"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★A060805便器</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坐便器</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《坐便器水效限定值及水效等级》</w:t>
            </w:r>
          </w:p>
          <w:p w:rsidR="00DA4CED" w:rsidRDefault="001055A9">
            <w:pPr>
              <w:pStyle w:val="TableParagraph"/>
              <w:spacing w:before="124" w:line="283" w:lineRule="auto"/>
              <w:ind w:left="7" w:right="4"/>
              <w:jc w:val="center"/>
              <w:rPr>
                <w:rFonts w:ascii="宋体" w:hAnsi="宋体" w:cs="宋体"/>
                <w:sz w:val="21"/>
                <w:szCs w:val="21"/>
              </w:rPr>
            </w:pPr>
            <w:r>
              <w:rPr>
                <w:rFonts w:ascii="宋体" w:hAnsi="宋体" w:cs="宋体" w:hint="eastAsia"/>
                <w:sz w:val="21"/>
                <w:szCs w:val="21"/>
              </w:rPr>
              <w:t>（GB25502）</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lang w:eastAsia="en-US"/>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lang w:eastAsia="en-US"/>
              </w:rPr>
            </w:pP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蹲便器</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lang w:eastAsia="en-US"/>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《蹲便器用水效率限定值及用水效率等级》（GB30717）</w:t>
            </w:r>
          </w:p>
        </w:tc>
      </w:tr>
      <w:tr w:rsidR="00DA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center"/>
              <w:rPr>
                <w:rFonts w:ascii="宋体" w:hAnsi="宋体" w:cs="宋体"/>
                <w:kern w:val="0"/>
                <w:szCs w:val="21"/>
              </w:rPr>
            </w:pP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jc w:val="center"/>
              <w:rPr>
                <w:rFonts w:ascii="宋体" w:hAnsi="宋体" w:cs="宋体"/>
                <w:sz w:val="21"/>
                <w:szCs w:val="21"/>
              </w:rPr>
            </w:pPr>
            <w:r>
              <w:rPr>
                <w:rFonts w:ascii="宋体" w:hAnsi="宋体" w:cs="宋体" w:hint="eastAsia"/>
                <w:sz w:val="21"/>
                <w:szCs w:val="21"/>
              </w:rPr>
              <w:t>小便器</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jc w:val="center"/>
              <w:rPr>
                <w:rFonts w:ascii="宋体" w:hAnsi="宋体" w:cs="宋体"/>
                <w:kern w:val="0"/>
                <w:szCs w:val="21"/>
                <w:lang w:eastAsia="en-US"/>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《小便器用水效率限定值及用水效率等级》（GB28377）</w:t>
            </w:r>
          </w:p>
        </w:tc>
      </w:tr>
      <w:tr w:rsidR="00DA4CED">
        <w:trPr>
          <w:gridAfter w:val="1"/>
          <w:wAfter w:w="7" w:type="dxa"/>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16</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★A060806水嘴</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《水嘴用水效率限定值及用水效率等级》（GB 25501）</w:t>
            </w:r>
          </w:p>
        </w:tc>
      </w:tr>
      <w:tr w:rsidR="00DA4CED">
        <w:trPr>
          <w:gridAfter w:val="1"/>
          <w:wAfter w:w="7" w:type="dxa"/>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17</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A060807便器冲洗阀</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《便器冲洗阀用水效率限定值及用水效率等级》（GB28379）</w:t>
            </w:r>
          </w:p>
        </w:tc>
      </w:tr>
      <w:tr w:rsidR="00DA4CED">
        <w:trPr>
          <w:gridAfter w:val="1"/>
          <w:wAfter w:w="7" w:type="dxa"/>
          <w:trHeight w:hRule="exact" w:val="902"/>
          <w:jc w:val="center"/>
        </w:trPr>
        <w:tc>
          <w:tcPr>
            <w:tcW w:w="716"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18</w:t>
            </w:r>
          </w:p>
        </w:tc>
        <w:tc>
          <w:tcPr>
            <w:tcW w:w="159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A060810淋浴器</w:t>
            </w:r>
          </w:p>
        </w:tc>
        <w:tc>
          <w:tcPr>
            <w:tcW w:w="1981" w:type="dxa"/>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lang w:eastAsia="zh-CN"/>
              </w:rPr>
            </w:pP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DA4CED" w:rsidRDefault="00DA4CED">
            <w:pPr>
              <w:pStyle w:val="TableParagraph"/>
              <w:spacing w:before="124" w:line="283" w:lineRule="auto"/>
              <w:ind w:left="7" w:right="4"/>
              <w:jc w:val="center"/>
              <w:rPr>
                <w:rFonts w:ascii="宋体" w:hAnsi="宋体" w:cs="宋体"/>
                <w:sz w:val="21"/>
                <w:szCs w:val="21"/>
              </w:rPr>
            </w:pPr>
          </w:p>
        </w:tc>
        <w:tc>
          <w:tcPr>
            <w:tcW w:w="390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TableParagraph"/>
              <w:spacing w:before="124" w:line="283" w:lineRule="auto"/>
              <w:ind w:left="7" w:right="4"/>
              <w:jc w:val="center"/>
              <w:rPr>
                <w:rFonts w:ascii="宋体" w:hAnsi="宋体" w:cs="宋体"/>
                <w:sz w:val="21"/>
                <w:szCs w:val="21"/>
                <w:lang w:eastAsia="zh-CN"/>
              </w:rPr>
            </w:pPr>
            <w:r>
              <w:rPr>
                <w:rFonts w:ascii="宋体" w:hAnsi="宋体" w:cs="宋体" w:hint="eastAsia"/>
                <w:sz w:val="21"/>
                <w:szCs w:val="21"/>
                <w:lang w:eastAsia="zh-CN"/>
              </w:rPr>
              <w:t>《淋浴器用水效率限定值及用水效率等级》（GB28378）</w:t>
            </w:r>
          </w:p>
        </w:tc>
      </w:tr>
    </w:tbl>
    <w:p w:rsidR="00DA4CED" w:rsidRDefault="001055A9">
      <w:pPr>
        <w:pStyle w:val="a6"/>
        <w:rPr>
          <w:rFonts w:ascii="宋体" w:hAnsi="宋体" w:cs="宋体"/>
          <w:szCs w:val="21"/>
        </w:rPr>
      </w:pPr>
      <w:r>
        <w:rPr>
          <w:rFonts w:ascii="宋体" w:hAnsi="宋体" w:cs="宋体" w:hint="eastAsia"/>
          <w:spacing w:val="-3"/>
          <w:szCs w:val="21"/>
        </w:rPr>
        <w:t>注：1.节能产品认证应依据相关国家标准的最新版本，依据国家标准中二级能效（水效）</w:t>
      </w:r>
      <w:r>
        <w:rPr>
          <w:rFonts w:ascii="宋体" w:hAnsi="宋体" w:cs="宋体" w:hint="eastAsia"/>
          <w:szCs w:val="21"/>
        </w:rPr>
        <w:t>指标。</w:t>
      </w:r>
    </w:p>
    <w:p w:rsidR="00DA4CED" w:rsidRDefault="001055A9">
      <w:pPr>
        <w:snapToGrid w:val="0"/>
        <w:jc w:val="left"/>
        <w:rPr>
          <w:rFonts w:ascii="宋体" w:hAnsi="宋体" w:cs="宋体"/>
          <w:szCs w:val="21"/>
        </w:rPr>
      </w:pPr>
      <w:r>
        <w:rPr>
          <w:rFonts w:ascii="宋体" w:hAnsi="宋体" w:cs="宋体" w:hint="eastAsia"/>
          <w:szCs w:val="21"/>
        </w:rPr>
        <w:t xml:space="preserve">    2.以“★”标注的为政府强制采购产品。</w:t>
      </w: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DA4CED">
      <w:pPr>
        <w:pStyle w:val="24"/>
        <w:ind w:firstLine="422"/>
        <w:rPr>
          <w:rFonts w:ascii="宋体" w:hAnsi="宋体" w:cs="宋体"/>
          <w:b/>
          <w:bCs/>
          <w:szCs w:val="21"/>
        </w:rPr>
      </w:pPr>
    </w:p>
    <w:p w:rsidR="00DA4CED" w:rsidRDefault="00DA4CED">
      <w:pPr>
        <w:pStyle w:val="24"/>
        <w:ind w:firstLine="422"/>
        <w:rPr>
          <w:rFonts w:ascii="宋体" w:hAnsi="宋体" w:cs="宋体"/>
          <w:b/>
          <w:bCs/>
          <w:szCs w:val="21"/>
        </w:rPr>
      </w:pPr>
    </w:p>
    <w:p w:rsidR="00DA4CED" w:rsidRDefault="00DA4CED">
      <w:pPr>
        <w:pStyle w:val="24"/>
        <w:ind w:firstLine="422"/>
        <w:rPr>
          <w:rFonts w:ascii="宋体" w:hAnsi="宋体" w:cs="宋体"/>
          <w:b/>
          <w:bCs/>
          <w:szCs w:val="21"/>
        </w:rPr>
      </w:pPr>
    </w:p>
    <w:p w:rsidR="00DA4CED" w:rsidRDefault="00DA4CED">
      <w:pPr>
        <w:spacing w:line="420" w:lineRule="exact"/>
        <w:ind w:firstLineChars="200" w:firstLine="422"/>
        <w:jc w:val="left"/>
        <w:rPr>
          <w:rFonts w:ascii="宋体" w:hAnsi="宋体" w:cs="宋体"/>
          <w:b/>
          <w:bCs/>
          <w:szCs w:val="21"/>
        </w:rPr>
      </w:pPr>
    </w:p>
    <w:p w:rsidR="00DA4CED" w:rsidRDefault="001055A9">
      <w:pPr>
        <w:jc w:val="left"/>
        <w:rPr>
          <w:rFonts w:ascii="宋体" w:hAnsi="宋体" w:cs="宋体"/>
          <w:kern w:val="0"/>
          <w:sz w:val="32"/>
          <w:szCs w:val="32"/>
        </w:rPr>
      </w:pPr>
      <w:r>
        <w:rPr>
          <w:rFonts w:ascii="宋体" w:hAnsi="宋体" w:cs="宋体" w:hint="eastAsia"/>
          <w:kern w:val="0"/>
          <w:sz w:val="32"/>
          <w:szCs w:val="32"/>
        </w:rPr>
        <w:br w:type="page"/>
      </w:r>
      <w:r>
        <w:rPr>
          <w:rFonts w:ascii="宋体" w:hAnsi="宋体" w:cs="宋体" w:hint="eastAsia"/>
          <w:kern w:val="0"/>
          <w:sz w:val="32"/>
          <w:szCs w:val="32"/>
        </w:rPr>
        <w:lastRenderedPageBreak/>
        <w:t>附件2：</w:t>
      </w:r>
    </w:p>
    <w:p w:rsidR="00DA4CED" w:rsidRDefault="001055A9">
      <w:pPr>
        <w:widowControl/>
        <w:spacing w:line="330" w:lineRule="atLeast"/>
        <w:jc w:val="center"/>
        <w:rPr>
          <w:rFonts w:ascii="方正小标宋_GBK" w:eastAsia="方正小标宋_GBK" w:hAnsi="宋体" w:cs="宋体"/>
          <w:kern w:val="0"/>
          <w:sz w:val="36"/>
          <w:szCs w:val="32"/>
        </w:rPr>
      </w:pPr>
      <w:r>
        <w:rPr>
          <w:rFonts w:ascii="方正小标宋_GBK" w:eastAsia="方正小标宋_GBK" w:hAnsi="宋体" w:cs="宋体" w:hint="eastAsia"/>
          <w:kern w:val="0"/>
          <w:sz w:val="36"/>
          <w:szCs w:val="32"/>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2113"/>
        <w:gridCol w:w="1369"/>
        <w:gridCol w:w="709"/>
        <w:gridCol w:w="1125"/>
        <w:gridCol w:w="1701"/>
        <w:gridCol w:w="1426"/>
        <w:gridCol w:w="992"/>
      </w:tblGrid>
      <w:tr w:rsidR="00DA4CED">
        <w:trPr>
          <w:trHeight w:hRule="exact" w:val="622"/>
          <w:jc w:val="center"/>
        </w:trPr>
        <w:tc>
          <w:tcPr>
            <w:tcW w:w="2113" w:type="dxa"/>
            <w:tcBorders>
              <w:bottom w:val="single" w:sz="4" w:space="0" w:color="auto"/>
              <w:right w:val="single" w:sz="4" w:space="0" w:color="auto"/>
            </w:tcBorders>
            <w:vAlign w:val="center"/>
          </w:tcPr>
          <w:p w:rsidR="00DA4CED" w:rsidRDefault="001055A9">
            <w:pPr>
              <w:widowControl/>
              <w:spacing w:line="240" w:lineRule="exact"/>
              <w:jc w:val="center"/>
              <w:rPr>
                <w:rFonts w:ascii="宋体" w:hAnsi="宋体" w:cs="宋体"/>
                <w:b/>
                <w:bCs/>
                <w:kern w:val="0"/>
                <w:sz w:val="18"/>
                <w:szCs w:val="21"/>
              </w:rPr>
            </w:pPr>
            <w:r>
              <w:rPr>
                <w:rFonts w:ascii="宋体" w:hAnsi="宋体" w:cs="宋体" w:hint="eastAsia"/>
                <w:b/>
                <w:bCs/>
                <w:kern w:val="0"/>
                <w:sz w:val="18"/>
                <w:szCs w:val="21"/>
              </w:rPr>
              <w:t>行业名称</w:t>
            </w:r>
          </w:p>
        </w:tc>
        <w:tc>
          <w:tcPr>
            <w:tcW w:w="1369" w:type="dxa"/>
            <w:tcBorders>
              <w:left w:val="nil"/>
              <w:bottom w:val="single" w:sz="4" w:space="0" w:color="auto"/>
              <w:right w:val="single" w:sz="4" w:space="0" w:color="auto"/>
            </w:tcBorders>
            <w:vAlign w:val="center"/>
          </w:tcPr>
          <w:p w:rsidR="00DA4CED" w:rsidRDefault="001055A9">
            <w:pPr>
              <w:widowControl/>
              <w:jc w:val="center"/>
              <w:rPr>
                <w:rFonts w:ascii="宋体" w:hAnsi="宋体" w:cs="宋体"/>
                <w:b/>
                <w:bCs/>
                <w:kern w:val="0"/>
                <w:sz w:val="18"/>
                <w:szCs w:val="18"/>
              </w:rPr>
            </w:pPr>
            <w:r>
              <w:rPr>
                <w:rFonts w:ascii="宋体" w:hAnsi="宋体" w:cs="宋体" w:hint="eastAsia"/>
                <w:b/>
                <w:bCs/>
                <w:kern w:val="0"/>
                <w:sz w:val="18"/>
                <w:szCs w:val="18"/>
              </w:rPr>
              <w:t>指标名称</w:t>
            </w:r>
          </w:p>
        </w:tc>
        <w:tc>
          <w:tcPr>
            <w:tcW w:w="709" w:type="dxa"/>
            <w:tcBorders>
              <w:left w:val="nil"/>
              <w:bottom w:val="single" w:sz="4" w:space="0" w:color="auto"/>
              <w:right w:val="single" w:sz="4" w:space="0" w:color="auto"/>
            </w:tcBorders>
            <w:vAlign w:val="center"/>
          </w:tcPr>
          <w:p w:rsidR="00DA4CED" w:rsidRDefault="001055A9">
            <w:pPr>
              <w:widowControl/>
              <w:jc w:val="center"/>
              <w:rPr>
                <w:rFonts w:ascii="宋体" w:hAnsi="宋体" w:cs="宋体"/>
                <w:b/>
                <w:bCs/>
                <w:kern w:val="0"/>
                <w:sz w:val="18"/>
                <w:szCs w:val="18"/>
              </w:rPr>
            </w:pPr>
            <w:r>
              <w:rPr>
                <w:rFonts w:ascii="宋体" w:hAnsi="宋体" w:cs="宋体" w:hint="eastAsia"/>
                <w:b/>
                <w:bCs/>
                <w:kern w:val="0"/>
                <w:sz w:val="18"/>
                <w:szCs w:val="18"/>
              </w:rPr>
              <w:t>计量</w:t>
            </w:r>
          </w:p>
          <w:p w:rsidR="00DA4CED" w:rsidRDefault="001055A9">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125" w:type="dxa"/>
            <w:tcBorders>
              <w:left w:val="nil"/>
              <w:bottom w:val="single" w:sz="4" w:space="0" w:color="auto"/>
              <w:right w:val="single" w:sz="4" w:space="0" w:color="auto"/>
            </w:tcBorders>
            <w:vAlign w:val="center"/>
          </w:tcPr>
          <w:p w:rsidR="00DA4CED" w:rsidRDefault="001055A9">
            <w:pPr>
              <w:widowControl/>
              <w:jc w:val="center"/>
              <w:rPr>
                <w:rFonts w:ascii="宋体" w:hAnsi="宋体" w:cs="宋体"/>
                <w:b/>
                <w:bCs/>
                <w:kern w:val="0"/>
                <w:sz w:val="18"/>
                <w:szCs w:val="18"/>
              </w:rPr>
            </w:pPr>
            <w:r>
              <w:rPr>
                <w:rFonts w:ascii="宋体" w:hAnsi="宋体" w:cs="宋体" w:hint="eastAsia"/>
                <w:b/>
                <w:bCs/>
                <w:kern w:val="0"/>
                <w:sz w:val="18"/>
                <w:szCs w:val="18"/>
              </w:rPr>
              <w:t>大型</w:t>
            </w:r>
          </w:p>
        </w:tc>
        <w:tc>
          <w:tcPr>
            <w:tcW w:w="1701" w:type="dxa"/>
            <w:tcBorders>
              <w:left w:val="nil"/>
              <w:bottom w:val="single" w:sz="4" w:space="0" w:color="auto"/>
              <w:right w:val="single" w:sz="4" w:space="0" w:color="auto"/>
            </w:tcBorders>
            <w:vAlign w:val="center"/>
          </w:tcPr>
          <w:p w:rsidR="00DA4CED" w:rsidRDefault="001055A9">
            <w:pPr>
              <w:widowControl/>
              <w:jc w:val="center"/>
              <w:rPr>
                <w:rFonts w:ascii="宋体" w:hAnsi="宋体" w:cs="宋体"/>
                <w:b/>
                <w:bCs/>
                <w:kern w:val="0"/>
                <w:sz w:val="18"/>
                <w:szCs w:val="18"/>
              </w:rPr>
            </w:pPr>
            <w:r>
              <w:rPr>
                <w:rFonts w:ascii="宋体" w:hAnsi="宋体" w:cs="宋体" w:hint="eastAsia"/>
                <w:b/>
                <w:bCs/>
                <w:kern w:val="0"/>
                <w:sz w:val="18"/>
                <w:szCs w:val="18"/>
              </w:rPr>
              <w:t>中型</w:t>
            </w:r>
          </w:p>
        </w:tc>
        <w:tc>
          <w:tcPr>
            <w:tcW w:w="1426" w:type="dxa"/>
            <w:tcBorders>
              <w:left w:val="nil"/>
              <w:bottom w:val="single" w:sz="4" w:space="0" w:color="auto"/>
              <w:right w:val="single" w:sz="4" w:space="0" w:color="auto"/>
            </w:tcBorders>
            <w:vAlign w:val="center"/>
          </w:tcPr>
          <w:p w:rsidR="00DA4CED" w:rsidRDefault="001055A9">
            <w:pPr>
              <w:widowControl/>
              <w:jc w:val="center"/>
              <w:rPr>
                <w:rFonts w:ascii="宋体" w:hAnsi="宋体" w:cs="宋体"/>
                <w:b/>
                <w:bCs/>
                <w:kern w:val="0"/>
                <w:sz w:val="18"/>
                <w:szCs w:val="18"/>
              </w:rPr>
            </w:pPr>
            <w:r>
              <w:rPr>
                <w:rFonts w:ascii="宋体" w:hAnsi="宋体" w:cs="宋体" w:hint="eastAsia"/>
                <w:b/>
                <w:bCs/>
                <w:kern w:val="0"/>
                <w:sz w:val="18"/>
                <w:szCs w:val="18"/>
              </w:rPr>
              <w:t>小型</w:t>
            </w:r>
          </w:p>
        </w:tc>
        <w:tc>
          <w:tcPr>
            <w:tcW w:w="992" w:type="dxa"/>
            <w:tcBorders>
              <w:left w:val="nil"/>
              <w:bottom w:val="single" w:sz="4" w:space="0" w:color="auto"/>
            </w:tcBorders>
            <w:vAlign w:val="center"/>
          </w:tcPr>
          <w:p w:rsidR="00DA4CED" w:rsidRDefault="001055A9">
            <w:pPr>
              <w:widowControl/>
              <w:jc w:val="center"/>
              <w:rPr>
                <w:rFonts w:ascii="宋体" w:hAnsi="宋体" w:cs="宋体"/>
                <w:b/>
                <w:bCs/>
                <w:kern w:val="0"/>
                <w:sz w:val="18"/>
                <w:szCs w:val="18"/>
              </w:rPr>
            </w:pPr>
            <w:r>
              <w:rPr>
                <w:rFonts w:ascii="宋体" w:hAnsi="宋体" w:cs="宋体" w:hint="eastAsia"/>
                <w:b/>
                <w:bCs/>
                <w:kern w:val="0"/>
                <w:sz w:val="18"/>
                <w:szCs w:val="18"/>
              </w:rPr>
              <w:t>微型</w:t>
            </w:r>
          </w:p>
        </w:tc>
      </w:tr>
      <w:tr w:rsidR="00DA4CED">
        <w:trPr>
          <w:trHeight w:hRule="exact" w:val="397"/>
          <w:jc w:val="center"/>
        </w:trPr>
        <w:tc>
          <w:tcPr>
            <w:tcW w:w="2113" w:type="dxa"/>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农、林、牧、渔业</w:t>
            </w:r>
          </w:p>
        </w:tc>
        <w:tc>
          <w:tcPr>
            <w:tcW w:w="136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Y≥20000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50≤Y＜500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Y＜50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工业 *</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20≤X＜300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X＜20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Y≥40000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2000≤Y＜40000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300≤Y＜2000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Y＜300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建筑业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Y≥80000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6000≤Y＜80000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300≤Y＜6000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Y＜300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资产总额(Z)</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Z≥80000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5000≤Z＜80000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300≤Z＜5000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Z＜300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批发业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X≥200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20≤X＜200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5≤X＜20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X＜5</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Y≥40000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5000≤Y＜40000</w:t>
            </w:r>
          </w:p>
        </w:tc>
        <w:tc>
          <w:tcPr>
            <w:tcW w:w="1426" w:type="dxa"/>
            <w:tcBorders>
              <w:top w:val="nil"/>
              <w:left w:val="nil"/>
              <w:bottom w:val="single" w:sz="4" w:space="0" w:color="auto"/>
              <w:right w:val="single" w:sz="4" w:space="0" w:color="auto"/>
            </w:tcBorders>
            <w:vAlign w:val="center"/>
          </w:tcPr>
          <w:p w:rsidR="00DA4CED" w:rsidRDefault="001055A9">
            <w:pPr>
              <w:widowControl/>
              <w:ind w:leftChars="-1" w:left="-1" w:hanging="1"/>
              <w:jc w:val="center"/>
              <w:rPr>
                <w:rFonts w:ascii="宋体" w:hAnsi="宋体" w:cs="宋体"/>
                <w:kern w:val="0"/>
                <w:sz w:val="18"/>
                <w:szCs w:val="18"/>
              </w:rPr>
            </w:pPr>
            <w:r>
              <w:rPr>
                <w:rFonts w:ascii="宋体" w:hAnsi="宋体" w:cs="宋体" w:hint="eastAsia"/>
                <w:kern w:val="0"/>
                <w:sz w:val="18"/>
                <w:szCs w:val="18"/>
              </w:rPr>
              <w:t>1000≤Y＜5000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零售业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50≤X＜300</w:t>
            </w:r>
          </w:p>
        </w:tc>
        <w:tc>
          <w:tcPr>
            <w:tcW w:w="1426" w:type="dxa"/>
            <w:tcBorders>
              <w:top w:val="nil"/>
              <w:left w:val="nil"/>
              <w:bottom w:val="nil"/>
              <w:right w:val="single" w:sz="4" w:space="0" w:color="auto"/>
            </w:tcBorders>
            <w:vAlign w:val="center"/>
          </w:tcPr>
          <w:p w:rsidR="00DA4CED" w:rsidRDefault="001055A9">
            <w:pPr>
              <w:widowControl/>
              <w:ind w:leftChars="-1" w:left="-1" w:hanging="1"/>
              <w:jc w:val="center"/>
              <w:rPr>
                <w:rFonts w:ascii="宋体" w:hAnsi="宋体" w:cs="宋体"/>
                <w:kern w:val="0"/>
                <w:sz w:val="18"/>
                <w:szCs w:val="18"/>
              </w:rPr>
            </w:pPr>
            <w:r>
              <w:rPr>
                <w:rFonts w:ascii="宋体" w:hAnsi="宋体" w:cs="宋体" w:hint="eastAsia"/>
                <w:kern w:val="0"/>
                <w:sz w:val="18"/>
                <w:szCs w:val="18"/>
              </w:rPr>
              <w:t xml:space="preserve">10≤X＜50 </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Y≥20000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DA4CED" w:rsidRDefault="001055A9">
            <w:pPr>
              <w:widowControl/>
              <w:ind w:leftChars="-1" w:left="-1" w:hanging="1"/>
              <w:jc w:val="center"/>
              <w:rPr>
                <w:rFonts w:ascii="宋体" w:hAnsi="宋体" w:cs="宋体"/>
                <w:kern w:val="0"/>
                <w:sz w:val="18"/>
                <w:szCs w:val="18"/>
              </w:rPr>
            </w:pPr>
            <w:r>
              <w:rPr>
                <w:rFonts w:ascii="宋体" w:hAnsi="宋体" w:cs="宋体" w:hint="eastAsia"/>
                <w:kern w:val="0"/>
                <w:sz w:val="18"/>
                <w:szCs w:val="18"/>
              </w:rPr>
              <w:t xml:space="preserve">100≤Y＜500 </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交通运输业 *</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20≤X＜300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X＜20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Y≥30000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3000≤Y＜30000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200≤Y＜3000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Y＜200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仓储业*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X≥200</w:t>
            </w:r>
          </w:p>
        </w:tc>
        <w:tc>
          <w:tcPr>
            <w:tcW w:w="1701" w:type="dxa"/>
            <w:tcBorders>
              <w:top w:val="nil"/>
              <w:left w:val="nil"/>
              <w:bottom w:val="nil"/>
              <w:right w:val="single" w:sz="4" w:space="0" w:color="auto"/>
            </w:tcBorders>
            <w:vAlign w:val="center"/>
          </w:tcPr>
          <w:p w:rsidR="00DA4CED" w:rsidRDefault="001055A9">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100≤X＜200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20≤X＜100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X＜20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Y≥30000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1000≤Y＜30000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100≤Y＜1000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邮政业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20≤X＜300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X＜20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Y≥30000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2000≤Y＜30000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100≤Y＜2000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住宿业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vAlign w:val="center"/>
          </w:tcPr>
          <w:p w:rsidR="00DA4CED" w:rsidRDefault="001055A9">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2000≤Y＜10000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100≤Y＜2000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餐饮业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vAlign w:val="center"/>
          </w:tcPr>
          <w:p w:rsidR="00DA4CED" w:rsidRDefault="001055A9">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2000≤Y＜10000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100≤Y＜2000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w:t>
            </w:r>
          </w:p>
        </w:tc>
      </w:tr>
      <w:tr w:rsidR="00DA4CED">
        <w:trPr>
          <w:trHeight w:hRule="exact" w:val="397"/>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信息传输业 *</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X≥2000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100≤X＜2000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w:t>
            </w:r>
          </w:p>
        </w:tc>
      </w:tr>
      <w:tr w:rsidR="00DA4CED">
        <w:trPr>
          <w:trHeight w:hRule="exact" w:val="397"/>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100≤Y＜1000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w:t>
            </w:r>
          </w:p>
        </w:tc>
      </w:tr>
      <w:tr w:rsidR="00DA4CED">
        <w:trPr>
          <w:trHeight w:hRule="exact" w:val="340"/>
          <w:jc w:val="center"/>
        </w:trPr>
        <w:tc>
          <w:tcPr>
            <w:tcW w:w="2113" w:type="dxa"/>
            <w:vMerge w:val="restart"/>
            <w:tcBorders>
              <w:top w:val="single" w:sz="4" w:space="0" w:color="auto"/>
              <w:bottom w:val="single" w:sz="4" w:space="0" w:color="auto"/>
              <w:right w:val="single" w:sz="4" w:space="0" w:color="auto"/>
            </w:tcBorders>
            <w:vAlign w:val="center"/>
          </w:tcPr>
          <w:p w:rsidR="00DA4CED" w:rsidRDefault="001055A9">
            <w:pPr>
              <w:widowControl/>
              <w:spacing w:line="240" w:lineRule="exact"/>
              <w:jc w:val="left"/>
              <w:rPr>
                <w:rFonts w:ascii="宋体" w:hAnsi="宋体" w:cs="宋体"/>
                <w:spacing w:val="-12"/>
                <w:kern w:val="0"/>
                <w:sz w:val="18"/>
                <w:szCs w:val="18"/>
              </w:rPr>
            </w:pPr>
            <w:r>
              <w:rPr>
                <w:rFonts w:ascii="宋体" w:hAnsi="宋体" w:cs="宋体" w:hint="eastAsia"/>
                <w:spacing w:val="-12"/>
                <w:kern w:val="0"/>
                <w:sz w:val="18"/>
                <w:szCs w:val="18"/>
              </w:rPr>
              <w:t>软件和信息技术服</w:t>
            </w:r>
            <w:r>
              <w:rPr>
                <w:rFonts w:ascii="宋体" w:hAnsi="宋体" w:cs="宋体" w:hint="eastAsia"/>
                <w:kern w:val="0"/>
                <w:sz w:val="18"/>
                <w:szCs w:val="18"/>
              </w:rPr>
              <w:t>务业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vAlign w:val="center"/>
          </w:tcPr>
          <w:p w:rsidR="00DA4CED" w:rsidRDefault="001055A9">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w:t>
            </w:r>
          </w:p>
        </w:tc>
      </w:tr>
      <w:tr w:rsidR="00DA4CED">
        <w:trPr>
          <w:trHeight w:hRule="exact" w:val="340"/>
          <w:jc w:val="center"/>
        </w:trPr>
        <w:tc>
          <w:tcPr>
            <w:tcW w:w="2113" w:type="dxa"/>
            <w:vMerge/>
            <w:tcBorders>
              <w:top w:val="single" w:sz="4" w:space="0" w:color="auto"/>
              <w:bottom w:val="single" w:sz="4" w:space="0" w:color="auto"/>
              <w:right w:val="single" w:sz="4" w:space="0" w:color="auto"/>
            </w:tcBorders>
            <w:vAlign w:val="center"/>
          </w:tcPr>
          <w:p w:rsidR="00DA4CED" w:rsidRDefault="00DA4CED">
            <w:pPr>
              <w:widowControl/>
              <w:jc w:val="left"/>
              <w:rPr>
                <w:rFonts w:ascii="宋体" w:hAnsi="宋体" w:cs="宋体"/>
                <w:spacing w:val="-12"/>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1000≤Y＜10000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50≤Y＜1000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Y＜50</w:t>
            </w:r>
          </w:p>
        </w:tc>
      </w:tr>
      <w:tr w:rsidR="00DA4CED">
        <w:trPr>
          <w:trHeight w:hRule="exact" w:val="340"/>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房地产开发经营</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Y≥200000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1000≤Y＜200000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100≤Y＜1000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Y＜100</w:t>
            </w:r>
          </w:p>
        </w:tc>
      </w:tr>
      <w:tr w:rsidR="00DA4CED">
        <w:trPr>
          <w:trHeight w:hRule="exact" w:val="340"/>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资产总额(Z)</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Z≥10000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5000≤Z＜10000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2000≤Z＜5000   </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Z＜2000</w:t>
            </w:r>
          </w:p>
        </w:tc>
      </w:tr>
      <w:tr w:rsidR="00DA4CED">
        <w:trPr>
          <w:trHeight w:hRule="exact" w:val="340"/>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物业管理</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100≤X＜300 </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X＜100</w:t>
            </w:r>
          </w:p>
        </w:tc>
      </w:tr>
      <w:tr w:rsidR="00DA4CED">
        <w:trPr>
          <w:trHeight w:hRule="exact" w:val="340"/>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Y≥5000</w:t>
            </w:r>
          </w:p>
        </w:tc>
        <w:tc>
          <w:tcPr>
            <w:tcW w:w="1701" w:type="dxa"/>
            <w:tcBorders>
              <w:top w:val="nil"/>
              <w:left w:val="nil"/>
              <w:bottom w:val="single" w:sz="4" w:space="0" w:color="auto"/>
              <w:right w:val="single" w:sz="4" w:space="0" w:color="auto"/>
            </w:tcBorders>
            <w:vAlign w:val="center"/>
          </w:tcPr>
          <w:p w:rsidR="00DA4CED" w:rsidRDefault="001055A9">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500≤Y＜1000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Y＜500</w:t>
            </w:r>
          </w:p>
        </w:tc>
      </w:tr>
      <w:tr w:rsidR="00DA4CED">
        <w:trPr>
          <w:trHeight w:hRule="exact" w:val="340"/>
          <w:jc w:val="center"/>
        </w:trPr>
        <w:tc>
          <w:tcPr>
            <w:tcW w:w="2113" w:type="dxa"/>
            <w:vMerge w:val="restart"/>
            <w:tcBorders>
              <w:top w:val="nil"/>
              <w:bottom w:val="single" w:sz="4" w:space="0" w:color="auto"/>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租赁和商务服务业</w:t>
            </w:r>
          </w:p>
        </w:tc>
        <w:tc>
          <w:tcPr>
            <w:tcW w:w="136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vAlign w:val="center"/>
          </w:tcPr>
          <w:p w:rsidR="00DA4CED" w:rsidRDefault="001055A9">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w:t>
            </w:r>
          </w:p>
        </w:tc>
      </w:tr>
      <w:tr w:rsidR="00DA4CED">
        <w:trPr>
          <w:trHeight w:hRule="exact" w:val="340"/>
          <w:jc w:val="center"/>
        </w:trPr>
        <w:tc>
          <w:tcPr>
            <w:tcW w:w="2113" w:type="dxa"/>
            <w:vMerge/>
            <w:tcBorders>
              <w:top w:val="nil"/>
              <w:bottom w:val="single" w:sz="4" w:space="0" w:color="auto"/>
              <w:right w:val="single" w:sz="4" w:space="0" w:color="auto"/>
            </w:tcBorders>
            <w:vAlign w:val="center"/>
          </w:tcPr>
          <w:p w:rsidR="00DA4CED" w:rsidRDefault="00DA4CED">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vAlign w:val="center"/>
          </w:tcPr>
          <w:p w:rsidR="00DA4CED" w:rsidRDefault="001055A9">
            <w:pPr>
              <w:widowControl/>
              <w:spacing w:line="240" w:lineRule="exact"/>
              <w:jc w:val="center"/>
              <w:rPr>
                <w:rFonts w:ascii="宋体" w:hAnsi="宋体" w:cs="宋体"/>
                <w:kern w:val="0"/>
                <w:sz w:val="18"/>
                <w:szCs w:val="18"/>
              </w:rPr>
            </w:pPr>
            <w:r>
              <w:rPr>
                <w:rFonts w:ascii="宋体" w:hAnsi="宋体" w:cs="宋体" w:hint="eastAsia"/>
                <w:kern w:val="0"/>
                <w:sz w:val="18"/>
                <w:szCs w:val="18"/>
              </w:rPr>
              <w:t>资产总额(Z)</w:t>
            </w:r>
          </w:p>
        </w:tc>
        <w:tc>
          <w:tcPr>
            <w:tcW w:w="709"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Z≥120000</w:t>
            </w:r>
          </w:p>
        </w:tc>
        <w:tc>
          <w:tcPr>
            <w:tcW w:w="1701"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100≤Z＜8000</w:t>
            </w:r>
          </w:p>
        </w:tc>
        <w:tc>
          <w:tcPr>
            <w:tcW w:w="992" w:type="dxa"/>
            <w:tcBorders>
              <w:top w:val="nil"/>
              <w:left w:val="nil"/>
              <w:bottom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Z＜100</w:t>
            </w:r>
          </w:p>
        </w:tc>
      </w:tr>
      <w:tr w:rsidR="00DA4CED">
        <w:trPr>
          <w:trHeight w:hRule="exact" w:val="397"/>
          <w:jc w:val="center"/>
        </w:trPr>
        <w:tc>
          <w:tcPr>
            <w:tcW w:w="2113" w:type="dxa"/>
            <w:tcBorders>
              <w:top w:val="nil"/>
              <w:right w:val="single" w:sz="4" w:space="0" w:color="auto"/>
            </w:tcBorders>
            <w:vAlign w:val="center"/>
          </w:tcPr>
          <w:p w:rsidR="00DA4CED" w:rsidRDefault="001055A9">
            <w:pPr>
              <w:widowControl/>
              <w:spacing w:line="240" w:lineRule="exact"/>
              <w:jc w:val="left"/>
              <w:rPr>
                <w:rFonts w:ascii="宋体" w:hAnsi="宋体" w:cs="宋体"/>
                <w:kern w:val="0"/>
                <w:sz w:val="18"/>
                <w:szCs w:val="18"/>
              </w:rPr>
            </w:pPr>
            <w:r>
              <w:rPr>
                <w:rFonts w:ascii="宋体" w:hAnsi="宋体" w:cs="宋体" w:hint="eastAsia"/>
                <w:kern w:val="0"/>
                <w:sz w:val="18"/>
                <w:szCs w:val="18"/>
              </w:rPr>
              <w:t>其他未列明行业 *</w:t>
            </w:r>
          </w:p>
        </w:tc>
        <w:tc>
          <w:tcPr>
            <w:tcW w:w="1369" w:type="dxa"/>
            <w:tcBorders>
              <w:top w:val="nil"/>
              <w:left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right w:val="single" w:sz="4" w:space="0" w:color="auto"/>
            </w:tcBorders>
            <w:vAlign w:val="center"/>
          </w:tcPr>
          <w:p w:rsidR="00DA4CED" w:rsidRDefault="001055A9">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right w:val="single" w:sz="4" w:space="0" w:color="auto"/>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tcBorders>
            <w:vAlign w:val="center"/>
          </w:tcPr>
          <w:p w:rsidR="00DA4CED" w:rsidRDefault="001055A9">
            <w:pPr>
              <w:widowControl/>
              <w:jc w:val="center"/>
              <w:rPr>
                <w:rFonts w:ascii="宋体" w:hAnsi="宋体" w:cs="宋体"/>
                <w:kern w:val="0"/>
                <w:sz w:val="18"/>
                <w:szCs w:val="18"/>
              </w:rPr>
            </w:pPr>
            <w:r>
              <w:rPr>
                <w:rFonts w:ascii="宋体" w:hAnsi="宋体" w:cs="宋体" w:hint="eastAsia"/>
                <w:kern w:val="0"/>
                <w:sz w:val="18"/>
                <w:szCs w:val="18"/>
              </w:rPr>
              <w:t>X＜10</w:t>
            </w:r>
          </w:p>
        </w:tc>
      </w:tr>
    </w:tbl>
    <w:p w:rsidR="00DA4CED" w:rsidRDefault="001055A9">
      <w:pPr>
        <w:widowControl/>
        <w:ind w:firstLineChars="200" w:firstLine="452"/>
        <w:rPr>
          <w:rFonts w:ascii="宋体" w:hAnsi="宋体" w:cs="宋体"/>
          <w:spacing w:val="8"/>
          <w:kern w:val="0"/>
          <w:szCs w:val="21"/>
        </w:rPr>
      </w:pPr>
      <w:r>
        <w:rPr>
          <w:rFonts w:ascii="宋体" w:hAnsi="宋体" w:cs="宋体" w:hint="eastAsia"/>
          <w:spacing w:val="8"/>
          <w:kern w:val="0"/>
          <w:szCs w:val="21"/>
        </w:rPr>
        <w:t>说明：</w:t>
      </w:r>
    </w:p>
    <w:p w:rsidR="00DA4CED" w:rsidRDefault="001055A9">
      <w:pPr>
        <w:ind w:firstLineChars="200" w:firstLine="452"/>
        <w:rPr>
          <w:rFonts w:ascii="宋体" w:hAnsi="宋体" w:cs="宋体"/>
          <w:spacing w:val="8"/>
          <w:kern w:val="0"/>
          <w:szCs w:val="21"/>
        </w:rPr>
      </w:pPr>
      <w:r>
        <w:rPr>
          <w:rFonts w:ascii="宋体" w:hAnsi="宋体" w:cs="宋体" w:hint="eastAsia"/>
          <w:spacing w:val="8"/>
          <w:kern w:val="0"/>
          <w:szCs w:val="21"/>
        </w:rPr>
        <w:lastRenderedPageBreak/>
        <w:t>1.大型、中型和小型企业须同时满足所列指标的下限，否则下划一档；微型企业只须满足所列指标中的一项即可。</w:t>
      </w:r>
    </w:p>
    <w:p w:rsidR="00DA4CED" w:rsidRDefault="001055A9">
      <w:pPr>
        <w:ind w:firstLineChars="200" w:firstLine="452"/>
        <w:rPr>
          <w:rFonts w:ascii="宋体" w:hAnsi="宋体" w:cs="宋体"/>
          <w:spacing w:val="8"/>
          <w:kern w:val="0"/>
          <w:szCs w:val="21"/>
        </w:rPr>
      </w:pPr>
      <w:r>
        <w:rPr>
          <w:rFonts w:ascii="宋体" w:hAnsi="宋体" w:cs="宋体" w:hint="eastAsia"/>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A4CED" w:rsidRDefault="001055A9">
      <w:pPr>
        <w:ind w:firstLineChars="200" w:firstLine="452"/>
        <w:rPr>
          <w:rFonts w:ascii="宋体" w:hAnsi="宋体" w:cs="宋体"/>
          <w:szCs w:val="21"/>
        </w:rPr>
      </w:pPr>
      <w:r>
        <w:rPr>
          <w:rFonts w:ascii="宋体" w:hAnsi="宋体" w:cs="宋体" w:hint="eastAsia"/>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ascii="宋体" w:hAnsi="宋体" w:cs="宋体" w:hint="eastAsia"/>
          <w:szCs w:val="21"/>
        </w:rPr>
        <w:t>。</w:t>
      </w:r>
    </w:p>
    <w:p w:rsidR="00DA4CED" w:rsidRDefault="00DA4CED">
      <w:pPr>
        <w:spacing w:line="560" w:lineRule="exact"/>
        <w:ind w:firstLineChars="250" w:firstLine="500"/>
        <w:rPr>
          <w:rFonts w:ascii="宋体" w:hAnsi="宋体" w:cs="宋体"/>
          <w:kern w:val="0"/>
          <w:sz w:val="20"/>
          <w:szCs w:val="21"/>
        </w:rPr>
        <w:sectPr w:rsidR="00DA4CED">
          <w:pgSz w:w="11906" w:h="16838"/>
          <w:pgMar w:top="1440" w:right="1080" w:bottom="1440" w:left="1080" w:header="720" w:footer="720" w:gutter="0"/>
          <w:cols w:space="720"/>
          <w:docGrid w:type="lines" w:linePitch="331"/>
        </w:sectPr>
      </w:pPr>
    </w:p>
    <w:p w:rsidR="00DA4CED" w:rsidRDefault="001055A9">
      <w:pPr>
        <w:keepNext/>
        <w:keepLines/>
        <w:spacing w:before="340" w:after="330" w:line="578" w:lineRule="auto"/>
        <w:jc w:val="center"/>
        <w:outlineLvl w:val="0"/>
        <w:rPr>
          <w:rFonts w:ascii="宋体" w:hAnsi="宋体" w:cs="宋体"/>
          <w:b/>
          <w:bCs/>
          <w:kern w:val="44"/>
          <w:sz w:val="44"/>
          <w:szCs w:val="44"/>
        </w:rPr>
      </w:pPr>
      <w:bookmarkStart w:id="30" w:name="_Toc24399"/>
      <w:r>
        <w:rPr>
          <w:rFonts w:ascii="宋体" w:hAnsi="宋体" w:cs="宋体" w:hint="eastAsia"/>
          <w:b/>
          <w:kern w:val="44"/>
          <w:sz w:val="32"/>
          <w:szCs w:val="32"/>
        </w:rPr>
        <w:lastRenderedPageBreak/>
        <w:t>第三章 供应商须知</w:t>
      </w:r>
      <w:bookmarkEnd w:id="30"/>
    </w:p>
    <w:p w:rsidR="00DA4CED" w:rsidRDefault="001055A9">
      <w:pPr>
        <w:keepNext/>
        <w:keepLines/>
        <w:spacing w:before="260" w:after="260" w:line="416" w:lineRule="auto"/>
        <w:jc w:val="center"/>
        <w:outlineLvl w:val="1"/>
        <w:rPr>
          <w:rFonts w:ascii="宋体" w:hAnsi="宋体" w:cs="宋体"/>
          <w:bCs/>
          <w:sz w:val="32"/>
          <w:szCs w:val="32"/>
        </w:rPr>
      </w:pPr>
      <w:bookmarkStart w:id="31" w:name="_Toc9856"/>
      <w:r>
        <w:rPr>
          <w:rFonts w:ascii="宋体" w:hAnsi="宋体" w:cs="宋体" w:hint="eastAsia"/>
          <w:bCs/>
          <w:sz w:val="32"/>
          <w:szCs w:val="32"/>
        </w:rPr>
        <w:t>第一节 供应商须知前附表</w:t>
      </w:r>
      <w:bookmarkEnd w:id="31"/>
    </w:p>
    <w:p w:rsidR="00DA4CED" w:rsidRDefault="00DA4CED">
      <w:pPr>
        <w:spacing w:line="400" w:lineRule="exact"/>
        <w:jc w:val="center"/>
        <w:rPr>
          <w:rFonts w:ascii="宋体" w:hAnsi="宋体" w:cs="宋体"/>
          <w:b/>
          <w:sz w:val="32"/>
          <w:szCs w:val="32"/>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1345"/>
        <w:gridCol w:w="8294"/>
      </w:tblGrid>
      <w:tr w:rsidR="00DA4CED">
        <w:trPr>
          <w:trHeight w:val="493"/>
          <w:jc w:val="center"/>
        </w:trPr>
        <w:tc>
          <w:tcPr>
            <w:tcW w:w="725" w:type="dxa"/>
          </w:tcPr>
          <w:p w:rsidR="00DA4CED" w:rsidRDefault="001055A9">
            <w:pPr>
              <w:wordWrap w:val="0"/>
              <w:spacing w:line="360" w:lineRule="auto"/>
              <w:jc w:val="center"/>
              <w:rPr>
                <w:rFonts w:ascii="宋体" w:hAnsi="宋体" w:cs="宋体"/>
                <w:b/>
                <w:szCs w:val="21"/>
              </w:rPr>
            </w:pPr>
            <w:r>
              <w:rPr>
                <w:rFonts w:ascii="宋体" w:hAnsi="宋体" w:cs="宋体" w:hint="eastAsia"/>
                <w:b/>
                <w:szCs w:val="21"/>
              </w:rPr>
              <w:t>条款号</w:t>
            </w:r>
          </w:p>
        </w:tc>
        <w:tc>
          <w:tcPr>
            <w:tcW w:w="1345" w:type="dxa"/>
            <w:vAlign w:val="center"/>
          </w:tcPr>
          <w:p w:rsidR="00DA4CED" w:rsidRDefault="001055A9">
            <w:pPr>
              <w:wordWrap w:val="0"/>
              <w:spacing w:line="360" w:lineRule="auto"/>
              <w:jc w:val="center"/>
              <w:rPr>
                <w:rFonts w:ascii="宋体" w:hAnsi="宋体" w:cs="宋体"/>
                <w:b/>
                <w:szCs w:val="21"/>
              </w:rPr>
            </w:pPr>
            <w:r>
              <w:rPr>
                <w:rFonts w:ascii="宋体" w:hAnsi="宋体" w:cs="宋体" w:hint="eastAsia"/>
                <w:b/>
                <w:szCs w:val="21"/>
              </w:rPr>
              <w:t>条款内容</w:t>
            </w:r>
          </w:p>
        </w:tc>
        <w:tc>
          <w:tcPr>
            <w:tcW w:w="8294" w:type="dxa"/>
          </w:tcPr>
          <w:p w:rsidR="00DA4CED" w:rsidRDefault="001055A9">
            <w:pPr>
              <w:wordWrap w:val="0"/>
              <w:spacing w:line="360" w:lineRule="auto"/>
              <w:jc w:val="center"/>
              <w:rPr>
                <w:rFonts w:ascii="宋体" w:hAnsi="宋体" w:cs="宋体"/>
                <w:b/>
                <w:szCs w:val="21"/>
              </w:rPr>
            </w:pPr>
            <w:r>
              <w:rPr>
                <w:rFonts w:ascii="宋体" w:hAnsi="宋体" w:cs="宋体" w:hint="eastAsia"/>
                <w:b/>
                <w:szCs w:val="21"/>
              </w:rPr>
              <w:t>具体要求</w:t>
            </w:r>
          </w:p>
        </w:tc>
      </w:tr>
      <w:tr w:rsidR="00DA4CED">
        <w:trPr>
          <w:trHeight w:val="493"/>
          <w:jc w:val="center"/>
        </w:trPr>
        <w:tc>
          <w:tcPr>
            <w:tcW w:w="725" w:type="dxa"/>
          </w:tcPr>
          <w:p w:rsidR="00DA4CED" w:rsidRDefault="001055A9">
            <w:pPr>
              <w:wordWrap w:val="0"/>
              <w:spacing w:line="360" w:lineRule="auto"/>
              <w:rPr>
                <w:rFonts w:ascii="宋体" w:hAnsi="宋体" w:cs="宋体"/>
                <w:szCs w:val="21"/>
              </w:rPr>
            </w:pPr>
            <w:r>
              <w:rPr>
                <w:rFonts w:ascii="宋体" w:hAnsi="宋体" w:cs="宋体" w:hint="eastAsia"/>
                <w:szCs w:val="21"/>
              </w:rPr>
              <w:t>3.1</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供应商资格条件</w:t>
            </w:r>
          </w:p>
        </w:tc>
        <w:tc>
          <w:tcPr>
            <w:tcW w:w="8294" w:type="dxa"/>
          </w:tcPr>
          <w:p w:rsidR="00DA4CED" w:rsidRDefault="001055A9">
            <w:pPr>
              <w:wordWrap w:val="0"/>
              <w:spacing w:line="360" w:lineRule="auto"/>
              <w:rPr>
                <w:rFonts w:ascii="宋体" w:hAnsi="宋体" w:cs="宋体"/>
                <w:b/>
                <w:szCs w:val="21"/>
              </w:rPr>
            </w:pPr>
            <w:r>
              <w:rPr>
                <w:rFonts w:ascii="宋体" w:hAnsi="宋体" w:cs="宋体" w:hint="eastAsia"/>
                <w:szCs w:val="21"/>
              </w:rPr>
              <w:t xml:space="preserve">供应商资格条件要求详见公告。 </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5.1</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是否接受联合体竞标</w:t>
            </w:r>
          </w:p>
        </w:tc>
        <w:tc>
          <w:tcPr>
            <w:tcW w:w="8294" w:type="dxa"/>
            <w:vAlign w:val="center"/>
          </w:tcPr>
          <w:p w:rsidR="00DA4CED" w:rsidRDefault="001055A9">
            <w:pPr>
              <w:wordWrap w:val="0"/>
              <w:spacing w:line="360" w:lineRule="auto"/>
              <w:rPr>
                <w:rFonts w:ascii="宋体" w:hAnsi="宋体" w:cs="宋体"/>
                <w:szCs w:val="21"/>
              </w:rPr>
            </w:pPr>
            <w:r>
              <w:rPr>
                <w:rFonts w:ascii="宋体" w:hAnsi="宋体" w:cs="宋体" w:hint="eastAsia"/>
                <w:szCs w:val="21"/>
              </w:rPr>
              <w:t>是否接受联合体竞标： 详见竞争性谈判公告</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5.2</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联合体竞标要求</w:t>
            </w:r>
          </w:p>
        </w:tc>
        <w:tc>
          <w:tcPr>
            <w:tcW w:w="8294" w:type="dxa"/>
            <w:vAlign w:val="center"/>
          </w:tcPr>
          <w:p w:rsidR="00DA4CED" w:rsidRDefault="001055A9">
            <w:pPr>
              <w:wordWrap w:val="0"/>
              <w:spacing w:line="360" w:lineRule="auto"/>
              <w:jc w:val="left"/>
              <w:rPr>
                <w:rFonts w:ascii="宋体" w:hAnsi="宋体" w:cs="宋体"/>
                <w:szCs w:val="21"/>
              </w:rPr>
            </w:pPr>
            <w:r>
              <w:rPr>
                <w:rFonts w:ascii="宋体" w:hAnsi="宋体" w:cs="宋体" w:hint="eastAsia"/>
                <w:szCs w:val="21"/>
              </w:rPr>
              <w:t>无</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6.1</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是否允许分包</w:t>
            </w:r>
          </w:p>
        </w:tc>
        <w:tc>
          <w:tcPr>
            <w:tcW w:w="8294" w:type="dxa"/>
            <w:vAlign w:val="center"/>
          </w:tcPr>
          <w:p w:rsidR="00DA4CED" w:rsidRDefault="001055A9">
            <w:pPr>
              <w:pStyle w:val="a5"/>
              <w:spacing w:line="360" w:lineRule="auto"/>
            </w:pPr>
            <w:r>
              <w:rPr>
                <w:rFonts w:hint="eastAsia"/>
              </w:rPr>
              <w:t>☑不允许分包</w:t>
            </w:r>
          </w:p>
          <w:p w:rsidR="00DA4CED" w:rsidRDefault="001055A9">
            <w:pPr>
              <w:pStyle w:val="a5"/>
              <w:spacing w:line="360" w:lineRule="auto"/>
            </w:pPr>
            <w:r>
              <w:rPr>
                <w:rFonts w:hint="eastAsia"/>
              </w:rPr>
              <w:t>□允许分包</w:t>
            </w:r>
          </w:p>
          <w:p w:rsidR="00DA4CED" w:rsidRDefault="001055A9">
            <w:pPr>
              <w:pStyle w:val="a5"/>
              <w:spacing w:line="360" w:lineRule="auto"/>
              <w:rPr>
                <w:u w:val="single"/>
              </w:rPr>
            </w:pPr>
            <w:r>
              <w:rPr>
                <w:rFonts w:hint="eastAsia"/>
              </w:rPr>
              <w:t>分包内容：</w:t>
            </w:r>
            <w:r>
              <w:rPr>
                <w:rFonts w:hint="eastAsia"/>
                <w:u w:val="single"/>
              </w:rPr>
              <w:t xml:space="preserve">                  /                   </w:t>
            </w:r>
            <w:r>
              <w:rPr>
                <w:rFonts w:hint="eastAsia"/>
                <w:u w:val="single"/>
              </w:rPr>
              <w:t>。</w:t>
            </w:r>
          </w:p>
          <w:p w:rsidR="00DA4CED" w:rsidRDefault="001055A9">
            <w:pPr>
              <w:pStyle w:val="a5"/>
              <w:spacing w:line="360" w:lineRule="auto"/>
              <w:rPr>
                <w:u w:val="single"/>
              </w:rPr>
            </w:pPr>
            <w:r>
              <w:rPr>
                <w:rFonts w:hint="eastAsia"/>
              </w:rPr>
              <w:t>分包金额或者比例：</w:t>
            </w:r>
            <w:r>
              <w:rPr>
                <w:rFonts w:hint="eastAsia"/>
                <w:u w:val="single"/>
              </w:rPr>
              <w:t xml:space="preserve">                 /                    </w:t>
            </w:r>
            <w:r>
              <w:rPr>
                <w:rFonts w:hint="eastAsia"/>
                <w:u w:val="single"/>
              </w:rPr>
              <w:t>。</w:t>
            </w:r>
          </w:p>
          <w:p w:rsidR="00DA4CED" w:rsidRDefault="001055A9">
            <w:pPr>
              <w:wordWrap w:val="0"/>
              <w:spacing w:line="360" w:lineRule="auto"/>
              <w:jc w:val="left"/>
              <w:rPr>
                <w:rFonts w:ascii="宋体" w:hAnsi="宋体" w:cs="宋体"/>
                <w:szCs w:val="21"/>
              </w:rPr>
            </w:pPr>
            <w:r>
              <w:rPr>
                <w:rFonts w:ascii="宋体" w:hAnsi="宋体" w:hint="eastAsia"/>
                <w:szCs w:val="21"/>
              </w:rPr>
              <w:t>分包供应商必须具备的资质：</w:t>
            </w:r>
            <w:r>
              <w:rPr>
                <w:rFonts w:ascii="宋体" w:hAnsi="宋体" w:hint="eastAsia"/>
                <w:szCs w:val="21"/>
                <w:u w:val="single"/>
              </w:rPr>
              <w:t>/。</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12.1.1</w:t>
            </w:r>
          </w:p>
        </w:tc>
        <w:tc>
          <w:tcPr>
            <w:tcW w:w="1345" w:type="dxa"/>
            <w:vAlign w:val="center"/>
          </w:tcPr>
          <w:p w:rsidR="00DA4CED" w:rsidRDefault="001055A9">
            <w:pPr>
              <w:wordWrap w:val="0"/>
              <w:spacing w:line="360" w:lineRule="auto"/>
              <w:jc w:val="center"/>
              <w:rPr>
                <w:rFonts w:ascii="宋体" w:hAnsi="宋体" w:cs="宋体"/>
                <w:b/>
                <w:szCs w:val="21"/>
              </w:rPr>
            </w:pPr>
            <w:r>
              <w:rPr>
                <w:rFonts w:ascii="宋体" w:hAnsi="宋体" w:cs="宋体" w:hint="eastAsia"/>
                <w:b/>
                <w:szCs w:val="21"/>
              </w:rPr>
              <w:t>资格证明文件组成</w:t>
            </w:r>
          </w:p>
          <w:p w:rsidR="00DA4CED" w:rsidRDefault="00DA4CED">
            <w:pPr>
              <w:wordWrap w:val="0"/>
              <w:spacing w:line="360" w:lineRule="auto"/>
              <w:jc w:val="center"/>
              <w:rPr>
                <w:rFonts w:ascii="宋体" w:hAnsi="宋体" w:cs="宋体"/>
                <w:szCs w:val="21"/>
              </w:rPr>
            </w:pPr>
          </w:p>
        </w:tc>
        <w:tc>
          <w:tcPr>
            <w:tcW w:w="8294" w:type="dxa"/>
            <w:vAlign w:val="center"/>
          </w:tcPr>
          <w:p w:rsidR="00DA4CED" w:rsidRDefault="001055A9">
            <w:pPr>
              <w:wordWrap w:val="0"/>
              <w:snapToGrid w:val="0"/>
              <w:spacing w:line="360" w:lineRule="auto"/>
              <w:jc w:val="left"/>
              <w:rPr>
                <w:rFonts w:ascii="宋体" w:hAnsi="宋体" w:cs="宋体"/>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szCs w:val="21"/>
              </w:rPr>
            </w:pPr>
            <w:r>
              <w:rPr>
                <w:rFonts w:ascii="宋体" w:hAnsi="宋体" w:cs="宋体" w:hint="eastAsia"/>
                <w:szCs w:val="21"/>
              </w:rPr>
              <w:t>2.供应商依法缴纳税收的相关材料（首次响应文件提交截止时间前半年内供应商连续3个月的依法缴纳税收的凭据复印件；</w:t>
            </w:r>
            <w:r>
              <w:rPr>
                <w:rFonts w:ascii="宋体" w:hAnsi="宋体" w:hint="eastAsia"/>
                <w:szCs w:val="21"/>
              </w:rPr>
              <w:t>依法免税的供应商，必须提供相应文件证明其依法免税。</w:t>
            </w:r>
            <w:r>
              <w:rPr>
                <w:rFonts w:ascii="宋体" w:hAnsi="宋体" w:cs="宋体" w:hint="eastAsia"/>
                <w:szCs w:val="21"/>
              </w:rPr>
              <w:t>从取得营业执照时间起到首次响应文件提交截止时间为止不足要求月数的，只需提供从取得营业执照起的依法缴纳税收</w:t>
            </w:r>
            <w:r>
              <w:rPr>
                <w:rFonts w:ascii="宋体" w:hAnsi="宋体" w:hint="eastAsia"/>
                <w:szCs w:val="21"/>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szCs w:val="21"/>
              </w:rPr>
            </w:pPr>
            <w:r>
              <w:rPr>
                <w:rFonts w:ascii="宋体" w:hAnsi="宋体" w:cs="宋体" w:hint="eastAsia"/>
                <w:szCs w:val="21"/>
              </w:rPr>
              <w:t>3.供应商依法缴纳社会保障资金的相关材料[首次响应文件提交截止时间前半年内供应商连续3个月的依法缴纳社会保障资金的缴费凭证（专用收据或者社会保险缴纳清单）复印件；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从取得营业执照时间起到首次响应文件提交截止时间为止不足要求月数的只需提供从取得营业执照起的依法缴纳社会保障资金的</w:t>
            </w:r>
            <w:r>
              <w:rPr>
                <w:rFonts w:ascii="宋体" w:hAnsi="宋体" w:hint="eastAsia"/>
                <w:szCs w:val="21"/>
              </w:rPr>
              <w:t>相应证明文件</w:t>
            </w:r>
            <w:r>
              <w:rPr>
                <w:rFonts w:ascii="宋体" w:hAnsi="宋体" w:cs="宋体" w:hint="eastAsia"/>
                <w:szCs w:val="21"/>
              </w:rPr>
              <w:t>]；（</w:t>
            </w:r>
            <w:r>
              <w:rPr>
                <w:rFonts w:ascii="宋体" w:hAnsi="宋体" w:cs="宋体" w:hint="eastAsia"/>
                <w:b/>
                <w:szCs w:val="21"/>
              </w:rPr>
              <w:t>必须提供，否</w:t>
            </w:r>
            <w:r>
              <w:rPr>
                <w:rFonts w:ascii="宋体" w:hAnsi="宋体" w:cs="宋体" w:hint="eastAsia"/>
                <w:b/>
                <w:szCs w:val="21"/>
              </w:rPr>
              <w:lastRenderedPageBreak/>
              <w:t>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szCs w:val="21"/>
              </w:rPr>
            </w:pPr>
            <w:r>
              <w:rPr>
                <w:rFonts w:ascii="宋体" w:hAnsi="宋体" w:cs="宋体" w:hint="eastAsia"/>
                <w:szCs w:val="21"/>
              </w:rPr>
              <w:t>4.供应商财务状况报告[2024年财务状况报告：</w:t>
            </w:r>
            <w:r>
              <w:rPr>
                <w:rFonts w:ascii="宋体" w:hAnsi="宋体" w:cs="宋体" w:hint="eastAsia"/>
                <w:b/>
                <w:bCs/>
                <w:szCs w:val="21"/>
              </w:rPr>
              <w:t>经审计的财务报告</w:t>
            </w:r>
            <w:r>
              <w:rPr>
                <w:rFonts w:ascii="宋体" w:hAnsi="宋体" w:cs="宋体" w:hint="eastAsia"/>
                <w:szCs w:val="21"/>
              </w:rPr>
              <w:t>或者</w:t>
            </w:r>
            <w:r>
              <w:rPr>
                <w:rFonts w:ascii="宋体" w:hAnsi="宋体" w:cs="宋体" w:hint="eastAsia"/>
                <w:b/>
                <w:bCs/>
                <w:szCs w:val="21"/>
              </w:rPr>
              <w:t>其基本开户银行出具的资信证明</w:t>
            </w:r>
            <w:r>
              <w:rPr>
                <w:rFonts w:ascii="宋体" w:hAnsi="宋体" w:cs="宋体" w:hint="eastAsia"/>
                <w:szCs w:val="21"/>
              </w:rPr>
              <w:t>（注明有效期的，应在有效期内；未注明有效期的，出具时间至首次响应文件提交截止时间不超过一年）；供应商是其他组织或者自然人的，应提供经审计的财务报告或者银行出具的资信证明（注明有效期的，应在有效期内；未注明有效期的，出具时间至首次响应文件提交截止时间不超过一年），供应商成立时间在规定年度之后的，需提供成立之日起至响应文件提交截止时间前的月报表或银行出具的资信证明]；</w:t>
            </w:r>
            <w:r>
              <w:rPr>
                <w:rFonts w:ascii="宋体" w:hAnsi="宋体" w:cs="宋体" w:hint="eastAsia"/>
                <w:bCs/>
                <w:szCs w:val="21"/>
              </w:rPr>
              <w:t>（</w:t>
            </w:r>
            <w:r>
              <w:rPr>
                <w:rFonts w:ascii="宋体" w:hAnsi="宋体" w:cs="宋体" w:hint="eastAsia"/>
                <w:b/>
                <w:szCs w:val="21"/>
              </w:rPr>
              <w:t>必须提供，否则响应文件按无效响应处理</w:t>
            </w:r>
            <w:r>
              <w:rPr>
                <w:rFonts w:ascii="宋体" w:hAnsi="宋体" w:cs="宋体" w:hint="eastAsia"/>
                <w:bCs/>
                <w:szCs w:val="21"/>
              </w:rPr>
              <w:t>）</w:t>
            </w:r>
          </w:p>
          <w:p w:rsidR="00DA4CED" w:rsidRDefault="001055A9">
            <w:pPr>
              <w:wordWrap w:val="0"/>
              <w:snapToGrid w:val="0"/>
              <w:spacing w:line="360" w:lineRule="auto"/>
              <w:jc w:val="left"/>
              <w:rPr>
                <w:rFonts w:ascii="宋体" w:hAnsi="宋体" w:cs="宋体"/>
                <w:szCs w:val="21"/>
              </w:rPr>
            </w:pPr>
            <w:r>
              <w:rPr>
                <w:rFonts w:ascii="宋体" w:hAnsi="宋体" w:cs="宋体" w:hint="eastAsia"/>
                <w:szCs w:val="21"/>
              </w:rPr>
              <w:t>5.供应商直接控股、管理关系信息表（格式后附）；（</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szCs w:val="21"/>
              </w:rPr>
            </w:pPr>
            <w:r>
              <w:rPr>
                <w:rFonts w:ascii="宋体" w:hAnsi="宋体" w:cs="宋体" w:hint="eastAsia"/>
                <w:szCs w:val="21"/>
              </w:rPr>
              <w:t>6.竞标声明函（格式后附）；（</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b/>
                <w:bCs/>
                <w:szCs w:val="21"/>
              </w:rPr>
            </w:pPr>
            <w:r>
              <w:rPr>
                <w:rFonts w:ascii="宋体" w:hAnsi="宋体" w:cs="宋体" w:hint="eastAsia"/>
                <w:szCs w:val="21"/>
              </w:rPr>
              <w:t>7.除谈判文件规定必须提供以外，供应商认为需要提供的其他证明材料。</w:t>
            </w:r>
            <w:r>
              <w:rPr>
                <w:rFonts w:ascii="宋体" w:hAnsi="宋体" w:cs="宋体" w:hint="eastAsia"/>
                <w:b/>
                <w:bCs/>
                <w:szCs w:val="21"/>
              </w:rPr>
              <w:t>（如有请提供）</w:t>
            </w:r>
          </w:p>
          <w:p w:rsidR="00DA4CED" w:rsidRDefault="001055A9">
            <w:pPr>
              <w:wordWrap w:val="0"/>
              <w:spacing w:line="360" w:lineRule="auto"/>
              <w:jc w:val="left"/>
              <w:rPr>
                <w:rFonts w:ascii="宋体" w:hAnsi="宋体" w:cs="宋体"/>
                <w:b/>
                <w:szCs w:val="21"/>
              </w:rPr>
            </w:pPr>
            <w:r>
              <w:rPr>
                <w:rFonts w:ascii="宋体" w:hAnsi="宋体" w:cs="宋体" w:hint="eastAsia"/>
                <w:b/>
                <w:szCs w:val="21"/>
              </w:rPr>
              <w:t>注：</w:t>
            </w:r>
          </w:p>
          <w:p w:rsidR="00DA4CED" w:rsidRDefault="00DA4CED">
            <w:pPr>
              <w:wordWrap w:val="0"/>
              <w:spacing w:line="360" w:lineRule="auto"/>
              <w:jc w:val="left"/>
              <w:rPr>
                <w:rFonts w:ascii="宋体" w:hAnsi="宋体" w:cs="宋体"/>
                <w:b/>
                <w:szCs w:val="21"/>
              </w:rPr>
            </w:pPr>
          </w:p>
          <w:p w:rsidR="00DA4CED" w:rsidRDefault="001055A9">
            <w:pPr>
              <w:wordWrap w:val="0"/>
              <w:spacing w:line="360" w:lineRule="auto"/>
              <w:ind w:firstLineChars="200" w:firstLine="422"/>
              <w:jc w:val="left"/>
              <w:rPr>
                <w:rFonts w:ascii="宋体" w:hAnsi="宋体" w:cs="宋体"/>
                <w:b/>
                <w:szCs w:val="21"/>
              </w:rPr>
            </w:pPr>
            <w:r>
              <w:rPr>
                <w:rFonts w:ascii="宋体" w:hAnsi="宋体" w:cs="宋体" w:hint="eastAsia"/>
                <w:b/>
                <w:szCs w:val="21"/>
              </w:rPr>
              <w:t>1.以上标明“必须提供”的材料属于复印件的扫描件的，必须加盖供应商公章（或电子签章），否则响应文件按无效响应处理。</w:t>
            </w:r>
          </w:p>
          <w:p w:rsidR="00DA4CED" w:rsidRDefault="001055A9">
            <w:pPr>
              <w:wordWrap w:val="0"/>
              <w:spacing w:line="360" w:lineRule="auto"/>
              <w:ind w:firstLineChars="200" w:firstLine="422"/>
              <w:jc w:val="left"/>
              <w:rPr>
                <w:rFonts w:ascii="宋体" w:hAnsi="宋体" w:cs="宋体"/>
                <w:b/>
                <w:szCs w:val="21"/>
              </w:rPr>
            </w:pPr>
            <w:r>
              <w:rPr>
                <w:rFonts w:ascii="宋体" w:hAnsi="宋体" w:cs="宋体" w:hint="eastAsia"/>
                <w:b/>
                <w:szCs w:val="21"/>
              </w:rPr>
              <w:t>2.联合体竞标时，第1-5项资格证明文件联合体各方均必须分别提供，联合体各方分别盖章和签字，否则响应文件按无效响应处理。</w:t>
            </w:r>
          </w:p>
        </w:tc>
      </w:tr>
      <w:tr w:rsidR="00DA4CED">
        <w:trPr>
          <w:jc w:val="center"/>
        </w:trPr>
        <w:tc>
          <w:tcPr>
            <w:tcW w:w="725" w:type="dxa"/>
            <w:vMerge w:val="restart"/>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lastRenderedPageBreak/>
              <w:t>12.1.2</w:t>
            </w:r>
          </w:p>
        </w:tc>
        <w:tc>
          <w:tcPr>
            <w:tcW w:w="1345" w:type="dxa"/>
            <w:vAlign w:val="center"/>
          </w:tcPr>
          <w:p w:rsidR="00DA4CED" w:rsidRDefault="001055A9">
            <w:pPr>
              <w:wordWrap w:val="0"/>
              <w:spacing w:line="360" w:lineRule="auto"/>
              <w:jc w:val="center"/>
              <w:rPr>
                <w:rFonts w:ascii="宋体" w:hAnsi="宋体" w:cs="宋体"/>
                <w:b/>
                <w:bCs/>
                <w:szCs w:val="21"/>
              </w:rPr>
            </w:pPr>
            <w:r>
              <w:rPr>
                <w:rFonts w:ascii="宋体" w:hAnsi="宋体" w:cs="宋体" w:hint="eastAsia"/>
                <w:b/>
                <w:bCs/>
                <w:szCs w:val="21"/>
              </w:rPr>
              <w:t>商务文件组成</w:t>
            </w:r>
          </w:p>
        </w:tc>
        <w:tc>
          <w:tcPr>
            <w:tcW w:w="8294" w:type="dxa"/>
            <w:vAlign w:val="center"/>
          </w:tcPr>
          <w:p w:rsidR="00DA4CED" w:rsidRDefault="001055A9">
            <w:pPr>
              <w:wordWrap w:val="0"/>
              <w:spacing w:line="360" w:lineRule="auto"/>
              <w:rPr>
                <w:rFonts w:ascii="宋体" w:hAnsi="宋体" w:cs="宋体"/>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2.法定代表人身份证明书及法定代表人有效身份证正反面复印件（格式后附）；（</w:t>
            </w:r>
            <w:r>
              <w:rPr>
                <w:rFonts w:ascii="宋体" w:hAnsi="宋体" w:cs="宋体" w:hint="eastAsia"/>
                <w:b/>
                <w:bCs/>
                <w:szCs w:val="21"/>
              </w:rPr>
              <w:t>除自然人竞标外</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pacing w:line="360" w:lineRule="auto"/>
              <w:rPr>
                <w:rFonts w:ascii="宋体" w:hAnsi="宋体" w:cs="宋体"/>
                <w:szCs w:val="21"/>
              </w:rPr>
            </w:pPr>
            <w:r>
              <w:rPr>
                <w:rFonts w:ascii="宋体" w:hAnsi="宋体" w:cs="宋体" w:hint="eastAsia"/>
                <w:szCs w:val="21"/>
              </w:rPr>
              <w:t>3.法定代表人授权委托书及委托代理人有效身份证正反面复印件（格式后附）；（</w:t>
            </w:r>
            <w:r>
              <w:rPr>
                <w:rFonts w:ascii="宋体" w:hAnsi="宋体" w:cs="宋体" w:hint="eastAsia"/>
                <w:b/>
                <w:szCs w:val="21"/>
              </w:rPr>
              <w:t>委托时必须提供，否则响应文件按无效响应处理</w:t>
            </w:r>
            <w:r>
              <w:rPr>
                <w:rFonts w:ascii="宋体" w:hAnsi="宋体" w:cs="宋体" w:hint="eastAsia"/>
                <w:szCs w:val="21"/>
              </w:rPr>
              <w:t>）</w:t>
            </w:r>
          </w:p>
          <w:p w:rsidR="00DA4CED" w:rsidRDefault="001055A9">
            <w:pPr>
              <w:spacing w:line="360" w:lineRule="auto"/>
              <w:rPr>
                <w:rFonts w:ascii="宋体" w:hAnsi="宋体" w:cs="宋体"/>
                <w:szCs w:val="21"/>
              </w:rPr>
            </w:pPr>
            <w:r>
              <w:rPr>
                <w:rFonts w:ascii="宋体" w:hAnsi="宋体" w:cs="宋体" w:hint="eastAsia"/>
                <w:szCs w:val="21"/>
              </w:rPr>
              <w:t>4.竞标保证金提交凭证；（</w:t>
            </w:r>
            <w:r>
              <w:rPr>
                <w:rFonts w:ascii="宋体" w:hAnsi="宋体" w:cs="宋体" w:hint="eastAsia"/>
                <w:b/>
                <w:bCs/>
                <w:szCs w:val="21"/>
              </w:rPr>
              <w:t>必须提供</w:t>
            </w:r>
            <w:r>
              <w:rPr>
                <w:rFonts w:ascii="宋体" w:hAnsi="宋体" w:cs="宋体" w:hint="eastAsia"/>
                <w:b/>
                <w:szCs w:val="21"/>
              </w:rPr>
              <w:t>，否则响应文件按无效响应处理</w:t>
            </w:r>
            <w:r>
              <w:rPr>
                <w:rFonts w:ascii="宋体" w:hAnsi="宋体" w:cs="宋体" w:hint="eastAsia"/>
                <w:szCs w:val="21"/>
              </w:rPr>
              <w:t>）</w:t>
            </w:r>
          </w:p>
          <w:p w:rsidR="00DA4CED" w:rsidRDefault="001055A9">
            <w:pPr>
              <w:wordWrap w:val="0"/>
              <w:spacing w:line="360" w:lineRule="auto"/>
              <w:rPr>
                <w:rFonts w:ascii="宋体" w:hAnsi="宋体" w:cs="宋体"/>
                <w:szCs w:val="21"/>
              </w:rPr>
            </w:pPr>
            <w:r>
              <w:rPr>
                <w:rFonts w:ascii="宋体" w:hAnsi="宋体" w:cs="宋体" w:hint="eastAsia"/>
                <w:szCs w:val="21"/>
              </w:rPr>
              <w:t>5.商务条款偏离表（格式后附）；（</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b/>
                <w:bCs/>
                <w:szCs w:val="21"/>
              </w:rPr>
            </w:pPr>
            <w:r>
              <w:rPr>
                <w:rFonts w:ascii="宋体" w:hAnsi="宋体" w:cs="宋体" w:hint="eastAsia"/>
                <w:szCs w:val="21"/>
              </w:rPr>
              <w:t>6.竞标人情况介绍（格式自拟）；</w:t>
            </w:r>
            <w:r>
              <w:rPr>
                <w:rFonts w:ascii="宋体" w:hAnsi="宋体" w:cs="宋体" w:hint="eastAsia"/>
                <w:b/>
                <w:bCs/>
                <w:szCs w:val="21"/>
              </w:rPr>
              <w:t>（如有请提供）</w:t>
            </w:r>
          </w:p>
          <w:p w:rsidR="00DA4CED" w:rsidRDefault="001055A9">
            <w:pPr>
              <w:wordWrap w:val="0"/>
              <w:snapToGrid w:val="0"/>
              <w:spacing w:line="360" w:lineRule="auto"/>
              <w:jc w:val="left"/>
              <w:rPr>
                <w:rFonts w:ascii="宋体" w:hAnsi="宋体" w:cs="宋体"/>
                <w:b/>
                <w:bCs/>
                <w:szCs w:val="21"/>
              </w:rPr>
            </w:pPr>
            <w:r>
              <w:rPr>
                <w:rFonts w:ascii="宋体" w:hAnsi="宋体" w:cs="宋体" w:hint="eastAsia"/>
                <w:szCs w:val="21"/>
              </w:rPr>
              <w:t>7.供应商认为需要提供的其他有关资料。</w:t>
            </w:r>
            <w:r>
              <w:rPr>
                <w:rFonts w:ascii="宋体" w:hAnsi="宋体" w:cs="宋体" w:hint="eastAsia"/>
                <w:b/>
                <w:bCs/>
                <w:szCs w:val="21"/>
              </w:rPr>
              <w:t>（如有请提供）</w:t>
            </w:r>
          </w:p>
          <w:p w:rsidR="00DA4CED" w:rsidRDefault="001055A9">
            <w:pPr>
              <w:wordWrap w:val="0"/>
              <w:spacing w:line="360" w:lineRule="auto"/>
              <w:jc w:val="left"/>
              <w:rPr>
                <w:rFonts w:ascii="宋体" w:hAnsi="宋体" w:cs="宋体"/>
                <w:b/>
                <w:szCs w:val="21"/>
              </w:rPr>
            </w:pPr>
            <w:r>
              <w:rPr>
                <w:rFonts w:ascii="宋体" w:hAnsi="宋体" w:cs="宋体" w:hint="eastAsia"/>
                <w:b/>
                <w:szCs w:val="21"/>
              </w:rPr>
              <w:t>注：</w:t>
            </w:r>
          </w:p>
          <w:p w:rsidR="00DA4CED" w:rsidRDefault="001055A9">
            <w:pPr>
              <w:wordWrap w:val="0"/>
              <w:spacing w:line="360" w:lineRule="auto"/>
              <w:ind w:firstLineChars="196" w:firstLine="413"/>
              <w:rPr>
                <w:rFonts w:ascii="宋体" w:hAnsi="宋体" w:cs="宋体"/>
                <w:b/>
                <w:szCs w:val="21"/>
              </w:rPr>
            </w:pPr>
            <w:r>
              <w:rPr>
                <w:rFonts w:ascii="宋体" w:hAnsi="宋体" w:cs="宋体" w:hint="eastAsia"/>
                <w:b/>
                <w:szCs w:val="21"/>
              </w:rPr>
              <w:t>1.法定代表人授权委托书必须由法定代表人及委托代理人签字，并加盖供应商公章（或电子签章），否则响应文件按无效响应处理。</w:t>
            </w:r>
          </w:p>
          <w:p w:rsidR="00DA4CED" w:rsidRDefault="001055A9">
            <w:pPr>
              <w:wordWrap w:val="0"/>
              <w:spacing w:line="360" w:lineRule="auto"/>
              <w:ind w:firstLineChars="196" w:firstLine="413"/>
              <w:rPr>
                <w:rFonts w:ascii="宋体" w:hAnsi="宋体" w:cs="宋体"/>
                <w:b/>
                <w:szCs w:val="21"/>
              </w:rPr>
            </w:pPr>
            <w:r>
              <w:rPr>
                <w:rFonts w:ascii="宋体" w:hAnsi="宋体" w:cs="宋体" w:hint="eastAsia"/>
                <w:b/>
                <w:szCs w:val="21"/>
              </w:rPr>
              <w:t>2.以上标明“必须提供”的材料属于复印件的扫描件的，必须加盖供应商公章（或电子签章），否则响应文件按无效响应处理。</w:t>
            </w:r>
          </w:p>
          <w:p w:rsidR="00DA4CED" w:rsidRDefault="00DA4CED">
            <w:pPr>
              <w:wordWrap w:val="0"/>
              <w:spacing w:line="360" w:lineRule="auto"/>
              <w:ind w:firstLineChars="196" w:firstLine="413"/>
              <w:rPr>
                <w:rFonts w:ascii="宋体" w:hAnsi="宋体" w:cs="宋体"/>
                <w:b/>
                <w:szCs w:val="21"/>
              </w:rPr>
            </w:pPr>
          </w:p>
        </w:tc>
      </w:tr>
      <w:tr w:rsidR="00DA4CED">
        <w:trPr>
          <w:jc w:val="center"/>
        </w:trPr>
        <w:tc>
          <w:tcPr>
            <w:tcW w:w="725" w:type="dxa"/>
            <w:vMerge/>
            <w:vAlign w:val="center"/>
          </w:tcPr>
          <w:p w:rsidR="00DA4CED" w:rsidRDefault="00DA4CED">
            <w:pPr>
              <w:wordWrap w:val="0"/>
              <w:spacing w:line="360" w:lineRule="auto"/>
              <w:jc w:val="center"/>
              <w:rPr>
                <w:rFonts w:ascii="宋体" w:hAnsi="宋体" w:cs="宋体"/>
                <w:szCs w:val="21"/>
              </w:rPr>
            </w:pPr>
          </w:p>
        </w:tc>
        <w:tc>
          <w:tcPr>
            <w:tcW w:w="1345" w:type="dxa"/>
            <w:vAlign w:val="center"/>
          </w:tcPr>
          <w:p w:rsidR="00DA4CED" w:rsidRDefault="001055A9">
            <w:pPr>
              <w:wordWrap w:val="0"/>
              <w:spacing w:line="360" w:lineRule="auto"/>
              <w:jc w:val="center"/>
              <w:rPr>
                <w:rFonts w:ascii="宋体" w:hAnsi="宋体" w:cs="宋体"/>
                <w:b/>
                <w:bCs/>
                <w:szCs w:val="21"/>
              </w:rPr>
            </w:pPr>
            <w:r>
              <w:rPr>
                <w:rFonts w:ascii="宋体" w:hAnsi="宋体" w:cs="宋体" w:hint="eastAsia"/>
                <w:b/>
                <w:bCs/>
                <w:szCs w:val="21"/>
              </w:rPr>
              <w:t>技术文件组</w:t>
            </w:r>
            <w:r>
              <w:rPr>
                <w:rFonts w:ascii="宋体" w:hAnsi="宋体" w:cs="宋体" w:hint="eastAsia"/>
                <w:b/>
                <w:bCs/>
                <w:szCs w:val="21"/>
              </w:rPr>
              <w:lastRenderedPageBreak/>
              <w:t>成</w:t>
            </w:r>
          </w:p>
        </w:tc>
        <w:tc>
          <w:tcPr>
            <w:tcW w:w="8294" w:type="dxa"/>
            <w:vAlign w:val="center"/>
          </w:tcPr>
          <w:p w:rsidR="00DA4CED" w:rsidRDefault="001055A9">
            <w:pPr>
              <w:wordWrap w:val="0"/>
              <w:spacing w:line="360" w:lineRule="auto"/>
              <w:rPr>
                <w:rFonts w:ascii="宋体" w:hAnsi="宋体" w:cs="宋体"/>
                <w:szCs w:val="21"/>
              </w:rPr>
            </w:pPr>
            <w:r>
              <w:rPr>
                <w:rFonts w:ascii="宋体" w:hAnsi="宋体" w:cs="宋体" w:hint="eastAsia"/>
                <w:szCs w:val="21"/>
              </w:rPr>
              <w:lastRenderedPageBreak/>
              <w:t>1.技术要求偏离表（格式后附）；（</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pacing w:line="360" w:lineRule="auto"/>
              <w:rPr>
                <w:rFonts w:ascii="宋体" w:hAnsi="宋体" w:cs="宋体"/>
                <w:szCs w:val="21"/>
              </w:rPr>
            </w:pPr>
            <w:r>
              <w:rPr>
                <w:rFonts w:ascii="宋体" w:hAnsi="宋体" w:cs="宋体" w:hint="eastAsia"/>
                <w:szCs w:val="21"/>
              </w:rPr>
              <w:lastRenderedPageBreak/>
              <w:t>2.</w:t>
            </w:r>
            <w:r>
              <w:rPr>
                <w:rFonts w:ascii="宋体" w:hAnsi="宋体" w:hint="eastAsia"/>
                <w:szCs w:val="21"/>
              </w:rPr>
              <w:t>竞标人的技术服务、技术培训（格式自拟）</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szCs w:val="21"/>
              </w:rPr>
            </w:pPr>
            <w:r>
              <w:rPr>
                <w:rFonts w:ascii="宋体" w:hAnsi="宋体" w:cs="宋体" w:hint="eastAsia"/>
                <w:szCs w:val="21"/>
              </w:rPr>
              <w:t>3.售后服务承诺、</w:t>
            </w:r>
            <w:r>
              <w:rPr>
                <w:rFonts w:ascii="宋体" w:hAnsi="宋体" w:hint="eastAsia"/>
                <w:szCs w:val="21"/>
              </w:rPr>
              <w:t>售后服务方案（格式自拟）</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napToGrid w:val="0"/>
              <w:spacing w:line="360" w:lineRule="auto"/>
              <w:jc w:val="left"/>
              <w:rPr>
                <w:rFonts w:ascii="宋体" w:hAnsi="宋体" w:cs="宋体"/>
                <w:b/>
                <w:bCs/>
                <w:szCs w:val="21"/>
              </w:rPr>
            </w:pPr>
            <w:r>
              <w:rPr>
                <w:rFonts w:ascii="宋体" w:hAnsi="宋体" w:cs="宋体" w:hint="eastAsia"/>
                <w:szCs w:val="21"/>
              </w:rPr>
              <w:t>4.项目实施人员一览表；</w:t>
            </w:r>
            <w:r>
              <w:rPr>
                <w:rFonts w:ascii="宋体" w:hAnsi="宋体" w:cs="宋体" w:hint="eastAsia"/>
                <w:b/>
                <w:bCs/>
                <w:szCs w:val="21"/>
              </w:rPr>
              <w:t>（如有请提供）</w:t>
            </w:r>
          </w:p>
          <w:p w:rsidR="00DA4CED" w:rsidRDefault="001055A9">
            <w:pPr>
              <w:wordWrap w:val="0"/>
              <w:snapToGrid w:val="0"/>
              <w:spacing w:line="360" w:lineRule="auto"/>
              <w:jc w:val="left"/>
              <w:rPr>
                <w:rFonts w:ascii="宋体" w:hAnsi="宋体" w:cs="宋体"/>
                <w:b/>
                <w:bCs/>
                <w:szCs w:val="21"/>
              </w:rPr>
            </w:pPr>
            <w:r>
              <w:rPr>
                <w:rFonts w:ascii="宋体" w:hAnsi="宋体" w:cs="宋体" w:hint="eastAsia"/>
                <w:szCs w:val="21"/>
              </w:rPr>
              <w:t>5.对应采购需求的货物需求、商务条款提供的其他文件资料；</w:t>
            </w:r>
            <w:r>
              <w:rPr>
                <w:rFonts w:ascii="宋体" w:hAnsi="宋体" w:cs="宋体" w:hint="eastAsia"/>
                <w:b/>
                <w:bCs/>
                <w:szCs w:val="21"/>
              </w:rPr>
              <w:t>（如有请提供）</w:t>
            </w:r>
          </w:p>
          <w:p w:rsidR="00DA4CED" w:rsidRDefault="001055A9">
            <w:pPr>
              <w:wordWrap w:val="0"/>
              <w:snapToGrid w:val="0"/>
              <w:spacing w:line="360" w:lineRule="auto"/>
              <w:jc w:val="left"/>
              <w:rPr>
                <w:rFonts w:ascii="宋体" w:hAnsi="宋体" w:cs="宋体"/>
                <w:b/>
                <w:bCs/>
                <w:szCs w:val="21"/>
              </w:rPr>
            </w:pPr>
            <w:r>
              <w:rPr>
                <w:rFonts w:ascii="宋体" w:hAnsi="宋体" w:cs="宋体" w:hint="eastAsia"/>
                <w:szCs w:val="21"/>
              </w:rPr>
              <w:t>6.供应商认为需要提供的其他有关资料。</w:t>
            </w:r>
            <w:r>
              <w:rPr>
                <w:rFonts w:ascii="宋体" w:hAnsi="宋体" w:cs="宋体" w:hint="eastAsia"/>
                <w:b/>
                <w:bCs/>
                <w:szCs w:val="21"/>
              </w:rPr>
              <w:t>（如有请提供）</w:t>
            </w:r>
          </w:p>
          <w:p w:rsidR="00DA4CED" w:rsidRDefault="001055A9">
            <w:pPr>
              <w:wordWrap w:val="0"/>
              <w:spacing w:line="360" w:lineRule="auto"/>
              <w:rPr>
                <w:rFonts w:ascii="宋体" w:hAnsi="宋体" w:cs="宋体"/>
                <w:szCs w:val="21"/>
              </w:rPr>
            </w:pPr>
            <w:r>
              <w:rPr>
                <w:rFonts w:ascii="宋体" w:hAnsi="宋体" w:cs="宋体" w:hint="eastAsia"/>
                <w:b/>
                <w:szCs w:val="21"/>
              </w:rPr>
              <w:t>注：以上标明“必须提供”的材料属于复印件的扫描件的，必须加盖供应商公章（或电子签章），否则响应文件按无效响应处理。</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lastRenderedPageBreak/>
              <w:t>12.1.3</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b/>
                <w:bCs/>
                <w:szCs w:val="21"/>
              </w:rPr>
              <w:t>报价文件组成</w:t>
            </w:r>
          </w:p>
        </w:tc>
        <w:tc>
          <w:tcPr>
            <w:tcW w:w="8294" w:type="dxa"/>
            <w:vAlign w:val="center"/>
          </w:tcPr>
          <w:p w:rsidR="00DA4CED" w:rsidRDefault="001055A9">
            <w:pPr>
              <w:tabs>
                <w:tab w:val="left" w:pos="459"/>
              </w:tabs>
              <w:wordWrap w:val="0"/>
              <w:spacing w:line="360" w:lineRule="auto"/>
              <w:jc w:val="left"/>
              <w:rPr>
                <w:rFonts w:ascii="宋体" w:hAnsi="宋体" w:cs="宋体"/>
                <w:szCs w:val="21"/>
              </w:rPr>
            </w:pPr>
            <w:r>
              <w:rPr>
                <w:rFonts w:ascii="宋体" w:hAnsi="宋体" w:cs="宋体" w:hint="eastAsia"/>
                <w:szCs w:val="21"/>
              </w:rPr>
              <w:t>1.响应函（格式后附）；</w:t>
            </w:r>
            <w:r>
              <w:rPr>
                <w:rFonts w:ascii="宋体" w:hAnsi="宋体" w:cs="宋体" w:hint="eastAsia"/>
                <w:b/>
                <w:szCs w:val="21"/>
              </w:rPr>
              <w:t>（必须提供，否则作无效响应处理）</w:t>
            </w:r>
          </w:p>
          <w:p w:rsidR="00DA4CED" w:rsidRDefault="001055A9">
            <w:pPr>
              <w:wordWrap w:val="0"/>
              <w:spacing w:line="360" w:lineRule="auto"/>
              <w:rPr>
                <w:rFonts w:ascii="宋体" w:hAnsi="宋体" w:cs="宋体"/>
                <w:szCs w:val="21"/>
              </w:rPr>
            </w:pPr>
            <w:r>
              <w:rPr>
                <w:rFonts w:ascii="宋体" w:hAnsi="宋体" w:cs="宋体" w:hint="eastAsia"/>
                <w:szCs w:val="21"/>
              </w:rPr>
              <w:t>2.响应报价表（格式后附）；（</w:t>
            </w:r>
            <w:r>
              <w:rPr>
                <w:rFonts w:ascii="宋体" w:hAnsi="宋体" w:cs="宋体" w:hint="eastAsia"/>
                <w:b/>
                <w:szCs w:val="21"/>
              </w:rPr>
              <w:t>必须提供，否则响应文件按无效响应处理</w:t>
            </w:r>
            <w:r>
              <w:rPr>
                <w:rFonts w:ascii="宋体" w:hAnsi="宋体" w:cs="宋体" w:hint="eastAsia"/>
                <w:szCs w:val="21"/>
              </w:rPr>
              <w:t>）</w:t>
            </w:r>
          </w:p>
          <w:p w:rsidR="00DA4CED" w:rsidRDefault="001055A9">
            <w:pPr>
              <w:wordWrap w:val="0"/>
              <w:spacing w:line="360" w:lineRule="auto"/>
              <w:rPr>
                <w:rFonts w:ascii="宋体" w:hAnsi="宋体" w:cs="宋体"/>
                <w:szCs w:val="21"/>
              </w:rPr>
            </w:pPr>
            <w:r>
              <w:rPr>
                <w:rFonts w:ascii="宋体" w:hAnsi="宋体" w:cs="宋体" w:hint="eastAsia"/>
                <w:szCs w:val="21"/>
              </w:rPr>
              <w:t>3.中小企业声明函（格式后附）；</w:t>
            </w:r>
            <w:r>
              <w:rPr>
                <w:rFonts w:ascii="宋体" w:hAnsi="宋体" w:cs="宋体" w:hint="eastAsia"/>
                <w:b/>
                <w:bCs/>
                <w:szCs w:val="21"/>
              </w:rPr>
              <w:t>（如有请提供）</w:t>
            </w:r>
          </w:p>
          <w:p w:rsidR="00DA4CED" w:rsidRDefault="001055A9">
            <w:pPr>
              <w:wordWrap w:val="0"/>
              <w:spacing w:line="360" w:lineRule="auto"/>
              <w:rPr>
                <w:rFonts w:ascii="宋体" w:hAnsi="宋体" w:cs="宋体"/>
                <w:szCs w:val="21"/>
              </w:rPr>
            </w:pPr>
            <w:r>
              <w:rPr>
                <w:rFonts w:ascii="宋体" w:hAnsi="宋体" w:cs="宋体" w:hint="eastAsia"/>
                <w:szCs w:val="21"/>
              </w:rPr>
              <w:t>4.供应商认为需要提供的其他有关资料。</w:t>
            </w:r>
            <w:r>
              <w:rPr>
                <w:rFonts w:ascii="宋体" w:hAnsi="宋体" w:cs="宋体" w:hint="eastAsia"/>
                <w:b/>
                <w:bCs/>
                <w:szCs w:val="21"/>
              </w:rPr>
              <w:t>（如有请提供）</w:t>
            </w:r>
          </w:p>
          <w:p w:rsidR="00DA4CED" w:rsidRDefault="001055A9">
            <w:pPr>
              <w:wordWrap w:val="0"/>
              <w:spacing w:line="360" w:lineRule="auto"/>
              <w:rPr>
                <w:rFonts w:ascii="宋体" w:hAnsi="宋体" w:cs="宋体"/>
                <w:b/>
                <w:bCs/>
                <w:szCs w:val="21"/>
              </w:rPr>
            </w:pPr>
            <w:r>
              <w:rPr>
                <w:rFonts w:ascii="宋体" w:hAnsi="宋体" w:cs="宋体" w:hint="eastAsia"/>
                <w:b/>
                <w:szCs w:val="21"/>
              </w:rPr>
              <w:t>注：以上标明“必须提供”的材料属于复印件的扫描件的，必须加盖供应商公章（或电子签章），否则响应文件按无效响应处理。</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12.2</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响应文件电子版要求</w:t>
            </w:r>
          </w:p>
        </w:tc>
        <w:tc>
          <w:tcPr>
            <w:tcW w:w="8294" w:type="dxa"/>
            <w:vAlign w:val="center"/>
          </w:tcPr>
          <w:p w:rsidR="00DA4CED" w:rsidRDefault="001055A9">
            <w:pPr>
              <w:wordWrap w:val="0"/>
              <w:spacing w:line="360" w:lineRule="auto"/>
              <w:jc w:val="left"/>
              <w:rPr>
                <w:rFonts w:ascii="宋体" w:hAnsi="宋体" w:cs="宋体"/>
                <w:szCs w:val="21"/>
              </w:rPr>
            </w:pPr>
            <w:r>
              <w:rPr>
                <w:rFonts w:ascii="宋体" w:hAnsi="宋体" w:cs="宋体" w:hint="eastAsia"/>
                <w:szCs w:val="21"/>
              </w:rPr>
              <w:t>1.响应文件电子版要求：</w:t>
            </w:r>
            <w:r>
              <w:rPr>
                <w:rFonts w:ascii="宋体" w:hAnsi="宋体" w:cs="宋体" w:hint="eastAsia"/>
                <w:szCs w:val="21"/>
                <w:lang w:val="zh-CN"/>
              </w:rPr>
              <w:t>按照本采购文件“第五章响应文件格式”编写（第五章未附格式的，由供应商自行拟定），不可涂改并在规定加盖公章处加盖电子公章，</w:t>
            </w:r>
            <w:r>
              <w:rPr>
                <w:rFonts w:ascii="宋体" w:hAnsi="宋体" w:cs="宋体" w:hint="eastAsia"/>
                <w:b/>
                <w:bCs/>
                <w:szCs w:val="21"/>
                <w:lang w:val="zh-CN"/>
              </w:rPr>
              <w:t>否则响应文件按无效响应处理</w:t>
            </w:r>
            <w:r>
              <w:rPr>
                <w:rFonts w:ascii="宋体" w:hAnsi="宋体" w:cs="宋体" w:hint="eastAsia"/>
                <w:szCs w:val="21"/>
                <w:lang w:val="zh-CN"/>
              </w:rPr>
              <w:t>。</w:t>
            </w:r>
          </w:p>
          <w:p w:rsidR="00DA4CED" w:rsidRDefault="001055A9">
            <w:pPr>
              <w:wordWrap w:val="0"/>
              <w:spacing w:line="360" w:lineRule="auto"/>
              <w:jc w:val="left"/>
              <w:rPr>
                <w:rFonts w:ascii="宋体" w:hAnsi="宋体" w:cs="宋体"/>
                <w:szCs w:val="21"/>
              </w:rPr>
            </w:pPr>
            <w:r>
              <w:rPr>
                <w:rFonts w:ascii="宋体" w:hAnsi="宋体" w:cs="宋体" w:hint="eastAsia"/>
                <w:szCs w:val="21"/>
              </w:rPr>
              <w:t>2.响应文件电子版密封方式：电子响应文件通过平台有效CA加密后在广西政府采购云平台投送。（操作方式见公告附件“电子响应文件制作与投送教程” ）</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15.2</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响应报价要求</w:t>
            </w:r>
          </w:p>
        </w:tc>
        <w:tc>
          <w:tcPr>
            <w:tcW w:w="8294" w:type="dxa"/>
            <w:vAlign w:val="center"/>
          </w:tcPr>
          <w:p w:rsidR="00DA4CED" w:rsidRDefault="001055A9">
            <w:pPr>
              <w:wordWrap w:val="0"/>
              <w:spacing w:line="360" w:lineRule="auto"/>
              <w:jc w:val="left"/>
              <w:rPr>
                <w:rFonts w:ascii="宋体" w:hAnsi="宋体" w:cs="宋体"/>
                <w:szCs w:val="21"/>
              </w:rPr>
            </w:pPr>
            <w:r>
              <w:rPr>
                <w:rFonts w:ascii="宋体" w:hAnsi="宋体" w:cs="宋体" w:hint="eastAsia"/>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ascii="宋体" w:hAnsi="宋体" w:cs="宋体" w:hint="eastAsia"/>
                <w:b/>
                <w:szCs w:val="21"/>
              </w:rPr>
              <w:t>本采购文件第二章“采购需求”另有约定的，从其约定；响应报价范围如有不完整，响应文件按无效响应处理）</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16.2</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竞标有效期</w:t>
            </w:r>
          </w:p>
        </w:tc>
        <w:tc>
          <w:tcPr>
            <w:tcW w:w="8294" w:type="dxa"/>
            <w:vAlign w:val="center"/>
          </w:tcPr>
          <w:p w:rsidR="00DA4CED" w:rsidRDefault="001055A9">
            <w:pPr>
              <w:tabs>
                <w:tab w:val="left" w:pos="720"/>
                <w:tab w:val="left" w:pos="840"/>
              </w:tabs>
              <w:wordWrap w:val="0"/>
              <w:spacing w:line="360" w:lineRule="auto"/>
              <w:ind w:left="283" w:hangingChars="135" w:hanging="283"/>
              <w:jc w:val="left"/>
              <w:rPr>
                <w:rFonts w:ascii="宋体" w:hAnsi="宋体" w:cs="宋体"/>
                <w:szCs w:val="21"/>
              </w:rPr>
            </w:pPr>
            <w:r>
              <w:rPr>
                <w:rFonts w:ascii="宋体" w:hAnsi="宋体" w:cs="宋体" w:hint="eastAsia"/>
                <w:szCs w:val="21"/>
              </w:rPr>
              <w:t>自首次响应文件提交截止之日起 90 日。</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17.1</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竞标保证金</w:t>
            </w:r>
          </w:p>
        </w:tc>
        <w:tc>
          <w:tcPr>
            <w:tcW w:w="8294" w:type="dxa"/>
            <w:vAlign w:val="center"/>
          </w:tcPr>
          <w:p w:rsidR="00DA4CED" w:rsidRDefault="001055A9">
            <w:pPr>
              <w:snapToGrid w:val="0"/>
              <w:spacing w:line="360" w:lineRule="auto"/>
              <w:rPr>
                <w:rFonts w:ascii="宋体" w:hAnsi="宋体"/>
                <w:szCs w:val="21"/>
              </w:rPr>
            </w:pPr>
            <w:r>
              <w:rPr>
                <w:rFonts w:ascii="宋体" w:hAnsi="宋体" w:hint="eastAsia"/>
                <w:b/>
                <w:bCs/>
                <w:szCs w:val="21"/>
              </w:rPr>
              <w:t>本项目收取</w:t>
            </w:r>
            <w:r>
              <w:rPr>
                <w:rFonts w:ascii="宋体" w:hAnsi="宋体" w:cs="宋体" w:hint="eastAsia"/>
                <w:b/>
                <w:bCs/>
                <w:szCs w:val="21"/>
              </w:rPr>
              <w:t>竞标保证金</w:t>
            </w:r>
            <w:r>
              <w:rPr>
                <w:rFonts w:ascii="宋体" w:hAnsi="宋体" w:hint="eastAsia"/>
                <w:szCs w:val="21"/>
              </w:rPr>
              <w:t>，具体规定如下：</w:t>
            </w:r>
          </w:p>
          <w:p w:rsidR="00DA4CED" w:rsidRDefault="001055A9">
            <w:pPr>
              <w:spacing w:line="360" w:lineRule="auto"/>
              <w:rPr>
                <w:rFonts w:ascii="宋体" w:hAnsi="宋体" w:cs="宋体"/>
                <w:kern w:val="0"/>
                <w:szCs w:val="21"/>
              </w:rPr>
            </w:pPr>
            <w:r>
              <w:rPr>
                <w:rFonts w:ascii="宋体" w:hAnsi="宋体" w:cs="宋体" w:hint="eastAsia"/>
                <w:kern w:val="0"/>
                <w:szCs w:val="21"/>
              </w:rPr>
              <w:t>竞标保证金（人民币）：</w:t>
            </w:r>
            <w:r>
              <w:rPr>
                <w:rFonts w:ascii="宋体" w:hAnsi="宋体" w:cs="宋体" w:hint="eastAsia"/>
                <w:szCs w:val="21"/>
              </w:rPr>
              <w:t>详见竞争性谈判公告</w:t>
            </w:r>
            <w:r>
              <w:rPr>
                <w:rFonts w:ascii="宋体" w:hAnsi="宋体" w:cs="宋体" w:hint="eastAsia"/>
                <w:kern w:val="0"/>
                <w:szCs w:val="21"/>
              </w:rPr>
              <w:t>；</w:t>
            </w:r>
          </w:p>
          <w:p w:rsidR="00DA4CED" w:rsidRDefault="001055A9">
            <w:pPr>
              <w:snapToGrid w:val="0"/>
              <w:spacing w:line="360" w:lineRule="auto"/>
              <w:rPr>
                <w:rFonts w:ascii="宋体" w:hAnsi="宋体" w:cs="宋体"/>
                <w:kern w:val="0"/>
                <w:szCs w:val="21"/>
              </w:rPr>
            </w:pPr>
            <w:r>
              <w:rPr>
                <w:rFonts w:ascii="宋体" w:hAnsi="宋体" w:cs="宋体" w:hint="eastAsia"/>
                <w:szCs w:val="21"/>
              </w:rPr>
              <w:t>竞标保证金</w:t>
            </w:r>
            <w:r>
              <w:rPr>
                <w:rFonts w:ascii="宋体" w:hAnsi="宋体" w:cs="宋体" w:hint="eastAsia"/>
                <w:kern w:val="0"/>
                <w:szCs w:val="21"/>
              </w:rPr>
              <w:t>的交纳方式：</w:t>
            </w:r>
            <w:r>
              <w:rPr>
                <w:rFonts w:ascii="宋体" w:hAnsi="宋体" w:cs="宋体" w:hint="eastAsia"/>
                <w:szCs w:val="21"/>
              </w:rPr>
              <w:t>详见竞争性谈判公告</w:t>
            </w:r>
            <w:r>
              <w:rPr>
                <w:rFonts w:ascii="宋体" w:hAnsi="宋体" w:cs="宋体" w:hint="eastAsia"/>
                <w:kern w:val="0"/>
                <w:szCs w:val="21"/>
              </w:rPr>
              <w:t>。</w:t>
            </w:r>
          </w:p>
          <w:p w:rsidR="00DA4CED" w:rsidRDefault="001055A9">
            <w:pPr>
              <w:snapToGrid w:val="0"/>
              <w:spacing w:line="360" w:lineRule="auto"/>
              <w:rPr>
                <w:rFonts w:ascii="宋体" w:hAnsi="宋体" w:cs="宋体"/>
                <w:szCs w:val="21"/>
              </w:rPr>
            </w:pPr>
            <w:r>
              <w:rPr>
                <w:rFonts w:ascii="宋体" w:hAnsi="宋体" w:cs="宋体" w:hint="eastAsia"/>
                <w:szCs w:val="21"/>
              </w:rPr>
              <w:t>相关要求：</w:t>
            </w:r>
          </w:p>
          <w:p w:rsidR="00DA4CED" w:rsidRDefault="001055A9">
            <w:pPr>
              <w:snapToGrid w:val="0"/>
              <w:spacing w:line="360" w:lineRule="auto"/>
              <w:rPr>
                <w:rFonts w:ascii="宋体" w:hAnsi="宋体" w:cs="宋体"/>
                <w:szCs w:val="21"/>
              </w:rPr>
            </w:pPr>
            <w:r>
              <w:rPr>
                <w:rFonts w:ascii="宋体" w:hAnsi="宋体" w:cs="宋体" w:hint="eastAsia"/>
                <w:szCs w:val="21"/>
              </w:rPr>
              <w:t>1.竞标保证金采用银行转账交纳方式的，在响应文件提交截止时间前交至指定账户并且到账，供应商应将银行转账底单的复印件作为竞标保证金提交凭证，放置于报价商务技术文件中，</w:t>
            </w:r>
            <w:r>
              <w:rPr>
                <w:rFonts w:ascii="宋体" w:hAnsi="宋体" w:cs="宋体" w:hint="eastAsia"/>
                <w:b/>
                <w:szCs w:val="21"/>
              </w:rPr>
              <w:t>否则响应文件按无效响应处理</w:t>
            </w:r>
            <w:r>
              <w:rPr>
                <w:rFonts w:ascii="宋体" w:hAnsi="宋体" w:cs="宋体" w:hint="eastAsia"/>
                <w:szCs w:val="21"/>
              </w:rPr>
              <w:t>。</w:t>
            </w:r>
          </w:p>
          <w:p w:rsidR="00DA4CED" w:rsidRDefault="001055A9">
            <w:pPr>
              <w:snapToGrid w:val="0"/>
              <w:spacing w:line="360" w:lineRule="auto"/>
              <w:rPr>
                <w:rFonts w:ascii="宋体" w:hAnsi="宋体"/>
                <w:b/>
                <w:szCs w:val="21"/>
              </w:rPr>
            </w:pPr>
            <w:r>
              <w:rPr>
                <w:rFonts w:ascii="宋体" w:hAnsi="宋体" w:hint="eastAsia"/>
                <w:szCs w:val="21"/>
              </w:rPr>
              <w:t>2.</w:t>
            </w:r>
            <w:r>
              <w:rPr>
                <w:rFonts w:ascii="宋体" w:hAnsi="宋体" w:cs="宋体" w:hint="eastAsia"/>
                <w:szCs w:val="21"/>
              </w:rPr>
              <w:t>竞标保证金</w:t>
            </w:r>
            <w:r>
              <w:rPr>
                <w:rFonts w:ascii="宋体" w:hAnsi="宋体" w:hint="eastAsia"/>
                <w:szCs w:val="21"/>
              </w:rPr>
              <w:t>采用支票、汇票、本票或者金融、担保机构出具的保函交纳方式的，供应商应将支票、汇票、本票或者金融、担保机构出具的保函的复印件作为</w:t>
            </w:r>
            <w:r>
              <w:rPr>
                <w:rFonts w:ascii="宋体" w:hAnsi="宋体" w:cs="宋体" w:hint="eastAsia"/>
                <w:szCs w:val="21"/>
              </w:rPr>
              <w:t>竞标保证金</w:t>
            </w:r>
            <w:r>
              <w:rPr>
                <w:rFonts w:ascii="宋体" w:hAnsi="宋体" w:hint="eastAsia"/>
                <w:szCs w:val="21"/>
              </w:rPr>
              <w:t>提交</w:t>
            </w:r>
            <w:r>
              <w:rPr>
                <w:rFonts w:ascii="宋体" w:hAnsi="宋体" w:hint="eastAsia"/>
                <w:szCs w:val="21"/>
              </w:rPr>
              <w:lastRenderedPageBreak/>
              <w:t>凭证，放置于</w:t>
            </w:r>
            <w:r>
              <w:rPr>
                <w:rFonts w:ascii="宋体" w:hAnsi="宋体" w:cs="宋体" w:hint="eastAsia"/>
                <w:szCs w:val="21"/>
              </w:rPr>
              <w:t>报价商务技术文件</w:t>
            </w:r>
            <w:r>
              <w:rPr>
                <w:rFonts w:ascii="宋体" w:hAnsi="宋体" w:hint="eastAsia"/>
                <w:szCs w:val="21"/>
              </w:rPr>
              <w:t>中，</w:t>
            </w:r>
            <w:r>
              <w:rPr>
                <w:rFonts w:ascii="宋体" w:hAnsi="宋体" w:cs="宋体" w:hint="eastAsia"/>
                <w:b/>
                <w:szCs w:val="21"/>
              </w:rPr>
              <w:t>否则响应文件按无效响应处理</w:t>
            </w:r>
            <w:r>
              <w:rPr>
                <w:rFonts w:ascii="宋体" w:hAnsi="宋体" w:hint="eastAsia"/>
                <w:szCs w:val="21"/>
              </w:rPr>
              <w:t>。</w:t>
            </w:r>
            <w:r>
              <w:rPr>
                <w:rFonts w:ascii="宋体" w:hAnsi="宋体" w:hint="eastAsia"/>
                <w:b/>
                <w:szCs w:val="21"/>
              </w:rPr>
              <w:t>供应商必须在首次响应文件提交截止时间前将支票、汇票、本票或者金融、担保机构出具的保函原件提交给采购代理机构，由采购代理机构向供应商出具回执，并妥善保管。</w:t>
            </w:r>
          </w:p>
          <w:p w:rsidR="00DA4CED" w:rsidRDefault="001055A9">
            <w:pPr>
              <w:snapToGrid w:val="0"/>
              <w:spacing w:line="360" w:lineRule="auto"/>
              <w:rPr>
                <w:rFonts w:ascii="宋体" w:hAnsi="宋体" w:cs="宋体"/>
                <w:b/>
                <w:szCs w:val="21"/>
              </w:rPr>
            </w:pPr>
            <w:r>
              <w:rPr>
                <w:rFonts w:ascii="宋体" w:hAnsi="宋体" w:cs="宋体" w:hint="eastAsia"/>
                <w:szCs w:val="21"/>
              </w:rPr>
              <w:t>3.供应商为联合体的，可以由联合体中的一方或者多方共同交纳竞标保证金，其交纳的保证金对联合体各方均具有约束力。</w:t>
            </w:r>
          </w:p>
          <w:p w:rsidR="00DA4CED" w:rsidRDefault="001055A9">
            <w:pPr>
              <w:snapToGrid w:val="0"/>
              <w:spacing w:line="360" w:lineRule="auto"/>
              <w:rPr>
                <w:rFonts w:ascii="宋体" w:hAnsi="宋体" w:cs="宋体"/>
                <w:b/>
                <w:szCs w:val="21"/>
              </w:rPr>
            </w:pPr>
            <w:r>
              <w:rPr>
                <w:rFonts w:ascii="宋体" w:hAnsi="宋体" w:cs="宋体" w:hint="eastAsia"/>
                <w:b/>
                <w:szCs w:val="21"/>
              </w:rPr>
              <w:t xml:space="preserve">备注： </w:t>
            </w:r>
          </w:p>
          <w:p w:rsidR="00DA4CED" w:rsidRDefault="001055A9">
            <w:pPr>
              <w:snapToGrid w:val="0"/>
              <w:spacing w:line="360" w:lineRule="auto"/>
              <w:rPr>
                <w:rFonts w:ascii="宋体" w:hAnsi="宋体" w:cs="宋体"/>
                <w:b/>
                <w:szCs w:val="21"/>
              </w:rPr>
            </w:pPr>
            <w:r>
              <w:rPr>
                <w:rFonts w:ascii="宋体" w:hAnsi="宋体" w:cs="宋体" w:hint="eastAsia"/>
                <w:b/>
                <w:szCs w:val="21"/>
              </w:rPr>
              <w:t>1. 响应文件提交截止时间后提交的，或者未足额交纳的，或者保函额度不足的，视为无效竞标保证金。</w:t>
            </w:r>
          </w:p>
          <w:p w:rsidR="00DA4CED" w:rsidRDefault="001055A9">
            <w:pPr>
              <w:snapToGrid w:val="0"/>
              <w:spacing w:line="360" w:lineRule="auto"/>
              <w:rPr>
                <w:rFonts w:ascii="宋体" w:hAnsi="宋体" w:cs="宋体"/>
                <w:b/>
                <w:szCs w:val="21"/>
              </w:rPr>
            </w:pPr>
            <w:r>
              <w:rPr>
                <w:rFonts w:ascii="宋体" w:hAnsi="宋体" w:cs="宋体" w:hint="eastAsia"/>
                <w:b/>
                <w:szCs w:val="21"/>
              </w:rPr>
              <w:t>2.供应商采用现钞方式或者从个人账户（自然人竞标除外）转出的竞标保证金，视为无效竞标保证金。</w:t>
            </w:r>
          </w:p>
          <w:p w:rsidR="00DA4CED" w:rsidRDefault="001055A9">
            <w:pPr>
              <w:snapToGrid w:val="0"/>
              <w:spacing w:line="360" w:lineRule="auto"/>
              <w:rPr>
                <w:rFonts w:ascii="宋体" w:hAnsi="宋体" w:cs="宋体"/>
                <w:b/>
                <w:szCs w:val="21"/>
              </w:rPr>
            </w:pPr>
            <w:r>
              <w:rPr>
                <w:rFonts w:ascii="宋体" w:hAnsi="宋体" w:cs="宋体" w:hint="eastAsia"/>
                <w:b/>
                <w:szCs w:val="21"/>
              </w:rPr>
              <w:t>3.支票、汇票或者本票出现无效或者背书情形的，视为无效竞标保证金。</w:t>
            </w:r>
          </w:p>
          <w:p w:rsidR="00DA4CED" w:rsidRDefault="001055A9">
            <w:pPr>
              <w:snapToGrid w:val="0"/>
              <w:spacing w:line="360" w:lineRule="auto"/>
              <w:rPr>
                <w:rFonts w:ascii="宋体" w:hAnsi="宋体" w:cs="宋体"/>
                <w:b/>
                <w:szCs w:val="21"/>
              </w:rPr>
            </w:pPr>
            <w:r>
              <w:rPr>
                <w:rFonts w:ascii="宋体" w:hAnsi="宋体" w:cs="宋体" w:hint="eastAsia"/>
                <w:b/>
                <w:szCs w:val="21"/>
              </w:rPr>
              <w:t>4.保函有效期低于竞标有效期的，视为无效竞标保证金。</w:t>
            </w:r>
          </w:p>
          <w:p w:rsidR="00DA4CED" w:rsidRDefault="001055A9">
            <w:pPr>
              <w:wordWrap w:val="0"/>
              <w:spacing w:line="360" w:lineRule="auto"/>
              <w:rPr>
                <w:rFonts w:ascii="宋体" w:hAnsi="宋体" w:cs="宋体"/>
                <w:szCs w:val="21"/>
              </w:rPr>
            </w:pPr>
            <w:r>
              <w:rPr>
                <w:rFonts w:ascii="宋体" w:hAnsi="宋体" w:cs="宋体" w:hint="eastAsia"/>
                <w:b/>
                <w:szCs w:val="21"/>
              </w:rPr>
              <w:t>5.竞标保证金采用金融、担保机构出具的保函为有条件保函的，视为无效竞标保证金。</w:t>
            </w:r>
          </w:p>
        </w:tc>
      </w:tr>
      <w:tr w:rsidR="00DA4CED">
        <w:trPr>
          <w:trHeight w:val="458"/>
          <w:jc w:val="center"/>
        </w:trPr>
        <w:tc>
          <w:tcPr>
            <w:tcW w:w="725" w:type="dxa"/>
            <w:vMerge w:val="restart"/>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lastRenderedPageBreak/>
              <w:t>20.1</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首次响应文件提交起止时间</w:t>
            </w:r>
          </w:p>
        </w:tc>
        <w:tc>
          <w:tcPr>
            <w:tcW w:w="8294" w:type="dxa"/>
            <w:vAlign w:val="center"/>
          </w:tcPr>
          <w:p w:rsidR="00DA4CED" w:rsidRDefault="001055A9">
            <w:pPr>
              <w:wordWrap w:val="0"/>
              <w:spacing w:line="360" w:lineRule="auto"/>
              <w:jc w:val="left"/>
              <w:rPr>
                <w:rFonts w:ascii="宋体" w:hAnsi="宋体" w:cs="宋体"/>
                <w:szCs w:val="21"/>
              </w:rPr>
            </w:pPr>
            <w:r>
              <w:rPr>
                <w:rFonts w:ascii="宋体" w:hAnsi="宋体" w:cs="宋体" w:hint="eastAsia"/>
                <w:szCs w:val="21"/>
              </w:rPr>
              <w:t>详见竞争性谈判公告。</w:t>
            </w:r>
          </w:p>
        </w:tc>
      </w:tr>
      <w:tr w:rsidR="00DA4CED">
        <w:trPr>
          <w:trHeight w:val="422"/>
          <w:jc w:val="center"/>
        </w:trPr>
        <w:tc>
          <w:tcPr>
            <w:tcW w:w="725" w:type="dxa"/>
            <w:vMerge/>
            <w:vAlign w:val="center"/>
          </w:tcPr>
          <w:p w:rsidR="00DA4CED" w:rsidRDefault="00DA4CED">
            <w:pPr>
              <w:wordWrap w:val="0"/>
              <w:spacing w:line="360" w:lineRule="auto"/>
              <w:jc w:val="center"/>
              <w:rPr>
                <w:rFonts w:ascii="宋体" w:hAnsi="宋体" w:cs="宋体"/>
                <w:szCs w:val="21"/>
              </w:rPr>
            </w:pP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首次响应文件提交地点</w:t>
            </w:r>
          </w:p>
        </w:tc>
        <w:tc>
          <w:tcPr>
            <w:tcW w:w="8294" w:type="dxa"/>
            <w:vAlign w:val="center"/>
          </w:tcPr>
          <w:p w:rsidR="00DA4CED" w:rsidRDefault="001055A9">
            <w:pPr>
              <w:wordWrap w:val="0"/>
              <w:spacing w:line="360" w:lineRule="auto"/>
              <w:jc w:val="left"/>
              <w:rPr>
                <w:rFonts w:ascii="宋体" w:hAnsi="宋体" w:cs="宋体"/>
                <w:szCs w:val="21"/>
              </w:rPr>
            </w:pPr>
            <w:r>
              <w:rPr>
                <w:rFonts w:ascii="宋体" w:hAnsi="宋体" w:cs="宋体" w:hint="eastAsia"/>
                <w:szCs w:val="21"/>
              </w:rPr>
              <w:t>详见竞争性谈判公告。</w:t>
            </w:r>
          </w:p>
        </w:tc>
      </w:tr>
      <w:tr w:rsidR="00DA4CED">
        <w:trPr>
          <w:trHeight w:val="422"/>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20.6</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备份响应文件</w:t>
            </w:r>
          </w:p>
        </w:tc>
        <w:tc>
          <w:tcPr>
            <w:tcW w:w="8294" w:type="dxa"/>
            <w:vAlign w:val="center"/>
          </w:tcPr>
          <w:p w:rsidR="00DA4CED" w:rsidRDefault="001055A9">
            <w:pPr>
              <w:wordWrap w:val="0"/>
              <w:spacing w:line="360" w:lineRule="auto"/>
              <w:jc w:val="left"/>
              <w:rPr>
                <w:rFonts w:ascii="宋体" w:hAnsi="宋体" w:cs="宋体"/>
                <w:szCs w:val="21"/>
              </w:rPr>
            </w:pPr>
            <w:r>
              <w:rPr>
                <w:rFonts w:ascii="宋体" w:hAnsi="宋体" w:cs="宋体" w:hint="eastAsia"/>
                <w:kern w:val="0"/>
                <w:szCs w:val="21"/>
              </w:rPr>
              <w:t>供应商在在线上传加密文件后可以在开标前向代理机构提供加密副本文件（与加密文件同时生成的），当解密时间内供应商由于非人为操作导致无法解密的，可以由代理机构用备份文件进行异常处理，</w:t>
            </w:r>
            <w:r>
              <w:rPr>
                <w:rFonts w:ascii="宋体" w:hAnsi="宋体" w:cs="宋体" w:hint="eastAsia"/>
                <w:szCs w:val="21"/>
              </w:rPr>
              <w:t>详见竞争性谈判公告。</w:t>
            </w:r>
          </w:p>
        </w:tc>
      </w:tr>
      <w:tr w:rsidR="00DA4CED">
        <w:trPr>
          <w:trHeight w:val="422"/>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21</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首次响应文件的退回</w:t>
            </w:r>
          </w:p>
        </w:tc>
        <w:tc>
          <w:tcPr>
            <w:tcW w:w="8294" w:type="dxa"/>
            <w:vAlign w:val="center"/>
          </w:tcPr>
          <w:p w:rsidR="00DA4CED" w:rsidRDefault="001055A9">
            <w:pPr>
              <w:wordWrap w:val="0"/>
              <w:spacing w:line="360" w:lineRule="auto"/>
              <w:jc w:val="left"/>
              <w:rPr>
                <w:rFonts w:ascii="宋体" w:hAnsi="宋体" w:cs="宋体"/>
                <w:szCs w:val="21"/>
              </w:rPr>
            </w:pPr>
            <w:r>
              <w:rPr>
                <w:rFonts w:ascii="宋体" w:hAnsi="宋体" w:cs="宋体" w:hint="eastAsia"/>
                <w:szCs w:val="21"/>
              </w:rPr>
              <w:t>详见竞争性谈判公告。</w:t>
            </w:r>
          </w:p>
        </w:tc>
      </w:tr>
      <w:tr w:rsidR="00DA4CED">
        <w:trPr>
          <w:trHeight w:val="524"/>
          <w:jc w:val="center"/>
        </w:trPr>
        <w:tc>
          <w:tcPr>
            <w:tcW w:w="725" w:type="dxa"/>
            <w:vMerge w:val="restart"/>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26.2</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负偏离要求</w:t>
            </w:r>
          </w:p>
        </w:tc>
        <w:tc>
          <w:tcPr>
            <w:tcW w:w="8294" w:type="dxa"/>
            <w:vAlign w:val="center"/>
          </w:tcPr>
          <w:p w:rsidR="00DA4CED" w:rsidRDefault="001055A9">
            <w:pPr>
              <w:wordWrap w:val="0"/>
              <w:spacing w:line="360" w:lineRule="auto"/>
              <w:rPr>
                <w:rFonts w:ascii="宋体" w:hAnsi="宋体" w:cs="宋体"/>
                <w:b/>
                <w:bCs/>
                <w:szCs w:val="21"/>
              </w:rPr>
            </w:pPr>
            <w:r>
              <w:rPr>
                <w:rFonts w:ascii="宋体" w:hAnsi="宋体" w:cs="宋体" w:hint="eastAsia"/>
                <w:b/>
                <w:bCs/>
                <w:szCs w:val="21"/>
              </w:rPr>
              <w:t>商务条款评审中允许负偏离的条款数为 0项。（不含实质性条款，即标记“▲”的条款）</w:t>
            </w:r>
          </w:p>
          <w:p w:rsidR="00DA4CED" w:rsidRDefault="001055A9">
            <w:pPr>
              <w:wordWrap w:val="0"/>
              <w:spacing w:line="360" w:lineRule="auto"/>
              <w:rPr>
                <w:rFonts w:ascii="宋体" w:hAnsi="宋体" w:cs="宋体"/>
                <w:szCs w:val="21"/>
              </w:rPr>
            </w:pPr>
            <w:r>
              <w:rPr>
                <w:rFonts w:ascii="宋体" w:hAnsi="宋体" w:cs="宋体" w:hint="eastAsia"/>
                <w:b/>
                <w:bCs/>
                <w:szCs w:val="21"/>
              </w:rPr>
              <w:t>货物需求评审中允许技术负偏离的条款数为每项设备 1项。（不含实质性条款，即标记“▲”的条款）</w:t>
            </w:r>
          </w:p>
        </w:tc>
      </w:tr>
      <w:tr w:rsidR="00DA4CED">
        <w:trPr>
          <w:jc w:val="center"/>
        </w:trPr>
        <w:tc>
          <w:tcPr>
            <w:tcW w:w="725" w:type="dxa"/>
            <w:vMerge/>
            <w:vAlign w:val="center"/>
          </w:tcPr>
          <w:p w:rsidR="00DA4CED" w:rsidRDefault="00DA4CED">
            <w:pPr>
              <w:wordWrap w:val="0"/>
              <w:spacing w:line="360" w:lineRule="auto"/>
              <w:jc w:val="center"/>
              <w:rPr>
                <w:rFonts w:ascii="宋体" w:hAnsi="宋体" w:cs="宋体"/>
                <w:szCs w:val="21"/>
              </w:rPr>
            </w:pP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谈判的顺序</w:t>
            </w:r>
          </w:p>
        </w:tc>
        <w:tc>
          <w:tcPr>
            <w:tcW w:w="8294" w:type="dxa"/>
            <w:vAlign w:val="center"/>
          </w:tcPr>
          <w:p w:rsidR="00DA4CED" w:rsidRDefault="001055A9">
            <w:pPr>
              <w:wordWrap w:val="0"/>
              <w:spacing w:line="360" w:lineRule="auto"/>
              <w:rPr>
                <w:rFonts w:ascii="宋体" w:hAnsi="宋体" w:cs="宋体"/>
                <w:b/>
                <w:szCs w:val="21"/>
              </w:rPr>
            </w:pPr>
            <w:r>
              <w:rPr>
                <w:rFonts w:ascii="宋体" w:hAnsi="宋体" w:cs="宋体" w:hint="eastAsia"/>
                <w:szCs w:val="21"/>
              </w:rPr>
              <w:t>系统自动提取的顺序</w:t>
            </w:r>
            <w:bookmarkStart w:id="32" w:name="_GoBack"/>
            <w:bookmarkEnd w:id="32"/>
          </w:p>
        </w:tc>
      </w:tr>
      <w:tr w:rsidR="00DA4CED">
        <w:trPr>
          <w:jc w:val="center"/>
        </w:trPr>
        <w:tc>
          <w:tcPr>
            <w:tcW w:w="725" w:type="dxa"/>
            <w:vMerge/>
            <w:vAlign w:val="center"/>
          </w:tcPr>
          <w:p w:rsidR="00DA4CED" w:rsidRDefault="00DA4CED">
            <w:pPr>
              <w:wordWrap w:val="0"/>
              <w:spacing w:line="360" w:lineRule="auto"/>
              <w:jc w:val="center"/>
              <w:rPr>
                <w:rFonts w:ascii="宋体" w:hAnsi="宋体" w:cs="宋体"/>
                <w:szCs w:val="21"/>
              </w:rPr>
            </w:pP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评审价相同时成交原则</w:t>
            </w:r>
          </w:p>
        </w:tc>
        <w:tc>
          <w:tcPr>
            <w:tcW w:w="8294" w:type="dxa"/>
            <w:vAlign w:val="center"/>
          </w:tcPr>
          <w:p w:rsidR="00DA4CED" w:rsidRDefault="001055A9">
            <w:pPr>
              <w:wordWrap w:val="0"/>
              <w:spacing w:line="360" w:lineRule="auto"/>
              <w:rPr>
                <w:rFonts w:ascii="宋体" w:hAnsi="宋体" w:cs="宋体"/>
                <w:szCs w:val="21"/>
              </w:rPr>
            </w:pPr>
            <w:r>
              <w:rPr>
                <w:rFonts w:ascii="宋体" w:hAnsi="宋体" w:cs="宋体" w:hint="eastAsia"/>
                <w:szCs w:val="21"/>
              </w:rPr>
              <w:t>评审价相同时，按照最后报价由低到高顺序依次推荐；最后报价相同时，按以下原则确定成交候选人的顺序：</w:t>
            </w:r>
          </w:p>
          <w:p w:rsidR="00DA4CED" w:rsidRDefault="001055A9">
            <w:pPr>
              <w:wordWrap w:val="0"/>
              <w:spacing w:line="360" w:lineRule="auto"/>
              <w:rPr>
                <w:rFonts w:ascii="宋体" w:hAnsi="宋体" w:cs="宋体"/>
                <w:szCs w:val="21"/>
              </w:rPr>
            </w:pPr>
            <w:r>
              <w:rPr>
                <w:rFonts w:ascii="宋体" w:hAnsi="宋体" w:cs="宋体" w:hint="eastAsia"/>
                <w:szCs w:val="21"/>
              </w:rPr>
              <w:sym w:font="Wingdings 2" w:char="0052"/>
            </w:r>
            <w:r>
              <w:rPr>
                <w:rFonts w:ascii="宋体" w:hAnsi="宋体" w:cs="宋体" w:hint="eastAsia"/>
                <w:szCs w:val="21"/>
              </w:rPr>
              <w:t>依次按带“</w:t>
            </w:r>
            <w:r>
              <w:rPr>
                <w:rFonts w:ascii="宋体" w:hAnsi="宋体" w:hint="eastAsia"/>
                <w:szCs w:val="21"/>
              </w:rPr>
              <w:t>▲</w:t>
            </w:r>
            <w:r>
              <w:rPr>
                <w:rFonts w:ascii="宋体" w:hAnsi="宋体" w:cs="宋体" w:hint="eastAsia"/>
                <w:szCs w:val="21"/>
              </w:rPr>
              <w:t>”的实质性要求正偏离项数多的优先、均无正偏离或者正偏离项数一致时负偏离项数少的优先、质量保证期长优先、交货期短优先、故障响应时间短优先的顺序排列。</w:t>
            </w:r>
          </w:p>
          <w:p w:rsidR="00DA4CED" w:rsidRDefault="001055A9">
            <w:pPr>
              <w:wordWrap w:val="0"/>
              <w:spacing w:line="360" w:lineRule="auto"/>
              <w:rPr>
                <w:rFonts w:ascii="宋体" w:hAnsi="宋体" w:cs="宋体"/>
                <w:szCs w:val="21"/>
              </w:rPr>
            </w:pPr>
            <w:r>
              <w:rPr>
                <w:rFonts w:ascii="宋体" w:hAnsi="宋体" w:cs="宋体" w:hint="eastAsia"/>
                <w:szCs w:val="21"/>
              </w:rPr>
              <w:t>□由谈判小组推荐代表随机抽取。</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lastRenderedPageBreak/>
              <w:t>28</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履约保证金</w:t>
            </w:r>
          </w:p>
        </w:tc>
        <w:tc>
          <w:tcPr>
            <w:tcW w:w="8294" w:type="dxa"/>
            <w:vAlign w:val="center"/>
          </w:tcPr>
          <w:p w:rsidR="00DA4CED" w:rsidRDefault="001055A9">
            <w:pPr>
              <w:autoSpaceDE w:val="0"/>
              <w:autoSpaceDN w:val="0"/>
              <w:snapToGrid w:val="0"/>
              <w:spacing w:line="360" w:lineRule="auto"/>
              <w:textAlignment w:val="bottom"/>
              <w:rPr>
                <w:rFonts w:ascii="宋体" w:hAnsi="宋体"/>
                <w:szCs w:val="21"/>
              </w:rPr>
            </w:pPr>
            <w:r>
              <w:rPr>
                <w:rFonts w:ascii="宋体" w:hAnsi="宋体" w:hint="eastAsia"/>
              </w:rPr>
              <w:t>☑本项目不收取履约保证金。</w:t>
            </w:r>
          </w:p>
          <w:p w:rsidR="00DA4CED" w:rsidRDefault="001055A9">
            <w:pPr>
              <w:autoSpaceDE w:val="0"/>
              <w:autoSpaceDN w:val="0"/>
              <w:snapToGrid w:val="0"/>
              <w:spacing w:line="360" w:lineRule="auto"/>
              <w:textAlignment w:val="bottom"/>
              <w:rPr>
                <w:rFonts w:ascii="宋体" w:hAnsi="宋体"/>
              </w:rPr>
            </w:pPr>
            <w:r>
              <w:rPr>
                <w:rFonts w:ascii="宋体" w:hAnsi="宋体" w:hint="eastAsia"/>
              </w:rPr>
              <w:t>□</w:t>
            </w:r>
            <w:r>
              <w:rPr>
                <w:rFonts w:ascii="宋体" w:hAnsi="宋体" w:cs="宋体" w:hint="eastAsia"/>
              </w:rPr>
              <w:t>本项目收取履约保证金，具体规定如下：</w:t>
            </w:r>
          </w:p>
          <w:p w:rsidR="00DA4CED" w:rsidRDefault="001055A9">
            <w:pPr>
              <w:spacing w:line="360" w:lineRule="auto"/>
              <w:contextualSpacing/>
              <w:rPr>
                <w:rFonts w:ascii="宋体" w:hAnsi="宋体"/>
                <w:szCs w:val="21"/>
              </w:rPr>
            </w:pPr>
            <w:r>
              <w:rPr>
                <w:rFonts w:ascii="宋体" w:hAnsi="宋体" w:hint="eastAsia"/>
                <w:szCs w:val="21"/>
              </w:rPr>
              <w:t>履约保证金：成交供应商在收到中标通知书后，</w:t>
            </w:r>
            <w:r>
              <w:rPr>
                <w:rFonts w:hint="eastAsia"/>
              </w:rPr>
              <w:t>在签订合同之前，</w:t>
            </w:r>
            <w:r>
              <w:rPr>
                <w:rFonts w:ascii="宋体" w:hAnsi="宋体" w:hint="eastAsia"/>
                <w:szCs w:val="21"/>
              </w:rPr>
              <w:t>成交供应商向采购人支付合同金额的2%作为履约保证金，自签署验收合格报告之日起质保期满1年后，若无质量问题，采购人一次性向成交供应商退还全部的履约保证金（不计利息）。但成交供应商在质保承诺期内仍应承担相应的质保责任，不受履约金退还的影响。</w:t>
            </w:r>
          </w:p>
          <w:p w:rsidR="00DA4CED" w:rsidRDefault="001055A9">
            <w:pPr>
              <w:spacing w:line="360" w:lineRule="auto"/>
              <w:contextualSpacing/>
              <w:rPr>
                <w:rFonts w:ascii="宋体" w:hAnsi="宋体"/>
                <w:szCs w:val="21"/>
              </w:rPr>
            </w:pPr>
            <w:r>
              <w:rPr>
                <w:rFonts w:ascii="宋体" w:hAnsi="宋体" w:hint="eastAsia"/>
                <w:szCs w:val="21"/>
              </w:rPr>
              <w:t>签订合同后，如成交供应商不按双方签订的合同规定履约，则没收其全部履约保证金，履约保证金不足以赔偿损失的，按实际损失赔偿。</w:t>
            </w:r>
          </w:p>
          <w:p w:rsidR="00DA4CED" w:rsidRDefault="001055A9">
            <w:pPr>
              <w:spacing w:line="360" w:lineRule="auto"/>
              <w:contextualSpacing/>
              <w:rPr>
                <w:rFonts w:ascii="宋体" w:hAnsi="宋体"/>
              </w:rPr>
            </w:pPr>
            <w:r>
              <w:rPr>
                <w:rFonts w:ascii="宋体" w:hAnsi="宋体" w:hint="eastAsia"/>
              </w:rPr>
              <w:t>履约保证金提交方式：银行转账、支票、汇票、本票或者金融、担保机构出具的保函等非现金方式（参照竞标保证金）。</w:t>
            </w:r>
          </w:p>
          <w:p w:rsidR="00DA4CED" w:rsidRDefault="001055A9">
            <w:pPr>
              <w:spacing w:line="360" w:lineRule="auto"/>
              <w:contextualSpacing/>
              <w:rPr>
                <w:rFonts w:ascii="宋体" w:hAnsi="宋体"/>
              </w:rPr>
            </w:pPr>
            <w:r>
              <w:rPr>
                <w:rFonts w:ascii="宋体" w:hAnsi="宋体" w:hint="eastAsia"/>
              </w:rPr>
              <w:t>履约保证金退付方式、时间及条件：</w:t>
            </w:r>
            <w:r>
              <w:rPr>
                <w:rFonts w:ascii="宋体" w:hAnsi="宋体" w:hint="eastAsia"/>
                <w:u w:val="single"/>
              </w:rPr>
              <w:t xml:space="preserve"> / </w:t>
            </w:r>
            <w:r>
              <w:rPr>
                <w:rFonts w:ascii="宋体" w:hAnsi="宋体" w:hint="eastAsia"/>
              </w:rPr>
              <w:t>。</w:t>
            </w:r>
          </w:p>
          <w:p w:rsidR="00DA4CED" w:rsidRDefault="001055A9">
            <w:pPr>
              <w:spacing w:line="360" w:lineRule="auto"/>
              <w:contextualSpacing/>
              <w:rPr>
                <w:rFonts w:ascii="宋体" w:hAnsi="宋体"/>
              </w:rPr>
            </w:pPr>
            <w:r>
              <w:rPr>
                <w:rFonts w:ascii="宋体" w:hAnsi="宋体" w:hint="eastAsia"/>
              </w:rPr>
              <w:t>履约保证金指定账户：</w:t>
            </w:r>
          </w:p>
          <w:p w:rsidR="00DA4CED" w:rsidRDefault="001055A9">
            <w:pPr>
              <w:autoSpaceDE w:val="0"/>
              <w:autoSpaceDN w:val="0"/>
              <w:snapToGrid w:val="0"/>
              <w:spacing w:line="360" w:lineRule="auto"/>
              <w:textAlignment w:val="bottom"/>
              <w:rPr>
                <w:rFonts w:ascii="宋体" w:hAnsi="宋体"/>
              </w:rPr>
            </w:pPr>
            <w:r>
              <w:rPr>
                <w:rFonts w:ascii="宋体" w:hAnsi="宋体" w:hint="eastAsia"/>
              </w:rPr>
              <w:t>开户名称：</w:t>
            </w:r>
            <w:r>
              <w:rPr>
                <w:rFonts w:ascii="宋体" w:hAnsi="宋体" w:hint="eastAsia"/>
                <w:u w:val="single"/>
              </w:rPr>
              <w:t xml:space="preserve"> / </w:t>
            </w:r>
          </w:p>
          <w:p w:rsidR="00DA4CED" w:rsidRDefault="001055A9">
            <w:pPr>
              <w:autoSpaceDE w:val="0"/>
              <w:autoSpaceDN w:val="0"/>
              <w:snapToGrid w:val="0"/>
              <w:spacing w:line="360" w:lineRule="auto"/>
              <w:textAlignment w:val="bottom"/>
              <w:rPr>
                <w:rFonts w:ascii="宋体" w:hAnsi="宋体"/>
              </w:rPr>
            </w:pPr>
            <w:r>
              <w:rPr>
                <w:rFonts w:ascii="宋体" w:hAnsi="宋体" w:hint="eastAsia"/>
              </w:rPr>
              <w:t>开户银行：</w:t>
            </w:r>
            <w:r>
              <w:rPr>
                <w:rFonts w:ascii="宋体" w:hAnsi="宋体" w:hint="eastAsia"/>
                <w:u w:val="single"/>
              </w:rPr>
              <w:t xml:space="preserve"> / </w:t>
            </w:r>
          </w:p>
          <w:p w:rsidR="00DA4CED" w:rsidRDefault="001055A9">
            <w:pPr>
              <w:autoSpaceDE w:val="0"/>
              <w:autoSpaceDN w:val="0"/>
              <w:snapToGrid w:val="0"/>
              <w:spacing w:line="360" w:lineRule="auto"/>
              <w:textAlignment w:val="bottom"/>
              <w:rPr>
                <w:rFonts w:ascii="宋体" w:hAnsi="宋体"/>
              </w:rPr>
            </w:pPr>
            <w:r>
              <w:rPr>
                <w:rFonts w:ascii="宋体" w:hAnsi="宋体" w:hint="eastAsia"/>
              </w:rPr>
              <w:t>银行账号：</w:t>
            </w:r>
            <w:r>
              <w:rPr>
                <w:rFonts w:ascii="宋体" w:hAnsi="宋体" w:hint="eastAsia"/>
                <w:u w:val="single"/>
              </w:rPr>
              <w:t xml:space="preserve"> / </w:t>
            </w:r>
          </w:p>
          <w:p w:rsidR="00DA4CED" w:rsidRDefault="001055A9">
            <w:pPr>
              <w:spacing w:line="360" w:lineRule="auto"/>
              <w:contextualSpacing/>
              <w:rPr>
                <w:rFonts w:ascii="宋体" w:hAnsi="宋体"/>
              </w:rPr>
            </w:pPr>
            <w:r>
              <w:rPr>
                <w:rFonts w:ascii="宋体" w:hAnsi="宋体" w:hint="eastAsia"/>
              </w:rPr>
              <w:t>备注：</w:t>
            </w:r>
          </w:p>
          <w:p w:rsidR="00DA4CED" w:rsidRDefault="001055A9">
            <w:pPr>
              <w:spacing w:line="360" w:lineRule="auto"/>
              <w:contextualSpacing/>
              <w:rPr>
                <w:rFonts w:ascii="宋体" w:hAnsi="宋体"/>
                <w:b/>
              </w:rPr>
            </w:pPr>
            <w:r>
              <w:rPr>
                <w:rFonts w:ascii="宋体" w:hAnsi="宋体" w:hint="eastAsia"/>
                <w:b/>
              </w:rPr>
              <w:t>1. 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p>
          <w:p w:rsidR="00DA4CED" w:rsidRDefault="001055A9">
            <w:pPr>
              <w:snapToGrid w:val="0"/>
              <w:spacing w:line="360" w:lineRule="auto"/>
              <w:rPr>
                <w:rFonts w:ascii="宋体" w:hAnsi="宋体"/>
                <w:b/>
              </w:rPr>
            </w:pPr>
            <w:r>
              <w:rPr>
                <w:rFonts w:ascii="宋体" w:hAnsi="宋体" w:hint="eastAsia"/>
                <w:b/>
              </w:rPr>
              <w:t>2.履约保证金不足额缴纳的，或者金融、担保机构出具的保函额度不足的或者保函有效期低于交付时间（即签订采购合同之日起至履行完合同约定的权利及义务之日止）的，不予签订合同。</w:t>
            </w:r>
          </w:p>
          <w:p w:rsidR="00DA4CED" w:rsidRDefault="001055A9">
            <w:pPr>
              <w:snapToGrid w:val="0"/>
              <w:spacing w:line="360" w:lineRule="auto"/>
              <w:rPr>
                <w:rFonts w:ascii="宋体" w:hAnsi="宋体" w:cs="宋体"/>
                <w:szCs w:val="21"/>
              </w:rPr>
            </w:pPr>
            <w:r>
              <w:rPr>
                <w:rFonts w:ascii="宋体" w:hAnsi="宋体" w:hint="eastAsia"/>
                <w:b/>
              </w:rPr>
              <w:t>3.采用金融、担保机构出具的保函的，必须为无条件保函，否则不予签订合同。</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29.5</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签订合同携带的材料</w:t>
            </w:r>
          </w:p>
        </w:tc>
        <w:tc>
          <w:tcPr>
            <w:tcW w:w="8294" w:type="dxa"/>
            <w:vAlign w:val="center"/>
          </w:tcPr>
          <w:p w:rsidR="00DA4CED" w:rsidRDefault="001055A9">
            <w:pPr>
              <w:wordWrap w:val="0"/>
              <w:spacing w:line="360" w:lineRule="auto"/>
              <w:rPr>
                <w:rFonts w:ascii="宋体" w:hAnsi="宋体" w:cs="宋体"/>
                <w:szCs w:val="21"/>
              </w:rPr>
            </w:pPr>
            <w:r>
              <w:rPr>
                <w:rFonts w:ascii="宋体" w:hAnsi="宋体" w:cs="宋体" w:hint="eastAsia"/>
                <w:szCs w:val="21"/>
              </w:rPr>
              <w:t>使用的有效CA证书加盖单位电子公章</w:t>
            </w:r>
          </w:p>
        </w:tc>
      </w:tr>
      <w:tr w:rsidR="00DA4CED">
        <w:trPr>
          <w:jc w:val="center"/>
        </w:trPr>
        <w:tc>
          <w:tcPr>
            <w:tcW w:w="725" w:type="dxa"/>
            <w:vMerge w:val="restart"/>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31.2</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接收质疑函方式</w:t>
            </w:r>
          </w:p>
        </w:tc>
        <w:tc>
          <w:tcPr>
            <w:tcW w:w="8294" w:type="dxa"/>
            <w:vAlign w:val="center"/>
          </w:tcPr>
          <w:p w:rsidR="00DA4CED" w:rsidRDefault="001055A9">
            <w:pPr>
              <w:wordWrap w:val="0"/>
              <w:spacing w:line="360" w:lineRule="auto"/>
              <w:rPr>
                <w:rFonts w:ascii="宋体" w:hAnsi="宋体" w:cs="宋体"/>
                <w:szCs w:val="21"/>
              </w:rPr>
            </w:pPr>
            <w:r>
              <w:rPr>
                <w:rFonts w:ascii="宋体" w:hAnsi="宋体" w:cs="宋体" w:hint="eastAsia"/>
                <w:szCs w:val="21"/>
              </w:rPr>
              <w:t>以书面形式</w:t>
            </w:r>
          </w:p>
        </w:tc>
      </w:tr>
      <w:tr w:rsidR="00DA4CED">
        <w:trPr>
          <w:jc w:val="center"/>
        </w:trPr>
        <w:tc>
          <w:tcPr>
            <w:tcW w:w="725" w:type="dxa"/>
            <w:vMerge/>
            <w:vAlign w:val="center"/>
          </w:tcPr>
          <w:p w:rsidR="00DA4CED" w:rsidRDefault="00DA4CED">
            <w:pPr>
              <w:wordWrap w:val="0"/>
              <w:spacing w:line="360" w:lineRule="auto"/>
              <w:jc w:val="center"/>
              <w:rPr>
                <w:rFonts w:ascii="宋体" w:hAnsi="宋体" w:cs="宋体"/>
                <w:szCs w:val="21"/>
              </w:rPr>
            </w:pP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质疑联系部门及联系方式</w:t>
            </w:r>
          </w:p>
        </w:tc>
        <w:tc>
          <w:tcPr>
            <w:tcW w:w="8294" w:type="dxa"/>
            <w:vAlign w:val="center"/>
          </w:tcPr>
          <w:p w:rsidR="00DA4CED" w:rsidRDefault="001055A9">
            <w:pPr>
              <w:spacing w:line="360" w:lineRule="auto"/>
              <w:rPr>
                <w:rFonts w:ascii="宋体" w:hAnsi="宋体" w:cs="宋体"/>
                <w:szCs w:val="21"/>
              </w:rPr>
            </w:pPr>
            <w:r>
              <w:rPr>
                <w:rFonts w:ascii="宋体" w:hAnsi="宋体" w:cs="宋体" w:hint="eastAsia"/>
                <w:szCs w:val="21"/>
              </w:rPr>
              <w:t>（1）广西建隆工程咨询有限公司；</w:t>
            </w:r>
          </w:p>
          <w:p w:rsidR="00DA4CED" w:rsidRDefault="001055A9">
            <w:pPr>
              <w:spacing w:line="360" w:lineRule="auto"/>
              <w:rPr>
                <w:rFonts w:ascii="宋体" w:hAnsi="宋体" w:cs="宋体"/>
                <w:szCs w:val="21"/>
              </w:rPr>
            </w:pPr>
            <w:r>
              <w:rPr>
                <w:rFonts w:ascii="宋体" w:hAnsi="宋体" w:cs="宋体" w:hint="eastAsia"/>
                <w:szCs w:val="21"/>
              </w:rPr>
              <w:t>联系电话：0771-5345232，</w:t>
            </w:r>
          </w:p>
          <w:p w:rsidR="00DA4CED" w:rsidRDefault="001055A9">
            <w:pPr>
              <w:spacing w:line="360" w:lineRule="auto"/>
              <w:rPr>
                <w:rFonts w:ascii="宋体" w:hAnsi="宋体" w:cs="宋体"/>
                <w:szCs w:val="21"/>
              </w:rPr>
            </w:pPr>
            <w:r>
              <w:rPr>
                <w:rFonts w:ascii="宋体" w:hAnsi="宋体" w:cs="宋体" w:hint="eastAsia"/>
                <w:szCs w:val="21"/>
              </w:rPr>
              <w:t>通讯地址：</w:t>
            </w:r>
            <w:r>
              <w:rPr>
                <w:rFonts w:ascii="宋体" w:hAnsi="宋体" w:cs="宋体" w:hint="eastAsia"/>
              </w:rPr>
              <w:t>南宁市竹溪大道36号青湖中心13层1301号</w:t>
            </w:r>
          </w:p>
          <w:p w:rsidR="00DA4CED" w:rsidRDefault="001055A9">
            <w:pPr>
              <w:spacing w:line="360" w:lineRule="auto"/>
              <w:rPr>
                <w:rFonts w:ascii="宋体" w:hAnsi="宋体" w:cs="宋体"/>
                <w:szCs w:val="21"/>
              </w:rPr>
            </w:pPr>
            <w:r>
              <w:rPr>
                <w:rFonts w:ascii="宋体" w:hAnsi="宋体" w:cs="宋体" w:hint="eastAsia"/>
                <w:szCs w:val="21"/>
              </w:rPr>
              <w:t>（2）广西重竞技运动发展中心；</w:t>
            </w:r>
          </w:p>
          <w:p w:rsidR="00DA4CED" w:rsidRDefault="001055A9">
            <w:pPr>
              <w:spacing w:line="360" w:lineRule="auto"/>
              <w:rPr>
                <w:rFonts w:ascii="宋体" w:hAnsi="宋体" w:cs="宋体"/>
                <w:szCs w:val="21"/>
              </w:rPr>
            </w:pPr>
            <w:r>
              <w:rPr>
                <w:rFonts w:ascii="宋体" w:hAnsi="宋体" w:cs="宋体" w:hint="eastAsia"/>
                <w:szCs w:val="21"/>
              </w:rPr>
              <w:t>联系电话：0771-5317522</w:t>
            </w:r>
          </w:p>
          <w:p w:rsidR="00DA4CED" w:rsidRDefault="001055A9">
            <w:pPr>
              <w:wordWrap w:val="0"/>
              <w:spacing w:line="360" w:lineRule="auto"/>
              <w:rPr>
                <w:rFonts w:ascii="宋体" w:hAnsi="宋体" w:cs="宋体"/>
                <w:szCs w:val="21"/>
              </w:rPr>
            </w:pPr>
            <w:r>
              <w:rPr>
                <w:rFonts w:ascii="宋体" w:hAnsi="宋体" w:cs="宋体" w:hint="eastAsia"/>
                <w:szCs w:val="21"/>
              </w:rPr>
              <w:t>通讯地址：南宁市江南区西江路1号</w:t>
            </w:r>
          </w:p>
        </w:tc>
      </w:tr>
      <w:tr w:rsidR="00DA4CED">
        <w:trPr>
          <w:jc w:val="center"/>
        </w:trPr>
        <w:tc>
          <w:tcPr>
            <w:tcW w:w="725" w:type="dxa"/>
            <w:vMerge/>
            <w:vAlign w:val="center"/>
          </w:tcPr>
          <w:p w:rsidR="00DA4CED" w:rsidRDefault="00DA4CED">
            <w:pPr>
              <w:wordWrap w:val="0"/>
              <w:spacing w:line="360" w:lineRule="auto"/>
              <w:jc w:val="center"/>
              <w:rPr>
                <w:rFonts w:ascii="宋体" w:hAnsi="宋体" w:cs="宋体"/>
                <w:szCs w:val="21"/>
              </w:rPr>
            </w:pP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rPr>
              <w:t>现场提交质疑办理业务时间</w:t>
            </w:r>
          </w:p>
        </w:tc>
        <w:tc>
          <w:tcPr>
            <w:tcW w:w="8294" w:type="dxa"/>
            <w:vAlign w:val="center"/>
          </w:tcPr>
          <w:p w:rsidR="00DA4CED" w:rsidRDefault="001055A9">
            <w:pPr>
              <w:wordWrap w:val="0"/>
              <w:spacing w:line="360" w:lineRule="auto"/>
              <w:rPr>
                <w:rFonts w:ascii="宋体" w:hAnsi="宋体" w:cs="宋体"/>
                <w:szCs w:val="21"/>
              </w:rPr>
            </w:pPr>
            <w:r>
              <w:rPr>
                <w:rFonts w:ascii="宋体" w:hAnsi="宋体" w:cs="宋体" w:hint="eastAsia"/>
              </w:rPr>
              <w:t>质疑期内每个工作日09时30分到12时00分，15时00分到18时00分</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33</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采购代理费</w:t>
            </w:r>
          </w:p>
        </w:tc>
        <w:tc>
          <w:tcPr>
            <w:tcW w:w="8294" w:type="dxa"/>
            <w:vAlign w:val="center"/>
          </w:tcPr>
          <w:p w:rsidR="00DA4CED" w:rsidRDefault="001055A9">
            <w:pPr>
              <w:spacing w:line="360" w:lineRule="auto"/>
              <w:rPr>
                <w:rFonts w:ascii="宋体" w:hAnsi="宋体" w:cs="宋体"/>
                <w:kern w:val="0"/>
                <w:szCs w:val="21"/>
              </w:rPr>
            </w:pPr>
            <w:r>
              <w:rPr>
                <w:rFonts w:ascii="宋体" w:hAnsi="宋体" w:cs="宋体" w:hint="eastAsia"/>
                <w:kern w:val="0"/>
                <w:szCs w:val="21"/>
              </w:rPr>
              <w:t>1.是否收取采购代理费：</w:t>
            </w:r>
          </w:p>
          <w:p w:rsidR="00DA4CED" w:rsidRDefault="001055A9">
            <w:pPr>
              <w:spacing w:line="360" w:lineRule="auto"/>
              <w:rPr>
                <w:rFonts w:ascii="宋体" w:hAnsi="宋体" w:cs="宋体"/>
                <w:kern w:val="0"/>
                <w:szCs w:val="21"/>
              </w:rPr>
            </w:pPr>
            <w:r>
              <w:rPr>
                <w:rFonts w:ascii="宋体" w:hAnsi="宋体" w:cs="宋体" w:hint="eastAsia"/>
                <w:kern w:val="0"/>
                <w:sz w:val="20"/>
                <w:szCs w:val="21"/>
              </w:rPr>
              <w:sym w:font="Wingdings 2" w:char="F052"/>
            </w:r>
            <w:r>
              <w:rPr>
                <w:rFonts w:ascii="宋体" w:hAnsi="宋体" w:cs="宋体" w:hint="eastAsia"/>
                <w:kern w:val="0"/>
                <w:szCs w:val="21"/>
              </w:rPr>
              <w:t>是    □ 否</w:t>
            </w:r>
          </w:p>
          <w:p w:rsidR="00DA4CED" w:rsidRDefault="001055A9">
            <w:pPr>
              <w:spacing w:line="360" w:lineRule="auto"/>
              <w:rPr>
                <w:rFonts w:ascii="宋体" w:hAnsi="宋体" w:cs="宋体"/>
                <w:kern w:val="0"/>
                <w:szCs w:val="21"/>
              </w:rPr>
            </w:pPr>
            <w:r>
              <w:rPr>
                <w:rFonts w:ascii="宋体" w:hAnsi="宋体" w:cs="宋体" w:hint="eastAsia"/>
                <w:kern w:val="0"/>
                <w:szCs w:val="21"/>
              </w:rPr>
              <w:t>2.采购代理费支付方式：</w:t>
            </w:r>
          </w:p>
          <w:p w:rsidR="00DA4CED" w:rsidRDefault="001055A9">
            <w:pPr>
              <w:spacing w:line="360" w:lineRule="auto"/>
              <w:rPr>
                <w:rFonts w:ascii="宋体" w:hAnsi="宋体" w:cs="宋体"/>
                <w:kern w:val="0"/>
                <w:szCs w:val="21"/>
              </w:rPr>
            </w:pPr>
            <w:r>
              <w:rPr>
                <w:rFonts w:ascii="宋体" w:hAnsi="宋体" w:cs="宋体" w:hint="eastAsia"/>
                <w:kern w:val="0"/>
                <w:sz w:val="20"/>
                <w:szCs w:val="21"/>
              </w:rPr>
              <w:sym w:font="Wingdings 2" w:char="F052"/>
            </w:r>
            <w:r>
              <w:rPr>
                <w:rFonts w:ascii="宋体" w:hAnsi="宋体" w:cs="宋体" w:hint="eastAsia"/>
                <w:kern w:val="0"/>
                <w:szCs w:val="21"/>
              </w:rPr>
              <w:t>本项目代理服务费由成交供应商领取成交通知书前，一次性向采购代理机构支付。</w:t>
            </w:r>
          </w:p>
          <w:p w:rsidR="00DA4CED" w:rsidRDefault="001055A9">
            <w:pPr>
              <w:spacing w:line="360" w:lineRule="auto"/>
              <w:rPr>
                <w:rFonts w:ascii="宋体" w:hAnsi="宋体" w:cs="宋体"/>
                <w:kern w:val="0"/>
                <w:szCs w:val="21"/>
              </w:rPr>
            </w:pPr>
            <w:r>
              <w:rPr>
                <w:rFonts w:ascii="宋体" w:hAnsi="宋体" w:cs="宋体" w:hint="eastAsia"/>
                <w:kern w:val="0"/>
                <w:szCs w:val="21"/>
              </w:rPr>
              <w:t>□采购人支付。</w:t>
            </w:r>
          </w:p>
          <w:p w:rsidR="00DA4CED" w:rsidRDefault="001055A9">
            <w:pPr>
              <w:spacing w:line="360" w:lineRule="auto"/>
              <w:rPr>
                <w:rFonts w:ascii="宋体" w:hAnsi="宋体" w:cs="宋体"/>
                <w:kern w:val="0"/>
                <w:szCs w:val="21"/>
              </w:rPr>
            </w:pPr>
            <w:r>
              <w:rPr>
                <w:rFonts w:ascii="宋体" w:hAnsi="宋体" w:cs="宋体" w:hint="eastAsia"/>
                <w:kern w:val="0"/>
                <w:szCs w:val="21"/>
              </w:rPr>
              <w:t>3.采购代理费收取标准：</w:t>
            </w:r>
          </w:p>
          <w:p w:rsidR="00DA4CED" w:rsidRDefault="001055A9">
            <w:pPr>
              <w:spacing w:line="360" w:lineRule="auto"/>
              <w:rPr>
                <w:rFonts w:ascii="宋体" w:hAnsi="宋体" w:cs="宋体"/>
                <w:b/>
                <w:bCs/>
                <w:kern w:val="0"/>
                <w:szCs w:val="21"/>
              </w:rPr>
            </w:pPr>
            <w:r>
              <w:rPr>
                <w:rFonts w:ascii="宋体" w:hAnsi="宋体" w:cs="宋体" w:hint="eastAsia"/>
                <w:b/>
                <w:bCs/>
                <w:kern w:val="0"/>
                <w:szCs w:val="21"/>
              </w:rPr>
              <w:t>以项目（☑成交金额）为计费额，代理服务费参照原《国家计委关于印发〈招标代理服务收费管理暂行办法〉的通知》（计价格〔2002〕1980号）、《国家发展改革委办公厅关于招标代理服务收费有关问题的通知》（发改办价格〔2003〕857号）、《国家发展改革委关于降低部分建设项目收费标准规范收费行为等有关问题的通知》（发改价格〔2011〕534号）等文件规定下浮40%计取。</w:t>
            </w:r>
          </w:p>
          <w:p w:rsidR="00DA4CED" w:rsidRDefault="001055A9">
            <w:pPr>
              <w:spacing w:line="360" w:lineRule="auto"/>
              <w:rPr>
                <w:rFonts w:ascii="宋体" w:hAnsi="宋体" w:cs="宋体"/>
                <w:kern w:val="0"/>
                <w:szCs w:val="21"/>
              </w:rPr>
            </w:pPr>
            <w:r>
              <w:rPr>
                <w:rFonts w:ascii="宋体" w:hAnsi="宋体" w:cs="宋体" w:hint="eastAsia"/>
                <w:kern w:val="0"/>
                <w:szCs w:val="21"/>
              </w:rPr>
              <w:t>4.采购代理费收取银行账户</w:t>
            </w:r>
          </w:p>
          <w:p w:rsidR="00DA4CED" w:rsidRDefault="001055A9">
            <w:pPr>
              <w:spacing w:line="360" w:lineRule="auto"/>
              <w:rPr>
                <w:rFonts w:ascii="宋体" w:hAnsi="宋体" w:cs="宋体"/>
                <w:kern w:val="0"/>
                <w:szCs w:val="21"/>
              </w:rPr>
            </w:pPr>
            <w:r>
              <w:rPr>
                <w:rFonts w:ascii="宋体" w:hAnsi="宋体" w:cs="宋体" w:hint="eastAsia"/>
                <w:kern w:val="0"/>
                <w:szCs w:val="21"/>
              </w:rPr>
              <w:t>账户名称：广西建隆工程咨询有限公司</w:t>
            </w:r>
          </w:p>
          <w:p w:rsidR="00DA4CED" w:rsidRDefault="001055A9">
            <w:pPr>
              <w:spacing w:line="360" w:lineRule="auto"/>
              <w:rPr>
                <w:rFonts w:ascii="宋体" w:hAnsi="宋体" w:cs="宋体"/>
                <w:kern w:val="0"/>
                <w:szCs w:val="21"/>
              </w:rPr>
            </w:pPr>
            <w:r>
              <w:rPr>
                <w:rFonts w:ascii="宋体" w:hAnsi="宋体" w:cs="宋体" w:hint="eastAsia"/>
                <w:kern w:val="0"/>
                <w:szCs w:val="21"/>
              </w:rPr>
              <w:t>开户银行：农行南宁古城支行</w:t>
            </w:r>
          </w:p>
          <w:p w:rsidR="00DA4CED" w:rsidRDefault="001055A9">
            <w:pPr>
              <w:spacing w:line="360" w:lineRule="auto"/>
              <w:rPr>
                <w:rFonts w:ascii="宋体" w:hAnsi="宋体" w:cs="宋体"/>
                <w:kern w:val="0"/>
                <w:szCs w:val="21"/>
              </w:rPr>
            </w:pPr>
            <w:r>
              <w:rPr>
                <w:rFonts w:ascii="宋体" w:hAnsi="宋体" w:cs="宋体" w:hint="eastAsia"/>
                <w:kern w:val="0"/>
                <w:szCs w:val="21"/>
              </w:rPr>
              <w:t xml:space="preserve">银行账号：200102 0104 000 2372 </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34.1</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解释</w:t>
            </w:r>
          </w:p>
        </w:tc>
        <w:tc>
          <w:tcPr>
            <w:tcW w:w="8294" w:type="dxa"/>
            <w:vAlign w:val="center"/>
          </w:tcPr>
          <w:p w:rsidR="00DA4CED" w:rsidRDefault="001055A9">
            <w:pPr>
              <w:wordWrap w:val="0"/>
              <w:spacing w:line="360" w:lineRule="auto"/>
              <w:rPr>
                <w:rFonts w:ascii="宋体" w:hAnsi="宋体" w:cs="宋体"/>
                <w:b/>
                <w:kern w:val="0"/>
                <w:szCs w:val="21"/>
              </w:rPr>
            </w:pPr>
            <w:r>
              <w:rPr>
                <w:rFonts w:ascii="宋体" w:hAnsi="宋体" w:cs="宋体" w:hint="eastAsia"/>
                <w:kern w:val="0"/>
                <w:szCs w:val="21"/>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ascii="宋体" w:hAnsi="宋体" w:cs="宋体" w:hint="eastAsia"/>
                <w:b/>
                <w:kern w:val="0"/>
                <w:szCs w:val="21"/>
              </w:rPr>
              <w:t>由采购人或者采购代理机构负责解释。</w:t>
            </w:r>
          </w:p>
          <w:p w:rsidR="00DA4CED" w:rsidRDefault="001055A9">
            <w:pPr>
              <w:wordWrap w:val="0"/>
              <w:spacing w:line="360" w:lineRule="auto"/>
              <w:rPr>
                <w:rFonts w:ascii="宋体" w:hAnsi="宋体" w:cs="宋体"/>
                <w:szCs w:val="21"/>
              </w:rPr>
            </w:pPr>
            <w:r>
              <w:rPr>
                <w:rFonts w:ascii="宋体" w:hAnsi="宋体" w:cs="宋体" w:hint="eastAsia"/>
                <w:b/>
                <w:szCs w:val="21"/>
              </w:rPr>
              <w:t>法律责任：</w:t>
            </w:r>
            <w:r>
              <w:rPr>
                <w:rFonts w:ascii="宋体" w:hAnsi="宋体" w:cs="宋体" w:hint="eastAsia"/>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DA4CED">
        <w:trPr>
          <w:jc w:val="center"/>
        </w:trPr>
        <w:tc>
          <w:tcPr>
            <w:tcW w:w="72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34.2</w:t>
            </w:r>
          </w:p>
        </w:tc>
        <w:tc>
          <w:tcPr>
            <w:tcW w:w="1345" w:type="dxa"/>
            <w:vAlign w:val="center"/>
          </w:tcPr>
          <w:p w:rsidR="00DA4CED" w:rsidRDefault="001055A9">
            <w:pPr>
              <w:wordWrap w:val="0"/>
              <w:spacing w:line="360" w:lineRule="auto"/>
              <w:jc w:val="center"/>
              <w:rPr>
                <w:rFonts w:ascii="宋体" w:hAnsi="宋体" w:cs="宋体"/>
                <w:szCs w:val="21"/>
              </w:rPr>
            </w:pPr>
            <w:r>
              <w:rPr>
                <w:rFonts w:ascii="宋体" w:hAnsi="宋体" w:cs="宋体" w:hint="eastAsia"/>
                <w:szCs w:val="21"/>
              </w:rPr>
              <w:t>其他</w:t>
            </w:r>
          </w:p>
        </w:tc>
        <w:tc>
          <w:tcPr>
            <w:tcW w:w="8294" w:type="dxa"/>
            <w:vAlign w:val="center"/>
          </w:tcPr>
          <w:p w:rsidR="00DA4CED" w:rsidRDefault="001055A9">
            <w:pPr>
              <w:wordWrap w:val="0"/>
              <w:spacing w:line="360" w:lineRule="auto"/>
              <w:rPr>
                <w:rFonts w:ascii="宋体" w:hAnsi="宋体" w:cs="宋体"/>
                <w:kern w:val="0"/>
                <w:szCs w:val="21"/>
              </w:rPr>
            </w:pPr>
            <w:r>
              <w:rPr>
                <w:rFonts w:ascii="宋体" w:hAnsi="宋体" w:cs="宋体" w:hint="eastAsia"/>
                <w:kern w:val="0"/>
                <w:szCs w:val="21"/>
              </w:rPr>
              <w:t>1.本谈判文件中描述供应商的“公章”是指供应商通过指定电子化政府采购平台办理数字证书（CA认证）获得的以法定主体行为名称制作的电子印章。</w:t>
            </w:r>
          </w:p>
          <w:p w:rsidR="00DA4CED" w:rsidRDefault="001055A9">
            <w:pPr>
              <w:wordWrap w:val="0"/>
              <w:spacing w:line="360" w:lineRule="auto"/>
              <w:rPr>
                <w:rFonts w:ascii="宋体" w:hAnsi="宋体" w:cs="宋体"/>
                <w:kern w:val="0"/>
                <w:szCs w:val="21"/>
              </w:rPr>
            </w:pPr>
            <w:r>
              <w:rPr>
                <w:rFonts w:ascii="宋体" w:hAnsi="宋体" w:cs="宋体" w:hint="eastAsia"/>
                <w:kern w:val="0"/>
                <w:szCs w:val="21"/>
              </w:rPr>
              <w:t>2.本谈判文件中描述供应商的“签字”是指供应商通过指定电子化政府采购平台办理数字证书（CA认证）获得的以供应商法定代表人或者委托代理人姓名制作的电子印章或手写签字。</w:t>
            </w:r>
          </w:p>
          <w:p w:rsidR="00DA4CED" w:rsidRDefault="001055A9">
            <w:pPr>
              <w:wordWrap w:val="0"/>
              <w:spacing w:line="360" w:lineRule="auto"/>
              <w:rPr>
                <w:rFonts w:ascii="宋体" w:hAnsi="宋体" w:cs="宋体"/>
                <w:kern w:val="0"/>
                <w:szCs w:val="21"/>
              </w:rPr>
            </w:pPr>
            <w:r>
              <w:rPr>
                <w:rFonts w:ascii="宋体" w:hAnsi="宋体" w:cs="宋体" w:hint="eastAsia"/>
                <w:kern w:val="0"/>
                <w:szCs w:val="21"/>
              </w:rPr>
              <w:lastRenderedPageBreak/>
              <w:t>3.供应商为其他组织或者自然人时，本谈判文件规定的法定代表人指负责人或者自然人。本谈判文件所称负责人是指参加竞标的其他组织营业执照上的负责人，本谈判文件所称自然人指参与竞标的自然人本人。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DA4CED" w:rsidRDefault="001055A9">
            <w:pPr>
              <w:wordWrap w:val="0"/>
              <w:spacing w:line="360" w:lineRule="auto"/>
              <w:rPr>
                <w:rFonts w:ascii="宋体" w:hAnsi="宋体" w:cs="宋体"/>
                <w:kern w:val="0"/>
                <w:szCs w:val="21"/>
              </w:rPr>
            </w:pPr>
            <w:r>
              <w:rPr>
                <w:rFonts w:ascii="宋体" w:hAnsi="宋体" w:cs="宋体" w:hint="eastAsia"/>
                <w:kern w:val="0"/>
                <w:szCs w:val="21"/>
              </w:rPr>
              <w:t>4.自然人竞标的，谈判文件规定盖公章处由自然人摁手指指印。</w:t>
            </w:r>
          </w:p>
          <w:p w:rsidR="00DA4CED" w:rsidRDefault="001055A9">
            <w:pPr>
              <w:wordWrap w:val="0"/>
              <w:spacing w:line="360" w:lineRule="auto"/>
              <w:rPr>
                <w:rFonts w:ascii="宋体" w:hAnsi="宋体" w:cs="宋体"/>
                <w:kern w:val="0"/>
                <w:szCs w:val="21"/>
              </w:rPr>
            </w:pPr>
            <w:r>
              <w:rPr>
                <w:rFonts w:ascii="宋体" w:hAnsi="宋体" w:cs="宋体" w:hint="eastAsia"/>
                <w:kern w:val="0"/>
                <w:szCs w:val="21"/>
              </w:rPr>
              <w:t>5.本谈判文件所称的“以上”“以下”“以内”“届满”，包括本数；所称的“不满”“超过”“以外”，不包括本数。</w:t>
            </w:r>
          </w:p>
        </w:tc>
      </w:tr>
    </w:tbl>
    <w:p w:rsidR="00DA4CED" w:rsidRDefault="001055A9">
      <w:pPr>
        <w:keepNext/>
        <w:keepLines/>
        <w:spacing w:before="260" w:after="260" w:line="420" w:lineRule="exact"/>
        <w:jc w:val="center"/>
        <w:outlineLvl w:val="1"/>
        <w:rPr>
          <w:rFonts w:ascii="宋体" w:hAnsi="宋体" w:cs="宋体"/>
          <w:bCs/>
          <w:sz w:val="32"/>
          <w:szCs w:val="32"/>
        </w:rPr>
      </w:pPr>
      <w:r>
        <w:rPr>
          <w:rFonts w:ascii="宋体" w:hAnsi="宋体" w:cs="宋体" w:hint="eastAsia"/>
          <w:bCs/>
          <w:sz w:val="32"/>
          <w:szCs w:val="32"/>
        </w:rPr>
        <w:lastRenderedPageBreak/>
        <w:br w:type="page"/>
      </w:r>
      <w:bookmarkStart w:id="33" w:name="_Toc21605"/>
      <w:r>
        <w:rPr>
          <w:rFonts w:ascii="宋体" w:hAnsi="宋体" w:cs="宋体" w:hint="eastAsia"/>
          <w:bCs/>
          <w:sz w:val="32"/>
          <w:szCs w:val="32"/>
        </w:rPr>
        <w:lastRenderedPageBreak/>
        <w:t>第二节 供应商须知正文</w:t>
      </w:r>
      <w:bookmarkEnd w:id="33"/>
    </w:p>
    <w:p w:rsidR="00DA4CED" w:rsidRDefault="001055A9">
      <w:pPr>
        <w:keepNext/>
        <w:keepLines/>
        <w:spacing w:line="360" w:lineRule="auto"/>
        <w:ind w:firstLineChars="200" w:firstLine="640"/>
        <w:outlineLvl w:val="2"/>
        <w:rPr>
          <w:rFonts w:ascii="宋体" w:hAnsi="宋体" w:cs="宋体"/>
          <w:bCs/>
          <w:sz w:val="32"/>
          <w:szCs w:val="32"/>
        </w:rPr>
      </w:pPr>
      <w:bookmarkStart w:id="34" w:name="_Toc20988"/>
      <w:r>
        <w:rPr>
          <w:rFonts w:ascii="宋体" w:hAnsi="宋体" w:cs="宋体" w:hint="eastAsia"/>
          <w:bCs/>
          <w:sz w:val="32"/>
          <w:szCs w:val="32"/>
        </w:rPr>
        <w:t>一、总则</w:t>
      </w:r>
      <w:bookmarkEnd w:id="34"/>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1.适用范围</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本竞争性谈判文件（以下简称谈判文件）适用于本项目的所有采购程序和环节（法律、法规另有规定的，从其规定）。</w:t>
      </w:r>
    </w:p>
    <w:p w:rsidR="00DA4CED" w:rsidRDefault="001055A9">
      <w:pPr>
        <w:spacing w:line="360" w:lineRule="auto"/>
        <w:ind w:firstLineChars="200" w:firstLine="482"/>
        <w:rPr>
          <w:rFonts w:ascii="宋体" w:hAnsi="宋体" w:cs="宋体"/>
          <w:szCs w:val="21"/>
        </w:rPr>
      </w:pPr>
      <w:r>
        <w:rPr>
          <w:rFonts w:ascii="宋体" w:hAnsi="宋体" w:cs="宋体" w:hint="eastAsia"/>
          <w:b/>
          <w:bCs/>
          <w:sz w:val="24"/>
        </w:rPr>
        <w:t>2.定义</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2.1“采购人”是指依法进行采购的国家机关、事业单位、团体组织。</w:t>
      </w:r>
    </w:p>
    <w:p w:rsidR="00DA4CED" w:rsidRDefault="001055A9">
      <w:pPr>
        <w:spacing w:line="360" w:lineRule="auto"/>
        <w:ind w:firstLineChars="200" w:firstLine="420"/>
        <w:rPr>
          <w:rFonts w:ascii="宋体" w:hAnsi="宋体" w:cs="宋体"/>
          <w:b/>
          <w:szCs w:val="21"/>
        </w:rPr>
      </w:pPr>
      <w:r>
        <w:rPr>
          <w:rFonts w:ascii="宋体" w:hAnsi="宋体" w:cs="宋体" w:hint="eastAsia"/>
          <w:szCs w:val="21"/>
        </w:rPr>
        <w:t>2.2“采购代理机构”是指政府采购集中采购机构和集中采购机构以外的采购代理机构。</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2.3“供应商”是指向采购人提供货物、工程或者货物的法人、其他组织或者自然人。</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2.4“货物”是指各种形态和种类的物品，包括原材料、燃料、设备、产品等。</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2.5“竞标”是指按照本项目竞争性谈判公告或者邀请函规定的方式供应商获取谈判文件、提交响应文件并希望获得标的的行为。</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2.6“售后服务” 是指包含但不限于供应商须承担的备品备件、包装、运输、装卸、保险、货到就位以及安装、调试、培训、保修和其他类似的义务。</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2.7“书面形式”是指合同书、信件和数据电文（包括电报、电传、传真、电子数据交换和电子邮件）等可以有形地表现所载内容的形式。</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2.8“响应文件”</w:t>
      </w:r>
      <w:r>
        <w:rPr>
          <w:rFonts w:ascii="宋体" w:hAnsi="宋体" w:cs="宋体" w:hint="eastAsia"/>
          <w:spacing w:val="-6"/>
          <w:szCs w:val="21"/>
        </w:rPr>
        <w:t>是指：供应商根据本文件要求，编制包含报价、技术和货物等所有内容的文件。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2.9 “实质性要求”是指采购需求中带“</w:t>
      </w:r>
      <w:r>
        <w:rPr>
          <w:rFonts w:ascii="宋体" w:hAnsi="宋体" w:hint="eastAsia"/>
          <w:szCs w:val="21"/>
        </w:rPr>
        <w:t>▲</w:t>
      </w:r>
      <w:r>
        <w:rPr>
          <w:rFonts w:ascii="宋体" w:hAnsi="宋体" w:cs="宋体" w:hint="eastAsia"/>
          <w:szCs w:val="21"/>
        </w:rPr>
        <w:t>”的条款或者不能负偏离的条款或者已经指明不满足按响应文件作无效处理的条款。</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2.10“正偏离”，是指响应文件对谈判文件“采购需求”中有关条款作出优于条款要求并有利于采购人的响应情形；</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2.11“负偏离”，是指响应文件对谈判文件“采购需求”中有关条款作出的响应不满足条款要求，导致采购人要求不能得到满足的情形。</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2.12“允许负偏离的条款”是指采购需求中的不属于“实质性要求”的条款。</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2.13“首次报价”是指供应商提交的首次响应文件中的竞标报价。</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3.供应商的资格条件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4.谈判费用</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供应商应承担参与本次采购活动有关的所有费用，包括但不限于、勘查现场、编制和提交响应文件、</w:t>
      </w:r>
      <w:r>
        <w:rPr>
          <w:rFonts w:ascii="宋体" w:hAnsi="宋体" w:cs="宋体" w:hint="eastAsia"/>
          <w:szCs w:val="21"/>
        </w:rPr>
        <w:lastRenderedPageBreak/>
        <w:t>参加谈判与应答、签订合同等，不论竞标结果如何，均应自行承担。</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5.联合体竞标</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rPr>
        <w:t>如接受联合体竞标，</w:t>
      </w:r>
      <w:r>
        <w:rPr>
          <w:rFonts w:ascii="宋体" w:hAnsi="宋体" w:cs="宋体" w:hint="eastAsia"/>
          <w:szCs w:val="21"/>
        </w:rPr>
        <w:t>联合体竞标要求详见“供应商须知前附表”。</w:t>
      </w:r>
    </w:p>
    <w:p w:rsidR="00DA4CED" w:rsidRDefault="001055A9">
      <w:pPr>
        <w:spacing w:line="360" w:lineRule="auto"/>
        <w:ind w:firstLineChars="200" w:firstLine="420"/>
        <w:rPr>
          <w:rFonts w:ascii="宋体" w:hAnsi="宋体" w:cs="宋体"/>
          <w:bCs/>
          <w:szCs w:val="21"/>
        </w:rPr>
      </w:pPr>
      <w:r>
        <w:rPr>
          <w:rFonts w:ascii="宋体" w:hAnsi="宋体" w:cs="宋体" w:hint="eastAsia"/>
          <w:szCs w:val="21"/>
        </w:rPr>
        <w:t>5.3</w:t>
      </w:r>
      <w:r>
        <w:rPr>
          <w:rFonts w:ascii="宋体" w:hAnsi="宋体" w:cs="宋体" w:hint="eastAsia"/>
          <w:bCs/>
          <w:szCs w:val="21"/>
        </w:rPr>
        <w:t>根据《政府采购促进中小企业发展</w:t>
      </w:r>
      <w:r>
        <w:rPr>
          <w:rFonts w:ascii="宋体" w:hAnsi="宋体" w:cs="宋体" w:hint="eastAsia"/>
        </w:rPr>
        <w:t>管理</w:t>
      </w:r>
      <w:r>
        <w:rPr>
          <w:rFonts w:ascii="宋体" w:hAnsi="宋体" w:cs="宋体" w:hint="eastAsia"/>
          <w:bCs/>
          <w:szCs w:val="21"/>
        </w:rPr>
        <w:t>办法》（财库[2020]46号）第九条规定、《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 xml:space="preserve">6.转包与分包             </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6.1本项目是否允许分包详见“供应商须知前附表”，本项目不允许违法分包。</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cs="宋体" w:hint="eastAsia"/>
          <w:bCs/>
          <w:szCs w:val="21"/>
        </w:rPr>
        <w:t>根据《政府采购促进中小企业发展</w:t>
      </w:r>
      <w:r>
        <w:rPr>
          <w:rFonts w:ascii="宋体" w:hAnsi="宋体" w:cs="宋体" w:hint="eastAsia"/>
        </w:rPr>
        <w:t>管理</w:t>
      </w:r>
      <w:r>
        <w:rPr>
          <w:rFonts w:ascii="宋体" w:hAnsi="宋体" w:cs="宋体" w:hint="eastAsia"/>
          <w:bCs/>
          <w:szCs w:val="21"/>
        </w:rPr>
        <w:t>办法》（财库[2020]46号）第九条规定、《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rsidR="00DA4CED" w:rsidRDefault="001055A9">
      <w:pPr>
        <w:spacing w:line="360" w:lineRule="auto"/>
        <w:ind w:firstLineChars="200" w:firstLine="482"/>
        <w:rPr>
          <w:rFonts w:ascii="宋体" w:hAnsi="宋体" w:cs="宋体"/>
          <w:b/>
          <w:bCs/>
          <w:sz w:val="24"/>
        </w:rPr>
      </w:pPr>
      <w:bookmarkStart w:id="35" w:name="_Toc254970673"/>
      <w:bookmarkStart w:id="36" w:name="_Toc254970532"/>
      <w:r>
        <w:rPr>
          <w:rFonts w:ascii="宋体" w:hAnsi="宋体" w:cs="宋体" w:hint="eastAsia"/>
          <w:b/>
          <w:bCs/>
          <w:sz w:val="24"/>
        </w:rPr>
        <w:t>7.特别说明</w:t>
      </w:r>
      <w:bookmarkEnd w:id="35"/>
      <w:bookmarkEnd w:id="36"/>
    </w:p>
    <w:p w:rsidR="00DA4CED" w:rsidRDefault="001055A9">
      <w:pPr>
        <w:spacing w:line="360" w:lineRule="auto"/>
        <w:ind w:firstLineChars="200" w:firstLine="420"/>
        <w:rPr>
          <w:rFonts w:ascii="宋体" w:hAnsi="宋体" w:cs="宋体"/>
          <w:szCs w:val="21"/>
        </w:rPr>
      </w:pPr>
      <w:bookmarkStart w:id="37" w:name="_8.1提供相同品牌产品且通过资格审查、符合性审查的不同投标人参加同一合"/>
      <w:bookmarkEnd w:id="37"/>
      <w:r>
        <w:rPr>
          <w:rFonts w:ascii="宋体" w:hAnsi="宋体" w:cs="宋体" w:hint="eastAsia"/>
          <w:szCs w:val="21"/>
        </w:rPr>
        <w:t>7.1如果本谈判文件要求提供供应商或制造商的资格、信誉、荣誉、业绩与企业认证等材料的，资格、信誉、荣誉、业绩与企业认证等必须为供应商或者制造商所拥有或自身获得 。</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7.2供应商应仔细阅读谈判文件的所有内容，按照谈判文件的要求提交响应文件，并对所提供的全部资料的真实性承担法律责任。</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7.4在政府采购活动中，采购人员及相关人员与供应商有下列利害关系之一的，应当回避：</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（1）参加采购活动前3年内与供应商存在劳动关系；</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lastRenderedPageBreak/>
        <w:t>7.5有下列情形之一的视为供应商相互串通竞标，响应文件将被视为无效：</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（1）不同供应商的响应文件由同一单位或者个人编制；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（6）不同供应商的竞标保证金从同一单位或者个人账户转出。</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7.6供应商有下列情形之一的，属于恶意串通行为</w:t>
      </w:r>
      <w:bookmarkStart w:id="38" w:name="_Hlk54682620"/>
      <w:r>
        <w:rPr>
          <w:rFonts w:ascii="宋体" w:hAnsi="宋体" w:cs="宋体" w:hint="eastAsia"/>
          <w:szCs w:val="21"/>
        </w:rPr>
        <w:t>，将报同级监督管理部门</w:t>
      </w:r>
      <w:bookmarkEnd w:id="38"/>
      <w:r>
        <w:rPr>
          <w:rFonts w:ascii="宋体" w:hAnsi="宋体" w:cs="宋体" w:hint="eastAsia"/>
          <w:szCs w:val="21"/>
        </w:rPr>
        <w:t>：</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DA4CED" w:rsidRDefault="001055A9">
      <w:pPr>
        <w:spacing w:line="360" w:lineRule="auto"/>
        <w:ind w:firstLineChars="200" w:firstLine="420"/>
        <w:rPr>
          <w:rFonts w:ascii="宋体" w:hAnsi="宋体" w:cs="宋体"/>
        </w:rPr>
      </w:pPr>
      <w:r>
        <w:rPr>
          <w:rFonts w:ascii="宋体" w:hAnsi="宋体" w:cs="宋体" w:hint="eastAsia"/>
        </w:rPr>
        <w:t>（7）供应商与采购人或者采购代理机构之间、供应商相互之间，为谋求特定供应商成交或者排斥其他供应商的其他串通行为。</w:t>
      </w:r>
      <w:bookmarkStart w:id="39" w:name="_Toc254970675"/>
      <w:bookmarkStart w:id="40" w:name="_Toc254970534"/>
    </w:p>
    <w:p w:rsidR="00DA4CED" w:rsidRDefault="001055A9">
      <w:pPr>
        <w:keepNext/>
        <w:keepLines/>
        <w:spacing w:line="360" w:lineRule="auto"/>
        <w:ind w:firstLineChars="200" w:firstLine="640"/>
        <w:outlineLvl w:val="2"/>
        <w:rPr>
          <w:rFonts w:ascii="宋体" w:hAnsi="宋体" w:cs="宋体"/>
          <w:sz w:val="32"/>
          <w:szCs w:val="32"/>
        </w:rPr>
      </w:pPr>
      <w:bookmarkStart w:id="41" w:name="_Toc20051"/>
      <w:r>
        <w:rPr>
          <w:rFonts w:ascii="宋体" w:hAnsi="宋体" w:cs="宋体" w:hint="eastAsia"/>
          <w:sz w:val="32"/>
          <w:szCs w:val="32"/>
        </w:rPr>
        <w:t>二、谈判文件</w:t>
      </w:r>
      <w:bookmarkEnd w:id="39"/>
      <w:bookmarkEnd w:id="40"/>
      <w:bookmarkEnd w:id="41"/>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8.谈判文件的构成</w:t>
      </w:r>
    </w:p>
    <w:p w:rsidR="00DA4CED" w:rsidRDefault="001055A9">
      <w:pPr>
        <w:spacing w:line="360" w:lineRule="auto"/>
        <w:ind w:firstLineChars="200" w:firstLine="420"/>
        <w:jc w:val="left"/>
        <w:rPr>
          <w:rFonts w:ascii="宋体" w:hAnsi="宋体" w:cs="宋体"/>
          <w:szCs w:val="21"/>
        </w:rPr>
      </w:pPr>
      <w:r>
        <w:rPr>
          <w:rFonts w:ascii="宋体" w:hAnsi="宋体" w:cs="宋体" w:hint="eastAsia"/>
          <w:szCs w:val="21"/>
        </w:rPr>
        <w:t>第一章 竞争性谈判公告；</w:t>
      </w:r>
    </w:p>
    <w:p w:rsidR="00DA4CED" w:rsidRDefault="001055A9">
      <w:pPr>
        <w:spacing w:line="360" w:lineRule="auto"/>
        <w:ind w:firstLineChars="200" w:firstLine="420"/>
        <w:jc w:val="left"/>
        <w:rPr>
          <w:rFonts w:ascii="宋体" w:hAnsi="宋体" w:cs="宋体"/>
          <w:szCs w:val="21"/>
        </w:rPr>
      </w:pPr>
      <w:r>
        <w:rPr>
          <w:rFonts w:ascii="宋体" w:hAnsi="宋体" w:cs="宋体" w:hint="eastAsia"/>
          <w:szCs w:val="21"/>
        </w:rPr>
        <w:t>第二章 采购需求；</w:t>
      </w:r>
    </w:p>
    <w:p w:rsidR="00DA4CED" w:rsidRDefault="001055A9">
      <w:pPr>
        <w:spacing w:line="360" w:lineRule="auto"/>
        <w:ind w:firstLineChars="200" w:firstLine="420"/>
        <w:jc w:val="left"/>
        <w:rPr>
          <w:rFonts w:ascii="宋体" w:hAnsi="宋体" w:cs="宋体"/>
          <w:szCs w:val="21"/>
        </w:rPr>
      </w:pPr>
      <w:r>
        <w:rPr>
          <w:rFonts w:ascii="宋体" w:hAnsi="宋体" w:cs="宋体" w:hint="eastAsia"/>
          <w:szCs w:val="21"/>
        </w:rPr>
        <w:t xml:space="preserve">第三章 供应商须知； </w:t>
      </w:r>
    </w:p>
    <w:p w:rsidR="00DA4CED" w:rsidRDefault="001055A9">
      <w:pPr>
        <w:spacing w:line="360" w:lineRule="auto"/>
        <w:ind w:firstLineChars="200" w:firstLine="420"/>
        <w:jc w:val="left"/>
        <w:rPr>
          <w:rFonts w:ascii="宋体" w:hAnsi="宋体" w:cs="宋体"/>
          <w:szCs w:val="21"/>
        </w:rPr>
      </w:pPr>
      <w:r>
        <w:rPr>
          <w:rFonts w:ascii="宋体" w:hAnsi="宋体" w:cs="宋体" w:hint="eastAsia"/>
          <w:szCs w:val="21"/>
        </w:rPr>
        <w:t>第四章 评审程序、评审方法和成交准；</w:t>
      </w:r>
    </w:p>
    <w:p w:rsidR="00DA4CED" w:rsidRDefault="001055A9">
      <w:pPr>
        <w:spacing w:line="360" w:lineRule="auto"/>
        <w:ind w:firstLineChars="200" w:firstLine="420"/>
        <w:jc w:val="left"/>
        <w:rPr>
          <w:rFonts w:ascii="宋体" w:hAnsi="宋体" w:cs="宋体"/>
          <w:szCs w:val="21"/>
        </w:rPr>
      </w:pPr>
      <w:r>
        <w:rPr>
          <w:rFonts w:ascii="宋体" w:hAnsi="宋体" w:cs="宋体" w:hint="eastAsia"/>
          <w:szCs w:val="21"/>
        </w:rPr>
        <w:t>第五章 响应文件格式；</w:t>
      </w:r>
    </w:p>
    <w:p w:rsidR="00DA4CED" w:rsidRDefault="001055A9">
      <w:pPr>
        <w:spacing w:line="360" w:lineRule="auto"/>
        <w:ind w:firstLineChars="200" w:firstLine="420"/>
        <w:jc w:val="left"/>
        <w:rPr>
          <w:rFonts w:ascii="宋体" w:hAnsi="宋体" w:cs="宋体"/>
          <w:szCs w:val="21"/>
        </w:rPr>
      </w:pPr>
      <w:r>
        <w:rPr>
          <w:rFonts w:ascii="宋体" w:hAnsi="宋体" w:cs="宋体" w:hint="eastAsia"/>
          <w:szCs w:val="21"/>
        </w:rPr>
        <w:t>第六章 合同文本；</w:t>
      </w:r>
    </w:p>
    <w:p w:rsidR="00DA4CED" w:rsidRDefault="001055A9">
      <w:pPr>
        <w:spacing w:line="360" w:lineRule="auto"/>
        <w:ind w:firstLineChars="200" w:firstLine="420"/>
        <w:jc w:val="left"/>
        <w:rPr>
          <w:rFonts w:ascii="宋体" w:hAnsi="宋体" w:cs="宋体"/>
          <w:szCs w:val="21"/>
        </w:rPr>
      </w:pPr>
      <w:r>
        <w:rPr>
          <w:rFonts w:ascii="宋体" w:hAnsi="宋体" w:cs="宋体" w:hint="eastAsia"/>
          <w:szCs w:val="21"/>
        </w:rPr>
        <w:t>第七章 质疑、投诉材料格式。</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9.供应商的询问</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供应商应认真阅读谈判文件的采购需求，如供应商对谈判文件有疑问的，如要求采购人作出澄清或者修改的，供应商尽应在提交首次响应文件截止之日前，以书面形式向采购人、采购代理机构提出。</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10.谈判文件的澄清和修改</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10.1已获取谈判文件的潜在供应商，若有问题需要澄清，应于应标截止时间前，以书面形式向采购代理机构提出，采购代理机构与采购人研究后，对认为有必要回答的问题，将以书面解答形式通知所有谈判文件收受人。</w:t>
      </w:r>
    </w:p>
    <w:p w:rsidR="00DA4CED" w:rsidRDefault="001055A9">
      <w:pPr>
        <w:spacing w:line="360" w:lineRule="auto"/>
        <w:ind w:firstLineChars="200" w:firstLine="422"/>
        <w:rPr>
          <w:rFonts w:ascii="宋体" w:hAnsi="宋体" w:cs="宋体"/>
          <w:b/>
          <w:szCs w:val="21"/>
        </w:rPr>
      </w:pPr>
      <w:r>
        <w:rPr>
          <w:rFonts w:ascii="宋体" w:hAnsi="宋体" w:cs="宋体" w:hint="eastAsia"/>
          <w:b/>
          <w:szCs w:val="21"/>
        </w:rPr>
        <w:lastRenderedPageBreak/>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网上公告的形式通知所有获取谈判文件的供应商，不足3个工作日的，应当顺延提交首次响应文件截止之日。</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10.4</w:t>
      </w:r>
      <w:r>
        <w:rPr>
          <w:rFonts w:ascii="宋体" w:hAnsi="宋体" w:cs="宋体"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DA4CED" w:rsidRDefault="001055A9">
      <w:pPr>
        <w:spacing w:line="360" w:lineRule="auto"/>
        <w:ind w:firstLineChars="200" w:firstLine="420"/>
        <w:rPr>
          <w:rFonts w:ascii="宋体" w:hAnsi="宋体" w:cs="宋体"/>
        </w:rPr>
      </w:pPr>
      <w:r>
        <w:rPr>
          <w:rFonts w:ascii="宋体" w:hAnsi="宋体" w:cs="宋体" w:hint="eastAsia"/>
        </w:rPr>
        <w:t>10.5  采购人和采购代理机构可以视采购具体情况，变更提交首次响应文件截止时间和竞谈时间，将变更时间将在“竞标人须知前附表”规定的政府采购信息发布媒体上发布更正公告。</w:t>
      </w:r>
    </w:p>
    <w:p w:rsidR="00DA4CED" w:rsidRDefault="001055A9">
      <w:pPr>
        <w:spacing w:line="360" w:lineRule="auto"/>
        <w:ind w:firstLineChars="200" w:firstLine="420"/>
        <w:rPr>
          <w:rFonts w:ascii="宋体" w:hAnsi="宋体" w:cs="宋体"/>
          <w:kern w:val="0"/>
          <w:sz w:val="20"/>
          <w:szCs w:val="21"/>
        </w:rPr>
      </w:pPr>
      <w:r>
        <w:rPr>
          <w:rFonts w:ascii="宋体" w:hAnsi="宋体" w:hint="eastAsia"/>
          <w:szCs w:val="21"/>
        </w:rPr>
        <w:t>▲</w:t>
      </w:r>
      <w:r>
        <w:rPr>
          <w:rFonts w:ascii="宋体" w:hAnsi="宋体" w:cs="宋体" w:hint="eastAsia"/>
          <w:b/>
          <w:kern w:val="0"/>
          <w:sz w:val="20"/>
          <w:szCs w:val="21"/>
        </w:rPr>
        <w:t>响应文件未按谈判文件的澄清、修改的内容编制，又不符合实质性要求的，其响应文件作无效处理。</w:t>
      </w:r>
    </w:p>
    <w:p w:rsidR="00DA4CED" w:rsidRDefault="001055A9">
      <w:pPr>
        <w:keepNext/>
        <w:keepLines/>
        <w:spacing w:line="360" w:lineRule="auto"/>
        <w:ind w:firstLineChars="200" w:firstLine="640"/>
        <w:outlineLvl w:val="2"/>
        <w:rPr>
          <w:rFonts w:ascii="宋体" w:hAnsi="宋体" w:cs="宋体"/>
          <w:sz w:val="32"/>
          <w:szCs w:val="32"/>
        </w:rPr>
      </w:pPr>
      <w:bookmarkStart w:id="42" w:name="_Toc6436"/>
      <w:r>
        <w:rPr>
          <w:rFonts w:ascii="宋体" w:hAnsi="宋体" w:cs="宋体" w:hint="eastAsia"/>
          <w:sz w:val="32"/>
          <w:szCs w:val="32"/>
        </w:rPr>
        <w:t>三、响应文件的编制</w:t>
      </w:r>
      <w:bookmarkEnd w:id="42"/>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11.响应文件的编制原则</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12.响应文件的组成</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12.1响应文件由资格证明文件、报价文件、商务和技术文件三部分组成。</w:t>
      </w:r>
    </w:p>
    <w:p w:rsidR="00DA4CED" w:rsidRDefault="001055A9">
      <w:pPr>
        <w:spacing w:line="360" w:lineRule="auto"/>
        <w:ind w:leftChars="200" w:left="420" w:firstLineChars="200" w:firstLine="420"/>
        <w:rPr>
          <w:rFonts w:ascii="宋体" w:hAnsi="宋体" w:cs="宋体"/>
          <w:szCs w:val="21"/>
        </w:rPr>
      </w:pPr>
      <w:r>
        <w:rPr>
          <w:rFonts w:ascii="宋体" w:hAnsi="宋体" w:cs="宋体" w:hint="eastAsia"/>
          <w:szCs w:val="21"/>
        </w:rPr>
        <w:t>12.1.1资格证明文件：详见须知前附表</w:t>
      </w:r>
    </w:p>
    <w:p w:rsidR="00DA4CED" w:rsidRDefault="001055A9">
      <w:pPr>
        <w:spacing w:line="360" w:lineRule="auto"/>
        <w:ind w:leftChars="200" w:left="420" w:firstLineChars="200" w:firstLine="420"/>
        <w:rPr>
          <w:rFonts w:ascii="宋体" w:hAnsi="宋体" w:cs="宋体"/>
          <w:szCs w:val="21"/>
        </w:rPr>
      </w:pPr>
      <w:r>
        <w:rPr>
          <w:rFonts w:ascii="宋体" w:hAnsi="宋体" w:cs="宋体" w:hint="eastAsia"/>
          <w:szCs w:val="21"/>
        </w:rPr>
        <w:t>12.1.2商务技术文件：详见须知前附表</w:t>
      </w:r>
    </w:p>
    <w:p w:rsidR="00DA4CED" w:rsidRDefault="001055A9">
      <w:pPr>
        <w:spacing w:line="360" w:lineRule="auto"/>
        <w:ind w:leftChars="200" w:left="420" w:firstLineChars="200" w:firstLine="420"/>
        <w:rPr>
          <w:rFonts w:ascii="宋体" w:hAnsi="宋体" w:cs="宋体"/>
          <w:szCs w:val="21"/>
        </w:rPr>
      </w:pPr>
      <w:r>
        <w:rPr>
          <w:rFonts w:ascii="宋体" w:hAnsi="宋体" w:cs="宋体" w:hint="eastAsia"/>
          <w:szCs w:val="21"/>
        </w:rPr>
        <w:t>12.1.3报价文件：详见须知前附表</w:t>
      </w:r>
    </w:p>
    <w:p w:rsidR="00DA4CED" w:rsidRDefault="001055A9">
      <w:pPr>
        <w:spacing w:line="360" w:lineRule="auto"/>
        <w:ind w:leftChars="200" w:left="420" w:firstLineChars="200" w:firstLine="420"/>
        <w:rPr>
          <w:rFonts w:ascii="宋体" w:hAnsi="宋体" w:cs="宋体"/>
          <w:szCs w:val="21"/>
        </w:rPr>
      </w:pPr>
      <w:r>
        <w:rPr>
          <w:rFonts w:ascii="宋体" w:hAnsi="宋体" w:cs="宋体" w:hint="eastAsia"/>
          <w:szCs w:val="21"/>
        </w:rPr>
        <w:t>12.2响应文件电子版：详见须知前附表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13.计量单位</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14.竞标的风险</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供应商没有按照谈判文件要求提供全部资料，或者供应商没有对谈判文件在各方面作出实质性响应可能导致其响应无效，是供应商应当考虑的风险。</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15.响应报价要求和构成</w:t>
      </w:r>
    </w:p>
    <w:p w:rsidR="00DA4CED" w:rsidRDefault="001055A9">
      <w:pPr>
        <w:tabs>
          <w:tab w:val="left" w:pos="2492"/>
        </w:tabs>
        <w:spacing w:line="360" w:lineRule="auto"/>
        <w:ind w:firstLineChars="200" w:firstLine="420"/>
        <w:rPr>
          <w:rFonts w:ascii="宋体" w:hAnsi="宋体" w:cs="宋体"/>
          <w:szCs w:val="21"/>
        </w:rPr>
      </w:pPr>
      <w:r>
        <w:rPr>
          <w:rFonts w:ascii="宋体" w:hAnsi="宋体" w:cs="宋体" w:hint="eastAsia"/>
          <w:szCs w:val="21"/>
        </w:rPr>
        <w:t>15.1响应报价应按“第五章 响应文件格式”中“响应报价表”格式填写。</w:t>
      </w:r>
    </w:p>
    <w:p w:rsidR="00DA4CED" w:rsidRDefault="001055A9">
      <w:pPr>
        <w:tabs>
          <w:tab w:val="left" w:pos="2492"/>
        </w:tabs>
        <w:spacing w:line="360" w:lineRule="auto"/>
        <w:ind w:firstLineChars="200" w:firstLine="420"/>
        <w:rPr>
          <w:rFonts w:ascii="宋体" w:hAnsi="宋体" w:cs="宋体"/>
          <w:szCs w:val="21"/>
        </w:rPr>
      </w:pPr>
      <w:r>
        <w:rPr>
          <w:rFonts w:ascii="宋体" w:hAnsi="宋体" w:cs="宋体" w:hint="eastAsia"/>
          <w:szCs w:val="21"/>
        </w:rPr>
        <w:t>15.2响应报价的价格构成见“供应商须知前附表”。</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15.3响应报价要求</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15.3.1供应商的响应报价应符合以下要求，否则响应文件按无效响应处理：</w:t>
      </w:r>
    </w:p>
    <w:p w:rsidR="00DA4CED" w:rsidRDefault="001055A9">
      <w:pPr>
        <w:spacing w:line="360" w:lineRule="auto"/>
        <w:ind w:leftChars="200" w:left="420"/>
        <w:rPr>
          <w:rFonts w:ascii="宋体" w:hAnsi="宋体" w:cs="宋体"/>
          <w:szCs w:val="21"/>
        </w:rPr>
      </w:pPr>
      <w:r>
        <w:rPr>
          <w:rFonts w:ascii="宋体" w:hAnsi="宋体" w:cs="宋体" w:hint="eastAsia"/>
          <w:szCs w:val="21"/>
        </w:rPr>
        <w:lastRenderedPageBreak/>
        <w:t>（1）供应商必须就“采购需求”中所竞标的每个分标的全部内容分别作完整唯一总价报价，不得存在漏项报价；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（2）供应商必须就所竞标的分标的单项内容作唯一报价。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15.3.2响应报价（包含首次报价、最后报价）超过所竞标分标规定的采购预算金额或者最高限价的，其响应文件将作无效处理。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15.3.3</w:t>
      </w:r>
      <w:bookmarkStart w:id="43" w:name="_Hlk42592874"/>
      <w:r>
        <w:rPr>
          <w:rFonts w:ascii="宋体" w:hAnsi="宋体" w:cs="宋体" w:hint="eastAsia"/>
          <w:szCs w:val="21"/>
        </w:rPr>
        <w:t>响应报价（包含首次报价、最后报价）超过分项采购预算金额或者最高限价的，其响应文件将作无效处理。</w:t>
      </w:r>
    </w:p>
    <w:bookmarkEnd w:id="43"/>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16.竞标有效期</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竞标有效期应由供应商按“供应商须知前附表”规定的期限作出响应。</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17.竞标保证金</w:t>
      </w:r>
    </w:p>
    <w:p w:rsidR="00DA4CED" w:rsidRDefault="001055A9">
      <w:pPr>
        <w:spacing w:line="360" w:lineRule="auto"/>
        <w:ind w:leftChars="200" w:left="420"/>
        <w:rPr>
          <w:rFonts w:ascii="宋体" w:hAnsi="宋体" w:cs="宋体"/>
          <w:szCs w:val="21"/>
        </w:rPr>
      </w:pPr>
      <w:r>
        <w:rPr>
          <w:rFonts w:ascii="宋体" w:hAnsi="宋体" w:cs="宋体" w:hint="eastAsia"/>
          <w:szCs w:val="21"/>
        </w:rPr>
        <w:t>17.1供应商须按“供应商须知前附表”的规定提交竞标保证金。</w:t>
      </w:r>
    </w:p>
    <w:p w:rsidR="00DA4CED" w:rsidRDefault="001055A9">
      <w:pPr>
        <w:spacing w:line="360" w:lineRule="auto"/>
        <w:ind w:leftChars="200" w:left="420"/>
        <w:rPr>
          <w:rFonts w:ascii="宋体" w:hAnsi="宋体" w:cs="宋体"/>
          <w:szCs w:val="21"/>
        </w:rPr>
      </w:pPr>
      <w:r>
        <w:rPr>
          <w:rFonts w:ascii="宋体" w:hAnsi="宋体" w:cs="宋体" w:hint="eastAsia"/>
          <w:szCs w:val="21"/>
        </w:rPr>
        <w:t>17.2竞标保证金的退还</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未</w:t>
      </w:r>
      <w:r>
        <w:rPr>
          <w:rFonts w:ascii="宋体" w:hAnsi="宋体" w:cs="宋体" w:hint="eastAsia"/>
          <w:spacing w:val="-6"/>
          <w:szCs w:val="21"/>
        </w:rPr>
        <w:t>成交供应商的竞标保证金自成交通知书发出之日起4个工作日内退还</w:t>
      </w:r>
      <w:r>
        <w:rPr>
          <w:rFonts w:ascii="宋体" w:hAnsi="宋体" w:hint="eastAsia"/>
          <w:szCs w:val="21"/>
        </w:rPr>
        <w:t>；</w:t>
      </w:r>
      <w:r>
        <w:rPr>
          <w:rFonts w:ascii="宋体" w:hAnsi="宋体" w:cs="宋体" w:hint="eastAsia"/>
          <w:szCs w:val="21"/>
        </w:rPr>
        <w:t xml:space="preserve">成交供应商的竞标保证金自签订合同之日起4个工作日内退还。 </w:t>
      </w:r>
    </w:p>
    <w:p w:rsidR="00DA4CED" w:rsidRDefault="001055A9">
      <w:pPr>
        <w:spacing w:line="360" w:lineRule="auto"/>
        <w:ind w:leftChars="200" w:left="420"/>
        <w:rPr>
          <w:rFonts w:ascii="宋体" w:hAnsi="宋体" w:cs="宋体"/>
          <w:szCs w:val="21"/>
        </w:rPr>
      </w:pPr>
      <w:r>
        <w:rPr>
          <w:rFonts w:ascii="宋体" w:hAnsi="宋体" w:cs="宋体" w:hint="eastAsia"/>
          <w:szCs w:val="21"/>
        </w:rPr>
        <w:t>17.3竞标保证金不计息。</w:t>
      </w:r>
    </w:p>
    <w:p w:rsidR="00DA4CED" w:rsidRDefault="001055A9">
      <w:pPr>
        <w:spacing w:line="360" w:lineRule="auto"/>
        <w:ind w:leftChars="200" w:left="420"/>
        <w:rPr>
          <w:rFonts w:ascii="宋体" w:hAnsi="宋体" w:cs="宋体"/>
          <w:szCs w:val="21"/>
        </w:rPr>
      </w:pPr>
      <w:r>
        <w:rPr>
          <w:rFonts w:ascii="宋体" w:hAnsi="宋体" w:cs="宋体" w:hint="eastAsia"/>
          <w:szCs w:val="21"/>
        </w:rPr>
        <w:t xml:space="preserve">17.4供应商有下列情形之一的，竞标保证金将不予退还： </w:t>
      </w:r>
    </w:p>
    <w:p w:rsidR="00DA4CED" w:rsidRDefault="001055A9">
      <w:pPr>
        <w:spacing w:line="360" w:lineRule="auto"/>
        <w:ind w:leftChars="200" w:left="420"/>
        <w:rPr>
          <w:rFonts w:ascii="宋体" w:hAnsi="宋体" w:cs="宋体"/>
          <w:szCs w:val="21"/>
        </w:rPr>
      </w:pPr>
      <w:r>
        <w:rPr>
          <w:rFonts w:ascii="宋体" w:hAnsi="宋体" w:cs="宋体" w:hint="eastAsia"/>
          <w:szCs w:val="21"/>
        </w:rPr>
        <w:t>（1）供应商在提交首次响应文件截止时间后撤回响应文件的；</w:t>
      </w:r>
    </w:p>
    <w:p w:rsidR="00DA4CED" w:rsidRDefault="001055A9">
      <w:pPr>
        <w:spacing w:line="360" w:lineRule="auto"/>
        <w:ind w:leftChars="200" w:left="420"/>
        <w:rPr>
          <w:rFonts w:ascii="宋体" w:hAnsi="宋体" w:cs="宋体"/>
          <w:szCs w:val="21"/>
        </w:rPr>
      </w:pPr>
      <w:r>
        <w:rPr>
          <w:rFonts w:ascii="宋体" w:hAnsi="宋体" w:hint="eastAsia"/>
          <w:szCs w:val="21"/>
        </w:rPr>
        <w:t>（2）未按规定提交履约保证金的；</w:t>
      </w:r>
    </w:p>
    <w:p w:rsidR="00DA4CED" w:rsidRDefault="001055A9">
      <w:pPr>
        <w:spacing w:line="360" w:lineRule="auto"/>
        <w:ind w:leftChars="200" w:left="420"/>
        <w:rPr>
          <w:rFonts w:ascii="宋体" w:hAnsi="宋体" w:cs="宋体"/>
          <w:szCs w:val="21"/>
        </w:rPr>
      </w:pPr>
      <w:r>
        <w:rPr>
          <w:rFonts w:ascii="宋体" w:hAnsi="宋体" w:cs="宋体" w:hint="eastAsia"/>
          <w:szCs w:val="21"/>
        </w:rPr>
        <w:t>（3）供应商在响应文件中提供虚假材料的；</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（4）除因不可抗力或者谈判文件认可的情形以外，成交供应商不与采购人签订合同的；</w:t>
      </w:r>
    </w:p>
    <w:p w:rsidR="00DA4CED" w:rsidRDefault="001055A9">
      <w:pPr>
        <w:spacing w:line="360" w:lineRule="auto"/>
        <w:ind w:leftChars="200" w:left="420"/>
        <w:rPr>
          <w:rFonts w:ascii="宋体" w:hAnsi="宋体" w:cs="宋体"/>
          <w:szCs w:val="21"/>
        </w:rPr>
      </w:pPr>
      <w:r>
        <w:rPr>
          <w:rFonts w:ascii="宋体" w:hAnsi="宋体" w:cs="宋体" w:hint="eastAsia"/>
          <w:szCs w:val="21"/>
        </w:rPr>
        <w:t>（5）供应商与采购人、其他供应商或者采购代理机构恶意串通的；</w:t>
      </w:r>
    </w:p>
    <w:p w:rsidR="00DA4CED" w:rsidRDefault="001055A9">
      <w:pPr>
        <w:spacing w:line="360" w:lineRule="auto"/>
        <w:ind w:leftChars="200" w:left="420"/>
        <w:rPr>
          <w:rFonts w:ascii="宋体" w:hAnsi="宋体" w:cs="宋体"/>
          <w:szCs w:val="21"/>
        </w:rPr>
      </w:pPr>
      <w:r>
        <w:rPr>
          <w:rFonts w:ascii="宋体" w:hAnsi="宋体" w:cs="宋体" w:hint="eastAsia"/>
          <w:szCs w:val="21"/>
        </w:rPr>
        <w:t>（6）法律法规规定的其他情形。</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18.响应文件编制的要求</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18.2响应文件应按资格证明、报价分别编制，商务技术文件合并编制，本谈判只接收电子版响应文件，要求见本章“12.2响应文件电子版要求”。</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18.</w:t>
      </w:r>
      <w:bookmarkStart w:id="44" w:name="_Hlk65832699"/>
      <w:r>
        <w:rPr>
          <w:rFonts w:ascii="宋体" w:hAnsi="宋体" w:cs="宋体" w:hint="eastAsia"/>
          <w:szCs w:val="21"/>
        </w:rPr>
        <w:t>3响应文件须由供应商在</w:t>
      </w:r>
      <w:r>
        <w:rPr>
          <w:rFonts w:ascii="宋体" w:hAnsi="宋体" w:cs="宋体" w:hint="eastAsia"/>
          <w:kern w:val="0"/>
          <w:szCs w:val="21"/>
          <w:lang w:val="zh-CN"/>
        </w:rPr>
        <w:t>“</w:t>
      </w:r>
      <w:r>
        <w:rPr>
          <w:rFonts w:ascii="宋体" w:hAnsi="宋体" w:cs="宋体" w:hint="eastAsia"/>
          <w:szCs w:val="21"/>
        </w:rPr>
        <w:t>第五章 响应文件格式</w:t>
      </w:r>
      <w:r>
        <w:rPr>
          <w:rFonts w:ascii="宋体" w:hAnsi="宋体" w:cs="宋体" w:hint="eastAsia"/>
          <w:kern w:val="0"/>
          <w:szCs w:val="21"/>
          <w:lang w:val="zh-CN"/>
        </w:rPr>
        <w:t>”</w:t>
      </w:r>
      <w:r>
        <w:rPr>
          <w:rFonts w:ascii="宋体" w:hAnsi="宋体" w:cs="宋体" w:hint="eastAsia"/>
          <w:szCs w:val="21"/>
        </w:rPr>
        <w:t>规定位置进行签署、盖章</w:t>
      </w:r>
      <w:bookmarkEnd w:id="44"/>
      <w:r>
        <w:rPr>
          <w:rFonts w:ascii="宋体" w:hAnsi="宋体" w:cs="宋体" w:hint="eastAsia"/>
          <w:szCs w:val="21"/>
        </w:rPr>
        <w:t>，否则其响应文件按无效响应处理。骑缝盖公章不视为在规定位置盖章。</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w:t>
      </w:r>
      <w:r>
        <w:rPr>
          <w:rFonts w:ascii="宋体" w:hAnsi="宋体" w:cs="宋体" w:hint="eastAsia"/>
          <w:szCs w:val="21"/>
        </w:rPr>
        <w:lastRenderedPageBreak/>
        <w:t>及电子公章一致，否则其响应文件按无效响应处理。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18.5响应文件应避免涂改、行间插字或者删除，否则其响应文件按无效响应处理。</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19.响应文件的密封和标记</w:t>
      </w:r>
    </w:p>
    <w:p w:rsidR="00DA4CED" w:rsidRDefault="001055A9">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19.1供应商进行电子交易应安装客户端软件—“政采云电子交易客户端”，并按照谈判文件和电子交易平台的要求编制并加密响应文件。供应商未按规定加密的响应文件，电子交易平台将拒收并提示。</w:t>
      </w:r>
    </w:p>
    <w:p w:rsidR="00DA4CED" w:rsidRDefault="001055A9">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19.2使用“政采云电子交易客户端”需要提前申领CA数字证书，申领流程见该项目采购公告附件。</w:t>
      </w:r>
    </w:p>
    <w:p w:rsidR="00DA4CED" w:rsidRDefault="001055A9">
      <w:pPr>
        <w:spacing w:line="360" w:lineRule="auto"/>
        <w:ind w:firstLineChars="200" w:firstLine="420"/>
        <w:rPr>
          <w:rFonts w:ascii="宋体" w:hAnsi="宋体" w:cs="宋体"/>
          <w:kern w:val="0"/>
          <w:szCs w:val="21"/>
        </w:rPr>
      </w:pPr>
      <w:r>
        <w:rPr>
          <w:rFonts w:ascii="宋体" w:hAnsi="宋体" w:cs="宋体" w:hint="eastAsia"/>
          <w:kern w:val="0"/>
          <w:szCs w:val="21"/>
        </w:rPr>
        <w:t>19.3为确保网上操作合法、有效和安全，供应商应当在响应文件提交截止时间前完成在“政府采购云平台”的身份认证，确保在电子交易过程中能够对相关数据电文进行加密和使用电子签名。</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20.响应文件的提交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20.2 在响应文件提交截止时间以后，不能补充、修改响应文件。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20.3 在提交“最后报价”后，供应商不能退出谈判。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20.5 采购机构不可视情况延长提交响应文件的截止时间。</w:t>
      </w:r>
    </w:p>
    <w:p w:rsidR="00DA4CED" w:rsidRDefault="001055A9">
      <w:pPr>
        <w:spacing w:line="360" w:lineRule="auto"/>
        <w:ind w:firstLineChars="200" w:firstLine="420"/>
        <w:rPr>
          <w:rFonts w:ascii="宋体" w:hAnsi="宋体" w:cs="宋体"/>
          <w:sz w:val="24"/>
        </w:rPr>
      </w:pPr>
      <w:r>
        <w:rPr>
          <w:rFonts w:ascii="宋体" w:hAnsi="宋体" w:cs="宋体" w:hint="eastAsia"/>
          <w:szCs w:val="21"/>
        </w:rPr>
        <w:t>20.6备份响应文件。</w:t>
      </w:r>
      <w:r>
        <w:rPr>
          <w:rFonts w:ascii="宋体" w:hAnsi="宋体" w:cs="宋体" w:hint="eastAsia"/>
          <w:bCs/>
          <w:szCs w:val="21"/>
        </w:rPr>
        <w:t>详见在“供应商须知前附表”。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21.首次响应文件的补充、修改与撤回</w:t>
      </w:r>
    </w:p>
    <w:p w:rsidR="00DA4CED" w:rsidRDefault="001055A9">
      <w:pPr>
        <w:adjustRightInd w:val="0"/>
        <w:spacing w:line="360" w:lineRule="auto"/>
        <w:ind w:firstLineChars="200" w:firstLine="420"/>
        <w:rPr>
          <w:rFonts w:ascii="宋体" w:hAnsi="宋体" w:cs="宋体"/>
          <w:kern w:val="0"/>
          <w:szCs w:val="21"/>
        </w:rPr>
      </w:pPr>
      <w:r>
        <w:rPr>
          <w:rFonts w:ascii="宋体" w:hAnsi="宋体" w:cs="宋体" w:hint="eastAsia"/>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rsidR="00DA4CED" w:rsidRDefault="001055A9">
      <w:pPr>
        <w:spacing w:line="360" w:lineRule="auto"/>
        <w:ind w:firstLineChars="200" w:firstLine="482"/>
        <w:rPr>
          <w:rFonts w:ascii="宋体" w:hAnsi="宋体" w:cs="宋体"/>
          <w:b/>
          <w:bCs/>
          <w:sz w:val="24"/>
        </w:rPr>
      </w:pPr>
      <w:bookmarkStart w:id="45" w:name="_Hlk45702405"/>
      <w:r>
        <w:rPr>
          <w:rFonts w:ascii="宋体" w:hAnsi="宋体" w:cs="宋体" w:hint="eastAsia"/>
          <w:b/>
          <w:bCs/>
          <w:sz w:val="24"/>
        </w:rPr>
        <w:t>22. 首次响应文件的退回</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23. 截止时间后的撤回</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本项目收取竞标保证金，供应商在首次响应文件提交截止时间后可向采购人、采购代理机构书面申请撤回响应文件。</w:t>
      </w:r>
      <w:bookmarkEnd w:id="45"/>
    </w:p>
    <w:p w:rsidR="00DA4CED" w:rsidRDefault="001055A9">
      <w:pPr>
        <w:keepNext/>
        <w:keepLines/>
        <w:spacing w:line="360" w:lineRule="auto"/>
        <w:ind w:firstLineChars="200" w:firstLine="640"/>
        <w:outlineLvl w:val="2"/>
        <w:rPr>
          <w:rFonts w:ascii="宋体" w:hAnsi="宋体" w:cs="宋体"/>
          <w:sz w:val="32"/>
          <w:szCs w:val="32"/>
        </w:rPr>
      </w:pPr>
      <w:bookmarkStart w:id="46" w:name="_Toc23455"/>
      <w:r>
        <w:rPr>
          <w:rFonts w:ascii="宋体" w:hAnsi="宋体" w:cs="宋体" w:hint="eastAsia"/>
          <w:sz w:val="32"/>
          <w:szCs w:val="32"/>
        </w:rPr>
        <w:t>四、评审及谈判</w:t>
      </w:r>
      <w:bookmarkEnd w:id="46"/>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24.谈判小组成立</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24.2评审专家应当从政府采购评审专家库内相关专业的专家名单中随机抽取。技术复杂、专业性强的竞争性谈判采购项目，评审专家中应当包含1名法律专家。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lastRenderedPageBreak/>
        <w:t>24.3 本项目谈判小组由评审专家 2 人和采购人代表 1 人，共 3 人组成。</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25.首次响应文件的开启</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25.1首次响应文件由谈判小组或者采购代理机构在“供应商须知前附表”规定的时间开启。</w:t>
      </w:r>
    </w:p>
    <w:p w:rsidR="00DA4CED" w:rsidRDefault="001055A9">
      <w:pPr>
        <w:spacing w:line="360" w:lineRule="auto"/>
        <w:ind w:firstLineChars="200" w:firstLine="420"/>
        <w:rPr>
          <w:rFonts w:ascii="宋体" w:hAnsi="宋体" w:cs="宋体"/>
          <w:bCs/>
          <w:kern w:val="0"/>
          <w:szCs w:val="21"/>
        </w:rPr>
      </w:pPr>
      <w:r>
        <w:rPr>
          <w:rFonts w:ascii="宋体" w:hAnsi="宋体" w:cs="宋体" w:hint="eastAsia"/>
          <w:kern w:val="0"/>
          <w:szCs w:val="21"/>
        </w:rPr>
        <w:t xml:space="preserve">25.2 </w:t>
      </w:r>
      <w:r>
        <w:rPr>
          <w:rFonts w:ascii="宋体" w:hAnsi="宋体" w:cs="宋体" w:hint="eastAsia"/>
          <w:bCs/>
          <w:kern w:val="0"/>
          <w:szCs w:val="21"/>
        </w:rPr>
        <w:t xml:space="preserve">响应文件解密         </w:t>
      </w:r>
    </w:p>
    <w:p w:rsidR="00DA4CED" w:rsidRDefault="001055A9">
      <w:pPr>
        <w:snapToGrid w:val="0"/>
        <w:spacing w:line="440" w:lineRule="exact"/>
        <w:ind w:firstLineChars="200" w:firstLine="420"/>
        <w:rPr>
          <w:rFonts w:ascii="宋体" w:hAnsi="宋体" w:cs="宋体"/>
          <w:kern w:val="0"/>
          <w:szCs w:val="21"/>
        </w:rPr>
      </w:pPr>
      <w:r>
        <w:rPr>
          <w:rFonts w:ascii="宋体" w:hAnsi="宋体" w:cs="宋体" w:hint="eastAsia"/>
          <w:bCs/>
          <w:kern w:val="0"/>
          <w:szCs w:val="21"/>
        </w:rPr>
        <w:t>采购代理机构将在“供应商须知前附表”规定的时</w:t>
      </w:r>
      <w:r>
        <w:rPr>
          <w:rFonts w:ascii="宋体" w:hAnsi="宋体" w:cs="宋体" w:hint="eastAsia"/>
          <w:kern w:val="0"/>
          <w:szCs w:val="21"/>
        </w:rPr>
        <w:t>间通过电子交易平台组织响应文件开启，采购机构依托电子交易平台发起开始解密指令，供应商的法定代表人或其委托代理人</w:t>
      </w:r>
      <w:r>
        <w:rPr>
          <w:rFonts w:ascii="宋体" w:hAnsi="宋体" w:cs="宋体" w:hint="eastAsia"/>
          <w:b/>
          <w:kern w:val="0"/>
          <w:szCs w:val="21"/>
        </w:rPr>
        <w:t>须携带加密时所用的CA锁按平台提示和采购文件的规定登录到广西政府采购云平台电子开标大厅签到并在发起解密指令之时起30分钟内完成对电子响应文件在线解密</w:t>
      </w:r>
      <w:r>
        <w:rPr>
          <w:rFonts w:ascii="宋体" w:hAnsi="宋体" w:cs="宋体" w:hint="eastAsia"/>
          <w:kern w:val="0"/>
          <w:szCs w:val="21"/>
        </w:rPr>
        <w:t>。发起解密指令之时起5分钟内供应商还未进行解密的，代理机构要通知供应商，供应商没预留联系方式或预留联系方式无效，导致代理机构无法联系到供应商进行解密的，</w:t>
      </w:r>
      <w:r>
        <w:rPr>
          <w:rFonts w:ascii="宋体" w:hAnsi="宋体" w:cs="宋体" w:hint="eastAsia"/>
          <w:b/>
          <w:kern w:val="0"/>
          <w:szCs w:val="21"/>
        </w:rPr>
        <w:t>视为响应文件无效。</w:t>
      </w:r>
      <w:r>
        <w:rPr>
          <w:rFonts w:ascii="宋体" w:hAnsi="宋体" w:cs="宋体" w:hint="eastAsia"/>
          <w:kern w:val="0"/>
          <w:szCs w:val="21"/>
        </w:rPr>
        <w:t>（解密</w:t>
      </w:r>
      <w:r>
        <w:rPr>
          <w:rFonts w:ascii="宋体" w:hAnsi="宋体" w:cs="宋体" w:hint="eastAsia"/>
          <w:bCs/>
          <w:kern w:val="0"/>
          <w:szCs w:val="21"/>
        </w:rPr>
        <w:t>异常情况处理：详见本章</w:t>
      </w:r>
      <w:r>
        <w:rPr>
          <w:rFonts w:ascii="宋体" w:hAnsi="宋体" w:cs="宋体" w:hint="eastAsia"/>
          <w:kern w:val="0"/>
          <w:szCs w:val="21"/>
        </w:rPr>
        <w:t>26.3 电子交易活动的中止。）</w:t>
      </w:r>
    </w:p>
    <w:p w:rsidR="00DA4CED" w:rsidRDefault="001055A9">
      <w:pPr>
        <w:spacing w:line="360" w:lineRule="auto"/>
        <w:ind w:firstLineChars="200" w:firstLine="420"/>
        <w:rPr>
          <w:rFonts w:ascii="宋体" w:hAnsi="宋体" w:cs="宋体"/>
          <w:kern w:val="0"/>
          <w:szCs w:val="21"/>
        </w:rPr>
      </w:pPr>
      <w:r>
        <w:rPr>
          <w:rFonts w:ascii="宋体" w:hAnsi="宋体" w:cs="宋体" w:hint="eastAsia"/>
          <w:kern w:val="0"/>
          <w:szCs w:val="21"/>
        </w:rPr>
        <w:t>如</w:t>
      </w:r>
      <w:r>
        <w:rPr>
          <w:rFonts w:ascii="宋体" w:hAnsi="宋体" w:cs="宋体" w:hint="eastAsia"/>
          <w:bCs/>
          <w:kern w:val="0"/>
          <w:szCs w:val="21"/>
        </w:rPr>
        <w:t>供应商成功解密响应文件，但未在“</w:t>
      </w:r>
      <w:r>
        <w:rPr>
          <w:rFonts w:ascii="宋体" w:hAnsi="宋体" w:cs="宋体" w:hint="eastAsia"/>
          <w:szCs w:val="21"/>
        </w:rPr>
        <w:t>广西政府采购云平台</w:t>
      </w:r>
      <w:r>
        <w:rPr>
          <w:rFonts w:ascii="宋体" w:hAnsi="宋体" w:cs="宋体" w:hint="eastAsia"/>
          <w:bCs/>
          <w:kern w:val="0"/>
          <w:szCs w:val="21"/>
        </w:rPr>
        <w:t>”电子开标大厅参加谈判的，视同认可谈判过程和结果，</w:t>
      </w:r>
      <w:r>
        <w:rPr>
          <w:rFonts w:ascii="宋体" w:hAnsi="宋体" w:cs="宋体" w:hint="eastAsia"/>
          <w:kern w:val="0"/>
          <w:szCs w:val="21"/>
        </w:rPr>
        <w:t>由此产生的后果由供应商自行负责。 参与谈判的供应商不足3家的，不得谈判。</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26.评审程序、评审方法和成交准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26.1谈判小组按照“第四章 评审程序、评审方法和成交准”规定的方法、评审因素、标准和程序对响应文件进行评审。</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26.2 采购需求负偏离要求及谈判顺序详见 “供应商须知前附表”。</w:t>
      </w:r>
    </w:p>
    <w:p w:rsidR="00DA4CED" w:rsidRDefault="001055A9">
      <w:pPr>
        <w:spacing w:line="360" w:lineRule="auto"/>
        <w:ind w:firstLineChars="200" w:firstLine="420"/>
        <w:rPr>
          <w:rFonts w:ascii="宋体" w:hAnsi="宋体" w:cs="宋体"/>
        </w:rPr>
      </w:pPr>
      <w:r>
        <w:rPr>
          <w:rFonts w:ascii="宋体" w:hAnsi="宋体" w:cs="宋体" w:hint="eastAsia"/>
        </w:rPr>
        <w:t>26.3电子交易活动的中止。采购过程中出现以下情形，导致电子交易平台无法正常运行，或者无法保证电子交易的公平、公正和安全时，采购机构可中止电子交易活动：</w:t>
      </w:r>
    </w:p>
    <w:p w:rsidR="00DA4CED" w:rsidRDefault="001055A9">
      <w:pPr>
        <w:spacing w:line="360" w:lineRule="auto"/>
        <w:ind w:firstLineChars="200" w:firstLine="420"/>
        <w:rPr>
          <w:rFonts w:ascii="宋体" w:hAnsi="宋体" w:cs="宋体"/>
        </w:rPr>
      </w:pPr>
      <w:r>
        <w:rPr>
          <w:rFonts w:ascii="宋体" w:hAnsi="宋体" w:cs="宋体" w:hint="eastAsia"/>
        </w:rPr>
        <w:t xml:space="preserve">（1）电子交易平台发生故障而无法登录访问的； </w:t>
      </w:r>
    </w:p>
    <w:p w:rsidR="00DA4CED" w:rsidRDefault="001055A9">
      <w:pPr>
        <w:spacing w:line="360" w:lineRule="auto"/>
        <w:ind w:firstLineChars="200" w:firstLine="420"/>
        <w:rPr>
          <w:rFonts w:ascii="宋体" w:hAnsi="宋体" w:cs="宋体"/>
        </w:rPr>
      </w:pPr>
      <w:r>
        <w:rPr>
          <w:rFonts w:ascii="宋体" w:hAnsi="宋体" w:cs="宋体" w:hint="eastAsia"/>
        </w:rPr>
        <w:t>（2）电子交易平台应用或数据库出现错误，不能进行正常操作的；</w:t>
      </w:r>
    </w:p>
    <w:p w:rsidR="00DA4CED" w:rsidRDefault="001055A9">
      <w:pPr>
        <w:spacing w:line="360" w:lineRule="auto"/>
        <w:ind w:firstLineChars="200" w:firstLine="420"/>
        <w:rPr>
          <w:rFonts w:ascii="宋体" w:hAnsi="宋体" w:cs="宋体"/>
        </w:rPr>
      </w:pPr>
      <w:r>
        <w:rPr>
          <w:rFonts w:ascii="宋体" w:hAnsi="宋体" w:cs="宋体" w:hint="eastAsia"/>
        </w:rPr>
        <w:t>（3）电子交易平台发现严重安全漏洞，有潜在泄密危险的；</w:t>
      </w:r>
    </w:p>
    <w:p w:rsidR="00DA4CED" w:rsidRDefault="001055A9">
      <w:pPr>
        <w:spacing w:line="360" w:lineRule="auto"/>
        <w:ind w:firstLineChars="200" w:firstLine="420"/>
        <w:rPr>
          <w:rFonts w:ascii="宋体" w:hAnsi="宋体" w:cs="宋体"/>
        </w:rPr>
      </w:pPr>
      <w:r>
        <w:rPr>
          <w:rFonts w:ascii="宋体" w:hAnsi="宋体" w:cs="宋体" w:hint="eastAsia"/>
        </w:rPr>
        <w:t xml:space="preserve">（4）病毒发作导致不能进行正常操作的； </w:t>
      </w:r>
    </w:p>
    <w:p w:rsidR="00DA4CED" w:rsidRDefault="001055A9">
      <w:pPr>
        <w:spacing w:line="360" w:lineRule="auto"/>
        <w:ind w:firstLineChars="200" w:firstLine="420"/>
        <w:rPr>
          <w:rFonts w:ascii="宋体" w:hAnsi="宋体" w:cs="宋体"/>
        </w:rPr>
      </w:pPr>
      <w:r>
        <w:rPr>
          <w:rFonts w:ascii="宋体" w:hAnsi="宋体" w:cs="宋体" w:hint="eastAsia"/>
        </w:rPr>
        <w:t>（4）其他无法保证电子交易的公平、公正和安全的情况。</w:t>
      </w:r>
    </w:p>
    <w:p w:rsidR="00DA4CED" w:rsidRDefault="001055A9">
      <w:pPr>
        <w:spacing w:line="360" w:lineRule="auto"/>
        <w:ind w:firstLineChars="200" w:firstLine="420"/>
        <w:rPr>
          <w:rFonts w:ascii="宋体" w:hAnsi="宋体" w:cs="宋体"/>
        </w:rPr>
      </w:pPr>
      <w:r>
        <w:rPr>
          <w:rFonts w:ascii="宋体" w:hAnsi="宋体" w:cs="宋体" w:hint="eastAsi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DA4CED" w:rsidRDefault="001055A9">
      <w:pPr>
        <w:keepNext/>
        <w:keepLines/>
        <w:spacing w:line="360" w:lineRule="auto"/>
        <w:ind w:firstLineChars="200" w:firstLine="640"/>
        <w:outlineLvl w:val="2"/>
        <w:rPr>
          <w:rFonts w:ascii="宋体" w:hAnsi="宋体" w:cs="宋体"/>
          <w:sz w:val="32"/>
          <w:szCs w:val="32"/>
        </w:rPr>
      </w:pPr>
      <w:bookmarkStart w:id="47" w:name="_Toc17427"/>
      <w:r>
        <w:rPr>
          <w:rFonts w:ascii="宋体" w:hAnsi="宋体" w:cs="宋体" w:hint="eastAsia"/>
          <w:sz w:val="32"/>
          <w:szCs w:val="32"/>
        </w:rPr>
        <w:t>五、成交及合同</w:t>
      </w:r>
      <w:bookmarkEnd w:id="47"/>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27.确定成交供应商及结果公告</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27.1确定成交供应商。</w:t>
      </w:r>
      <w:r>
        <w:rPr>
          <w:rFonts w:ascii="宋体" w:hAnsi="宋体" w:cs="宋体" w:hint="eastAsia"/>
          <w:kern w:val="0"/>
          <w:szCs w:val="21"/>
        </w:rPr>
        <w:t xml:space="preserve"> 由采购人直接委托评审专家确定</w:t>
      </w:r>
      <w:r>
        <w:rPr>
          <w:rFonts w:ascii="宋体" w:hAnsi="宋体" w:cs="宋体" w:hint="eastAsia"/>
          <w:szCs w:val="21"/>
        </w:rPr>
        <w:t>，评审报告提出的排序第一的供应商为成交供应商。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27.2成交通知及成交结果公告。</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供应商确定后2个工作日内，在省级以上财政部门指定的媒体上公告成交结果（成交结果公告内容包括</w:t>
      </w:r>
      <w:r>
        <w:rPr>
          <w:rFonts w:ascii="宋体" w:hAnsi="宋体" w:cs="宋体" w:hint="eastAsia"/>
          <w:b/>
        </w:rPr>
        <w:t>项目编号、项目名称、供应商名称、地址、成交金额、货物名称、货物范围、货物要求、货物时间、货物标准、评审专家、代理货物收费标准及金额、公告期限、采购人及</w:t>
      </w:r>
      <w:r>
        <w:rPr>
          <w:rFonts w:ascii="宋体" w:hAnsi="宋体" w:cs="宋体" w:hint="eastAsia"/>
          <w:b/>
        </w:rPr>
        <w:lastRenderedPageBreak/>
        <w:t>其委托的采购机构的名称、地址、联系方式</w:t>
      </w:r>
      <w:r>
        <w:rPr>
          <w:rFonts w:ascii="宋体" w:hAnsi="宋体" w:cs="宋体" w:hint="eastAsia"/>
          <w:szCs w:val="21"/>
        </w:rPr>
        <w:t>），同时向成交供应商发出成交通知书，成交通知书规定签订合同的时间不得超过25日。</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8" w:name="_Hlk66782294"/>
      <w:r>
        <w:rPr>
          <w:rFonts w:ascii="宋体" w:hAnsi="宋体" w:cs="宋体" w:hint="eastAsia"/>
          <w:szCs w:val="21"/>
        </w:rPr>
        <w:t>成交供应商享受《政府采购促进中小企业发展管理办法》（财库〔2020〕46号）规定的中小企业扶持政策的，采购人、采购代理机构应当随成交结果公开成交供应商的《中小企业声明函》。</w:t>
      </w:r>
      <w:bookmarkEnd w:id="48"/>
    </w:p>
    <w:p w:rsidR="00DA4CED" w:rsidRDefault="001055A9">
      <w:pPr>
        <w:spacing w:line="360" w:lineRule="auto"/>
        <w:ind w:firstLineChars="200" w:firstLine="420"/>
        <w:rPr>
          <w:rFonts w:ascii="宋体" w:hAnsi="宋体" w:cs="宋体"/>
          <w:szCs w:val="21"/>
        </w:rPr>
      </w:pPr>
      <w:r>
        <w:rPr>
          <w:rFonts w:ascii="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28.履约保证金</w:t>
      </w:r>
    </w:p>
    <w:p w:rsidR="00DA4CED" w:rsidRDefault="001055A9">
      <w:pPr>
        <w:spacing w:line="360" w:lineRule="auto"/>
        <w:ind w:firstLineChars="200" w:firstLine="420"/>
        <w:rPr>
          <w:rFonts w:ascii="宋体" w:hAnsi="宋体" w:cs="宋体"/>
          <w:b/>
          <w:bCs/>
          <w:sz w:val="24"/>
        </w:rPr>
      </w:pPr>
      <w:r>
        <w:rPr>
          <w:rFonts w:ascii="宋体" w:hAnsi="宋体" w:cs="宋体" w:hint="eastAsia"/>
          <w:szCs w:val="21"/>
        </w:rPr>
        <w:t>详见 “供应商须知前附表”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29.签订合同</w:t>
      </w:r>
    </w:p>
    <w:p w:rsidR="00DA4CED" w:rsidRDefault="001055A9">
      <w:pPr>
        <w:adjustRightInd w:val="0"/>
        <w:snapToGrid w:val="0"/>
        <w:spacing w:line="360" w:lineRule="auto"/>
        <w:ind w:firstLineChars="200" w:firstLine="420"/>
        <w:rPr>
          <w:rFonts w:ascii="宋体" w:hAnsi="宋体" w:cs="宋体"/>
          <w:kern w:val="0"/>
          <w:szCs w:val="21"/>
          <w:lang w:val="zh-CN"/>
        </w:rPr>
      </w:pPr>
      <w:r>
        <w:rPr>
          <w:rFonts w:ascii="宋体" w:hAnsi="宋体" w:cs="宋体" w:hint="eastAsia"/>
          <w:kern w:val="0"/>
          <w:szCs w:val="21"/>
        </w:rPr>
        <w:t>29.1采购人与成交供应商应当在成交通知书规定的时间内，按照谈判文件确定的合同文本以及采购标的、货物技术、采购金额、采购数量、技术和货物要求等事项签订政府采购合同。</w:t>
      </w:r>
      <w:r>
        <w:rPr>
          <w:rFonts w:ascii="宋体" w:hAnsi="宋体" w:cs="宋体" w:hint="eastAsia"/>
          <w:kern w:val="0"/>
          <w:szCs w:val="21"/>
          <w:lang w:val="zh-CN"/>
        </w:rPr>
        <w:t>如成交供应商为联合体的，由联合体成员各方法定代表人或其授权代表与采购人代表签订合同。</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29.4如签订合同并生效后，供应商无故拒绝或延期，除按照合同条款处理外，列入不良行为记录，并给予通报。</w:t>
      </w:r>
    </w:p>
    <w:p w:rsidR="00DA4CED" w:rsidRDefault="001055A9">
      <w:pPr>
        <w:adjustRightInd w:val="0"/>
        <w:spacing w:line="360" w:lineRule="auto"/>
        <w:ind w:firstLineChars="200" w:firstLine="420"/>
        <w:rPr>
          <w:rFonts w:ascii="宋体" w:hAnsi="宋体" w:cs="宋体"/>
          <w:kern w:val="0"/>
          <w:sz w:val="24"/>
          <w:szCs w:val="21"/>
        </w:rPr>
      </w:pPr>
      <w:r>
        <w:rPr>
          <w:rFonts w:ascii="宋体" w:hAnsi="宋体" w:cs="宋体" w:hint="eastAsia"/>
          <w:kern w:val="0"/>
          <w:szCs w:val="21"/>
        </w:rPr>
        <w:t>29.5采购合同由采购人与成交供应商根据谈判文件、响应文件等内容通过政府采购电子交易平台在线签订，自动备案，在线签订须携带的材料见“供应商须知前附表”。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30.政府采购合同公告</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31. 询问、质疑和投诉</w:t>
      </w:r>
    </w:p>
    <w:p w:rsidR="00DA4CED" w:rsidRDefault="001055A9">
      <w:pPr>
        <w:spacing w:line="360" w:lineRule="auto"/>
        <w:ind w:firstLineChars="200" w:firstLine="420"/>
        <w:rPr>
          <w:rFonts w:ascii="宋体" w:hAnsi="宋体" w:cs="宋体"/>
        </w:rPr>
      </w:pPr>
      <w:r>
        <w:rPr>
          <w:rFonts w:ascii="宋体" w:hAnsi="宋体" w:cs="宋体" w:hint="eastAsia"/>
        </w:rPr>
        <w:lastRenderedPageBreak/>
        <w:t>31.1供应商对政府采购活动事项有疑问的，可以向采购人、采购代理机构提出询问，采购人或者采购代理机构应当在3个工作日内对供应商依法提出的询问作出答复。</w:t>
      </w:r>
    </w:p>
    <w:p w:rsidR="00DA4CED" w:rsidRDefault="001055A9">
      <w:pPr>
        <w:spacing w:line="360" w:lineRule="auto"/>
        <w:ind w:firstLineChars="200" w:firstLine="420"/>
        <w:rPr>
          <w:rFonts w:ascii="宋体" w:hAnsi="宋体" w:cs="宋体"/>
        </w:rPr>
      </w:pPr>
      <w:r>
        <w:rPr>
          <w:rFonts w:ascii="宋体" w:hAnsi="宋体" w:cs="宋体" w:hint="eastAsia"/>
        </w:rPr>
        <w:t>31.2供应商认为谈判文件、采购过程或者成交结果使自己的合法权益受到损害的，应当在知道或者应知其权益受到损害之日起7个工作日内，以书面形式向采购人、采购代理机构提出质疑，</w:t>
      </w:r>
      <w:r>
        <w:rPr>
          <w:rFonts w:ascii="宋体" w:hAnsi="宋体" w:cs="宋体"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。具体质疑起算时间如下：</w:t>
      </w:r>
    </w:p>
    <w:p w:rsidR="00DA4CED" w:rsidRDefault="001055A9">
      <w:pPr>
        <w:spacing w:line="360" w:lineRule="auto"/>
        <w:ind w:firstLineChars="200" w:firstLine="420"/>
        <w:rPr>
          <w:rFonts w:ascii="宋体" w:hAnsi="宋体" w:cs="宋体"/>
        </w:rPr>
      </w:pPr>
      <w:r>
        <w:rPr>
          <w:rFonts w:ascii="宋体" w:hAnsi="宋体" w:cs="宋体" w:hint="eastAsia"/>
        </w:rPr>
        <w:t>（1）对可以质疑的谈判文件提出质疑的，为收到谈判文件之日或者竞争性谈判公告期限届满之日；</w:t>
      </w:r>
    </w:p>
    <w:p w:rsidR="00DA4CED" w:rsidRDefault="001055A9">
      <w:pPr>
        <w:spacing w:line="360" w:lineRule="auto"/>
        <w:ind w:firstLineChars="200" w:firstLine="420"/>
        <w:rPr>
          <w:rFonts w:ascii="宋体" w:hAnsi="宋体" w:cs="宋体"/>
        </w:rPr>
      </w:pPr>
      <w:r>
        <w:rPr>
          <w:rFonts w:ascii="宋体" w:hAnsi="宋体" w:cs="宋体" w:hint="eastAsia"/>
        </w:rPr>
        <w:t>（2）对采购过程提出质疑的，为各采购程序环节结束之日；</w:t>
      </w:r>
    </w:p>
    <w:p w:rsidR="00DA4CED" w:rsidRDefault="001055A9">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rsidR="00DA4CED" w:rsidRDefault="001055A9">
      <w:pPr>
        <w:spacing w:line="360" w:lineRule="auto"/>
        <w:ind w:firstLineChars="200" w:firstLine="420"/>
        <w:rPr>
          <w:rFonts w:ascii="宋体" w:hAnsi="宋体" w:cs="宋体"/>
        </w:rPr>
      </w:pPr>
      <w:r>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DA4CED" w:rsidRDefault="001055A9">
      <w:pPr>
        <w:spacing w:line="360" w:lineRule="auto"/>
        <w:ind w:firstLineChars="200" w:firstLine="420"/>
        <w:rPr>
          <w:rFonts w:ascii="宋体" w:hAnsi="宋体" w:cs="宋体"/>
        </w:rPr>
      </w:pPr>
      <w:r>
        <w:rPr>
          <w:rFonts w:ascii="宋体" w:hAnsi="宋体" w:cs="宋体" w:hint="eastAsia"/>
        </w:rPr>
        <w:t>31.4 供应商提出质疑应当提交质疑函和必要的证明材料，针对同一采购程序环节的质疑必须在法定质疑期内一次性提出。质疑函应当包括下列内容</w:t>
      </w:r>
      <w:r>
        <w:rPr>
          <w:rFonts w:ascii="宋体" w:hAnsi="宋体" w:cs="宋体" w:hint="eastAsia"/>
          <w:bCs/>
        </w:rPr>
        <w:t>（质疑函格式后附）</w:t>
      </w:r>
      <w:r>
        <w:rPr>
          <w:rFonts w:ascii="宋体" w:hAnsi="宋体" w:cs="宋体" w:hint="eastAsia"/>
        </w:rPr>
        <w:t>：</w:t>
      </w:r>
    </w:p>
    <w:p w:rsidR="00DA4CED" w:rsidRDefault="001055A9">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DA4CED" w:rsidRDefault="001055A9">
      <w:pPr>
        <w:spacing w:line="360" w:lineRule="auto"/>
        <w:ind w:firstLineChars="200" w:firstLine="420"/>
        <w:rPr>
          <w:rFonts w:ascii="宋体" w:hAnsi="宋体" w:cs="宋体"/>
        </w:rPr>
      </w:pPr>
      <w:r>
        <w:rPr>
          <w:rFonts w:ascii="宋体" w:hAnsi="宋体" w:cs="宋体" w:hint="eastAsia"/>
        </w:rPr>
        <w:t>（2）质疑项目的名称、编号；</w:t>
      </w:r>
    </w:p>
    <w:p w:rsidR="00DA4CED" w:rsidRDefault="001055A9">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DA4CED" w:rsidRDefault="001055A9">
      <w:pPr>
        <w:spacing w:line="360" w:lineRule="auto"/>
        <w:ind w:firstLineChars="200" w:firstLine="420"/>
        <w:rPr>
          <w:rFonts w:ascii="宋体" w:hAnsi="宋体" w:cs="宋体"/>
        </w:rPr>
      </w:pPr>
      <w:r>
        <w:rPr>
          <w:rFonts w:ascii="宋体" w:hAnsi="宋体" w:cs="宋体" w:hint="eastAsia"/>
        </w:rPr>
        <w:t>（4）事实依据；</w:t>
      </w:r>
    </w:p>
    <w:p w:rsidR="00DA4CED" w:rsidRDefault="001055A9">
      <w:pPr>
        <w:spacing w:line="360" w:lineRule="auto"/>
        <w:ind w:firstLineChars="200" w:firstLine="420"/>
        <w:rPr>
          <w:rFonts w:ascii="宋体" w:hAnsi="宋体" w:cs="宋体"/>
        </w:rPr>
      </w:pPr>
      <w:r>
        <w:rPr>
          <w:rFonts w:ascii="宋体" w:hAnsi="宋体" w:cs="宋体" w:hint="eastAsia"/>
        </w:rPr>
        <w:t>（5）必要的法律依据；</w:t>
      </w:r>
    </w:p>
    <w:p w:rsidR="00DA4CED" w:rsidRDefault="001055A9">
      <w:pPr>
        <w:spacing w:line="360" w:lineRule="auto"/>
        <w:ind w:firstLineChars="200" w:firstLine="420"/>
        <w:rPr>
          <w:rFonts w:ascii="宋体" w:hAnsi="宋体" w:cs="宋体"/>
        </w:rPr>
      </w:pPr>
      <w:r>
        <w:rPr>
          <w:rFonts w:ascii="宋体" w:hAnsi="宋体" w:cs="宋体" w:hint="eastAsia"/>
        </w:rPr>
        <w:t>（6）提出质疑的日期。</w:t>
      </w:r>
    </w:p>
    <w:p w:rsidR="00DA4CED" w:rsidRDefault="001055A9">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DA4CED" w:rsidRDefault="001055A9">
      <w:pPr>
        <w:spacing w:line="360" w:lineRule="auto"/>
        <w:ind w:firstLineChars="200" w:firstLine="420"/>
        <w:rPr>
          <w:rFonts w:ascii="宋体" w:hAnsi="宋体" w:cs="宋体"/>
        </w:rPr>
      </w:pPr>
      <w:r>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DA4CED" w:rsidRDefault="001055A9">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DA4CED" w:rsidRDefault="001055A9">
      <w:pPr>
        <w:spacing w:line="360" w:lineRule="auto"/>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DA4CED" w:rsidRDefault="001055A9">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DA4CED" w:rsidRDefault="001055A9">
      <w:pPr>
        <w:spacing w:line="360" w:lineRule="auto"/>
        <w:ind w:firstLineChars="200" w:firstLine="420"/>
        <w:rPr>
          <w:rFonts w:ascii="宋体" w:hAnsi="宋体" w:cs="宋体"/>
        </w:rPr>
      </w:pPr>
      <w:r>
        <w:rPr>
          <w:rFonts w:ascii="宋体" w:hAnsi="宋体" w:cs="宋体" w:hint="eastAsi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DA4CED" w:rsidRDefault="001055A9">
      <w:pPr>
        <w:keepNext/>
        <w:keepLines/>
        <w:spacing w:line="360" w:lineRule="auto"/>
        <w:ind w:firstLineChars="200" w:firstLine="643"/>
        <w:outlineLvl w:val="2"/>
        <w:rPr>
          <w:rFonts w:ascii="宋体" w:hAnsi="宋体" w:cs="宋体"/>
          <w:bCs/>
          <w:sz w:val="32"/>
          <w:szCs w:val="32"/>
        </w:rPr>
      </w:pPr>
      <w:bookmarkStart w:id="49" w:name="_Toc5556"/>
      <w:r>
        <w:rPr>
          <w:rFonts w:ascii="宋体" w:hAnsi="宋体" w:cs="宋体" w:hint="eastAsia"/>
          <w:b/>
          <w:bCs/>
          <w:sz w:val="32"/>
          <w:szCs w:val="32"/>
        </w:rPr>
        <w:t>六</w:t>
      </w:r>
      <w:r>
        <w:rPr>
          <w:rFonts w:ascii="宋体" w:hAnsi="宋体" w:cs="宋体" w:hint="eastAsia"/>
          <w:bCs/>
          <w:sz w:val="32"/>
          <w:szCs w:val="32"/>
        </w:rPr>
        <w:t>、验收</w:t>
      </w:r>
      <w:bookmarkEnd w:id="49"/>
    </w:p>
    <w:p w:rsidR="00DA4CED" w:rsidRDefault="001055A9">
      <w:pPr>
        <w:tabs>
          <w:tab w:val="left" w:pos="0"/>
        </w:tabs>
        <w:spacing w:line="360" w:lineRule="auto"/>
        <w:ind w:firstLineChars="200" w:firstLine="482"/>
        <w:rPr>
          <w:rFonts w:ascii="宋体" w:hAnsi="宋体" w:cs="宋体"/>
          <w:b/>
          <w:bCs/>
          <w:sz w:val="24"/>
        </w:rPr>
      </w:pPr>
      <w:r>
        <w:rPr>
          <w:rFonts w:ascii="宋体" w:hAnsi="宋体" w:cs="宋体" w:hint="eastAsia"/>
          <w:b/>
          <w:bCs/>
          <w:sz w:val="24"/>
        </w:rPr>
        <w:t>32.验收</w:t>
      </w:r>
    </w:p>
    <w:p w:rsidR="00DA4CED" w:rsidRDefault="001055A9">
      <w:pPr>
        <w:tabs>
          <w:tab w:val="left" w:pos="0"/>
        </w:tabs>
        <w:spacing w:line="360" w:lineRule="auto"/>
        <w:ind w:firstLineChars="200" w:firstLine="420"/>
        <w:rPr>
          <w:rFonts w:ascii="宋体" w:hAnsi="宋体" w:cs="宋体"/>
          <w:kern w:val="0"/>
          <w:szCs w:val="21"/>
        </w:rPr>
      </w:pPr>
      <w:r>
        <w:rPr>
          <w:rFonts w:ascii="宋体" w:hAnsi="宋体" w:cs="宋体" w:hint="eastAsia"/>
          <w:kern w:val="0"/>
          <w:szCs w:val="21"/>
        </w:rPr>
        <w:t>32.1采购人会同实际使用人组织对供应商履约的验收。大型或者复杂的政府采购项目，应当邀请国家</w:t>
      </w:r>
      <w:r>
        <w:rPr>
          <w:rFonts w:ascii="宋体" w:hAnsi="宋体" w:cs="宋体" w:hint="eastAsia"/>
          <w:kern w:val="0"/>
          <w:szCs w:val="21"/>
        </w:rPr>
        <w:lastRenderedPageBreak/>
        <w:t>认可的质量检测机构参加验收工作。验收方成员应当在验收书上签字，并承担相应的法律责任。如果发现与合同中要求不符，供应商须承担由此发生的一切损失和费用，并接受相应的处理。</w:t>
      </w:r>
    </w:p>
    <w:p w:rsidR="00DA4CED" w:rsidRDefault="001055A9">
      <w:pPr>
        <w:tabs>
          <w:tab w:val="left" w:pos="0"/>
        </w:tabs>
        <w:spacing w:line="360" w:lineRule="auto"/>
        <w:ind w:firstLineChars="200" w:firstLine="420"/>
        <w:rPr>
          <w:rFonts w:ascii="宋体" w:hAnsi="宋体" w:cs="宋体"/>
          <w:kern w:val="0"/>
          <w:szCs w:val="21"/>
        </w:rPr>
      </w:pPr>
      <w:r>
        <w:rPr>
          <w:rFonts w:ascii="宋体" w:hAnsi="宋体" w:cs="宋体" w:hint="eastAsia"/>
          <w:kern w:val="0"/>
          <w:szCs w:val="21"/>
        </w:rPr>
        <w:t>32.2采购人可以邀请参加本项目的其他供应商或者第三方机构参与验收。参与验收的供应商或者第三方机构的意见作为验收书的参考资料一并存档。</w:t>
      </w:r>
    </w:p>
    <w:p w:rsidR="00DA4CED" w:rsidRDefault="001055A9">
      <w:pPr>
        <w:tabs>
          <w:tab w:val="left" w:pos="0"/>
        </w:tabs>
        <w:spacing w:line="360" w:lineRule="auto"/>
        <w:ind w:firstLineChars="200" w:firstLine="420"/>
        <w:rPr>
          <w:rFonts w:ascii="宋体" w:hAnsi="宋体" w:cs="宋体"/>
          <w:kern w:val="0"/>
          <w:szCs w:val="21"/>
        </w:rPr>
      </w:pPr>
      <w:r>
        <w:rPr>
          <w:rFonts w:ascii="宋体" w:hAnsi="宋体" w:cs="宋体" w:hint="eastAsi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DA4CED" w:rsidRDefault="001055A9">
      <w:pPr>
        <w:tabs>
          <w:tab w:val="left" w:pos="0"/>
        </w:tabs>
        <w:spacing w:line="360" w:lineRule="auto"/>
        <w:ind w:firstLineChars="200" w:firstLine="420"/>
        <w:rPr>
          <w:rFonts w:ascii="宋体" w:hAnsi="宋体" w:cs="宋体"/>
          <w:szCs w:val="21"/>
        </w:rPr>
      </w:pPr>
      <w:r>
        <w:rPr>
          <w:rFonts w:ascii="宋体" w:hAnsi="宋体" w:cs="宋体"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DA4CED" w:rsidRDefault="001055A9">
      <w:pPr>
        <w:keepNext/>
        <w:keepLines/>
        <w:spacing w:line="360" w:lineRule="auto"/>
        <w:ind w:firstLineChars="200" w:firstLine="640"/>
        <w:outlineLvl w:val="2"/>
        <w:rPr>
          <w:rFonts w:ascii="宋体" w:hAnsi="宋体" w:cs="宋体"/>
          <w:sz w:val="32"/>
          <w:szCs w:val="32"/>
        </w:rPr>
      </w:pPr>
      <w:bookmarkStart w:id="50" w:name="_Toc19123"/>
      <w:r>
        <w:rPr>
          <w:rFonts w:ascii="宋体" w:hAnsi="宋体" w:cs="宋体" w:hint="eastAsia"/>
          <w:sz w:val="32"/>
          <w:szCs w:val="32"/>
        </w:rPr>
        <w:t>七、其他事项</w:t>
      </w:r>
      <w:bookmarkEnd w:id="50"/>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33.代理货物费</w:t>
      </w:r>
    </w:p>
    <w:p w:rsidR="00DA4CED" w:rsidRDefault="001055A9">
      <w:pPr>
        <w:tabs>
          <w:tab w:val="left" w:pos="2835"/>
        </w:tabs>
        <w:spacing w:line="360" w:lineRule="auto"/>
        <w:ind w:firstLineChars="200" w:firstLine="420"/>
        <w:rPr>
          <w:rFonts w:ascii="宋体" w:hAnsi="宋体" w:cs="宋体"/>
          <w:szCs w:val="21"/>
        </w:rPr>
      </w:pPr>
      <w:r>
        <w:rPr>
          <w:rFonts w:ascii="宋体" w:hAnsi="宋体" w:cs="宋体" w:hint="eastAsia"/>
          <w:szCs w:val="21"/>
        </w:rPr>
        <w:t>代理货物收费标准及缴费账户详见“供应商须知前附表”，供应商为联合体的，可以由联合体中的一方或者多方共同交纳代理货物费。</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34.需要补充的其他内容</w:t>
      </w:r>
    </w:p>
    <w:p w:rsidR="00DA4CED" w:rsidRDefault="001055A9">
      <w:pPr>
        <w:spacing w:line="360" w:lineRule="auto"/>
        <w:ind w:firstLineChars="200" w:firstLine="420"/>
        <w:contextualSpacing/>
        <w:rPr>
          <w:rFonts w:ascii="宋体" w:hAnsi="宋体" w:cs="宋体"/>
          <w:kern w:val="0"/>
          <w:szCs w:val="21"/>
        </w:rPr>
      </w:pPr>
      <w:r>
        <w:rPr>
          <w:rFonts w:ascii="宋体" w:hAnsi="宋体" w:cs="宋体" w:hint="eastAsia"/>
          <w:kern w:val="0"/>
          <w:szCs w:val="21"/>
        </w:rPr>
        <w:t>34.1本谈判文件解释规则详见“供应商须知前附表”。</w:t>
      </w:r>
    </w:p>
    <w:p w:rsidR="00DA4CED" w:rsidRDefault="001055A9">
      <w:pPr>
        <w:spacing w:line="360" w:lineRule="auto"/>
        <w:ind w:firstLineChars="200" w:firstLine="420"/>
        <w:contextualSpacing/>
        <w:rPr>
          <w:rFonts w:ascii="宋体" w:hAnsi="宋体" w:cs="宋体"/>
        </w:rPr>
      </w:pPr>
      <w:r>
        <w:rPr>
          <w:rFonts w:ascii="宋体" w:hAnsi="宋体" w:cs="宋体" w:hint="eastAsia"/>
          <w:kern w:val="0"/>
          <w:szCs w:val="21"/>
        </w:rPr>
        <w:t>34.2 其他事</w:t>
      </w:r>
      <w:r>
        <w:rPr>
          <w:rFonts w:ascii="宋体" w:hAnsi="宋体" w:cs="宋体" w:hint="eastAsia"/>
        </w:rPr>
        <w:t>项详见“供应商须知前附表”。</w:t>
      </w:r>
    </w:p>
    <w:p w:rsidR="00DA4CED" w:rsidRDefault="001055A9">
      <w:pPr>
        <w:spacing w:line="360" w:lineRule="auto"/>
        <w:ind w:firstLineChars="200" w:firstLine="400"/>
        <w:contextualSpacing/>
        <w:rPr>
          <w:rFonts w:ascii="宋体" w:hAnsi="宋体" w:cs="宋体"/>
          <w:kern w:val="0"/>
          <w:szCs w:val="21"/>
        </w:rPr>
      </w:pPr>
      <w:r>
        <w:rPr>
          <w:rFonts w:ascii="宋体" w:hAnsi="宋体" w:cs="宋体" w:hint="eastAsia"/>
          <w:kern w:val="0"/>
          <w:sz w:val="20"/>
          <w:szCs w:val="21"/>
        </w:rPr>
        <w:t>34.3</w:t>
      </w:r>
      <w:bookmarkStart w:id="51" w:name="_Hlk65857140"/>
      <w:r>
        <w:rPr>
          <w:rFonts w:ascii="宋体" w:hAnsi="宋体" w:cs="宋体" w:hint="eastAsia"/>
          <w:kern w:val="0"/>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rsidR="00DA4CED" w:rsidRDefault="001055A9">
      <w:pPr>
        <w:spacing w:line="360" w:lineRule="auto"/>
        <w:ind w:firstLineChars="200" w:firstLine="420"/>
        <w:contextualSpacing/>
        <w:rPr>
          <w:rFonts w:ascii="宋体" w:hAnsi="宋体" w:cs="宋体"/>
          <w:kern w:val="0"/>
          <w:szCs w:val="21"/>
        </w:rPr>
      </w:pPr>
      <w:r>
        <w:rPr>
          <w:rFonts w:ascii="宋体" w:hAnsi="宋体" w:cs="宋体" w:hint="eastAsia"/>
          <w:kern w:val="0"/>
          <w:szCs w:val="21"/>
        </w:rPr>
        <w:t>（1）在货物采购项目中，货物由中小企业制造，即货物由中小企业生产且使用该中小企业商号或者注册商标，不对其中涉及的工程承建商和货物的承接商作出要求；</w:t>
      </w:r>
    </w:p>
    <w:p w:rsidR="00DA4CED" w:rsidRDefault="001055A9">
      <w:pPr>
        <w:spacing w:line="360" w:lineRule="auto"/>
        <w:ind w:firstLineChars="200" w:firstLine="420"/>
        <w:contextualSpacing/>
        <w:rPr>
          <w:rFonts w:ascii="宋体" w:hAnsi="宋体" w:cs="宋体"/>
          <w:kern w:val="0"/>
          <w:szCs w:val="21"/>
        </w:rPr>
      </w:pPr>
      <w:r>
        <w:rPr>
          <w:rFonts w:ascii="宋体" w:hAnsi="宋体" w:cs="宋体" w:hint="eastAsia"/>
          <w:kern w:val="0"/>
          <w:szCs w:val="21"/>
        </w:rPr>
        <w:t>（2）在工程采购项目中，工程由中小企业承建，即工程施工单位为中小企业，不对其中涉及的货物的制造商和货物的承接商作出要求；</w:t>
      </w:r>
    </w:p>
    <w:p w:rsidR="00DA4CED" w:rsidRDefault="001055A9">
      <w:pPr>
        <w:spacing w:line="360" w:lineRule="auto"/>
        <w:ind w:firstLineChars="200" w:firstLine="420"/>
        <w:contextualSpacing/>
        <w:rPr>
          <w:rFonts w:ascii="宋体" w:hAnsi="宋体" w:cs="宋体"/>
          <w:kern w:val="0"/>
          <w:szCs w:val="21"/>
        </w:rPr>
      </w:pPr>
      <w:r>
        <w:rPr>
          <w:rFonts w:ascii="宋体" w:hAnsi="宋体" w:cs="宋体" w:hint="eastAsia"/>
          <w:kern w:val="0"/>
          <w:szCs w:val="21"/>
        </w:rPr>
        <w:t>（3）在货物采购项目中，货物由中小企业承接，即提供货物的人员为中小企业依照《中华人民共和国劳动合同法》订立劳动合同的从业人员，不对其中涉及的货物的制造商和工程承建商作出要求。</w:t>
      </w:r>
    </w:p>
    <w:p w:rsidR="00DA4CED" w:rsidRDefault="001055A9">
      <w:pPr>
        <w:spacing w:line="360" w:lineRule="auto"/>
        <w:ind w:firstLineChars="200" w:firstLine="420"/>
        <w:contextualSpacing/>
        <w:rPr>
          <w:rFonts w:ascii="宋体" w:hAnsi="宋体" w:cs="宋体"/>
          <w:kern w:val="0"/>
          <w:szCs w:val="21"/>
        </w:rPr>
      </w:pPr>
      <w:r>
        <w:rPr>
          <w:rFonts w:ascii="宋体" w:hAnsi="宋体" w:cs="宋体" w:hint="eastAsia"/>
          <w:kern w:val="0"/>
          <w:szCs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DA4CED" w:rsidRDefault="001055A9">
      <w:pPr>
        <w:spacing w:line="360" w:lineRule="auto"/>
        <w:ind w:firstLineChars="200" w:firstLine="420"/>
        <w:textAlignment w:val="center"/>
        <w:rPr>
          <w:rFonts w:ascii="宋体" w:hAnsi="宋体" w:cs="宋体"/>
          <w:kern w:val="0"/>
          <w:szCs w:val="21"/>
        </w:rPr>
      </w:pPr>
      <w:r>
        <w:rPr>
          <w:rFonts w:ascii="宋体" w:hAnsi="宋体" w:cs="宋体" w:hint="eastAsia"/>
          <w:kern w:val="0"/>
          <w:szCs w:val="21"/>
        </w:rPr>
        <w:t>依据本文件规定享受扶持政策获得政府采购合同的，小微企业不得将合同分包给大中型企业，中型企</w:t>
      </w:r>
      <w:r>
        <w:rPr>
          <w:rFonts w:ascii="宋体" w:hAnsi="宋体" w:cs="宋体" w:hint="eastAsia"/>
          <w:kern w:val="0"/>
          <w:szCs w:val="21"/>
        </w:rPr>
        <w:lastRenderedPageBreak/>
        <w:t>业不得将合同分包给大型企业。</w:t>
      </w:r>
      <w:bookmarkEnd w:id="51"/>
    </w:p>
    <w:p w:rsidR="00DA4CED" w:rsidRDefault="001055A9">
      <w:pPr>
        <w:spacing w:line="360" w:lineRule="auto"/>
        <w:ind w:firstLineChars="200" w:firstLine="422"/>
        <w:rPr>
          <w:rFonts w:ascii="宋体" w:hAnsi="宋体" w:cs="宋体"/>
        </w:rPr>
      </w:pPr>
      <w:r>
        <w:rPr>
          <w:rFonts w:ascii="宋体" w:hAnsi="宋体" w:cs="宋体" w:hint="eastAsia"/>
          <w:b/>
        </w:rPr>
        <w:br w:type="page"/>
      </w:r>
    </w:p>
    <w:p w:rsidR="00DA4CED" w:rsidRDefault="001055A9">
      <w:pPr>
        <w:keepNext/>
        <w:keepLines/>
        <w:spacing w:before="340" w:after="330" w:line="578" w:lineRule="auto"/>
        <w:jc w:val="center"/>
        <w:outlineLvl w:val="0"/>
        <w:rPr>
          <w:rFonts w:ascii="宋体" w:hAnsi="宋体" w:cs="宋体"/>
          <w:b/>
          <w:bCs/>
          <w:kern w:val="44"/>
          <w:sz w:val="44"/>
          <w:szCs w:val="44"/>
        </w:rPr>
      </w:pPr>
      <w:bookmarkStart w:id="52" w:name="_Toc4564"/>
      <w:r>
        <w:rPr>
          <w:rFonts w:ascii="宋体" w:hAnsi="宋体" w:cs="宋体" w:hint="eastAsia"/>
          <w:b/>
          <w:bCs/>
          <w:kern w:val="44"/>
          <w:sz w:val="44"/>
          <w:szCs w:val="44"/>
        </w:rPr>
        <w:lastRenderedPageBreak/>
        <w:t>第四章  评审程序、评审方法和成交准</w:t>
      </w:r>
      <w:bookmarkEnd w:id="52"/>
    </w:p>
    <w:p w:rsidR="00DA4CED" w:rsidRDefault="001055A9">
      <w:pPr>
        <w:keepNext/>
        <w:keepLines/>
        <w:spacing w:line="360" w:lineRule="auto"/>
        <w:ind w:firstLineChars="200" w:firstLine="640"/>
        <w:jc w:val="center"/>
        <w:outlineLvl w:val="1"/>
        <w:rPr>
          <w:rFonts w:ascii="宋体" w:hAnsi="宋体" w:cs="宋体"/>
          <w:bCs/>
          <w:sz w:val="32"/>
          <w:szCs w:val="32"/>
        </w:rPr>
      </w:pPr>
      <w:bookmarkStart w:id="53" w:name="_Toc23300"/>
      <w:r>
        <w:rPr>
          <w:rFonts w:ascii="宋体" w:hAnsi="宋体" w:cs="宋体" w:hint="eastAsia"/>
          <w:bCs/>
          <w:sz w:val="32"/>
          <w:szCs w:val="32"/>
        </w:rPr>
        <w:t>第一节 评审程序和评审方法</w:t>
      </w:r>
      <w:bookmarkEnd w:id="53"/>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1.确认谈判文件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由谈判小组确认谈判文件。</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2.资格审查</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2.1响应文件开启后，谈判小组依法对供应商的资格证明文件进行审查。</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注：采购人代表或者采购代理机构在资格审查结束前，对供应商进行信用查询。</w:t>
      </w:r>
    </w:p>
    <w:p w:rsidR="00DA4CED" w:rsidRDefault="001055A9">
      <w:pPr>
        <w:snapToGrid w:val="0"/>
        <w:spacing w:line="360" w:lineRule="auto"/>
        <w:ind w:firstLineChars="200" w:firstLine="420"/>
        <w:jc w:val="left"/>
        <w:rPr>
          <w:rFonts w:ascii="宋体" w:hAnsi="宋体" w:cs="宋体"/>
          <w:szCs w:val="21"/>
        </w:rPr>
      </w:pPr>
      <w:r>
        <w:rPr>
          <w:rFonts w:ascii="宋体" w:hAnsi="宋体" w:cs="宋体" w:hint="eastAsia"/>
          <w:szCs w:val="21"/>
        </w:rPr>
        <w:t>（1）查询渠道：广西政府采购云平台“信用中国”网站(</w:t>
      </w:r>
      <w:hyperlink r:id="rId14" w:history="1">
        <w:r>
          <w:rPr>
            <w:rFonts w:ascii="宋体" w:hAnsi="宋体" w:cs="宋体" w:hint="eastAsia"/>
          </w:rPr>
          <w:t>www.creditchina.gov.cn</w:t>
        </w:r>
      </w:hyperlink>
      <w:r>
        <w:rPr>
          <w:rFonts w:ascii="宋体" w:hAnsi="宋体" w:cs="宋体" w:hint="eastAsia"/>
          <w:szCs w:val="21"/>
        </w:rPr>
        <w:t>)、中国政府采购网(</w:t>
      </w:r>
      <w:hyperlink r:id="rId15" w:history="1">
        <w:r>
          <w:rPr>
            <w:rFonts w:ascii="宋体" w:hAnsi="宋体" w:cs="宋体" w:hint="eastAsia"/>
          </w:rPr>
          <w:t>www.ccgp.gov.cn</w:t>
        </w:r>
      </w:hyperlink>
      <w:r>
        <w:rPr>
          <w:rFonts w:ascii="宋体" w:hAnsi="宋体" w:cs="宋体" w:hint="eastAsia"/>
          <w:szCs w:val="21"/>
        </w:rPr>
        <w:t>)链接入口。</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查询记录和证据留存方式：在查询网站中直接打印查询记录，截图另存为电子文档作为评审资料保存。</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2.2资格审查标准为本谈判文件中载明对供应商资格要求的条件。资格审查采用合格制，凡符合谈判文件规定的供应商资格要求的响应文件均通过资格审查。</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2.3供应商有下列情形之一的，资格审查不通过，其响应文件按无效响应处理：</w:t>
      </w:r>
    </w:p>
    <w:p w:rsidR="00DA4CED" w:rsidRDefault="001055A9">
      <w:pPr>
        <w:snapToGrid w:val="0"/>
        <w:spacing w:line="360" w:lineRule="auto"/>
        <w:ind w:firstLineChars="200" w:firstLine="420"/>
        <w:rPr>
          <w:rFonts w:ascii="宋体" w:hAnsi="宋体" w:cs="宋体"/>
          <w:szCs w:val="21"/>
        </w:rPr>
      </w:pPr>
      <w:r>
        <w:rPr>
          <w:rFonts w:ascii="宋体" w:hAnsi="宋体" w:cs="宋体" w:hint="eastAsia"/>
          <w:szCs w:val="21"/>
        </w:rPr>
        <w:t>（1）不具备谈判文件中规定的资格要求的；</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（2）响应文件未提供任一项“供应商须知前附表”资格证明文件规定的“必须提供”的文件资料的；</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（3）响应文件提供的资格证明文件出现任一项不符合“供应商须知前附表”资格证明文件规定的“必须提供”的文件资料要求或者无效的。</w:t>
      </w:r>
    </w:p>
    <w:p w:rsidR="00DA4CED" w:rsidRDefault="001055A9">
      <w:pPr>
        <w:spacing w:line="360" w:lineRule="auto"/>
        <w:ind w:firstLineChars="200" w:firstLine="420"/>
        <w:rPr>
          <w:rFonts w:ascii="宋体" w:hAnsi="宋体" w:cs="宋体"/>
          <w:szCs w:val="21"/>
        </w:rPr>
      </w:pPr>
      <w:bookmarkStart w:id="54" w:name="_Hlk68601553"/>
      <w:r>
        <w:rPr>
          <w:rFonts w:ascii="宋体" w:hAnsi="宋体" w:cs="宋体" w:hint="eastAsia"/>
          <w:szCs w:val="21"/>
        </w:rPr>
        <w:t>（4）同一合同项下的不同供应商，单位负责人为同一人或者存在直接控股、管理关系的；为本项目提供过整体设计、规范编制或者项目管理、监理、检测等货物的。</w:t>
      </w:r>
      <w:bookmarkEnd w:id="54"/>
    </w:p>
    <w:p w:rsidR="00DA4CED" w:rsidRDefault="001055A9">
      <w:pPr>
        <w:spacing w:line="360" w:lineRule="auto"/>
        <w:ind w:firstLineChars="200" w:firstLine="420"/>
        <w:rPr>
          <w:rFonts w:ascii="宋体" w:hAnsi="宋体" w:cs="宋体"/>
          <w:szCs w:val="21"/>
        </w:rPr>
      </w:pPr>
      <w:r>
        <w:rPr>
          <w:rFonts w:ascii="宋体" w:hAnsi="宋体" w:cs="宋体" w:hint="eastAsia"/>
          <w:szCs w:val="21"/>
        </w:rPr>
        <w:t>2.4通过资格审查的合格供应商不足3家的，不得进入符合性审查环节，采购人或者采购代理机构应当重新开展采购活动。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3.符合性审查</w:t>
      </w:r>
    </w:p>
    <w:p w:rsidR="00DA4CED" w:rsidRDefault="001055A9">
      <w:pPr>
        <w:spacing w:line="360" w:lineRule="auto"/>
        <w:ind w:firstLineChars="200" w:firstLine="420"/>
        <w:rPr>
          <w:rFonts w:ascii="宋体" w:hAnsi="宋体" w:cs="宋体"/>
          <w:szCs w:val="21"/>
        </w:rPr>
      </w:pPr>
      <w:bookmarkStart w:id="55" w:name="_Hlk42528882"/>
      <w:r>
        <w:rPr>
          <w:rFonts w:ascii="宋体" w:hAnsi="宋体" w:cs="宋体" w:hint="eastAsia"/>
          <w:szCs w:val="21"/>
        </w:rPr>
        <w:t>3.1由谈判小组对通过资格审查的合格供应商的响应文件的响应报价、商务、技术等实质性要求进行符</w:t>
      </w:r>
      <w:r>
        <w:rPr>
          <w:rFonts w:ascii="宋体" w:hAnsi="宋体" w:cs="宋体" w:hint="eastAsia"/>
          <w:szCs w:val="21"/>
        </w:rPr>
        <w:lastRenderedPageBreak/>
        <w:t>合性审查，以确定其是否满足谈判文件的实质性要求。</w:t>
      </w:r>
    </w:p>
    <w:bookmarkEnd w:id="55"/>
    <w:p w:rsidR="00DA4CED" w:rsidRDefault="001055A9">
      <w:pPr>
        <w:spacing w:line="360" w:lineRule="auto"/>
        <w:ind w:firstLineChars="200" w:firstLine="420"/>
        <w:rPr>
          <w:rFonts w:ascii="宋体" w:hAnsi="宋体" w:cs="宋体"/>
          <w:szCs w:val="21"/>
        </w:rPr>
      </w:pPr>
      <w:r>
        <w:rPr>
          <w:rFonts w:ascii="宋体" w:hAnsi="宋体" w:cs="宋体" w:hint="eastAsia"/>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A4CED" w:rsidRDefault="001055A9">
      <w:pPr>
        <w:spacing w:line="360" w:lineRule="auto"/>
        <w:ind w:firstLineChars="200" w:firstLine="420"/>
        <w:rPr>
          <w:rFonts w:ascii="宋体" w:hAnsi="宋体" w:cs="宋体"/>
          <w:spacing w:val="-6"/>
          <w:szCs w:val="21"/>
        </w:rPr>
      </w:pPr>
      <w:r>
        <w:rPr>
          <w:rFonts w:ascii="宋体" w:hAnsi="宋体" w:cs="宋体" w:hint="eastAsia"/>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ascii="宋体" w:hAnsi="宋体" w:cs="宋体" w:hint="eastAsia"/>
          <w:spacing w:val="-6"/>
          <w:szCs w:val="21"/>
        </w:rPr>
        <w:t>。供应商为自然人的，必须由本人签字并附身份证明。</w:t>
      </w:r>
    </w:p>
    <w:p w:rsidR="00DA4CED" w:rsidRDefault="001055A9">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 xml:space="preserve">首次响应文件报价出现前后不一致的，按照下列规定修正： </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3.5商务技术、报价评审</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（1）商务技术评审</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1）响应文件未按谈判文件要求签署、盖章；</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2）委托代理人未能出具有效身份证明或者出具的身份证明与授权委托书中的信息不符； </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4）商务条款中标“</w:t>
      </w:r>
      <w:r>
        <w:rPr>
          <w:rFonts w:ascii="宋体" w:hAnsi="宋体" w:hint="eastAsia"/>
          <w:szCs w:val="21"/>
        </w:rPr>
        <w:t>▲</w:t>
      </w:r>
      <w:r>
        <w:rPr>
          <w:rFonts w:ascii="宋体" w:hAnsi="宋体" w:cs="宋体" w:hint="eastAsia"/>
          <w:szCs w:val="21"/>
        </w:rPr>
        <w:t>”的条款发生负偏离的或者允许负偏离的条款数超过“供应商须知前附表”规定项数的或者标明实质性的要求发生负偏离；</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5）未对竞标有效期作出响应或者响应文件承诺的竞标有效期不满足谈判文件要求；</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6）响应文件的实质性内容未使用中文表述、使用计量单位不符合谈判文件要求；</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7）响应文件中的文件资料因填写不齐全或者内容虚假或者出现其他情形而导致被谈判小组认定无效；</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8）响应文件含有采购人不能接受的附加条件；</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9）属于“供应商须知正文”第7.5条情形；</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10）技术需求允许负偏离的条款数超过“供应商须知前附表”规定项数；</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11）虚假竞标，或者出现其他情形而导致被谈判小组认定无效；</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12）竞标技术方案不明确，谈判文件未允许但响应文件中存在一个或者一个以上备选（替代）竞标方案；</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lastRenderedPageBreak/>
        <w:t>13）响应文件标注的项目名称或者项目编号与竞争性谈判文件标注的项目名称或者项目编号不一致的；</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14）未响应谈判文件实质性要求；</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15）法律、法规和谈判文件规定的其他无效情形。</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（2）报价评审</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 响应文件未提供“供应商须知前附表” 报价文件中规定的“响应报价表”；</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2）未采用人民币报价或者未按照谈判文件标明的币种报价；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4）响应报价（包含首次报价、最后报价）超过所竞标分标规定的采购预算金额或者最高限价的（如本项目公布了最高限价）；</w:t>
      </w:r>
      <w:bookmarkStart w:id="56" w:name="_Hlk42596405"/>
      <w:r>
        <w:rPr>
          <w:rFonts w:ascii="宋体" w:hAnsi="宋体" w:cs="宋体" w:hint="eastAsia"/>
          <w:szCs w:val="21"/>
        </w:rPr>
        <w:t>响应报价（包含首次报价、最后报价）</w:t>
      </w:r>
      <w:bookmarkStart w:id="57" w:name="_Hlk42596276"/>
      <w:bookmarkEnd w:id="56"/>
      <w:r>
        <w:rPr>
          <w:rFonts w:ascii="宋体" w:hAnsi="宋体" w:cs="宋体" w:hint="eastAsia"/>
          <w:szCs w:val="21"/>
        </w:rPr>
        <w:t>超过谈判文件分项采购预算金额或者最高限价的</w:t>
      </w:r>
      <w:bookmarkEnd w:id="57"/>
      <w:r>
        <w:rPr>
          <w:rFonts w:ascii="宋体" w:hAnsi="宋体" w:cs="宋体" w:hint="eastAsia"/>
          <w:szCs w:val="21"/>
        </w:rPr>
        <w:t>（如本项目公布了最高限价）；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6）响应文件响应的标的数量及单位与竞争性谈判采购文件要求实质性不一致的。</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3.7通过符合性审查的合格供应商不足3家的，不得进入谈判环节，应当重新开展采购活动。</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4.谈判程序</w:t>
      </w:r>
    </w:p>
    <w:p w:rsidR="00DA4CED" w:rsidRDefault="001055A9">
      <w:pPr>
        <w:spacing w:line="360" w:lineRule="auto"/>
        <w:ind w:firstLineChars="200" w:firstLine="420"/>
        <w:rPr>
          <w:rFonts w:ascii="宋体" w:hAnsi="宋体" w:cs="宋体"/>
          <w:b/>
          <w:kern w:val="0"/>
          <w:szCs w:val="21"/>
        </w:rPr>
      </w:pPr>
      <w:r>
        <w:rPr>
          <w:rFonts w:ascii="宋体" w:hAnsi="宋体" w:cs="宋体" w:hint="eastAsia"/>
          <w:kern w:val="0"/>
          <w:szCs w:val="21"/>
        </w:rPr>
        <w:t>4.1谈判小组按照“供应商须知前附表”确定的</w:t>
      </w:r>
      <w:r>
        <w:rPr>
          <w:rFonts w:ascii="宋体" w:hAnsi="宋体" w:cs="宋体" w:hint="eastAsia"/>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ascii="宋体" w:hAnsi="宋体" w:cs="宋体" w:hint="eastAsia"/>
          <w:b/>
          <w:szCs w:val="21"/>
        </w:rPr>
        <w:t>其响应文件按无效响应处理。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4.3对谈判文件作出的实质性变动是谈判文件的有效组成部分，由谈判小组及时以电子澄清函形式同时通知所有参加谈判的供应商。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4.5谈判中，</w:t>
      </w:r>
      <w:r>
        <w:rPr>
          <w:rFonts w:ascii="宋体" w:hAnsi="宋体" w:cs="宋体" w:hint="eastAsia"/>
          <w:spacing w:val="-6"/>
          <w:szCs w:val="21"/>
        </w:rPr>
        <w:t>谈判的任何一方不得透露与谈判有关的其他供应商的技术资料、价格和其他信息。</w:t>
      </w:r>
    </w:p>
    <w:p w:rsidR="00DA4CED" w:rsidRDefault="001055A9">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lastRenderedPageBreak/>
        <w:t>4.6谈判小组应对谈判过程和重要谈判内容进行记录，作为评标报告一部分，谈判小组在记录上签字确认。</w:t>
      </w:r>
      <w:r>
        <w:rPr>
          <w:rFonts w:ascii="宋体" w:hAnsi="宋体" w:cs="宋体" w:hint="eastAsia"/>
          <w:b/>
        </w:rPr>
        <w:t>主要内容包括：</w:t>
      </w:r>
    </w:p>
    <w:p w:rsidR="00DA4CED" w:rsidRDefault="001055A9">
      <w:pPr>
        <w:adjustRightInd w:val="0"/>
        <w:spacing w:line="360" w:lineRule="auto"/>
        <w:ind w:firstLineChars="200" w:firstLine="396"/>
        <w:rPr>
          <w:rFonts w:ascii="宋体" w:hAnsi="宋体" w:cs="宋体"/>
          <w:spacing w:val="-6"/>
          <w:szCs w:val="21"/>
        </w:rPr>
      </w:pPr>
      <w:r>
        <w:rPr>
          <w:rFonts w:ascii="宋体" w:hAnsi="宋体" w:cs="宋体" w:hint="eastAsia"/>
          <w:spacing w:val="-6"/>
          <w:szCs w:val="21"/>
        </w:rPr>
        <w:t>（1）按照相关规定进行公示的，公示情况说明；</w:t>
      </w:r>
    </w:p>
    <w:p w:rsidR="00DA4CED" w:rsidRDefault="001055A9">
      <w:pPr>
        <w:adjustRightInd w:val="0"/>
        <w:spacing w:line="360" w:lineRule="auto"/>
        <w:ind w:firstLineChars="200" w:firstLine="396"/>
        <w:rPr>
          <w:rFonts w:ascii="宋体" w:hAnsi="宋体" w:cs="宋体"/>
          <w:spacing w:val="-6"/>
          <w:szCs w:val="21"/>
        </w:rPr>
      </w:pPr>
      <w:r>
        <w:rPr>
          <w:rFonts w:ascii="宋体" w:hAnsi="宋体" w:cs="宋体" w:hint="eastAsia"/>
          <w:spacing w:val="-6"/>
          <w:szCs w:val="21"/>
        </w:rPr>
        <w:t>（2）谈判日期和地点，谈判人员名单；</w:t>
      </w:r>
    </w:p>
    <w:p w:rsidR="00DA4CED" w:rsidRDefault="001055A9">
      <w:pPr>
        <w:adjustRightInd w:val="0"/>
        <w:spacing w:line="360" w:lineRule="auto"/>
        <w:ind w:firstLineChars="200" w:firstLine="396"/>
        <w:rPr>
          <w:rFonts w:ascii="宋体" w:hAnsi="宋体" w:cs="宋体"/>
          <w:spacing w:val="-6"/>
          <w:szCs w:val="21"/>
        </w:rPr>
      </w:pPr>
      <w:r>
        <w:rPr>
          <w:rFonts w:ascii="宋体" w:hAnsi="宋体" w:cs="宋体" w:hint="eastAsia"/>
          <w:spacing w:val="-6"/>
          <w:szCs w:val="21"/>
        </w:rPr>
        <w:t>（3）合同主要条款及价格商定情况。</w:t>
      </w:r>
    </w:p>
    <w:p w:rsidR="00DA4CED" w:rsidRDefault="001055A9">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4.7谈判过程中重新提交的响应文件，供应商可以在开启前补充、修改。</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4.8对谈判过程提交的响应文件进行有效性、完整性和响应程度审查，通过审查的合格供应商不足3家的，采购人或者采购代理机构应当重新开展采购活动。</w:t>
      </w:r>
    </w:p>
    <w:p w:rsidR="00DA4CED" w:rsidRDefault="001055A9">
      <w:pPr>
        <w:spacing w:line="360" w:lineRule="auto"/>
        <w:ind w:firstLineChars="200" w:firstLine="482"/>
        <w:rPr>
          <w:rFonts w:ascii="宋体" w:hAnsi="宋体" w:cs="宋体"/>
          <w:szCs w:val="21"/>
        </w:rPr>
      </w:pPr>
      <w:r>
        <w:rPr>
          <w:rFonts w:ascii="宋体" w:hAnsi="宋体" w:cs="宋体" w:hint="eastAsia"/>
          <w:b/>
          <w:bCs/>
          <w:sz w:val="24"/>
        </w:rPr>
        <w:t>5. 最后报价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5.3 最后报价是供应商响应文件的有效组成部分。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5.4已经提交响应文件的供应商，在提交最后报价之前，可以根据谈判情况退出谈判，退出谈判的供应商的响应文件按无效响应处理。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5.5供应商未在规定时间内提交最后报价的</w:t>
      </w:r>
      <w:r>
        <w:rPr>
          <w:rFonts w:ascii="宋体" w:hAnsi="宋体" w:cs="宋体" w:hint="eastAsia"/>
          <w:b/>
          <w:szCs w:val="21"/>
        </w:rPr>
        <w:t>，视同放弃报价权利退出谈判。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 xml:space="preserve">5.6最终响应文件的报价出现前后不一致的，按照本章第3.4条的规定修正。 </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5.7修正后的最终报价出现下列情形的，按无效响应处理：</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（3）经供应商确认修正后的响应报价（包含首次报价、最后报价）超过分项采购预算金额或者最高限价的（如本项目公布了最高限价）。</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5.8经供应商确认修正后的最后报价作为评审及签订合同的依据。</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5.9供应商出现最后报价按无效响应处理或者响应文件按无效处理时</w:t>
      </w:r>
      <w:r>
        <w:rPr>
          <w:rFonts w:ascii="宋体" w:hAnsi="宋体" w:cs="宋体" w:hint="eastAsia"/>
          <w:sz w:val="22"/>
          <w:szCs w:val="22"/>
        </w:rPr>
        <w:t>，谈判小组应当告知有关供应商</w:t>
      </w:r>
      <w:r>
        <w:rPr>
          <w:rFonts w:ascii="宋体" w:hAnsi="宋体" w:cs="宋体" w:hint="eastAsia"/>
          <w:szCs w:val="21"/>
        </w:rPr>
        <w:t>。</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5.10最后报价结束后，谈判小组不得再与供应商进行任何形式的商谈。</w:t>
      </w:r>
    </w:p>
    <w:p w:rsidR="00DA4CED" w:rsidRDefault="001055A9">
      <w:pPr>
        <w:spacing w:line="360" w:lineRule="auto"/>
        <w:ind w:firstLineChars="200" w:firstLine="482"/>
        <w:rPr>
          <w:rFonts w:ascii="宋体" w:hAnsi="宋体" w:cs="宋体"/>
          <w:b/>
          <w:bCs/>
          <w:sz w:val="24"/>
        </w:rPr>
      </w:pPr>
      <w:r>
        <w:rPr>
          <w:rFonts w:ascii="宋体" w:hAnsi="宋体" w:cs="宋体" w:hint="eastAsia"/>
          <w:b/>
          <w:bCs/>
          <w:sz w:val="24"/>
        </w:rPr>
        <w:t>6. 最后报价政府采购政策性扣除</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6.1评审价为供应商的最后报价进行政策性扣除后的价格，评审价只是作为评审时使用。最终成交供应商的成交金额等于最后报价（如有修正，以确认修正后的最后报价为准）。</w:t>
      </w:r>
    </w:p>
    <w:p w:rsidR="00DA4CED" w:rsidRDefault="001055A9">
      <w:pPr>
        <w:spacing w:line="360" w:lineRule="auto"/>
        <w:ind w:firstLineChars="200" w:firstLine="420"/>
        <w:rPr>
          <w:rFonts w:ascii="宋体" w:hAnsi="宋体" w:cs="宋体"/>
        </w:rPr>
      </w:pPr>
      <w:r>
        <w:rPr>
          <w:rFonts w:ascii="宋体" w:hAnsi="宋体" w:cs="宋体" w:hint="eastAsia"/>
          <w:szCs w:val="21"/>
        </w:rPr>
        <w:t>6.2</w:t>
      </w:r>
      <w:r>
        <w:rPr>
          <w:rFonts w:ascii="宋体" w:hAnsi="宋体" w:cs="宋体" w:hint="eastAsia"/>
        </w:rPr>
        <w:t>政策性扣除计算方法。</w:t>
      </w:r>
    </w:p>
    <w:p w:rsidR="00DA4CED" w:rsidRDefault="001055A9">
      <w:pPr>
        <w:spacing w:line="360" w:lineRule="auto"/>
        <w:ind w:firstLineChars="200" w:firstLine="420"/>
        <w:rPr>
          <w:rFonts w:ascii="宋体" w:hAnsi="宋体" w:cs="宋体"/>
        </w:rPr>
      </w:pPr>
      <w:r>
        <w:rPr>
          <w:rFonts w:ascii="宋体" w:hAnsi="宋体" w:cs="宋体" w:hint="eastAsia"/>
          <w:szCs w:val="21"/>
        </w:rPr>
        <w:t>根据《政府采购促进中小企业发展管理办法》（财库〔2020〕46号）的规定</w:t>
      </w:r>
      <w:r>
        <w:rPr>
          <w:rFonts w:ascii="宋体" w:hAnsi="宋体" w:cs="宋体" w:hint="eastAsia"/>
          <w:bCs/>
          <w:szCs w:val="21"/>
        </w:rPr>
        <w:t>、《广西壮族自治区财政</w:t>
      </w:r>
      <w:r>
        <w:rPr>
          <w:rFonts w:ascii="宋体" w:hAnsi="宋体" w:cs="宋体" w:hint="eastAsia"/>
          <w:bCs/>
          <w:szCs w:val="21"/>
        </w:rPr>
        <w:lastRenderedPageBreak/>
        <w:t>厅关于持续优化政府采购营商环境推动高质量发展的通知》（桂财采〔2024〕55号）规定</w:t>
      </w:r>
      <w:r>
        <w:rPr>
          <w:rFonts w:ascii="宋体" w:hAnsi="宋体" w:cs="宋体" w:hint="eastAsia"/>
          <w:szCs w:val="21"/>
        </w:rPr>
        <w:t>，对于经主管预算单位统筹后未预留份额专门面向中小企业采购的采购项目，以及预留份额项目中的非预留部分采购包，供应商在其响应文件中提供《中小企业声明函》，</w:t>
      </w:r>
      <w:r>
        <w:rPr>
          <w:rFonts w:ascii="宋体" w:hAnsi="宋体" w:cs="宋体" w:hint="eastAsia"/>
          <w:bCs/>
          <w:szCs w:val="21"/>
        </w:rPr>
        <w:t>且其竞标全部货物均由小微企业提供的</w:t>
      </w:r>
      <w:r>
        <w:rPr>
          <w:rFonts w:ascii="宋体" w:hAnsi="宋体" w:cs="宋体" w:hint="eastAsia"/>
          <w:szCs w:val="21"/>
        </w:rPr>
        <w:t>，</w:t>
      </w:r>
      <w:r>
        <w:rPr>
          <w:rFonts w:ascii="宋体" w:hAnsi="宋体" w:cs="宋体" w:hint="eastAsia"/>
          <w:bCs/>
          <w:szCs w:val="21"/>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的扣除，用扣除后的价格参加评审，扣除后的价格为评审价，即评审价=竞标报价×（1-4%）。</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DA4CED" w:rsidRDefault="001055A9">
      <w:pPr>
        <w:spacing w:line="360" w:lineRule="auto"/>
        <w:ind w:firstLineChars="200" w:firstLine="420"/>
        <w:rPr>
          <w:rFonts w:ascii="宋体" w:hAnsi="宋体" w:cs="宋体"/>
        </w:rPr>
      </w:pPr>
      <w:r>
        <w:rPr>
          <w:rFonts w:ascii="宋体" w:hAnsi="宋体" w:cs="宋体" w:hint="eastAsia"/>
          <w:szCs w:val="21"/>
        </w:rPr>
        <w:t>6.4按照《关于促进残疾人就业政府采购政策的通知》（财库〔2017〕141号）的规定，残疾人福利性单位视同小型、微型企业，享受预留份额、评审中价格扣除等</w:t>
      </w:r>
      <w:r>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DA4CED" w:rsidRDefault="001055A9">
      <w:pPr>
        <w:spacing w:line="360" w:lineRule="auto"/>
        <w:ind w:firstLineChars="200" w:firstLine="420"/>
        <w:rPr>
          <w:rFonts w:ascii="宋体" w:hAnsi="宋体" w:cs="宋体"/>
        </w:rPr>
      </w:pPr>
      <w:r>
        <w:rPr>
          <w:rFonts w:ascii="宋体" w:hAnsi="宋体" w:cs="宋体" w:hint="eastAsia"/>
        </w:rPr>
        <w:t>6.5除上述情况外，评审价＝最后报价。</w:t>
      </w:r>
    </w:p>
    <w:p w:rsidR="00DA4CED" w:rsidRDefault="001055A9">
      <w:pPr>
        <w:keepNext/>
        <w:keepLines/>
        <w:spacing w:line="360" w:lineRule="auto"/>
        <w:ind w:firstLineChars="200" w:firstLine="640"/>
        <w:jc w:val="center"/>
        <w:outlineLvl w:val="1"/>
        <w:rPr>
          <w:rFonts w:ascii="宋体" w:hAnsi="宋体" w:cs="宋体"/>
          <w:bCs/>
          <w:sz w:val="32"/>
          <w:szCs w:val="32"/>
        </w:rPr>
      </w:pPr>
      <w:bookmarkStart w:id="58" w:name="_Toc28911"/>
      <w:r>
        <w:rPr>
          <w:rFonts w:ascii="宋体" w:hAnsi="宋体" w:cs="宋体" w:hint="eastAsia"/>
          <w:bCs/>
          <w:sz w:val="32"/>
          <w:szCs w:val="32"/>
        </w:rPr>
        <w:t>第二节 评审原则</w:t>
      </w:r>
      <w:bookmarkEnd w:id="58"/>
    </w:p>
    <w:p w:rsidR="00DA4CED" w:rsidRDefault="001055A9">
      <w:pPr>
        <w:spacing w:line="360" w:lineRule="auto"/>
        <w:ind w:firstLineChars="200" w:firstLine="480"/>
        <w:jc w:val="left"/>
        <w:rPr>
          <w:rFonts w:ascii="宋体" w:hAnsi="宋体" w:cs="宋体"/>
          <w:sz w:val="24"/>
          <w:szCs w:val="32"/>
        </w:rPr>
      </w:pPr>
      <w:r>
        <w:rPr>
          <w:rFonts w:ascii="宋体" w:hAnsi="宋体" w:cs="宋体" w:hint="eastAsia"/>
          <w:sz w:val="24"/>
          <w:szCs w:val="32"/>
        </w:rPr>
        <w:t>1.评审原则</w:t>
      </w:r>
    </w:p>
    <w:p w:rsidR="00DA4CED" w:rsidRDefault="001055A9">
      <w:pPr>
        <w:spacing w:line="360" w:lineRule="auto"/>
        <w:ind w:firstLineChars="200" w:firstLine="420"/>
        <w:jc w:val="left"/>
        <w:rPr>
          <w:rFonts w:ascii="宋体" w:hAnsi="宋体" w:cs="宋体"/>
        </w:rPr>
      </w:pPr>
      <w:r>
        <w:rPr>
          <w:rFonts w:ascii="宋体" w:hAnsi="宋体" w:cs="宋体" w:hint="eastAsia"/>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DA4CED" w:rsidRDefault="001055A9">
      <w:pPr>
        <w:spacing w:line="360" w:lineRule="auto"/>
        <w:ind w:firstLineChars="200" w:firstLine="420"/>
        <w:jc w:val="left"/>
        <w:rPr>
          <w:rFonts w:ascii="宋体" w:hAnsi="宋体" w:cs="宋体"/>
        </w:rPr>
      </w:pPr>
      <w:r>
        <w:rPr>
          <w:rFonts w:ascii="宋体" w:hAnsi="宋体" w:cs="宋体" w:hint="eastAsia"/>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59" w:name="_Toc321836413"/>
      <w:bookmarkStart w:id="60" w:name="_Toc432106535"/>
      <w:bookmarkStart w:id="61" w:name="_Toc432194885"/>
    </w:p>
    <w:bookmarkEnd w:id="59"/>
    <w:bookmarkEnd w:id="60"/>
    <w:bookmarkEnd w:id="61"/>
    <w:p w:rsidR="00DA4CED" w:rsidRDefault="001055A9">
      <w:pPr>
        <w:spacing w:line="360" w:lineRule="auto"/>
        <w:ind w:firstLineChars="200" w:firstLine="420"/>
        <w:rPr>
          <w:rFonts w:ascii="宋体" w:hAnsi="宋体" w:cs="宋体"/>
        </w:rPr>
      </w:pPr>
      <w:r>
        <w:rPr>
          <w:rFonts w:ascii="宋体" w:hAnsi="宋体" w:cs="宋体" w:hint="eastAsia"/>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rsidR="00DA4CED" w:rsidRDefault="001055A9">
      <w:pPr>
        <w:spacing w:line="360" w:lineRule="auto"/>
        <w:ind w:firstLineChars="200" w:firstLine="480"/>
        <w:rPr>
          <w:rFonts w:ascii="宋体" w:hAnsi="宋体" w:cs="宋体"/>
          <w:sz w:val="24"/>
          <w:szCs w:val="32"/>
        </w:rPr>
      </w:pPr>
      <w:r>
        <w:rPr>
          <w:rFonts w:ascii="宋体" w:hAnsi="宋体" w:cs="宋体" w:hint="eastAsia"/>
          <w:sz w:val="24"/>
          <w:szCs w:val="32"/>
        </w:rPr>
        <w:t>2.终止竞争性谈判采购活动</w:t>
      </w:r>
    </w:p>
    <w:p w:rsidR="00DA4CED" w:rsidRDefault="001055A9">
      <w:pPr>
        <w:spacing w:line="360" w:lineRule="auto"/>
        <w:ind w:firstLineChars="200" w:firstLine="420"/>
        <w:jc w:val="left"/>
        <w:rPr>
          <w:rFonts w:ascii="宋体" w:hAnsi="宋体" w:cs="宋体"/>
        </w:rPr>
      </w:pPr>
      <w:r>
        <w:rPr>
          <w:rFonts w:ascii="宋体" w:hAnsi="宋体" w:cs="宋体" w:hint="eastAsia"/>
        </w:rPr>
        <w:t>出现下列情形之一的，采购人或者采购代理机构应当终止竞争性谈判采购活动，发布项目终止公告并说明原因，重新开展采购活动：</w:t>
      </w:r>
    </w:p>
    <w:p w:rsidR="00DA4CED" w:rsidRDefault="001055A9">
      <w:pPr>
        <w:spacing w:line="360" w:lineRule="auto"/>
        <w:ind w:firstLineChars="200" w:firstLine="420"/>
        <w:jc w:val="left"/>
        <w:rPr>
          <w:rFonts w:ascii="宋体" w:hAnsi="宋体" w:cs="宋体"/>
        </w:rPr>
      </w:pPr>
      <w:r>
        <w:rPr>
          <w:rFonts w:ascii="宋体" w:hAnsi="宋体" w:cs="宋体" w:hint="eastAsia"/>
        </w:rPr>
        <w:t xml:space="preserve">（1）因情况变化，不再符合规定的竞争性谈判采购方式适用情形的； </w:t>
      </w:r>
    </w:p>
    <w:p w:rsidR="00DA4CED" w:rsidRDefault="001055A9">
      <w:pPr>
        <w:spacing w:line="360" w:lineRule="auto"/>
        <w:ind w:firstLineChars="200" w:firstLine="420"/>
        <w:jc w:val="left"/>
        <w:rPr>
          <w:rFonts w:ascii="宋体" w:hAnsi="宋体" w:cs="宋体"/>
        </w:rPr>
      </w:pPr>
      <w:r>
        <w:rPr>
          <w:rFonts w:ascii="宋体" w:hAnsi="宋体" w:cs="宋体" w:hint="eastAsia"/>
        </w:rPr>
        <w:lastRenderedPageBreak/>
        <w:t>（2）出现影响采购公正的违法、违规行为的；</w:t>
      </w:r>
    </w:p>
    <w:p w:rsidR="00DA4CED" w:rsidRDefault="001055A9">
      <w:pPr>
        <w:spacing w:line="360" w:lineRule="auto"/>
        <w:ind w:firstLineChars="200" w:firstLine="420"/>
        <w:jc w:val="left"/>
        <w:rPr>
          <w:rFonts w:ascii="宋体" w:hAnsi="宋体" w:cs="宋体"/>
        </w:rPr>
      </w:pPr>
      <w:r>
        <w:rPr>
          <w:rFonts w:ascii="宋体" w:hAnsi="宋体" w:cs="宋体" w:hint="eastAsia"/>
        </w:rPr>
        <w:t>（3）在采购过程中符合竞争要求的供应商或者报价未超过采购预算的供应商不足3家的，但《政府采购非招标采购方式管理办法》第二十七条第二款规定的情形除外。</w:t>
      </w:r>
    </w:p>
    <w:p w:rsidR="00DA4CED" w:rsidRDefault="001055A9">
      <w:pPr>
        <w:keepNext/>
        <w:keepLines/>
        <w:spacing w:line="360" w:lineRule="auto"/>
        <w:ind w:firstLineChars="200" w:firstLine="640"/>
        <w:jc w:val="center"/>
        <w:outlineLvl w:val="1"/>
        <w:rPr>
          <w:rFonts w:ascii="宋体" w:hAnsi="宋体" w:cs="宋体"/>
          <w:bCs/>
          <w:sz w:val="32"/>
          <w:szCs w:val="32"/>
        </w:rPr>
      </w:pPr>
      <w:bookmarkStart w:id="62" w:name="_Toc13099"/>
      <w:r>
        <w:rPr>
          <w:rFonts w:ascii="宋体" w:hAnsi="宋体" w:cs="宋体" w:hint="eastAsia"/>
          <w:bCs/>
          <w:sz w:val="32"/>
          <w:szCs w:val="32"/>
        </w:rPr>
        <w:t>第三节 评标报告</w:t>
      </w:r>
      <w:bookmarkEnd w:id="62"/>
    </w:p>
    <w:p w:rsidR="00DA4CED" w:rsidRDefault="001055A9">
      <w:pPr>
        <w:spacing w:line="360" w:lineRule="auto"/>
        <w:ind w:firstLineChars="200" w:firstLine="480"/>
        <w:rPr>
          <w:rFonts w:ascii="宋体" w:hAnsi="宋体" w:cs="宋体"/>
          <w:sz w:val="24"/>
          <w:szCs w:val="32"/>
        </w:rPr>
      </w:pPr>
      <w:r>
        <w:rPr>
          <w:rFonts w:ascii="宋体" w:hAnsi="宋体" w:cs="宋体" w:hint="eastAsia"/>
          <w:sz w:val="24"/>
          <w:szCs w:val="32"/>
        </w:rPr>
        <w:t>1.成交准</w:t>
      </w:r>
    </w:p>
    <w:p w:rsidR="00DA4CED" w:rsidRDefault="001055A9">
      <w:pPr>
        <w:spacing w:line="360" w:lineRule="auto"/>
        <w:ind w:firstLineChars="200" w:firstLine="420"/>
        <w:rPr>
          <w:rFonts w:ascii="宋体" w:hAnsi="宋体" w:cs="宋体"/>
        </w:rPr>
      </w:pPr>
      <w:r>
        <w:rPr>
          <w:rFonts w:ascii="宋体" w:hAnsi="宋体" w:cs="宋体" w:hint="eastAsia"/>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rsidR="00DA4CED" w:rsidRDefault="001055A9">
      <w:pPr>
        <w:spacing w:line="360" w:lineRule="auto"/>
        <w:ind w:firstLineChars="200" w:firstLine="480"/>
        <w:rPr>
          <w:rFonts w:ascii="宋体" w:hAnsi="宋体" w:cs="宋体"/>
          <w:sz w:val="24"/>
          <w:szCs w:val="32"/>
        </w:rPr>
      </w:pPr>
      <w:r>
        <w:rPr>
          <w:rFonts w:ascii="宋体" w:hAnsi="宋体" w:cs="宋体" w:hint="eastAsia"/>
          <w:sz w:val="24"/>
          <w:szCs w:val="32"/>
        </w:rPr>
        <w:t>2.评标争议事项处理</w:t>
      </w:r>
    </w:p>
    <w:p w:rsidR="00DA4CED" w:rsidRDefault="001055A9">
      <w:pPr>
        <w:adjustRightInd w:val="0"/>
        <w:spacing w:line="360" w:lineRule="auto"/>
        <w:ind w:firstLineChars="200" w:firstLine="420"/>
        <w:rPr>
          <w:rFonts w:ascii="宋体" w:hAnsi="宋体" w:cs="宋体"/>
        </w:rPr>
      </w:pPr>
      <w:r>
        <w:rPr>
          <w:rFonts w:ascii="宋体" w:hAnsi="宋体" w:cs="宋体" w:hint="eastAsia"/>
        </w:rPr>
        <w:t>谈判小组成员对需要共同认定的事项存在争议的，应当按照少数服从多数的原则作出结论。持不同意见的谈判小组成员应当在评标报告上签署不同意见及理由，否则视为同意评标报告。</w:t>
      </w:r>
    </w:p>
    <w:p w:rsidR="00DA4CED" w:rsidRDefault="001055A9">
      <w:pPr>
        <w:keepNext/>
        <w:keepLines/>
        <w:spacing w:line="360" w:lineRule="auto"/>
        <w:ind w:firstLineChars="200" w:firstLine="640"/>
        <w:jc w:val="center"/>
        <w:outlineLvl w:val="1"/>
        <w:rPr>
          <w:rFonts w:ascii="宋体" w:hAnsi="宋体" w:cs="宋体"/>
          <w:bCs/>
          <w:sz w:val="32"/>
          <w:szCs w:val="32"/>
        </w:rPr>
      </w:pPr>
      <w:bookmarkStart w:id="63" w:name="_Toc5932"/>
      <w:r>
        <w:rPr>
          <w:rFonts w:ascii="宋体" w:hAnsi="宋体" w:cs="宋体" w:hint="eastAsia"/>
          <w:bCs/>
          <w:sz w:val="32"/>
          <w:szCs w:val="32"/>
        </w:rPr>
        <w:t>第四节 评审过程的保密与录像</w:t>
      </w:r>
      <w:bookmarkEnd w:id="63"/>
    </w:p>
    <w:p w:rsidR="00DA4CED" w:rsidRDefault="001055A9">
      <w:pPr>
        <w:spacing w:line="360" w:lineRule="auto"/>
        <w:ind w:firstLineChars="200" w:firstLine="480"/>
        <w:rPr>
          <w:rFonts w:ascii="宋体" w:hAnsi="宋体" w:cs="宋体"/>
          <w:sz w:val="24"/>
          <w:szCs w:val="32"/>
        </w:rPr>
      </w:pPr>
      <w:r>
        <w:rPr>
          <w:rFonts w:ascii="宋体" w:hAnsi="宋体" w:cs="宋体" w:hint="eastAsia"/>
          <w:sz w:val="24"/>
          <w:szCs w:val="32"/>
        </w:rPr>
        <w:t>1.保密。</w:t>
      </w:r>
    </w:p>
    <w:p w:rsidR="00DA4CED" w:rsidRDefault="001055A9">
      <w:pPr>
        <w:widowControl/>
        <w:spacing w:line="360" w:lineRule="auto"/>
        <w:ind w:firstLineChars="200" w:firstLine="420"/>
        <w:rPr>
          <w:rFonts w:ascii="宋体" w:hAnsi="宋体" w:cs="宋体"/>
        </w:rPr>
      </w:pPr>
      <w:r>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DA4CED" w:rsidRDefault="001055A9">
      <w:pPr>
        <w:widowControl/>
        <w:spacing w:line="360" w:lineRule="auto"/>
        <w:ind w:firstLineChars="200" w:firstLine="480"/>
        <w:rPr>
          <w:rFonts w:ascii="宋体" w:hAnsi="宋体" w:cs="宋体"/>
          <w:sz w:val="24"/>
          <w:szCs w:val="32"/>
        </w:rPr>
      </w:pPr>
      <w:r>
        <w:rPr>
          <w:rFonts w:ascii="宋体" w:hAnsi="宋体" w:cs="宋体" w:hint="eastAsia"/>
          <w:sz w:val="24"/>
          <w:szCs w:val="32"/>
        </w:rPr>
        <w:t>2.录音录像。</w:t>
      </w:r>
    </w:p>
    <w:p w:rsidR="00DA4CED" w:rsidRDefault="001055A9">
      <w:pPr>
        <w:spacing w:line="360" w:lineRule="auto"/>
        <w:ind w:firstLineChars="200" w:firstLine="420"/>
        <w:rPr>
          <w:rFonts w:ascii="宋体" w:hAnsi="宋体" w:cs="宋体"/>
        </w:rPr>
      </w:pPr>
      <w:r>
        <w:rPr>
          <w:rFonts w:ascii="宋体" w:hAnsi="宋体" w:cs="宋体" w:hint="eastAsia"/>
        </w:rPr>
        <w:t>采购代理机构对评审工作现场及操作屏幕进行全过程录音录像，录音录像资料作为采购项目文件随其他文件一并存档。</w:t>
      </w:r>
      <w:r>
        <w:rPr>
          <w:rFonts w:ascii="宋体" w:hAnsi="宋体" w:cs="宋体" w:hint="eastAsia"/>
        </w:rPr>
        <w:br w:type="page"/>
      </w:r>
    </w:p>
    <w:p w:rsidR="00DA4CED" w:rsidRDefault="00DA4CED">
      <w:pPr>
        <w:keepNext/>
        <w:keepLines/>
        <w:spacing w:before="260" w:after="260" w:line="416" w:lineRule="auto"/>
        <w:jc w:val="center"/>
        <w:outlineLvl w:val="1"/>
        <w:rPr>
          <w:rFonts w:ascii="宋体" w:hAnsi="宋体" w:cs="宋体"/>
          <w:b/>
          <w:bCs/>
          <w:sz w:val="32"/>
          <w:szCs w:val="32"/>
        </w:rPr>
      </w:pPr>
    </w:p>
    <w:p w:rsidR="00DA4CED" w:rsidRDefault="00DA4CED">
      <w:pPr>
        <w:keepNext/>
        <w:keepLines/>
        <w:spacing w:before="260" w:after="260" w:line="416" w:lineRule="auto"/>
        <w:jc w:val="center"/>
        <w:outlineLvl w:val="1"/>
        <w:rPr>
          <w:rFonts w:ascii="宋体" w:hAnsi="宋体" w:cs="宋体"/>
          <w:b/>
          <w:bCs/>
          <w:sz w:val="32"/>
          <w:szCs w:val="32"/>
        </w:rPr>
      </w:pPr>
    </w:p>
    <w:p w:rsidR="00DA4CED" w:rsidRDefault="00DA4CED">
      <w:pPr>
        <w:keepNext/>
        <w:keepLines/>
        <w:spacing w:before="260" w:after="260" w:line="416" w:lineRule="auto"/>
        <w:jc w:val="center"/>
        <w:outlineLvl w:val="1"/>
        <w:rPr>
          <w:rFonts w:ascii="宋体" w:hAnsi="宋体" w:cs="宋体"/>
          <w:b/>
          <w:bCs/>
          <w:sz w:val="32"/>
          <w:szCs w:val="32"/>
        </w:rPr>
      </w:pPr>
    </w:p>
    <w:p w:rsidR="00DA4CED" w:rsidRDefault="00DA4CED">
      <w:pPr>
        <w:keepNext/>
        <w:keepLines/>
        <w:spacing w:before="260" w:after="260" w:line="416" w:lineRule="auto"/>
        <w:jc w:val="center"/>
        <w:outlineLvl w:val="1"/>
        <w:rPr>
          <w:rFonts w:ascii="宋体" w:hAnsi="宋体" w:cs="宋体"/>
          <w:b/>
          <w:bCs/>
          <w:sz w:val="32"/>
          <w:szCs w:val="32"/>
        </w:rPr>
      </w:pPr>
    </w:p>
    <w:p w:rsidR="00DA4CED" w:rsidRDefault="00DA4CED">
      <w:pPr>
        <w:keepNext/>
        <w:keepLines/>
        <w:spacing w:before="260" w:after="260" w:line="416" w:lineRule="auto"/>
        <w:jc w:val="center"/>
        <w:outlineLvl w:val="1"/>
        <w:rPr>
          <w:rFonts w:ascii="宋体" w:hAnsi="宋体" w:cs="宋体"/>
          <w:b/>
          <w:bCs/>
          <w:sz w:val="32"/>
          <w:szCs w:val="32"/>
        </w:rPr>
      </w:pPr>
    </w:p>
    <w:p w:rsidR="00DA4CED" w:rsidRDefault="001055A9">
      <w:pPr>
        <w:keepNext/>
        <w:keepLines/>
        <w:spacing w:before="340" w:after="330" w:line="578" w:lineRule="auto"/>
        <w:jc w:val="center"/>
        <w:outlineLvl w:val="0"/>
        <w:rPr>
          <w:rFonts w:ascii="宋体" w:hAnsi="宋体" w:cs="宋体"/>
          <w:b/>
          <w:bCs/>
          <w:kern w:val="44"/>
          <w:sz w:val="44"/>
          <w:szCs w:val="44"/>
        </w:rPr>
      </w:pPr>
      <w:bookmarkStart w:id="64" w:name="_Toc1782"/>
      <w:r>
        <w:rPr>
          <w:rFonts w:ascii="宋体" w:hAnsi="宋体" w:cs="宋体" w:hint="eastAsia"/>
          <w:b/>
          <w:bCs/>
          <w:kern w:val="44"/>
          <w:sz w:val="44"/>
          <w:szCs w:val="44"/>
        </w:rPr>
        <w:t>第五章 响应文件格式</w:t>
      </w:r>
      <w:r>
        <w:rPr>
          <w:rFonts w:ascii="宋体" w:hAnsi="宋体" w:cs="宋体" w:hint="eastAsia"/>
          <w:b/>
          <w:bCs/>
          <w:kern w:val="44"/>
          <w:sz w:val="44"/>
          <w:szCs w:val="44"/>
        </w:rPr>
        <w:br w:type="page"/>
      </w:r>
      <w:bookmarkEnd w:id="64"/>
    </w:p>
    <w:p w:rsidR="00DA4CED" w:rsidRDefault="001055A9">
      <w:pPr>
        <w:keepNext/>
        <w:keepLines/>
        <w:spacing w:before="260" w:after="260" w:line="416" w:lineRule="auto"/>
        <w:jc w:val="center"/>
        <w:outlineLvl w:val="1"/>
        <w:rPr>
          <w:rFonts w:ascii="宋体" w:hAnsi="宋体" w:cs="宋体"/>
          <w:bCs/>
          <w:sz w:val="32"/>
          <w:szCs w:val="32"/>
        </w:rPr>
      </w:pPr>
      <w:bookmarkStart w:id="65" w:name="_Toc20577"/>
      <w:r>
        <w:rPr>
          <w:rFonts w:ascii="宋体" w:hAnsi="宋体" w:cs="宋体" w:hint="eastAsia"/>
          <w:bCs/>
          <w:sz w:val="32"/>
          <w:szCs w:val="32"/>
        </w:rPr>
        <w:lastRenderedPageBreak/>
        <w:t>第一节 封面格式</w:t>
      </w:r>
      <w:bookmarkEnd w:id="65"/>
    </w:p>
    <w:p w:rsidR="00DA4CED" w:rsidRDefault="001055A9">
      <w:pPr>
        <w:rPr>
          <w:rFonts w:ascii="宋体" w:hAnsi="宋体" w:cs="宋体"/>
          <w:b/>
          <w:bCs/>
          <w:sz w:val="32"/>
          <w:szCs w:val="32"/>
        </w:rPr>
      </w:pPr>
      <w:bookmarkStart w:id="66" w:name="_Toc44229898"/>
      <w:r>
        <w:rPr>
          <w:rFonts w:ascii="宋体" w:hAnsi="宋体" w:cs="宋体" w:hint="eastAsia"/>
          <w:b/>
          <w:sz w:val="32"/>
          <w:szCs w:val="32"/>
        </w:rPr>
        <w:t>（</w:t>
      </w:r>
      <w:bookmarkStart w:id="67" w:name="_Toc35611515"/>
      <w:bookmarkStart w:id="68" w:name="_Toc35611437"/>
      <w:r>
        <w:rPr>
          <w:rFonts w:ascii="宋体" w:hAnsi="宋体" w:cs="宋体" w:hint="eastAsia"/>
          <w:b/>
          <w:bCs/>
          <w:sz w:val="32"/>
          <w:szCs w:val="32"/>
        </w:rPr>
        <w:t>响应文件外层包装封面格式</w:t>
      </w:r>
      <w:bookmarkEnd w:id="67"/>
      <w:bookmarkEnd w:id="68"/>
      <w:r>
        <w:rPr>
          <w:rFonts w:ascii="宋体" w:hAnsi="宋体" w:cs="宋体" w:hint="eastAsia"/>
          <w:b/>
          <w:sz w:val="32"/>
          <w:szCs w:val="32"/>
        </w:rPr>
        <w:t xml:space="preserve"> ）</w:t>
      </w:r>
      <w:bookmarkEnd w:id="66"/>
    </w:p>
    <w:p w:rsidR="00DA4CED" w:rsidRDefault="00DA4CED" w:rsidP="00CC7EF6">
      <w:pPr>
        <w:snapToGrid w:val="0"/>
        <w:spacing w:beforeLines="50" w:after="50"/>
        <w:rPr>
          <w:rFonts w:ascii="宋体" w:hAnsi="宋体" w:cs="宋体"/>
          <w:sz w:val="24"/>
          <w:szCs w:val="20"/>
        </w:rPr>
      </w:pPr>
    </w:p>
    <w:p w:rsidR="00DA4CED" w:rsidRDefault="00DA4CED" w:rsidP="00CC7EF6">
      <w:pPr>
        <w:snapToGrid w:val="0"/>
        <w:spacing w:beforeLines="50" w:after="50"/>
        <w:jc w:val="center"/>
        <w:rPr>
          <w:rFonts w:ascii="宋体" w:hAnsi="宋体" w:cs="宋体"/>
          <w:bCs/>
          <w:sz w:val="24"/>
          <w:szCs w:val="20"/>
        </w:rPr>
      </w:pPr>
    </w:p>
    <w:p w:rsidR="00DA4CED" w:rsidRDefault="001055A9" w:rsidP="00CC7EF6">
      <w:pPr>
        <w:snapToGrid w:val="0"/>
        <w:spacing w:beforeLines="50" w:after="50"/>
        <w:jc w:val="center"/>
        <w:rPr>
          <w:rFonts w:ascii="宋体" w:hAnsi="宋体" w:cs="宋体"/>
          <w:bCs/>
          <w:sz w:val="44"/>
          <w:szCs w:val="44"/>
        </w:rPr>
      </w:pPr>
      <w:r>
        <w:rPr>
          <w:rFonts w:ascii="宋体" w:hAnsi="宋体" w:cs="宋体" w:hint="eastAsia"/>
          <w:bCs/>
          <w:sz w:val="44"/>
          <w:szCs w:val="44"/>
        </w:rPr>
        <w:t>响  应  文  件</w:t>
      </w: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w:t>
      </w:r>
    </w:p>
    <w:p w:rsidR="00DA4CED" w:rsidRDefault="00DA4CED" w:rsidP="00CC7EF6">
      <w:pPr>
        <w:snapToGrid w:val="0"/>
        <w:spacing w:beforeLines="50" w:after="50"/>
        <w:ind w:firstLineChars="150" w:firstLine="48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项目编号：</w:t>
      </w:r>
    </w:p>
    <w:p w:rsidR="00DA4CED" w:rsidRDefault="00DA4CED" w:rsidP="00CC7EF6">
      <w:pPr>
        <w:snapToGrid w:val="0"/>
        <w:spacing w:beforeLines="50" w:after="50"/>
        <w:ind w:firstLineChars="150" w:firstLine="48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DA4CED" w:rsidRDefault="00DA4CED" w:rsidP="00CC7EF6">
      <w:pPr>
        <w:snapToGrid w:val="0"/>
        <w:spacing w:beforeLines="50" w:after="5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供应商名称：</w:t>
      </w:r>
    </w:p>
    <w:p w:rsidR="00DA4CED" w:rsidRDefault="00DA4CED" w:rsidP="00CC7EF6">
      <w:pPr>
        <w:snapToGrid w:val="0"/>
        <w:spacing w:beforeLines="50" w:after="50"/>
        <w:rPr>
          <w:rFonts w:ascii="宋体" w:hAnsi="宋体" w:cs="宋体"/>
          <w:bCs/>
          <w:sz w:val="32"/>
          <w:szCs w:val="32"/>
        </w:rPr>
      </w:pPr>
    </w:p>
    <w:p w:rsidR="00DA4CED" w:rsidRDefault="001055A9" w:rsidP="00CC7EF6">
      <w:pPr>
        <w:snapToGrid w:val="0"/>
        <w:spacing w:beforeLines="50" w:after="50"/>
        <w:ind w:firstLineChars="150" w:firstLine="480"/>
        <w:jc w:val="center"/>
        <w:rPr>
          <w:rFonts w:ascii="宋体" w:hAnsi="宋体" w:cs="宋体"/>
          <w:bCs/>
          <w:sz w:val="32"/>
          <w:szCs w:val="32"/>
        </w:rPr>
      </w:pPr>
      <w:r>
        <w:rPr>
          <w:rFonts w:ascii="宋体" w:hAnsi="宋体" w:cs="宋体" w:hint="eastAsia"/>
          <w:bCs/>
          <w:sz w:val="32"/>
          <w:szCs w:val="32"/>
        </w:rPr>
        <w:t>首次响应文件提交截止时间前不得解密</w:t>
      </w:r>
    </w:p>
    <w:p w:rsidR="00DA4CED" w:rsidRDefault="00DA4CED" w:rsidP="00CC7EF6">
      <w:pPr>
        <w:snapToGrid w:val="0"/>
        <w:spacing w:beforeLines="50" w:after="50"/>
        <w:ind w:firstLineChars="1700" w:firstLine="5440"/>
        <w:jc w:val="center"/>
        <w:rPr>
          <w:rFonts w:ascii="宋体" w:hAnsi="宋体" w:cs="宋体"/>
          <w:bCs/>
          <w:sz w:val="32"/>
          <w:szCs w:val="32"/>
        </w:rPr>
      </w:pPr>
    </w:p>
    <w:p w:rsidR="00DA4CED" w:rsidRDefault="001055A9" w:rsidP="00CC7EF6">
      <w:pPr>
        <w:snapToGrid w:val="0"/>
        <w:spacing w:beforeLines="50" w:after="50"/>
        <w:ind w:firstLine="645"/>
        <w:jc w:val="center"/>
        <w:rPr>
          <w:rFonts w:ascii="宋体" w:hAnsi="宋体" w:cs="宋体"/>
          <w:bCs/>
          <w:sz w:val="32"/>
          <w:szCs w:val="32"/>
        </w:rPr>
      </w:pPr>
      <w:r>
        <w:rPr>
          <w:rFonts w:ascii="宋体" w:hAnsi="宋体" w:cs="宋体" w:hint="eastAsia"/>
          <w:bCs/>
          <w:sz w:val="32"/>
          <w:szCs w:val="32"/>
        </w:rPr>
        <w:t>年    月    日</w:t>
      </w:r>
    </w:p>
    <w:p w:rsidR="00DA4CED" w:rsidRDefault="001055A9">
      <w:pPr>
        <w:spacing w:line="240" w:lineRule="atLeast"/>
        <w:rPr>
          <w:rFonts w:ascii="宋体" w:hAnsi="宋体" w:cs="宋体"/>
          <w:b/>
          <w:bCs/>
        </w:rPr>
      </w:pPr>
      <w:r>
        <w:rPr>
          <w:rFonts w:ascii="宋体" w:hAnsi="宋体" w:cs="宋体" w:hint="eastAsia"/>
          <w:bCs/>
          <w:sz w:val="24"/>
        </w:rPr>
        <w:br w:type="page"/>
      </w:r>
    </w:p>
    <w:p w:rsidR="00DA4CED" w:rsidRDefault="001055A9" w:rsidP="00CC7EF6">
      <w:pPr>
        <w:snapToGrid w:val="0"/>
        <w:spacing w:beforeLines="50" w:after="50" w:line="360" w:lineRule="auto"/>
        <w:jc w:val="center"/>
        <w:outlineLvl w:val="1"/>
        <w:rPr>
          <w:rFonts w:ascii="宋体" w:hAnsi="宋体" w:cs="宋体"/>
          <w:bCs/>
          <w:sz w:val="32"/>
          <w:szCs w:val="32"/>
        </w:rPr>
      </w:pPr>
      <w:bookmarkStart w:id="69" w:name="_Toc9530"/>
      <w:r>
        <w:rPr>
          <w:rFonts w:ascii="宋体" w:hAnsi="宋体" w:cs="宋体" w:hint="eastAsia"/>
          <w:bCs/>
          <w:sz w:val="32"/>
          <w:szCs w:val="32"/>
        </w:rPr>
        <w:lastRenderedPageBreak/>
        <w:t>第二节 资格证明文件格式</w:t>
      </w:r>
      <w:bookmarkEnd w:id="69"/>
    </w:p>
    <w:p w:rsidR="00DA4CED" w:rsidRDefault="001055A9" w:rsidP="00CC7EF6">
      <w:pPr>
        <w:snapToGrid w:val="0"/>
        <w:spacing w:beforeLines="50" w:after="50"/>
        <w:rPr>
          <w:rFonts w:ascii="宋体" w:hAnsi="宋体" w:cs="宋体"/>
          <w:bCs/>
          <w:sz w:val="32"/>
          <w:szCs w:val="20"/>
        </w:rPr>
      </w:pPr>
      <w:r>
        <w:rPr>
          <w:rFonts w:ascii="宋体" w:hAnsi="宋体" w:cs="宋体" w:hint="eastAsia"/>
          <w:bCs/>
        </w:rPr>
        <w:t>全流程电子文件</w:t>
      </w:r>
    </w:p>
    <w:p w:rsidR="00DA4CED" w:rsidRDefault="00DA4CED" w:rsidP="00CC7EF6">
      <w:pPr>
        <w:snapToGrid w:val="0"/>
        <w:spacing w:beforeLines="50" w:after="50"/>
        <w:rPr>
          <w:rFonts w:ascii="宋体" w:hAnsi="宋体" w:cs="宋体"/>
          <w:sz w:val="24"/>
          <w:szCs w:val="20"/>
        </w:rPr>
      </w:pPr>
    </w:p>
    <w:p w:rsidR="00DA4CED" w:rsidRDefault="00DA4CED" w:rsidP="00CC7EF6">
      <w:pPr>
        <w:snapToGrid w:val="0"/>
        <w:spacing w:beforeLines="50" w:after="50"/>
        <w:rPr>
          <w:rFonts w:ascii="宋体" w:hAnsi="宋体" w:cs="宋体"/>
          <w:sz w:val="24"/>
          <w:szCs w:val="20"/>
        </w:rPr>
      </w:pPr>
    </w:p>
    <w:p w:rsidR="00DA4CED" w:rsidRDefault="001055A9" w:rsidP="00CC7EF6">
      <w:pPr>
        <w:snapToGrid w:val="0"/>
        <w:spacing w:beforeLines="50" w:after="50"/>
        <w:jc w:val="center"/>
        <w:rPr>
          <w:rFonts w:ascii="宋体" w:hAnsi="宋体" w:cs="宋体"/>
          <w:bCs/>
          <w:sz w:val="44"/>
          <w:szCs w:val="44"/>
        </w:rPr>
      </w:pPr>
      <w:r>
        <w:rPr>
          <w:rFonts w:ascii="宋体" w:hAnsi="宋体" w:cs="宋体" w:hint="eastAsia"/>
          <w:bCs/>
          <w:sz w:val="44"/>
          <w:szCs w:val="44"/>
        </w:rPr>
        <w:t>资  格  证  明  文  件（封面）</w:t>
      </w: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rsidP="00CC7EF6">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项目编号：</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rsidP="00CC7EF6">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所竞分标（如有则填写，无分标时填写“无”或者留空）：</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pPr>
        <w:snapToGrid w:val="0"/>
        <w:spacing w:before="50" w:after="50"/>
        <w:ind w:firstLineChars="225" w:firstLine="720"/>
        <w:rPr>
          <w:rFonts w:ascii="宋体" w:hAnsi="宋体" w:cs="宋体"/>
          <w:bCs/>
          <w:sz w:val="32"/>
          <w:szCs w:val="32"/>
        </w:rPr>
      </w:pPr>
      <w:r>
        <w:rPr>
          <w:rFonts w:ascii="宋体" w:hAnsi="宋体" w:cs="宋体" w:hint="eastAsia"/>
          <w:bCs/>
          <w:sz w:val="32"/>
          <w:szCs w:val="32"/>
        </w:rPr>
        <w:t>供应商名称：</w:t>
      </w:r>
    </w:p>
    <w:p w:rsidR="00DA4CED" w:rsidRDefault="00DA4CED">
      <w:pPr>
        <w:snapToGrid w:val="0"/>
        <w:spacing w:before="50" w:after="50"/>
        <w:ind w:firstLineChars="225" w:firstLine="720"/>
        <w:rPr>
          <w:rFonts w:ascii="宋体" w:hAnsi="宋体" w:cs="宋体"/>
          <w:bCs/>
          <w:sz w:val="32"/>
          <w:szCs w:val="32"/>
        </w:rPr>
      </w:pPr>
    </w:p>
    <w:p w:rsidR="00DA4CED" w:rsidRDefault="00DA4CED">
      <w:pPr>
        <w:snapToGrid w:val="0"/>
        <w:spacing w:before="50" w:after="50"/>
        <w:ind w:firstLineChars="225" w:firstLine="720"/>
        <w:rPr>
          <w:rFonts w:ascii="宋体" w:hAnsi="宋体" w:cs="宋体"/>
          <w:bCs/>
          <w:sz w:val="32"/>
          <w:szCs w:val="32"/>
        </w:rPr>
      </w:pPr>
    </w:p>
    <w:p w:rsidR="00DA4CED" w:rsidRDefault="00DA4CED">
      <w:pPr>
        <w:snapToGrid w:val="0"/>
        <w:spacing w:before="50" w:after="50"/>
        <w:ind w:firstLineChars="225" w:firstLine="720"/>
        <w:rPr>
          <w:rFonts w:ascii="宋体" w:hAnsi="宋体" w:cs="宋体"/>
          <w:bCs/>
          <w:sz w:val="32"/>
          <w:szCs w:val="32"/>
        </w:rPr>
      </w:pPr>
    </w:p>
    <w:p w:rsidR="00DA4CED" w:rsidRDefault="00DA4CED">
      <w:pPr>
        <w:snapToGrid w:val="0"/>
        <w:spacing w:before="50" w:after="50"/>
        <w:ind w:firstLineChars="400" w:firstLine="1280"/>
        <w:rPr>
          <w:rFonts w:ascii="宋体" w:hAnsi="宋体" w:cs="宋体"/>
          <w:bCs/>
          <w:sz w:val="32"/>
          <w:szCs w:val="32"/>
        </w:rPr>
      </w:pPr>
    </w:p>
    <w:p w:rsidR="00DA4CED" w:rsidRDefault="001055A9" w:rsidP="00CC7EF6">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DA4CED" w:rsidRDefault="001055A9" w:rsidP="00CC7EF6">
      <w:pPr>
        <w:snapToGrid w:val="0"/>
        <w:spacing w:beforeLines="50" w:after="50" w:line="360" w:lineRule="auto"/>
        <w:ind w:left="142" w:firstLineChars="200" w:firstLine="480"/>
        <w:jc w:val="left"/>
        <w:rPr>
          <w:rFonts w:ascii="宋体" w:hAnsi="宋体" w:cs="宋体"/>
          <w:b/>
          <w:bCs/>
          <w:sz w:val="32"/>
          <w:szCs w:val="32"/>
        </w:rPr>
      </w:pPr>
      <w:r>
        <w:rPr>
          <w:rFonts w:ascii="宋体" w:hAnsi="宋体" w:cs="宋体" w:hint="eastAsia"/>
          <w:sz w:val="24"/>
        </w:rPr>
        <w:br w:type="page"/>
      </w:r>
      <w:r>
        <w:rPr>
          <w:rFonts w:ascii="宋体" w:hAnsi="宋体" w:cs="宋体" w:hint="eastAsia"/>
          <w:b/>
          <w:bCs/>
          <w:sz w:val="32"/>
          <w:szCs w:val="32"/>
        </w:rPr>
        <w:lastRenderedPageBreak/>
        <w:t>二、资格证明文件目录</w:t>
      </w:r>
    </w:p>
    <w:p w:rsidR="00DA4CED" w:rsidRDefault="001055A9">
      <w:pPr>
        <w:jc w:val="center"/>
        <w:rPr>
          <w:rFonts w:ascii="宋体" w:hAnsi="宋体" w:cs="宋体"/>
          <w:b/>
          <w:kern w:val="0"/>
          <w:sz w:val="36"/>
          <w:szCs w:val="36"/>
        </w:rPr>
      </w:pPr>
      <w:r>
        <w:rPr>
          <w:rFonts w:ascii="宋体" w:hAnsi="宋体" w:cs="宋体" w:hint="eastAsia"/>
          <w:b/>
          <w:kern w:val="0"/>
          <w:sz w:val="36"/>
          <w:szCs w:val="36"/>
        </w:rPr>
        <w:t>资格证明文件目录</w:t>
      </w:r>
    </w:p>
    <w:p w:rsidR="00DA4CED" w:rsidRDefault="00DA4CED">
      <w:pPr>
        <w:snapToGrid w:val="0"/>
        <w:spacing w:line="360" w:lineRule="auto"/>
        <w:rPr>
          <w:rFonts w:ascii="宋体" w:hAnsi="宋体" w:cs="宋体"/>
          <w:kern w:val="0"/>
          <w:sz w:val="24"/>
        </w:rPr>
      </w:pPr>
    </w:p>
    <w:p w:rsidR="00DA4CED" w:rsidRDefault="00DA4CED">
      <w:pPr>
        <w:snapToGrid w:val="0"/>
        <w:spacing w:line="360" w:lineRule="auto"/>
        <w:rPr>
          <w:rFonts w:ascii="宋体" w:hAnsi="宋体" w:cs="宋体"/>
          <w:kern w:val="0"/>
          <w:sz w:val="24"/>
        </w:rPr>
      </w:pPr>
    </w:p>
    <w:p w:rsidR="00DA4CED" w:rsidRDefault="001055A9">
      <w:pPr>
        <w:spacing w:line="360" w:lineRule="auto"/>
        <w:rPr>
          <w:rFonts w:ascii="宋体" w:hAnsi="宋体" w:cs="宋体"/>
          <w:b/>
          <w:bCs/>
          <w:sz w:val="24"/>
        </w:rPr>
      </w:pPr>
      <w:r>
        <w:rPr>
          <w:rFonts w:ascii="宋体" w:hAnsi="宋体" w:cs="宋体" w:hint="eastAsia"/>
          <w:b/>
          <w:bCs/>
          <w:sz w:val="24"/>
        </w:rPr>
        <w:t>注：根据谈判文件规定及供应商提供的材料自行编写目录（部分格式后附）。</w:t>
      </w:r>
    </w:p>
    <w:p w:rsidR="00DA4CED" w:rsidRDefault="00DA4CED" w:rsidP="00CC7EF6">
      <w:pPr>
        <w:snapToGrid w:val="0"/>
        <w:spacing w:beforeLines="50" w:after="50"/>
        <w:rPr>
          <w:rFonts w:ascii="宋体" w:hAnsi="宋体" w:cs="宋体"/>
          <w:sz w:val="24"/>
          <w:szCs w:val="20"/>
        </w:rPr>
        <w:sectPr w:rsidR="00DA4CED">
          <w:footerReference w:type="default" r:id="rId16"/>
          <w:footerReference w:type="first" r:id="rId17"/>
          <w:pgSz w:w="11910" w:h="16840"/>
          <w:pgMar w:top="1440" w:right="1080" w:bottom="1440" w:left="1080" w:header="720" w:footer="720" w:gutter="0"/>
          <w:cols w:space="720"/>
        </w:sectPr>
      </w:pPr>
    </w:p>
    <w:p w:rsidR="00DA4CED" w:rsidRDefault="001055A9">
      <w:pPr>
        <w:spacing w:line="360" w:lineRule="auto"/>
        <w:rPr>
          <w:rFonts w:ascii="宋体" w:hAnsi="宋体" w:cs="宋体"/>
          <w:b/>
          <w:kern w:val="0"/>
          <w:sz w:val="30"/>
          <w:szCs w:val="30"/>
        </w:rPr>
      </w:pPr>
      <w:r>
        <w:rPr>
          <w:rFonts w:ascii="宋体" w:hAnsi="宋体" w:cs="宋体" w:hint="eastAsia"/>
          <w:b/>
          <w:kern w:val="0"/>
          <w:sz w:val="30"/>
          <w:szCs w:val="30"/>
        </w:rPr>
        <w:lastRenderedPageBreak/>
        <w:t>一、营业执照(或事业法人登记证或其他工商等登记证明材料)复印件（供应商为自然人的，提供自然人的身份证明）</w:t>
      </w:r>
    </w:p>
    <w:p w:rsidR="00DA4CED" w:rsidRDefault="00DA4CED">
      <w:pPr>
        <w:spacing w:line="360" w:lineRule="auto"/>
        <w:ind w:firstLineChars="200" w:firstLine="602"/>
        <w:rPr>
          <w:rFonts w:ascii="宋体" w:hAnsi="宋体" w:cs="宋体"/>
          <w:b/>
          <w:kern w:val="0"/>
          <w:sz w:val="30"/>
          <w:szCs w:val="30"/>
        </w:rPr>
      </w:pPr>
    </w:p>
    <w:p w:rsidR="00DA4CED" w:rsidRDefault="001055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DA4CED" w:rsidRDefault="00DA4CED" w:rsidP="00CC7EF6">
      <w:pPr>
        <w:snapToGrid w:val="0"/>
        <w:spacing w:beforeLines="50" w:after="50"/>
        <w:rPr>
          <w:rFonts w:ascii="宋体" w:hAnsi="宋体" w:cs="宋体"/>
          <w:sz w:val="24"/>
          <w:szCs w:val="20"/>
        </w:rPr>
      </w:pPr>
    </w:p>
    <w:p w:rsidR="00DA4CED" w:rsidRDefault="001055A9">
      <w:pPr>
        <w:spacing w:line="360" w:lineRule="auto"/>
        <w:rPr>
          <w:rFonts w:ascii="宋体" w:hAnsi="宋体" w:cs="宋体"/>
          <w:b/>
          <w:kern w:val="0"/>
          <w:sz w:val="30"/>
          <w:szCs w:val="30"/>
        </w:rPr>
      </w:pPr>
      <w:r>
        <w:rPr>
          <w:rFonts w:ascii="宋体" w:hAnsi="宋体" w:cs="宋体" w:hint="eastAsia"/>
          <w:b/>
          <w:kern w:val="0"/>
          <w:sz w:val="30"/>
          <w:szCs w:val="30"/>
        </w:rPr>
        <w:t>二、符合参与政府采购活动的资格条件依法缴纳税收、社会保障资金等方面的材料</w:t>
      </w:r>
    </w:p>
    <w:p w:rsidR="00DA4CED" w:rsidRDefault="00DA4CED">
      <w:pPr>
        <w:spacing w:line="300" w:lineRule="auto"/>
        <w:rPr>
          <w:rFonts w:ascii="宋体" w:hAnsi="宋体" w:cs="宋体"/>
          <w:szCs w:val="21"/>
        </w:rPr>
      </w:pPr>
    </w:p>
    <w:p w:rsidR="00DA4CED" w:rsidRDefault="001055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DA4CED" w:rsidRDefault="00DA4CED">
      <w:pPr>
        <w:spacing w:line="300" w:lineRule="auto"/>
        <w:rPr>
          <w:rFonts w:ascii="宋体" w:hAnsi="宋体" w:cs="宋体"/>
          <w:szCs w:val="21"/>
        </w:rPr>
      </w:pPr>
    </w:p>
    <w:p w:rsidR="00DA4CED" w:rsidRDefault="001055A9">
      <w:pPr>
        <w:spacing w:line="300" w:lineRule="auto"/>
        <w:rPr>
          <w:rFonts w:ascii="宋体" w:hAnsi="宋体" w:cs="宋体"/>
          <w:b/>
          <w:kern w:val="0"/>
          <w:sz w:val="30"/>
          <w:szCs w:val="30"/>
        </w:rPr>
      </w:pPr>
      <w:r>
        <w:rPr>
          <w:rFonts w:ascii="宋体" w:hAnsi="宋体" w:cs="宋体" w:hint="eastAsia"/>
          <w:b/>
          <w:kern w:val="0"/>
          <w:sz w:val="30"/>
          <w:szCs w:val="30"/>
        </w:rPr>
        <w:t>三、财务状况报告方面的材料</w:t>
      </w:r>
    </w:p>
    <w:p w:rsidR="00DA4CED" w:rsidRDefault="00DA4CED">
      <w:pPr>
        <w:spacing w:line="300" w:lineRule="auto"/>
        <w:rPr>
          <w:rFonts w:ascii="宋体" w:hAnsi="宋体" w:cs="宋体"/>
          <w:szCs w:val="21"/>
        </w:rPr>
      </w:pPr>
    </w:p>
    <w:p w:rsidR="00DA4CED" w:rsidRDefault="001055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DA4CED" w:rsidRDefault="00DA4CED">
      <w:pPr>
        <w:spacing w:line="320" w:lineRule="exact"/>
        <w:jc w:val="left"/>
        <w:rPr>
          <w:rFonts w:ascii="宋体" w:hAnsi="宋体" w:cs="宋体"/>
          <w:szCs w:val="21"/>
        </w:rPr>
      </w:pPr>
    </w:p>
    <w:p w:rsidR="00DA4CED" w:rsidRDefault="00DA4CED" w:rsidP="00CC7EF6">
      <w:pPr>
        <w:snapToGrid w:val="0"/>
        <w:spacing w:beforeLines="50" w:after="50" w:line="360" w:lineRule="auto"/>
        <w:jc w:val="center"/>
        <w:rPr>
          <w:rFonts w:ascii="宋体" w:hAnsi="宋体" w:cs="宋体"/>
          <w:b/>
          <w:sz w:val="24"/>
        </w:rPr>
      </w:pPr>
    </w:p>
    <w:p w:rsidR="00DA4CED" w:rsidRDefault="001055A9">
      <w:pPr>
        <w:spacing w:line="360" w:lineRule="auto"/>
        <w:contextualSpacing/>
        <w:rPr>
          <w:rFonts w:ascii="宋体" w:hAnsi="宋体" w:cs="宋体"/>
          <w:b/>
          <w:kern w:val="0"/>
          <w:sz w:val="30"/>
          <w:szCs w:val="30"/>
        </w:rPr>
      </w:pPr>
      <w:r>
        <w:rPr>
          <w:rFonts w:ascii="宋体" w:hAnsi="宋体" w:cs="宋体" w:hint="eastAsia"/>
          <w:b/>
          <w:kern w:val="0"/>
          <w:sz w:val="30"/>
          <w:szCs w:val="30"/>
        </w:rPr>
        <w:t>四、供应商直接控股股东信息</w:t>
      </w:r>
    </w:p>
    <w:p w:rsidR="00DA4CED" w:rsidRDefault="00DA4CED">
      <w:pPr>
        <w:spacing w:line="360" w:lineRule="auto"/>
        <w:contextualSpacing/>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DA4CED">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DA4CE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r w:rsidR="00DA4CE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r w:rsidR="00DA4CE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r w:rsidR="00DA4CE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bl>
    <w:p w:rsidR="00DA4CED" w:rsidRDefault="001055A9">
      <w:pPr>
        <w:spacing w:line="360" w:lineRule="auto"/>
        <w:contextualSpacing/>
        <w:jc w:val="left"/>
        <w:rPr>
          <w:rFonts w:ascii="宋体" w:hAnsi="宋体" w:cs="宋体"/>
          <w:kern w:val="0"/>
          <w:sz w:val="24"/>
        </w:rPr>
      </w:pPr>
      <w:r>
        <w:rPr>
          <w:rFonts w:ascii="宋体" w:hAnsi="宋体" w:cs="宋体" w:hint="eastAsia"/>
          <w:kern w:val="0"/>
          <w:sz w:val="24"/>
        </w:rPr>
        <w:t>注：</w:t>
      </w:r>
    </w:p>
    <w:p w:rsidR="00DA4CED" w:rsidRDefault="001055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lastRenderedPageBreak/>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DA4CED" w:rsidRDefault="001055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2.本表所指的控股关系仅限于直接控股关系，不包括间接的控股关系。公司实际控制人与公司之间的关系不属于本表所指的直接控股关系。</w:t>
      </w:r>
    </w:p>
    <w:p w:rsidR="00DA4CED" w:rsidRDefault="001055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3.供应商不存在直接控股股东的，则填“无”。</w:t>
      </w:r>
    </w:p>
    <w:p w:rsidR="00DA4CED" w:rsidRDefault="00DA4CED">
      <w:pPr>
        <w:snapToGrid w:val="0"/>
        <w:spacing w:line="360" w:lineRule="auto"/>
        <w:jc w:val="left"/>
        <w:rPr>
          <w:rFonts w:ascii="宋体" w:hAnsi="宋体" w:cs="宋体"/>
          <w:sz w:val="24"/>
        </w:rPr>
      </w:pPr>
    </w:p>
    <w:p w:rsidR="00DA4CED" w:rsidRDefault="00DA4CED">
      <w:pPr>
        <w:snapToGrid w:val="0"/>
        <w:spacing w:line="360" w:lineRule="auto"/>
        <w:jc w:val="left"/>
        <w:rPr>
          <w:rFonts w:ascii="宋体" w:hAnsi="宋体" w:cs="宋体"/>
          <w:sz w:val="24"/>
        </w:rPr>
      </w:pPr>
    </w:p>
    <w:p w:rsidR="00DA4CED" w:rsidRDefault="00DA4CED">
      <w:pPr>
        <w:snapToGrid w:val="0"/>
        <w:spacing w:line="360" w:lineRule="auto"/>
        <w:jc w:val="left"/>
        <w:rPr>
          <w:rFonts w:ascii="宋体" w:hAnsi="宋体" w:cs="宋体"/>
          <w:sz w:val="24"/>
        </w:rPr>
      </w:pPr>
    </w:p>
    <w:p w:rsidR="00DA4CED" w:rsidRDefault="001055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DA4CED" w:rsidRDefault="00DA4CED">
      <w:pPr>
        <w:snapToGrid w:val="0"/>
        <w:rPr>
          <w:rFonts w:ascii="宋体" w:hAnsi="宋体" w:cs="宋体"/>
          <w:b/>
          <w:kern w:val="0"/>
          <w:sz w:val="30"/>
          <w:szCs w:val="30"/>
        </w:rPr>
      </w:pPr>
    </w:p>
    <w:p w:rsidR="00DA4CED" w:rsidRDefault="001055A9">
      <w:pPr>
        <w:snapToGrid w:val="0"/>
        <w:rPr>
          <w:rFonts w:ascii="宋体" w:hAnsi="宋体" w:cs="宋体"/>
          <w:b/>
          <w:kern w:val="0"/>
          <w:sz w:val="30"/>
          <w:szCs w:val="30"/>
        </w:rPr>
      </w:pPr>
      <w:r>
        <w:rPr>
          <w:rFonts w:ascii="宋体" w:hAnsi="宋体" w:cs="宋体" w:hint="eastAsia"/>
          <w:b/>
          <w:kern w:val="0"/>
          <w:sz w:val="30"/>
          <w:szCs w:val="30"/>
        </w:rPr>
        <w:t>五、供应商直接管理关系信息表</w:t>
      </w:r>
    </w:p>
    <w:p w:rsidR="00DA4CED" w:rsidRDefault="00DA4CED">
      <w:pPr>
        <w:snapToGrid w:val="0"/>
        <w:spacing w:line="360" w:lineRule="auto"/>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DA4CED">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DA4CE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r w:rsidR="00DA4CE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r w:rsidR="00DA4CE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r w:rsidR="00DA4CE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1055A9">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A4CED" w:rsidRDefault="00DA4CED">
            <w:pPr>
              <w:widowControl/>
              <w:spacing w:line="360" w:lineRule="auto"/>
              <w:contextualSpacing/>
              <w:jc w:val="center"/>
              <w:rPr>
                <w:rFonts w:ascii="宋体" w:hAnsi="宋体" w:cs="宋体"/>
                <w:kern w:val="0"/>
                <w:sz w:val="24"/>
              </w:rPr>
            </w:pPr>
          </w:p>
        </w:tc>
      </w:tr>
    </w:tbl>
    <w:p w:rsidR="00DA4CED" w:rsidRDefault="001055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注：</w:t>
      </w:r>
    </w:p>
    <w:p w:rsidR="00DA4CED" w:rsidRDefault="001055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1.管理关系：是指不具有出资持股关系的其他单位之间存在的管理与被管理关系，如一些上下级关系的事业单位和团体组织。</w:t>
      </w:r>
    </w:p>
    <w:p w:rsidR="00DA4CED" w:rsidRDefault="001055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2.本表所指的管理关系仅限于直接管理关系，不包括间接的管理关系。</w:t>
      </w:r>
    </w:p>
    <w:p w:rsidR="00DA4CED" w:rsidRDefault="001055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3.供应商不存在直接管理关系的，则填“无”。</w:t>
      </w:r>
    </w:p>
    <w:p w:rsidR="00DA4CED" w:rsidRDefault="00DA4CED">
      <w:pPr>
        <w:spacing w:line="360" w:lineRule="auto"/>
        <w:contextualSpacing/>
        <w:jc w:val="left"/>
        <w:rPr>
          <w:rFonts w:ascii="宋体" w:hAnsi="宋体" w:cs="宋体"/>
          <w:sz w:val="24"/>
        </w:rPr>
      </w:pPr>
    </w:p>
    <w:p w:rsidR="00DA4CED" w:rsidRDefault="001055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lastRenderedPageBreak/>
        <w:t>日期：  年  月   日</w:t>
      </w:r>
    </w:p>
    <w:p w:rsidR="00DA4CED" w:rsidRDefault="00DA4CED" w:rsidP="00DA4CED">
      <w:pPr>
        <w:spacing w:line="360" w:lineRule="auto"/>
        <w:ind w:right="480" w:firstLineChars="100" w:firstLine="280"/>
        <w:contextualSpacing/>
        <w:jc w:val="center"/>
        <w:rPr>
          <w:rFonts w:ascii="宋体" w:hAnsi="宋体" w:cs="宋体"/>
          <w:sz w:val="28"/>
          <w:szCs w:val="28"/>
        </w:rPr>
      </w:pPr>
    </w:p>
    <w:p w:rsidR="00DA4CED" w:rsidRDefault="001055A9">
      <w:pPr>
        <w:spacing w:line="320" w:lineRule="exact"/>
        <w:jc w:val="left"/>
        <w:rPr>
          <w:rFonts w:ascii="宋体" w:hAnsi="宋体" w:cs="宋体"/>
          <w:sz w:val="28"/>
          <w:szCs w:val="28"/>
        </w:rPr>
      </w:pPr>
      <w:r>
        <w:rPr>
          <w:rFonts w:ascii="宋体" w:hAnsi="宋体" w:cs="宋体" w:hint="eastAsia"/>
          <w:sz w:val="28"/>
          <w:szCs w:val="28"/>
        </w:rPr>
        <w:br w:type="page"/>
      </w:r>
      <w:r>
        <w:rPr>
          <w:rFonts w:ascii="宋体" w:hAnsi="宋体" w:cs="宋体" w:hint="eastAsia"/>
          <w:b/>
          <w:kern w:val="0"/>
          <w:sz w:val="30"/>
          <w:szCs w:val="30"/>
        </w:rPr>
        <w:lastRenderedPageBreak/>
        <w:t>六、竞标声明函</w:t>
      </w:r>
    </w:p>
    <w:p w:rsidR="00DA4CED" w:rsidRDefault="00DA4CED">
      <w:pPr>
        <w:spacing w:line="320" w:lineRule="exact"/>
        <w:jc w:val="center"/>
        <w:rPr>
          <w:rFonts w:ascii="宋体" w:hAnsi="宋体" w:cs="宋体"/>
          <w:b/>
          <w:sz w:val="32"/>
          <w:szCs w:val="32"/>
        </w:rPr>
      </w:pPr>
    </w:p>
    <w:p w:rsidR="00DA4CED" w:rsidRDefault="001055A9">
      <w:pPr>
        <w:spacing w:line="320" w:lineRule="exact"/>
        <w:jc w:val="center"/>
        <w:rPr>
          <w:rFonts w:ascii="宋体" w:hAnsi="宋体" w:cs="宋体"/>
          <w:b/>
          <w:sz w:val="32"/>
          <w:szCs w:val="32"/>
        </w:rPr>
      </w:pPr>
      <w:r>
        <w:rPr>
          <w:rFonts w:ascii="宋体" w:hAnsi="宋体" w:cs="宋体" w:hint="eastAsia"/>
          <w:b/>
          <w:sz w:val="32"/>
          <w:szCs w:val="32"/>
        </w:rPr>
        <w:t>竞标声明函</w:t>
      </w:r>
    </w:p>
    <w:p w:rsidR="00DA4CED" w:rsidRDefault="00DA4CED">
      <w:pPr>
        <w:spacing w:line="320" w:lineRule="exact"/>
        <w:jc w:val="center"/>
        <w:rPr>
          <w:rFonts w:ascii="宋体" w:hAnsi="宋体" w:cs="宋体"/>
          <w:sz w:val="24"/>
          <w:szCs w:val="20"/>
        </w:rPr>
      </w:pPr>
    </w:p>
    <w:p w:rsidR="00DA4CED" w:rsidRDefault="001055A9">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我方</w:t>
      </w:r>
      <w:r>
        <w:rPr>
          <w:rFonts w:ascii="宋体" w:hAnsi="宋体" w:cs="宋体" w:hint="eastAsia"/>
          <w:sz w:val="24"/>
          <w:u w:val="single"/>
        </w:rPr>
        <w:t>（供应商名称）</w:t>
      </w:r>
      <w:r>
        <w:rPr>
          <w:rFonts w:ascii="宋体" w:hAnsi="宋体" w:cs="宋体" w:hint="eastAsia"/>
          <w:sz w:val="24"/>
        </w:rPr>
        <w:t>系中华人民共和国合法供应商，经营地址。</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项目的竞标，为便于贵方公正、择优地确定成交供应商及其竞标产品和服务，我方就本次竞标有关事项郑重声明如下：</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(1)将按竞争性谈判文件的约定履行合同责任和义务；</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(2)已详细审查全部竞争性谈判文件，包括补遗文件（如有）；</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(3)同意提供按照贵方可能要求的与谈判有关的一切数据或者资料；</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(4)响应竞争性谈判文件规定的竞标有效期。</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w:t>
      </w:r>
      <w:r>
        <w:rPr>
          <w:rFonts w:ascii="宋体" w:hAnsi="宋体" w:cs="宋体" w:hint="eastAsia"/>
          <w:sz w:val="24"/>
        </w:rPr>
        <w:lastRenderedPageBreak/>
        <w:t>（两项内容中必须选择一项）</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p>
    <w:p w:rsidR="00DA4CED" w:rsidRDefault="001055A9">
      <w:pPr>
        <w:pStyle w:val="a8"/>
        <w:spacing w:line="360" w:lineRule="auto"/>
        <w:ind w:firstLineChars="200" w:firstLine="480"/>
        <w:contextualSpacing/>
        <w:rPr>
          <w:rFonts w:hAnsi="宋体" w:cs="宋体"/>
          <w:sz w:val="24"/>
          <w:szCs w:val="24"/>
          <w:u w:val="single"/>
        </w:rPr>
      </w:pPr>
      <w:r>
        <w:rPr>
          <w:rFonts w:hAnsi="宋体" w:cs="宋体" w:hint="eastAsia"/>
          <w:sz w:val="24"/>
          <w:szCs w:val="24"/>
        </w:rPr>
        <w:t>7.与本谈判有关的一切正式往来信函请寄：邮政编号：</w:t>
      </w:r>
    </w:p>
    <w:p w:rsidR="00DA4CED" w:rsidRDefault="001055A9">
      <w:pPr>
        <w:pStyle w:val="a8"/>
        <w:spacing w:line="360" w:lineRule="auto"/>
        <w:ind w:firstLineChars="200" w:firstLine="480"/>
        <w:contextualSpacing/>
        <w:rPr>
          <w:rFonts w:hAnsi="宋体" w:cs="宋体"/>
          <w:sz w:val="24"/>
          <w:szCs w:val="24"/>
        </w:rPr>
      </w:pPr>
      <w:r>
        <w:rPr>
          <w:rFonts w:hAnsi="宋体" w:cs="宋体" w:hint="eastAsia"/>
          <w:sz w:val="24"/>
          <w:szCs w:val="24"/>
        </w:rPr>
        <w:t>电话/传真： 电子函件：</w:t>
      </w:r>
    </w:p>
    <w:p w:rsidR="00DA4CED" w:rsidRDefault="001055A9">
      <w:pPr>
        <w:pStyle w:val="21"/>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  帐号/行号：</w:t>
      </w:r>
    </w:p>
    <w:p w:rsidR="00DA4CED" w:rsidRDefault="001055A9">
      <w:pPr>
        <w:pStyle w:val="21"/>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rsidR="00DA4CED" w:rsidRDefault="001055A9">
      <w:pPr>
        <w:tabs>
          <w:tab w:val="left" w:pos="939"/>
        </w:tabs>
        <w:spacing w:line="360" w:lineRule="auto"/>
        <w:ind w:leftChars="67" w:left="141" w:firstLineChars="150" w:firstLine="360"/>
        <w:contextualSpacing/>
        <w:rPr>
          <w:rFonts w:ascii="宋体" w:hAnsi="宋体" w:cs="宋体"/>
          <w:sz w:val="24"/>
        </w:rPr>
      </w:pPr>
      <w:r>
        <w:rPr>
          <w:rFonts w:ascii="宋体" w:hAnsi="宋体" w:cs="宋体" w:hint="eastAsia"/>
          <w:sz w:val="24"/>
        </w:rPr>
        <w:t>特此承诺。</w:t>
      </w:r>
    </w:p>
    <w:p w:rsidR="00DA4CED" w:rsidRDefault="001055A9">
      <w:pPr>
        <w:tabs>
          <w:tab w:val="left" w:pos="939"/>
        </w:tabs>
        <w:spacing w:line="360" w:lineRule="auto"/>
        <w:ind w:firstLineChars="200" w:firstLine="480"/>
        <w:contextualSpacing/>
        <w:rPr>
          <w:rFonts w:ascii="宋体" w:hAnsi="宋体" w:cs="宋体"/>
          <w:sz w:val="24"/>
        </w:rPr>
      </w:pPr>
      <w:r>
        <w:rPr>
          <w:rFonts w:ascii="宋体" w:hAnsi="宋体" w:cs="宋体" w:hint="eastAsia"/>
          <w:sz w:val="24"/>
        </w:rPr>
        <w:t>注：如为联合体竞标，盖章处须加盖联合体各方公章并由联合体各方法定代表人签署，否则其响应文件按无效响应处理。</w:t>
      </w:r>
    </w:p>
    <w:p w:rsidR="00DA4CED" w:rsidRDefault="00DA4CED">
      <w:pPr>
        <w:tabs>
          <w:tab w:val="left" w:pos="939"/>
        </w:tabs>
        <w:spacing w:line="360" w:lineRule="auto"/>
        <w:ind w:firstLineChars="200" w:firstLine="480"/>
        <w:contextualSpacing/>
        <w:rPr>
          <w:rFonts w:ascii="宋体" w:hAnsi="宋体" w:cs="宋体"/>
          <w:sz w:val="24"/>
        </w:rPr>
      </w:pPr>
    </w:p>
    <w:p w:rsidR="00DA4CED" w:rsidRDefault="001055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550" w:firstLine="6120"/>
        <w:rPr>
          <w:rFonts w:ascii="宋体" w:hAnsi="宋体" w:cs="宋体"/>
          <w:kern w:val="0"/>
          <w:sz w:val="24"/>
          <w:lang w:val="zh-CN"/>
        </w:rPr>
        <w:sectPr w:rsidR="00DA4CED">
          <w:pgSz w:w="11910" w:h="16840"/>
          <w:pgMar w:top="1440" w:right="1080" w:bottom="1440" w:left="1080" w:header="720" w:footer="720" w:gutter="0"/>
          <w:cols w:space="720"/>
        </w:sectPr>
      </w:pPr>
      <w:r>
        <w:rPr>
          <w:rFonts w:ascii="宋体" w:hAnsi="宋体" w:cs="宋体" w:hint="eastAsia"/>
          <w:kern w:val="0"/>
          <w:sz w:val="24"/>
          <w:lang w:val="zh-CN"/>
        </w:rPr>
        <w:t>日期：  年  月   日</w:t>
      </w:r>
    </w:p>
    <w:p w:rsidR="00DA4CED" w:rsidRDefault="001055A9">
      <w:pPr>
        <w:snapToGrid w:val="0"/>
        <w:spacing w:line="360" w:lineRule="auto"/>
        <w:rPr>
          <w:rFonts w:ascii="宋体" w:hAnsi="宋体" w:cs="宋体"/>
          <w:b/>
          <w:sz w:val="30"/>
          <w:szCs w:val="30"/>
        </w:rPr>
      </w:pPr>
      <w:r>
        <w:rPr>
          <w:rFonts w:ascii="宋体" w:hAnsi="宋体" w:cs="宋体" w:hint="eastAsia"/>
          <w:b/>
          <w:kern w:val="0"/>
          <w:sz w:val="30"/>
          <w:szCs w:val="30"/>
        </w:rPr>
        <w:lastRenderedPageBreak/>
        <w:t>七、</w:t>
      </w:r>
      <w:r>
        <w:rPr>
          <w:rFonts w:ascii="宋体" w:hAnsi="宋体" w:cs="宋体" w:hint="eastAsia"/>
          <w:b/>
          <w:sz w:val="30"/>
          <w:szCs w:val="30"/>
        </w:rPr>
        <w:t>符合特定资格条件（如果项目要求）的有关证明材料（复印件）</w:t>
      </w:r>
    </w:p>
    <w:p w:rsidR="00DA4CED" w:rsidRDefault="00DA4CED">
      <w:pPr>
        <w:snapToGrid w:val="0"/>
        <w:spacing w:line="360" w:lineRule="auto"/>
        <w:ind w:firstLineChars="200" w:firstLine="602"/>
        <w:rPr>
          <w:rFonts w:ascii="宋体" w:hAnsi="宋体" w:cs="宋体"/>
          <w:b/>
          <w:sz w:val="30"/>
          <w:szCs w:val="30"/>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  年  月   日</w:t>
      </w:r>
    </w:p>
    <w:p w:rsidR="00DA4CED" w:rsidRDefault="00DA4CED">
      <w:pPr>
        <w:autoSpaceDE w:val="0"/>
        <w:autoSpaceDN w:val="0"/>
        <w:spacing w:line="360" w:lineRule="auto"/>
        <w:ind w:firstLineChars="2550" w:firstLine="5355"/>
        <w:rPr>
          <w:rFonts w:ascii="宋体" w:hAnsi="宋体" w:cs="宋体"/>
        </w:rPr>
      </w:pPr>
    </w:p>
    <w:p w:rsidR="00DA4CED" w:rsidRDefault="00DA4CED">
      <w:pPr>
        <w:autoSpaceDE w:val="0"/>
        <w:autoSpaceDN w:val="0"/>
        <w:spacing w:line="360" w:lineRule="auto"/>
        <w:ind w:firstLineChars="2550" w:firstLine="5355"/>
        <w:rPr>
          <w:rFonts w:ascii="宋体" w:hAnsi="宋体" w:cs="宋体"/>
        </w:rPr>
      </w:pPr>
    </w:p>
    <w:p w:rsidR="00DA4CED" w:rsidRDefault="00DA4CED">
      <w:pPr>
        <w:autoSpaceDE w:val="0"/>
        <w:autoSpaceDN w:val="0"/>
        <w:spacing w:line="360" w:lineRule="auto"/>
        <w:ind w:firstLineChars="2550" w:firstLine="5355"/>
        <w:rPr>
          <w:rFonts w:ascii="宋体" w:hAnsi="宋体" w:cs="宋体"/>
        </w:rPr>
      </w:pPr>
    </w:p>
    <w:p w:rsidR="00DA4CED" w:rsidRDefault="00DA4CED">
      <w:pPr>
        <w:autoSpaceDE w:val="0"/>
        <w:autoSpaceDN w:val="0"/>
        <w:spacing w:line="360" w:lineRule="auto"/>
        <w:ind w:firstLineChars="2550" w:firstLine="5355"/>
        <w:rPr>
          <w:rFonts w:ascii="宋体" w:hAnsi="宋体" w:cs="宋体"/>
        </w:rPr>
      </w:pPr>
    </w:p>
    <w:p w:rsidR="00DA4CED" w:rsidRDefault="00DA4CED">
      <w:pPr>
        <w:autoSpaceDE w:val="0"/>
        <w:autoSpaceDN w:val="0"/>
        <w:spacing w:line="360" w:lineRule="auto"/>
        <w:jc w:val="left"/>
        <w:rPr>
          <w:rFonts w:ascii="宋体" w:hAnsi="宋体" w:cs="宋体"/>
        </w:rPr>
        <w:sectPr w:rsidR="00DA4CED">
          <w:pgSz w:w="11910" w:h="16840"/>
          <w:pgMar w:top="1440" w:right="1080" w:bottom="1440" w:left="1080" w:header="720" w:footer="720" w:gutter="0"/>
          <w:cols w:space="720"/>
        </w:sectPr>
      </w:pPr>
    </w:p>
    <w:p w:rsidR="00DA4CED" w:rsidRDefault="001055A9">
      <w:pPr>
        <w:keepNext/>
        <w:keepLines/>
        <w:spacing w:before="260" w:after="260" w:line="416" w:lineRule="auto"/>
        <w:jc w:val="center"/>
        <w:outlineLvl w:val="1"/>
        <w:rPr>
          <w:rFonts w:ascii="宋体" w:hAnsi="宋体" w:cs="宋体"/>
          <w:bCs/>
          <w:sz w:val="32"/>
          <w:szCs w:val="32"/>
        </w:rPr>
      </w:pPr>
      <w:bookmarkStart w:id="70" w:name="_Toc24855"/>
      <w:r>
        <w:rPr>
          <w:rFonts w:ascii="宋体" w:hAnsi="宋体" w:cs="宋体" w:hint="eastAsia"/>
          <w:sz w:val="32"/>
          <w:szCs w:val="32"/>
        </w:rPr>
        <w:lastRenderedPageBreak/>
        <w:t xml:space="preserve">第二节 </w:t>
      </w:r>
      <w:r>
        <w:rPr>
          <w:rFonts w:ascii="宋体" w:hAnsi="宋体" w:cs="宋体" w:hint="eastAsia"/>
          <w:bCs/>
          <w:sz w:val="32"/>
          <w:szCs w:val="32"/>
        </w:rPr>
        <w:t>商务技术文件格式</w:t>
      </w:r>
      <w:bookmarkEnd w:id="70"/>
    </w:p>
    <w:p w:rsidR="00DA4CED" w:rsidRDefault="001055A9" w:rsidP="00CC7EF6">
      <w:pPr>
        <w:snapToGrid w:val="0"/>
        <w:spacing w:beforeLines="50" w:after="50"/>
        <w:rPr>
          <w:rFonts w:ascii="宋体" w:hAnsi="宋体" w:cs="宋体"/>
          <w:bCs/>
          <w:sz w:val="32"/>
          <w:szCs w:val="20"/>
        </w:rPr>
      </w:pPr>
      <w:r>
        <w:rPr>
          <w:rFonts w:ascii="宋体" w:hAnsi="宋体" w:cs="宋体" w:hint="eastAsia"/>
          <w:bCs/>
        </w:rPr>
        <w:t>全流程电子文件</w:t>
      </w:r>
    </w:p>
    <w:p w:rsidR="00DA4CED" w:rsidRDefault="00DA4CED" w:rsidP="00CC7EF6">
      <w:pPr>
        <w:snapToGrid w:val="0"/>
        <w:spacing w:beforeLines="50" w:after="50"/>
        <w:rPr>
          <w:rFonts w:ascii="宋体" w:hAnsi="宋体" w:cs="宋体"/>
          <w:sz w:val="24"/>
          <w:szCs w:val="20"/>
        </w:rPr>
      </w:pPr>
    </w:p>
    <w:p w:rsidR="00DA4CED" w:rsidRDefault="00DA4CED" w:rsidP="00CC7EF6">
      <w:pPr>
        <w:snapToGrid w:val="0"/>
        <w:spacing w:beforeLines="50" w:after="50"/>
        <w:rPr>
          <w:rFonts w:ascii="宋体" w:hAnsi="宋体" w:cs="宋体"/>
          <w:sz w:val="24"/>
          <w:szCs w:val="20"/>
        </w:rPr>
      </w:pPr>
    </w:p>
    <w:p w:rsidR="00DA4CED" w:rsidRDefault="00DA4CED" w:rsidP="00CC7EF6">
      <w:pPr>
        <w:snapToGrid w:val="0"/>
        <w:spacing w:beforeLines="50" w:after="50"/>
        <w:rPr>
          <w:rFonts w:ascii="宋体" w:hAnsi="宋体" w:cs="宋体"/>
          <w:sz w:val="24"/>
          <w:szCs w:val="20"/>
        </w:rPr>
      </w:pPr>
    </w:p>
    <w:p w:rsidR="00DA4CED" w:rsidRDefault="001055A9" w:rsidP="00CC7EF6">
      <w:pPr>
        <w:snapToGrid w:val="0"/>
        <w:spacing w:beforeLines="50" w:after="50"/>
        <w:jc w:val="center"/>
        <w:rPr>
          <w:rFonts w:ascii="宋体" w:hAnsi="宋体" w:cs="宋体"/>
          <w:bCs/>
          <w:sz w:val="44"/>
          <w:szCs w:val="44"/>
        </w:rPr>
      </w:pPr>
      <w:r>
        <w:rPr>
          <w:rFonts w:ascii="宋体" w:hAnsi="宋体" w:cs="宋体" w:hint="eastAsia"/>
          <w:bCs/>
          <w:sz w:val="44"/>
          <w:szCs w:val="44"/>
        </w:rPr>
        <w:t>商  务  技  术  文  件（封面）</w:t>
      </w: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项目编号：</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pPr>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DA4CED" w:rsidRDefault="00DA4CED">
      <w:pPr>
        <w:snapToGrid w:val="0"/>
        <w:spacing w:before="50" w:after="50"/>
        <w:ind w:firstLineChars="225" w:firstLine="720"/>
        <w:rPr>
          <w:rFonts w:ascii="宋体" w:hAnsi="宋体" w:cs="宋体"/>
          <w:bCs/>
          <w:sz w:val="32"/>
          <w:szCs w:val="32"/>
        </w:rPr>
      </w:pPr>
    </w:p>
    <w:p w:rsidR="00DA4CED" w:rsidRDefault="00DA4CED">
      <w:pPr>
        <w:snapToGrid w:val="0"/>
        <w:spacing w:before="50" w:after="50"/>
        <w:ind w:firstLineChars="225" w:firstLine="720"/>
        <w:rPr>
          <w:rFonts w:ascii="宋体" w:hAnsi="宋体" w:cs="宋体"/>
          <w:bCs/>
          <w:sz w:val="32"/>
          <w:szCs w:val="32"/>
        </w:rPr>
      </w:pPr>
    </w:p>
    <w:p w:rsidR="00DA4CED" w:rsidRDefault="00DA4CED">
      <w:pPr>
        <w:snapToGrid w:val="0"/>
        <w:spacing w:before="50" w:after="50"/>
        <w:ind w:firstLineChars="400" w:firstLine="1280"/>
        <w:rPr>
          <w:rFonts w:ascii="宋体" w:hAnsi="宋体" w:cs="宋体"/>
          <w:bCs/>
          <w:sz w:val="32"/>
          <w:szCs w:val="32"/>
        </w:rPr>
      </w:pPr>
    </w:p>
    <w:p w:rsidR="00DA4CED" w:rsidRDefault="001055A9" w:rsidP="00CC7EF6">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DA4CED" w:rsidRDefault="001055A9">
      <w:pPr>
        <w:jc w:val="center"/>
        <w:rPr>
          <w:rFonts w:ascii="宋体" w:hAnsi="宋体" w:cs="宋体"/>
          <w:b/>
          <w:kern w:val="0"/>
          <w:sz w:val="28"/>
          <w:szCs w:val="28"/>
        </w:rPr>
      </w:pPr>
      <w:r>
        <w:rPr>
          <w:rFonts w:ascii="宋体" w:hAnsi="宋体" w:cs="宋体" w:hint="eastAsia"/>
          <w:sz w:val="24"/>
        </w:rPr>
        <w:br w:type="page"/>
      </w:r>
      <w:r>
        <w:rPr>
          <w:rFonts w:ascii="宋体" w:hAnsi="宋体" w:cs="宋体" w:hint="eastAsia"/>
          <w:b/>
          <w:kern w:val="0"/>
          <w:sz w:val="28"/>
          <w:szCs w:val="28"/>
        </w:rPr>
        <w:lastRenderedPageBreak/>
        <w:t>商务技术文件目录</w:t>
      </w:r>
    </w:p>
    <w:p w:rsidR="00DA4CED" w:rsidRDefault="00DA4CED">
      <w:pPr>
        <w:spacing w:line="360" w:lineRule="auto"/>
        <w:rPr>
          <w:rFonts w:ascii="宋体" w:hAnsi="宋体" w:cs="宋体"/>
          <w:b/>
          <w:bCs/>
          <w:sz w:val="24"/>
        </w:rPr>
      </w:pPr>
    </w:p>
    <w:p w:rsidR="00DA4CED" w:rsidRDefault="001055A9">
      <w:pPr>
        <w:spacing w:line="360" w:lineRule="auto"/>
        <w:rPr>
          <w:rFonts w:ascii="宋体" w:hAnsi="宋体" w:cs="宋体"/>
          <w:b/>
          <w:bCs/>
          <w:sz w:val="24"/>
        </w:rPr>
      </w:pPr>
      <w:r>
        <w:rPr>
          <w:rFonts w:ascii="宋体" w:hAnsi="宋体" w:cs="宋体" w:hint="eastAsia"/>
          <w:b/>
          <w:bCs/>
          <w:sz w:val="24"/>
        </w:rPr>
        <w:t>注：根据谈判文件规定及供应商提供的材料自行编写目录（部分格式后附）。</w:t>
      </w:r>
    </w:p>
    <w:p w:rsidR="00DA4CED" w:rsidRDefault="00DA4CED" w:rsidP="00CC7EF6">
      <w:pPr>
        <w:snapToGrid w:val="0"/>
        <w:spacing w:beforeLines="50" w:after="50" w:line="360" w:lineRule="auto"/>
        <w:ind w:left="142" w:firstLineChars="200" w:firstLine="640"/>
        <w:jc w:val="left"/>
        <w:rPr>
          <w:rFonts w:ascii="宋体" w:hAnsi="宋体" w:cs="宋体"/>
          <w:sz w:val="32"/>
          <w:szCs w:val="32"/>
        </w:rPr>
      </w:pPr>
    </w:p>
    <w:p w:rsidR="00DA4CED" w:rsidRDefault="001055A9">
      <w:pPr>
        <w:spacing w:line="520" w:lineRule="exact"/>
        <w:rPr>
          <w:rFonts w:ascii="宋体" w:hAnsi="宋体" w:cs="宋体"/>
          <w:sz w:val="44"/>
          <w:szCs w:val="44"/>
        </w:rPr>
      </w:pPr>
      <w:r>
        <w:rPr>
          <w:rFonts w:ascii="宋体" w:hAnsi="宋体" w:cs="宋体" w:hint="eastAsia"/>
          <w:sz w:val="44"/>
          <w:szCs w:val="44"/>
        </w:rPr>
        <w:br w:type="page"/>
      </w:r>
      <w:r>
        <w:rPr>
          <w:rFonts w:ascii="宋体" w:hAnsi="宋体" w:cs="宋体" w:hint="eastAsia"/>
          <w:b/>
          <w:sz w:val="30"/>
          <w:szCs w:val="30"/>
        </w:rPr>
        <w:lastRenderedPageBreak/>
        <w:t>一、无串标行为承诺函</w:t>
      </w:r>
    </w:p>
    <w:p w:rsidR="00DA4CED" w:rsidRDefault="00DA4CED">
      <w:pPr>
        <w:spacing w:line="520" w:lineRule="exact"/>
        <w:jc w:val="center"/>
        <w:rPr>
          <w:rFonts w:ascii="宋体" w:hAnsi="宋体" w:cs="宋体"/>
          <w:sz w:val="44"/>
          <w:szCs w:val="44"/>
        </w:rPr>
      </w:pPr>
    </w:p>
    <w:p w:rsidR="00DA4CED" w:rsidRDefault="001055A9">
      <w:pPr>
        <w:spacing w:line="520" w:lineRule="exact"/>
        <w:jc w:val="center"/>
        <w:rPr>
          <w:rFonts w:ascii="宋体" w:hAnsi="宋体" w:cs="宋体"/>
          <w:sz w:val="32"/>
          <w:szCs w:val="32"/>
        </w:rPr>
      </w:pPr>
      <w:r>
        <w:rPr>
          <w:rFonts w:ascii="宋体" w:hAnsi="宋体" w:cs="宋体" w:hint="eastAsia"/>
          <w:sz w:val="44"/>
          <w:szCs w:val="44"/>
        </w:rPr>
        <w:t>无串通竞标行为的承诺函</w:t>
      </w:r>
    </w:p>
    <w:p w:rsidR="00DA4CED" w:rsidRDefault="00DA4CED">
      <w:pPr>
        <w:spacing w:line="360" w:lineRule="auto"/>
        <w:contextualSpacing/>
        <w:rPr>
          <w:rFonts w:ascii="宋体" w:hAnsi="宋体" w:cs="宋体"/>
          <w:sz w:val="32"/>
          <w:szCs w:val="32"/>
        </w:rPr>
      </w:pPr>
    </w:p>
    <w:p w:rsidR="00DA4CED" w:rsidRDefault="001055A9">
      <w:pPr>
        <w:spacing w:line="360" w:lineRule="auto"/>
        <w:ind w:firstLineChars="200" w:firstLine="482"/>
        <w:contextualSpacing/>
        <w:rPr>
          <w:rFonts w:ascii="宋体" w:hAnsi="宋体" w:cs="宋体"/>
          <w:b/>
          <w:bCs/>
          <w:sz w:val="24"/>
        </w:rPr>
      </w:pPr>
      <w:r>
        <w:rPr>
          <w:rFonts w:ascii="宋体" w:hAnsi="宋体" w:cs="宋体" w:hint="eastAsia"/>
          <w:b/>
          <w:bCs/>
          <w:sz w:val="24"/>
        </w:rPr>
        <w:t>一、我方承诺无下列相互串通竞标的情形：</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1.不同供应商的响应文件由同一单位或者个人编制；</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2.不同供应商委托同一单位或者个人办理竞标事宜；</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3.不同的供应商的响应文件载明的项目管理员为同一个人；</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4.不</w:t>
      </w:r>
      <w:r>
        <w:rPr>
          <w:rFonts w:ascii="宋体" w:hAnsi="宋体" w:cs="宋体" w:hint="eastAsia"/>
          <w:spacing w:val="-6"/>
          <w:sz w:val="24"/>
        </w:rPr>
        <w:t>同供应商的响应文件异常一致或者竞标报价呈规律性差异；</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5.不同供应商的响应文件相互混装；</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6.不同供应商的竞标保证金从同一单位或者个人账户转出。</w:t>
      </w:r>
    </w:p>
    <w:p w:rsidR="00DA4CED" w:rsidRDefault="001055A9">
      <w:pPr>
        <w:spacing w:line="360" w:lineRule="auto"/>
        <w:ind w:firstLineChars="200" w:firstLine="482"/>
        <w:contextualSpacing/>
        <w:rPr>
          <w:rFonts w:ascii="宋体" w:hAnsi="宋体" w:cs="宋体"/>
          <w:b/>
          <w:bCs/>
          <w:sz w:val="24"/>
        </w:rPr>
      </w:pPr>
      <w:r>
        <w:rPr>
          <w:rFonts w:ascii="宋体" w:hAnsi="宋体" w:cs="宋体" w:hint="eastAsia"/>
          <w:b/>
          <w:bCs/>
          <w:sz w:val="24"/>
        </w:rPr>
        <w:t>二、我方承诺无下列恶意串通的情形：</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1.供应商直接或者间接从采购人或者采购代理机构处获得其他供应商的相关信息并修改其响应文件；</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2.供应商按照采购人或者采购代理机构的授意撤换、修改响应文件；</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3.供</w:t>
      </w:r>
      <w:r>
        <w:rPr>
          <w:rFonts w:ascii="宋体" w:hAnsi="宋体" w:cs="宋体" w:hint="eastAsia"/>
          <w:spacing w:val="-6"/>
          <w:sz w:val="24"/>
        </w:rPr>
        <w:t>应商之间协商报价、技术方案等响应文件的实质性内容；</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4.属于同一集团、协会、商会等组织成员的供应商按照该组织要求协同参加政府采购活动；</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5.供应商之间事先约定一致抬高或者压低竞标报价，或者在竞争性谈判项目中事先约定轮流以高价位或者低价位成交，或者事先约定由某一特定供应商成交，然后再参加竞标；</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6.供应商之间商定部分供应商放弃参加政府采购活动或者放弃成交；</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7.供应商与采购人或者采购代理机构之间、供应商相互之间，为</w:t>
      </w:r>
      <w:r>
        <w:rPr>
          <w:rFonts w:ascii="宋体" w:hAnsi="宋体" w:cs="宋体" w:hint="eastAsia"/>
          <w:spacing w:val="-6"/>
          <w:sz w:val="24"/>
        </w:rPr>
        <w:t>谋求特定供应商成交或者排斥其他供应商的其他串通行为。</w:t>
      </w:r>
    </w:p>
    <w:p w:rsidR="00DA4CED" w:rsidRDefault="00DA4CED">
      <w:pPr>
        <w:spacing w:line="360" w:lineRule="auto"/>
        <w:ind w:firstLineChars="200" w:firstLine="480"/>
        <w:contextualSpacing/>
        <w:rPr>
          <w:rFonts w:ascii="宋体" w:hAnsi="宋体" w:cs="宋体"/>
          <w:sz w:val="24"/>
        </w:rPr>
      </w:pPr>
    </w:p>
    <w:p w:rsidR="00DA4CED" w:rsidRDefault="001055A9">
      <w:pPr>
        <w:spacing w:line="360" w:lineRule="auto"/>
        <w:ind w:firstLineChars="200" w:firstLine="482"/>
        <w:contextualSpacing/>
        <w:rPr>
          <w:rFonts w:ascii="宋体" w:hAnsi="宋体" w:cs="宋体"/>
          <w:b/>
          <w:bCs/>
          <w:sz w:val="24"/>
        </w:rPr>
      </w:pPr>
      <w:r>
        <w:rPr>
          <w:rFonts w:ascii="宋体" w:hAnsi="宋体" w:cs="宋体" w:hint="eastAsia"/>
          <w:b/>
          <w:bCs/>
          <w:sz w:val="24"/>
        </w:rPr>
        <w:t>以上情形一经核查属实，我方愿意承担一切后果，并不再寻求任何旨在减轻或者免除法律责任的辩解。</w:t>
      </w: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spacing w:line="520" w:lineRule="exact"/>
        <w:ind w:firstLineChars="2650" w:firstLine="6360"/>
        <w:jc w:val="left"/>
        <w:rPr>
          <w:rFonts w:ascii="宋体" w:hAnsi="宋体" w:cs="宋体"/>
          <w:bCs/>
          <w:sz w:val="44"/>
          <w:szCs w:val="44"/>
        </w:rPr>
      </w:pPr>
      <w:r>
        <w:rPr>
          <w:rFonts w:ascii="宋体" w:hAnsi="宋体" w:cs="宋体" w:hint="eastAsia"/>
          <w:kern w:val="0"/>
          <w:sz w:val="24"/>
          <w:lang w:val="zh-CN"/>
        </w:rPr>
        <w:t xml:space="preserve">日期：  年  月   日        </w:t>
      </w:r>
      <w:r>
        <w:rPr>
          <w:rFonts w:ascii="宋体" w:hAnsi="宋体" w:cs="宋体" w:hint="eastAsia"/>
          <w:b/>
          <w:bCs/>
          <w:sz w:val="32"/>
          <w:szCs w:val="32"/>
        </w:rPr>
        <w:br w:type="page"/>
      </w:r>
      <w:r>
        <w:rPr>
          <w:rFonts w:ascii="宋体" w:hAnsi="宋体" w:cs="宋体" w:hint="eastAsia"/>
          <w:b/>
          <w:sz w:val="30"/>
          <w:szCs w:val="30"/>
        </w:rPr>
        <w:lastRenderedPageBreak/>
        <w:t>二、法定代表人身份证明及法定代表人有效身份证正反面复印件</w:t>
      </w:r>
    </w:p>
    <w:p w:rsidR="00DA4CED" w:rsidRDefault="001055A9">
      <w:pPr>
        <w:spacing w:line="520" w:lineRule="exact"/>
        <w:jc w:val="center"/>
        <w:rPr>
          <w:rFonts w:ascii="宋体" w:hAnsi="宋体" w:cs="宋体"/>
          <w:sz w:val="32"/>
          <w:szCs w:val="32"/>
        </w:rPr>
      </w:pPr>
      <w:r>
        <w:rPr>
          <w:rFonts w:ascii="宋体" w:hAnsi="宋体" w:cs="宋体" w:hint="eastAsia"/>
          <w:bCs/>
          <w:sz w:val="44"/>
          <w:szCs w:val="44"/>
        </w:rPr>
        <w:t>法定代表人证明书</w:t>
      </w:r>
    </w:p>
    <w:p w:rsidR="00DA4CED" w:rsidRDefault="00DA4CED">
      <w:pPr>
        <w:spacing w:line="360" w:lineRule="auto"/>
        <w:ind w:left="540"/>
        <w:contextualSpacing/>
        <w:rPr>
          <w:rFonts w:ascii="宋体" w:hAnsi="宋体" w:cs="宋体"/>
          <w:sz w:val="32"/>
          <w:szCs w:val="32"/>
        </w:rPr>
      </w:pPr>
    </w:p>
    <w:p w:rsidR="00DA4CED" w:rsidRDefault="001055A9">
      <w:pPr>
        <w:spacing w:line="360" w:lineRule="auto"/>
        <w:ind w:left="540"/>
        <w:contextualSpacing/>
        <w:rPr>
          <w:rFonts w:ascii="宋体" w:hAnsi="宋体" w:cs="宋体"/>
          <w:sz w:val="24"/>
        </w:rPr>
      </w:pPr>
      <w:r>
        <w:rPr>
          <w:rFonts w:ascii="宋体" w:hAnsi="宋体" w:cs="宋体" w:hint="eastAsia"/>
          <w:sz w:val="24"/>
        </w:rPr>
        <w:t xml:space="preserve">供应商名称：                                                        </w:t>
      </w:r>
    </w:p>
    <w:p w:rsidR="00DA4CED" w:rsidRDefault="001055A9">
      <w:pPr>
        <w:spacing w:line="360" w:lineRule="auto"/>
        <w:ind w:left="540"/>
        <w:contextualSpacing/>
        <w:rPr>
          <w:rFonts w:ascii="宋体" w:hAnsi="宋体" w:cs="宋体"/>
          <w:sz w:val="24"/>
        </w:rPr>
      </w:pPr>
      <w:r>
        <w:rPr>
          <w:rFonts w:ascii="宋体" w:hAnsi="宋体" w:cs="宋体" w:hint="eastAsia"/>
          <w:sz w:val="24"/>
        </w:rPr>
        <w:t xml:space="preserve">地    址：                                                        </w:t>
      </w:r>
    </w:p>
    <w:p w:rsidR="00DA4CED" w:rsidRDefault="001055A9">
      <w:pPr>
        <w:spacing w:line="360" w:lineRule="auto"/>
        <w:ind w:left="540"/>
        <w:contextualSpacing/>
        <w:rPr>
          <w:rFonts w:ascii="宋体" w:hAnsi="宋体" w:cs="宋体"/>
          <w:sz w:val="24"/>
        </w:rPr>
      </w:pPr>
      <w:r>
        <w:rPr>
          <w:rFonts w:ascii="宋体" w:hAnsi="宋体" w:cs="宋体" w:hint="eastAsia"/>
          <w:sz w:val="24"/>
        </w:rPr>
        <w:t xml:space="preserve">姓    名：                性     别：                </w:t>
      </w:r>
    </w:p>
    <w:p w:rsidR="00DA4CED" w:rsidRDefault="001055A9">
      <w:pPr>
        <w:spacing w:line="360" w:lineRule="auto"/>
        <w:ind w:left="540"/>
        <w:contextualSpacing/>
        <w:rPr>
          <w:rFonts w:ascii="宋体" w:hAnsi="宋体" w:cs="宋体"/>
          <w:sz w:val="24"/>
        </w:rPr>
      </w:pPr>
      <w:r>
        <w:rPr>
          <w:rFonts w:ascii="宋体" w:hAnsi="宋体" w:cs="宋体" w:hint="eastAsia"/>
          <w:sz w:val="24"/>
        </w:rPr>
        <w:t xml:space="preserve">年    龄：                职     务：                </w:t>
      </w:r>
    </w:p>
    <w:p w:rsidR="00DA4CED" w:rsidRDefault="001055A9">
      <w:pPr>
        <w:spacing w:line="360" w:lineRule="auto"/>
        <w:ind w:left="540"/>
        <w:contextualSpacing/>
        <w:rPr>
          <w:rFonts w:ascii="宋体" w:hAnsi="宋体" w:cs="宋体"/>
          <w:sz w:val="24"/>
        </w:rPr>
      </w:pPr>
      <w:r>
        <w:rPr>
          <w:rFonts w:ascii="宋体" w:hAnsi="宋体" w:cs="宋体" w:hint="eastAsia"/>
          <w:sz w:val="24"/>
        </w:rPr>
        <w:t xml:space="preserve">身份证号码：                                        </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系（供应商名称）的法定代表人。</w:t>
      </w:r>
    </w:p>
    <w:p w:rsidR="00DA4CED" w:rsidRDefault="001055A9">
      <w:pPr>
        <w:spacing w:line="360" w:lineRule="auto"/>
        <w:ind w:left="540"/>
        <w:contextualSpacing/>
        <w:rPr>
          <w:rFonts w:ascii="宋体" w:hAnsi="宋体" w:cs="宋体"/>
          <w:sz w:val="24"/>
        </w:rPr>
      </w:pPr>
      <w:r>
        <w:rPr>
          <w:rFonts w:ascii="宋体" w:hAnsi="宋体" w:cs="宋体" w:hint="eastAsia"/>
          <w:sz w:val="24"/>
        </w:rPr>
        <w:t>特此证明。</w:t>
      </w:r>
    </w:p>
    <w:p w:rsidR="00DA4CED" w:rsidRDefault="00DA4CED">
      <w:pPr>
        <w:spacing w:line="360" w:lineRule="auto"/>
        <w:ind w:left="540"/>
        <w:contextualSpacing/>
        <w:rPr>
          <w:rFonts w:ascii="宋体" w:hAnsi="宋体" w:cs="宋体"/>
          <w:sz w:val="24"/>
        </w:rPr>
      </w:pPr>
    </w:p>
    <w:p w:rsidR="00DA4CED" w:rsidRDefault="00DA4CED">
      <w:pPr>
        <w:spacing w:line="360" w:lineRule="auto"/>
        <w:ind w:left="540"/>
        <w:contextualSpacing/>
        <w:rPr>
          <w:rFonts w:ascii="宋体" w:hAnsi="宋体" w:cs="宋体"/>
          <w:sz w:val="24"/>
        </w:rPr>
      </w:pPr>
    </w:p>
    <w:p w:rsidR="00DA4CED" w:rsidRDefault="00DA4CED">
      <w:pPr>
        <w:spacing w:line="360" w:lineRule="auto"/>
        <w:ind w:left="540"/>
        <w:contextualSpacing/>
        <w:rPr>
          <w:rFonts w:ascii="宋体" w:hAnsi="宋体" w:cs="宋体"/>
          <w:sz w:val="24"/>
        </w:rPr>
      </w:pPr>
    </w:p>
    <w:p w:rsidR="00DA4CED" w:rsidRDefault="001055A9">
      <w:pPr>
        <w:spacing w:line="360" w:lineRule="auto"/>
        <w:ind w:left="540"/>
        <w:contextualSpacing/>
        <w:rPr>
          <w:rFonts w:ascii="宋体" w:hAnsi="宋体" w:cs="宋体"/>
          <w:sz w:val="24"/>
        </w:rPr>
      </w:pPr>
      <w:r>
        <w:rPr>
          <w:rFonts w:ascii="宋体" w:hAnsi="宋体" w:cs="宋体" w:hint="eastAsia"/>
          <w:sz w:val="24"/>
        </w:rPr>
        <w:t>附件：法定代表人有效身份证正反面复印件</w:t>
      </w:r>
    </w:p>
    <w:p w:rsidR="00DA4CED" w:rsidRDefault="00DA4CED">
      <w:pPr>
        <w:spacing w:line="360" w:lineRule="auto"/>
        <w:ind w:left="540"/>
        <w:contextualSpacing/>
        <w:rPr>
          <w:rFonts w:ascii="宋体" w:hAnsi="宋体" w:cs="宋体"/>
          <w:sz w:val="24"/>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spacing w:line="360" w:lineRule="auto"/>
        <w:contextualSpacing/>
        <w:jc w:val="center"/>
        <w:rPr>
          <w:rFonts w:ascii="宋体" w:hAnsi="宋体" w:cs="宋体"/>
          <w:b/>
          <w:sz w:val="24"/>
        </w:rPr>
      </w:pPr>
      <w:r>
        <w:rPr>
          <w:rFonts w:ascii="宋体" w:hAnsi="宋体" w:cs="宋体" w:hint="eastAsia"/>
          <w:kern w:val="0"/>
          <w:sz w:val="24"/>
          <w:lang w:val="zh-CN"/>
        </w:rPr>
        <w:t xml:space="preserve">                                                   日期：  年  月   日</w:t>
      </w:r>
    </w:p>
    <w:p w:rsidR="00DA4CED" w:rsidRDefault="00DA4CED">
      <w:pPr>
        <w:spacing w:line="360" w:lineRule="auto"/>
        <w:contextualSpacing/>
        <w:jc w:val="left"/>
        <w:rPr>
          <w:rFonts w:ascii="宋体" w:hAnsi="宋体" w:cs="宋体"/>
          <w:sz w:val="24"/>
        </w:rPr>
      </w:pPr>
    </w:p>
    <w:p w:rsidR="00DA4CED" w:rsidRDefault="001055A9">
      <w:pPr>
        <w:spacing w:line="360" w:lineRule="auto"/>
        <w:contextualSpacing/>
        <w:jc w:val="left"/>
        <w:rPr>
          <w:rFonts w:ascii="宋体" w:hAnsi="宋体" w:cs="宋体"/>
          <w:sz w:val="24"/>
        </w:rPr>
      </w:pPr>
      <w:r>
        <w:rPr>
          <w:rFonts w:ascii="宋体" w:hAnsi="宋体" w:cs="宋体" w:hint="eastAsia"/>
          <w:sz w:val="24"/>
        </w:rPr>
        <w:t>注：1.自然人竞标的无需提供，联合体竞标的只需牵头人出具。</w:t>
      </w:r>
    </w:p>
    <w:p w:rsidR="00DA4CED" w:rsidRDefault="001055A9">
      <w:pPr>
        <w:spacing w:line="360" w:lineRule="auto"/>
        <w:ind w:firstLineChars="200" w:firstLine="480"/>
        <w:contextualSpacing/>
        <w:jc w:val="left"/>
        <w:rPr>
          <w:rFonts w:ascii="宋体" w:hAnsi="宋体" w:cs="宋体"/>
          <w:sz w:val="24"/>
        </w:rPr>
        <w:sectPr w:rsidR="00DA4CED">
          <w:pgSz w:w="11910" w:h="16840"/>
          <w:pgMar w:top="1440" w:right="1080" w:bottom="1440" w:left="1080" w:header="720" w:footer="720" w:gutter="0"/>
          <w:cols w:space="720"/>
        </w:sectPr>
      </w:pPr>
      <w:r>
        <w:rPr>
          <w:rFonts w:ascii="宋体" w:hAnsi="宋体" w:cs="宋体" w:hint="eastAsia"/>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DA4CED">
        <w:trPr>
          <w:trHeight w:val="8705"/>
        </w:trPr>
        <w:tc>
          <w:tcPr>
            <w:tcW w:w="8461" w:type="dxa"/>
          </w:tcPr>
          <w:p w:rsidR="00DA4CED" w:rsidRDefault="00DA4CED">
            <w:pPr>
              <w:spacing w:line="360" w:lineRule="auto"/>
              <w:rPr>
                <w:rFonts w:ascii="宋体" w:hAnsi="宋体" w:cs="宋体"/>
                <w:b/>
                <w:sz w:val="24"/>
              </w:rPr>
            </w:pPr>
          </w:p>
          <w:p w:rsidR="00DA4CED" w:rsidRDefault="001055A9">
            <w:pPr>
              <w:spacing w:line="360" w:lineRule="auto"/>
              <w:rPr>
                <w:rFonts w:ascii="宋体" w:hAnsi="宋体" w:cs="宋体"/>
                <w:b/>
                <w:sz w:val="24"/>
              </w:rPr>
            </w:pPr>
            <w:r>
              <w:rPr>
                <w:rFonts w:ascii="宋体" w:hAnsi="宋体" w:cs="宋体" w:hint="eastAsia"/>
                <w:b/>
                <w:sz w:val="24"/>
              </w:rPr>
              <w:t>法定代表身份证复印件粘帖处（正、反面）</w:t>
            </w:r>
          </w:p>
        </w:tc>
      </w:tr>
    </w:tbl>
    <w:p w:rsidR="00DA4CED" w:rsidRDefault="001055A9">
      <w:pPr>
        <w:spacing w:line="360" w:lineRule="auto"/>
        <w:ind w:firstLineChars="200" w:firstLine="482"/>
        <w:contextualSpacing/>
        <w:jc w:val="left"/>
        <w:rPr>
          <w:rFonts w:ascii="宋体" w:hAnsi="宋体" w:cs="宋体"/>
          <w:b/>
          <w:sz w:val="32"/>
          <w:szCs w:val="32"/>
        </w:rPr>
      </w:pPr>
      <w:r>
        <w:rPr>
          <w:rFonts w:ascii="宋体" w:hAnsi="宋体" w:cs="宋体" w:hint="eastAsia"/>
          <w:b/>
          <w:sz w:val="24"/>
        </w:rPr>
        <w:t>附件：</w:t>
      </w:r>
    </w:p>
    <w:p w:rsidR="00DA4CED" w:rsidRDefault="00DA4CED">
      <w:pPr>
        <w:adjustRightInd w:val="0"/>
        <w:snapToGrid w:val="0"/>
        <w:spacing w:line="300" w:lineRule="auto"/>
        <w:jc w:val="left"/>
        <w:rPr>
          <w:rFonts w:ascii="宋体" w:hAnsi="宋体" w:cs="宋体"/>
          <w:b/>
          <w:szCs w:val="21"/>
        </w:rPr>
      </w:pPr>
    </w:p>
    <w:p w:rsidR="00DA4CED" w:rsidRDefault="001055A9">
      <w:pPr>
        <w:snapToGrid w:val="0"/>
        <w:spacing w:line="360" w:lineRule="auto"/>
        <w:rPr>
          <w:rFonts w:ascii="宋体" w:hAnsi="宋体" w:cs="宋体"/>
          <w:bCs/>
          <w:sz w:val="44"/>
          <w:szCs w:val="44"/>
        </w:rPr>
      </w:pPr>
      <w:r>
        <w:rPr>
          <w:rFonts w:ascii="宋体" w:hAnsi="宋体" w:cs="宋体" w:hint="eastAsia"/>
          <w:sz w:val="44"/>
          <w:szCs w:val="44"/>
        </w:rPr>
        <w:br w:type="page"/>
      </w:r>
      <w:r>
        <w:rPr>
          <w:rFonts w:ascii="宋体" w:hAnsi="宋体" w:cs="宋体" w:hint="eastAsia"/>
          <w:b/>
          <w:sz w:val="30"/>
          <w:szCs w:val="30"/>
        </w:rPr>
        <w:lastRenderedPageBreak/>
        <w:t>三、法定代表人授权委托书</w:t>
      </w:r>
    </w:p>
    <w:p w:rsidR="00DA4CED" w:rsidRDefault="00DA4CED">
      <w:pPr>
        <w:spacing w:line="500" w:lineRule="exact"/>
        <w:jc w:val="center"/>
        <w:rPr>
          <w:rFonts w:ascii="宋体" w:hAnsi="宋体" w:cs="宋体"/>
          <w:sz w:val="44"/>
          <w:szCs w:val="44"/>
        </w:rPr>
      </w:pPr>
    </w:p>
    <w:p w:rsidR="00DA4CED" w:rsidRDefault="001055A9">
      <w:pPr>
        <w:spacing w:line="520" w:lineRule="exact"/>
        <w:jc w:val="center"/>
        <w:rPr>
          <w:rFonts w:ascii="宋体" w:hAnsi="宋体" w:cs="宋体"/>
          <w:sz w:val="44"/>
          <w:szCs w:val="44"/>
        </w:rPr>
      </w:pPr>
      <w:r>
        <w:rPr>
          <w:rFonts w:ascii="宋体" w:hAnsi="宋体" w:cs="宋体" w:hint="eastAsia"/>
          <w:sz w:val="44"/>
          <w:szCs w:val="44"/>
        </w:rPr>
        <w:t>授权委托书</w:t>
      </w:r>
    </w:p>
    <w:p w:rsidR="00DA4CED" w:rsidRDefault="001055A9">
      <w:pPr>
        <w:spacing w:line="520" w:lineRule="exact"/>
        <w:jc w:val="center"/>
        <w:rPr>
          <w:rFonts w:ascii="宋体" w:hAnsi="宋体" w:cs="宋体"/>
          <w:sz w:val="44"/>
          <w:szCs w:val="44"/>
        </w:rPr>
      </w:pPr>
      <w:r>
        <w:rPr>
          <w:rFonts w:ascii="宋体" w:hAnsi="宋体" w:cs="宋体" w:hint="eastAsia"/>
          <w:sz w:val="44"/>
          <w:szCs w:val="44"/>
        </w:rPr>
        <w:t>（如有委托时）</w:t>
      </w:r>
    </w:p>
    <w:p w:rsidR="00DA4CED" w:rsidRDefault="00DA4CED">
      <w:pPr>
        <w:spacing w:line="520" w:lineRule="exact"/>
        <w:rPr>
          <w:rFonts w:ascii="宋体" w:hAnsi="宋体" w:cs="宋体"/>
          <w:sz w:val="32"/>
          <w:szCs w:val="32"/>
        </w:rPr>
      </w:pPr>
    </w:p>
    <w:p w:rsidR="00DA4CED" w:rsidRDefault="001055A9">
      <w:pPr>
        <w:spacing w:line="360" w:lineRule="auto"/>
        <w:rPr>
          <w:rFonts w:ascii="宋体" w:hAnsi="宋体" w:cs="宋体"/>
          <w:sz w:val="24"/>
        </w:rPr>
      </w:pPr>
      <w:r>
        <w:rPr>
          <w:rFonts w:ascii="宋体" w:hAnsi="宋体" w:cs="宋体" w:hint="eastAsia"/>
          <w:sz w:val="24"/>
        </w:rPr>
        <w:t>致：（采购人名称）：</w:t>
      </w:r>
    </w:p>
    <w:p w:rsidR="00DA4CED" w:rsidRDefault="001055A9">
      <w:pPr>
        <w:spacing w:line="360" w:lineRule="auto"/>
        <w:ind w:firstLineChars="200" w:firstLine="480"/>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（姓名）  </w:t>
      </w:r>
      <w:r>
        <w:rPr>
          <w:rFonts w:ascii="宋体" w:hAnsi="宋体" w:cs="宋体" w:hint="eastAsia"/>
          <w:sz w:val="24"/>
        </w:rPr>
        <w:t>系</w:t>
      </w:r>
      <w:r>
        <w:rPr>
          <w:rFonts w:ascii="宋体" w:hAnsi="宋体" w:cs="宋体" w:hint="eastAsia"/>
          <w:sz w:val="24"/>
          <w:u w:val="single"/>
        </w:rPr>
        <w:t xml:space="preserve">  （供应商名称）  </w:t>
      </w:r>
      <w:r>
        <w:rPr>
          <w:rFonts w:ascii="宋体" w:hAnsi="宋体" w:cs="宋体" w:hint="eastAsia"/>
          <w:sz w:val="24"/>
        </w:rPr>
        <w:t>的（□法定代表人/□负责人/□自然人本人），现授权</w:t>
      </w:r>
      <w:r>
        <w:rPr>
          <w:rFonts w:ascii="宋体" w:hAnsi="宋体" w:cs="宋体" w:hint="eastAsia"/>
          <w:sz w:val="24"/>
          <w:u w:val="single"/>
        </w:rPr>
        <w:t xml:space="preserve"> （姓名） </w:t>
      </w:r>
      <w:r>
        <w:rPr>
          <w:rFonts w:ascii="宋体" w:hAnsi="宋体" w:cs="宋体" w:hint="eastAsia"/>
          <w:sz w:val="24"/>
        </w:rPr>
        <w:t>以我方的名义参加项目的竞标活动，并代表我方全权办理针对上述项目的所有采购程序和环节的具体事务和签署相关文件。</w:t>
      </w:r>
    </w:p>
    <w:p w:rsidR="00DA4CED" w:rsidRDefault="001055A9">
      <w:pPr>
        <w:spacing w:line="360" w:lineRule="auto"/>
        <w:rPr>
          <w:rFonts w:ascii="宋体" w:hAnsi="宋体" w:cs="宋体"/>
          <w:sz w:val="24"/>
        </w:rPr>
      </w:pPr>
      <w:r>
        <w:rPr>
          <w:rFonts w:ascii="宋体" w:hAnsi="宋体" w:cs="宋体" w:hint="eastAsia"/>
          <w:sz w:val="24"/>
        </w:rPr>
        <w:t xml:space="preserve">    我方对委托代理人的签字事项负全部责任。</w:t>
      </w:r>
    </w:p>
    <w:p w:rsidR="00DA4CED" w:rsidRDefault="001055A9">
      <w:pPr>
        <w:spacing w:line="360" w:lineRule="auto"/>
        <w:ind w:firstLineChars="200" w:firstLine="480"/>
        <w:rPr>
          <w:rFonts w:ascii="宋体" w:hAnsi="宋体" w:cs="宋体"/>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DA4CED" w:rsidRDefault="001055A9">
      <w:pPr>
        <w:spacing w:line="360" w:lineRule="auto"/>
        <w:ind w:firstLineChars="200" w:firstLine="480"/>
        <w:rPr>
          <w:rFonts w:ascii="宋体" w:hAnsi="宋体" w:cs="宋体"/>
          <w:sz w:val="24"/>
        </w:rPr>
      </w:pPr>
      <w:r>
        <w:rPr>
          <w:rFonts w:ascii="宋体" w:hAnsi="宋体" w:cs="宋体" w:hint="eastAsia"/>
          <w:sz w:val="24"/>
        </w:rPr>
        <w:t>委托代理人无转委托权，特此委托。</w:t>
      </w:r>
    </w:p>
    <w:p w:rsidR="00DA4CED" w:rsidRDefault="001055A9">
      <w:pPr>
        <w:spacing w:line="360" w:lineRule="auto"/>
        <w:ind w:firstLineChars="200" w:firstLine="480"/>
        <w:rPr>
          <w:rFonts w:ascii="宋体" w:hAnsi="宋体" w:cs="宋体"/>
          <w:sz w:val="24"/>
        </w:rPr>
      </w:pPr>
      <w:r>
        <w:rPr>
          <w:rFonts w:ascii="宋体" w:hAnsi="宋体" w:cs="宋体" w:hint="eastAsia"/>
          <w:sz w:val="24"/>
        </w:rPr>
        <w:t>附：法定代表人身份证明书及委托代理人有效身份证正反面复印件</w:t>
      </w:r>
    </w:p>
    <w:p w:rsidR="00DA4CED" w:rsidRDefault="00DA4CED">
      <w:pPr>
        <w:spacing w:line="360" w:lineRule="auto"/>
        <w:rPr>
          <w:rFonts w:ascii="宋体" w:hAnsi="宋体" w:cs="宋体"/>
          <w:sz w:val="24"/>
        </w:rPr>
      </w:pPr>
    </w:p>
    <w:p w:rsidR="00DA4CED" w:rsidRDefault="001055A9">
      <w:pPr>
        <w:spacing w:line="360" w:lineRule="auto"/>
        <w:rPr>
          <w:rFonts w:ascii="宋体" w:hAnsi="宋体" w:cs="宋体"/>
          <w:sz w:val="24"/>
        </w:rPr>
      </w:pPr>
      <w:r>
        <w:rPr>
          <w:rFonts w:ascii="宋体" w:hAnsi="宋体" w:cs="宋体" w:hint="eastAsia"/>
          <w:sz w:val="24"/>
        </w:rPr>
        <w:t xml:space="preserve">委托代理人（签字）：                 法定代表人（签字或盖章）：                    </w:t>
      </w:r>
    </w:p>
    <w:p w:rsidR="00DA4CED" w:rsidRDefault="001055A9">
      <w:pPr>
        <w:spacing w:line="360" w:lineRule="auto"/>
        <w:rPr>
          <w:rFonts w:ascii="宋体" w:hAnsi="宋体" w:cs="宋体"/>
          <w:sz w:val="24"/>
        </w:rPr>
      </w:pPr>
      <w:r>
        <w:rPr>
          <w:rFonts w:ascii="宋体" w:hAnsi="宋体" w:cs="宋体" w:hint="eastAsia"/>
          <w:sz w:val="24"/>
        </w:rPr>
        <w:t>委托代理人联系方式：</w:t>
      </w:r>
    </w:p>
    <w:p w:rsidR="00DA4CED" w:rsidRDefault="001055A9">
      <w:pPr>
        <w:spacing w:line="360" w:lineRule="auto"/>
        <w:rPr>
          <w:rFonts w:ascii="宋体" w:hAnsi="宋体" w:cs="宋体"/>
          <w:sz w:val="24"/>
        </w:rPr>
      </w:pPr>
      <w:r>
        <w:rPr>
          <w:rFonts w:ascii="宋体" w:hAnsi="宋体" w:cs="宋体" w:hint="eastAsia"/>
          <w:sz w:val="24"/>
        </w:rPr>
        <w:t xml:space="preserve">委托代理人身份证号码：                              </w:t>
      </w:r>
    </w:p>
    <w:p w:rsidR="00DA4CED" w:rsidRDefault="00DA4CED">
      <w:pPr>
        <w:spacing w:line="360" w:lineRule="auto"/>
        <w:rPr>
          <w:rFonts w:ascii="宋体" w:hAnsi="宋体" w:cs="宋体"/>
          <w:sz w:val="24"/>
        </w:rPr>
      </w:pPr>
    </w:p>
    <w:p w:rsidR="00DA4CED" w:rsidRDefault="001055A9">
      <w:pPr>
        <w:spacing w:line="360" w:lineRule="auto"/>
        <w:ind w:firstLineChars="1600" w:firstLine="3840"/>
        <w:rPr>
          <w:rFonts w:ascii="宋体" w:hAnsi="宋体" w:cs="宋体"/>
          <w:sz w:val="24"/>
        </w:rPr>
      </w:pPr>
      <w:r>
        <w:rPr>
          <w:rFonts w:ascii="宋体" w:hAnsi="宋体" w:cs="宋体" w:hint="eastAsia"/>
          <w:kern w:val="0"/>
          <w:sz w:val="24"/>
        </w:rPr>
        <w:t>供应商名称（电子签章）：</w:t>
      </w:r>
    </w:p>
    <w:p w:rsidR="00DA4CED" w:rsidRDefault="001055A9">
      <w:pPr>
        <w:spacing w:line="360" w:lineRule="auto"/>
        <w:contextualSpacing/>
        <w:jc w:val="center"/>
        <w:rPr>
          <w:rFonts w:ascii="宋体" w:hAnsi="宋体" w:cs="宋体"/>
          <w:b/>
          <w:sz w:val="24"/>
        </w:rPr>
      </w:pPr>
      <w:r>
        <w:rPr>
          <w:rFonts w:ascii="宋体" w:hAnsi="宋体" w:cs="宋体" w:hint="eastAsia"/>
          <w:kern w:val="0"/>
          <w:sz w:val="24"/>
          <w:lang w:val="zh-CN"/>
        </w:rPr>
        <w:t xml:space="preserve">                                                   日期：  年  月   日</w:t>
      </w:r>
    </w:p>
    <w:p w:rsidR="00DA4CED" w:rsidRDefault="00DA4CED">
      <w:pPr>
        <w:spacing w:line="360" w:lineRule="auto"/>
        <w:rPr>
          <w:rFonts w:ascii="宋体" w:hAnsi="宋体" w:cs="宋体"/>
          <w:sz w:val="24"/>
        </w:rPr>
      </w:pPr>
    </w:p>
    <w:p w:rsidR="00DA4CED" w:rsidRDefault="001055A9">
      <w:pPr>
        <w:spacing w:line="360" w:lineRule="auto"/>
        <w:rPr>
          <w:rFonts w:ascii="宋体" w:hAnsi="宋体" w:cs="宋体"/>
          <w:sz w:val="24"/>
        </w:rPr>
      </w:pPr>
      <w:r>
        <w:rPr>
          <w:rFonts w:ascii="宋体" w:hAnsi="宋体" w:cs="宋体" w:hint="eastAsia"/>
          <w:sz w:val="24"/>
        </w:rPr>
        <w:t>注：1. 法定代表人必须在授权委托书上亲笔签字或盖章，委托代理人必须在授权委托书上亲笔签字，</w:t>
      </w:r>
      <w:r>
        <w:rPr>
          <w:rFonts w:ascii="宋体" w:hAnsi="宋体" w:cs="宋体" w:hint="eastAsia"/>
          <w:b/>
          <w:sz w:val="24"/>
        </w:rPr>
        <w:t>否则其响应文件按无效响应处理。</w:t>
      </w:r>
    </w:p>
    <w:p w:rsidR="00DA4CED" w:rsidRDefault="001055A9">
      <w:pPr>
        <w:spacing w:line="360" w:lineRule="auto"/>
        <w:ind w:firstLineChars="200" w:firstLine="480"/>
        <w:jc w:val="left"/>
        <w:rPr>
          <w:rFonts w:ascii="宋体" w:hAnsi="宋体" w:cs="宋体"/>
          <w:sz w:val="24"/>
        </w:rPr>
      </w:pPr>
      <w:r>
        <w:rPr>
          <w:rFonts w:ascii="宋体" w:hAnsi="宋体" w:cs="宋体" w:hint="eastAsia"/>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DA4CED" w:rsidRDefault="001055A9">
      <w:pPr>
        <w:spacing w:line="360" w:lineRule="auto"/>
        <w:ind w:firstLineChars="200" w:firstLine="480"/>
        <w:jc w:val="left"/>
        <w:rPr>
          <w:rFonts w:ascii="宋体" w:hAnsi="宋体" w:cs="宋体"/>
          <w:sz w:val="24"/>
        </w:rPr>
      </w:pPr>
      <w:r>
        <w:rPr>
          <w:rFonts w:ascii="宋体" w:hAnsi="宋体" w:cs="宋体" w:hint="eastAsia"/>
          <w:sz w:val="24"/>
        </w:rPr>
        <w:t>3. 法人、其他组织竞标时“我方”是指“我单位”，自然人竞标时“我方”是指“本人”。</w:t>
      </w:r>
    </w:p>
    <w:p w:rsidR="00DA4CED" w:rsidRDefault="00DA4CED">
      <w:pPr>
        <w:spacing w:line="360" w:lineRule="auto"/>
        <w:ind w:firstLineChars="200" w:firstLine="420"/>
        <w:jc w:val="left"/>
        <w:rPr>
          <w:rFonts w:ascii="宋体" w:hAnsi="宋体" w:cs="宋体"/>
          <w:szCs w:val="21"/>
        </w:rPr>
      </w:pPr>
    </w:p>
    <w:p w:rsidR="00DA4CED" w:rsidRDefault="001055A9">
      <w:pPr>
        <w:snapToGrid w:val="0"/>
        <w:spacing w:line="360" w:lineRule="auto"/>
        <w:rPr>
          <w:rFonts w:ascii="宋体" w:hAnsi="宋体" w:cs="宋体"/>
          <w:b/>
          <w:bCs/>
          <w:sz w:val="32"/>
          <w:szCs w:val="32"/>
        </w:rPr>
      </w:pPr>
      <w:r>
        <w:rPr>
          <w:rFonts w:ascii="宋体" w:hAnsi="宋体" w:cs="宋体" w:hint="eastAsia"/>
          <w:szCs w:val="21"/>
        </w:rPr>
        <w:br w:type="page"/>
      </w:r>
      <w:r>
        <w:rPr>
          <w:rFonts w:ascii="宋体" w:hAnsi="宋体" w:cs="宋体" w:hint="eastAsia"/>
          <w:b/>
          <w:sz w:val="30"/>
          <w:szCs w:val="30"/>
        </w:rPr>
        <w:lastRenderedPageBreak/>
        <w:t>四、商务条款偏离表</w:t>
      </w:r>
    </w:p>
    <w:p w:rsidR="00DA4CED" w:rsidRDefault="001055A9">
      <w:pPr>
        <w:spacing w:line="500" w:lineRule="exact"/>
        <w:jc w:val="center"/>
        <w:rPr>
          <w:rFonts w:ascii="宋体" w:hAnsi="宋体" w:cs="宋体"/>
          <w:bCs/>
          <w:sz w:val="44"/>
          <w:szCs w:val="44"/>
        </w:rPr>
      </w:pPr>
      <w:r>
        <w:rPr>
          <w:rFonts w:ascii="宋体" w:hAnsi="宋体" w:cs="宋体" w:hint="eastAsia"/>
          <w:bCs/>
          <w:sz w:val="44"/>
          <w:szCs w:val="44"/>
        </w:rPr>
        <w:t>商务条款偏离表（格式）</w:t>
      </w:r>
    </w:p>
    <w:p w:rsidR="00DA4CED" w:rsidRDefault="001055A9">
      <w:pPr>
        <w:spacing w:line="360" w:lineRule="auto"/>
        <w:contextualSpacing/>
        <w:rPr>
          <w:rFonts w:ascii="宋体" w:hAnsi="宋体" w:cs="宋体"/>
          <w:sz w:val="24"/>
        </w:rPr>
      </w:pPr>
      <w:r>
        <w:rPr>
          <w:rFonts w:ascii="宋体" w:hAnsi="宋体" w:cs="宋体" w:hint="eastAsia"/>
          <w:sz w:val="24"/>
        </w:rPr>
        <w:t>分标号</w:t>
      </w:r>
      <w:r>
        <w:rPr>
          <w:rFonts w:ascii="宋体" w:hAnsi="宋体" w:cs="宋体" w:hint="eastAsia"/>
          <w:szCs w:val="21"/>
        </w:rPr>
        <w:t>（此处有分标时填写具体分标号，无分标时填写“无”）</w:t>
      </w:r>
      <w:r>
        <w:rPr>
          <w:rFonts w:ascii="宋体" w:hAnsi="宋体" w:cs="宋体" w:hint="eastAsia"/>
          <w:sz w:val="24"/>
        </w:rPr>
        <w:t xml:space="preserve">：                       </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DA4CED">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340" w:lineRule="exact"/>
              <w:jc w:val="center"/>
              <w:rPr>
                <w:rFonts w:ascii="宋体" w:hAnsi="宋体" w:cs="宋体"/>
                <w:szCs w:val="21"/>
              </w:rPr>
            </w:pPr>
            <w:r>
              <w:rPr>
                <w:rFonts w:ascii="宋体" w:hAnsi="宋体" w:cs="宋体" w:hint="eastAsia"/>
                <w:szCs w:val="21"/>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340" w:lineRule="exact"/>
              <w:jc w:val="center"/>
              <w:rPr>
                <w:rFonts w:ascii="宋体" w:hAnsi="宋体" w:cs="宋体"/>
                <w:szCs w:val="21"/>
              </w:rPr>
            </w:pPr>
            <w:r>
              <w:rPr>
                <w:rFonts w:ascii="宋体" w:hAnsi="宋体" w:cs="宋体" w:hint="eastAsia"/>
                <w:szCs w:val="21"/>
              </w:rPr>
              <w:t>竞争性谈判采购文件的商务需求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340" w:lineRule="exact"/>
              <w:jc w:val="center"/>
              <w:rPr>
                <w:rFonts w:ascii="宋体" w:hAnsi="宋体" w:cs="宋体"/>
                <w:szCs w:val="21"/>
              </w:rPr>
            </w:pPr>
            <w:r>
              <w:rPr>
                <w:rFonts w:ascii="宋体" w:hAnsi="宋体" w:cs="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340" w:lineRule="exact"/>
              <w:jc w:val="center"/>
              <w:rPr>
                <w:rFonts w:ascii="宋体" w:hAnsi="宋体" w:cs="宋体"/>
                <w:szCs w:val="21"/>
              </w:rPr>
            </w:pPr>
            <w:r>
              <w:rPr>
                <w:rFonts w:ascii="宋体" w:hAnsi="宋体" w:cs="宋体" w:hint="eastAsia"/>
                <w:szCs w:val="21"/>
              </w:rPr>
              <w:t>偏离说明</w:t>
            </w:r>
          </w:p>
        </w:tc>
      </w:tr>
      <w:tr w:rsidR="00DA4CED">
        <w:trPr>
          <w:trHeight w:val="1320"/>
        </w:trPr>
        <w:tc>
          <w:tcPr>
            <w:tcW w:w="691"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一</w:t>
            </w:r>
          </w:p>
        </w:tc>
        <w:tc>
          <w:tcPr>
            <w:tcW w:w="3926"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1  ……</w:t>
            </w:r>
          </w:p>
          <w:p w:rsidR="00DA4CED" w:rsidRDefault="001055A9">
            <w:pPr>
              <w:spacing w:line="340" w:lineRule="exact"/>
              <w:rPr>
                <w:rFonts w:ascii="宋体" w:hAnsi="宋体" w:cs="宋体"/>
                <w:szCs w:val="21"/>
              </w:rPr>
            </w:pPr>
            <w:r>
              <w:rPr>
                <w:rFonts w:ascii="宋体" w:hAnsi="宋体" w:cs="宋体" w:hint="eastAsia"/>
                <w:szCs w:val="21"/>
              </w:rPr>
              <w:t>2  ……</w:t>
            </w:r>
          </w:p>
          <w:p w:rsidR="00DA4CED" w:rsidRDefault="001055A9">
            <w:pPr>
              <w:spacing w:line="340" w:lineRule="exact"/>
              <w:rPr>
                <w:rFonts w:ascii="宋体" w:hAnsi="宋体" w:cs="宋体"/>
                <w:szCs w:val="21"/>
              </w:rPr>
            </w:pPr>
            <w:r>
              <w:rPr>
                <w:rFonts w:ascii="宋体" w:hAnsi="宋体" w:cs="宋体" w:hint="eastAsia"/>
                <w:szCs w:val="21"/>
              </w:rPr>
              <w:t>3  ……</w:t>
            </w:r>
          </w:p>
          <w:p w:rsidR="00DA4CED" w:rsidRDefault="001055A9">
            <w:pPr>
              <w:spacing w:line="340" w:lineRule="exact"/>
              <w:rPr>
                <w:rFonts w:ascii="宋体" w:hAnsi="宋体" w:cs="宋体"/>
                <w:szCs w:val="21"/>
              </w:rPr>
            </w:pPr>
            <w:r>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1  ……</w:t>
            </w:r>
          </w:p>
          <w:p w:rsidR="00DA4CED" w:rsidRDefault="001055A9">
            <w:pPr>
              <w:spacing w:line="340" w:lineRule="exact"/>
              <w:rPr>
                <w:rFonts w:ascii="宋体" w:hAnsi="宋体" w:cs="宋体"/>
                <w:szCs w:val="21"/>
              </w:rPr>
            </w:pPr>
            <w:r>
              <w:rPr>
                <w:rFonts w:ascii="宋体" w:hAnsi="宋体" w:cs="宋体" w:hint="eastAsia"/>
                <w:szCs w:val="21"/>
              </w:rPr>
              <w:t>2  ……</w:t>
            </w:r>
          </w:p>
          <w:p w:rsidR="00DA4CED" w:rsidRDefault="001055A9">
            <w:pPr>
              <w:spacing w:line="340" w:lineRule="exact"/>
              <w:rPr>
                <w:rFonts w:ascii="宋体" w:hAnsi="宋体" w:cs="宋体"/>
                <w:szCs w:val="21"/>
              </w:rPr>
            </w:pPr>
            <w:r>
              <w:rPr>
                <w:rFonts w:ascii="宋体" w:hAnsi="宋体" w:cs="宋体" w:hint="eastAsia"/>
                <w:szCs w:val="21"/>
              </w:rPr>
              <w:t>3  ……</w:t>
            </w:r>
          </w:p>
          <w:p w:rsidR="00DA4CED" w:rsidRDefault="001055A9">
            <w:pPr>
              <w:spacing w:line="340" w:lineRule="exact"/>
              <w:rPr>
                <w:rFonts w:ascii="宋体" w:hAnsi="宋体" w:cs="宋体"/>
                <w:szCs w:val="21"/>
              </w:rPr>
            </w:pPr>
            <w:r>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DA4CED" w:rsidRDefault="00DA4CED">
            <w:pPr>
              <w:spacing w:line="300" w:lineRule="exact"/>
              <w:rPr>
                <w:rFonts w:ascii="宋体" w:hAnsi="宋体" w:cs="宋体"/>
                <w:szCs w:val="21"/>
              </w:rPr>
            </w:pPr>
          </w:p>
        </w:tc>
      </w:tr>
      <w:tr w:rsidR="00DA4CED">
        <w:trPr>
          <w:trHeight w:val="1320"/>
        </w:trPr>
        <w:tc>
          <w:tcPr>
            <w:tcW w:w="691"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1  ……</w:t>
            </w:r>
          </w:p>
          <w:p w:rsidR="00DA4CED" w:rsidRDefault="001055A9">
            <w:pPr>
              <w:spacing w:line="340" w:lineRule="exact"/>
              <w:rPr>
                <w:rFonts w:ascii="宋体" w:hAnsi="宋体" w:cs="宋体"/>
                <w:szCs w:val="21"/>
              </w:rPr>
            </w:pPr>
            <w:r>
              <w:rPr>
                <w:rFonts w:ascii="宋体" w:hAnsi="宋体" w:cs="宋体" w:hint="eastAsia"/>
                <w:szCs w:val="21"/>
              </w:rPr>
              <w:t>2  ……</w:t>
            </w:r>
          </w:p>
          <w:p w:rsidR="00DA4CED" w:rsidRDefault="001055A9">
            <w:pPr>
              <w:spacing w:line="340" w:lineRule="exact"/>
              <w:rPr>
                <w:rFonts w:ascii="宋体" w:hAnsi="宋体" w:cs="宋体"/>
                <w:szCs w:val="21"/>
              </w:rPr>
            </w:pPr>
            <w:r>
              <w:rPr>
                <w:rFonts w:ascii="宋体" w:hAnsi="宋体" w:cs="宋体" w:hint="eastAsia"/>
                <w:szCs w:val="21"/>
              </w:rPr>
              <w:t>3  ……</w:t>
            </w:r>
          </w:p>
          <w:p w:rsidR="00DA4CED" w:rsidRDefault="001055A9">
            <w:pPr>
              <w:spacing w:line="340" w:lineRule="exact"/>
              <w:rPr>
                <w:rFonts w:ascii="宋体" w:hAnsi="宋体" w:cs="宋体"/>
                <w:szCs w:val="21"/>
              </w:rPr>
            </w:pPr>
            <w:r>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1  ……</w:t>
            </w:r>
          </w:p>
          <w:p w:rsidR="00DA4CED" w:rsidRDefault="001055A9">
            <w:pPr>
              <w:spacing w:line="340" w:lineRule="exact"/>
              <w:rPr>
                <w:rFonts w:ascii="宋体" w:hAnsi="宋体" w:cs="宋体"/>
                <w:szCs w:val="21"/>
              </w:rPr>
            </w:pPr>
            <w:r>
              <w:rPr>
                <w:rFonts w:ascii="宋体" w:hAnsi="宋体" w:cs="宋体" w:hint="eastAsia"/>
                <w:szCs w:val="21"/>
              </w:rPr>
              <w:t>2  ……</w:t>
            </w:r>
          </w:p>
          <w:p w:rsidR="00DA4CED" w:rsidRDefault="001055A9">
            <w:pPr>
              <w:spacing w:line="340" w:lineRule="exact"/>
              <w:rPr>
                <w:rFonts w:ascii="宋体" w:hAnsi="宋体" w:cs="宋体"/>
                <w:szCs w:val="21"/>
              </w:rPr>
            </w:pPr>
            <w:r>
              <w:rPr>
                <w:rFonts w:ascii="宋体" w:hAnsi="宋体" w:cs="宋体" w:hint="eastAsia"/>
                <w:szCs w:val="21"/>
              </w:rPr>
              <w:t>3  ……</w:t>
            </w:r>
          </w:p>
          <w:p w:rsidR="00DA4CED" w:rsidRDefault="001055A9">
            <w:pPr>
              <w:spacing w:line="340" w:lineRule="exact"/>
              <w:rPr>
                <w:rFonts w:ascii="宋体" w:hAnsi="宋体" w:cs="宋体"/>
                <w:szCs w:val="21"/>
              </w:rPr>
            </w:pPr>
            <w:r>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DA4CED" w:rsidRDefault="00DA4CED">
            <w:pPr>
              <w:spacing w:line="300" w:lineRule="exact"/>
              <w:rPr>
                <w:rFonts w:ascii="宋体" w:hAnsi="宋体" w:cs="宋体"/>
                <w:szCs w:val="21"/>
              </w:rPr>
            </w:pPr>
          </w:p>
        </w:tc>
      </w:tr>
      <w:tr w:rsidR="00DA4CED">
        <w:trPr>
          <w:trHeight w:val="1659"/>
        </w:trPr>
        <w:tc>
          <w:tcPr>
            <w:tcW w:w="691"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1  ……</w:t>
            </w:r>
          </w:p>
          <w:p w:rsidR="00DA4CED" w:rsidRDefault="001055A9">
            <w:pPr>
              <w:spacing w:line="340" w:lineRule="exact"/>
              <w:rPr>
                <w:rFonts w:ascii="宋体" w:hAnsi="宋体" w:cs="宋体"/>
                <w:szCs w:val="21"/>
              </w:rPr>
            </w:pPr>
            <w:r>
              <w:rPr>
                <w:rFonts w:ascii="宋体" w:hAnsi="宋体" w:cs="宋体" w:hint="eastAsia"/>
                <w:szCs w:val="21"/>
              </w:rPr>
              <w:t>2  ……</w:t>
            </w:r>
          </w:p>
          <w:p w:rsidR="00DA4CED" w:rsidRDefault="001055A9">
            <w:pPr>
              <w:spacing w:line="340" w:lineRule="exact"/>
              <w:rPr>
                <w:rFonts w:ascii="宋体" w:hAnsi="宋体" w:cs="宋体"/>
                <w:szCs w:val="21"/>
              </w:rPr>
            </w:pPr>
            <w:r>
              <w:rPr>
                <w:rFonts w:ascii="宋体" w:hAnsi="宋体" w:cs="宋体" w:hint="eastAsia"/>
                <w:szCs w:val="21"/>
              </w:rPr>
              <w:t>3  ……</w:t>
            </w:r>
          </w:p>
          <w:p w:rsidR="00DA4CED" w:rsidRDefault="001055A9">
            <w:pPr>
              <w:spacing w:line="340" w:lineRule="exact"/>
              <w:rPr>
                <w:rFonts w:ascii="宋体" w:hAnsi="宋体" w:cs="宋体"/>
                <w:szCs w:val="21"/>
              </w:rPr>
            </w:pPr>
            <w:r>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DA4CED" w:rsidRDefault="001055A9">
            <w:pPr>
              <w:spacing w:line="340" w:lineRule="exact"/>
              <w:rPr>
                <w:rFonts w:ascii="宋体" w:hAnsi="宋体" w:cs="宋体"/>
                <w:szCs w:val="21"/>
              </w:rPr>
            </w:pPr>
            <w:r>
              <w:rPr>
                <w:rFonts w:ascii="宋体" w:hAnsi="宋体" w:cs="宋体" w:hint="eastAsia"/>
                <w:szCs w:val="21"/>
              </w:rPr>
              <w:t>1  ……</w:t>
            </w:r>
          </w:p>
          <w:p w:rsidR="00DA4CED" w:rsidRDefault="001055A9">
            <w:pPr>
              <w:spacing w:line="340" w:lineRule="exact"/>
              <w:rPr>
                <w:rFonts w:ascii="宋体" w:hAnsi="宋体" w:cs="宋体"/>
                <w:szCs w:val="21"/>
              </w:rPr>
            </w:pPr>
            <w:r>
              <w:rPr>
                <w:rFonts w:ascii="宋体" w:hAnsi="宋体" w:cs="宋体" w:hint="eastAsia"/>
                <w:szCs w:val="21"/>
              </w:rPr>
              <w:t>2  ……</w:t>
            </w:r>
          </w:p>
          <w:p w:rsidR="00DA4CED" w:rsidRDefault="001055A9">
            <w:pPr>
              <w:spacing w:line="340" w:lineRule="exact"/>
              <w:rPr>
                <w:rFonts w:ascii="宋体" w:hAnsi="宋体" w:cs="宋体"/>
                <w:szCs w:val="21"/>
              </w:rPr>
            </w:pPr>
            <w:r>
              <w:rPr>
                <w:rFonts w:ascii="宋体" w:hAnsi="宋体" w:cs="宋体" w:hint="eastAsia"/>
                <w:szCs w:val="21"/>
              </w:rPr>
              <w:t>3  ……</w:t>
            </w:r>
          </w:p>
          <w:p w:rsidR="00DA4CED" w:rsidRDefault="001055A9">
            <w:pPr>
              <w:spacing w:line="340" w:lineRule="exact"/>
              <w:rPr>
                <w:rFonts w:ascii="宋体" w:hAnsi="宋体" w:cs="宋体"/>
                <w:szCs w:val="21"/>
              </w:rPr>
            </w:pPr>
            <w:r>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DA4CED" w:rsidRDefault="00DA4CED">
            <w:pPr>
              <w:spacing w:line="300" w:lineRule="exact"/>
              <w:rPr>
                <w:rFonts w:ascii="宋体" w:hAnsi="宋体" w:cs="宋体"/>
                <w:szCs w:val="21"/>
              </w:rPr>
            </w:pPr>
          </w:p>
        </w:tc>
      </w:tr>
    </w:tbl>
    <w:p w:rsidR="00DA4CED" w:rsidRDefault="001055A9">
      <w:pPr>
        <w:spacing w:after="120" w:line="400" w:lineRule="exact"/>
        <w:ind w:leftChars="200" w:left="420"/>
        <w:contextualSpacing/>
        <w:rPr>
          <w:rFonts w:ascii="宋体" w:hAnsi="宋体" w:cs="宋体"/>
          <w:sz w:val="24"/>
        </w:rPr>
      </w:pPr>
      <w:r>
        <w:rPr>
          <w:rFonts w:ascii="宋体" w:hAnsi="宋体" w:cs="宋体" w:hint="eastAsia"/>
          <w:sz w:val="24"/>
        </w:rPr>
        <w:t>注：</w:t>
      </w:r>
    </w:p>
    <w:p w:rsidR="00DA4CED" w:rsidRDefault="001055A9">
      <w:pPr>
        <w:spacing w:after="120" w:line="400" w:lineRule="exact"/>
        <w:ind w:leftChars="200" w:left="420"/>
        <w:contextualSpacing/>
        <w:rPr>
          <w:rFonts w:ascii="宋体" w:hAnsi="宋体" w:cs="宋体"/>
          <w:sz w:val="24"/>
        </w:rPr>
      </w:pPr>
      <w:r>
        <w:rPr>
          <w:rFonts w:ascii="宋体" w:hAnsi="宋体" w:cs="宋体" w:hint="eastAsia"/>
          <w:sz w:val="24"/>
        </w:rPr>
        <w:t>1.说明：应对照谈判文件“第二章 采购需求”中的“二、商务条款”逐条作出明确响应，并作出偏离说明。</w:t>
      </w:r>
    </w:p>
    <w:p w:rsidR="00DA4CED" w:rsidRDefault="001055A9">
      <w:pPr>
        <w:spacing w:after="120" w:line="400" w:lineRule="exact"/>
        <w:ind w:leftChars="200" w:left="420"/>
        <w:contextualSpacing/>
        <w:rPr>
          <w:rFonts w:ascii="宋体" w:hAnsi="宋体" w:cs="宋体"/>
          <w:sz w:val="24"/>
        </w:rPr>
      </w:pPr>
      <w:r>
        <w:rPr>
          <w:rFonts w:ascii="宋体" w:hAnsi="宋体" w:cs="宋体" w:hint="eastAsia"/>
          <w:sz w:val="24"/>
        </w:rPr>
        <w:t>2.供应商应根据自身的承诺，对照谈判文件要求，</w:t>
      </w:r>
      <w:r>
        <w:rPr>
          <w:rFonts w:ascii="宋体" w:hAnsi="宋体" w:cs="宋体" w:hint="eastAsia"/>
          <w:b/>
          <w:bCs/>
          <w:sz w:val="24"/>
        </w:rPr>
        <w:t>在“偏离说明”中注明“正偏离”、“负偏离”或者“无偏离”</w:t>
      </w:r>
      <w:r>
        <w:rPr>
          <w:rFonts w:ascii="宋体" w:hAnsi="宋体" w:cs="宋体" w:hint="eastAsia"/>
          <w:sz w:val="24"/>
        </w:rPr>
        <w:t>。既不属于“正偏离”也不属于“负偏离”即为“无偏离”。 当响应文件的商务内容低于竞争性谈判采购文件要求时，竞标人应当如实写明“负偏离”，否则视为虚假应标</w:t>
      </w:r>
    </w:p>
    <w:p w:rsidR="00DA4CED" w:rsidRDefault="001055A9">
      <w:pPr>
        <w:spacing w:line="400" w:lineRule="exact"/>
        <w:ind w:firstLineChars="200" w:firstLine="480"/>
        <w:rPr>
          <w:rFonts w:ascii="宋体" w:hAnsi="宋体" w:cs="宋体"/>
          <w:kern w:val="0"/>
          <w:sz w:val="24"/>
        </w:rPr>
      </w:pPr>
      <w:r>
        <w:rPr>
          <w:rFonts w:ascii="宋体" w:hAnsi="宋体" w:cs="宋体" w:hint="eastAsia"/>
          <w:kern w:val="0"/>
          <w:sz w:val="24"/>
        </w:rPr>
        <w:t>3.表格内容均需按要求填写并盖章，不得留空，否则按竞标无效处理。</w:t>
      </w:r>
    </w:p>
    <w:p w:rsidR="00DA4CED" w:rsidRDefault="00DA4CED">
      <w:pPr>
        <w:spacing w:line="360" w:lineRule="auto"/>
        <w:ind w:rightChars="-389" w:right="-817"/>
        <w:contextualSpacing/>
        <w:rPr>
          <w:rFonts w:ascii="宋体" w:hAnsi="宋体" w:cs="宋体"/>
          <w:sz w:val="24"/>
        </w:rPr>
      </w:pPr>
    </w:p>
    <w:p w:rsidR="00DA4CED" w:rsidRDefault="001055A9">
      <w:pPr>
        <w:spacing w:line="360" w:lineRule="auto"/>
        <w:ind w:firstLineChars="1600" w:firstLine="3840"/>
        <w:rPr>
          <w:rFonts w:ascii="宋体" w:hAnsi="宋体" w:cs="宋体"/>
          <w:sz w:val="24"/>
        </w:rPr>
      </w:pPr>
      <w:r>
        <w:rPr>
          <w:rFonts w:ascii="宋体" w:hAnsi="宋体" w:cs="宋体" w:hint="eastAsia"/>
          <w:kern w:val="0"/>
          <w:sz w:val="24"/>
        </w:rPr>
        <w:t>供应商名称（电子签章）：</w:t>
      </w:r>
    </w:p>
    <w:p w:rsidR="00DA4CED" w:rsidRDefault="001055A9">
      <w:pPr>
        <w:spacing w:line="360" w:lineRule="auto"/>
        <w:contextualSpacing/>
        <w:jc w:val="center"/>
        <w:rPr>
          <w:rFonts w:ascii="宋体" w:hAnsi="宋体" w:cs="宋体"/>
          <w:b/>
          <w:sz w:val="24"/>
        </w:rPr>
      </w:pPr>
      <w:r>
        <w:rPr>
          <w:rFonts w:ascii="宋体" w:hAnsi="宋体" w:cs="宋体" w:hint="eastAsia"/>
          <w:kern w:val="0"/>
          <w:sz w:val="24"/>
          <w:lang w:val="zh-CN"/>
        </w:rPr>
        <w:t xml:space="preserve">                                                   日期：  年  月   日</w:t>
      </w:r>
    </w:p>
    <w:p w:rsidR="00DA4CED" w:rsidRDefault="00DA4CED">
      <w:pPr>
        <w:snapToGrid w:val="0"/>
        <w:spacing w:line="360" w:lineRule="auto"/>
        <w:ind w:firstLineChars="200" w:firstLine="602"/>
        <w:rPr>
          <w:rFonts w:ascii="宋体" w:hAnsi="宋体" w:cs="宋体"/>
          <w:b/>
          <w:sz w:val="30"/>
          <w:szCs w:val="30"/>
        </w:rPr>
      </w:pPr>
    </w:p>
    <w:p w:rsidR="00DA4CED" w:rsidRDefault="00DA4CED">
      <w:pPr>
        <w:pStyle w:val="24"/>
        <w:ind w:firstLine="602"/>
        <w:rPr>
          <w:rFonts w:ascii="宋体" w:hAnsi="宋体" w:cs="宋体"/>
          <w:b/>
          <w:sz w:val="30"/>
          <w:szCs w:val="30"/>
        </w:rPr>
      </w:pPr>
    </w:p>
    <w:p w:rsidR="00DA4CED" w:rsidRDefault="00DA4CED">
      <w:pPr>
        <w:pStyle w:val="24"/>
        <w:ind w:firstLine="602"/>
        <w:rPr>
          <w:rFonts w:ascii="宋体" w:hAnsi="宋体" w:cs="宋体"/>
          <w:b/>
          <w:sz w:val="30"/>
          <w:szCs w:val="30"/>
        </w:rPr>
      </w:pPr>
    </w:p>
    <w:p w:rsidR="00DA4CED" w:rsidRDefault="00DA4CED">
      <w:pPr>
        <w:pStyle w:val="24"/>
        <w:ind w:firstLine="602"/>
        <w:rPr>
          <w:rFonts w:ascii="宋体" w:hAnsi="宋体" w:cs="宋体"/>
          <w:b/>
          <w:sz w:val="30"/>
          <w:szCs w:val="30"/>
        </w:rPr>
      </w:pPr>
    </w:p>
    <w:p w:rsidR="00DA4CED" w:rsidRDefault="00DA4CED">
      <w:pPr>
        <w:pStyle w:val="24"/>
        <w:ind w:firstLine="602"/>
        <w:rPr>
          <w:rFonts w:ascii="宋体" w:hAnsi="宋体" w:cs="宋体"/>
          <w:b/>
          <w:sz w:val="30"/>
          <w:szCs w:val="30"/>
        </w:rPr>
      </w:pPr>
    </w:p>
    <w:p w:rsidR="00DA4CED" w:rsidRDefault="00DA4CED">
      <w:pPr>
        <w:snapToGrid w:val="0"/>
        <w:spacing w:line="360" w:lineRule="auto"/>
        <w:ind w:firstLineChars="200" w:firstLine="602"/>
        <w:rPr>
          <w:rFonts w:ascii="宋体" w:hAnsi="宋体" w:cs="宋体"/>
          <w:b/>
          <w:sz w:val="30"/>
          <w:szCs w:val="30"/>
        </w:rPr>
      </w:pPr>
    </w:p>
    <w:p w:rsidR="00DA4CED" w:rsidRDefault="001055A9">
      <w:pPr>
        <w:snapToGrid w:val="0"/>
        <w:spacing w:line="360" w:lineRule="auto"/>
        <w:rPr>
          <w:rFonts w:ascii="宋体" w:hAnsi="宋体" w:cs="宋体"/>
          <w:b/>
          <w:sz w:val="30"/>
          <w:szCs w:val="30"/>
        </w:rPr>
      </w:pPr>
      <w:r>
        <w:rPr>
          <w:rFonts w:ascii="宋体" w:hAnsi="宋体" w:cs="宋体" w:hint="eastAsia"/>
          <w:b/>
          <w:sz w:val="30"/>
          <w:szCs w:val="30"/>
        </w:rPr>
        <w:t>五、竞标人情况介绍</w:t>
      </w:r>
    </w:p>
    <w:p w:rsidR="00DA4CED" w:rsidRDefault="00DA4CED">
      <w:pPr>
        <w:snapToGrid w:val="0"/>
        <w:spacing w:line="360" w:lineRule="auto"/>
        <w:ind w:firstLineChars="200" w:firstLine="602"/>
        <w:rPr>
          <w:rFonts w:ascii="宋体" w:hAnsi="宋体" w:cs="宋体"/>
          <w:b/>
          <w:sz w:val="30"/>
          <w:szCs w:val="30"/>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  年  月   日</w:t>
      </w:r>
    </w:p>
    <w:p w:rsidR="00DA4CED" w:rsidRDefault="001055A9" w:rsidP="00CC7EF6">
      <w:pPr>
        <w:snapToGrid w:val="0"/>
        <w:spacing w:beforeLines="50" w:after="50"/>
        <w:rPr>
          <w:rFonts w:ascii="宋体" w:hAnsi="宋体" w:cs="宋体"/>
          <w:b/>
          <w:sz w:val="30"/>
          <w:szCs w:val="30"/>
        </w:rPr>
      </w:pPr>
      <w:r>
        <w:rPr>
          <w:rFonts w:ascii="宋体" w:hAnsi="宋体" w:cs="宋体" w:hint="eastAsia"/>
          <w:b/>
          <w:sz w:val="30"/>
          <w:szCs w:val="30"/>
        </w:rPr>
        <w:br w:type="page"/>
      </w:r>
      <w:r>
        <w:rPr>
          <w:rFonts w:ascii="宋体" w:hAnsi="宋体" w:cs="宋体" w:hint="eastAsia"/>
          <w:b/>
          <w:sz w:val="30"/>
          <w:szCs w:val="30"/>
        </w:rPr>
        <w:lastRenderedPageBreak/>
        <w:t>六、供应商类似的业绩证明文件</w:t>
      </w:r>
    </w:p>
    <w:p w:rsidR="00DA4CED" w:rsidRDefault="00DA4CED">
      <w:pPr>
        <w:snapToGrid w:val="0"/>
        <w:ind w:left="480" w:hangingChars="200" w:hanging="480"/>
        <w:contextualSpacing/>
        <w:rPr>
          <w:rFonts w:ascii="宋体" w:hAnsi="宋体" w:cs="宋体"/>
          <w:sz w:val="24"/>
        </w:rPr>
      </w:pPr>
    </w:p>
    <w:tbl>
      <w:tblPr>
        <w:tblpPr w:leftFromText="180" w:rightFromText="180" w:vertAnchor="page" w:horzAnchor="margin" w:tblpXSpec="center" w:tblpY="4783"/>
        <w:tblW w:w="0" w:type="auto"/>
        <w:tblBorders>
          <w:top w:val="single" w:sz="4" w:space="0" w:color="auto"/>
          <w:left w:val="single" w:sz="4" w:space="0" w:color="auto"/>
          <w:bottom w:val="single" w:sz="4" w:space="0" w:color="auto"/>
          <w:right w:val="single" w:sz="4" w:space="0" w:color="auto"/>
        </w:tblBorders>
        <w:tblLayout w:type="fixed"/>
        <w:tblLook w:val="04A0"/>
      </w:tblPr>
      <w:tblGrid>
        <w:gridCol w:w="1384"/>
        <w:gridCol w:w="1843"/>
        <w:gridCol w:w="1134"/>
        <w:gridCol w:w="1134"/>
        <w:gridCol w:w="1701"/>
        <w:gridCol w:w="1276"/>
        <w:gridCol w:w="1842"/>
      </w:tblGrid>
      <w:tr w:rsidR="00DA4CED">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合同</w:t>
            </w:r>
          </w:p>
          <w:p w:rsidR="00DA4CED" w:rsidRDefault="001055A9">
            <w:pPr>
              <w:snapToGrid w:val="0"/>
              <w:spacing w:line="240" w:lineRule="exact"/>
              <w:jc w:val="center"/>
              <w:rPr>
                <w:rFonts w:ascii="宋体" w:hAnsi="宋体" w:cs="宋体"/>
                <w:sz w:val="24"/>
              </w:rPr>
            </w:pPr>
            <w:r>
              <w:rPr>
                <w:rFonts w:ascii="宋体" w:hAnsi="宋体" w:cs="宋体" w:hint="eastAsia"/>
                <w:sz w:val="24"/>
              </w:rPr>
              <w:t>金额</w:t>
            </w:r>
          </w:p>
          <w:p w:rsidR="00DA4CED" w:rsidRDefault="001055A9">
            <w:pPr>
              <w:snapToGrid w:val="0"/>
              <w:spacing w:line="240" w:lineRule="exact"/>
              <w:jc w:val="center"/>
              <w:rPr>
                <w:rFonts w:ascii="宋体" w:hAnsi="宋体" w:cs="宋体"/>
                <w:sz w:val="24"/>
              </w:rPr>
            </w:pPr>
            <w:r>
              <w:rPr>
                <w:rFonts w:ascii="宋体" w:hAnsi="宋体" w:cs="宋体" w:hint="eastAsia"/>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采购人联系人及联系电话</w:t>
            </w:r>
          </w:p>
        </w:tc>
      </w:tr>
      <w:tr w:rsidR="00DA4CED">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DA4CED" w:rsidRDefault="00DA4CED">
            <w:pPr>
              <w:jc w:val="left"/>
              <w:rPr>
                <w:rFonts w:ascii="宋体" w:hAnsi="宋体" w:cs="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A4CED" w:rsidRDefault="00DA4CED">
            <w:pPr>
              <w:jc w:val="left"/>
              <w:rPr>
                <w:rFonts w:ascii="宋体" w:hAnsi="宋体" w:cs="宋体"/>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A4CED" w:rsidRDefault="00DA4CED">
            <w:pPr>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240" w:lineRule="exact"/>
              <w:jc w:val="center"/>
              <w:rPr>
                <w:rFonts w:ascii="宋体" w:hAnsi="宋体" w:cs="宋体"/>
                <w:sz w:val="24"/>
              </w:rPr>
            </w:pPr>
            <w:r>
              <w:rPr>
                <w:rFonts w:ascii="宋体" w:hAnsi="宋体" w:cs="宋体" w:hint="eastAsia"/>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DA4CED" w:rsidRDefault="00DA4CED">
            <w:pPr>
              <w:jc w:val="left"/>
              <w:rPr>
                <w:rFonts w:ascii="宋体" w:hAnsi="宋体" w:cs="宋体"/>
                <w:sz w:val="24"/>
              </w:rPr>
            </w:pPr>
          </w:p>
        </w:tc>
      </w:tr>
      <w:tr w:rsidR="00DA4CED">
        <w:trPr>
          <w:trHeight w:val="649"/>
        </w:trPr>
        <w:tc>
          <w:tcPr>
            <w:tcW w:w="1384" w:type="dxa"/>
            <w:tcBorders>
              <w:top w:val="single" w:sz="4" w:space="0" w:color="auto"/>
              <w:left w:val="single" w:sz="4" w:space="0" w:color="auto"/>
              <w:bottom w:val="single" w:sz="4" w:space="0" w:color="auto"/>
              <w:right w:val="single" w:sz="4" w:space="0" w:color="auto"/>
            </w:tcBorders>
          </w:tcPr>
          <w:p w:rsidR="00DA4CED" w:rsidRDefault="00DA4CED">
            <w:pPr>
              <w:snapToGrid w:val="0"/>
              <w:spacing w:line="24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DA4CED" w:rsidRDefault="00DA4CED">
            <w:pPr>
              <w:snapToGrid w:val="0"/>
              <w:spacing w:line="24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pPr>
              <w:snapToGrid w:val="0"/>
              <w:spacing w:line="24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pPr>
              <w:snapToGrid w:val="0"/>
              <w:spacing w:line="24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4CED" w:rsidRDefault="00DA4CED">
            <w:pPr>
              <w:snapToGrid w:val="0"/>
              <w:spacing w:line="240" w:lineRule="exact"/>
              <w:jc w:val="left"/>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DA4CED" w:rsidRDefault="00DA4CED">
            <w:pPr>
              <w:snapToGrid w:val="0"/>
              <w:spacing w:line="24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tcPr>
          <w:p w:rsidR="00DA4CED" w:rsidRDefault="00DA4CED">
            <w:pPr>
              <w:snapToGrid w:val="0"/>
              <w:spacing w:line="240" w:lineRule="exact"/>
              <w:jc w:val="left"/>
              <w:rPr>
                <w:rFonts w:ascii="宋体" w:hAnsi="宋体" w:cs="宋体"/>
                <w:sz w:val="24"/>
              </w:rPr>
            </w:pPr>
          </w:p>
        </w:tc>
      </w:tr>
      <w:tr w:rsidR="00DA4CED">
        <w:tc>
          <w:tcPr>
            <w:tcW w:w="138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r>
      <w:tr w:rsidR="00DA4CED">
        <w:trPr>
          <w:trHeight w:val="710"/>
        </w:trPr>
        <w:tc>
          <w:tcPr>
            <w:tcW w:w="138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r>
      <w:tr w:rsidR="00DA4CED">
        <w:tc>
          <w:tcPr>
            <w:tcW w:w="138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r>
      <w:tr w:rsidR="00DA4CED">
        <w:tc>
          <w:tcPr>
            <w:tcW w:w="138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c>
          <w:tcPr>
            <w:tcW w:w="1842" w:type="dxa"/>
            <w:tcBorders>
              <w:top w:val="single" w:sz="4" w:space="0" w:color="auto"/>
              <w:left w:val="single" w:sz="4" w:space="0" w:color="auto"/>
              <w:bottom w:val="single" w:sz="4" w:space="0" w:color="auto"/>
              <w:right w:val="single" w:sz="4" w:space="0" w:color="auto"/>
            </w:tcBorders>
          </w:tcPr>
          <w:p w:rsidR="00DA4CED" w:rsidRDefault="00DA4CED" w:rsidP="00CC7EF6">
            <w:pPr>
              <w:snapToGrid w:val="0"/>
              <w:spacing w:before="50" w:afterLines="50" w:line="400" w:lineRule="exact"/>
              <w:jc w:val="left"/>
              <w:rPr>
                <w:rFonts w:ascii="宋体" w:hAnsi="宋体" w:cs="宋体"/>
                <w:sz w:val="24"/>
              </w:rPr>
            </w:pPr>
          </w:p>
        </w:tc>
      </w:tr>
    </w:tbl>
    <w:p w:rsidR="00DA4CED" w:rsidRDefault="00DA4CED">
      <w:pPr>
        <w:snapToGrid w:val="0"/>
        <w:ind w:left="480" w:hangingChars="200" w:hanging="480"/>
        <w:contextualSpacing/>
        <w:rPr>
          <w:rFonts w:ascii="宋体" w:hAnsi="宋体" w:cs="宋体"/>
          <w:sz w:val="24"/>
        </w:rPr>
      </w:pPr>
    </w:p>
    <w:p w:rsidR="00DA4CED" w:rsidRDefault="00DA4CED">
      <w:pPr>
        <w:snapToGrid w:val="0"/>
        <w:ind w:left="480" w:hangingChars="200" w:hanging="480"/>
        <w:contextualSpacing/>
        <w:rPr>
          <w:rFonts w:ascii="宋体" w:hAnsi="宋体" w:cs="宋体"/>
          <w:sz w:val="24"/>
        </w:rPr>
      </w:pPr>
    </w:p>
    <w:p w:rsidR="00DA4CED" w:rsidRDefault="001055A9">
      <w:pPr>
        <w:autoSpaceDE w:val="0"/>
        <w:autoSpaceDN w:val="0"/>
        <w:spacing w:line="360" w:lineRule="auto"/>
        <w:ind w:firstLine="120"/>
        <w:rPr>
          <w:rFonts w:ascii="宋体" w:hAnsi="宋体" w:cs="宋体"/>
          <w:sz w:val="24"/>
        </w:rPr>
      </w:pPr>
      <w:r>
        <w:rPr>
          <w:rFonts w:ascii="宋体" w:hAnsi="宋体" w:cs="宋体" w:hint="eastAsia"/>
          <w:b/>
          <w:sz w:val="24"/>
        </w:rPr>
        <w:t>附表 ：相关项目业绩一览表（供应商同类项目合同复印件格式自拟）</w:t>
      </w:r>
    </w:p>
    <w:p w:rsidR="00DA4CED" w:rsidRDefault="001055A9">
      <w:pPr>
        <w:spacing w:line="360" w:lineRule="auto"/>
        <w:ind w:left="72"/>
        <w:rPr>
          <w:rFonts w:ascii="宋体" w:hAnsi="宋体" w:cs="宋体"/>
          <w:kern w:val="0"/>
          <w:sz w:val="20"/>
          <w:szCs w:val="21"/>
        </w:rPr>
      </w:pPr>
      <w:r>
        <w:rPr>
          <w:rFonts w:ascii="宋体" w:hAnsi="宋体" w:cs="宋体" w:hint="eastAsia"/>
          <w:kern w:val="0"/>
          <w:sz w:val="20"/>
          <w:szCs w:val="21"/>
        </w:rPr>
        <w:t>注：供应商可按上述的格式自行编制，须随表提交相应的合同复印件并注明所在供应商商务技术文件页码。</w:t>
      </w:r>
    </w:p>
    <w:p w:rsidR="00DA4CED" w:rsidRDefault="00DA4CED">
      <w:pPr>
        <w:snapToGrid w:val="0"/>
        <w:spacing w:line="360" w:lineRule="auto"/>
        <w:ind w:firstLineChars="2350" w:firstLine="4935"/>
        <w:rPr>
          <w:rFonts w:ascii="宋体" w:hAnsi="宋体" w:cs="宋体"/>
          <w:szCs w:val="21"/>
        </w:rPr>
      </w:pPr>
    </w:p>
    <w:p w:rsidR="00DA4CED" w:rsidRDefault="00DA4CED">
      <w:pPr>
        <w:snapToGrid w:val="0"/>
        <w:spacing w:line="360" w:lineRule="auto"/>
        <w:ind w:firstLineChars="2350" w:firstLine="4935"/>
        <w:rPr>
          <w:rFonts w:ascii="宋体" w:hAnsi="宋体" w:cs="宋体"/>
          <w:szCs w:val="21"/>
        </w:rPr>
      </w:pPr>
    </w:p>
    <w:p w:rsidR="00DA4CED" w:rsidRDefault="001055A9" w:rsidP="00DA4CED">
      <w:pPr>
        <w:snapToGrid w:val="0"/>
        <w:spacing w:line="360" w:lineRule="auto"/>
        <w:ind w:leftChars="2100" w:left="4410" w:firstLineChars="2700" w:firstLine="6480"/>
        <w:rPr>
          <w:rFonts w:ascii="宋体" w:hAnsi="宋体" w:cs="宋体"/>
          <w:kern w:val="0"/>
          <w:sz w:val="24"/>
        </w:rPr>
      </w:pPr>
      <w:r>
        <w:rPr>
          <w:rFonts w:ascii="宋体" w:hAnsi="宋体" w:cs="宋体" w:hint="eastAsia"/>
          <w:kern w:val="0"/>
          <w:sz w:val="24"/>
          <w:lang w:val="zh-CN"/>
        </w:rPr>
        <w:t>供应商名称(电子签章)：</w:t>
      </w:r>
    </w:p>
    <w:p w:rsidR="00DA4CED" w:rsidRDefault="001055A9">
      <w:pPr>
        <w:spacing w:line="500" w:lineRule="exact"/>
        <w:jc w:val="center"/>
        <w:rPr>
          <w:rFonts w:ascii="宋体" w:hAnsi="宋体" w:cs="宋体"/>
          <w:sz w:val="32"/>
          <w:szCs w:val="32"/>
        </w:rPr>
        <w:sectPr w:rsidR="00DA4CED">
          <w:pgSz w:w="11910" w:h="16840"/>
          <w:pgMar w:top="1440" w:right="1080" w:bottom="1440" w:left="1080" w:header="720" w:footer="720" w:gutter="0"/>
          <w:cols w:space="720"/>
        </w:sect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月日</w:t>
      </w:r>
    </w:p>
    <w:p w:rsidR="00DA4CED" w:rsidRDefault="001055A9">
      <w:pPr>
        <w:snapToGrid w:val="0"/>
        <w:spacing w:line="360" w:lineRule="auto"/>
        <w:rPr>
          <w:rFonts w:ascii="宋体" w:hAnsi="宋体" w:cs="宋体"/>
          <w:b/>
          <w:sz w:val="30"/>
          <w:szCs w:val="30"/>
        </w:rPr>
      </w:pPr>
      <w:r>
        <w:rPr>
          <w:rFonts w:ascii="宋体" w:hAnsi="宋体" w:cs="宋体" w:hint="eastAsia"/>
          <w:b/>
          <w:sz w:val="30"/>
          <w:szCs w:val="30"/>
        </w:rPr>
        <w:lastRenderedPageBreak/>
        <w:t>七、技术要求偏离表</w:t>
      </w:r>
    </w:p>
    <w:p w:rsidR="00DA4CED" w:rsidRDefault="00DA4CED">
      <w:pPr>
        <w:spacing w:line="500" w:lineRule="exact"/>
        <w:jc w:val="center"/>
        <w:rPr>
          <w:rFonts w:ascii="宋体" w:hAnsi="宋体" w:cs="宋体"/>
          <w:sz w:val="32"/>
          <w:szCs w:val="32"/>
        </w:rPr>
      </w:pPr>
    </w:p>
    <w:p w:rsidR="00DA4CED" w:rsidRDefault="001055A9">
      <w:pPr>
        <w:spacing w:line="500" w:lineRule="exact"/>
        <w:jc w:val="center"/>
        <w:rPr>
          <w:rFonts w:ascii="宋体" w:hAnsi="宋体" w:cs="宋体"/>
          <w:bCs/>
          <w:sz w:val="44"/>
          <w:szCs w:val="44"/>
        </w:rPr>
      </w:pPr>
      <w:r>
        <w:rPr>
          <w:rFonts w:ascii="宋体" w:hAnsi="宋体" w:cs="宋体" w:hint="eastAsia"/>
          <w:bCs/>
          <w:sz w:val="44"/>
          <w:szCs w:val="44"/>
        </w:rPr>
        <w:t>技术要求偏离表</w:t>
      </w:r>
    </w:p>
    <w:p w:rsidR="00DA4CED" w:rsidRDefault="001055A9">
      <w:pPr>
        <w:spacing w:line="500" w:lineRule="exact"/>
        <w:jc w:val="center"/>
        <w:rPr>
          <w:rFonts w:ascii="宋体" w:hAnsi="宋体" w:cs="宋体"/>
          <w:b/>
          <w:sz w:val="32"/>
          <w:szCs w:val="32"/>
        </w:rPr>
      </w:pPr>
      <w:r>
        <w:rPr>
          <w:rFonts w:ascii="宋体" w:hAnsi="宋体" w:cs="宋体" w:hint="eastAsia"/>
          <w:bCs/>
          <w:sz w:val="44"/>
          <w:szCs w:val="44"/>
        </w:rPr>
        <w:t>(注：按采购需求具体条款修改)</w:t>
      </w:r>
    </w:p>
    <w:p w:rsidR="00DA4CED" w:rsidRDefault="00DA4CED">
      <w:pPr>
        <w:spacing w:line="360" w:lineRule="auto"/>
        <w:contextualSpacing/>
        <w:jc w:val="left"/>
        <w:rPr>
          <w:rFonts w:ascii="宋体" w:hAnsi="宋体" w:cs="宋体"/>
          <w:sz w:val="24"/>
        </w:rPr>
      </w:pPr>
    </w:p>
    <w:p w:rsidR="00DA4CED" w:rsidRDefault="001055A9">
      <w:pPr>
        <w:spacing w:line="360" w:lineRule="auto"/>
        <w:contextualSpacing/>
        <w:rPr>
          <w:rFonts w:ascii="宋体" w:hAnsi="宋体" w:cs="宋体"/>
          <w:kern w:val="0"/>
          <w:sz w:val="24"/>
        </w:rPr>
      </w:pPr>
      <w:r>
        <w:rPr>
          <w:rFonts w:ascii="宋体" w:hAnsi="宋体" w:cs="宋体" w:hint="eastAsia"/>
          <w:kern w:val="0"/>
          <w:sz w:val="24"/>
        </w:rPr>
        <w:t xml:space="preserve">所竞分标：              </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406"/>
        <w:gridCol w:w="2851"/>
        <w:gridCol w:w="1404"/>
        <w:gridCol w:w="2222"/>
        <w:gridCol w:w="1346"/>
      </w:tblGrid>
      <w:tr w:rsidR="00DA4CED">
        <w:trPr>
          <w:cantSplit/>
          <w:trHeight w:val="408"/>
          <w:jc w:val="center"/>
        </w:trPr>
        <w:tc>
          <w:tcPr>
            <w:tcW w:w="364" w:type="pct"/>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项号</w:t>
            </w:r>
          </w:p>
        </w:tc>
        <w:tc>
          <w:tcPr>
            <w:tcW w:w="2137" w:type="pct"/>
            <w:gridSpan w:val="2"/>
            <w:tcBorders>
              <w:top w:val="single" w:sz="4" w:space="0" w:color="auto"/>
              <w:left w:val="single" w:sz="4" w:space="0" w:color="auto"/>
              <w:bottom w:val="single" w:sz="4" w:space="0" w:color="auto"/>
              <w:right w:val="single" w:sz="4" w:space="0" w:color="auto"/>
            </w:tcBorders>
            <w:vAlign w:val="center"/>
          </w:tcPr>
          <w:p w:rsidR="00DA4CED" w:rsidRDefault="001055A9">
            <w:pPr>
              <w:jc w:val="center"/>
              <w:rPr>
                <w:rFonts w:ascii="宋体" w:hAnsi="宋体" w:cs="宋体"/>
                <w:szCs w:val="21"/>
              </w:rPr>
            </w:pPr>
            <w:r>
              <w:rPr>
                <w:rFonts w:ascii="宋体" w:hAnsi="宋体" w:cs="宋体" w:hint="eastAsia"/>
                <w:szCs w:val="21"/>
              </w:rPr>
              <w:t>竞争性谈判采购文件需求</w:t>
            </w:r>
          </w:p>
        </w:tc>
        <w:tc>
          <w:tcPr>
            <w:tcW w:w="1821" w:type="pct"/>
            <w:gridSpan w:val="2"/>
            <w:tcBorders>
              <w:top w:val="single" w:sz="4" w:space="0" w:color="auto"/>
              <w:left w:val="single" w:sz="4" w:space="0" w:color="auto"/>
              <w:bottom w:val="single" w:sz="4" w:space="0" w:color="auto"/>
              <w:right w:val="single" w:sz="4" w:space="0" w:color="auto"/>
            </w:tcBorders>
            <w:vAlign w:val="center"/>
          </w:tcPr>
          <w:p w:rsidR="00DA4CED" w:rsidRDefault="001055A9">
            <w:pPr>
              <w:jc w:val="center"/>
              <w:rPr>
                <w:rFonts w:ascii="宋体" w:hAnsi="宋体" w:cs="宋体"/>
                <w:szCs w:val="21"/>
              </w:rPr>
            </w:pPr>
            <w:r>
              <w:rPr>
                <w:rFonts w:ascii="宋体" w:hAnsi="宋体" w:cs="宋体" w:hint="eastAsia"/>
                <w:szCs w:val="21"/>
              </w:rPr>
              <w:t>响应文件承诺</w:t>
            </w:r>
          </w:p>
        </w:tc>
        <w:tc>
          <w:tcPr>
            <w:tcW w:w="676" w:type="pct"/>
            <w:vMerge w:val="restar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偏离说明</w:t>
            </w:r>
          </w:p>
        </w:tc>
      </w:tr>
      <w:tr w:rsidR="00DA4CED">
        <w:trPr>
          <w:cantSplit/>
          <w:trHeight w:val="621"/>
          <w:jc w:val="center"/>
        </w:trPr>
        <w:tc>
          <w:tcPr>
            <w:tcW w:w="364" w:type="pct"/>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left"/>
              <w:rPr>
                <w:rFonts w:ascii="宋体" w:hAnsi="宋体" w:cs="宋体"/>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货物名称</w:t>
            </w:r>
          </w:p>
        </w:tc>
        <w:tc>
          <w:tcPr>
            <w:tcW w:w="1431"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规格、技术参数、性能及要求</w:t>
            </w:r>
          </w:p>
        </w:tc>
        <w:tc>
          <w:tcPr>
            <w:tcW w:w="705"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货物名称</w:t>
            </w:r>
          </w:p>
        </w:tc>
        <w:tc>
          <w:tcPr>
            <w:tcW w:w="1116"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竞标产品的规格、技术参数、性能及要求</w:t>
            </w:r>
          </w:p>
        </w:tc>
        <w:tc>
          <w:tcPr>
            <w:tcW w:w="676" w:type="pct"/>
            <w:vMerge/>
            <w:tcBorders>
              <w:top w:val="single" w:sz="4" w:space="0" w:color="auto"/>
              <w:left w:val="single" w:sz="4" w:space="0" w:color="auto"/>
              <w:bottom w:val="single" w:sz="4" w:space="0" w:color="auto"/>
              <w:right w:val="single" w:sz="4" w:space="0" w:color="auto"/>
            </w:tcBorders>
            <w:vAlign w:val="center"/>
          </w:tcPr>
          <w:p w:rsidR="00DA4CED" w:rsidRDefault="00DA4CED">
            <w:pPr>
              <w:widowControl/>
              <w:jc w:val="left"/>
              <w:rPr>
                <w:rFonts w:ascii="宋体" w:hAnsi="宋体" w:cs="宋体"/>
                <w:szCs w:val="21"/>
              </w:rPr>
            </w:pPr>
          </w:p>
        </w:tc>
      </w:tr>
      <w:tr w:rsidR="00DA4CED">
        <w:trPr>
          <w:trHeight w:val="1303"/>
          <w:jc w:val="center"/>
        </w:trPr>
        <w:tc>
          <w:tcPr>
            <w:tcW w:w="364"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1</w:t>
            </w:r>
          </w:p>
        </w:tc>
        <w:tc>
          <w:tcPr>
            <w:tcW w:w="706"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w:t>
            </w:r>
          </w:p>
        </w:tc>
        <w:tc>
          <w:tcPr>
            <w:tcW w:w="1431"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1  ……</w:t>
            </w:r>
          </w:p>
          <w:p w:rsidR="00DA4CED" w:rsidRDefault="001055A9">
            <w:pPr>
              <w:rPr>
                <w:rFonts w:ascii="宋体" w:hAnsi="宋体" w:cs="宋体"/>
                <w:szCs w:val="21"/>
              </w:rPr>
            </w:pPr>
            <w:r>
              <w:rPr>
                <w:rFonts w:ascii="宋体" w:hAnsi="宋体" w:cs="宋体" w:hint="eastAsia"/>
                <w:szCs w:val="21"/>
              </w:rPr>
              <w:t>2  ……</w:t>
            </w:r>
          </w:p>
          <w:p w:rsidR="00DA4CED" w:rsidRDefault="001055A9">
            <w:pPr>
              <w:rPr>
                <w:rFonts w:ascii="宋体" w:hAnsi="宋体" w:cs="宋体"/>
                <w:szCs w:val="21"/>
              </w:rPr>
            </w:pPr>
            <w:r>
              <w:rPr>
                <w:rFonts w:ascii="宋体" w:hAnsi="宋体" w:cs="宋体" w:hint="eastAsia"/>
                <w:szCs w:val="21"/>
              </w:rPr>
              <w:t>3  ……</w:t>
            </w:r>
          </w:p>
          <w:p w:rsidR="00DA4CED" w:rsidRDefault="001055A9">
            <w:pPr>
              <w:rPr>
                <w:rFonts w:ascii="宋体" w:hAnsi="宋体" w:cs="宋体"/>
                <w:szCs w:val="21"/>
              </w:rPr>
            </w:pPr>
            <w:r>
              <w:rPr>
                <w:rFonts w:ascii="宋体" w:hAnsi="宋体" w:cs="宋体" w:hint="eastAsia"/>
                <w:szCs w:val="21"/>
              </w:rPr>
              <w:t>……</w:t>
            </w:r>
          </w:p>
        </w:tc>
        <w:tc>
          <w:tcPr>
            <w:tcW w:w="705"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w:t>
            </w:r>
          </w:p>
        </w:tc>
        <w:tc>
          <w:tcPr>
            <w:tcW w:w="1116"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1  ……</w:t>
            </w:r>
          </w:p>
          <w:p w:rsidR="00DA4CED" w:rsidRDefault="001055A9">
            <w:pPr>
              <w:rPr>
                <w:rFonts w:ascii="宋体" w:hAnsi="宋体" w:cs="宋体"/>
                <w:szCs w:val="21"/>
              </w:rPr>
            </w:pPr>
            <w:r>
              <w:rPr>
                <w:rFonts w:ascii="宋体" w:hAnsi="宋体" w:cs="宋体" w:hint="eastAsia"/>
                <w:szCs w:val="21"/>
              </w:rPr>
              <w:t>2  ……</w:t>
            </w:r>
          </w:p>
          <w:p w:rsidR="00DA4CED" w:rsidRDefault="001055A9">
            <w:pPr>
              <w:rPr>
                <w:rFonts w:ascii="宋体" w:hAnsi="宋体" w:cs="宋体"/>
                <w:szCs w:val="21"/>
              </w:rPr>
            </w:pPr>
            <w:r>
              <w:rPr>
                <w:rFonts w:ascii="宋体" w:hAnsi="宋体" w:cs="宋体" w:hint="eastAsia"/>
                <w:szCs w:val="21"/>
              </w:rPr>
              <w:t>3  ……</w:t>
            </w:r>
          </w:p>
          <w:p w:rsidR="00DA4CED" w:rsidRDefault="001055A9">
            <w:pPr>
              <w:rPr>
                <w:rFonts w:ascii="宋体" w:hAnsi="宋体" w:cs="宋体"/>
                <w:szCs w:val="21"/>
              </w:rPr>
            </w:pPr>
            <w:r>
              <w:rPr>
                <w:rFonts w:ascii="宋体" w:hAnsi="宋体" w:cs="宋体" w:hint="eastAsia"/>
                <w:szCs w:val="21"/>
              </w:rPr>
              <w:t>……</w:t>
            </w:r>
          </w:p>
        </w:tc>
        <w:tc>
          <w:tcPr>
            <w:tcW w:w="676" w:type="pct"/>
            <w:tcBorders>
              <w:top w:val="single" w:sz="4" w:space="0" w:color="auto"/>
              <w:left w:val="single" w:sz="4" w:space="0" w:color="auto"/>
              <w:bottom w:val="single" w:sz="4" w:space="0" w:color="auto"/>
              <w:right w:val="single" w:sz="4" w:space="0" w:color="auto"/>
            </w:tcBorders>
            <w:vAlign w:val="center"/>
          </w:tcPr>
          <w:p w:rsidR="00DA4CED" w:rsidRDefault="00DA4CED">
            <w:pPr>
              <w:rPr>
                <w:rFonts w:ascii="宋体" w:hAnsi="宋体" w:cs="宋体"/>
                <w:b/>
                <w:bCs/>
                <w:szCs w:val="21"/>
              </w:rPr>
            </w:pPr>
          </w:p>
        </w:tc>
      </w:tr>
      <w:tr w:rsidR="00DA4CED">
        <w:trPr>
          <w:trHeight w:val="1291"/>
          <w:jc w:val="center"/>
        </w:trPr>
        <w:tc>
          <w:tcPr>
            <w:tcW w:w="364"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2</w:t>
            </w:r>
          </w:p>
        </w:tc>
        <w:tc>
          <w:tcPr>
            <w:tcW w:w="706"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w:t>
            </w:r>
          </w:p>
        </w:tc>
        <w:tc>
          <w:tcPr>
            <w:tcW w:w="1431"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1  ……</w:t>
            </w:r>
          </w:p>
          <w:p w:rsidR="00DA4CED" w:rsidRDefault="001055A9">
            <w:pPr>
              <w:rPr>
                <w:rFonts w:ascii="宋体" w:hAnsi="宋体" w:cs="宋体"/>
                <w:szCs w:val="21"/>
              </w:rPr>
            </w:pPr>
            <w:r>
              <w:rPr>
                <w:rFonts w:ascii="宋体" w:hAnsi="宋体" w:cs="宋体" w:hint="eastAsia"/>
                <w:szCs w:val="21"/>
              </w:rPr>
              <w:t>2  ……</w:t>
            </w:r>
          </w:p>
          <w:p w:rsidR="00DA4CED" w:rsidRDefault="001055A9">
            <w:pPr>
              <w:rPr>
                <w:rFonts w:ascii="宋体" w:hAnsi="宋体" w:cs="宋体"/>
                <w:szCs w:val="21"/>
              </w:rPr>
            </w:pPr>
            <w:r>
              <w:rPr>
                <w:rFonts w:ascii="宋体" w:hAnsi="宋体" w:cs="宋体" w:hint="eastAsia"/>
                <w:szCs w:val="21"/>
              </w:rPr>
              <w:t>3  ……</w:t>
            </w:r>
          </w:p>
          <w:p w:rsidR="00DA4CED" w:rsidRDefault="001055A9">
            <w:pPr>
              <w:rPr>
                <w:rFonts w:ascii="宋体" w:hAnsi="宋体" w:cs="宋体"/>
                <w:szCs w:val="21"/>
              </w:rPr>
            </w:pPr>
            <w:r>
              <w:rPr>
                <w:rFonts w:ascii="宋体" w:hAnsi="宋体" w:cs="宋体" w:hint="eastAsia"/>
                <w:szCs w:val="21"/>
              </w:rPr>
              <w:t>……</w:t>
            </w:r>
          </w:p>
        </w:tc>
        <w:tc>
          <w:tcPr>
            <w:tcW w:w="705"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w:t>
            </w:r>
          </w:p>
        </w:tc>
        <w:tc>
          <w:tcPr>
            <w:tcW w:w="1116"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1  ……</w:t>
            </w:r>
          </w:p>
          <w:p w:rsidR="00DA4CED" w:rsidRDefault="001055A9">
            <w:pPr>
              <w:rPr>
                <w:rFonts w:ascii="宋体" w:hAnsi="宋体" w:cs="宋体"/>
                <w:szCs w:val="21"/>
              </w:rPr>
            </w:pPr>
            <w:r>
              <w:rPr>
                <w:rFonts w:ascii="宋体" w:hAnsi="宋体" w:cs="宋体" w:hint="eastAsia"/>
                <w:szCs w:val="21"/>
              </w:rPr>
              <w:t>2  ……</w:t>
            </w:r>
          </w:p>
          <w:p w:rsidR="00DA4CED" w:rsidRDefault="001055A9">
            <w:pPr>
              <w:rPr>
                <w:rFonts w:ascii="宋体" w:hAnsi="宋体" w:cs="宋体"/>
                <w:szCs w:val="21"/>
              </w:rPr>
            </w:pPr>
            <w:r>
              <w:rPr>
                <w:rFonts w:ascii="宋体" w:hAnsi="宋体" w:cs="宋体" w:hint="eastAsia"/>
                <w:szCs w:val="21"/>
              </w:rPr>
              <w:t>3  ……</w:t>
            </w:r>
          </w:p>
          <w:p w:rsidR="00DA4CED" w:rsidRDefault="001055A9">
            <w:pPr>
              <w:rPr>
                <w:rFonts w:ascii="宋体" w:hAnsi="宋体" w:cs="宋体"/>
                <w:szCs w:val="21"/>
              </w:rPr>
            </w:pPr>
            <w:r>
              <w:rPr>
                <w:rFonts w:ascii="宋体" w:hAnsi="宋体" w:cs="宋体" w:hint="eastAsia"/>
                <w:szCs w:val="21"/>
              </w:rPr>
              <w:t>……</w:t>
            </w:r>
          </w:p>
        </w:tc>
        <w:tc>
          <w:tcPr>
            <w:tcW w:w="676" w:type="pct"/>
            <w:tcBorders>
              <w:top w:val="single" w:sz="4" w:space="0" w:color="auto"/>
              <w:left w:val="single" w:sz="4" w:space="0" w:color="auto"/>
              <w:bottom w:val="single" w:sz="4" w:space="0" w:color="auto"/>
              <w:right w:val="single" w:sz="4" w:space="0" w:color="auto"/>
            </w:tcBorders>
            <w:vAlign w:val="center"/>
          </w:tcPr>
          <w:p w:rsidR="00DA4CED" w:rsidRDefault="00DA4CED">
            <w:pPr>
              <w:rPr>
                <w:rFonts w:ascii="宋体" w:hAnsi="宋体" w:cs="宋体"/>
                <w:b/>
                <w:bCs/>
                <w:szCs w:val="21"/>
              </w:rPr>
            </w:pPr>
          </w:p>
        </w:tc>
      </w:tr>
      <w:tr w:rsidR="00DA4CED">
        <w:trPr>
          <w:trHeight w:val="317"/>
          <w:jc w:val="center"/>
        </w:trPr>
        <w:tc>
          <w:tcPr>
            <w:tcW w:w="364" w:type="pct"/>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w:t>
            </w:r>
          </w:p>
        </w:tc>
        <w:tc>
          <w:tcPr>
            <w:tcW w:w="706" w:type="pct"/>
            <w:tcBorders>
              <w:top w:val="single" w:sz="4" w:space="0" w:color="auto"/>
              <w:left w:val="single" w:sz="4" w:space="0" w:color="auto"/>
              <w:bottom w:val="single" w:sz="4" w:space="0" w:color="auto"/>
              <w:right w:val="single" w:sz="4" w:space="0" w:color="auto"/>
            </w:tcBorders>
            <w:vAlign w:val="center"/>
          </w:tcPr>
          <w:p w:rsidR="00DA4CED" w:rsidRDefault="00DA4CED">
            <w:pPr>
              <w:rPr>
                <w:rFonts w:ascii="宋体" w:hAnsi="宋体" w:cs="宋体"/>
                <w:szCs w:val="21"/>
              </w:rPr>
            </w:pPr>
          </w:p>
        </w:tc>
        <w:tc>
          <w:tcPr>
            <w:tcW w:w="1431" w:type="pct"/>
            <w:tcBorders>
              <w:top w:val="single" w:sz="4" w:space="0" w:color="auto"/>
              <w:left w:val="single" w:sz="4" w:space="0" w:color="auto"/>
              <w:bottom w:val="single" w:sz="4" w:space="0" w:color="auto"/>
              <w:right w:val="single" w:sz="4" w:space="0" w:color="auto"/>
            </w:tcBorders>
            <w:vAlign w:val="center"/>
          </w:tcPr>
          <w:p w:rsidR="00DA4CED" w:rsidRDefault="00DA4CED">
            <w:pP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DA4CED" w:rsidRDefault="00DA4CED">
            <w:pPr>
              <w:rPr>
                <w:rFonts w:ascii="宋体" w:hAnsi="宋体" w:cs="宋体"/>
                <w:szCs w:val="21"/>
              </w:rPr>
            </w:pPr>
          </w:p>
        </w:tc>
        <w:tc>
          <w:tcPr>
            <w:tcW w:w="1116" w:type="pct"/>
            <w:tcBorders>
              <w:top w:val="single" w:sz="4" w:space="0" w:color="auto"/>
              <w:left w:val="single" w:sz="4" w:space="0" w:color="auto"/>
              <w:bottom w:val="single" w:sz="4" w:space="0" w:color="auto"/>
              <w:right w:val="single" w:sz="4" w:space="0" w:color="auto"/>
            </w:tcBorders>
            <w:vAlign w:val="center"/>
          </w:tcPr>
          <w:p w:rsidR="00DA4CED" w:rsidRDefault="00DA4CED">
            <w:pPr>
              <w:rPr>
                <w:rFonts w:ascii="宋体" w:hAnsi="宋体" w:cs="宋体"/>
                <w:szCs w:val="21"/>
              </w:rPr>
            </w:pPr>
          </w:p>
        </w:tc>
        <w:tc>
          <w:tcPr>
            <w:tcW w:w="676" w:type="pct"/>
            <w:tcBorders>
              <w:top w:val="single" w:sz="4" w:space="0" w:color="auto"/>
              <w:left w:val="single" w:sz="4" w:space="0" w:color="auto"/>
              <w:bottom w:val="single" w:sz="4" w:space="0" w:color="auto"/>
              <w:right w:val="single" w:sz="4" w:space="0" w:color="auto"/>
            </w:tcBorders>
            <w:vAlign w:val="center"/>
          </w:tcPr>
          <w:p w:rsidR="00DA4CED" w:rsidRDefault="00DA4CED">
            <w:pPr>
              <w:rPr>
                <w:rFonts w:ascii="宋体" w:hAnsi="宋体" w:cs="宋体"/>
                <w:szCs w:val="21"/>
              </w:rPr>
            </w:pPr>
          </w:p>
        </w:tc>
      </w:tr>
    </w:tbl>
    <w:p w:rsidR="00DA4CED" w:rsidRDefault="001055A9">
      <w:pPr>
        <w:spacing w:line="360" w:lineRule="auto"/>
        <w:contextualSpacing/>
        <w:rPr>
          <w:rFonts w:ascii="宋体" w:hAnsi="宋体" w:cs="宋体"/>
          <w:kern w:val="0"/>
          <w:szCs w:val="21"/>
        </w:rPr>
      </w:pPr>
      <w:r>
        <w:rPr>
          <w:rFonts w:ascii="宋体" w:hAnsi="宋体" w:cs="宋体" w:hint="eastAsia"/>
          <w:kern w:val="0"/>
          <w:szCs w:val="21"/>
        </w:rPr>
        <w:t>注：</w:t>
      </w:r>
    </w:p>
    <w:p w:rsidR="00DA4CED" w:rsidRDefault="001055A9">
      <w:pPr>
        <w:spacing w:line="360" w:lineRule="auto"/>
        <w:ind w:firstLineChars="200" w:firstLine="420"/>
        <w:contextualSpacing/>
        <w:rPr>
          <w:rFonts w:ascii="宋体" w:hAnsi="宋体" w:cs="宋体"/>
          <w:kern w:val="0"/>
          <w:szCs w:val="21"/>
        </w:rPr>
      </w:pPr>
      <w:r>
        <w:rPr>
          <w:rFonts w:ascii="宋体" w:hAnsi="宋体" w:cs="宋体" w:hint="eastAsia"/>
          <w:kern w:val="0"/>
          <w:szCs w:val="21"/>
        </w:rPr>
        <w:t>1.说明：应对照谈判文件“第二章”中“货物需求一览表”的“货物名称”及“规格、技术参数、性能及要求”逐条作出明确响应，并作出偏离说明。</w:t>
      </w:r>
    </w:p>
    <w:p w:rsidR="00DA4CED" w:rsidRDefault="001055A9">
      <w:pPr>
        <w:spacing w:line="360" w:lineRule="auto"/>
        <w:ind w:firstLineChars="200" w:firstLine="420"/>
        <w:contextualSpacing/>
        <w:rPr>
          <w:rFonts w:ascii="宋体" w:hAnsi="宋体" w:cs="宋体"/>
          <w:kern w:val="0"/>
          <w:szCs w:val="21"/>
        </w:rPr>
      </w:pPr>
      <w:r>
        <w:rPr>
          <w:rFonts w:ascii="宋体" w:hAnsi="宋体" w:cs="宋体" w:hint="eastAsia"/>
          <w:szCs w:val="21"/>
        </w:rPr>
        <w:t>2.供应商应对照谈判文件要求，根据自身的承诺，</w:t>
      </w:r>
      <w:r>
        <w:rPr>
          <w:rFonts w:ascii="宋体" w:hAnsi="宋体" w:hint="eastAsia"/>
        </w:rPr>
        <w:t>应当写明具体数值的须明确具体数值，否则作竞标无效处理，</w:t>
      </w:r>
      <w:r>
        <w:rPr>
          <w:rFonts w:ascii="宋体" w:hAnsi="宋体" w:cs="宋体" w:hint="eastAsia"/>
          <w:b/>
          <w:bCs/>
          <w:szCs w:val="21"/>
        </w:rPr>
        <w:t>在“偏离说明”中注明“正偏离”、“负偏离”或者“无偏离”。既不属于“正偏离”也不属于“负偏离”即为“无偏离”。</w:t>
      </w:r>
      <w:r>
        <w:rPr>
          <w:rFonts w:ascii="宋体" w:hAnsi="宋体" w:cs="宋体" w:hint="eastAsia"/>
          <w:szCs w:val="21"/>
        </w:rPr>
        <w:t xml:space="preserve"> 当响应文件的商务内容低于竞争性谈判采购文件要求时，竞标人应当如实写明“负偏离”。</w:t>
      </w:r>
    </w:p>
    <w:p w:rsidR="00DA4CED" w:rsidRDefault="001055A9">
      <w:pPr>
        <w:spacing w:after="120" w:line="400" w:lineRule="exact"/>
        <w:ind w:leftChars="200" w:left="420"/>
        <w:contextualSpacing/>
        <w:rPr>
          <w:rFonts w:ascii="宋体" w:hAnsi="宋体" w:cs="宋体"/>
          <w:szCs w:val="21"/>
        </w:rPr>
      </w:pPr>
      <w:r>
        <w:rPr>
          <w:rFonts w:ascii="宋体" w:hAnsi="宋体" w:cs="宋体" w:hint="eastAsia"/>
          <w:szCs w:val="21"/>
        </w:rPr>
        <w:t>3.表格内容均需按要求填写并盖章，不得留空，否则按竞标无效处理。</w:t>
      </w:r>
    </w:p>
    <w:p w:rsidR="00DA4CED" w:rsidRDefault="001055A9">
      <w:pPr>
        <w:spacing w:after="120" w:line="400" w:lineRule="exact"/>
        <w:ind w:leftChars="200" w:left="420"/>
        <w:contextualSpacing/>
        <w:rPr>
          <w:rFonts w:ascii="宋体" w:hAnsi="宋体" w:cs="宋体"/>
          <w:szCs w:val="21"/>
        </w:rPr>
      </w:pPr>
      <w:r>
        <w:rPr>
          <w:rFonts w:ascii="宋体" w:hAnsi="宋体" w:cs="宋体" w:hint="eastAsia"/>
          <w:szCs w:val="21"/>
        </w:rPr>
        <w:t>4. 如技术偏离表中的竞标响应与佐证材料不一致的，以佐证材料为准。</w:t>
      </w:r>
    </w:p>
    <w:p w:rsidR="00DA4CED" w:rsidRDefault="00DA4CED">
      <w:pPr>
        <w:snapToGrid w:val="0"/>
        <w:spacing w:line="360" w:lineRule="auto"/>
        <w:ind w:firstLineChars="200" w:firstLine="602"/>
        <w:rPr>
          <w:rFonts w:ascii="宋体" w:hAnsi="宋体" w:cs="宋体"/>
          <w:b/>
          <w:sz w:val="30"/>
          <w:szCs w:val="30"/>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700" w:firstLine="6480"/>
        <w:rPr>
          <w:rFonts w:ascii="宋体" w:hAnsi="宋体" w:cs="宋体"/>
          <w:sz w:val="32"/>
          <w:szCs w:val="32"/>
        </w:rPr>
        <w:sectPr w:rsidR="00DA4CED">
          <w:pgSz w:w="11910" w:h="16840"/>
          <w:pgMar w:top="1440" w:right="1080" w:bottom="1440" w:left="1080" w:header="720" w:footer="720" w:gutter="0"/>
          <w:cols w:space="720"/>
        </w:sectPr>
      </w:pPr>
      <w:r>
        <w:rPr>
          <w:rFonts w:ascii="宋体" w:hAnsi="宋体" w:cs="宋体" w:hint="eastAsia"/>
          <w:kern w:val="0"/>
          <w:sz w:val="24"/>
          <w:lang w:val="zh-CN"/>
        </w:rPr>
        <w:t>日期：  年  月   日</w:t>
      </w:r>
    </w:p>
    <w:p w:rsidR="00DA4CED" w:rsidRDefault="001055A9" w:rsidP="00CC7EF6">
      <w:pPr>
        <w:snapToGrid w:val="0"/>
        <w:spacing w:beforeLines="50" w:after="50"/>
        <w:rPr>
          <w:rFonts w:ascii="宋体" w:hAnsi="宋体" w:cs="宋体"/>
          <w:b/>
          <w:sz w:val="30"/>
          <w:szCs w:val="30"/>
        </w:rPr>
      </w:pPr>
      <w:r>
        <w:rPr>
          <w:rFonts w:ascii="宋体" w:hAnsi="宋体" w:cs="宋体" w:hint="eastAsia"/>
          <w:b/>
          <w:sz w:val="30"/>
          <w:szCs w:val="30"/>
        </w:rPr>
        <w:lastRenderedPageBreak/>
        <w:t>八、售后服务方案</w:t>
      </w:r>
    </w:p>
    <w:p w:rsidR="00DA4CED" w:rsidRDefault="001055A9" w:rsidP="00CC7EF6">
      <w:pPr>
        <w:snapToGrid w:val="0"/>
        <w:spacing w:beforeLines="50" w:after="50"/>
        <w:ind w:firstLineChars="200" w:firstLine="420"/>
        <w:rPr>
          <w:rFonts w:ascii="宋体" w:hAnsi="宋体" w:cs="宋体"/>
          <w:b/>
          <w:szCs w:val="21"/>
        </w:rPr>
      </w:pPr>
      <w:r>
        <w:rPr>
          <w:rFonts w:ascii="宋体" w:hAnsi="宋体" w:cs="宋体" w:hint="eastAsia"/>
          <w:szCs w:val="21"/>
        </w:rPr>
        <w:t>由竞标人按本项目竞争性谈判采购文件第二章 采购需求“货物需求一览表”中商务条款部分的售后服务要求自行填写，其中要包含售后服务承诺书。</w:t>
      </w:r>
    </w:p>
    <w:p w:rsidR="00DA4CED" w:rsidRDefault="001055A9">
      <w:pPr>
        <w:autoSpaceDE w:val="0"/>
        <w:autoSpaceDN w:val="0"/>
        <w:spacing w:line="360" w:lineRule="auto"/>
        <w:rPr>
          <w:rFonts w:ascii="宋体" w:hAnsi="宋体" w:cs="宋体"/>
          <w:b/>
          <w:szCs w:val="21"/>
        </w:rPr>
      </w:pPr>
      <w:r>
        <w:rPr>
          <w:rFonts w:ascii="宋体" w:hAnsi="宋体" w:cs="宋体" w:hint="eastAsia"/>
          <w:b/>
          <w:szCs w:val="21"/>
        </w:rPr>
        <w:t>附表A：售后服务机构情况表</w:t>
      </w:r>
      <w:r>
        <w:rPr>
          <w:rFonts w:ascii="宋体" w:hAnsi="宋体" w:cs="宋体" w:hint="eastAsia"/>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DA4CED">
        <w:trPr>
          <w:jc w:val="center"/>
        </w:trPr>
        <w:tc>
          <w:tcPr>
            <w:tcW w:w="828" w:type="dxa"/>
            <w:vAlign w:val="center"/>
          </w:tcPr>
          <w:p w:rsidR="00DA4CED" w:rsidRDefault="001055A9">
            <w:pPr>
              <w:autoSpaceDE w:val="0"/>
              <w:autoSpaceDN w:val="0"/>
              <w:spacing w:line="360" w:lineRule="auto"/>
              <w:jc w:val="center"/>
              <w:rPr>
                <w:rFonts w:ascii="宋体" w:hAnsi="宋体" w:cs="宋体"/>
                <w:b/>
                <w:szCs w:val="21"/>
              </w:rPr>
            </w:pPr>
            <w:r>
              <w:rPr>
                <w:rFonts w:ascii="宋体" w:hAnsi="宋体" w:cs="宋体" w:hint="eastAsia"/>
                <w:b/>
                <w:szCs w:val="21"/>
              </w:rPr>
              <w:t>序号</w:t>
            </w:r>
          </w:p>
        </w:tc>
        <w:tc>
          <w:tcPr>
            <w:tcW w:w="2340" w:type="dxa"/>
            <w:vAlign w:val="center"/>
          </w:tcPr>
          <w:p w:rsidR="00DA4CED" w:rsidRDefault="001055A9">
            <w:pPr>
              <w:autoSpaceDE w:val="0"/>
              <w:autoSpaceDN w:val="0"/>
              <w:spacing w:line="360" w:lineRule="auto"/>
              <w:jc w:val="center"/>
              <w:rPr>
                <w:rFonts w:ascii="宋体" w:hAnsi="宋体" w:cs="宋体"/>
                <w:b/>
                <w:szCs w:val="21"/>
              </w:rPr>
            </w:pPr>
            <w:r>
              <w:rPr>
                <w:rFonts w:ascii="宋体" w:hAnsi="宋体" w:cs="宋体" w:hint="eastAsia"/>
                <w:b/>
                <w:szCs w:val="21"/>
              </w:rPr>
              <w:t>机构名称</w:t>
            </w:r>
          </w:p>
        </w:tc>
        <w:tc>
          <w:tcPr>
            <w:tcW w:w="1095" w:type="dxa"/>
            <w:vAlign w:val="center"/>
          </w:tcPr>
          <w:p w:rsidR="00DA4CED" w:rsidRDefault="001055A9">
            <w:pPr>
              <w:autoSpaceDE w:val="0"/>
              <w:autoSpaceDN w:val="0"/>
              <w:spacing w:line="360" w:lineRule="auto"/>
              <w:jc w:val="center"/>
              <w:rPr>
                <w:rFonts w:ascii="宋体" w:hAnsi="宋体" w:cs="宋体"/>
                <w:b/>
                <w:szCs w:val="21"/>
              </w:rPr>
            </w:pPr>
            <w:r>
              <w:rPr>
                <w:rFonts w:ascii="宋体" w:hAnsi="宋体" w:cs="宋体" w:hint="eastAsia"/>
                <w:b/>
                <w:szCs w:val="21"/>
              </w:rPr>
              <w:t>机构性质</w:t>
            </w:r>
          </w:p>
        </w:tc>
        <w:tc>
          <w:tcPr>
            <w:tcW w:w="1245" w:type="dxa"/>
            <w:vAlign w:val="center"/>
          </w:tcPr>
          <w:p w:rsidR="00DA4CED" w:rsidRDefault="001055A9">
            <w:pPr>
              <w:autoSpaceDE w:val="0"/>
              <w:autoSpaceDN w:val="0"/>
              <w:spacing w:line="360" w:lineRule="auto"/>
              <w:jc w:val="center"/>
              <w:rPr>
                <w:rFonts w:ascii="宋体" w:hAnsi="宋体" w:cs="宋体"/>
                <w:b/>
                <w:szCs w:val="21"/>
              </w:rPr>
            </w:pPr>
            <w:r>
              <w:rPr>
                <w:rFonts w:ascii="宋体" w:hAnsi="宋体" w:cs="宋体" w:hint="eastAsia"/>
                <w:b/>
                <w:szCs w:val="21"/>
              </w:rPr>
              <w:t>注册地址</w:t>
            </w:r>
          </w:p>
        </w:tc>
        <w:tc>
          <w:tcPr>
            <w:tcW w:w="1980" w:type="dxa"/>
            <w:vAlign w:val="center"/>
          </w:tcPr>
          <w:p w:rsidR="00DA4CED" w:rsidRDefault="001055A9">
            <w:pPr>
              <w:autoSpaceDE w:val="0"/>
              <w:autoSpaceDN w:val="0"/>
              <w:spacing w:line="360" w:lineRule="auto"/>
              <w:jc w:val="center"/>
              <w:rPr>
                <w:rFonts w:ascii="宋体" w:hAnsi="宋体" w:cs="宋体"/>
                <w:b/>
                <w:szCs w:val="21"/>
              </w:rPr>
            </w:pPr>
            <w:r>
              <w:rPr>
                <w:rFonts w:ascii="宋体" w:hAnsi="宋体" w:cs="宋体" w:hint="eastAsia"/>
                <w:b/>
                <w:szCs w:val="21"/>
              </w:rPr>
              <w:t>货物技术人员数量</w:t>
            </w:r>
          </w:p>
        </w:tc>
        <w:tc>
          <w:tcPr>
            <w:tcW w:w="1260" w:type="dxa"/>
            <w:vAlign w:val="center"/>
          </w:tcPr>
          <w:p w:rsidR="00DA4CED" w:rsidRDefault="001055A9">
            <w:pPr>
              <w:autoSpaceDE w:val="0"/>
              <w:autoSpaceDN w:val="0"/>
              <w:spacing w:line="360" w:lineRule="auto"/>
              <w:jc w:val="center"/>
              <w:rPr>
                <w:rFonts w:ascii="宋体" w:hAnsi="宋体" w:cs="宋体"/>
                <w:b/>
                <w:szCs w:val="21"/>
              </w:rPr>
            </w:pPr>
            <w:r>
              <w:rPr>
                <w:rFonts w:ascii="宋体" w:hAnsi="宋体" w:cs="宋体" w:hint="eastAsia"/>
                <w:b/>
                <w:szCs w:val="21"/>
              </w:rPr>
              <w:t>联系电话</w:t>
            </w:r>
          </w:p>
        </w:tc>
      </w:tr>
      <w:tr w:rsidR="00DA4CED">
        <w:trPr>
          <w:trHeight w:val="411"/>
          <w:jc w:val="center"/>
        </w:trPr>
        <w:tc>
          <w:tcPr>
            <w:tcW w:w="828" w:type="dxa"/>
            <w:vAlign w:val="center"/>
          </w:tcPr>
          <w:p w:rsidR="00DA4CED" w:rsidRDefault="00DA4CED">
            <w:pPr>
              <w:autoSpaceDE w:val="0"/>
              <w:autoSpaceDN w:val="0"/>
              <w:spacing w:line="360" w:lineRule="auto"/>
              <w:jc w:val="center"/>
              <w:rPr>
                <w:rFonts w:ascii="宋体" w:hAnsi="宋体" w:cs="宋体"/>
                <w:szCs w:val="21"/>
              </w:rPr>
            </w:pPr>
          </w:p>
        </w:tc>
        <w:tc>
          <w:tcPr>
            <w:tcW w:w="2340" w:type="dxa"/>
            <w:vAlign w:val="center"/>
          </w:tcPr>
          <w:p w:rsidR="00DA4CED" w:rsidRDefault="00DA4CED">
            <w:pPr>
              <w:autoSpaceDE w:val="0"/>
              <w:autoSpaceDN w:val="0"/>
              <w:spacing w:line="360" w:lineRule="auto"/>
              <w:jc w:val="center"/>
              <w:rPr>
                <w:rFonts w:ascii="宋体" w:hAnsi="宋体" w:cs="宋体"/>
                <w:szCs w:val="21"/>
              </w:rPr>
            </w:pPr>
          </w:p>
        </w:tc>
        <w:tc>
          <w:tcPr>
            <w:tcW w:w="1095" w:type="dxa"/>
            <w:vAlign w:val="center"/>
          </w:tcPr>
          <w:p w:rsidR="00DA4CED" w:rsidRDefault="00DA4CED">
            <w:pPr>
              <w:autoSpaceDE w:val="0"/>
              <w:autoSpaceDN w:val="0"/>
              <w:spacing w:line="360" w:lineRule="auto"/>
              <w:jc w:val="center"/>
              <w:rPr>
                <w:rFonts w:ascii="宋体" w:hAnsi="宋体" w:cs="宋体"/>
                <w:szCs w:val="21"/>
              </w:rPr>
            </w:pPr>
          </w:p>
        </w:tc>
        <w:tc>
          <w:tcPr>
            <w:tcW w:w="1245" w:type="dxa"/>
            <w:vAlign w:val="center"/>
          </w:tcPr>
          <w:p w:rsidR="00DA4CED" w:rsidRDefault="00DA4CED">
            <w:pPr>
              <w:autoSpaceDE w:val="0"/>
              <w:autoSpaceDN w:val="0"/>
              <w:spacing w:line="360" w:lineRule="auto"/>
              <w:jc w:val="center"/>
              <w:rPr>
                <w:rFonts w:ascii="宋体" w:hAnsi="宋体" w:cs="宋体"/>
                <w:szCs w:val="21"/>
              </w:rPr>
            </w:pPr>
          </w:p>
        </w:tc>
        <w:tc>
          <w:tcPr>
            <w:tcW w:w="1980" w:type="dxa"/>
            <w:vAlign w:val="center"/>
          </w:tcPr>
          <w:p w:rsidR="00DA4CED" w:rsidRDefault="00DA4CED">
            <w:pPr>
              <w:autoSpaceDE w:val="0"/>
              <w:autoSpaceDN w:val="0"/>
              <w:spacing w:line="360" w:lineRule="auto"/>
              <w:jc w:val="center"/>
              <w:rPr>
                <w:rFonts w:ascii="宋体" w:hAnsi="宋体" w:cs="宋体"/>
                <w:szCs w:val="21"/>
              </w:rPr>
            </w:pPr>
          </w:p>
        </w:tc>
        <w:tc>
          <w:tcPr>
            <w:tcW w:w="1260" w:type="dxa"/>
            <w:vAlign w:val="center"/>
          </w:tcPr>
          <w:p w:rsidR="00DA4CED" w:rsidRDefault="00DA4CED">
            <w:pPr>
              <w:autoSpaceDE w:val="0"/>
              <w:autoSpaceDN w:val="0"/>
              <w:spacing w:line="360" w:lineRule="auto"/>
              <w:jc w:val="center"/>
              <w:rPr>
                <w:rFonts w:ascii="宋体" w:hAnsi="宋体" w:cs="宋体"/>
                <w:szCs w:val="21"/>
              </w:rPr>
            </w:pPr>
          </w:p>
        </w:tc>
      </w:tr>
      <w:tr w:rsidR="00DA4CED">
        <w:trPr>
          <w:jc w:val="center"/>
        </w:trPr>
        <w:tc>
          <w:tcPr>
            <w:tcW w:w="828" w:type="dxa"/>
            <w:vAlign w:val="center"/>
          </w:tcPr>
          <w:p w:rsidR="00DA4CED" w:rsidRDefault="00DA4CED">
            <w:pPr>
              <w:autoSpaceDE w:val="0"/>
              <w:autoSpaceDN w:val="0"/>
              <w:spacing w:line="360" w:lineRule="auto"/>
              <w:jc w:val="center"/>
              <w:rPr>
                <w:rFonts w:ascii="宋体" w:hAnsi="宋体" w:cs="宋体"/>
                <w:szCs w:val="21"/>
              </w:rPr>
            </w:pPr>
          </w:p>
        </w:tc>
        <w:tc>
          <w:tcPr>
            <w:tcW w:w="2340" w:type="dxa"/>
            <w:vAlign w:val="center"/>
          </w:tcPr>
          <w:p w:rsidR="00DA4CED" w:rsidRDefault="00DA4CED">
            <w:pPr>
              <w:autoSpaceDE w:val="0"/>
              <w:autoSpaceDN w:val="0"/>
              <w:spacing w:line="360" w:lineRule="auto"/>
              <w:jc w:val="center"/>
              <w:rPr>
                <w:rFonts w:ascii="宋体" w:hAnsi="宋体" w:cs="宋体"/>
                <w:szCs w:val="21"/>
              </w:rPr>
            </w:pPr>
          </w:p>
        </w:tc>
        <w:tc>
          <w:tcPr>
            <w:tcW w:w="1095" w:type="dxa"/>
            <w:vAlign w:val="center"/>
          </w:tcPr>
          <w:p w:rsidR="00DA4CED" w:rsidRDefault="00DA4CED">
            <w:pPr>
              <w:autoSpaceDE w:val="0"/>
              <w:autoSpaceDN w:val="0"/>
              <w:spacing w:line="360" w:lineRule="auto"/>
              <w:jc w:val="center"/>
              <w:rPr>
                <w:rFonts w:ascii="宋体" w:hAnsi="宋体" w:cs="宋体"/>
                <w:szCs w:val="21"/>
              </w:rPr>
            </w:pPr>
          </w:p>
        </w:tc>
        <w:tc>
          <w:tcPr>
            <w:tcW w:w="1245" w:type="dxa"/>
            <w:vAlign w:val="center"/>
          </w:tcPr>
          <w:p w:rsidR="00DA4CED" w:rsidRDefault="00DA4CED">
            <w:pPr>
              <w:autoSpaceDE w:val="0"/>
              <w:autoSpaceDN w:val="0"/>
              <w:spacing w:line="360" w:lineRule="auto"/>
              <w:jc w:val="center"/>
              <w:rPr>
                <w:rFonts w:ascii="宋体" w:hAnsi="宋体" w:cs="宋体"/>
                <w:szCs w:val="21"/>
              </w:rPr>
            </w:pPr>
          </w:p>
        </w:tc>
        <w:tc>
          <w:tcPr>
            <w:tcW w:w="1980" w:type="dxa"/>
            <w:vAlign w:val="center"/>
          </w:tcPr>
          <w:p w:rsidR="00DA4CED" w:rsidRDefault="00DA4CED">
            <w:pPr>
              <w:autoSpaceDE w:val="0"/>
              <w:autoSpaceDN w:val="0"/>
              <w:spacing w:line="360" w:lineRule="auto"/>
              <w:jc w:val="center"/>
              <w:rPr>
                <w:rFonts w:ascii="宋体" w:hAnsi="宋体" w:cs="宋体"/>
                <w:szCs w:val="21"/>
              </w:rPr>
            </w:pPr>
          </w:p>
        </w:tc>
        <w:tc>
          <w:tcPr>
            <w:tcW w:w="1260" w:type="dxa"/>
            <w:vAlign w:val="center"/>
          </w:tcPr>
          <w:p w:rsidR="00DA4CED" w:rsidRDefault="00DA4CED">
            <w:pPr>
              <w:autoSpaceDE w:val="0"/>
              <w:autoSpaceDN w:val="0"/>
              <w:spacing w:line="360" w:lineRule="auto"/>
              <w:jc w:val="center"/>
              <w:rPr>
                <w:rFonts w:ascii="宋体" w:hAnsi="宋体" w:cs="宋体"/>
                <w:szCs w:val="21"/>
              </w:rPr>
            </w:pPr>
          </w:p>
        </w:tc>
      </w:tr>
      <w:tr w:rsidR="00DA4CED">
        <w:trPr>
          <w:jc w:val="center"/>
        </w:trPr>
        <w:tc>
          <w:tcPr>
            <w:tcW w:w="828" w:type="dxa"/>
            <w:vAlign w:val="center"/>
          </w:tcPr>
          <w:p w:rsidR="00DA4CED" w:rsidRDefault="00DA4CED">
            <w:pPr>
              <w:autoSpaceDE w:val="0"/>
              <w:autoSpaceDN w:val="0"/>
              <w:spacing w:line="360" w:lineRule="auto"/>
              <w:jc w:val="center"/>
              <w:rPr>
                <w:rFonts w:ascii="宋体" w:hAnsi="宋体" w:cs="宋体"/>
                <w:szCs w:val="21"/>
              </w:rPr>
            </w:pPr>
          </w:p>
        </w:tc>
        <w:tc>
          <w:tcPr>
            <w:tcW w:w="2340" w:type="dxa"/>
            <w:vAlign w:val="center"/>
          </w:tcPr>
          <w:p w:rsidR="00DA4CED" w:rsidRDefault="00DA4CED">
            <w:pPr>
              <w:autoSpaceDE w:val="0"/>
              <w:autoSpaceDN w:val="0"/>
              <w:spacing w:line="360" w:lineRule="auto"/>
              <w:jc w:val="center"/>
              <w:rPr>
                <w:rFonts w:ascii="宋体" w:hAnsi="宋体" w:cs="宋体"/>
                <w:szCs w:val="21"/>
              </w:rPr>
            </w:pPr>
          </w:p>
        </w:tc>
        <w:tc>
          <w:tcPr>
            <w:tcW w:w="1095" w:type="dxa"/>
            <w:vAlign w:val="center"/>
          </w:tcPr>
          <w:p w:rsidR="00DA4CED" w:rsidRDefault="00DA4CED">
            <w:pPr>
              <w:autoSpaceDE w:val="0"/>
              <w:autoSpaceDN w:val="0"/>
              <w:spacing w:line="360" w:lineRule="auto"/>
              <w:jc w:val="center"/>
              <w:rPr>
                <w:rFonts w:ascii="宋体" w:hAnsi="宋体" w:cs="宋体"/>
                <w:szCs w:val="21"/>
              </w:rPr>
            </w:pPr>
          </w:p>
        </w:tc>
        <w:tc>
          <w:tcPr>
            <w:tcW w:w="1245" w:type="dxa"/>
            <w:vAlign w:val="center"/>
          </w:tcPr>
          <w:p w:rsidR="00DA4CED" w:rsidRDefault="00DA4CED">
            <w:pPr>
              <w:autoSpaceDE w:val="0"/>
              <w:autoSpaceDN w:val="0"/>
              <w:spacing w:line="360" w:lineRule="auto"/>
              <w:jc w:val="center"/>
              <w:rPr>
                <w:rFonts w:ascii="宋体" w:hAnsi="宋体" w:cs="宋体"/>
                <w:szCs w:val="21"/>
              </w:rPr>
            </w:pPr>
          </w:p>
        </w:tc>
        <w:tc>
          <w:tcPr>
            <w:tcW w:w="1980" w:type="dxa"/>
            <w:vAlign w:val="center"/>
          </w:tcPr>
          <w:p w:rsidR="00DA4CED" w:rsidRDefault="00DA4CED">
            <w:pPr>
              <w:autoSpaceDE w:val="0"/>
              <w:autoSpaceDN w:val="0"/>
              <w:spacing w:line="360" w:lineRule="auto"/>
              <w:jc w:val="center"/>
              <w:rPr>
                <w:rFonts w:ascii="宋体" w:hAnsi="宋体" w:cs="宋体"/>
                <w:szCs w:val="21"/>
              </w:rPr>
            </w:pPr>
          </w:p>
        </w:tc>
        <w:tc>
          <w:tcPr>
            <w:tcW w:w="1260" w:type="dxa"/>
            <w:vAlign w:val="center"/>
          </w:tcPr>
          <w:p w:rsidR="00DA4CED" w:rsidRDefault="00DA4CED">
            <w:pPr>
              <w:autoSpaceDE w:val="0"/>
              <w:autoSpaceDN w:val="0"/>
              <w:spacing w:line="360" w:lineRule="auto"/>
              <w:jc w:val="center"/>
              <w:rPr>
                <w:rFonts w:ascii="宋体" w:hAnsi="宋体" w:cs="宋体"/>
                <w:szCs w:val="21"/>
              </w:rPr>
            </w:pPr>
          </w:p>
        </w:tc>
      </w:tr>
    </w:tbl>
    <w:p w:rsidR="00DA4CED" w:rsidRDefault="001055A9">
      <w:pPr>
        <w:autoSpaceDE w:val="0"/>
        <w:autoSpaceDN w:val="0"/>
        <w:spacing w:line="360" w:lineRule="auto"/>
        <w:rPr>
          <w:rFonts w:ascii="宋体" w:hAnsi="宋体" w:cs="宋体"/>
          <w:kern w:val="0"/>
          <w:szCs w:val="21"/>
        </w:rPr>
      </w:pPr>
      <w:r>
        <w:rPr>
          <w:rFonts w:ascii="宋体" w:hAnsi="宋体" w:cs="宋体" w:hint="eastAsia"/>
          <w:b/>
          <w:szCs w:val="21"/>
        </w:rPr>
        <w:t>注：关于项目涉及的所有售后服务机构均在本表注明，包括供应商本单位和符合条件的第三方货物机构；</w:t>
      </w:r>
    </w:p>
    <w:p w:rsidR="00DA4CED" w:rsidRDefault="001055A9">
      <w:pPr>
        <w:autoSpaceDE w:val="0"/>
        <w:autoSpaceDN w:val="0"/>
        <w:spacing w:line="360" w:lineRule="auto"/>
        <w:rPr>
          <w:rFonts w:ascii="宋体" w:hAnsi="宋体" w:cs="宋体"/>
          <w:kern w:val="0"/>
          <w:szCs w:val="21"/>
        </w:rPr>
      </w:pPr>
      <w:r>
        <w:rPr>
          <w:rFonts w:ascii="宋体" w:hAnsi="宋体" w:cs="宋体" w:hint="eastAsia"/>
          <w:b/>
          <w:kern w:val="0"/>
          <w:szCs w:val="21"/>
        </w:rPr>
        <w:t>附表B：售后服务人员情况表</w:t>
      </w:r>
      <w:r>
        <w:rPr>
          <w:rFonts w:ascii="宋体" w:hAnsi="宋体" w:cs="宋体" w:hint="eastAsia"/>
          <w:szCs w:val="21"/>
        </w:rPr>
        <w:t>（按此格式自制）</w:t>
      </w:r>
    </w:p>
    <w:tbl>
      <w:tblPr>
        <w:tblW w:w="0" w:type="auto"/>
        <w:jc w:val="center"/>
        <w:tblLayout w:type="fixed"/>
        <w:tblLook w:val="04A0"/>
      </w:tblPr>
      <w:tblGrid>
        <w:gridCol w:w="646"/>
        <w:gridCol w:w="746"/>
        <w:gridCol w:w="787"/>
        <w:gridCol w:w="685"/>
        <w:gridCol w:w="705"/>
        <w:gridCol w:w="1002"/>
        <w:gridCol w:w="1080"/>
        <w:gridCol w:w="1080"/>
        <w:gridCol w:w="1098"/>
        <w:gridCol w:w="1062"/>
        <w:gridCol w:w="1111"/>
      </w:tblGrid>
      <w:tr w:rsidR="00DA4CED">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到达现场时间</w:t>
            </w:r>
          </w:p>
        </w:tc>
      </w:tr>
      <w:tr w:rsidR="00DA4CED">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r>
      <w:tr w:rsidR="00DA4CED">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Cs w:val="21"/>
              </w:rPr>
            </w:pPr>
            <w:r>
              <w:rPr>
                <w:rFonts w:ascii="宋体" w:hAnsi="宋体" w:cs="宋体" w:hint="eastAsia"/>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r>
      <w:tr w:rsidR="00DA4CED">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Cs w:val="21"/>
              </w:rPr>
            </w:pPr>
          </w:p>
        </w:tc>
        <w:tc>
          <w:tcPr>
            <w:tcW w:w="787"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rPr>
                <w:rFonts w:ascii="宋体" w:hAnsi="宋体" w:cs="宋体"/>
                <w:szCs w:val="21"/>
              </w:rPr>
            </w:pPr>
          </w:p>
        </w:tc>
      </w:tr>
    </w:tbl>
    <w:p w:rsidR="00DA4CED" w:rsidRDefault="00DA4CED">
      <w:pPr>
        <w:pStyle w:val="24"/>
        <w:ind w:leftChars="0" w:left="0" w:firstLineChars="0" w:firstLine="0"/>
        <w:rPr>
          <w:rFonts w:ascii="宋体" w:hAnsi="宋体" w:cs="宋体"/>
          <w:szCs w:val="21"/>
        </w:rPr>
      </w:pPr>
    </w:p>
    <w:p w:rsidR="00DA4CED" w:rsidRDefault="001055A9">
      <w:pPr>
        <w:pStyle w:val="24"/>
        <w:ind w:leftChars="0" w:left="0" w:firstLineChars="0" w:firstLine="0"/>
        <w:rPr>
          <w:rFonts w:ascii="宋体" w:hAnsi="宋体" w:cs="宋体"/>
          <w:b/>
          <w:kern w:val="0"/>
          <w:szCs w:val="21"/>
        </w:rPr>
      </w:pPr>
      <w:r>
        <w:rPr>
          <w:rFonts w:ascii="宋体" w:hAnsi="宋体" w:cs="宋体" w:hint="eastAsia"/>
          <w:b/>
          <w:kern w:val="0"/>
          <w:szCs w:val="21"/>
        </w:rPr>
        <w:t>附表C：质保期满后售后服务</w:t>
      </w:r>
      <w:r>
        <w:rPr>
          <w:rFonts w:ascii="宋体" w:hAnsi="宋体" w:cs="宋体" w:hint="eastAsia"/>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1458"/>
        <w:gridCol w:w="1293"/>
        <w:gridCol w:w="1023"/>
        <w:gridCol w:w="826"/>
        <w:gridCol w:w="813"/>
        <w:gridCol w:w="1399"/>
        <w:gridCol w:w="1108"/>
        <w:gridCol w:w="1222"/>
      </w:tblGrid>
      <w:tr w:rsidR="00DA4CED">
        <w:trPr>
          <w:trHeight w:val="437"/>
          <w:jc w:val="center"/>
        </w:trPr>
        <w:tc>
          <w:tcPr>
            <w:tcW w:w="5177" w:type="dxa"/>
            <w:gridSpan w:val="5"/>
            <w:tcBorders>
              <w:top w:val="single" w:sz="4" w:space="0" w:color="auto"/>
              <w:left w:val="single" w:sz="4" w:space="0" w:color="auto"/>
              <w:bottom w:val="single" w:sz="4" w:space="0" w:color="auto"/>
              <w:right w:val="single" w:sz="4" w:space="0" w:color="auto"/>
            </w:tcBorders>
            <w:vAlign w:val="center"/>
          </w:tcPr>
          <w:p w:rsidR="00DA4CED" w:rsidRDefault="001055A9">
            <w:pPr>
              <w:spacing w:line="240" w:lineRule="exact"/>
              <w:jc w:val="center"/>
              <w:rPr>
                <w:rFonts w:ascii="宋体" w:hAnsi="宋体" w:cs="宋体"/>
                <w:snapToGrid w:val="0"/>
                <w:szCs w:val="21"/>
              </w:rPr>
            </w:pPr>
            <w:r>
              <w:rPr>
                <w:rFonts w:ascii="宋体" w:hAnsi="宋体" w:cs="宋体" w:hint="eastAsia"/>
                <w:snapToGrid w:val="0"/>
                <w:szCs w:val="21"/>
              </w:rPr>
              <w:t>厂家信息</w:t>
            </w:r>
          </w:p>
        </w:tc>
        <w:tc>
          <w:tcPr>
            <w:tcW w:w="4542" w:type="dxa"/>
            <w:gridSpan w:val="4"/>
            <w:tcBorders>
              <w:top w:val="single" w:sz="4" w:space="0" w:color="auto"/>
              <w:left w:val="single" w:sz="4" w:space="0" w:color="auto"/>
              <w:bottom w:val="single" w:sz="4" w:space="0" w:color="auto"/>
              <w:right w:val="single" w:sz="4" w:space="0" w:color="auto"/>
            </w:tcBorders>
            <w:vAlign w:val="center"/>
          </w:tcPr>
          <w:p w:rsidR="00DA4CED" w:rsidRDefault="001055A9">
            <w:pPr>
              <w:widowControl/>
              <w:jc w:val="center"/>
              <w:textAlignment w:val="center"/>
              <w:rPr>
                <w:rFonts w:ascii="宋体" w:hAnsi="宋体" w:cs="宋体"/>
                <w:snapToGrid w:val="0"/>
                <w:szCs w:val="21"/>
              </w:rPr>
            </w:pPr>
            <w:r>
              <w:rPr>
                <w:rFonts w:ascii="宋体" w:hAnsi="宋体" w:cs="宋体" w:hint="eastAsia"/>
                <w:snapToGrid w:val="0"/>
                <w:szCs w:val="21"/>
              </w:rPr>
              <w:t>授权</w:t>
            </w:r>
            <w:r>
              <w:rPr>
                <w:rFonts w:ascii="宋体" w:hAnsi="宋体" w:cs="宋体" w:hint="eastAsia"/>
                <w:szCs w:val="21"/>
              </w:rPr>
              <w:t>售后</w:t>
            </w:r>
            <w:r>
              <w:rPr>
                <w:rFonts w:ascii="宋体" w:hAnsi="宋体" w:cs="宋体" w:hint="eastAsia"/>
                <w:snapToGrid w:val="0"/>
                <w:szCs w:val="21"/>
              </w:rPr>
              <w:t>代理商（如有）</w:t>
            </w:r>
          </w:p>
        </w:tc>
      </w:tr>
      <w:tr w:rsidR="00DA4CED">
        <w:trPr>
          <w:trHeight w:val="1291"/>
          <w:jc w:val="center"/>
        </w:trPr>
        <w:tc>
          <w:tcPr>
            <w:tcW w:w="577"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wordWrap w:val="0"/>
              <w:snapToGrid w:val="0"/>
              <w:jc w:val="center"/>
              <w:rPr>
                <w:rFonts w:hAnsi="宋体" w:cs="宋体"/>
                <w:spacing w:val="-20"/>
                <w:sz w:val="21"/>
              </w:rPr>
            </w:pPr>
            <w:r>
              <w:rPr>
                <w:rFonts w:hAnsi="宋体" w:cs="宋体" w:hint="eastAsia"/>
                <w:spacing w:val="-20"/>
                <w:sz w:val="21"/>
              </w:rPr>
              <w:t>序号</w:t>
            </w:r>
          </w:p>
        </w:tc>
        <w:tc>
          <w:tcPr>
            <w:tcW w:w="1458" w:type="dxa"/>
            <w:tcBorders>
              <w:top w:val="single" w:sz="4" w:space="0" w:color="auto"/>
              <w:left w:val="single" w:sz="4" w:space="0" w:color="auto"/>
              <w:bottom w:val="single" w:sz="4" w:space="0" w:color="auto"/>
              <w:right w:val="single" w:sz="4" w:space="0" w:color="auto"/>
            </w:tcBorders>
            <w:vAlign w:val="center"/>
          </w:tcPr>
          <w:p w:rsidR="00DA4CED" w:rsidRDefault="001055A9">
            <w:pPr>
              <w:wordWrap w:val="0"/>
              <w:topLinePunct/>
              <w:spacing w:line="240" w:lineRule="exact"/>
              <w:jc w:val="center"/>
              <w:rPr>
                <w:rFonts w:ascii="宋体" w:hAnsi="宋体" w:cs="宋体"/>
                <w:szCs w:val="21"/>
              </w:rPr>
            </w:pPr>
            <w:r>
              <w:rPr>
                <w:rFonts w:ascii="宋体" w:hAnsi="宋体" w:cs="宋体" w:hint="eastAsia"/>
                <w:szCs w:val="21"/>
              </w:rPr>
              <w:t>物品名称</w:t>
            </w:r>
          </w:p>
          <w:p w:rsidR="00DA4CED" w:rsidRDefault="001055A9">
            <w:pPr>
              <w:wordWrap w:val="0"/>
              <w:topLinePunct/>
              <w:spacing w:line="240" w:lineRule="exact"/>
              <w:jc w:val="center"/>
              <w:rPr>
                <w:rFonts w:ascii="宋体" w:hAnsi="宋体" w:cs="宋体"/>
                <w:snapToGrid w:val="0"/>
                <w:szCs w:val="21"/>
              </w:rPr>
            </w:pPr>
            <w:r>
              <w:rPr>
                <w:rFonts w:ascii="宋体" w:hAnsi="宋体" w:cs="宋体" w:hint="eastAsia"/>
                <w:szCs w:val="21"/>
              </w:rPr>
              <w:t>（如为医疗器械，应填写药监注册或备案名称）</w:t>
            </w:r>
          </w:p>
        </w:tc>
        <w:tc>
          <w:tcPr>
            <w:tcW w:w="1293"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240" w:lineRule="exact"/>
              <w:jc w:val="center"/>
              <w:rPr>
                <w:rFonts w:ascii="宋体" w:hAnsi="宋体" w:cs="宋体"/>
                <w:snapToGrid w:val="0"/>
                <w:szCs w:val="21"/>
              </w:rPr>
            </w:pPr>
            <w:r>
              <w:rPr>
                <w:rFonts w:ascii="宋体" w:hAnsi="宋体" w:cs="宋体" w:hint="eastAsia"/>
                <w:szCs w:val="21"/>
              </w:rPr>
              <w:t>生产厂家名称</w:t>
            </w:r>
          </w:p>
        </w:tc>
        <w:tc>
          <w:tcPr>
            <w:tcW w:w="1023"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240" w:lineRule="exact"/>
              <w:jc w:val="center"/>
              <w:rPr>
                <w:rFonts w:ascii="宋体" w:hAnsi="宋体" w:cs="宋体"/>
                <w:snapToGrid w:val="0"/>
                <w:szCs w:val="21"/>
              </w:rPr>
            </w:pPr>
            <w:r>
              <w:rPr>
                <w:rFonts w:ascii="宋体" w:hAnsi="宋体" w:cs="宋体" w:hint="eastAsia"/>
                <w:szCs w:val="21"/>
              </w:rPr>
              <w:t>厂家工程师</w:t>
            </w:r>
          </w:p>
        </w:tc>
        <w:tc>
          <w:tcPr>
            <w:tcW w:w="826"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240" w:lineRule="exact"/>
              <w:jc w:val="center"/>
              <w:rPr>
                <w:rFonts w:ascii="宋体" w:hAnsi="宋体" w:cs="宋体"/>
                <w:snapToGrid w:val="0"/>
                <w:szCs w:val="21"/>
              </w:rPr>
            </w:pPr>
            <w:r>
              <w:rPr>
                <w:rFonts w:ascii="宋体" w:hAnsi="宋体" w:cs="宋体" w:hint="eastAsia"/>
                <w:szCs w:val="21"/>
              </w:rPr>
              <w:t>联系方式</w:t>
            </w:r>
          </w:p>
        </w:tc>
        <w:tc>
          <w:tcPr>
            <w:tcW w:w="813" w:type="dxa"/>
            <w:tcBorders>
              <w:top w:val="single" w:sz="4" w:space="0" w:color="auto"/>
              <w:left w:val="single" w:sz="4" w:space="0" w:color="auto"/>
              <w:bottom w:val="single" w:sz="4" w:space="0" w:color="auto"/>
              <w:right w:val="single" w:sz="4" w:space="0" w:color="auto"/>
            </w:tcBorders>
            <w:vAlign w:val="center"/>
          </w:tcPr>
          <w:p w:rsidR="00DA4CED" w:rsidRDefault="001055A9">
            <w:pPr>
              <w:spacing w:line="240" w:lineRule="exact"/>
              <w:jc w:val="center"/>
              <w:rPr>
                <w:rFonts w:ascii="宋体" w:hAnsi="宋体" w:cs="宋体"/>
                <w:szCs w:val="21"/>
              </w:rPr>
            </w:pPr>
            <w:r>
              <w:rPr>
                <w:rFonts w:ascii="宋体" w:hAnsi="宋体" w:cs="宋体" w:hint="eastAsia"/>
                <w:szCs w:val="21"/>
              </w:rPr>
              <w:t>序号</w:t>
            </w:r>
          </w:p>
        </w:tc>
        <w:tc>
          <w:tcPr>
            <w:tcW w:w="1399"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wordWrap w:val="0"/>
              <w:snapToGrid w:val="0"/>
              <w:jc w:val="center"/>
              <w:rPr>
                <w:rFonts w:hAnsi="宋体" w:cs="宋体"/>
                <w:snapToGrid w:val="0"/>
                <w:sz w:val="21"/>
              </w:rPr>
            </w:pPr>
            <w:r>
              <w:rPr>
                <w:rFonts w:hAnsi="宋体" w:cs="宋体" w:hint="eastAsia"/>
                <w:sz w:val="21"/>
              </w:rPr>
              <w:t>授权售后代理商名称（维修、配件供应及服务）</w:t>
            </w:r>
          </w:p>
        </w:tc>
        <w:tc>
          <w:tcPr>
            <w:tcW w:w="1108" w:type="dxa"/>
            <w:tcBorders>
              <w:top w:val="single" w:sz="4" w:space="0" w:color="auto"/>
              <w:left w:val="single" w:sz="4" w:space="0" w:color="auto"/>
              <w:bottom w:val="single" w:sz="4" w:space="0" w:color="auto"/>
              <w:right w:val="single" w:sz="4" w:space="0" w:color="auto"/>
            </w:tcBorders>
            <w:vAlign w:val="center"/>
          </w:tcPr>
          <w:p w:rsidR="00DA4CED" w:rsidRDefault="001055A9">
            <w:pPr>
              <w:widowControl/>
              <w:jc w:val="center"/>
              <w:textAlignment w:val="center"/>
              <w:rPr>
                <w:rFonts w:ascii="宋体" w:hAnsi="宋体" w:cs="宋体"/>
                <w:snapToGrid w:val="0"/>
                <w:szCs w:val="21"/>
              </w:rPr>
            </w:pPr>
            <w:r>
              <w:rPr>
                <w:rFonts w:ascii="宋体" w:hAnsi="宋体" w:cs="宋体" w:hint="eastAsia"/>
                <w:kern w:val="0"/>
                <w:szCs w:val="21"/>
              </w:rPr>
              <w:t>代理商联系人</w:t>
            </w:r>
          </w:p>
        </w:tc>
        <w:tc>
          <w:tcPr>
            <w:tcW w:w="1222" w:type="dxa"/>
            <w:tcBorders>
              <w:top w:val="single" w:sz="4" w:space="0" w:color="auto"/>
              <w:left w:val="single" w:sz="4" w:space="0" w:color="auto"/>
              <w:bottom w:val="single" w:sz="4" w:space="0" w:color="auto"/>
              <w:right w:val="single" w:sz="4" w:space="0" w:color="auto"/>
            </w:tcBorders>
            <w:vAlign w:val="center"/>
          </w:tcPr>
          <w:p w:rsidR="00DA4CED" w:rsidRDefault="001055A9">
            <w:pPr>
              <w:widowControl/>
              <w:jc w:val="center"/>
              <w:textAlignment w:val="center"/>
              <w:rPr>
                <w:rFonts w:ascii="宋体" w:hAnsi="宋体" w:cs="宋体"/>
                <w:snapToGrid w:val="0"/>
                <w:szCs w:val="21"/>
              </w:rPr>
            </w:pPr>
            <w:r>
              <w:rPr>
                <w:rFonts w:ascii="宋体" w:hAnsi="宋体" w:cs="宋体" w:hint="eastAsia"/>
                <w:kern w:val="0"/>
                <w:szCs w:val="21"/>
              </w:rPr>
              <w:t>联系方式</w:t>
            </w:r>
          </w:p>
        </w:tc>
      </w:tr>
      <w:tr w:rsidR="00DA4CED">
        <w:trPr>
          <w:trHeight w:val="252"/>
          <w:jc w:val="center"/>
        </w:trPr>
        <w:tc>
          <w:tcPr>
            <w:tcW w:w="577" w:type="dxa"/>
            <w:vMerge w:val="restart"/>
            <w:tcBorders>
              <w:top w:val="single" w:sz="4" w:space="0" w:color="auto"/>
              <w:left w:val="single" w:sz="4" w:space="0" w:color="auto"/>
              <w:right w:val="single" w:sz="4" w:space="0" w:color="auto"/>
            </w:tcBorders>
          </w:tcPr>
          <w:p w:rsidR="00DA4CED" w:rsidRDefault="001055A9">
            <w:pPr>
              <w:wordWrap w:val="0"/>
              <w:adjustRightInd w:val="0"/>
              <w:snapToGrid w:val="0"/>
              <w:jc w:val="center"/>
              <w:rPr>
                <w:rFonts w:ascii="宋体" w:hAnsi="宋体" w:cs="宋体"/>
                <w:snapToGrid w:val="0"/>
                <w:szCs w:val="21"/>
              </w:rPr>
            </w:pPr>
            <w:r>
              <w:rPr>
                <w:rFonts w:ascii="宋体" w:hAnsi="宋体" w:cs="宋体" w:hint="eastAsia"/>
                <w:snapToGrid w:val="0"/>
                <w:szCs w:val="21"/>
              </w:rPr>
              <w:t>1</w:t>
            </w:r>
          </w:p>
        </w:tc>
        <w:tc>
          <w:tcPr>
            <w:tcW w:w="1458"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93"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023"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26"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DA4CED" w:rsidRDefault="001055A9">
            <w:pPr>
              <w:wordWrap w:val="0"/>
              <w:adjustRightInd w:val="0"/>
              <w:snapToGrid w:val="0"/>
              <w:rPr>
                <w:rFonts w:ascii="宋体" w:hAnsi="宋体" w:cs="宋体"/>
                <w:szCs w:val="21"/>
              </w:rPr>
            </w:pPr>
            <w:r>
              <w:rPr>
                <w:rFonts w:ascii="宋体" w:hAnsi="宋体" w:cs="宋体" w:hint="eastAsia"/>
                <w:szCs w:val="21"/>
              </w:rPr>
              <w:t>1</w:t>
            </w:r>
          </w:p>
        </w:tc>
        <w:tc>
          <w:tcPr>
            <w:tcW w:w="1399"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r>
      <w:tr w:rsidR="00DA4CED">
        <w:trPr>
          <w:trHeight w:val="252"/>
          <w:jc w:val="center"/>
        </w:trPr>
        <w:tc>
          <w:tcPr>
            <w:tcW w:w="577" w:type="dxa"/>
            <w:vMerge/>
            <w:tcBorders>
              <w:left w:val="single" w:sz="4" w:space="0" w:color="auto"/>
              <w:right w:val="single" w:sz="4" w:space="0" w:color="auto"/>
            </w:tcBorders>
          </w:tcPr>
          <w:p w:rsidR="00DA4CED" w:rsidRDefault="00DA4CED">
            <w:pPr>
              <w:wordWrap w:val="0"/>
              <w:adjustRightInd w:val="0"/>
              <w:snapToGrid w:val="0"/>
              <w:jc w:val="center"/>
              <w:rPr>
                <w:rFonts w:ascii="宋体" w:hAnsi="宋体" w:cs="宋体"/>
                <w:snapToGrid w:val="0"/>
                <w:szCs w:val="21"/>
              </w:rPr>
            </w:pPr>
          </w:p>
        </w:tc>
        <w:tc>
          <w:tcPr>
            <w:tcW w:w="1458"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93"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023"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26"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DA4CED" w:rsidRDefault="001055A9">
            <w:pPr>
              <w:wordWrap w:val="0"/>
              <w:adjustRightInd w:val="0"/>
              <w:snapToGrid w:val="0"/>
              <w:rPr>
                <w:rFonts w:ascii="宋体" w:hAnsi="宋体" w:cs="宋体"/>
                <w:szCs w:val="21"/>
              </w:rPr>
            </w:pPr>
            <w:r>
              <w:rPr>
                <w:rFonts w:ascii="宋体" w:hAnsi="宋体" w:cs="宋体" w:hint="eastAsia"/>
                <w:szCs w:val="21"/>
              </w:rPr>
              <w:t>2</w:t>
            </w:r>
          </w:p>
        </w:tc>
        <w:tc>
          <w:tcPr>
            <w:tcW w:w="1399"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r>
      <w:tr w:rsidR="00DA4CED">
        <w:trPr>
          <w:trHeight w:val="252"/>
          <w:jc w:val="center"/>
        </w:trPr>
        <w:tc>
          <w:tcPr>
            <w:tcW w:w="577" w:type="dxa"/>
            <w:vMerge/>
            <w:tcBorders>
              <w:left w:val="single" w:sz="4" w:space="0" w:color="auto"/>
              <w:bottom w:val="single" w:sz="4" w:space="0" w:color="auto"/>
              <w:right w:val="single" w:sz="4" w:space="0" w:color="auto"/>
            </w:tcBorders>
          </w:tcPr>
          <w:p w:rsidR="00DA4CED" w:rsidRDefault="00DA4CED">
            <w:pPr>
              <w:wordWrap w:val="0"/>
              <w:adjustRightInd w:val="0"/>
              <w:snapToGrid w:val="0"/>
              <w:jc w:val="center"/>
              <w:rPr>
                <w:rFonts w:ascii="宋体" w:hAnsi="宋体" w:cs="宋体"/>
                <w:snapToGrid w:val="0"/>
                <w:szCs w:val="21"/>
              </w:rPr>
            </w:pPr>
          </w:p>
        </w:tc>
        <w:tc>
          <w:tcPr>
            <w:tcW w:w="1458" w:type="dxa"/>
            <w:vMerge/>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93" w:type="dxa"/>
            <w:vMerge/>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023" w:type="dxa"/>
            <w:vMerge/>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26" w:type="dxa"/>
            <w:vMerge/>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DA4CED" w:rsidRDefault="001055A9">
            <w:pPr>
              <w:tabs>
                <w:tab w:val="left" w:pos="320"/>
              </w:tabs>
              <w:wordWrap w:val="0"/>
              <w:adjustRightInd w:val="0"/>
              <w:snapToGrid w:val="0"/>
              <w:rPr>
                <w:rFonts w:ascii="宋体" w:hAnsi="宋体" w:cs="宋体"/>
                <w:szCs w:val="21"/>
              </w:rPr>
            </w:pPr>
            <w:r>
              <w:rPr>
                <w:rFonts w:ascii="宋体" w:hAnsi="宋体" w:cs="宋体" w:hint="eastAsia"/>
                <w:szCs w:val="21"/>
              </w:rPr>
              <w:t>...</w:t>
            </w:r>
          </w:p>
        </w:tc>
        <w:tc>
          <w:tcPr>
            <w:tcW w:w="1399"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r>
      <w:tr w:rsidR="00DA4CED">
        <w:trPr>
          <w:trHeight w:val="252"/>
          <w:jc w:val="center"/>
        </w:trPr>
        <w:tc>
          <w:tcPr>
            <w:tcW w:w="577" w:type="dxa"/>
            <w:vMerge w:val="restart"/>
            <w:tcBorders>
              <w:top w:val="single" w:sz="4" w:space="0" w:color="auto"/>
              <w:left w:val="single" w:sz="4" w:space="0" w:color="auto"/>
              <w:right w:val="single" w:sz="4" w:space="0" w:color="auto"/>
            </w:tcBorders>
          </w:tcPr>
          <w:p w:rsidR="00DA4CED" w:rsidRDefault="001055A9">
            <w:pPr>
              <w:wordWrap w:val="0"/>
              <w:adjustRightInd w:val="0"/>
              <w:snapToGrid w:val="0"/>
              <w:jc w:val="center"/>
              <w:rPr>
                <w:rFonts w:ascii="宋体" w:hAnsi="宋体" w:cs="宋体"/>
                <w:snapToGrid w:val="0"/>
                <w:szCs w:val="21"/>
              </w:rPr>
            </w:pPr>
            <w:r>
              <w:rPr>
                <w:rFonts w:ascii="宋体" w:hAnsi="宋体" w:cs="宋体" w:hint="eastAsia"/>
                <w:snapToGrid w:val="0"/>
                <w:szCs w:val="21"/>
              </w:rPr>
              <w:t>2</w:t>
            </w:r>
          </w:p>
        </w:tc>
        <w:tc>
          <w:tcPr>
            <w:tcW w:w="1458"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93"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023"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26" w:type="dxa"/>
            <w:vMerge w:val="restart"/>
            <w:tcBorders>
              <w:top w:val="single" w:sz="4" w:space="0" w:color="auto"/>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DA4CED" w:rsidRDefault="001055A9">
            <w:pPr>
              <w:wordWrap w:val="0"/>
              <w:adjustRightInd w:val="0"/>
              <w:snapToGrid w:val="0"/>
              <w:rPr>
                <w:rFonts w:ascii="宋体" w:hAnsi="宋体" w:cs="宋体"/>
                <w:szCs w:val="21"/>
              </w:rPr>
            </w:pPr>
            <w:r>
              <w:rPr>
                <w:rFonts w:ascii="宋体" w:hAnsi="宋体" w:cs="宋体" w:hint="eastAsia"/>
                <w:szCs w:val="21"/>
              </w:rPr>
              <w:t>1</w:t>
            </w:r>
          </w:p>
        </w:tc>
        <w:tc>
          <w:tcPr>
            <w:tcW w:w="1399"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r>
      <w:tr w:rsidR="00DA4CED">
        <w:trPr>
          <w:trHeight w:val="252"/>
          <w:jc w:val="center"/>
        </w:trPr>
        <w:tc>
          <w:tcPr>
            <w:tcW w:w="577" w:type="dxa"/>
            <w:vMerge/>
            <w:tcBorders>
              <w:left w:val="single" w:sz="4" w:space="0" w:color="auto"/>
              <w:right w:val="single" w:sz="4" w:space="0" w:color="auto"/>
            </w:tcBorders>
          </w:tcPr>
          <w:p w:rsidR="00DA4CED" w:rsidRDefault="00DA4CED">
            <w:pPr>
              <w:wordWrap w:val="0"/>
              <w:adjustRightInd w:val="0"/>
              <w:snapToGrid w:val="0"/>
              <w:jc w:val="center"/>
              <w:rPr>
                <w:rFonts w:ascii="宋体" w:hAnsi="宋体" w:cs="宋体"/>
                <w:snapToGrid w:val="0"/>
                <w:szCs w:val="21"/>
              </w:rPr>
            </w:pPr>
          </w:p>
        </w:tc>
        <w:tc>
          <w:tcPr>
            <w:tcW w:w="1458"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93"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023"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26"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DA4CED" w:rsidRDefault="001055A9">
            <w:pPr>
              <w:wordWrap w:val="0"/>
              <w:adjustRightInd w:val="0"/>
              <w:snapToGrid w:val="0"/>
              <w:rPr>
                <w:rFonts w:ascii="宋体" w:hAnsi="宋体" w:cs="宋体"/>
                <w:szCs w:val="21"/>
              </w:rPr>
            </w:pPr>
            <w:r>
              <w:rPr>
                <w:rFonts w:ascii="宋体" w:hAnsi="宋体" w:cs="宋体" w:hint="eastAsia"/>
                <w:szCs w:val="21"/>
              </w:rPr>
              <w:t>2</w:t>
            </w:r>
          </w:p>
        </w:tc>
        <w:tc>
          <w:tcPr>
            <w:tcW w:w="1399"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r>
      <w:tr w:rsidR="00DA4CED">
        <w:trPr>
          <w:trHeight w:val="252"/>
          <w:jc w:val="center"/>
        </w:trPr>
        <w:tc>
          <w:tcPr>
            <w:tcW w:w="577"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napToGrid w:val="0"/>
                <w:szCs w:val="21"/>
              </w:rPr>
            </w:pPr>
          </w:p>
        </w:tc>
        <w:tc>
          <w:tcPr>
            <w:tcW w:w="1458"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93"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023"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26" w:type="dxa"/>
            <w:vMerge/>
            <w:tcBorders>
              <w:left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DA4CED" w:rsidRDefault="001055A9">
            <w:pPr>
              <w:wordWrap w:val="0"/>
              <w:adjustRightInd w:val="0"/>
              <w:snapToGrid w:val="0"/>
              <w:rPr>
                <w:rFonts w:ascii="宋体" w:hAnsi="宋体" w:cs="宋体"/>
                <w:szCs w:val="21"/>
              </w:rPr>
            </w:pPr>
            <w:r>
              <w:rPr>
                <w:rFonts w:ascii="宋体" w:hAnsi="宋体" w:cs="宋体" w:hint="eastAsia"/>
                <w:szCs w:val="21"/>
              </w:rPr>
              <w:t>...</w:t>
            </w:r>
          </w:p>
        </w:tc>
        <w:tc>
          <w:tcPr>
            <w:tcW w:w="1399"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r>
      <w:tr w:rsidR="00DA4CED">
        <w:trPr>
          <w:trHeight w:val="503"/>
          <w:jc w:val="center"/>
        </w:trPr>
        <w:tc>
          <w:tcPr>
            <w:tcW w:w="577" w:type="dxa"/>
            <w:tcBorders>
              <w:left w:val="single" w:sz="4" w:space="0" w:color="auto"/>
              <w:bottom w:val="single" w:sz="4" w:space="0" w:color="auto"/>
              <w:right w:val="single" w:sz="4" w:space="0" w:color="auto"/>
            </w:tcBorders>
          </w:tcPr>
          <w:p w:rsidR="00DA4CED" w:rsidRDefault="001055A9">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458" w:type="dxa"/>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93" w:type="dxa"/>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023" w:type="dxa"/>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26" w:type="dxa"/>
            <w:tcBorders>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399"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DA4CED" w:rsidRDefault="00DA4CED">
            <w:pPr>
              <w:wordWrap w:val="0"/>
              <w:adjustRightInd w:val="0"/>
              <w:snapToGrid w:val="0"/>
              <w:rPr>
                <w:rFonts w:ascii="宋体" w:hAnsi="宋体" w:cs="宋体"/>
                <w:szCs w:val="21"/>
              </w:rPr>
            </w:pPr>
          </w:p>
        </w:tc>
      </w:tr>
    </w:tbl>
    <w:p w:rsidR="00DA4CED" w:rsidRDefault="001055A9">
      <w:pPr>
        <w:pStyle w:val="24"/>
        <w:ind w:leftChars="0" w:left="0" w:firstLineChars="0" w:firstLine="0"/>
        <w:rPr>
          <w:rFonts w:ascii="宋体" w:hAnsi="宋体" w:cs="宋体"/>
          <w:kern w:val="0"/>
          <w:szCs w:val="21"/>
        </w:rPr>
      </w:pPr>
      <w:r>
        <w:rPr>
          <w:rFonts w:ascii="宋体" w:hAnsi="宋体" w:cs="宋体" w:hint="eastAsia"/>
          <w:kern w:val="0"/>
          <w:szCs w:val="21"/>
        </w:rPr>
        <w:t>填表说明：1.若为厂家直接售后，则无需填写授权售后代理商；</w:t>
      </w:r>
    </w:p>
    <w:p w:rsidR="00DA4CED" w:rsidRDefault="001055A9">
      <w:pPr>
        <w:pStyle w:val="24"/>
        <w:ind w:firstLineChars="300" w:firstLine="630"/>
        <w:rPr>
          <w:rFonts w:ascii="宋体" w:hAnsi="宋体" w:cs="宋体"/>
          <w:kern w:val="0"/>
          <w:szCs w:val="21"/>
        </w:rPr>
      </w:pPr>
      <w:r>
        <w:rPr>
          <w:rFonts w:ascii="宋体" w:hAnsi="宋体" w:cs="宋体" w:hint="eastAsia"/>
          <w:kern w:val="0"/>
          <w:szCs w:val="21"/>
        </w:rPr>
        <w:t>2.所报授权售后代理商为设备维修、配件供应、质保期满后维保服务采购的重要依据；</w:t>
      </w:r>
    </w:p>
    <w:p w:rsidR="00DA4CED" w:rsidRDefault="001055A9">
      <w:pPr>
        <w:pStyle w:val="24"/>
        <w:ind w:firstLineChars="300" w:firstLine="630"/>
      </w:pPr>
      <w:r>
        <w:rPr>
          <w:rFonts w:ascii="宋体" w:hAnsi="宋体" w:cs="宋体" w:hint="eastAsia"/>
          <w:kern w:val="0"/>
          <w:szCs w:val="21"/>
        </w:rPr>
        <w:t>3.若售后代理商更换，请及时联系采购单位进行修改，提供更正说明。</w:t>
      </w:r>
    </w:p>
    <w:p w:rsidR="00DA4CED" w:rsidRDefault="00DA4CED">
      <w:pPr>
        <w:spacing w:line="500" w:lineRule="exact"/>
        <w:rPr>
          <w:rFonts w:ascii="宋体" w:hAnsi="宋体" w:cs="宋体"/>
          <w:sz w:val="32"/>
          <w:szCs w:val="32"/>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lastRenderedPageBreak/>
        <w:t>供应商名称（电子签章）：</w:t>
      </w:r>
    </w:p>
    <w:p w:rsidR="00DA4CED" w:rsidRDefault="001055A9">
      <w:pPr>
        <w:snapToGrid w:val="0"/>
        <w:spacing w:line="360" w:lineRule="auto"/>
        <w:ind w:firstLineChars="1800" w:firstLine="4320"/>
        <w:rPr>
          <w:rFonts w:ascii="宋体" w:hAnsi="宋体" w:cs="宋体"/>
          <w:b/>
          <w:sz w:val="30"/>
          <w:szCs w:val="30"/>
        </w:rPr>
      </w:pPr>
      <w:r>
        <w:rPr>
          <w:rFonts w:ascii="宋体" w:hAnsi="宋体" w:cs="宋体" w:hint="eastAsia"/>
          <w:kern w:val="0"/>
          <w:sz w:val="24"/>
          <w:lang w:val="zh-CN"/>
        </w:rPr>
        <w:t>日期：  年  月   日</w:t>
      </w:r>
      <w:r>
        <w:rPr>
          <w:rFonts w:ascii="宋体" w:hAnsi="宋体" w:cs="宋体" w:hint="eastAsia"/>
          <w:b/>
          <w:sz w:val="30"/>
          <w:szCs w:val="30"/>
        </w:rPr>
        <w:br w:type="page"/>
      </w:r>
      <w:r>
        <w:rPr>
          <w:rFonts w:ascii="宋体" w:hAnsi="宋体" w:cs="宋体" w:hint="eastAsia"/>
          <w:b/>
          <w:sz w:val="30"/>
          <w:szCs w:val="30"/>
        </w:rPr>
        <w:lastRenderedPageBreak/>
        <w:t>九、项目实施人员一览表（如有要求）</w:t>
      </w:r>
    </w:p>
    <w:p w:rsidR="00DA4CED" w:rsidRDefault="001055A9">
      <w:pPr>
        <w:spacing w:line="360" w:lineRule="auto"/>
        <w:jc w:val="center"/>
        <w:rPr>
          <w:rFonts w:ascii="宋体" w:hAnsi="宋体" w:cs="宋体"/>
          <w:b/>
          <w:bCs/>
          <w:sz w:val="24"/>
        </w:rPr>
      </w:pPr>
      <w:r>
        <w:rPr>
          <w:rFonts w:ascii="宋体" w:hAnsi="宋体" w:cs="宋体" w:hint="eastAsia"/>
          <w:sz w:val="24"/>
        </w:rPr>
        <w:t>（由供应商根据采购需求及采购文件要求编制）</w:t>
      </w:r>
    </w:p>
    <w:p w:rsidR="00DA4CED" w:rsidRDefault="001055A9">
      <w:pPr>
        <w:rPr>
          <w:rFonts w:ascii="宋体" w:hAnsi="宋体" w:cs="宋体"/>
          <w:kern w:val="0"/>
          <w:sz w:val="24"/>
        </w:rPr>
      </w:pPr>
      <w:r>
        <w:rPr>
          <w:rFonts w:ascii="宋体" w:hAnsi="宋体" w:cs="宋体" w:hint="eastAsia"/>
          <w:kern w:val="0"/>
          <w:sz w:val="24"/>
        </w:rPr>
        <w:t>响应分标：     分标</w:t>
      </w:r>
    </w:p>
    <w:p w:rsidR="00DA4CED" w:rsidRDefault="001055A9">
      <w:pPr>
        <w:keepNext/>
        <w:autoSpaceDE w:val="0"/>
        <w:autoSpaceDN w:val="0"/>
        <w:spacing w:line="360" w:lineRule="auto"/>
        <w:ind w:firstLine="477"/>
        <w:rPr>
          <w:rFonts w:ascii="宋体" w:hAnsi="宋体" w:cs="宋体"/>
          <w:b/>
          <w:sz w:val="24"/>
        </w:rPr>
      </w:pPr>
      <w:r>
        <w:rPr>
          <w:rFonts w:ascii="宋体" w:hAnsi="宋体" w:cs="宋体" w:hint="eastAsia"/>
          <w:b/>
          <w:sz w:val="24"/>
        </w:rPr>
        <w:t>附表A：本项目的项目经理情况表</w:t>
      </w:r>
    </w:p>
    <w:tbl>
      <w:tblPr>
        <w:tblW w:w="0" w:type="auto"/>
        <w:tblLayout w:type="fixed"/>
        <w:tblLook w:val="04A0"/>
      </w:tblPr>
      <w:tblGrid>
        <w:gridCol w:w="2061"/>
        <w:gridCol w:w="1287"/>
        <w:gridCol w:w="1260"/>
        <w:gridCol w:w="4147"/>
      </w:tblGrid>
      <w:tr w:rsidR="00DA4CED">
        <w:trPr>
          <w:trHeight w:val="604"/>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rPr>
                <w:rFonts w:ascii="宋体" w:hAnsi="宋体" w:cs="宋体"/>
                <w:sz w:val="24"/>
              </w:rPr>
            </w:pPr>
            <w:r>
              <w:rPr>
                <w:rFonts w:ascii="宋体" w:hAnsi="宋体" w:cs="宋体" w:hint="eastAsia"/>
                <w:sz w:val="24"/>
              </w:rPr>
              <w:t>响应截止时间前三年业绩及承担的主要工作情况，曾担任项目经理的项目应列明细</w:t>
            </w:r>
          </w:p>
        </w:tc>
      </w:tr>
      <w:tr w:rsidR="00DA4CED">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性别</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DA4CED" w:rsidRDefault="00DA4CED">
            <w:pPr>
              <w:autoSpaceDE w:val="0"/>
              <w:autoSpaceDN w:val="0"/>
              <w:spacing w:line="360" w:lineRule="auto"/>
              <w:jc w:val="center"/>
              <w:rPr>
                <w:rFonts w:ascii="宋体" w:hAnsi="宋体" w:cs="宋体"/>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年龄</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r w:rsidR="00DA4CED">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rsidR="00DA4CED" w:rsidRDefault="00DA4CED">
            <w:pPr>
              <w:autoSpaceDE w:val="0"/>
              <w:autoSpaceDN w:val="0"/>
              <w:spacing w:line="360" w:lineRule="auto"/>
              <w:jc w:val="center"/>
              <w:rPr>
                <w:rFonts w:ascii="宋体" w:hAnsi="宋体" w:cs="宋体"/>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DA4CED" w:rsidRDefault="00DA4CED">
            <w:pPr>
              <w:autoSpaceDE w:val="0"/>
              <w:autoSpaceDN w:val="0"/>
              <w:spacing w:line="360" w:lineRule="auto"/>
              <w:jc w:val="center"/>
              <w:rPr>
                <w:rFonts w:ascii="宋体" w:hAnsi="宋体" w:cs="宋体"/>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DA4CED" w:rsidRDefault="00DA4CED">
            <w:pPr>
              <w:autoSpaceDE w:val="0"/>
              <w:autoSpaceDN w:val="0"/>
              <w:spacing w:line="360" w:lineRule="auto"/>
              <w:jc w:val="center"/>
              <w:rPr>
                <w:rFonts w:ascii="宋体" w:hAnsi="宋体" w:cs="宋体"/>
                <w:sz w:val="24"/>
              </w:rPr>
            </w:pPr>
          </w:p>
        </w:tc>
      </w:tr>
    </w:tbl>
    <w:p w:rsidR="00DA4CED" w:rsidRDefault="001055A9">
      <w:pPr>
        <w:autoSpaceDE w:val="0"/>
        <w:autoSpaceDN w:val="0"/>
        <w:spacing w:line="360" w:lineRule="auto"/>
        <w:rPr>
          <w:rFonts w:ascii="宋体" w:hAnsi="宋体" w:cs="宋体"/>
          <w:b/>
          <w:sz w:val="24"/>
        </w:rPr>
      </w:pPr>
      <w:r>
        <w:rPr>
          <w:rFonts w:ascii="宋体" w:hAnsi="宋体" w:cs="宋体" w:hint="eastAsia"/>
          <w:b/>
          <w:sz w:val="24"/>
        </w:rPr>
        <w:t>注：须随表提交相应的证书复印件并注明所在响应技术文件页码。</w:t>
      </w:r>
    </w:p>
    <w:p w:rsidR="00DA4CED" w:rsidRDefault="001055A9">
      <w:pPr>
        <w:autoSpaceDE w:val="0"/>
        <w:autoSpaceDN w:val="0"/>
        <w:spacing w:line="360" w:lineRule="auto"/>
        <w:rPr>
          <w:rFonts w:ascii="宋体" w:hAnsi="宋体" w:cs="宋体"/>
          <w:b/>
          <w:sz w:val="24"/>
        </w:rPr>
      </w:pPr>
      <w:r>
        <w:rPr>
          <w:rFonts w:ascii="宋体" w:hAnsi="宋体" w:cs="宋体" w:hint="eastAsia"/>
          <w:b/>
          <w:sz w:val="24"/>
        </w:rPr>
        <w:t>附表B：本项目的项目小组人员情况表</w:t>
      </w:r>
      <w:r>
        <w:rPr>
          <w:rFonts w:ascii="宋体" w:hAnsi="宋体" w:cs="宋体" w:hint="eastAsia"/>
          <w:sz w:val="24"/>
        </w:rPr>
        <w:t>（按此格式自制）</w:t>
      </w:r>
    </w:p>
    <w:tbl>
      <w:tblPr>
        <w:tblW w:w="0" w:type="auto"/>
        <w:tblInd w:w="108" w:type="dxa"/>
        <w:tblLayout w:type="fixed"/>
        <w:tblLook w:val="04A0"/>
      </w:tblPr>
      <w:tblGrid>
        <w:gridCol w:w="420"/>
        <w:gridCol w:w="787"/>
        <w:gridCol w:w="412"/>
        <w:gridCol w:w="586"/>
        <w:gridCol w:w="1035"/>
        <w:gridCol w:w="1080"/>
        <w:gridCol w:w="1080"/>
        <w:gridCol w:w="1260"/>
        <w:gridCol w:w="900"/>
        <w:gridCol w:w="1470"/>
      </w:tblGrid>
      <w:tr w:rsidR="00DA4CED">
        <w:tc>
          <w:tcPr>
            <w:tcW w:w="42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学历</w:t>
            </w:r>
          </w:p>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专业</w:t>
            </w:r>
          </w:p>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职称</w:t>
            </w:r>
          </w:p>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DA4CED" w:rsidRDefault="001055A9">
            <w:pPr>
              <w:autoSpaceDE w:val="0"/>
              <w:autoSpaceDN w:val="0"/>
              <w:spacing w:line="360" w:lineRule="auto"/>
              <w:jc w:val="center"/>
              <w:rPr>
                <w:rFonts w:ascii="宋体" w:hAnsi="宋体" w:cs="宋体"/>
                <w:sz w:val="24"/>
              </w:rPr>
            </w:pPr>
            <w:r>
              <w:rPr>
                <w:rFonts w:ascii="宋体" w:hAnsi="宋体" w:cs="宋体" w:hint="eastAsia"/>
                <w:sz w:val="24"/>
              </w:rPr>
              <w:t>参与本项目的到位情况</w:t>
            </w:r>
          </w:p>
        </w:tc>
      </w:tr>
      <w:tr w:rsidR="00DA4CED">
        <w:trPr>
          <w:trHeight w:val="479"/>
        </w:trPr>
        <w:tc>
          <w:tcPr>
            <w:tcW w:w="42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jc w:val="center"/>
              <w:rPr>
                <w:rFonts w:ascii="宋体" w:hAnsi="宋体" w:cs="宋体"/>
                <w:sz w:val="24"/>
              </w:rPr>
            </w:pPr>
          </w:p>
        </w:tc>
        <w:tc>
          <w:tcPr>
            <w:tcW w:w="787"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412"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586"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035"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26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90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47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r>
      <w:tr w:rsidR="00DA4CED">
        <w:trPr>
          <w:trHeight w:val="473"/>
        </w:trPr>
        <w:tc>
          <w:tcPr>
            <w:tcW w:w="42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jc w:val="center"/>
              <w:rPr>
                <w:rFonts w:ascii="宋体" w:hAnsi="宋体" w:cs="宋体"/>
                <w:sz w:val="24"/>
              </w:rPr>
            </w:pPr>
          </w:p>
        </w:tc>
        <w:tc>
          <w:tcPr>
            <w:tcW w:w="787"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412"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586"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035"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26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90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c>
          <w:tcPr>
            <w:tcW w:w="1470" w:type="dxa"/>
            <w:tcBorders>
              <w:top w:val="single" w:sz="6" w:space="0" w:color="auto"/>
              <w:left w:val="single" w:sz="6" w:space="0" w:color="auto"/>
              <w:bottom w:val="single" w:sz="6" w:space="0" w:color="auto"/>
              <w:right w:val="single" w:sz="6" w:space="0" w:color="auto"/>
            </w:tcBorders>
          </w:tcPr>
          <w:p w:rsidR="00DA4CED" w:rsidRDefault="00DA4CED">
            <w:pPr>
              <w:autoSpaceDE w:val="0"/>
              <w:autoSpaceDN w:val="0"/>
              <w:spacing w:line="360" w:lineRule="auto"/>
              <w:rPr>
                <w:rFonts w:ascii="宋体" w:hAnsi="宋体" w:cs="宋体"/>
                <w:sz w:val="24"/>
              </w:rPr>
            </w:pPr>
          </w:p>
        </w:tc>
      </w:tr>
    </w:tbl>
    <w:p w:rsidR="00DA4CED" w:rsidRDefault="001055A9">
      <w:pPr>
        <w:spacing w:line="360" w:lineRule="auto"/>
        <w:rPr>
          <w:rFonts w:ascii="宋体" w:hAnsi="宋体" w:cs="宋体"/>
          <w:b/>
          <w:bCs/>
          <w:sz w:val="24"/>
        </w:rPr>
      </w:pPr>
      <w:r>
        <w:rPr>
          <w:rFonts w:ascii="宋体" w:hAnsi="宋体" w:cs="宋体" w:hint="eastAsia"/>
          <w:b/>
          <w:sz w:val="24"/>
        </w:rPr>
        <w:t>注：供应商可按上述的格式自行编制，须随表提交相应的证书复印件并注明所在响应技术文件页码。</w:t>
      </w:r>
    </w:p>
    <w:p w:rsidR="00DA4CED" w:rsidRDefault="001055A9">
      <w:pPr>
        <w:spacing w:line="360" w:lineRule="auto"/>
        <w:rPr>
          <w:rFonts w:ascii="宋体" w:hAnsi="宋体" w:cs="宋体"/>
          <w:b/>
          <w:bCs/>
          <w:sz w:val="24"/>
        </w:rPr>
      </w:pPr>
      <w:r>
        <w:rPr>
          <w:rFonts w:ascii="宋体" w:hAnsi="宋体" w:cs="宋体" w:hint="eastAsia"/>
          <w:b/>
          <w:sz w:val="24"/>
        </w:rPr>
        <w:t>附表C：本项目的项目经理和小组人员近1个月交纳社保记录情况表</w:t>
      </w:r>
      <w:r>
        <w:rPr>
          <w:rFonts w:ascii="宋体" w:hAnsi="宋体" w:cs="宋体" w:hint="eastAsia"/>
          <w:sz w:val="24"/>
        </w:rPr>
        <w:t>（以社保局缴纳凭证作附件）或劳动合同扫描件。</w:t>
      </w:r>
    </w:p>
    <w:p w:rsidR="00DA4CED" w:rsidRDefault="00DA4CED">
      <w:pPr>
        <w:snapToGrid w:val="0"/>
        <w:spacing w:line="360" w:lineRule="auto"/>
        <w:ind w:firstLineChars="200" w:firstLine="602"/>
        <w:rPr>
          <w:rFonts w:ascii="宋体" w:hAnsi="宋体" w:cs="宋体"/>
          <w:b/>
          <w:sz w:val="30"/>
          <w:szCs w:val="30"/>
        </w:rPr>
      </w:pPr>
    </w:p>
    <w:p w:rsidR="00DA4CED" w:rsidRDefault="00DA4CED">
      <w:pPr>
        <w:autoSpaceDE w:val="0"/>
        <w:autoSpaceDN w:val="0"/>
        <w:spacing w:line="360" w:lineRule="auto"/>
        <w:ind w:firstLineChars="2700" w:firstLine="6505"/>
        <w:rPr>
          <w:rFonts w:ascii="宋体" w:hAnsi="宋体" w:cs="宋体"/>
          <w:b/>
          <w:bCs/>
          <w:sz w:val="24"/>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lastRenderedPageBreak/>
        <w:t>日期：  年  月   日</w:t>
      </w:r>
    </w:p>
    <w:p w:rsidR="00DA4CED" w:rsidRDefault="001055A9">
      <w:pPr>
        <w:snapToGrid w:val="0"/>
        <w:spacing w:line="360" w:lineRule="auto"/>
        <w:rPr>
          <w:rFonts w:ascii="宋体" w:hAnsi="宋体" w:cs="宋体"/>
          <w:b/>
          <w:sz w:val="30"/>
          <w:szCs w:val="30"/>
        </w:rPr>
      </w:pPr>
      <w:r>
        <w:rPr>
          <w:rFonts w:ascii="宋体" w:hAnsi="宋体" w:cs="宋体" w:hint="eastAsia"/>
          <w:b/>
          <w:sz w:val="30"/>
          <w:szCs w:val="30"/>
        </w:rPr>
        <w:t>十、货物需求、商务条款要求提供的其他材料</w:t>
      </w:r>
    </w:p>
    <w:p w:rsidR="00DA4CED" w:rsidRDefault="00DA4CED">
      <w:pPr>
        <w:autoSpaceDE w:val="0"/>
        <w:autoSpaceDN w:val="0"/>
        <w:spacing w:line="360" w:lineRule="auto"/>
        <w:ind w:leftChars="1950" w:left="4335" w:hangingChars="100" w:hanging="240"/>
        <w:rPr>
          <w:rFonts w:ascii="宋体" w:hAnsi="宋体" w:cs="宋体"/>
          <w:kern w:val="0"/>
          <w:sz w:val="24"/>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  年  月   日</w:t>
      </w:r>
    </w:p>
    <w:p w:rsidR="00DA4CED" w:rsidRDefault="00DA4CED">
      <w:pPr>
        <w:snapToGrid w:val="0"/>
        <w:spacing w:line="360" w:lineRule="auto"/>
        <w:ind w:firstLineChars="200" w:firstLine="602"/>
        <w:rPr>
          <w:rFonts w:ascii="宋体" w:hAnsi="宋体" w:cs="宋体"/>
          <w:b/>
          <w:sz w:val="30"/>
          <w:szCs w:val="30"/>
        </w:rPr>
      </w:pPr>
    </w:p>
    <w:p w:rsidR="00DA4CED" w:rsidRDefault="00DA4CED">
      <w:pPr>
        <w:spacing w:line="500" w:lineRule="exact"/>
        <w:rPr>
          <w:rFonts w:ascii="宋体" w:hAnsi="宋体" w:cs="宋体"/>
          <w:sz w:val="32"/>
          <w:szCs w:val="32"/>
        </w:rPr>
        <w:sectPr w:rsidR="00DA4CED">
          <w:pgSz w:w="11910" w:h="16840"/>
          <w:pgMar w:top="1440" w:right="1080" w:bottom="1440" w:left="1080" w:header="720" w:footer="720" w:gutter="0"/>
          <w:cols w:space="720"/>
        </w:sectPr>
      </w:pPr>
    </w:p>
    <w:p w:rsidR="00DA4CED" w:rsidRDefault="00DA4CED">
      <w:pPr>
        <w:adjustRightInd w:val="0"/>
        <w:snapToGrid w:val="0"/>
        <w:spacing w:line="300" w:lineRule="auto"/>
        <w:rPr>
          <w:rFonts w:ascii="宋体" w:hAnsi="宋体" w:cs="宋体"/>
          <w:szCs w:val="21"/>
        </w:rPr>
      </w:pPr>
    </w:p>
    <w:p w:rsidR="00DA4CED" w:rsidRDefault="001055A9">
      <w:pPr>
        <w:keepNext/>
        <w:keepLines/>
        <w:spacing w:before="260" w:after="260" w:line="416" w:lineRule="auto"/>
        <w:jc w:val="center"/>
        <w:outlineLvl w:val="1"/>
        <w:rPr>
          <w:rFonts w:ascii="宋体" w:hAnsi="宋体" w:cs="宋体"/>
          <w:b/>
          <w:bCs/>
          <w:sz w:val="32"/>
          <w:szCs w:val="32"/>
        </w:rPr>
      </w:pPr>
      <w:bookmarkStart w:id="71" w:name="_Toc21812"/>
      <w:r>
        <w:rPr>
          <w:rFonts w:ascii="宋体" w:hAnsi="宋体" w:cs="宋体" w:hint="eastAsia"/>
          <w:b/>
          <w:bCs/>
          <w:sz w:val="32"/>
          <w:szCs w:val="32"/>
        </w:rPr>
        <w:t>第三节 报价文件格式</w:t>
      </w:r>
      <w:bookmarkEnd w:id="71"/>
    </w:p>
    <w:p w:rsidR="00DA4CED" w:rsidRDefault="001055A9" w:rsidP="00CC7EF6">
      <w:pPr>
        <w:snapToGrid w:val="0"/>
        <w:spacing w:beforeLines="50" w:after="50"/>
        <w:rPr>
          <w:rFonts w:ascii="宋体" w:hAnsi="宋体" w:cs="宋体"/>
          <w:bCs/>
          <w:sz w:val="32"/>
          <w:szCs w:val="20"/>
        </w:rPr>
      </w:pPr>
      <w:r>
        <w:rPr>
          <w:rFonts w:ascii="宋体" w:hAnsi="宋体" w:cs="宋体" w:hint="eastAsia"/>
          <w:bCs/>
        </w:rPr>
        <w:t>全流程电子文件</w:t>
      </w:r>
    </w:p>
    <w:p w:rsidR="00DA4CED" w:rsidRDefault="00DA4CED" w:rsidP="00CC7EF6">
      <w:pPr>
        <w:snapToGrid w:val="0"/>
        <w:spacing w:beforeLines="50" w:after="50"/>
        <w:rPr>
          <w:rFonts w:ascii="宋体" w:hAnsi="宋体" w:cs="宋体"/>
          <w:sz w:val="24"/>
          <w:szCs w:val="20"/>
        </w:rPr>
      </w:pPr>
    </w:p>
    <w:p w:rsidR="00DA4CED" w:rsidRDefault="00DA4CED" w:rsidP="00CC7EF6">
      <w:pPr>
        <w:snapToGrid w:val="0"/>
        <w:spacing w:beforeLines="50" w:after="50"/>
        <w:rPr>
          <w:rFonts w:ascii="宋体" w:hAnsi="宋体" w:cs="宋体"/>
          <w:sz w:val="24"/>
          <w:szCs w:val="20"/>
        </w:rPr>
      </w:pPr>
    </w:p>
    <w:p w:rsidR="00DA4CED" w:rsidRDefault="00DA4CED" w:rsidP="00CC7EF6">
      <w:pPr>
        <w:snapToGrid w:val="0"/>
        <w:spacing w:beforeLines="50" w:after="50"/>
        <w:rPr>
          <w:rFonts w:ascii="宋体" w:hAnsi="宋体" w:cs="宋体"/>
          <w:sz w:val="24"/>
          <w:szCs w:val="20"/>
        </w:rPr>
      </w:pPr>
    </w:p>
    <w:p w:rsidR="00DA4CED" w:rsidRDefault="001055A9" w:rsidP="00CC7EF6">
      <w:pPr>
        <w:snapToGrid w:val="0"/>
        <w:spacing w:beforeLines="50" w:after="50"/>
        <w:jc w:val="center"/>
        <w:rPr>
          <w:rFonts w:ascii="宋体" w:hAnsi="宋体" w:cs="宋体"/>
          <w:bCs/>
          <w:sz w:val="44"/>
          <w:szCs w:val="44"/>
        </w:rPr>
      </w:pPr>
      <w:r>
        <w:rPr>
          <w:rFonts w:ascii="宋体" w:hAnsi="宋体" w:cs="宋体" w:hint="eastAsia"/>
          <w:bCs/>
          <w:sz w:val="44"/>
          <w:szCs w:val="44"/>
        </w:rPr>
        <w:t>报  价  文  件（封面）</w:t>
      </w: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DA4CED" w:rsidP="00CC7EF6">
      <w:pPr>
        <w:snapToGrid w:val="0"/>
        <w:spacing w:beforeLines="50" w:after="50"/>
        <w:rPr>
          <w:rFonts w:ascii="宋体" w:hAnsi="宋体" w:cs="宋体"/>
          <w:bCs/>
          <w:sz w:val="24"/>
          <w:szCs w:val="20"/>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项目编号：</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rsidP="00CC7EF6">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DA4CED" w:rsidRDefault="00DA4CED" w:rsidP="00CC7EF6">
      <w:pPr>
        <w:snapToGrid w:val="0"/>
        <w:spacing w:beforeLines="50" w:after="50"/>
        <w:ind w:firstLineChars="225" w:firstLine="720"/>
        <w:rPr>
          <w:rFonts w:ascii="宋体" w:hAnsi="宋体" w:cs="宋体"/>
          <w:bCs/>
          <w:sz w:val="32"/>
          <w:szCs w:val="32"/>
        </w:rPr>
      </w:pPr>
    </w:p>
    <w:p w:rsidR="00DA4CED" w:rsidRDefault="001055A9">
      <w:pPr>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DA4CED" w:rsidRDefault="00DA4CED">
      <w:pPr>
        <w:snapToGrid w:val="0"/>
        <w:spacing w:before="50" w:after="50"/>
        <w:ind w:firstLineChars="225" w:firstLine="720"/>
        <w:rPr>
          <w:rFonts w:ascii="宋体" w:hAnsi="宋体" w:cs="宋体"/>
          <w:bCs/>
          <w:sz w:val="32"/>
          <w:szCs w:val="32"/>
        </w:rPr>
      </w:pPr>
    </w:p>
    <w:p w:rsidR="00DA4CED" w:rsidRDefault="00DA4CED">
      <w:pPr>
        <w:snapToGrid w:val="0"/>
        <w:spacing w:before="50" w:after="50"/>
        <w:ind w:firstLineChars="225" w:firstLine="720"/>
        <w:rPr>
          <w:rFonts w:ascii="宋体" w:hAnsi="宋体" w:cs="宋体"/>
          <w:bCs/>
          <w:sz w:val="32"/>
          <w:szCs w:val="32"/>
        </w:rPr>
      </w:pPr>
    </w:p>
    <w:p w:rsidR="00DA4CED" w:rsidRDefault="00DA4CED">
      <w:pPr>
        <w:snapToGrid w:val="0"/>
        <w:spacing w:before="50" w:after="50"/>
        <w:ind w:firstLineChars="400" w:firstLine="1280"/>
        <w:rPr>
          <w:rFonts w:ascii="宋体" w:hAnsi="宋体" w:cs="宋体"/>
          <w:bCs/>
          <w:sz w:val="32"/>
          <w:szCs w:val="32"/>
        </w:rPr>
      </w:pPr>
    </w:p>
    <w:p w:rsidR="00DA4CED" w:rsidRDefault="001055A9" w:rsidP="00CC7EF6">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DA4CED" w:rsidRDefault="001055A9" w:rsidP="00CC7EF6">
      <w:pPr>
        <w:snapToGrid w:val="0"/>
        <w:spacing w:beforeLines="50" w:after="50" w:line="400" w:lineRule="exact"/>
        <w:jc w:val="center"/>
        <w:rPr>
          <w:rFonts w:ascii="宋体" w:hAnsi="宋体" w:cs="宋体"/>
          <w:b/>
          <w:bCs/>
          <w:sz w:val="32"/>
          <w:szCs w:val="32"/>
        </w:rPr>
      </w:pPr>
      <w:r>
        <w:rPr>
          <w:rFonts w:ascii="宋体" w:hAnsi="宋体" w:cs="宋体" w:hint="eastAsia"/>
          <w:sz w:val="24"/>
        </w:rPr>
        <w:br w:type="page"/>
      </w:r>
      <w:r>
        <w:rPr>
          <w:rFonts w:ascii="宋体" w:hAnsi="宋体" w:cs="宋体" w:hint="eastAsia"/>
          <w:b/>
          <w:bCs/>
          <w:sz w:val="32"/>
          <w:szCs w:val="32"/>
        </w:rPr>
        <w:lastRenderedPageBreak/>
        <w:t>报价文件目录</w:t>
      </w:r>
    </w:p>
    <w:p w:rsidR="00DA4CED" w:rsidRDefault="00DA4CED">
      <w:pPr>
        <w:rPr>
          <w:rFonts w:ascii="宋体" w:hAnsi="宋体" w:cs="宋体"/>
        </w:rPr>
      </w:pPr>
    </w:p>
    <w:p w:rsidR="00DA4CED" w:rsidRDefault="001055A9">
      <w:pPr>
        <w:rPr>
          <w:rFonts w:ascii="宋体" w:hAnsi="宋体" w:cs="宋体"/>
          <w:kern w:val="0"/>
          <w:sz w:val="24"/>
        </w:rPr>
      </w:pPr>
      <w:r>
        <w:rPr>
          <w:rFonts w:ascii="宋体" w:hAnsi="宋体" w:cs="宋体" w:hint="eastAsia"/>
          <w:b/>
          <w:bCs/>
          <w:sz w:val="24"/>
        </w:rPr>
        <w:t>注：根据谈判文件规定及供应商提供的材料自行编写目录（部分格式后附）。</w:t>
      </w:r>
    </w:p>
    <w:p w:rsidR="00DA4CED" w:rsidRDefault="00DA4CED" w:rsidP="00CC7EF6">
      <w:pPr>
        <w:snapToGrid w:val="0"/>
        <w:spacing w:beforeLines="50" w:after="50" w:line="360" w:lineRule="auto"/>
        <w:ind w:left="142" w:firstLineChars="200" w:firstLine="640"/>
        <w:jc w:val="left"/>
        <w:rPr>
          <w:rFonts w:ascii="宋体" w:hAnsi="宋体" w:cs="宋体"/>
          <w:sz w:val="32"/>
          <w:szCs w:val="32"/>
        </w:rPr>
      </w:pPr>
    </w:p>
    <w:p w:rsidR="00DA4CED" w:rsidRDefault="001055A9">
      <w:pPr>
        <w:spacing w:line="500" w:lineRule="exact"/>
        <w:rPr>
          <w:rFonts w:ascii="宋体" w:hAnsi="宋体" w:cs="宋体"/>
          <w:kern w:val="0"/>
          <w:sz w:val="24"/>
          <w:szCs w:val="21"/>
        </w:rPr>
      </w:pPr>
      <w:r>
        <w:rPr>
          <w:rFonts w:ascii="宋体" w:hAnsi="宋体" w:cs="宋体" w:hint="eastAsia"/>
          <w:kern w:val="0"/>
          <w:sz w:val="24"/>
          <w:szCs w:val="21"/>
        </w:rPr>
        <w:br w:type="page"/>
      </w:r>
      <w:r>
        <w:rPr>
          <w:rFonts w:ascii="宋体" w:hAnsi="宋体" w:cs="宋体" w:hint="eastAsia"/>
          <w:b/>
          <w:sz w:val="30"/>
          <w:szCs w:val="30"/>
        </w:rPr>
        <w:lastRenderedPageBreak/>
        <w:t>一、响应函</w:t>
      </w:r>
    </w:p>
    <w:p w:rsidR="00DA4CED" w:rsidRDefault="001055A9">
      <w:pPr>
        <w:spacing w:line="500" w:lineRule="exact"/>
        <w:jc w:val="center"/>
        <w:rPr>
          <w:rFonts w:ascii="宋体" w:hAnsi="宋体" w:cs="宋体"/>
          <w:b/>
          <w:bCs/>
          <w:kern w:val="0"/>
          <w:sz w:val="30"/>
          <w:szCs w:val="30"/>
        </w:rPr>
      </w:pPr>
      <w:r>
        <w:rPr>
          <w:rFonts w:ascii="宋体" w:hAnsi="宋体" w:cs="宋体" w:hint="eastAsia"/>
          <w:b/>
          <w:bCs/>
          <w:kern w:val="0"/>
          <w:sz w:val="30"/>
          <w:szCs w:val="30"/>
        </w:rPr>
        <w:t>响应函</w:t>
      </w:r>
    </w:p>
    <w:p w:rsidR="00DA4CED" w:rsidRDefault="00DA4CED">
      <w:pPr>
        <w:spacing w:line="500" w:lineRule="exact"/>
        <w:rPr>
          <w:rFonts w:ascii="宋体" w:hAnsi="宋体" w:cs="宋体"/>
          <w:kern w:val="0"/>
          <w:sz w:val="32"/>
          <w:szCs w:val="21"/>
        </w:rPr>
      </w:pPr>
    </w:p>
    <w:p w:rsidR="00DA4CED" w:rsidRDefault="001055A9">
      <w:pPr>
        <w:adjustRightInd w:val="0"/>
        <w:snapToGrid w:val="0"/>
        <w:spacing w:line="360" w:lineRule="auto"/>
        <w:rPr>
          <w:kern w:val="0"/>
          <w:szCs w:val="21"/>
        </w:rPr>
      </w:pPr>
      <w:r>
        <w:rPr>
          <w:rFonts w:ascii="宋体" w:hAnsi="宋体" w:cs="宋体" w:hint="eastAsia"/>
          <w:szCs w:val="21"/>
        </w:rPr>
        <w:t>致</w:t>
      </w:r>
      <w:r>
        <w:rPr>
          <w:kern w:val="0"/>
          <w:szCs w:val="21"/>
        </w:rPr>
        <w:t>：（采购代理机构名称）</w:t>
      </w:r>
    </w:p>
    <w:p w:rsidR="00DA4CED" w:rsidRDefault="00DA4CED">
      <w:pPr>
        <w:adjustRightInd w:val="0"/>
        <w:snapToGrid w:val="0"/>
        <w:spacing w:line="360" w:lineRule="auto"/>
        <w:ind w:firstLineChars="200" w:firstLine="420"/>
        <w:rPr>
          <w:kern w:val="0"/>
          <w:szCs w:val="21"/>
        </w:rPr>
      </w:pPr>
    </w:p>
    <w:p w:rsidR="00DA4CED" w:rsidRDefault="001055A9">
      <w:pPr>
        <w:adjustRightInd w:val="0"/>
        <w:snapToGrid w:val="0"/>
        <w:spacing w:line="360" w:lineRule="auto"/>
        <w:ind w:firstLineChars="200" w:firstLine="420"/>
        <w:rPr>
          <w:kern w:val="0"/>
          <w:szCs w:val="21"/>
        </w:rPr>
      </w:pPr>
      <w:r>
        <w:rPr>
          <w:rFonts w:ascii="宋体" w:hAnsi="宋体"/>
          <w:kern w:val="0"/>
          <w:szCs w:val="21"/>
        </w:rPr>
        <w:t>我方已仔细阅读了贵方组织的</w:t>
      </w:r>
      <w:r w:rsidR="008B2FC5" w:rsidRPr="008B2FC5">
        <w:rPr>
          <w:rFonts w:ascii="宋体" w:hAnsi="宋体" w:hint="eastAsia"/>
          <w:kern w:val="0"/>
          <w:szCs w:val="21"/>
          <w:u w:val="single"/>
        </w:rPr>
        <w:t xml:space="preserve">       </w:t>
      </w:r>
      <w:r>
        <w:rPr>
          <w:rFonts w:ascii="宋体" w:hAnsi="宋体"/>
          <w:kern w:val="0"/>
          <w:szCs w:val="21"/>
        </w:rPr>
        <w:t>项目（项目编号：</w:t>
      </w:r>
      <w:r w:rsidR="008B2FC5" w:rsidRPr="008B2FC5">
        <w:rPr>
          <w:rFonts w:ascii="宋体" w:hAnsi="宋体" w:hint="eastAsia"/>
          <w:kern w:val="0"/>
          <w:szCs w:val="21"/>
          <w:u w:val="single"/>
        </w:rPr>
        <w:t xml:space="preserve">       </w:t>
      </w:r>
      <w:r>
        <w:rPr>
          <w:rFonts w:ascii="宋体" w:hAnsi="宋体"/>
          <w:kern w:val="0"/>
          <w:szCs w:val="21"/>
        </w:rPr>
        <w:t>）的</w:t>
      </w:r>
      <w:r>
        <w:rPr>
          <w:rFonts w:ascii="宋体" w:hAnsi="宋体" w:hint="eastAsia"/>
          <w:kern w:val="0"/>
          <w:szCs w:val="21"/>
        </w:rPr>
        <w:t>竞争性谈判文件</w:t>
      </w:r>
      <w:r>
        <w:rPr>
          <w:rFonts w:ascii="宋体" w:hAnsi="宋体"/>
          <w:kern w:val="0"/>
          <w:szCs w:val="21"/>
        </w:rPr>
        <w:t xml:space="preserve">的全部内容，现正式递交下述文件参加贵方组织的本次政府采购活动： </w:t>
      </w:r>
    </w:p>
    <w:p w:rsidR="00DA4CED" w:rsidRDefault="001055A9">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资格证明</w:t>
      </w:r>
      <w:r>
        <w:rPr>
          <w:rFonts w:ascii="宋体" w:hAnsi="宋体"/>
          <w:kern w:val="0"/>
          <w:szCs w:val="21"/>
        </w:rPr>
        <w:t>文件电子版份（包含按“第</w:t>
      </w:r>
      <w:r>
        <w:rPr>
          <w:rFonts w:ascii="宋体" w:hAnsi="宋体" w:hint="eastAsia"/>
          <w:kern w:val="0"/>
          <w:szCs w:val="21"/>
        </w:rPr>
        <w:t>三</w:t>
      </w:r>
      <w:r>
        <w:rPr>
          <w:rFonts w:ascii="宋体" w:hAnsi="宋体"/>
          <w:kern w:val="0"/>
          <w:szCs w:val="21"/>
        </w:rPr>
        <w:t>章 供应商须知”提交的全部文件）；</w:t>
      </w:r>
    </w:p>
    <w:p w:rsidR="00DA4CED" w:rsidRDefault="001055A9">
      <w:pPr>
        <w:adjustRightInd w:val="0"/>
        <w:snapToGrid w:val="0"/>
        <w:spacing w:line="360" w:lineRule="auto"/>
        <w:ind w:firstLineChars="200" w:firstLine="420"/>
        <w:rPr>
          <w:kern w:val="0"/>
          <w:szCs w:val="21"/>
        </w:rPr>
      </w:pPr>
      <w:r>
        <w:rPr>
          <w:rFonts w:ascii="宋体" w:hAnsi="宋体"/>
          <w:kern w:val="0"/>
          <w:szCs w:val="21"/>
        </w:rPr>
        <w:t>商务文件电子版份（包含按“第</w:t>
      </w:r>
      <w:r>
        <w:rPr>
          <w:rFonts w:ascii="宋体" w:hAnsi="宋体" w:hint="eastAsia"/>
          <w:kern w:val="0"/>
          <w:szCs w:val="21"/>
        </w:rPr>
        <w:t>三</w:t>
      </w:r>
      <w:r>
        <w:rPr>
          <w:rFonts w:ascii="宋体" w:hAnsi="宋体"/>
          <w:kern w:val="0"/>
          <w:szCs w:val="21"/>
        </w:rPr>
        <w:t>章 供应商须知”提交的全部文件）；</w:t>
      </w:r>
    </w:p>
    <w:p w:rsidR="00DA4CED" w:rsidRDefault="001055A9">
      <w:pPr>
        <w:adjustRightInd w:val="0"/>
        <w:snapToGrid w:val="0"/>
        <w:spacing w:line="360" w:lineRule="auto"/>
        <w:ind w:firstLineChars="200" w:firstLine="420"/>
        <w:rPr>
          <w:rFonts w:ascii="宋体" w:hAnsi="宋体"/>
          <w:kern w:val="0"/>
          <w:szCs w:val="21"/>
        </w:rPr>
      </w:pPr>
      <w:r>
        <w:rPr>
          <w:rFonts w:ascii="宋体" w:hAnsi="宋体"/>
          <w:kern w:val="0"/>
          <w:szCs w:val="21"/>
        </w:rPr>
        <w:t>技术文件电子版份（包含按“第</w:t>
      </w:r>
      <w:r>
        <w:rPr>
          <w:rFonts w:ascii="宋体" w:hAnsi="宋体" w:hint="eastAsia"/>
          <w:kern w:val="0"/>
          <w:szCs w:val="21"/>
        </w:rPr>
        <w:t>三</w:t>
      </w:r>
      <w:r>
        <w:rPr>
          <w:rFonts w:ascii="宋体" w:hAnsi="宋体"/>
          <w:kern w:val="0"/>
          <w:szCs w:val="21"/>
        </w:rPr>
        <w:t>章 供应商须知”提交的全部文件）；</w:t>
      </w:r>
    </w:p>
    <w:p w:rsidR="00DA4CED" w:rsidRDefault="001055A9">
      <w:pPr>
        <w:adjustRightInd w:val="0"/>
        <w:snapToGrid w:val="0"/>
        <w:spacing w:line="360" w:lineRule="auto"/>
        <w:ind w:firstLineChars="200" w:firstLine="420"/>
        <w:rPr>
          <w:rFonts w:ascii="宋体" w:hAnsi="宋体"/>
          <w:kern w:val="0"/>
          <w:szCs w:val="21"/>
        </w:rPr>
      </w:pPr>
      <w:r>
        <w:rPr>
          <w:rFonts w:ascii="宋体" w:hAnsi="宋体"/>
          <w:kern w:val="0"/>
          <w:szCs w:val="21"/>
        </w:rPr>
        <w:t>报价文件电子版份（包含按“第</w:t>
      </w:r>
      <w:r>
        <w:rPr>
          <w:rFonts w:ascii="宋体" w:hAnsi="宋体" w:hint="eastAsia"/>
          <w:kern w:val="0"/>
          <w:szCs w:val="21"/>
        </w:rPr>
        <w:t>三</w:t>
      </w:r>
      <w:r>
        <w:rPr>
          <w:rFonts w:ascii="宋体" w:hAnsi="宋体"/>
          <w:kern w:val="0"/>
          <w:szCs w:val="21"/>
        </w:rPr>
        <w:t>章 供应商须知”提交的全部文件）；</w:t>
      </w:r>
    </w:p>
    <w:p w:rsidR="00DA4CED" w:rsidRDefault="001055A9">
      <w:pPr>
        <w:adjustRightInd w:val="0"/>
        <w:snapToGrid w:val="0"/>
        <w:spacing w:line="360" w:lineRule="auto"/>
        <w:ind w:firstLineChars="200" w:firstLine="420"/>
        <w:rPr>
          <w:kern w:val="0"/>
          <w:szCs w:val="21"/>
        </w:rPr>
      </w:pPr>
      <w:r>
        <w:rPr>
          <w:rFonts w:ascii="宋体" w:hAnsi="宋体"/>
          <w:kern w:val="0"/>
          <w:szCs w:val="21"/>
        </w:rPr>
        <w:t>据此函，签字人兹宣布：</w:t>
      </w:r>
    </w:p>
    <w:p w:rsidR="00DA4CED" w:rsidRDefault="001055A9">
      <w:pPr>
        <w:adjustRightInd w:val="0"/>
        <w:snapToGrid w:val="0"/>
        <w:spacing w:line="360" w:lineRule="auto"/>
        <w:ind w:firstLine="482"/>
        <w:rPr>
          <w:kern w:val="0"/>
          <w:szCs w:val="21"/>
        </w:rPr>
      </w:pPr>
      <w:r>
        <w:rPr>
          <w:rFonts w:ascii="宋体" w:hAnsi="宋体"/>
          <w:kern w:val="0"/>
          <w:szCs w:val="21"/>
        </w:rPr>
        <w:t>1、我方愿意以（大写）人民币</w:t>
      </w:r>
      <w:r w:rsidR="008B2FC5" w:rsidRPr="008B2FC5">
        <w:rPr>
          <w:rFonts w:ascii="宋体" w:hAnsi="宋体" w:hint="eastAsia"/>
          <w:kern w:val="0"/>
          <w:szCs w:val="21"/>
          <w:u w:val="single"/>
        </w:rPr>
        <w:t xml:space="preserve">       </w:t>
      </w:r>
      <w:r>
        <w:rPr>
          <w:rFonts w:ascii="宋体" w:hAnsi="宋体"/>
          <w:kern w:val="0"/>
          <w:szCs w:val="21"/>
        </w:rPr>
        <w:t>（</w:t>
      </w:r>
      <w:r>
        <w:rPr>
          <w:rFonts w:ascii="宋体" w:hAnsi="宋体" w:hint="eastAsia"/>
          <w:kern w:val="0"/>
          <w:szCs w:val="21"/>
        </w:rPr>
        <w:t>¥</w:t>
      </w:r>
      <w:r w:rsidR="008B2FC5" w:rsidRPr="008B2FC5">
        <w:rPr>
          <w:rFonts w:ascii="宋体" w:hAnsi="宋体" w:hint="eastAsia"/>
          <w:kern w:val="0"/>
          <w:szCs w:val="21"/>
          <w:u w:val="single"/>
        </w:rPr>
        <w:t xml:space="preserve">       </w:t>
      </w:r>
      <w:r>
        <w:rPr>
          <w:rFonts w:ascii="宋体" w:hAnsi="宋体"/>
          <w:kern w:val="0"/>
          <w:szCs w:val="21"/>
        </w:rPr>
        <w:t>元</w:t>
      </w:r>
      <w:r>
        <w:rPr>
          <w:rFonts w:ascii="宋体" w:hAnsi="宋体" w:hint="eastAsia"/>
          <w:kern w:val="0"/>
          <w:szCs w:val="21"/>
        </w:rPr>
        <w:t>）</w:t>
      </w:r>
      <w:r>
        <w:rPr>
          <w:rFonts w:ascii="宋体" w:hAnsi="宋体"/>
          <w:kern w:val="0"/>
          <w:szCs w:val="21"/>
        </w:rPr>
        <w:t>的竞标总报价，</w:t>
      </w:r>
      <w:r>
        <w:rPr>
          <w:rFonts w:ascii="宋体" w:hAnsi="宋体" w:hint="eastAsia"/>
          <w:kern w:val="0"/>
          <w:szCs w:val="21"/>
        </w:rPr>
        <w:t>交付时间</w:t>
      </w:r>
      <w:r>
        <w:rPr>
          <w:rFonts w:ascii="宋体" w:hAnsi="宋体"/>
          <w:kern w:val="0"/>
          <w:szCs w:val="21"/>
        </w:rPr>
        <w:t>（无分标时填写）：</w:t>
      </w:r>
      <w:r w:rsidR="008B2FC5" w:rsidRPr="008B2FC5">
        <w:rPr>
          <w:rFonts w:ascii="宋体" w:hAnsi="宋体" w:hint="eastAsia"/>
          <w:kern w:val="0"/>
          <w:szCs w:val="21"/>
          <w:u w:val="single"/>
        </w:rPr>
        <w:t xml:space="preserve">       </w:t>
      </w:r>
      <w:r>
        <w:rPr>
          <w:rFonts w:ascii="宋体" w:hAnsi="宋体"/>
          <w:kern w:val="0"/>
          <w:szCs w:val="21"/>
        </w:rPr>
        <w:t>，提供本项目</w:t>
      </w:r>
      <w:r>
        <w:rPr>
          <w:rFonts w:ascii="宋体" w:hAnsi="宋体" w:hint="eastAsia"/>
          <w:kern w:val="0"/>
          <w:szCs w:val="21"/>
        </w:rPr>
        <w:t>竞争性谈判文件</w:t>
      </w:r>
      <w:r>
        <w:rPr>
          <w:rFonts w:ascii="宋体" w:hAnsi="宋体"/>
          <w:kern w:val="0"/>
          <w:szCs w:val="21"/>
        </w:rPr>
        <w:t>第</w:t>
      </w:r>
      <w:r>
        <w:rPr>
          <w:rFonts w:ascii="宋体" w:hAnsi="宋体" w:hint="eastAsia"/>
          <w:kern w:val="0"/>
          <w:szCs w:val="21"/>
        </w:rPr>
        <w:t>二</w:t>
      </w:r>
      <w:r>
        <w:rPr>
          <w:rFonts w:ascii="宋体" w:hAnsi="宋体"/>
          <w:kern w:val="0"/>
          <w:szCs w:val="21"/>
        </w:rPr>
        <w:t>章“</w:t>
      </w:r>
      <w:r>
        <w:rPr>
          <w:rFonts w:ascii="宋体" w:hAnsi="宋体" w:hint="eastAsia"/>
          <w:kern w:val="0"/>
          <w:szCs w:val="21"/>
        </w:rPr>
        <w:t>采购需求</w:t>
      </w:r>
      <w:r>
        <w:rPr>
          <w:rFonts w:ascii="宋体" w:hAnsi="宋体"/>
          <w:kern w:val="0"/>
          <w:szCs w:val="21"/>
        </w:rPr>
        <w:t>”中相应的采购内容。</w:t>
      </w:r>
    </w:p>
    <w:p w:rsidR="00DA4CED" w:rsidRDefault="001055A9">
      <w:pPr>
        <w:adjustRightInd w:val="0"/>
        <w:snapToGrid w:val="0"/>
        <w:spacing w:line="360" w:lineRule="auto"/>
        <w:ind w:firstLine="482"/>
        <w:rPr>
          <w:kern w:val="0"/>
          <w:szCs w:val="21"/>
        </w:rPr>
      </w:pPr>
      <w:r>
        <w:rPr>
          <w:rFonts w:ascii="宋体" w:hAnsi="宋体"/>
          <w:kern w:val="0"/>
          <w:szCs w:val="21"/>
        </w:rPr>
        <w:t>其中（有分标时填写）：</w:t>
      </w:r>
    </w:p>
    <w:p w:rsidR="00DA4CED" w:rsidRDefault="001055A9">
      <w:pPr>
        <w:adjustRightInd w:val="0"/>
        <w:snapToGrid w:val="0"/>
        <w:spacing w:line="360" w:lineRule="auto"/>
        <w:ind w:firstLine="482"/>
        <w:rPr>
          <w:kern w:val="0"/>
          <w:szCs w:val="21"/>
        </w:rPr>
      </w:pPr>
      <w:r>
        <w:rPr>
          <w:rFonts w:ascii="宋体" w:hAnsi="宋体"/>
          <w:kern w:val="0"/>
          <w:szCs w:val="21"/>
        </w:rPr>
        <w:t>分标报价为（大写）人民币</w:t>
      </w:r>
      <w:r w:rsidR="008B2FC5" w:rsidRPr="008B2FC5">
        <w:rPr>
          <w:rFonts w:ascii="宋体" w:hAnsi="宋体" w:hint="eastAsia"/>
          <w:kern w:val="0"/>
          <w:szCs w:val="21"/>
          <w:u w:val="single"/>
        </w:rPr>
        <w:t xml:space="preserve">       </w:t>
      </w:r>
      <w:r>
        <w:rPr>
          <w:rFonts w:ascii="宋体" w:hAnsi="宋体" w:hint="eastAsia"/>
          <w:kern w:val="0"/>
          <w:szCs w:val="21"/>
        </w:rPr>
        <w:t>（¥</w:t>
      </w:r>
      <w:r w:rsidR="008B2FC5" w:rsidRPr="008B2FC5">
        <w:rPr>
          <w:rFonts w:ascii="宋体" w:hAnsi="宋体" w:hint="eastAsia"/>
          <w:kern w:val="0"/>
          <w:szCs w:val="21"/>
          <w:u w:val="single"/>
        </w:rPr>
        <w:t xml:space="preserve">       </w:t>
      </w:r>
      <w:r>
        <w:rPr>
          <w:rFonts w:ascii="宋体" w:hAnsi="宋体"/>
          <w:kern w:val="0"/>
          <w:szCs w:val="21"/>
        </w:rPr>
        <w:t>元</w:t>
      </w:r>
      <w:r>
        <w:rPr>
          <w:rFonts w:ascii="宋体" w:hAnsi="宋体" w:hint="eastAsia"/>
          <w:kern w:val="0"/>
          <w:szCs w:val="21"/>
        </w:rPr>
        <w:t>）</w:t>
      </w:r>
      <w:r>
        <w:rPr>
          <w:rFonts w:ascii="宋体" w:hAnsi="宋体"/>
          <w:kern w:val="0"/>
          <w:szCs w:val="21"/>
        </w:rPr>
        <w:t>，</w:t>
      </w:r>
      <w:r>
        <w:rPr>
          <w:rFonts w:ascii="宋体" w:hAnsi="宋体" w:hint="eastAsia"/>
          <w:kern w:val="0"/>
          <w:szCs w:val="21"/>
        </w:rPr>
        <w:t>交付时间</w:t>
      </w:r>
      <w:r>
        <w:rPr>
          <w:rFonts w:ascii="宋体" w:hAnsi="宋体"/>
          <w:kern w:val="0"/>
          <w:szCs w:val="21"/>
        </w:rPr>
        <w:t>：</w:t>
      </w:r>
      <w:r w:rsidR="008B2FC5" w:rsidRPr="008B2FC5">
        <w:rPr>
          <w:rFonts w:ascii="宋体" w:hAnsi="宋体" w:hint="eastAsia"/>
          <w:kern w:val="0"/>
          <w:szCs w:val="21"/>
          <w:u w:val="single"/>
        </w:rPr>
        <w:t xml:space="preserve">       </w:t>
      </w:r>
      <w:r>
        <w:rPr>
          <w:rFonts w:ascii="宋体" w:hAnsi="宋体"/>
          <w:kern w:val="0"/>
          <w:szCs w:val="21"/>
        </w:rPr>
        <w:t>；</w:t>
      </w:r>
    </w:p>
    <w:p w:rsidR="00DA4CED" w:rsidRDefault="001055A9">
      <w:pPr>
        <w:adjustRightInd w:val="0"/>
        <w:snapToGrid w:val="0"/>
        <w:spacing w:line="360" w:lineRule="auto"/>
        <w:ind w:firstLine="482"/>
        <w:rPr>
          <w:kern w:val="0"/>
          <w:szCs w:val="21"/>
        </w:rPr>
      </w:pPr>
      <w:r>
        <w:rPr>
          <w:rFonts w:ascii="宋体" w:hAnsi="宋体"/>
          <w:kern w:val="0"/>
          <w:szCs w:val="21"/>
        </w:rPr>
        <w:t>分标报价为（大写）人民币</w:t>
      </w:r>
      <w:r w:rsidR="008B2FC5" w:rsidRPr="008B2FC5">
        <w:rPr>
          <w:rFonts w:ascii="宋体" w:hAnsi="宋体" w:hint="eastAsia"/>
          <w:kern w:val="0"/>
          <w:szCs w:val="21"/>
          <w:u w:val="single"/>
        </w:rPr>
        <w:t xml:space="preserve">       </w:t>
      </w:r>
      <w:r>
        <w:rPr>
          <w:rFonts w:ascii="宋体" w:hAnsi="宋体" w:hint="eastAsia"/>
          <w:kern w:val="0"/>
          <w:szCs w:val="21"/>
        </w:rPr>
        <w:t>（¥</w:t>
      </w:r>
      <w:r w:rsidR="008B2FC5" w:rsidRPr="008B2FC5">
        <w:rPr>
          <w:rFonts w:ascii="宋体" w:hAnsi="宋体" w:hint="eastAsia"/>
          <w:kern w:val="0"/>
          <w:szCs w:val="21"/>
          <w:u w:val="single"/>
        </w:rPr>
        <w:t xml:space="preserve">       </w:t>
      </w:r>
      <w:r>
        <w:rPr>
          <w:rFonts w:ascii="宋体" w:hAnsi="宋体"/>
          <w:kern w:val="0"/>
          <w:szCs w:val="21"/>
        </w:rPr>
        <w:t>元</w:t>
      </w:r>
      <w:r>
        <w:rPr>
          <w:rFonts w:ascii="宋体" w:hAnsi="宋体" w:hint="eastAsia"/>
          <w:kern w:val="0"/>
          <w:szCs w:val="21"/>
        </w:rPr>
        <w:t>）</w:t>
      </w:r>
      <w:r>
        <w:rPr>
          <w:rFonts w:ascii="宋体" w:hAnsi="宋体"/>
          <w:kern w:val="0"/>
          <w:szCs w:val="21"/>
        </w:rPr>
        <w:t>，</w:t>
      </w:r>
      <w:r>
        <w:rPr>
          <w:rFonts w:ascii="宋体" w:hAnsi="宋体" w:hint="eastAsia"/>
          <w:kern w:val="0"/>
          <w:szCs w:val="21"/>
        </w:rPr>
        <w:t>交付时间</w:t>
      </w:r>
      <w:r>
        <w:rPr>
          <w:rFonts w:ascii="宋体" w:hAnsi="宋体"/>
          <w:kern w:val="0"/>
          <w:szCs w:val="21"/>
        </w:rPr>
        <w:t>：</w:t>
      </w:r>
      <w:r w:rsidR="008B2FC5" w:rsidRPr="008B2FC5">
        <w:rPr>
          <w:rFonts w:ascii="宋体" w:hAnsi="宋体" w:hint="eastAsia"/>
          <w:kern w:val="0"/>
          <w:szCs w:val="21"/>
          <w:u w:val="single"/>
        </w:rPr>
        <w:t xml:space="preserve">       </w:t>
      </w:r>
      <w:r>
        <w:rPr>
          <w:rFonts w:ascii="宋体" w:hAnsi="宋体"/>
          <w:kern w:val="0"/>
          <w:szCs w:val="21"/>
        </w:rPr>
        <w:t>；</w:t>
      </w:r>
    </w:p>
    <w:p w:rsidR="00DA4CED" w:rsidRDefault="001055A9">
      <w:pPr>
        <w:adjustRightInd w:val="0"/>
        <w:snapToGrid w:val="0"/>
        <w:spacing w:line="360" w:lineRule="auto"/>
        <w:ind w:firstLine="482"/>
        <w:rPr>
          <w:kern w:val="0"/>
          <w:szCs w:val="21"/>
        </w:rPr>
      </w:pPr>
      <w:r>
        <w:rPr>
          <w:rFonts w:ascii="宋体" w:hAnsi="宋体"/>
          <w:kern w:val="0"/>
          <w:szCs w:val="21"/>
        </w:rPr>
        <w:t>......</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2、我方同意自本项目</w:t>
      </w:r>
      <w:r>
        <w:rPr>
          <w:rFonts w:ascii="宋体" w:hAnsi="宋体" w:hint="eastAsia"/>
          <w:kern w:val="0"/>
          <w:szCs w:val="21"/>
        </w:rPr>
        <w:t>竞争性谈判文件</w:t>
      </w:r>
      <w:r>
        <w:rPr>
          <w:rFonts w:ascii="宋体" w:hAnsi="宋体"/>
          <w:kern w:val="0"/>
          <w:szCs w:val="21"/>
        </w:rPr>
        <w:t>采购公告规定的递交响应文件截止时间起遵循本响应函，并承诺在“第三章 供应商须知”规定的响应有效期内不修改、撤销响应文件。</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3、我方在此声明，所递交的响应文件及有关资料内容完整、真实和准确。</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4、如本项目采购内容涉及须符合国家强制规定的，我方承诺我方本次竞标均符合国家有关强制规定。</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rsidR="00DA4CED" w:rsidRDefault="001055A9">
      <w:pPr>
        <w:numPr>
          <w:ilvl w:val="0"/>
          <w:numId w:val="10"/>
        </w:numPr>
        <w:tabs>
          <w:tab w:val="left" w:pos="945"/>
        </w:tabs>
        <w:adjustRightInd w:val="0"/>
        <w:snapToGrid w:val="0"/>
        <w:spacing w:line="360" w:lineRule="auto"/>
        <w:rPr>
          <w:rFonts w:ascii="宋体" w:hAnsi="宋体" w:cs="宋体"/>
          <w:bCs/>
          <w:kern w:val="0"/>
          <w:szCs w:val="21"/>
        </w:rPr>
      </w:pPr>
      <w:r>
        <w:rPr>
          <w:rFonts w:ascii="宋体" w:hAnsi="宋体"/>
          <w:kern w:val="0"/>
          <w:szCs w:val="21"/>
        </w:rPr>
        <w:t>具有独立承担民事责任的能力；</w:t>
      </w:r>
    </w:p>
    <w:p w:rsidR="00DA4CED" w:rsidRDefault="001055A9">
      <w:pPr>
        <w:numPr>
          <w:ilvl w:val="0"/>
          <w:numId w:val="11"/>
        </w:numPr>
        <w:tabs>
          <w:tab w:val="left" w:pos="945"/>
        </w:tabs>
        <w:adjustRightInd w:val="0"/>
        <w:snapToGrid w:val="0"/>
        <w:spacing w:line="360" w:lineRule="auto"/>
        <w:rPr>
          <w:rFonts w:ascii="宋体" w:hAnsi="宋体" w:cs="宋体"/>
          <w:bCs/>
          <w:kern w:val="0"/>
          <w:szCs w:val="21"/>
        </w:rPr>
      </w:pPr>
      <w:r>
        <w:rPr>
          <w:rFonts w:ascii="宋体" w:hAnsi="宋体"/>
          <w:kern w:val="0"/>
          <w:szCs w:val="21"/>
        </w:rPr>
        <w:t>具有良好的商业信誉和健全的财务会计制度；</w:t>
      </w:r>
    </w:p>
    <w:p w:rsidR="00DA4CED" w:rsidRDefault="001055A9">
      <w:pPr>
        <w:numPr>
          <w:ilvl w:val="0"/>
          <w:numId w:val="11"/>
        </w:numPr>
        <w:tabs>
          <w:tab w:val="left" w:pos="945"/>
        </w:tabs>
        <w:adjustRightInd w:val="0"/>
        <w:snapToGrid w:val="0"/>
        <w:spacing w:line="360" w:lineRule="auto"/>
        <w:rPr>
          <w:rFonts w:ascii="宋体" w:hAnsi="宋体" w:cs="宋体"/>
          <w:bCs/>
          <w:kern w:val="0"/>
          <w:szCs w:val="21"/>
        </w:rPr>
      </w:pPr>
      <w:r>
        <w:rPr>
          <w:rFonts w:ascii="宋体" w:hAnsi="宋体"/>
          <w:kern w:val="0"/>
          <w:szCs w:val="21"/>
        </w:rPr>
        <w:t>具有履行合同所必需的设备和专业技术能力；</w:t>
      </w:r>
    </w:p>
    <w:p w:rsidR="00DA4CED" w:rsidRDefault="001055A9">
      <w:pPr>
        <w:numPr>
          <w:ilvl w:val="0"/>
          <w:numId w:val="11"/>
        </w:numPr>
        <w:tabs>
          <w:tab w:val="left" w:pos="945"/>
        </w:tabs>
        <w:adjustRightInd w:val="0"/>
        <w:snapToGrid w:val="0"/>
        <w:spacing w:line="360" w:lineRule="auto"/>
        <w:rPr>
          <w:rFonts w:ascii="宋体" w:hAnsi="宋体" w:cs="宋体"/>
          <w:bCs/>
          <w:kern w:val="0"/>
          <w:szCs w:val="21"/>
        </w:rPr>
      </w:pPr>
      <w:r>
        <w:rPr>
          <w:rFonts w:ascii="宋体" w:hAnsi="宋体"/>
          <w:kern w:val="0"/>
          <w:szCs w:val="21"/>
        </w:rPr>
        <w:t>有依法缴纳税收和社会保障资金的良好记录；</w:t>
      </w:r>
    </w:p>
    <w:p w:rsidR="00DA4CED" w:rsidRDefault="001055A9">
      <w:pPr>
        <w:numPr>
          <w:ilvl w:val="0"/>
          <w:numId w:val="11"/>
        </w:numPr>
        <w:tabs>
          <w:tab w:val="left" w:pos="945"/>
        </w:tabs>
        <w:adjustRightInd w:val="0"/>
        <w:snapToGrid w:val="0"/>
        <w:spacing w:line="360" w:lineRule="auto"/>
        <w:rPr>
          <w:rFonts w:ascii="宋体" w:hAnsi="宋体" w:cs="宋体"/>
          <w:bCs/>
          <w:kern w:val="0"/>
          <w:szCs w:val="21"/>
        </w:rPr>
      </w:pPr>
      <w:r>
        <w:rPr>
          <w:rFonts w:ascii="宋体" w:hAnsi="宋体"/>
          <w:kern w:val="0"/>
          <w:szCs w:val="21"/>
        </w:rPr>
        <w:t>参加政府采购活动前三年内，在经营活动中没有重大违法记录；</w:t>
      </w:r>
    </w:p>
    <w:p w:rsidR="00DA4CED" w:rsidRDefault="001055A9">
      <w:pPr>
        <w:numPr>
          <w:ilvl w:val="0"/>
          <w:numId w:val="11"/>
        </w:numPr>
        <w:tabs>
          <w:tab w:val="left" w:pos="945"/>
        </w:tabs>
        <w:adjustRightInd w:val="0"/>
        <w:snapToGrid w:val="0"/>
        <w:spacing w:line="360" w:lineRule="auto"/>
        <w:rPr>
          <w:rFonts w:ascii="宋体" w:hAnsi="宋体" w:cs="宋体"/>
          <w:bCs/>
          <w:kern w:val="0"/>
          <w:szCs w:val="21"/>
        </w:rPr>
      </w:pPr>
      <w:r>
        <w:rPr>
          <w:rFonts w:ascii="宋体" w:hAnsi="宋体"/>
          <w:kern w:val="0"/>
          <w:szCs w:val="21"/>
        </w:rPr>
        <w:t>法律、行政法规规定的其他条件。</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6、如我方成交，我方承诺在收到成交通知书后，在成交通知书规定的期限内，根据</w:t>
      </w:r>
      <w:r>
        <w:rPr>
          <w:rFonts w:ascii="宋体" w:hAnsi="宋体" w:hint="eastAsia"/>
          <w:kern w:val="0"/>
          <w:szCs w:val="21"/>
        </w:rPr>
        <w:t>竞争性谈判文件</w:t>
      </w:r>
      <w:r>
        <w:rPr>
          <w:rFonts w:ascii="宋体" w:hAnsi="宋体"/>
          <w:kern w:val="0"/>
          <w:szCs w:val="21"/>
        </w:rPr>
        <w:t>、我方的响应文件及有关澄清承诺书的要求按第六章“合同文本”与采购人订立书面合同，并按照合同约定承担完成合同的责任和义务。</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lastRenderedPageBreak/>
        <w:t>7、我方已详细审核</w:t>
      </w:r>
      <w:r>
        <w:rPr>
          <w:rFonts w:ascii="宋体" w:hAnsi="宋体" w:hint="eastAsia"/>
          <w:kern w:val="0"/>
          <w:szCs w:val="21"/>
        </w:rPr>
        <w:t>竞争性谈判文件</w:t>
      </w:r>
      <w:r>
        <w:rPr>
          <w:rFonts w:ascii="宋体" w:hAnsi="宋体"/>
          <w:kern w:val="0"/>
          <w:szCs w:val="21"/>
        </w:rPr>
        <w:t>，我方知道必须放弃提出含糊不清或误解问题的权利。</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8、我方承诺满足</w:t>
      </w:r>
      <w:r>
        <w:rPr>
          <w:rFonts w:ascii="宋体" w:hAnsi="宋体" w:hint="eastAsia"/>
          <w:kern w:val="0"/>
          <w:szCs w:val="21"/>
        </w:rPr>
        <w:t>竞争性谈判文件</w:t>
      </w:r>
      <w:r>
        <w:rPr>
          <w:rFonts w:ascii="宋体" w:hAnsi="宋体"/>
          <w:kern w:val="0"/>
          <w:szCs w:val="21"/>
        </w:rPr>
        <w:t>第六章“合同文本”的条款，承担完成合同的责任和义务。</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9、我方同意应贵方要求提供与本竞标有关的任何数据或资料。若贵方需要，我方愿意提供我方作出的一切承诺的证明材料。</w:t>
      </w:r>
    </w:p>
    <w:p w:rsidR="00DA4CED" w:rsidRDefault="001055A9">
      <w:pPr>
        <w:adjustRightInd w:val="0"/>
        <w:snapToGrid w:val="0"/>
        <w:spacing w:line="360" w:lineRule="auto"/>
        <w:ind w:firstLine="482"/>
        <w:rPr>
          <w:rFonts w:ascii="宋体" w:hAnsi="宋体" w:cs="宋体"/>
          <w:b/>
          <w:bCs/>
          <w:kern w:val="0"/>
          <w:szCs w:val="21"/>
        </w:rPr>
      </w:pPr>
      <w:r>
        <w:rPr>
          <w:rFonts w:ascii="宋体" w:hAnsi="宋体"/>
          <w:kern w:val="0"/>
          <w:szCs w:val="21"/>
        </w:rPr>
        <w:t>10、我方完全理解贵方不一定接受响应报价最低的竞标人为成交供应商的行为。</w:t>
      </w:r>
    </w:p>
    <w:p w:rsidR="00DA4CED" w:rsidRDefault="001055A9">
      <w:pPr>
        <w:adjustRightInd w:val="0"/>
        <w:snapToGrid w:val="0"/>
        <w:spacing w:line="360" w:lineRule="auto"/>
        <w:ind w:firstLine="482"/>
        <w:rPr>
          <w:rFonts w:ascii="宋体" w:hAnsi="宋体" w:cs="宋体"/>
          <w:bCs/>
          <w:kern w:val="0"/>
          <w:szCs w:val="21"/>
        </w:rPr>
      </w:pPr>
      <w:r>
        <w:rPr>
          <w:rFonts w:ascii="宋体" w:hAnsi="宋体"/>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DA4CED" w:rsidRDefault="001055A9">
      <w:pPr>
        <w:numPr>
          <w:ilvl w:val="0"/>
          <w:numId w:val="12"/>
        </w:numPr>
        <w:tabs>
          <w:tab w:val="left" w:pos="945"/>
        </w:tabs>
        <w:adjustRightInd w:val="0"/>
        <w:snapToGrid w:val="0"/>
        <w:spacing w:line="360" w:lineRule="auto"/>
        <w:rPr>
          <w:rFonts w:ascii="宋体" w:hAnsi="宋体" w:cs="宋体"/>
          <w:bCs/>
          <w:kern w:val="0"/>
          <w:szCs w:val="21"/>
        </w:rPr>
      </w:pPr>
      <w:r>
        <w:rPr>
          <w:rFonts w:ascii="宋体" w:hAnsi="宋体"/>
          <w:kern w:val="0"/>
          <w:szCs w:val="21"/>
        </w:rPr>
        <w:t>提供虚假材料谋取中标、成交的；</w:t>
      </w:r>
    </w:p>
    <w:p w:rsidR="00DA4CED" w:rsidRDefault="001055A9">
      <w:pPr>
        <w:numPr>
          <w:ilvl w:val="0"/>
          <w:numId w:val="13"/>
        </w:numPr>
        <w:tabs>
          <w:tab w:val="left" w:pos="945"/>
        </w:tabs>
        <w:adjustRightInd w:val="0"/>
        <w:snapToGrid w:val="0"/>
        <w:spacing w:line="360" w:lineRule="auto"/>
        <w:rPr>
          <w:rFonts w:ascii="宋体" w:hAnsi="宋体" w:cs="宋体"/>
          <w:bCs/>
          <w:kern w:val="0"/>
          <w:szCs w:val="21"/>
        </w:rPr>
      </w:pPr>
      <w:r>
        <w:rPr>
          <w:rFonts w:ascii="宋体" w:hAnsi="宋体"/>
          <w:kern w:val="0"/>
          <w:szCs w:val="21"/>
        </w:rPr>
        <w:t>采取不正当手段诋毁、排挤其他供应商的；</w:t>
      </w:r>
    </w:p>
    <w:p w:rsidR="00DA4CED" w:rsidRDefault="001055A9">
      <w:pPr>
        <w:numPr>
          <w:ilvl w:val="0"/>
          <w:numId w:val="13"/>
        </w:numPr>
        <w:tabs>
          <w:tab w:val="left" w:pos="945"/>
        </w:tabs>
        <w:adjustRightInd w:val="0"/>
        <w:snapToGrid w:val="0"/>
        <w:spacing w:line="360" w:lineRule="auto"/>
        <w:rPr>
          <w:rFonts w:ascii="宋体" w:hAnsi="宋体" w:cs="宋体"/>
          <w:bCs/>
          <w:kern w:val="0"/>
          <w:szCs w:val="21"/>
        </w:rPr>
      </w:pPr>
      <w:r>
        <w:rPr>
          <w:rFonts w:ascii="宋体" w:hAnsi="宋体"/>
          <w:kern w:val="0"/>
          <w:szCs w:val="21"/>
        </w:rPr>
        <w:t>与采购人、其他供应商或者采购代理机构恶意串通的；</w:t>
      </w:r>
    </w:p>
    <w:p w:rsidR="00DA4CED" w:rsidRDefault="001055A9">
      <w:pPr>
        <w:numPr>
          <w:ilvl w:val="0"/>
          <w:numId w:val="13"/>
        </w:numPr>
        <w:tabs>
          <w:tab w:val="left" w:pos="945"/>
        </w:tabs>
        <w:adjustRightInd w:val="0"/>
        <w:snapToGrid w:val="0"/>
        <w:spacing w:line="360" w:lineRule="auto"/>
        <w:rPr>
          <w:rFonts w:ascii="宋体" w:hAnsi="宋体" w:cs="宋体"/>
          <w:bCs/>
          <w:kern w:val="0"/>
          <w:szCs w:val="21"/>
        </w:rPr>
      </w:pPr>
      <w:r>
        <w:rPr>
          <w:rFonts w:ascii="宋体" w:hAnsi="宋体"/>
          <w:kern w:val="0"/>
          <w:szCs w:val="21"/>
        </w:rPr>
        <w:t>向采购人、采购代理机构行贿或者提供其他不正当利益的；</w:t>
      </w:r>
    </w:p>
    <w:p w:rsidR="00DA4CED" w:rsidRDefault="001055A9">
      <w:pPr>
        <w:numPr>
          <w:ilvl w:val="0"/>
          <w:numId w:val="13"/>
        </w:numPr>
        <w:tabs>
          <w:tab w:val="left" w:pos="945"/>
        </w:tabs>
        <w:adjustRightInd w:val="0"/>
        <w:snapToGrid w:val="0"/>
        <w:spacing w:line="360" w:lineRule="auto"/>
        <w:rPr>
          <w:rFonts w:ascii="宋体" w:hAnsi="宋体" w:cs="宋体"/>
          <w:bCs/>
          <w:kern w:val="0"/>
          <w:szCs w:val="21"/>
        </w:rPr>
      </w:pPr>
      <w:r>
        <w:rPr>
          <w:rFonts w:ascii="宋体" w:hAnsi="宋体"/>
          <w:kern w:val="0"/>
          <w:szCs w:val="21"/>
        </w:rPr>
        <w:t>在采购过程中与采购人进行协商谈判的；</w:t>
      </w:r>
    </w:p>
    <w:p w:rsidR="00DA4CED" w:rsidRDefault="001055A9">
      <w:pPr>
        <w:numPr>
          <w:ilvl w:val="0"/>
          <w:numId w:val="13"/>
        </w:numPr>
        <w:tabs>
          <w:tab w:val="left" w:pos="945"/>
        </w:tabs>
        <w:adjustRightInd w:val="0"/>
        <w:snapToGrid w:val="0"/>
        <w:spacing w:line="360" w:lineRule="auto"/>
        <w:rPr>
          <w:rFonts w:ascii="宋体" w:hAnsi="宋体" w:cs="宋体"/>
          <w:bCs/>
          <w:kern w:val="0"/>
          <w:szCs w:val="21"/>
        </w:rPr>
      </w:pPr>
      <w:r>
        <w:rPr>
          <w:rFonts w:ascii="宋体" w:hAnsi="宋体"/>
          <w:kern w:val="0"/>
          <w:szCs w:val="21"/>
        </w:rPr>
        <w:t>拒绝有关部门监督检查或提供虚假情况的。</w:t>
      </w:r>
    </w:p>
    <w:p w:rsidR="00DA4CED" w:rsidRDefault="001055A9">
      <w:pPr>
        <w:adjustRightInd w:val="0"/>
        <w:snapToGrid w:val="0"/>
        <w:spacing w:line="360" w:lineRule="auto"/>
        <w:ind w:firstLine="420"/>
        <w:rPr>
          <w:rFonts w:ascii="宋体" w:hAnsi="宋体" w:cs="宋体"/>
          <w:b/>
          <w:bCs/>
          <w:kern w:val="0"/>
          <w:szCs w:val="21"/>
        </w:rPr>
      </w:pPr>
      <w:r>
        <w:rPr>
          <w:rFonts w:ascii="宋体" w:hAnsi="宋体" w:cs="宋体"/>
          <w:kern w:val="0"/>
          <w:szCs w:val="21"/>
        </w:rPr>
        <w:t>12.与本</w:t>
      </w:r>
      <w:r>
        <w:rPr>
          <w:rFonts w:ascii="宋体" w:hAnsi="宋体" w:cs="宋体" w:hint="eastAsia"/>
          <w:kern w:val="0"/>
          <w:szCs w:val="21"/>
        </w:rPr>
        <w:t>谈判</w:t>
      </w:r>
      <w:r>
        <w:rPr>
          <w:rFonts w:ascii="宋体" w:hAnsi="宋体" w:cs="宋体"/>
          <w:kern w:val="0"/>
          <w:szCs w:val="21"/>
        </w:rPr>
        <w:t>有关的一切正式往来信函请寄</w:t>
      </w:r>
      <w:r>
        <w:rPr>
          <w:rFonts w:ascii="宋体" w:hAnsi="宋体"/>
          <w:kern w:val="0"/>
          <w:szCs w:val="21"/>
        </w:rPr>
        <w:t>：</w:t>
      </w:r>
    </w:p>
    <w:p w:rsidR="00DA4CED" w:rsidRDefault="001055A9">
      <w:pPr>
        <w:adjustRightInd w:val="0"/>
        <w:snapToGrid w:val="0"/>
        <w:spacing w:line="360" w:lineRule="auto"/>
        <w:ind w:firstLine="420"/>
        <w:rPr>
          <w:rFonts w:ascii="宋体" w:hAnsi="宋体" w:cs="宋体"/>
          <w:b/>
          <w:bCs/>
          <w:kern w:val="0"/>
          <w:szCs w:val="21"/>
        </w:rPr>
      </w:pPr>
      <w:r>
        <w:rPr>
          <w:rFonts w:ascii="宋体" w:hAnsi="宋体"/>
          <w:kern w:val="0"/>
          <w:szCs w:val="21"/>
        </w:rPr>
        <w:t>地址：</w:t>
      </w:r>
    </w:p>
    <w:p w:rsidR="00DA4CED" w:rsidRDefault="001055A9">
      <w:pPr>
        <w:adjustRightInd w:val="0"/>
        <w:snapToGrid w:val="0"/>
        <w:spacing w:line="360" w:lineRule="auto"/>
        <w:ind w:firstLine="420"/>
        <w:rPr>
          <w:rFonts w:ascii="宋体" w:hAnsi="宋体"/>
          <w:kern w:val="0"/>
          <w:szCs w:val="21"/>
          <w:u w:val="single"/>
        </w:rPr>
      </w:pPr>
      <w:r>
        <w:rPr>
          <w:rFonts w:ascii="宋体" w:hAnsi="宋体"/>
          <w:kern w:val="0"/>
          <w:szCs w:val="21"/>
        </w:rPr>
        <w:t>电话：</w:t>
      </w:r>
      <w:r>
        <w:rPr>
          <w:rFonts w:ascii="宋体" w:hAnsi="宋体"/>
          <w:kern w:val="0"/>
          <w:szCs w:val="21"/>
          <w:u w:val="single"/>
        </w:rPr>
        <w:t xml:space="preserve">                                      　　　　　　　　　</w:t>
      </w:r>
    </w:p>
    <w:p w:rsidR="00DA4CED" w:rsidRDefault="001055A9">
      <w:pPr>
        <w:adjustRightInd w:val="0"/>
        <w:snapToGrid w:val="0"/>
        <w:spacing w:line="360" w:lineRule="auto"/>
        <w:ind w:firstLine="420"/>
        <w:rPr>
          <w:rFonts w:ascii="宋体" w:hAnsi="宋体" w:cs="宋体"/>
          <w:b/>
          <w:bCs/>
          <w:kern w:val="0"/>
          <w:szCs w:val="21"/>
        </w:rPr>
      </w:pPr>
      <w:r>
        <w:rPr>
          <w:rFonts w:ascii="宋体" w:hAnsi="宋体"/>
          <w:kern w:val="0"/>
          <w:szCs w:val="21"/>
        </w:rPr>
        <w:t>传真：</w:t>
      </w:r>
      <w:r>
        <w:rPr>
          <w:rFonts w:ascii="宋体" w:hAnsi="宋体"/>
          <w:kern w:val="0"/>
          <w:szCs w:val="21"/>
          <w:u w:val="single"/>
        </w:rPr>
        <w:t xml:space="preserve">　　　　　　　　　　　　　　　　　　　　　　　　　　　　</w:t>
      </w:r>
    </w:p>
    <w:p w:rsidR="00DA4CED" w:rsidRDefault="001055A9">
      <w:pPr>
        <w:adjustRightInd w:val="0"/>
        <w:snapToGrid w:val="0"/>
        <w:spacing w:line="360" w:lineRule="auto"/>
        <w:ind w:firstLine="420"/>
        <w:rPr>
          <w:rFonts w:ascii="宋体" w:hAnsi="宋体"/>
          <w:kern w:val="0"/>
          <w:szCs w:val="21"/>
          <w:u w:val="single"/>
        </w:rPr>
      </w:pPr>
      <w:r>
        <w:rPr>
          <w:rFonts w:ascii="宋体" w:hAnsi="宋体"/>
          <w:kern w:val="0"/>
          <w:szCs w:val="21"/>
        </w:rPr>
        <w:t>邮政编码：</w:t>
      </w:r>
    </w:p>
    <w:p w:rsidR="00DA4CED" w:rsidRDefault="001055A9">
      <w:pPr>
        <w:adjustRightInd w:val="0"/>
        <w:snapToGrid w:val="0"/>
        <w:spacing w:line="360" w:lineRule="auto"/>
        <w:ind w:firstLine="420"/>
        <w:rPr>
          <w:rFonts w:ascii="宋体" w:hAnsi="宋体"/>
          <w:kern w:val="0"/>
          <w:szCs w:val="21"/>
          <w:u w:val="single"/>
        </w:rPr>
      </w:pPr>
      <w:r>
        <w:rPr>
          <w:rFonts w:ascii="宋体" w:hAnsi="宋体"/>
          <w:kern w:val="0"/>
          <w:szCs w:val="21"/>
        </w:rPr>
        <w:t>开户名称：</w:t>
      </w:r>
    </w:p>
    <w:p w:rsidR="00DA4CED" w:rsidRDefault="001055A9">
      <w:pPr>
        <w:adjustRightInd w:val="0"/>
        <w:snapToGrid w:val="0"/>
        <w:spacing w:line="360" w:lineRule="auto"/>
        <w:ind w:firstLine="420"/>
        <w:rPr>
          <w:rFonts w:ascii="宋体" w:hAnsi="宋体"/>
          <w:kern w:val="0"/>
          <w:szCs w:val="21"/>
          <w:u w:val="single"/>
        </w:rPr>
      </w:pPr>
      <w:r>
        <w:rPr>
          <w:rFonts w:ascii="宋体" w:hAnsi="宋体"/>
          <w:kern w:val="0"/>
          <w:szCs w:val="21"/>
        </w:rPr>
        <w:t>开户银行：</w:t>
      </w:r>
    </w:p>
    <w:p w:rsidR="00DA4CED" w:rsidRDefault="001055A9">
      <w:pPr>
        <w:adjustRightInd w:val="0"/>
        <w:snapToGrid w:val="0"/>
        <w:spacing w:line="360" w:lineRule="auto"/>
        <w:ind w:firstLine="420"/>
        <w:rPr>
          <w:rFonts w:ascii="宋体" w:hAnsi="宋体"/>
          <w:kern w:val="0"/>
          <w:szCs w:val="21"/>
          <w:u w:val="single"/>
        </w:rPr>
      </w:pPr>
      <w:r>
        <w:rPr>
          <w:rFonts w:ascii="宋体" w:hAnsi="宋体"/>
          <w:kern w:val="0"/>
          <w:szCs w:val="21"/>
        </w:rPr>
        <w:t>银行账号：</w:t>
      </w:r>
    </w:p>
    <w:p w:rsidR="00DA4CED" w:rsidRDefault="001055A9">
      <w:pPr>
        <w:tabs>
          <w:tab w:val="left" w:pos="939"/>
        </w:tabs>
        <w:spacing w:line="360" w:lineRule="auto"/>
        <w:ind w:leftChars="67" w:left="141" w:firstLineChars="150" w:firstLine="315"/>
        <w:contextualSpacing/>
        <w:rPr>
          <w:rFonts w:ascii="宋体" w:hAnsi="宋体" w:cs="宋体"/>
          <w:szCs w:val="21"/>
        </w:rPr>
      </w:pPr>
      <w:r>
        <w:rPr>
          <w:rFonts w:ascii="宋体" w:hAnsi="宋体" w:cs="宋体"/>
          <w:szCs w:val="21"/>
        </w:rPr>
        <w:t>特此承诺</w:t>
      </w:r>
      <w:r>
        <w:rPr>
          <w:rFonts w:ascii="宋体" w:hAnsi="宋体" w:cs="宋体" w:hint="eastAsia"/>
          <w:szCs w:val="21"/>
        </w:rPr>
        <w:t>。</w:t>
      </w:r>
    </w:p>
    <w:p w:rsidR="00DA4CED" w:rsidRDefault="00DA4CED">
      <w:pPr>
        <w:spacing w:line="360" w:lineRule="auto"/>
        <w:contextualSpacing/>
        <w:jc w:val="left"/>
        <w:rPr>
          <w:rFonts w:ascii="宋体" w:hAnsi="宋体" w:cs="宋体"/>
          <w:szCs w:val="21"/>
        </w:rPr>
      </w:pPr>
    </w:p>
    <w:p w:rsidR="00DA4CED" w:rsidRDefault="001055A9">
      <w:pPr>
        <w:autoSpaceDE w:val="0"/>
        <w:autoSpaceDN w:val="0"/>
        <w:spacing w:line="360" w:lineRule="auto"/>
        <w:ind w:leftChars="1950" w:left="4305" w:hangingChars="100" w:hanging="210"/>
        <w:rPr>
          <w:rFonts w:ascii="宋体" w:hAnsi="宋体" w:cs="宋体"/>
          <w:kern w:val="0"/>
          <w:szCs w:val="21"/>
        </w:rPr>
      </w:pPr>
      <w:r>
        <w:rPr>
          <w:rFonts w:ascii="宋体" w:hAnsi="宋体" w:cs="宋体" w:hint="eastAsia"/>
          <w:kern w:val="0"/>
          <w:szCs w:val="21"/>
        </w:rPr>
        <w:t>供应商名称（电子签章）：</w:t>
      </w:r>
    </w:p>
    <w:p w:rsidR="00DA4CED" w:rsidRDefault="001055A9">
      <w:pPr>
        <w:autoSpaceDE w:val="0"/>
        <w:autoSpaceDN w:val="0"/>
        <w:spacing w:line="360" w:lineRule="auto"/>
        <w:ind w:firstLineChars="2700" w:firstLine="5670"/>
        <w:rPr>
          <w:rFonts w:ascii="宋体" w:hAnsi="宋体" w:cs="宋体"/>
          <w:kern w:val="0"/>
          <w:szCs w:val="21"/>
          <w:lang w:val="zh-CN"/>
        </w:rPr>
      </w:pPr>
      <w:r>
        <w:rPr>
          <w:rFonts w:ascii="宋体" w:hAnsi="宋体" w:cs="宋体" w:hint="eastAsia"/>
          <w:kern w:val="0"/>
          <w:szCs w:val="21"/>
          <w:lang w:val="zh-CN"/>
        </w:rPr>
        <w:t>日期：  年  月   日</w:t>
      </w:r>
    </w:p>
    <w:p w:rsidR="00DA4CED" w:rsidRDefault="00DA4CED">
      <w:pPr>
        <w:spacing w:line="360" w:lineRule="auto"/>
        <w:ind w:firstLine="420"/>
        <w:rPr>
          <w:rFonts w:ascii="宋体" w:hAnsi="宋体" w:cs="宋体"/>
          <w:kern w:val="0"/>
          <w:sz w:val="20"/>
          <w:szCs w:val="21"/>
        </w:rPr>
      </w:pPr>
    </w:p>
    <w:p w:rsidR="00DA4CED" w:rsidRDefault="00DA4CED">
      <w:pPr>
        <w:spacing w:line="520" w:lineRule="exact"/>
        <w:ind w:firstLineChars="200" w:firstLine="420"/>
        <w:rPr>
          <w:rFonts w:ascii="宋体" w:hAnsi="宋体" w:cs="宋体"/>
        </w:rPr>
        <w:sectPr w:rsidR="00DA4CED">
          <w:pgSz w:w="11910" w:h="16840"/>
          <w:pgMar w:top="1440" w:right="1080" w:bottom="1440" w:left="1080" w:header="720" w:footer="720" w:gutter="0"/>
          <w:cols w:space="720"/>
        </w:sectPr>
      </w:pPr>
    </w:p>
    <w:p w:rsidR="00DA4CED" w:rsidRDefault="001055A9">
      <w:pPr>
        <w:spacing w:line="500" w:lineRule="exact"/>
        <w:ind w:firstLineChars="200" w:firstLine="602"/>
        <w:rPr>
          <w:rFonts w:ascii="宋体" w:hAnsi="宋体" w:cs="宋体"/>
          <w:b/>
          <w:sz w:val="30"/>
          <w:szCs w:val="30"/>
        </w:rPr>
      </w:pPr>
      <w:r>
        <w:rPr>
          <w:rFonts w:ascii="宋体" w:hAnsi="宋体" w:cs="宋体" w:hint="eastAsia"/>
          <w:b/>
          <w:sz w:val="30"/>
          <w:szCs w:val="30"/>
        </w:rPr>
        <w:lastRenderedPageBreak/>
        <w:t xml:space="preserve">二、响应报价表 </w:t>
      </w:r>
    </w:p>
    <w:p w:rsidR="00DA4CED" w:rsidRDefault="001055A9">
      <w:pPr>
        <w:snapToGrid w:val="0"/>
        <w:spacing w:before="50" w:after="50" w:line="360" w:lineRule="auto"/>
        <w:rPr>
          <w:rFonts w:ascii="宋体" w:hAnsi="宋体" w:cs="宋体"/>
          <w:szCs w:val="21"/>
        </w:rPr>
      </w:pPr>
      <w:r>
        <w:rPr>
          <w:rFonts w:ascii="宋体" w:hAnsi="宋体" w:cs="宋体" w:hint="eastAsia"/>
          <w:szCs w:val="21"/>
        </w:rPr>
        <w:t xml:space="preserve">项目名称：                    项目编号：                     分标：           </w:t>
      </w:r>
    </w:p>
    <w:p w:rsidR="00DA4CED" w:rsidRDefault="001055A9">
      <w:pPr>
        <w:snapToGrid w:val="0"/>
        <w:spacing w:before="50" w:after="50" w:line="360" w:lineRule="auto"/>
        <w:rPr>
          <w:rFonts w:ascii="宋体" w:hAnsi="宋体" w:cs="宋体"/>
          <w:szCs w:val="21"/>
        </w:rPr>
      </w:pPr>
      <w:r>
        <w:rPr>
          <w:rFonts w:ascii="宋体" w:hAnsi="宋体" w:cs="宋体" w:hint="eastAsia"/>
          <w:szCs w:val="21"/>
        </w:rPr>
        <w:t xml:space="preserve">供应商名称：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482"/>
        <w:gridCol w:w="2000"/>
        <w:gridCol w:w="1813"/>
        <w:gridCol w:w="437"/>
        <w:gridCol w:w="775"/>
        <w:gridCol w:w="988"/>
        <w:gridCol w:w="1537"/>
        <w:gridCol w:w="499"/>
      </w:tblGrid>
      <w:tr w:rsidR="00DA4CED">
        <w:trPr>
          <w:cantSplit/>
          <w:trHeight w:val="1282"/>
        </w:trPr>
        <w:tc>
          <w:tcPr>
            <w:tcW w:w="719"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项号</w:t>
            </w:r>
          </w:p>
        </w:tc>
        <w:tc>
          <w:tcPr>
            <w:tcW w:w="1482"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货物名称</w:t>
            </w:r>
          </w:p>
        </w:tc>
        <w:tc>
          <w:tcPr>
            <w:tcW w:w="2000"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品牌、生产厂家</w:t>
            </w:r>
          </w:p>
        </w:tc>
        <w:tc>
          <w:tcPr>
            <w:tcW w:w="1813"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型号</w:t>
            </w:r>
          </w:p>
        </w:tc>
        <w:tc>
          <w:tcPr>
            <w:tcW w:w="437"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单位</w:t>
            </w:r>
          </w:p>
        </w:tc>
        <w:tc>
          <w:tcPr>
            <w:tcW w:w="775"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数量①</w:t>
            </w:r>
          </w:p>
        </w:tc>
        <w:tc>
          <w:tcPr>
            <w:tcW w:w="988"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单价(元)②</w:t>
            </w:r>
          </w:p>
        </w:tc>
        <w:tc>
          <w:tcPr>
            <w:tcW w:w="1537"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单项合价</w:t>
            </w:r>
          </w:p>
          <w:p w:rsidR="00DA4CED" w:rsidRDefault="001055A9">
            <w:pPr>
              <w:pStyle w:val="a8"/>
              <w:snapToGrid w:val="0"/>
              <w:jc w:val="center"/>
              <w:rPr>
                <w:rFonts w:hAnsi="宋体" w:cs="宋体"/>
                <w:kern w:val="2"/>
                <w:sz w:val="21"/>
              </w:rPr>
            </w:pPr>
            <w:r>
              <w:rPr>
                <w:rFonts w:hAnsi="宋体" w:cs="宋体" w:hint="eastAsia"/>
                <w:kern w:val="2"/>
                <w:sz w:val="21"/>
              </w:rPr>
              <w:t>（元）</w:t>
            </w:r>
          </w:p>
          <w:p w:rsidR="00DA4CED" w:rsidRDefault="001055A9">
            <w:pPr>
              <w:pStyle w:val="a8"/>
              <w:snapToGrid w:val="0"/>
              <w:jc w:val="center"/>
              <w:rPr>
                <w:rFonts w:hAnsi="宋体" w:cs="宋体"/>
                <w:kern w:val="2"/>
                <w:sz w:val="21"/>
              </w:rPr>
            </w:pPr>
            <w:r>
              <w:rPr>
                <w:rFonts w:hAnsi="宋体" w:cs="宋体" w:hint="eastAsia"/>
                <w:kern w:val="2"/>
                <w:sz w:val="21"/>
              </w:rPr>
              <w:t>③＝①×②</w:t>
            </w:r>
          </w:p>
        </w:tc>
        <w:tc>
          <w:tcPr>
            <w:tcW w:w="499" w:type="dxa"/>
            <w:tcBorders>
              <w:top w:val="single" w:sz="4" w:space="0" w:color="auto"/>
              <w:left w:val="single" w:sz="4" w:space="0" w:color="auto"/>
              <w:bottom w:val="single" w:sz="4" w:space="0" w:color="auto"/>
              <w:right w:val="single" w:sz="4" w:space="0" w:color="auto"/>
            </w:tcBorders>
            <w:vAlign w:val="center"/>
          </w:tcPr>
          <w:p w:rsidR="00DA4CED" w:rsidRDefault="001055A9">
            <w:pPr>
              <w:pStyle w:val="a8"/>
              <w:snapToGrid w:val="0"/>
              <w:jc w:val="center"/>
              <w:rPr>
                <w:rFonts w:hAnsi="宋体" w:cs="宋体"/>
                <w:kern w:val="2"/>
                <w:sz w:val="21"/>
              </w:rPr>
            </w:pPr>
            <w:r>
              <w:rPr>
                <w:rFonts w:hAnsi="宋体" w:cs="宋体" w:hint="eastAsia"/>
                <w:kern w:val="2"/>
                <w:sz w:val="21"/>
              </w:rPr>
              <w:t>备注</w:t>
            </w:r>
          </w:p>
        </w:tc>
      </w:tr>
      <w:tr w:rsidR="00F52834">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rPr>
                <w:rFonts w:ascii="宋体" w:hAnsi="宋体" w:cs="宋体"/>
                <w:szCs w:val="21"/>
              </w:rPr>
            </w:pPr>
            <w:r>
              <w:rPr>
                <w:rFonts w:ascii="宋体" w:hAnsi="宋体" w:cs="宋体" w:hint="eastAsia"/>
                <w:szCs w:val="21"/>
              </w:rPr>
              <w:t>1</w:t>
            </w:r>
          </w:p>
        </w:tc>
        <w:tc>
          <w:tcPr>
            <w:tcW w:w="1482"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多功能综合力量训练架</w:t>
            </w:r>
          </w:p>
        </w:tc>
        <w:tc>
          <w:tcPr>
            <w:tcW w:w="2000"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1813"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437"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套</w:t>
            </w:r>
          </w:p>
        </w:tc>
        <w:tc>
          <w:tcPr>
            <w:tcW w:w="775"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2</w:t>
            </w:r>
          </w:p>
        </w:tc>
        <w:tc>
          <w:tcPr>
            <w:tcW w:w="988"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p>
        </w:tc>
        <w:tc>
          <w:tcPr>
            <w:tcW w:w="1537" w:type="dxa"/>
            <w:tcBorders>
              <w:top w:val="single" w:sz="4" w:space="0" w:color="auto"/>
              <w:left w:val="single" w:sz="4" w:space="0" w:color="auto"/>
              <w:bottom w:val="single" w:sz="4" w:space="0" w:color="auto"/>
              <w:right w:val="single" w:sz="4" w:space="0" w:color="auto"/>
            </w:tcBorders>
          </w:tcPr>
          <w:p w:rsidR="00F52834" w:rsidRDefault="00F52834">
            <w:pPr>
              <w:jc w:val="center"/>
              <w:rPr>
                <w:rFonts w:ascii="宋体" w:hAnsi="宋体" w:cs="宋体"/>
                <w:szCs w:val="21"/>
              </w:rPr>
            </w:pPr>
          </w:p>
        </w:tc>
        <w:tc>
          <w:tcPr>
            <w:tcW w:w="499"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r>
      <w:tr w:rsidR="00F52834">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jc w:val="center"/>
              <w:rPr>
                <w:rFonts w:ascii="宋体" w:hAnsi="宋体" w:cs="宋体"/>
                <w:kern w:val="0"/>
                <w:szCs w:val="21"/>
              </w:rPr>
            </w:pPr>
            <w:r>
              <w:rPr>
                <w:rFonts w:ascii="宋体" w:hAnsi="宋体" w:cs="宋体" w:hint="eastAsia"/>
                <w:szCs w:val="21"/>
              </w:rPr>
              <w:t>2</w:t>
            </w:r>
          </w:p>
        </w:tc>
        <w:tc>
          <w:tcPr>
            <w:tcW w:w="1482"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风阻自行车</w:t>
            </w:r>
          </w:p>
        </w:tc>
        <w:tc>
          <w:tcPr>
            <w:tcW w:w="2000"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1813"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437"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台</w:t>
            </w:r>
          </w:p>
        </w:tc>
        <w:tc>
          <w:tcPr>
            <w:tcW w:w="775"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4</w:t>
            </w:r>
          </w:p>
        </w:tc>
        <w:tc>
          <w:tcPr>
            <w:tcW w:w="988"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p>
        </w:tc>
        <w:tc>
          <w:tcPr>
            <w:tcW w:w="1537" w:type="dxa"/>
            <w:tcBorders>
              <w:top w:val="single" w:sz="4" w:space="0" w:color="auto"/>
              <w:left w:val="single" w:sz="4" w:space="0" w:color="auto"/>
              <w:bottom w:val="single" w:sz="4" w:space="0" w:color="auto"/>
              <w:right w:val="single" w:sz="4" w:space="0" w:color="auto"/>
            </w:tcBorders>
          </w:tcPr>
          <w:p w:rsidR="00F52834" w:rsidRDefault="00F52834">
            <w:pPr>
              <w:jc w:val="center"/>
              <w:rPr>
                <w:rFonts w:ascii="宋体" w:hAnsi="宋体" w:cs="宋体"/>
                <w:szCs w:val="21"/>
              </w:rPr>
            </w:pPr>
          </w:p>
        </w:tc>
        <w:tc>
          <w:tcPr>
            <w:tcW w:w="499"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r>
      <w:tr w:rsidR="00F52834">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jc w:val="center"/>
              <w:rPr>
                <w:rFonts w:ascii="宋体" w:hAnsi="宋体" w:cs="宋体"/>
                <w:kern w:val="0"/>
                <w:szCs w:val="21"/>
              </w:rPr>
            </w:pPr>
            <w:r>
              <w:rPr>
                <w:rFonts w:ascii="宋体" w:hAnsi="宋体" w:cs="宋体" w:hint="eastAsia"/>
                <w:szCs w:val="21"/>
              </w:rPr>
              <w:t>3</w:t>
            </w:r>
          </w:p>
        </w:tc>
        <w:tc>
          <w:tcPr>
            <w:tcW w:w="1482"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站立式上肢训练器</w:t>
            </w:r>
          </w:p>
        </w:tc>
        <w:tc>
          <w:tcPr>
            <w:tcW w:w="2000"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1813"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437"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台</w:t>
            </w:r>
          </w:p>
        </w:tc>
        <w:tc>
          <w:tcPr>
            <w:tcW w:w="775"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4</w:t>
            </w:r>
          </w:p>
        </w:tc>
        <w:tc>
          <w:tcPr>
            <w:tcW w:w="988"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p>
        </w:tc>
        <w:tc>
          <w:tcPr>
            <w:tcW w:w="1537" w:type="dxa"/>
            <w:tcBorders>
              <w:top w:val="single" w:sz="4" w:space="0" w:color="auto"/>
              <w:left w:val="single" w:sz="4" w:space="0" w:color="auto"/>
              <w:bottom w:val="single" w:sz="4" w:space="0" w:color="auto"/>
              <w:right w:val="single" w:sz="4" w:space="0" w:color="auto"/>
            </w:tcBorders>
          </w:tcPr>
          <w:p w:rsidR="00F52834" w:rsidRDefault="00F52834">
            <w:pPr>
              <w:jc w:val="center"/>
              <w:rPr>
                <w:rFonts w:ascii="宋体" w:hAnsi="宋体" w:cs="宋体"/>
                <w:szCs w:val="21"/>
              </w:rPr>
            </w:pPr>
          </w:p>
        </w:tc>
        <w:tc>
          <w:tcPr>
            <w:tcW w:w="499"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r>
      <w:tr w:rsidR="00F52834">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jc w:val="center"/>
              <w:rPr>
                <w:rFonts w:ascii="宋体" w:hAnsi="宋体" w:cs="宋体"/>
                <w:kern w:val="0"/>
                <w:szCs w:val="21"/>
              </w:rPr>
            </w:pPr>
            <w:r>
              <w:rPr>
                <w:rFonts w:ascii="宋体" w:hAnsi="宋体" w:cs="宋体" w:hint="eastAsia"/>
                <w:szCs w:val="21"/>
              </w:rPr>
              <w:t>4</w:t>
            </w:r>
          </w:p>
        </w:tc>
        <w:tc>
          <w:tcPr>
            <w:tcW w:w="1482"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可调式攀索训练器</w:t>
            </w:r>
          </w:p>
        </w:tc>
        <w:tc>
          <w:tcPr>
            <w:tcW w:w="2000"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1813"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437"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套</w:t>
            </w:r>
          </w:p>
        </w:tc>
        <w:tc>
          <w:tcPr>
            <w:tcW w:w="775"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4</w:t>
            </w:r>
          </w:p>
        </w:tc>
        <w:tc>
          <w:tcPr>
            <w:tcW w:w="988"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p>
        </w:tc>
        <w:tc>
          <w:tcPr>
            <w:tcW w:w="1537" w:type="dxa"/>
            <w:tcBorders>
              <w:top w:val="single" w:sz="4" w:space="0" w:color="auto"/>
              <w:left w:val="single" w:sz="4" w:space="0" w:color="auto"/>
              <w:bottom w:val="single" w:sz="4" w:space="0" w:color="auto"/>
              <w:right w:val="single" w:sz="4" w:space="0" w:color="auto"/>
            </w:tcBorders>
          </w:tcPr>
          <w:p w:rsidR="00F52834" w:rsidRDefault="00F52834">
            <w:pPr>
              <w:jc w:val="center"/>
              <w:rPr>
                <w:rFonts w:ascii="宋体" w:hAnsi="宋体" w:cs="宋体"/>
                <w:szCs w:val="21"/>
              </w:rPr>
            </w:pPr>
          </w:p>
        </w:tc>
        <w:tc>
          <w:tcPr>
            <w:tcW w:w="499"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r>
      <w:tr w:rsidR="00F52834">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jc w:val="center"/>
              <w:rPr>
                <w:rFonts w:ascii="宋体" w:hAnsi="宋体" w:cs="宋体"/>
                <w:kern w:val="0"/>
                <w:szCs w:val="21"/>
              </w:rPr>
            </w:pPr>
            <w:r>
              <w:rPr>
                <w:rFonts w:ascii="宋体" w:hAnsi="宋体" w:cs="宋体" w:hint="eastAsia"/>
                <w:szCs w:val="21"/>
              </w:rPr>
              <w:t>5</w:t>
            </w:r>
          </w:p>
        </w:tc>
        <w:tc>
          <w:tcPr>
            <w:tcW w:w="1482"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极限全身攀爬机</w:t>
            </w:r>
          </w:p>
        </w:tc>
        <w:tc>
          <w:tcPr>
            <w:tcW w:w="2000"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1813"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c>
          <w:tcPr>
            <w:tcW w:w="437"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台</w:t>
            </w:r>
          </w:p>
        </w:tc>
        <w:tc>
          <w:tcPr>
            <w:tcW w:w="775"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r>
              <w:rPr>
                <w:rFonts w:ascii="宋体" w:hAnsi="宋体" w:cs="宋体" w:hint="eastAsia"/>
                <w:color w:val="000000"/>
                <w:kern w:val="0"/>
                <w:szCs w:val="21"/>
              </w:rPr>
              <w:t>8</w:t>
            </w:r>
          </w:p>
        </w:tc>
        <w:tc>
          <w:tcPr>
            <w:tcW w:w="988" w:type="dxa"/>
            <w:tcBorders>
              <w:top w:val="single" w:sz="4" w:space="0" w:color="auto"/>
              <w:left w:val="single" w:sz="4" w:space="0" w:color="auto"/>
              <w:bottom w:val="single" w:sz="4" w:space="0" w:color="auto"/>
              <w:right w:val="single" w:sz="4" w:space="0" w:color="auto"/>
            </w:tcBorders>
            <w:vAlign w:val="center"/>
          </w:tcPr>
          <w:p w:rsidR="00F52834" w:rsidRDefault="00F52834" w:rsidP="005A4201">
            <w:pPr>
              <w:widowControl/>
              <w:jc w:val="center"/>
              <w:textAlignment w:val="center"/>
              <w:rPr>
                <w:rFonts w:ascii="宋体" w:hAnsi="宋体" w:cs="宋体"/>
                <w:szCs w:val="21"/>
              </w:rPr>
            </w:pPr>
          </w:p>
        </w:tc>
        <w:tc>
          <w:tcPr>
            <w:tcW w:w="1537" w:type="dxa"/>
            <w:tcBorders>
              <w:top w:val="single" w:sz="4" w:space="0" w:color="auto"/>
              <w:left w:val="single" w:sz="4" w:space="0" w:color="auto"/>
              <w:bottom w:val="single" w:sz="4" w:space="0" w:color="auto"/>
              <w:right w:val="single" w:sz="4" w:space="0" w:color="auto"/>
            </w:tcBorders>
          </w:tcPr>
          <w:p w:rsidR="00F52834" w:rsidRDefault="00F52834">
            <w:pPr>
              <w:jc w:val="center"/>
              <w:rPr>
                <w:rFonts w:ascii="宋体" w:hAnsi="宋体" w:cs="宋体"/>
                <w:szCs w:val="21"/>
              </w:rPr>
            </w:pPr>
          </w:p>
        </w:tc>
        <w:tc>
          <w:tcPr>
            <w:tcW w:w="499" w:type="dxa"/>
            <w:tcBorders>
              <w:top w:val="single" w:sz="4" w:space="0" w:color="auto"/>
              <w:left w:val="single" w:sz="4" w:space="0" w:color="auto"/>
              <w:bottom w:val="single" w:sz="4" w:space="0" w:color="auto"/>
              <w:right w:val="single" w:sz="4" w:space="0" w:color="auto"/>
            </w:tcBorders>
            <w:vAlign w:val="center"/>
          </w:tcPr>
          <w:p w:rsidR="00F52834" w:rsidRDefault="00F52834">
            <w:pPr>
              <w:jc w:val="center"/>
              <w:rPr>
                <w:rFonts w:ascii="宋体" w:hAnsi="宋体" w:cs="宋体"/>
                <w:szCs w:val="21"/>
              </w:rPr>
            </w:pPr>
          </w:p>
        </w:tc>
      </w:tr>
      <w:tr w:rsidR="00DA4CED">
        <w:trPr>
          <w:cantSplit/>
          <w:trHeight w:val="624"/>
        </w:trPr>
        <w:tc>
          <w:tcPr>
            <w:tcW w:w="10250" w:type="dxa"/>
            <w:gridSpan w:val="9"/>
            <w:tcBorders>
              <w:top w:val="single" w:sz="4" w:space="0" w:color="auto"/>
              <w:left w:val="single" w:sz="4" w:space="0" w:color="auto"/>
              <w:bottom w:val="single" w:sz="4" w:space="0" w:color="auto"/>
              <w:right w:val="single" w:sz="4" w:space="0" w:color="auto"/>
            </w:tcBorders>
            <w:vAlign w:val="center"/>
          </w:tcPr>
          <w:p w:rsidR="00DA4CED" w:rsidRDefault="001055A9">
            <w:pPr>
              <w:jc w:val="left"/>
              <w:rPr>
                <w:rFonts w:ascii="宋体" w:hAnsi="宋体" w:cs="宋体"/>
                <w:szCs w:val="21"/>
              </w:rPr>
            </w:pPr>
            <w:r>
              <w:rPr>
                <w:rFonts w:ascii="宋体" w:hAnsi="宋体" w:cs="宋体" w:hint="eastAsia"/>
                <w:szCs w:val="21"/>
              </w:rPr>
              <w:t>竞标总报价合计（包含税费等所有费用）：（大写）人民币</w:t>
            </w:r>
            <w:r w:rsidR="008B2FC5" w:rsidRPr="008B2FC5">
              <w:rPr>
                <w:rFonts w:ascii="宋体" w:hAnsi="宋体" w:cs="宋体" w:hint="eastAsia"/>
                <w:szCs w:val="21"/>
                <w:u w:val="single"/>
              </w:rPr>
              <w:t xml:space="preserve">        </w:t>
            </w:r>
            <w:r>
              <w:rPr>
                <w:rFonts w:ascii="宋体" w:hAnsi="宋体" w:cs="宋体" w:hint="eastAsia"/>
                <w:szCs w:val="21"/>
              </w:rPr>
              <w:t>（¥</w:t>
            </w:r>
            <w:r w:rsidR="008B2FC5" w:rsidRPr="008B2FC5">
              <w:rPr>
                <w:rFonts w:ascii="宋体" w:hAnsi="宋体" w:cs="宋体" w:hint="eastAsia"/>
                <w:szCs w:val="21"/>
                <w:u w:val="single"/>
              </w:rPr>
              <w:t xml:space="preserve">        </w:t>
            </w:r>
            <w:r>
              <w:rPr>
                <w:rFonts w:ascii="宋体" w:hAnsi="宋体" w:cs="宋体" w:hint="eastAsia"/>
                <w:szCs w:val="21"/>
              </w:rPr>
              <w:t>元）</w:t>
            </w:r>
          </w:p>
        </w:tc>
      </w:tr>
      <w:tr w:rsidR="00DA4CED">
        <w:trPr>
          <w:cantSplit/>
          <w:trHeight w:val="624"/>
        </w:trPr>
        <w:tc>
          <w:tcPr>
            <w:tcW w:w="10250" w:type="dxa"/>
            <w:gridSpan w:val="9"/>
            <w:tcBorders>
              <w:top w:val="single" w:sz="4" w:space="0" w:color="auto"/>
              <w:left w:val="single" w:sz="4" w:space="0" w:color="auto"/>
              <w:bottom w:val="single" w:sz="4" w:space="0" w:color="auto"/>
              <w:right w:val="single" w:sz="4" w:space="0" w:color="auto"/>
            </w:tcBorders>
            <w:vAlign w:val="center"/>
          </w:tcPr>
          <w:p w:rsidR="00DA4CED" w:rsidRDefault="001055A9">
            <w:pPr>
              <w:rPr>
                <w:rFonts w:ascii="宋体" w:hAnsi="宋体" w:cs="宋体"/>
                <w:szCs w:val="21"/>
              </w:rPr>
            </w:pPr>
            <w:r>
              <w:rPr>
                <w:rFonts w:ascii="宋体" w:hAnsi="宋体" w:cs="宋体" w:hint="eastAsia"/>
                <w:szCs w:val="21"/>
              </w:rPr>
              <w:t>交付时间</w:t>
            </w:r>
            <w:r>
              <w:rPr>
                <w:rFonts w:ascii="宋体" w:hAnsi="宋体" w:cs="宋体" w:hint="eastAsia"/>
                <w:bCs/>
                <w:szCs w:val="21"/>
              </w:rPr>
              <w:t>：</w:t>
            </w:r>
          </w:p>
        </w:tc>
      </w:tr>
    </w:tbl>
    <w:p w:rsidR="00DA4CED" w:rsidRDefault="001055A9">
      <w:pPr>
        <w:snapToGrid w:val="0"/>
        <w:spacing w:before="50" w:after="50" w:line="360" w:lineRule="auto"/>
        <w:ind w:firstLineChars="200" w:firstLine="420"/>
        <w:jc w:val="left"/>
        <w:rPr>
          <w:rFonts w:ascii="宋体" w:hAnsi="宋体" w:cs="宋体"/>
          <w:kern w:val="0"/>
          <w:szCs w:val="21"/>
          <w:lang w:val="zh-CN"/>
        </w:rPr>
      </w:pPr>
      <w:r>
        <w:rPr>
          <w:rFonts w:ascii="宋体" w:hAnsi="宋体" w:cs="宋体" w:hint="eastAsia"/>
          <w:kern w:val="0"/>
          <w:szCs w:val="21"/>
          <w:lang w:val="zh-CN"/>
        </w:rPr>
        <w:t xml:space="preserve">注： </w:t>
      </w:r>
    </w:p>
    <w:p w:rsidR="00DA4CED" w:rsidRDefault="001055A9">
      <w:pPr>
        <w:snapToGrid w:val="0"/>
        <w:spacing w:before="50" w:after="50" w:line="360" w:lineRule="auto"/>
        <w:ind w:firstLineChars="200" w:firstLine="420"/>
        <w:jc w:val="left"/>
        <w:rPr>
          <w:rFonts w:ascii="宋体" w:hAnsi="宋体" w:cs="宋体"/>
          <w:kern w:val="0"/>
          <w:szCs w:val="21"/>
          <w:lang w:val="zh-CN"/>
        </w:rPr>
      </w:pPr>
      <w:r>
        <w:rPr>
          <w:rFonts w:ascii="宋体" w:hAnsi="宋体" w:cs="宋体" w:hint="eastAsia"/>
          <w:kern w:val="0"/>
          <w:szCs w:val="21"/>
          <w:lang w:val="zh-CN"/>
        </w:rPr>
        <w:t>1、供应商需按本表格式</w:t>
      </w:r>
      <w:r>
        <w:rPr>
          <w:rFonts w:ascii="宋体" w:hAnsi="宋体" w:cs="宋体" w:hint="eastAsia"/>
          <w:kern w:val="0"/>
          <w:szCs w:val="21"/>
        </w:rPr>
        <w:t>如实</w:t>
      </w:r>
      <w:r>
        <w:rPr>
          <w:rFonts w:ascii="宋体" w:hAnsi="宋体" w:cs="宋体" w:hint="eastAsia"/>
          <w:kern w:val="0"/>
          <w:szCs w:val="21"/>
          <w:lang w:val="zh-CN"/>
        </w:rPr>
        <w:t>填写</w:t>
      </w:r>
      <w:r>
        <w:rPr>
          <w:rFonts w:ascii="宋体" w:hAnsi="宋体" w:cs="宋体" w:hint="eastAsia"/>
          <w:b/>
          <w:kern w:val="0"/>
          <w:szCs w:val="21"/>
          <w:lang w:val="zh-CN"/>
        </w:rPr>
        <w:t>。</w:t>
      </w:r>
    </w:p>
    <w:p w:rsidR="00DA4CED" w:rsidRDefault="001055A9">
      <w:pPr>
        <w:snapToGrid w:val="0"/>
        <w:spacing w:before="50" w:after="50" w:line="360" w:lineRule="auto"/>
        <w:ind w:firstLineChars="200" w:firstLine="420"/>
        <w:jc w:val="left"/>
        <w:rPr>
          <w:rFonts w:ascii="宋体" w:hAnsi="宋体" w:cs="宋体"/>
          <w:b/>
          <w:kern w:val="0"/>
          <w:szCs w:val="21"/>
          <w:lang w:val="zh-CN"/>
        </w:rPr>
      </w:pPr>
      <w:r>
        <w:rPr>
          <w:rFonts w:ascii="宋体" w:hAnsi="宋体" w:cs="宋体" w:hint="eastAsia"/>
          <w:kern w:val="0"/>
          <w:szCs w:val="21"/>
          <w:lang w:val="zh-CN"/>
        </w:rPr>
        <w:t>2、如为联合体响应的，“供应商名称”处必须列明联合体各方名称，并标注联合体牵头人名称，且盖章处须加盖联合体各方公章，</w:t>
      </w:r>
      <w:r>
        <w:rPr>
          <w:rFonts w:ascii="宋体" w:hAnsi="宋体" w:cs="宋体" w:hint="eastAsia"/>
          <w:b/>
          <w:kern w:val="0"/>
          <w:szCs w:val="21"/>
          <w:lang w:val="zh-CN"/>
        </w:rPr>
        <w:t>否则其响应作无效响应处理。</w:t>
      </w:r>
    </w:p>
    <w:p w:rsidR="00DA4CED" w:rsidRDefault="001055A9">
      <w:pPr>
        <w:snapToGrid w:val="0"/>
        <w:spacing w:before="50" w:after="50" w:line="360" w:lineRule="auto"/>
        <w:ind w:firstLineChars="200" w:firstLine="420"/>
        <w:jc w:val="left"/>
        <w:rPr>
          <w:rFonts w:ascii="宋体" w:hAnsi="宋体" w:cs="宋体"/>
          <w:b/>
          <w:kern w:val="0"/>
          <w:szCs w:val="21"/>
          <w:lang w:val="zh-CN"/>
        </w:rPr>
      </w:pPr>
      <w:r>
        <w:rPr>
          <w:rFonts w:ascii="宋体" w:hAnsi="宋体" w:cs="宋体" w:hint="eastAsia"/>
          <w:kern w:val="0"/>
          <w:szCs w:val="21"/>
          <w:lang w:val="zh-CN"/>
        </w:rPr>
        <w:t>3、以上表格要求细分项目及报价，在“具体货物内容”一栏中，填写具体货物，</w:t>
      </w:r>
      <w:r>
        <w:rPr>
          <w:rFonts w:ascii="宋体" w:hAnsi="宋体" w:cs="宋体" w:hint="eastAsia"/>
          <w:b/>
          <w:kern w:val="0"/>
          <w:szCs w:val="21"/>
          <w:lang w:val="zh-CN"/>
        </w:rPr>
        <w:t>否则其响应作无效响应处理。</w:t>
      </w:r>
    </w:p>
    <w:p w:rsidR="00DA4CED" w:rsidRDefault="001055A9">
      <w:pPr>
        <w:snapToGrid w:val="0"/>
        <w:spacing w:line="360" w:lineRule="auto"/>
        <w:ind w:firstLineChars="200" w:firstLine="422"/>
        <w:jc w:val="left"/>
        <w:rPr>
          <w:rFonts w:ascii="宋体" w:hAnsi="宋体" w:cs="宋体"/>
          <w:kern w:val="0"/>
          <w:szCs w:val="21"/>
          <w:lang w:val="zh-CN"/>
        </w:rPr>
      </w:pPr>
      <w:r>
        <w:rPr>
          <w:rFonts w:ascii="宋体" w:hAnsi="宋体" w:cs="宋体" w:hint="eastAsia"/>
          <w:b/>
          <w:bCs/>
          <w:kern w:val="0"/>
          <w:szCs w:val="21"/>
          <w:lang w:val="zh-CN"/>
        </w:rPr>
        <w:t>4、特别提示：采购机构将对</w:t>
      </w:r>
      <w:r>
        <w:rPr>
          <w:rFonts w:ascii="宋体" w:hAnsi="宋体" w:cs="宋体" w:hint="eastAsia"/>
          <w:b/>
          <w:bCs/>
          <w:kern w:val="0"/>
          <w:szCs w:val="21"/>
        </w:rPr>
        <w:t>成交供应商的最后报价表随成交公告</w:t>
      </w:r>
      <w:r>
        <w:rPr>
          <w:rFonts w:ascii="宋体" w:hAnsi="宋体" w:cs="宋体" w:hint="eastAsia"/>
          <w:b/>
          <w:bCs/>
          <w:kern w:val="0"/>
          <w:szCs w:val="21"/>
          <w:lang w:val="zh-CN"/>
        </w:rPr>
        <w:t>予以公示。</w:t>
      </w:r>
    </w:p>
    <w:p w:rsidR="00DA4CED" w:rsidRDefault="001055A9">
      <w:pPr>
        <w:snapToGrid w:val="0"/>
        <w:spacing w:line="360" w:lineRule="auto"/>
        <w:ind w:firstLineChars="200" w:firstLine="420"/>
        <w:jc w:val="left"/>
        <w:rPr>
          <w:rFonts w:ascii="宋体" w:hAnsi="宋体" w:cs="宋体"/>
          <w:kern w:val="0"/>
          <w:szCs w:val="21"/>
          <w:lang w:val="zh-CN"/>
        </w:rPr>
      </w:pPr>
      <w:r>
        <w:rPr>
          <w:rFonts w:ascii="宋体" w:hAnsi="宋体" w:cs="宋体" w:hint="eastAsia"/>
          <w:kern w:val="0"/>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DA4CED" w:rsidRDefault="001055A9">
      <w:pPr>
        <w:autoSpaceDE w:val="0"/>
        <w:autoSpaceDN w:val="0"/>
        <w:spacing w:line="360" w:lineRule="auto"/>
        <w:ind w:leftChars="1950" w:left="4305" w:hangingChars="100" w:hanging="210"/>
        <w:rPr>
          <w:rFonts w:ascii="宋体" w:hAnsi="宋体" w:cs="宋体"/>
          <w:kern w:val="0"/>
          <w:szCs w:val="21"/>
        </w:rPr>
      </w:pPr>
      <w:r>
        <w:rPr>
          <w:rFonts w:ascii="宋体" w:hAnsi="宋体" w:cs="宋体" w:hint="eastAsia"/>
          <w:kern w:val="0"/>
          <w:szCs w:val="21"/>
        </w:rPr>
        <w:t>供应商名称（电子签章）：</w:t>
      </w:r>
    </w:p>
    <w:p w:rsidR="00DA4CED" w:rsidRDefault="001055A9">
      <w:pPr>
        <w:autoSpaceDE w:val="0"/>
        <w:autoSpaceDN w:val="0"/>
        <w:spacing w:line="360" w:lineRule="auto"/>
        <w:ind w:firstLineChars="2700" w:firstLine="5670"/>
        <w:rPr>
          <w:rFonts w:ascii="宋体" w:hAnsi="宋体" w:cs="宋体"/>
          <w:kern w:val="0"/>
          <w:szCs w:val="21"/>
          <w:lang w:val="zh-CN"/>
        </w:rPr>
      </w:pPr>
      <w:r>
        <w:rPr>
          <w:rFonts w:ascii="宋体" w:hAnsi="宋体" w:cs="宋体" w:hint="eastAsia"/>
          <w:kern w:val="0"/>
          <w:szCs w:val="21"/>
          <w:lang w:val="zh-CN"/>
        </w:rPr>
        <w:t>日期：  年  月   日</w:t>
      </w:r>
    </w:p>
    <w:p w:rsidR="00DA4CED" w:rsidRDefault="00DA4CED">
      <w:pPr>
        <w:spacing w:line="360" w:lineRule="auto"/>
        <w:ind w:rightChars="-389" w:right="-817" w:firstLineChars="1700" w:firstLine="5461"/>
        <w:contextualSpacing/>
        <w:rPr>
          <w:rFonts w:ascii="宋体" w:hAnsi="宋体" w:cs="宋体"/>
          <w:b/>
          <w:sz w:val="32"/>
          <w:szCs w:val="32"/>
        </w:rPr>
      </w:pPr>
    </w:p>
    <w:p w:rsidR="00DA4CED" w:rsidRDefault="001055A9">
      <w:pPr>
        <w:spacing w:line="500" w:lineRule="exact"/>
        <w:rPr>
          <w:rFonts w:ascii="宋体" w:hAnsi="宋体" w:cs="宋体"/>
          <w:b/>
          <w:sz w:val="30"/>
          <w:szCs w:val="30"/>
        </w:rPr>
      </w:pPr>
      <w:r>
        <w:rPr>
          <w:rFonts w:ascii="宋体" w:hAnsi="宋体" w:cs="宋体" w:hint="eastAsia"/>
          <w:b/>
          <w:sz w:val="30"/>
          <w:szCs w:val="30"/>
        </w:rPr>
        <w:br w:type="page"/>
      </w:r>
      <w:r>
        <w:rPr>
          <w:rFonts w:ascii="宋体" w:hAnsi="宋体" w:cs="宋体" w:hint="eastAsia"/>
          <w:b/>
          <w:sz w:val="30"/>
          <w:szCs w:val="30"/>
        </w:rPr>
        <w:lastRenderedPageBreak/>
        <w:t>三、中小企业声明函</w:t>
      </w:r>
    </w:p>
    <w:p w:rsidR="00DA4CED" w:rsidRDefault="001055A9">
      <w:pPr>
        <w:spacing w:line="300" w:lineRule="auto"/>
        <w:ind w:firstLineChars="500" w:firstLine="2200"/>
        <w:rPr>
          <w:rFonts w:ascii="宋体" w:hAnsi="宋体" w:cs="宋体"/>
          <w:sz w:val="44"/>
          <w:szCs w:val="44"/>
        </w:rPr>
      </w:pPr>
      <w:r>
        <w:rPr>
          <w:rFonts w:ascii="宋体" w:hAnsi="宋体" w:cs="宋体" w:hint="eastAsia"/>
          <w:sz w:val="44"/>
          <w:szCs w:val="44"/>
        </w:rPr>
        <w:t>中小企业声明函（货物）</w:t>
      </w:r>
    </w:p>
    <w:p w:rsidR="00DA4CED" w:rsidRDefault="001055A9">
      <w:pPr>
        <w:spacing w:line="360" w:lineRule="auto"/>
        <w:ind w:left="-426" w:right="142" w:firstLine="640"/>
        <w:contextualSpacing/>
        <w:rPr>
          <w:rFonts w:ascii="宋体" w:hAnsi="宋体" w:cs="宋体"/>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广西重竞技运动发展中心</w:t>
      </w:r>
      <w:r>
        <w:rPr>
          <w:rFonts w:ascii="宋体" w:hAnsi="宋体" w:cs="宋体" w:hint="eastAsia"/>
          <w:sz w:val="24"/>
        </w:rPr>
        <w:t>的</w:t>
      </w:r>
      <w:r>
        <w:rPr>
          <w:rFonts w:ascii="宋体" w:hAnsi="宋体" w:cs="宋体" w:hint="eastAsia"/>
          <w:sz w:val="24"/>
          <w:u w:val="single"/>
        </w:rPr>
        <w:t>2025年摔跤项目体能训练器材采购</w:t>
      </w:r>
      <w:r>
        <w:rPr>
          <w:rFonts w:ascii="宋体" w:hAnsi="宋体" w:cs="宋体" w:hint="eastAsia"/>
          <w:sz w:val="24"/>
        </w:rPr>
        <w:t>采购活动，提供的货物全部由符合政策要求的中小企业制造。相关企业（含联合体中的中小企业、签订分包意向协议的中小企业）的具体情况如下：</w:t>
      </w:r>
    </w:p>
    <w:p w:rsidR="00DA4CED" w:rsidRDefault="001055A9">
      <w:pPr>
        <w:tabs>
          <w:tab w:val="left" w:pos="1384"/>
          <w:tab w:val="left" w:pos="4562"/>
          <w:tab w:val="left" w:pos="6803"/>
        </w:tabs>
        <w:spacing w:line="360" w:lineRule="auto"/>
        <w:ind w:left="-426" w:right="-58" w:firstLine="655"/>
        <w:contextualSpacing/>
        <w:rPr>
          <w:rFonts w:ascii="宋体" w:hAnsi="宋体" w:cs="宋体"/>
          <w:sz w:val="24"/>
        </w:rPr>
      </w:pPr>
      <w:r>
        <w:rPr>
          <w:rFonts w:ascii="宋体" w:hAnsi="宋体" w:cs="宋体" w:hint="eastAsia"/>
          <w:sz w:val="24"/>
        </w:rPr>
        <w:t>1.</w:t>
      </w:r>
      <w:r>
        <w:rPr>
          <w:rFonts w:ascii="宋体" w:hAnsi="宋体" w:cs="宋体" w:hint="eastAsia"/>
          <w:sz w:val="24"/>
          <w:u w:val="single"/>
        </w:rPr>
        <w:t>（货物名称）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行业；制造商为</w:t>
      </w:r>
      <w:r>
        <w:rPr>
          <w:rFonts w:ascii="宋体" w:hAnsi="宋体" w:cs="宋体" w:hint="eastAsia"/>
          <w:sz w:val="24"/>
          <w:u w:val="single"/>
        </w:rPr>
        <w:t>（企业名称）</w:t>
      </w:r>
      <w:r>
        <w:rPr>
          <w:rFonts w:ascii="宋体" w:hAnsi="宋体" w:cs="宋体" w:hint="eastAsia"/>
          <w:sz w:val="24"/>
        </w:rPr>
        <w:t>，从业人员人，营业收入为万元，资产总额为万元，属于</w:t>
      </w:r>
      <w:r>
        <w:rPr>
          <w:rFonts w:ascii="宋体" w:hAnsi="宋体" w:cs="宋体" w:hint="eastAsia"/>
          <w:sz w:val="24"/>
          <w:u w:val="single"/>
        </w:rPr>
        <w:t>（中型企业、小型企业、微型企业）</w:t>
      </w:r>
      <w:r>
        <w:rPr>
          <w:rFonts w:ascii="宋体" w:hAnsi="宋体" w:cs="宋体" w:hint="eastAsia"/>
          <w:sz w:val="24"/>
        </w:rPr>
        <w:t>；</w:t>
      </w:r>
    </w:p>
    <w:p w:rsidR="00DA4CED" w:rsidRDefault="001055A9">
      <w:pPr>
        <w:tabs>
          <w:tab w:val="left" w:pos="1065"/>
          <w:tab w:val="left" w:pos="6477"/>
        </w:tabs>
        <w:spacing w:line="360" w:lineRule="auto"/>
        <w:ind w:left="-426" w:right="-58" w:firstLine="655"/>
        <w:contextualSpacing/>
        <w:rPr>
          <w:rFonts w:ascii="宋体" w:hAnsi="宋体" w:cs="宋体"/>
          <w:sz w:val="24"/>
        </w:rPr>
      </w:pPr>
      <w:r>
        <w:rPr>
          <w:rFonts w:ascii="宋体" w:hAnsi="宋体" w:cs="宋体" w:hint="eastAsia"/>
          <w:sz w:val="24"/>
        </w:rPr>
        <w:t>2.</w:t>
      </w:r>
      <w:r>
        <w:rPr>
          <w:rFonts w:ascii="宋体" w:hAnsi="宋体" w:cs="宋体" w:hint="eastAsia"/>
          <w:sz w:val="24"/>
          <w:u w:val="single"/>
        </w:rPr>
        <w:t>（货物名称）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行业；制造商为</w:t>
      </w:r>
      <w:r>
        <w:rPr>
          <w:rFonts w:ascii="宋体" w:hAnsi="宋体" w:cs="宋体" w:hint="eastAsia"/>
          <w:sz w:val="24"/>
          <w:u w:val="single"/>
        </w:rPr>
        <w:t>（企业名称）</w:t>
      </w:r>
      <w:r>
        <w:rPr>
          <w:rFonts w:ascii="宋体" w:hAnsi="宋体" w:cs="宋体" w:hint="eastAsia"/>
          <w:sz w:val="24"/>
        </w:rPr>
        <w:t>，从业人员人，营业收入为万元，资产总额为万元，属于</w:t>
      </w:r>
      <w:r>
        <w:rPr>
          <w:rFonts w:ascii="宋体" w:hAnsi="宋体" w:cs="宋体" w:hint="eastAsia"/>
          <w:sz w:val="24"/>
          <w:u w:val="single"/>
        </w:rPr>
        <w:t>（中型企业、小型企业、微型企业）</w:t>
      </w:r>
      <w:r>
        <w:rPr>
          <w:rFonts w:ascii="宋体" w:hAnsi="宋体" w:cs="宋体" w:hint="eastAsia"/>
          <w:sz w:val="24"/>
        </w:rPr>
        <w:t>；</w:t>
      </w:r>
    </w:p>
    <w:p w:rsidR="00DA4CED" w:rsidRDefault="001055A9">
      <w:pPr>
        <w:spacing w:line="360" w:lineRule="auto"/>
        <w:ind w:left="142" w:right="142"/>
        <w:contextualSpacing/>
        <w:rPr>
          <w:rFonts w:ascii="宋体" w:hAnsi="宋体" w:cs="宋体"/>
          <w:sz w:val="24"/>
        </w:rPr>
      </w:pPr>
      <w:r>
        <w:rPr>
          <w:rFonts w:ascii="宋体" w:hAnsi="宋体" w:cs="宋体" w:hint="eastAsia"/>
          <w:sz w:val="24"/>
        </w:rPr>
        <w:t xml:space="preserve">…… </w:t>
      </w:r>
    </w:p>
    <w:p w:rsidR="00DA4CED" w:rsidRDefault="001055A9">
      <w:pPr>
        <w:spacing w:line="360" w:lineRule="auto"/>
        <w:ind w:leftChars="-193" w:left="-405" w:right="142" w:firstLineChars="189" w:firstLine="455"/>
        <w:contextualSpacing/>
        <w:rPr>
          <w:rFonts w:ascii="宋体" w:hAnsi="宋体" w:cs="宋体"/>
          <w:sz w:val="24"/>
        </w:rPr>
      </w:pPr>
      <w:r>
        <w:rPr>
          <w:rFonts w:ascii="宋体" w:hAnsi="宋体" w:cs="宋体" w:hint="eastAsia"/>
          <w:b/>
          <w:bCs/>
          <w:sz w:val="24"/>
        </w:rPr>
        <w:t>以上企业，不属于大企业的分支机构，不存在控股股东为大企业的情形，也不存在与大企业的负责人为同一人的情形。</w:t>
      </w:r>
    </w:p>
    <w:p w:rsidR="00DA4CED" w:rsidRDefault="001055A9">
      <w:pPr>
        <w:spacing w:line="360" w:lineRule="auto"/>
        <w:ind w:left="-426" w:right="142" w:firstLine="567"/>
        <w:contextualSpacing/>
        <w:rPr>
          <w:rFonts w:ascii="宋体" w:hAnsi="宋体" w:cs="宋体"/>
          <w:sz w:val="24"/>
        </w:rPr>
      </w:pPr>
      <w:r>
        <w:rPr>
          <w:rFonts w:ascii="宋体" w:hAnsi="宋体" w:cs="宋体" w:hint="eastAsia"/>
          <w:b/>
          <w:bCs/>
          <w:sz w:val="24"/>
        </w:rPr>
        <w:t>本企业对上述声明内容的真实性负责。如有虚假，将依法承担相应责任。</w:t>
      </w:r>
    </w:p>
    <w:p w:rsidR="00DA4CED" w:rsidRDefault="00DA4CED">
      <w:pPr>
        <w:spacing w:line="360" w:lineRule="auto"/>
        <w:ind w:left="3960" w:right="1808"/>
        <w:contextualSpacing/>
        <w:rPr>
          <w:rFonts w:ascii="宋体" w:hAnsi="宋体" w:cs="宋体"/>
          <w:sz w:val="24"/>
        </w:rPr>
      </w:pPr>
    </w:p>
    <w:p w:rsidR="00DA4CED" w:rsidRDefault="001055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DA4CED" w:rsidRDefault="001055A9">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  年  月   日</w:t>
      </w:r>
    </w:p>
    <w:p w:rsidR="00DA4CED" w:rsidRDefault="00DA4CED">
      <w:pPr>
        <w:spacing w:line="360" w:lineRule="auto"/>
        <w:ind w:left="3960" w:right="1808"/>
        <w:contextualSpacing/>
        <w:rPr>
          <w:rFonts w:ascii="宋体" w:hAnsi="宋体" w:cs="宋体"/>
          <w:sz w:val="24"/>
        </w:rPr>
      </w:pPr>
    </w:p>
    <w:p w:rsidR="00DA4CED" w:rsidRDefault="001055A9">
      <w:pPr>
        <w:spacing w:line="360" w:lineRule="auto"/>
        <w:contextualSpacing/>
        <w:jc w:val="left"/>
        <w:rPr>
          <w:rFonts w:ascii="宋体" w:hAnsi="宋体" w:cs="宋体"/>
          <w:sz w:val="24"/>
        </w:rPr>
      </w:pPr>
      <w:r>
        <w:rPr>
          <w:rFonts w:ascii="宋体" w:hAnsi="宋体" w:cs="宋体" w:hint="eastAsia"/>
          <w:sz w:val="24"/>
        </w:rPr>
        <w:t>注：</w:t>
      </w:r>
    </w:p>
    <w:p w:rsidR="00DA4CED" w:rsidRDefault="001055A9">
      <w:pPr>
        <w:spacing w:line="360" w:lineRule="auto"/>
        <w:contextualSpacing/>
        <w:jc w:val="left"/>
        <w:rPr>
          <w:rFonts w:ascii="宋体" w:hAnsi="宋体" w:cs="宋体"/>
          <w:sz w:val="24"/>
        </w:rPr>
      </w:pPr>
      <w:r>
        <w:rPr>
          <w:rFonts w:ascii="宋体" w:hAnsi="宋体" w:cs="宋体" w:hint="eastAsia"/>
          <w:sz w:val="24"/>
        </w:rPr>
        <w:t>1、从业人员、营业收入、资产总额填报上一年度数据，无上一年度数据的新成立企业可不填报。</w:t>
      </w:r>
    </w:p>
    <w:p w:rsidR="00DA4CED" w:rsidRDefault="001055A9">
      <w:pPr>
        <w:spacing w:line="360" w:lineRule="auto"/>
        <w:contextualSpacing/>
        <w:jc w:val="left"/>
        <w:rPr>
          <w:rFonts w:ascii="宋体" w:hAnsi="宋体" w:cs="宋体"/>
          <w:b/>
          <w:sz w:val="24"/>
        </w:rPr>
      </w:pPr>
      <w:r>
        <w:rPr>
          <w:rFonts w:ascii="宋体" w:hAnsi="宋体" w:cs="宋体" w:hint="eastAsia"/>
          <w:sz w:val="24"/>
        </w:rPr>
        <w:t>2、请根据自己的真实情况出具《中小企业声明函》。依法享受中小企业优惠政策的，采购人或者采购代理机构在公告中标结果时，同时公告其《中小企业声明函》，接受社会监督。</w:t>
      </w:r>
    </w:p>
    <w:p w:rsidR="00DA4CED" w:rsidRDefault="001055A9">
      <w:pPr>
        <w:keepNext/>
        <w:keepLines/>
        <w:spacing w:before="260" w:after="260" w:line="416" w:lineRule="auto"/>
        <w:jc w:val="center"/>
        <w:outlineLvl w:val="1"/>
        <w:rPr>
          <w:rFonts w:ascii="宋体" w:hAnsi="宋体" w:cs="宋体"/>
          <w:bCs/>
          <w:sz w:val="32"/>
          <w:szCs w:val="32"/>
        </w:rPr>
      </w:pPr>
      <w:r>
        <w:rPr>
          <w:rFonts w:ascii="宋体" w:hAnsi="宋体" w:cs="宋体" w:hint="eastAsia"/>
          <w:sz w:val="24"/>
          <w:szCs w:val="32"/>
        </w:rPr>
        <w:br w:type="page"/>
      </w:r>
      <w:bookmarkStart w:id="72" w:name="_Toc15599"/>
      <w:r>
        <w:rPr>
          <w:rFonts w:ascii="宋体" w:hAnsi="宋体" w:cs="宋体" w:hint="eastAsia"/>
          <w:b/>
          <w:bCs/>
          <w:sz w:val="32"/>
          <w:szCs w:val="32"/>
        </w:rPr>
        <w:lastRenderedPageBreak/>
        <w:t>第四节 其他文书、文件格式</w:t>
      </w:r>
      <w:bookmarkEnd w:id="72"/>
    </w:p>
    <w:p w:rsidR="00DA4CED" w:rsidRDefault="00DA4CED">
      <w:pPr>
        <w:spacing w:line="520" w:lineRule="exact"/>
        <w:rPr>
          <w:rFonts w:ascii="宋体" w:hAnsi="宋体" w:cs="宋体"/>
          <w:sz w:val="24"/>
        </w:rPr>
      </w:pPr>
    </w:p>
    <w:p w:rsidR="00DA4CED" w:rsidRDefault="001055A9">
      <w:pPr>
        <w:spacing w:line="520" w:lineRule="exact"/>
        <w:jc w:val="center"/>
        <w:rPr>
          <w:rFonts w:ascii="宋体" w:hAnsi="宋体" w:cs="宋体"/>
          <w:sz w:val="32"/>
          <w:szCs w:val="32"/>
        </w:rPr>
      </w:pPr>
      <w:r>
        <w:rPr>
          <w:rFonts w:ascii="宋体" w:hAnsi="宋体" w:cs="宋体" w:hint="eastAsia"/>
          <w:sz w:val="44"/>
          <w:szCs w:val="44"/>
        </w:rPr>
        <w:t>残疾人福利性单位声明函</w:t>
      </w:r>
    </w:p>
    <w:p w:rsidR="00DA4CED" w:rsidRDefault="00DA4CED">
      <w:pPr>
        <w:spacing w:line="520" w:lineRule="exact"/>
        <w:rPr>
          <w:rFonts w:ascii="宋体" w:hAnsi="宋体" w:cs="宋体"/>
          <w:sz w:val="32"/>
          <w:szCs w:val="32"/>
        </w:rPr>
      </w:pP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DA4CED" w:rsidRDefault="001055A9">
      <w:pPr>
        <w:spacing w:line="360" w:lineRule="auto"/>
        <w:ind w:firstLineChars="200" w:firstLine="480"/>
        <w:contextualSpacing/>
        <w:rPr>
          <w:rFonts w:ascii="宋体" w:hAnsi="宋体" w:cs="宋体"/>
          <w:sz w:val="24"/>
        </w:rPr>
      </w:pPr>
      <w:r>
        <w:rPr>
          <w:rFonts w:ascii="宋体" w:hAnsi="宋体" w:cs="宋体" w:hint="eastAsia"/>
          <w:sz w:val="24"/>
        </w:rPr>
        <w:t>本单位对上述声明的真实性负责。如有虚假，将依法承担相应责任。</w:t>
      </w:r>
    </w:p>
    <w:p w:rsidR="00DA4CED" w:rsidRDefault="00DA4CED">
      <w:pPr>
        <w:spacing w:line="360" w:lineRule="auto"/>
        <w:contextualSpacing/>
        <w:rPr>
          <w:rFonts w:ascii="宋体" w:hAnsi="宋体" w:cs="宋体"/>
          <w:sz w:val="24"/>
        </w:rPr>
      </w:pPr>
    </w:p>
    <w:p w:rsidR="00DA4CED" w:rsidRDefault="00DA4CED">
      <w:pPr>
        <w:spacing w:line="360" w:lineRule="auto"/>
        <w:contextualSpacing/>
        <w:rPr>
          <w:rFonts w:ascii="宋体" w:hAnsi="宋体" w:cs="宋体"/>
          <w:sz w:val="24"/>
        </w:rPr>
      </w:pPr>
    </w:p>
    <w:p w:rsidR="00DA4CED" w:rsidRDefault="00DA4CED">
      <w:pPr>
        <w:spacing w:line="360" w:lineRule="auto"/>
        <w:contextualSpacing/>
        <w:rPr>
          <w:rFonts w:ascii="宋体" w:hAnsi="宋体" w:cs="宋体"/>
          <w:sz w:val="24"/>
        </w:rPr>
      </w:pPr>
    </w:p>
    <w:p w:rsidR="00DA4CED" w:rsidRDefault="001055A9">
      <w:pPr>
        <w:spacing w:line="360" w:lineRule="auto"/>
        <w:ind w:firstLineChars="1000" w:firstLine="2400"/>
        <w:contextualSpacing/>
        <w:rPr>
          <w:rFonts w:ascii="宋体" w:hAnsi="宋体" w:cs="宋体"/>
          <w:sz w:val="24"/>
        </w:rPr>
      </w:pPr>
      <w:r>
        <w:rPr>
          <w:rFonts w:ascii="宋体" w:hAnsi="宋体" w:cs="宋体" w:hint="eastAsia"/>
          <w:sz w:val="24"/>
        </w:rPr>
        <w:t>供应商名称（电子签章）：</w:t>
      </w:r>
    </w:p>
    <w:p w:rsidR="00DA4CED" w:rsidRDefault="001055A9">
      <w:pPr>
        <w:spacing w:line="360" w:lineRule="auto"/>
        <w:ind w:firstLineChars="1800" w:firstLine="4320"/>
        <w:contextualSpacing/>
        <w:rPr>
          <w:rFonts w:ascii="宋体" w:hAnsi="宋体" w:cs="宋体"/>
          <w:sz w:val="24"/>
        </w:rPr>
      </w:pPr>
      <w:r>
        <w:rPr>
          <w:rFonts w:ascii="宋体" w:hAnsi="宋体" w:cs="宋体" w:hint="eastAsia"/>
          <w:sz w:val="24"/>
        </w:rPr>
        <w:t>日  期：     年   月   日</w:t>
      </w:r>
    </w:p>
    <w:p w:rsidR="00DA4CED" w:rsidRDefault="00DA4CED">
      <w:pPr>
        <w:spacing w:line="360" w:lineRule="auto"/>
        <w:contextualSpacing/>
        <w:rPr>
          <w:rFonts w:ascii="宋体" w:hAnsi="宋体" w:cs="宋体"/>
          <w:sz w:val="24"/>
        </w:rPr>
      </w:pPr>
    </w:p>
    <w:p w:rsidR="00DA4CED" w:rsidRDefault="00DA4CED">
      <w:pPr>
        <w:spacing w:line="360" w:lineRule="auto"/>
        <w:contextualSpacing/>
        <w:rPr>
          <w:rFonts w:ascii="宋体" w:hAnsi="宋体" w:cs="宋体"/>
          <w:sz w:val="24"/>
        </w:rPr>
      </w:pPr>
    </w:p>
    <w:p w:rsidR="00DA4CED" w:rsidRDefault="00DA4CED">
      <w:pPr>
        <w:spacing w:line="360" w:lineRule="auto"/>
        <w:contextualSpacing/>
        <w:rPr>
          <w:rFonts w:ascii="宋体" w:hAnsi="宋体" w:cs="宋体"/>
          <w:sz w:val="24"/>
        </w:rPr>
      </w:pPr>
    </w:p>
    <w:p w:rsidR="00DA4CED" w:rsidRDefault="001055A9">
      <w:pPr>
        <w:spacing w:line="360" w:lineRule="auto"/>
        <w:contextualSpacing/>
        <w:rPr>
          <w:rFonts w:ascii="宋体" w:hAnsi="宋体" w:cs="宋体"/>
          <w:sz w:val="24"/>
        </w:rPr>
      </w:pPr>
      <w:r>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520" w:lineRule="exact"/>
        <w:jc w:val="center"/>
        <w:rPr>
          <w:rFonts w:ascii="宋体" w:hAnsi="宋体" w:cs="宋体"/>
          <w:sz w:val="24"/>
        </w:rPr>
      </w:pPr>
    </w:p>
    <w:p w:rsidR="00DA4CED" w:rsidRDefault="00DA4CED">
      <w:pPr>
        <w:spacing w:line="360" w:lineRule="auto"/>
        <w:jc w:val="center"/>
        <w:rPr>
          <w:rFonts w:ascii="宋体" w:hAnsi="宋体" w:cs="宋体"/>
          <w:b/>
          <w:bCs/>
          <w:sz w:val="44"/>
          <w:szCs w:val="44"/>
        </w:rPr>
      </w:pPr>
    </w:p>
    <w:p w:rsidR="00DA4CED" w:rsidRDefault="00DA4CED">
      <w:pPr>
        <w:spacing w:line="360" w:lineRule="auto"/>
        <w:jc w:val="center"/>
        <w:rPr>
          <w:rFonts w:ascii="宋体" w:hAnsi="宋体" w:cs="宋体"/>
          <w:b/>
          <w:bCs/>
          <w:sz w:val="44"/>
          <w:szCs w:val="44"/>
        </w:rPr>
      </w:pPr>
    </w:p>
    <w:p w:rsidR="00DA4CED" w:rsidRDefault="00DA4CED">
      <w:pPr>
        <w:spacing w:line="360" w:lineRule="auto"/>
        <w:jc w:val="center"/>
        <w:rPr>
          <w:rFonts w:ascii="宋体" w:hAnsi="宋体" w:cs="宋体"/>
          <w:b/>
          <w:bCs/>
          <w:sz w:val="44"/>
          <w:szCs w:val="44"/>
        </w:rPr>
      </w:pPr>
    </w:p>
    <w:p w:rsidR="00DA4CED" w:rsidRDefault="00DA4CED">
      <w:pPr>
        <w:spacing w:line="360" w:lineRule="auto"/>
        <w:jc w:val="center"/>
        <w:rPr>
          <w:rFonts w:ascii="宋体" w:hAnsi="宋体" w:cs="宋体"/>
          <w:b/>
          <w:bCs/>
          <w:sz w:val="44"/>
          <w:szCs w:val="44"/>
        </w:rPr>
      </w:pPr>
    </w:p>
    <w:p w:rsidR="00DA4CED" w:rsidRDefault="00DA4CED">
      <w:pPr>
        <w:spacing w:line="360" w:lineRule="auto"/>
        <w:jc w:val="center"/>
        <w:rPr>
          <w:rFonts w:ascii="宋体" w:hAnsi="宋体" w:cs="宋体"/>
          <w:b/>
          <w:bCs/>
          <w:sz w:val="44"/>
          <w:szCs w:val="44"/>
        </w:rPr>
      </w:pPr>
    </w:p>
    <w:p w:rsidR="00DA4CED" w:rsidRDefault="00DA4CED">
      <w:pPr>
        <w:spacing w:line="360" w:lineRule="auto"/>
        <w:jc w:val="center"/>
        <w:rPr>
          <w:rFonts w:ascii="宋体" w:hAnsi="宋体" w:cs="宋体"/>
          <w:b/>
          <w:bCs/>
          <w:sz w:val="44"/>
          <w:szCs w:val="44"/>
        </w:rPr>
      </w:pPr>
    </w:p>
    <w:p w:rsidR="00DA4CED" w:rsidRDefault="001055A9">
      <w:pPr>
        <w:pStyle w:val="a8"/>
        <w:spacing w:line="560" w:lineRule="exact"/>
        <w:jc w:val="center"/>
        <w:rPr>
          <w:rFonts w:hAnsi="宋体"/>
          <w:b/>
          <w:sz w:val="52"/>
          <w:szCs w:val="52"/>
        </w:rPr>
      </w:pPr>
      <w:bookmarkStart w:id="73" w:name="_Toc18428"/>
      <w:r>
        <w:rPr>
          <w:rFonts w:hAnsi="宋体" w:cs="宋体" w:hint="eastAsia"/>
          <w:bCs/>
          <w:kern w:val="44"/>
          <w:sz w:val="44"/>
          <w:szCs w:val="44"/>
        </w:rPr>
        <w:t>第六章  合同文本</w:t>
      </w:r>
      <w:r>
        <w:rPr>
          <w:rFonts w:hAnsi="宋体" w:cs="宋体" w:hint="eastAsia"/>
          <w:bCs/>
          <w:kern w:val="44"/>
          <w:sz w:val="44"/>
          <w:szCs w:val="44"/>
        </w:rPr>
        <w:br w:type="page"/>
      </w:r>
      <w:r>
        <w:rPr>
          <w:rFonts w:hAnsi="宋体" w:hint="eastAsia"/>
          <w:b/>
          <w:sz w:val="52"/>
          <w:szCs w:val="52"/>
        </w:rPr>
        <w:lastRenderedPageBreak/>
        <w:t>广西壮族自治区政府采购合同</w:t>
      </w:r>
    </w:p>
    <w:p w:rsidR="00DA4CED" w:rsidRDefault="00DA4CED">
      <w:pPr>
        <w:pStyle w:val="a8"/>
        <w:spacing w:line="560" w:lineRule="exact"/>
        <w:rPr>
          <w:rFonts w:hAnsi="宋体"/>
        </w:rPr>
      </w:pPr>
    </w:p>
    <w:p w:rsidR="00DA4CED" w:rsidRDefault="00DA4CED">
      <w:pPr>
        <w:pStyle w:val="a8"/>
        <w:spacing w:line="560" w:lineRule="exact"/>
        <w:rPr>
          <w:rFonts w:hAnsi="宋体"/>
        </w:rPr>
      </w:pPr>
    </w:p>
    <w:p w:rsidR="00DA4CED" w:rsidRDefault="001055A9">
      <w:pPr>
        <w:pStyle w:val="a8"/>
        <w:spacing w:line="560" w:lineRule="exact"/>
        <w:ind w:firstLineChars="495" w:firstLine="1590"/>
        <w:rPr>
          <w:rFonts w:hAnsi="宋体"/>
          <w:b/>
          <w:sz w:val="32"/>
          <w:szCs w:val="32"/>
          <w:u w:val="single"/>
        </w:rPr>
      </w:pPr>
      <w:r>
        <w:rPr>
          <w:rFonts w:hAnsi="宋体" w:hint="eastAsia"/>
          <w:b/>
          <w:sz w:val="32"/>
          <w:szCs w:val="32"/>
        </w:rPr>
        <w:t>合同名称：</w:t>
      </w:r>
    </w:p>
    <w:p w:rsidR="00DA4CED" w:rsidRDefault="00DA4CED">
      <w:pPr>
        <w:pStyle w:val="a8"/>
        <w:spacing w:line="560" w:lineRule="exact"/>
        <w:ind w:firstLineChars="495" w:firstLine="1590"/>
        <w:rPr>
          <w:rFonts w:hAnsi="宋体"/>
          <w:b/>
          <w:sz w:val="32"/>
          <w:szCs w:val="32"/>
        </w:rPr>
      </w:pPr>
    </w:p>
    <w:p w:rsidR="00DA4CED" w:rsidRDefault="001055A9">
      <w:pPr>
        <w:pStyle w:val="a8"/>
        <w:spacing w:line="560" w:lineRule="exact"/>
        <w:ind w:firstLineChars="495" w:firstLine="1590"/>
        <w:rPr>
          <w:rFonts w:hAnsi="宋体"/>
          <w:b/>
          <w:sz w:val="32"/>
          <w:szCs w:val="32"/>
          <w:u w:val="single"/>
        </w:rPr>
      </w:pPr>
      <w:r>
        <w:rPr>
          <w:rFonts w:hAnsi="宋体" w:hint="eastAsia"/>
          <w:b/>
          <w:sz w:val="32"/>
          <w:szCs w:val="32"/>
        </w:rPr>
        <w:t>合同编号：</w:t>
      </w:r>
    </w:p>
    <w:p w:rsidR="00DA4CED" w:rsidRDefault="00DA4CED">
      <w:pPr>
        <w:pStyle w:val="a8"/>
        <w:spacing w:line="560" w:lineRule="exact"/>
        <w:jc w:val="center"/>
        <w:rPr>
          <w:rFonts w:hAnsi="宋体"/>
        </w:rPr>
      </w:pPr>
    </w:p>
    <w:p w:rsidR="00DA4CED" w:rsidRDefault="00DA4CED">
      <w:pPr>
        <w:pStyle w:val="a8"/>
        <w:spacing w:line="560" w:lineRule="exact"/>
        <w:jc w:val="center"/>
        <w:rPr>
          <w:rFonts w:hAnsi="宋体"/>
        </w:rPr>
      </w:pPr>
    </w:p>
    <w:p w:rsidR="00DA4CED" w:rsidRDefault="00DA4CED">
      <w:pPr>
        <w:pStyle w:val="a8"/>
        <w:spacing w:line="560" w:lineRule="exact"/>
        <w:jc w:val="center"/>
        <w:rPr>
          <w:rFonts w:hAnsi="宋体"/>
        </w:rPr>
      </w:pPr>
    </w:p>
    <w:p w:rsidR="00DA4CED" w:rsidRDefault="001055A9" w:rsidP="00CC7EF6">
      <w:pPr>
        <w:pStyle w:val="a8"/>
        <w:spacing w:afterLines="50" w:line="560" w:lineRule="exact"/>
        <w:ind w:firstLineChars="495" w:firstLine="1590"/>
        <w:rPr>
          <w:rFonts w:hAnsi="宋体"/>
          <w:b/>
          <w:sz w:val="32"/>
          <w:szCs w:val="32"/>
          <w:u w:val="single"/>
        </w:rPr>
      </w:pPr>
      <w:r>
        <w:rPr>
          <w:rFonts w:hAnsi="宋体" w:hint="eastAsia"/>
          <w:b/>
          <w:sz w:val="32"/>
          <w:szCs w:val="32"/>
        </w:rPr>
        <w:t>采购单位（甲方）</w:t>
      </w:r>
    </w:p>
    <w:p w:rsidR="00DA4CED" w:rsidRDefault="001055A9">
      <w:pPr>
        <w:pStyle w:val="a8"/>
        <w:spacing w:line="560" w:lineRule="exact"/>
        <w:ind w:firstLineChars="495" w:firstLine="1590"/>
        <w:rPr>
          <w:rFonts w:hAnsi="宋体"/>
          <w:b/>
          <w:sz w:val="32"/>
          <w:szCs w:val="32"/>
          <w:u w:val="single"/>
        </w:rPr>
      </w:pPr>
      <w:r>
        <w:rPr>
          <w:rFonts w:hAnsi="宋体" w:hint="eastAsia"/>
          <w:b/>
          <w:sz w:val="32"/>
          <w:szCs w:val="32"/>
        </w:rPr>
        <w:t>住   所：</w:t>
      </w:r>
    </w:p>
    <w:p w:rsidR="00DA4CED" w:rsidRDefault="00DA4CED">
      <w:pPr>
        <w:pStyle w:val="a8"/>
        <w:spacing w:line="560" w:lineRule="exact"/>
        <w:ind w:firstLineChars="495" w:firstLine="1590"/>
        <w:rPr>
          <w:rFonts w:hAnsi="宋体"/>
          <w:b/>
          <w:sz w:val="32"/>
          <w:szCs w:val="32"/>
        </w:rPr>
      </w:pPr>
    </w:p>
    <w:p w:rsidR="00DA4CED" w:rsidRDefault="00DA4CED">
      <w:pPr>
        <w:pStyle w:val="a8"/>
        <w:spacing w:line="560" w:lineRule="exact"/>
        <w:ind w:firstLineChars="495" w:firstLine="1590"/>
        <w:rPr>
          <w:rFonts w:hAnsi="宋体"/>
          <w:b/>
          <w:sz w:val="32"/>
          <w:szCs w:val="32"/>
        </w:rPr>
      </w:pPr>
    </w:p>
    <w:p w:rsidR="00DA4CED" w:rsidRDefault="001055A9" w:rsidP="00CC7EF6">
      <w:pPr>
        <w:pStyle w:val="a8"/>
        <w:spacing w:afterLines="50" w:line="560" w:lineRule="exact"/>
        <w:ind w:firstLineChars="495" w:firstLine="1590"/>
        <w:rPr>
          <w:rFonts w:hAnsi="宋体"/>
          <w:b/>
          <w:sz w:val="32"/>
          <w:szCs w:val="32"/>
          <w:u w:val="single"/>
        </w:rPr>
      </w:pPr>
      <w:r>
        <w:rPr>
          <w:rFonts w:hAnsi="宋体" w:hint="eastAsia"/>
          <w:b/>
          <w:sz w:val="32"/>
          <w:szCs w:val="32"/>
        </w:rPr>
        <w:t>供 应 商（乙方）</w:t>
      </w:r>
    </w:p>
    <w:p w:rsidR="00DA4CED" w:rsidRDefault="001055A9">
      <w:pPr>
        <w:pStyle w:val="a8"/>
        <w:spacing w:line="560" w:lineRule="exact"/>
        <w:ind w:firstLineChars="495" w:firstLine="1590"/>
        <w:rPr>
          <w:rFonts w:hAnsi="宋体"/>
          <w:b/>
          <w:sz w:val="32"/>
          <w:szCs w:val="32"/>
          <w:u w:val="single"/>
        </w:rPr>
      </w:pPr>
      <w:r>
        <w:rPr>
          <w:rFonts w:hAnsi="宋体" w:hint="eastAsia"/>
          <w:b/>
          <w:sz w:val="32"/>
          <w:szCs w:val="32"/>
        </w:rPr>
        <w:t>住   所：</w:t>
      </w:r>
    </w:p>
    <w:p w:rsidR="00DA4CED" w:rsidRDefault="00DA4CED">
      <w:pPr>
        <w:pStyle w:val="a8"/>
        <w:spacing w:line="560" w:lineRule="exact"/>
        <w:ind w:firstLineChars="495" w:firstLine="1590"/>
        <w:rPr>
          <w:rFonts w:hAnsi="宋体"/>
          <w:b/>
          <w:sz w:val="32"/>
          <w:szCs w:val="32"/>
        </w:rPr>
      </w:pPr>
    </w:p>
    <w:p w:rsidR="00DA4CED" w:rsidRDefault="00DA4CED">
      <w:pPr>
        <w:pStyle w:val="a8"/>
        <w:spacing w:line="560" w:lineRule="exact"/>
        <w:jc w:val="center"/>
        <w:rPr>
          <w:rFonts w:hAnsi="宋体"/>
        </w:rPr>
      </w:pPr>
    </w:p>
    <w:p w:rsidR="00DA4CED" w:rsidRDefault="00DA4CED">
      <w:pPr>
        <w:pStyle w:val="a8"/>
        <w:spacing w:line="560" w:lineRule="exact"/>
        <w:jc w:val="center"/>
        <w:rPr>
          <w:rFonts w:hAnsi="宋体"/>
        </w:rPr>
      </w:pPr>
    </w:p>
    <w:p w:rsidR="00DA4CED" w:rsidRDefault="001055A9">
      <w:pPr>
        <w:pStyle w:val="a8"/>
        <w:spacing w:line="560" w:lineRule="exact"/>
        <w:ind w:firstLineChars="495" w:firstLine="1590"/>
        <w:rPr>
          <w:rFonts w:hAnsi="宋体"/>
          <w:b/>
          <w:sz w:val="32"/>
          <w:szCs w:val="32"/>
          <w:u w:val="single"/>
        </w:rPr>
      </w:pPr>
      <w:r>
        <w:rPr>
          <w:rFonts w:hAnsi="宋体" w:hint="eastAsia"/>
          <w:b/>
          <w:sz w:val="32"/>
          <w:szCs w:val="32"/>
        </w:rPr>
        <w:t>签订合同地点：</w:t>
      </w:r>
    </w:p>
    <w:p w:rsidR="00DA4CED" w:rsidRDefault="00DA4CED">
      <w:pPr>
        <w:pStyle w:val="a8"/>
        <w:spacing w:line="560" w:lineRule="exact"/>
        <w:ind w:firstLineChars="495" w:firstLine="1590"/>
        <w:rPr>
          <w:rFonts w:hAnsi="宋体"/>
          <w:b/>
          <w:sz w:val="32"/>
          <w:szCs w:val="32"/>
        </w:rPr>
      </w:pPr>
    </w:p>
    <w:p w:rsidR="00DA4CED" w:rsidRDefault="001055A9">
      <w:pPr>
        <w:pStyle w:val="a8"/>
        <w:spacing w:line="560" w:lineRule="exact"/>
        <w:ind w:firstLineChars="495" w:firstLine="1590"/>
        <w:rPr>
          <w:rFonts w:hAnsi="宋体"/>
        </w:rPr>
      </w:pPr>
      <w:r>
        <w:rPr>
          <w:rFonts w:hAnsi="宋体" w:hint="eastAsia"/>
          <w:b/>
          <w:sz w:val="32"/>
          <w:szCs w:val="32"/>
        </w:rPr>
        <w:t>签订合同时间：</w:t>
      </w:r>
    </w:p>
    <w:p w:rsidR="00DA4CED" w:rsidRDefault="00DA4CED">
      <w:pPr>
        <w:pStyle w:val="a8"/>
        <w:spacing w:line="560" w:lineRule="exact"/>
        <w:jc w:val="center"/>
        <w:rPr>
          <w:rFonts w:hAnsi="宋体"/>
        </w:rPr>
      </w:pPr>
    </w:p>
    <w:p w:rsidR="00DA4CED" w:rsidRDefault="001055A9">
      <w:pPr>
        <w:pStyle w:val="a8"/>
        <w:spacing w:line="560" w:lineRule="exact"/>
        <w:jc w:val="center"/>
        <w:rPr>
          <w:rFonts w:hAnsi="宋体"/>
        </w:rPr>
      </w:pPr>
      <w:r>
        <w:rPr>
          <w:rFonts w:hAnsi="宋体" w:hint="eastAsia"/>
        </w:rPr>
        <w:t>合同使用说明：根据《中华人民共和国政府采购法》、《中华人民共和国民法典》等法律、法规规定，</w:t>
      </w:r>
    </w:p>
    <w:p w:rsidR="00DA4CED" w:rsidRDefault="001055A9">
      <w:pPr>
        <w:pStyle w:val="a8"/>
        <w:spacing w:line="560" w:lineRule="exact"/>
        <w:ind w:firstLineChars="700" w:firstLine="1400"/>
        <w:rPr>
          <w:rFonts w:hAnsi="宋体"/>
        </w:rPr>
      </w:pPr>
      <w:r>
        <w:rPr>
          <w:rFonts w:hAnsi="宋体" w:hint="eastAsia"/>
        </w:rPr>
        <w:t>按照招标文件规定条款和中标供应商响应文件及其承诺，甲乙双方签订本合同。</w:t>
      </w:r>
    </w:p>
    <w:p w:rsidR="00DA4CED" w:rsidRDefault="001055A9">
      <w:pPr>
        <w:snapToGrid w:val="0"/>
        <w:spacing w:line="360" w:lineRule="auto"/>
        <w:jc w:val="center"/>
        <w:outlineLvl w:val="0"/>
        <w:rPr>
          <w:rFonts w:ascii="宋体" w:hAnsi="宋体"/>
          <w:b/>
          <w:bCs/>
          <w:sz w:val="32"/>
          <w:szCs w:val="32"/>
        </w:rPr>
      </w:pPr>
      <w:r>
        <w:rPr>
          <w:rFonts w:ascii="宋体" w:hAnsi="宋体" w:hint="eastAsia"/>
          <w:b/>
          <w:bCs/>
          <w:sz w:val="32"/>
          <w:szCs w:val="32"/>
        </w:rPr>
        <w:br w:type="page"/>
      </w:r>
      <w:r>
        <w:rPr>
          <w:rFonts w:ascii="宋体" w:hAnsi="宋体" w:hint="eastAsia"/>
          <w:b/>
          <w:bCs/>
          <w:sz w:val="32"/>
          <w:szCs w:val="32"/>
        </w:rPr>
        <w:lastRenderedPageBreak/>
        <w:t>《广西壮族自治区政府采购合同》</w:t>
      </w:r>
      <w:r>
        <w:rPr>
          <w:rFonts w:ascii="宋体" w:hAnsi="宋体" w:hint="eastAsia"/>
          <w:b/>
          <w:sz w:val="32"/>
          <w:szCs w:val="32"/>
        </w:rPr>
        <w:t>文本</w:t>
      </w:r>
      <w:bookmarkEnd w:id="73"/>
    </w:p>
    <w:p w:rsidR="00DA4CED" w:rsidRDefault="00DA4CED">
      <w:pPr>
        <w:snapToGrid w:val="0"/>
        <w:spacing w:line="400" w:lineRule="exact"/>
        <w:ind w:right="480" w:firstLineChars="2500" w:firstLine="5250"/>
        <w:rPr>
          <w:rFonts w:ascii="宋体" w:hAnsi="宋体"/>
          <w:bCs/>
          <w:szCs w:val="21"/>
        </w:rPr>
      </w:pPr>
    </w:p>
    <w:p w:rsidR="00DA4CED" w:rsidRDefault="008B2FC5">
      <w:pPr>
        <w:snapToGrid w:val="0"/>
        <w:spacing w:line="400" w:lineRule="exact"/>
        <w:ind w:right="480" w:firstLineChars="2500" w:firstLine="5250"/>
        <w:rPr>
          <w:rFonts w:ascii="宋体" w:hAnsi="宋体" w:cs="宋体"/>
          <w:bCs/>
          <w:szCs w:val="21"/>
          <w:u w:val="single"/>
        </w:rPr>
      </w:pPr>
      <w:r>
        <w:rPr>
          <w:rFonts w:ascii="宋体" w:hAnsi="宋体" w:cs="宋体" w:hint="eastAsia"/>
          <w:bCs/>
          <w:szCs w:val="21"/>
        </w:rPr>
        <w:t xml:space="preserve">          </w:t>
      </w:r>
      <w:r w:rsidR="001055A9">
        <w:rPr>
          <w:rFonts w:ascii="宋体" w:hAnsi="宋体" w:cs="宋体" w:hint="eastAsia"/>
          <w:bCs/>
          <w:szCs w:val="21"/>
        </w:rPr>
        <w:t>合同编号：</w:t>
      </w:r>
    </w:p>
    <w:p w:rsidR="00DA4CED" w:rsidRDefault="00DA4CED">
      <w:pPr>
        <w:snapToGrid w:val="0"/>
        <w:spacing w:line="400" w:lineRule="exact"/>
        <w:rPr>
          <w:rFonts w:ascii="宋体" w:hAnsi="宋体" w:cs="宋体"/>
          <w:szCs w:val="21"/>
        </w:rPr>
      </w:pPr>
    </w:p>
    <w:p w:rsidR="00DA4CED" w:rsidRDefault="001055A9">
      <w:pPr>
        <w:snapToGrid w:val="0"/>
        <w:spacing w:line="360" w:lineRule="auto"/>
        <w:rPr>
          <w:rFonts w:ascii="宋体" w:hAnsi="宋体" w:cs="宋体"/>
          <w:sz w:val="24"/>
          <w:u w:val="single"/>
        </w:rPr>
      </w:pPr>
      <w:r>
        <w:rPr>
          <w:rFonts w:ascii="宋体" w:hAnsi="宋体" w:cs="宋体" w:hint="eastAsia"/>
          <w:sz w:val="24"/>
        </w:rPr>
        <w:t>采购人（甲方）：</w:t>
      </w:r>
      <w:r w:rsidR="008B2FC5" w:rsidRPr="008B2FC5">
        <w:rPr>
          <w:rFonts w:ascii="宋体" w:hAnsi="宋体" w:cs="宋体" w:hint="eastAsia"/>
          <w:szCs w:val="21"/>
          <w:u w:val="single"/>
        </w:rPr>
        <w:t xml:space="preserve">        </w:t>
      </w:r>
      <w:r>
        <w:rPr>
          <w:rFonts w:ascii="宋体" w:hAnsi="宋体" w:cs="宋体" w:hint="eastAsia"/>
          <w:sz w:val="24"/>
        </w:rPr>
        <w:t xml:space="preserve">  </w:t>
      </w:r>
      <w:r w:rsidR="008B2FC5">
        <w:rPr>
          <w:rFonts w:ascii="宋体" w:hAnsi="宋体" w:cs="宋体" w:hint="eastAsia"/>
          <w:sz w:val="24"/>
        </w:rPr>
        <w:t xml:space="preserve">                             </w:t>
      </w:r>
      <w:r>
        <w:rPr>
          <w:rFonts w:ascii="宋体" w:hAnsi="宋体" w:cs="宋体" w:hint="eastAsia"/>
          <w:sz w:val="24"/>
        </w:rPr>
        <w:t>采购计划号：</w:t>
      </w:r>
      <w:r w:rsidR="008B2FC5" w:rsidRPr="008B2FC5">
        <w:rPr>
          <w:rFonts w:ascii="宋体" w:hAnsi="宋体" w:cs="宋体" w:hint="eastAsia"/>
          <w:szCs w:val="21"/>
          <w:u w:val="single"/>
        </w:rPr>
        <w:t xml:space="preserve">        </w:t>
      </w:r>
    </w:p>
    <w:p w:rsidR="00DA4CED" w:rsidRDefault="001055A9">
      <w:pPr>
        <w:snapToGrid w:val="0"/>
        <w:spacing w:line="360" w:lineRule="auto"/>
        <w:rPr>
          <w:rFonts w:ascii="宋体" w:hAnsi="宋体" w:cs="宋体"/>
          <w:sz w:val="24"/>
        </w:rPr>
      </w:pPr>
      <w:r>
        <w:rPr>
          <w:rFonts w:ascii="宋体" w:hAnsi="宋体" w:cs="宋体" w:hint="eastAsia"/>
          <w:sz w:val="24"/>
        </w:rPr>
        <w:t>供应商（乙方）：</w:t>
      </w:r>
      <w:r w:rsidR="008B2FC5" w:rsidRPr="008B2FC5">
        <w:rPr>
          <w:rFonts w:ascii="宋体" w:hAnsi="宋体" w:cs="宋体" w:hint="eastAsia"/>
          <w:szCs w:val="21"/>
          <w:u w:val="single"/>
        </w:rPr>
        <w:t xml:space="preserve">        </w:t>
      </w:r>
    </w:p>
    <w:p w:rsidR="008B2FC5" w:rsidRDefault="001055A9">
      <w:pPr>
        <w:snapToGrid w:val="0"/>
        <w:spacing w:line="360" w:lineRule="auto"/>
        <w:rPr>
          <w:rFonts w:ascii="宋体" w:hAnsi="宋体" w:cs="宋体"/>
          <w:sz w:val="24"/>
        </w:rPr>
      </w:pPr>
      <w:r>
        <w:rPr>
          <w:rFonts w:ascii="宋体" w:hAnsi="宋体" w:cs="宋体" w:hint="eastAsia"/>
          <w:sz w:val="24"/>
        </w:rPr>
        <w:t>项目名称：</w:t>
      </w:r>
      <w:r w:rsidR="008B2FC5" w:rsidRPr="008B2FC5">
        <w:rPr>
          <w:rFonts w:ascii="宋体" w:hAnsi="宋体" w:cs="宋体" w:hint="eastAsia"/>
          <w:szCs w:val="21"/>
          <w:u w:val="single"/>
        </w:rPr>
        <w:t xml:space="preserve">        </w:t>
      </w:r>
      <w:r>
        <w:rPr>
          <w:rFonts w:ascii="宋体" w:hAnsi="宋体" w:cs="宋体" w:hint="eastAsia"/>
          <w:sz w:val="24"/>
        </w:rPr>
        <w:t xml:space="preserve"> </w:t>
      </w:r>
    </w:p>
    <w:p w:rsidR="00DA4CED" w:rsidRDefault="001055A9">
      <w:pPr>
        <w:snapToGrid w:val="0"/>
        <w:spacing w:line="360" w:lineRule="auto"/>
        <w:rPr>
          <w:rFonts w:ascii="宋体" w:hAnsi="宋体" w:cs="宋体"/>
          <w:sz w:val="24"/>
          <w:u w:val="single"/>
        </w:rPr>
      </w:pPr>
      <w:r>
        <w:rPr>
          <w:rFonts w:ascii="宋体" w:hAnsi="宋体" w:cs="宋体" w:hint="eastAsia"/>
          <w:sz w:val="24"/>
        </w:rPr>
        <w:t>项目编号：</w:t>
      </w:r>
      <w:r w:rsidR="008B2FC5" w:rsidRPr="008B2FC5">
        <w:rPr>
          <w:rFonts w:ascii="宋体" w:hAnsi="宋体" w:cs="宋体" w:hint="eastAsia"/>
          <w:szCs w:val="21"/>
          <w:u w:val="single"/>
        </w:rPr>
        <w:t xml:space="preserve">        </w:t>
      </w:r>
    </w:p>
    <w:p w:rsidR="008B2FC5" w:rsidRDefault="001055A9">
      <w:pPr>
        <w:snapToGrid w:val="0"/>
        <w:spacing w:line="360" w:lineRule="auto"/>
        <w:rPr>
          <w:rFonts w:ascii="宋体" w:hAnsi="宋体" w:cs="宋体"/>
          <w:sz w:val="24"/>
        </w:rPr>
      </w:pPr>
      <w:r>
        <w:rPr>
          <w:rFonts w:ascii="宋体" w:hAnsi="宋体" w:cs="宋体" w:hint="eastAsia"/>
          <w:sz w:val="24"/>
        </w:rPr>
        <w:t>签订地点：</w:t>
      </w:r>
      <w:r w:rsidR="008B2FC5" w:rsidRPr="008B2FC5">
        <w:rPr>
          <w:rFonts w:ascii="宋体" w:hAnsi="宋体" w:cs="宋体" w:hint="eastAsia"/>
          <w:szCs w:val="21"/>
          <w:u w:val="single"/>
        </w:rPr>
        <w:t xml:space="preserve">        </w:t>
      </w:r>
      <w:r>
        <w:rPr>
          <w:rFonts w:ascii="宋体" w:hAnsi="宋体" w:cs="宋体" w:hint="eastAsia"/>
          <w:sz w:val="24"/>
        </w:rPr>
        <w:t xml:space="preserve"> </w:t>
      </w:r>
    </w:p>
    <w:p w:rsidR="00DA4CED" w:rsidRDefault="001055A9">
      <w:pPr>
        <w:snapToGrid w:val="0"/>
        <w:spacing w:line="360" w:lineRule="auto"/>
        <w:rPr>
          <w:rFonts w:ascii="宋体" w:hAnsi="宋体" w:cs="宋体"/>
          <w:sz w:val="24"/>
          <w:u w:val="single"/>
        </w:rPr>
      </w:pPr>
      <w:r>
        <w:rPr>
          <w:rFonts w:ascii="宋体" w:hAnsi="宋体" w:cs="宋体" w:hint="eastAsia"/>
          <w:sz w:val="24"/>
        </w:rPr>
        <w:t>签订时间：</w:t>
      </w:r>
      <w:r w:rsidR="008B2FC5" w:rsidRPr="008B2FC5">
        <w:rPr>
          <w:rFonts w:ascii="宋体" w:hAnsi="宋体" w:cs="宋体" w:hint="eastAsia"/>
          <w:szCs w:val="21"/>
          <w:u w:val="single"/>
        </w:rPr>
        <w:t xml:space="preserve">        </w:t>
      </w:r>
    </w:p>
    <w:p w:rsidR="00DA4CED" w:rsidRDefault="001055A9">
      <w:pPr>
        <w:snapToGrid w:val="0"/>
        <w:spacing w:line="360" w:lineRule="auto"/>
        <w:rPr>
          <w:rFonts w:ascii="宋体" w:hAnsi="宋体" w:cs="宋体"/>
          <w:sz w:val="24"/>
        </w:rPr>
      </w:pPr>
      <w:r>
        <w:rPr>
          <w:rFonts w:ascii="宋体" w:hAnsi="宋体" w:cs="宋体" w:hint="eastAsia"/>
          <w:sz w:val="24"/>
        </w:rPr>
        <w:t>本合同为中小企业预留合同：（是/否）</w:t>
      </w:r>
    </w:p>
    <w:p w:rsidR="00DA4CED" w:rsidRDefault="00DA4CED">
      <w:pPr>
        <w:snapToGrid w:val="0"/>
        <w:spacing w:line="360" w:lineRule="auto"/>
        <w:rPr>
          <w:rFonts w:ascii="宋体" w:hAnsi="宋体" w:cs="宋体"/>
          <w:sz w:val="24"/>
        </w:rPr>
      </w:pP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根据《中华人民共和国政府采购法》、《中华人民共和国民法典》等法律、法规规定，按照竞争性谈判文件规定条款和成交供应商承诺，甲乙双方签订本合同。</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t>第一条　合同标的</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1341"/>
        <w:gridCol w:w="1152"/>
        <w:gridCol w:w="1341"/>
        <w:gridCol w:w="1318"/>
        <w:gridCol w:w="801"/>
        <w:gridCol w:w="799"/>
        <w:gridCol w:w="1192"/>
        <w:gridCol w:w="1250"/>
      </w:tblGrid>
      <w:tr w:rsidR="00DA4CED" w:rsidTr="008B2FC5">
        <w:trPr>
          <w:cantSplit/>
          <w:trHeight w:val="820"/>
        </w:trPr>
        <w:tc>
          <w:tcPr>
            <w:tcW w:w="387"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序号</w:t>
            </w:r>
          </w:p>
        </w:tc>
        <w:tc>
          <w:tcPr>
            <w:tcW w:w="673"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产品名称</w:t>
            </w:r>
          </w:p>
        </w:tc>
        <w:tc>
          <w:tcPr>
            <w:tcW w:w="578"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商标品牌</w:t>
            </w:r>
          </w:p>
        </w:tc>
        <w:tc>
          <w:tcPr>
            <w:tcW w:w="673"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规格型号</w:t>
            </w:r>
          </w:p>
        </w:tc>
        <w:tc>
          <w:tcPr>
            <w:tcW w:w="661"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生产厂家</w:t>
            </w:r>
          </w:p>
        </w:tc>
        <w:tc>
          <w:tcPr>
            <w:tcW w:w="402"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数量</w:t>
            </w:r>
          </w:p>
        </w:tc>
        <w:tc>
          <w:tcPr>
            <w:tcW w:w="401"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单位</w:t>
            </w:r>
          </w:p>
        </w:tc>
        <w:tc>
          <w:tcPr>
            <w:tcW w:w="598"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单价（元）</w:t>
            </w:r>
          </w:p>
        </w:tc>
        <w:tc>
          <w:tcPr>
            <w:tcW w:w="625"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金额（元）</w:t>
            </w:r>
          </w:p>
        </w:tc>
      </w:tr>
      <w:tr w:rsidR="00DA4CED" w:rsidTr="008B2FC5">
        <w:trPr>
          <w:cantSplit/>
          <w:trHeight w:val="465"/>
        </w:trPr>
        <w:tc>
          <w:tcPr>
            <w:tcW w:w="387"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1</w:t>
            </w:r>
          </w:p>
        </w:tc>
        <w:tc>
          <w:tcPr>
            <w:tcW w:w="673" w:type="pct"/>
            <w:vAlign w:val="center"/>
          </w:tcPr>
          <w:p w:rsidR="00DA4CED" w:rsidRDefault="00DA4CED">
            <w:pPr>
              <w:snapToGrid w:val="0"/>
              <w:spacing w:line="360" w:lineRule="auto"/>
              <w:jc w:val="center"/>
              <w:rPr>
                <w:rFonts w:ascii="宋体" w:hAnsi="宋体" w:cs="宋体"/>
                <w:sz w:val="24"/>
              </w:rPr>
            </w:pPr>
          </w:p>
        </w:tc>
        <w:tc>
          <w:tcPr>
            <w:tcW w:w="578" w:type="pct"/>
            <w:vAlign w:val="center"/>
          </w:tcPr>
          <w:p w:rsidR="00DA4CED" w:rsidRDefault="00DA4CED">
            <w:pPr>
              <w:snapToGrid w:val="0"/>
              <w:spacing w:line="360" w:lineRule="auto"/>
              <w:jc w:val="center"/>
              <w:rPr>
                <w:rFonts w:ascii="宋体" w:hAnsi="宋体" w:cs="宋体"/>
                <w:sz w:val="24"/>
              </w:rPr>
            </w:pPr>
          </w:p>
        </w:tc>
        <w:tc>
          <w:tcPr>
            <w:tcW w:w="673" w:type="pct"/>
            <w:vAlign w:val="center"/>
          </w:tcPr>
          <w:p w:rsidR="00DA4CED" w:rsidRDefault="00DA4CED">
            <w:pPr>
              <w:snapToGrid w:val="0"/>
              <w:spacing w:line="360" w:lineRule="auto"/>
              <w:jc w:val="center"/>
              <w:rPr>
                <w:rFonts w:ascii="宋体" w:hAnsi="宋体" w:cs="宋体"/>
                <w:sz w:val="24"/>
              </w:rPr>
            </w:pPr>
          </w:p>
        </w:tc>
        <w:tc>
          <w:tcPr>
            <w:tcW w:w="661" w:type="pct"/>
          </w:tcPr>
          <w:p w:rsidR="00DA4CED" w:rsidRDefault="00DA4CED">
            <w:pPr>
              <w:snapToGrid w:val="0"/>
              <w:spacing w:line="360" w:lineRule="auto"/>
              <w:jc w:val="center"/>
              <w:rPr>
                <w:rFonts w:ascii="宋体" w:hAnsi="宋体" w:cs="宋体"/>
                <w:sz w:val="24"/>
              </w:rPr>
            </w:pPr>
          </w:p>
        </w:tc>
        <w:tc>
          <w:tcPr>
            <w:tcW w:w="402" w:type="pct"/>
          </w:tcPr>
          <w:p w:rsidR="00DA4CED" w:rsidRDefault="00DA4CED">
            <w:pPr>
              <w:snapToGrid w:val="0"/>
              <w:spacing w:line="360" w:lineRule="auto"/>
              <w:jc w:val="center"/>
              <w:rPr>
                <w:rFonts w:ascii="宋体" w:hAnsi="宋体" w:cs="宋体"/>
                <w:sz w:val="24"/>
              </w:rPr>
            </w:pPr>
          </w:p>
        </w:tc>
        <w:tc>
          <w:tcPr>
            <w:tcW w:w="401" w:type="pct"/>
          </w:tcPr>
          <w:p w:rsidR="00DA4CED" w:rsidRDefault="00DA4CED">
            <w:pPr>
              <w:snapToGrid w:val="0"/>
              <w:spacing w:line="360" w:lineRule="auto"/>
              <w:jc w:val="center"/>
              <w:rPr>
                <w:rFonts w:ascii="宋体" w:hAnsi="宋体" w:cs="宋体"/>
                <w:sz w:val="24"/>
              </w:rPr>
            </w:pPr>
          </w:p>
        </w:tc>
        <w:tc>
          <w:tcPr>
            <w:tcW w:w="598" w:type="pct"/>
            <w:vAlign w:val="center"/>
          </w:tcPr>
          <w:p w:rsidR="00DA4CED" w:rsidRDefault="00DA4CED">
            <w:pPr>
              <w:snapToGrid w:val="0"/>
              <w:spacing w:line="360" w:lineRule="auto"/>
              <w:jc w:val="center"/>
              <w:rPr>
                <w:rFonts w:ascii="宋体" w:hAnsi="宋体" w:cs="宋体"/>
                <w:sz w:val="24"/>
              </w:rPr>
            </w:pPr>
          </w:p>
        </w:tc>
        <w:tc>
          <w:tcPr>
            <w:tcW w:w="625" w:type="pct"/>
            <w:vAlign w:val="center"/>
          </w:tcPr>
          <w:p w:rsidR="00DA4CED" w:rsidRDefault="00DA4CED">
            <w:pPr>
              <w:snapToGrid w:val="0"/>
              <w:spacing w:line="360" w:lineRule="auto"/>
              <w:jc w:val="center"/>
              <w:rPr>
                <w:rFonts w:ascii="宋体" w:hAnsi="宋体" w:cs="宋体"/>
                <w:sz w:val="24"/>
              </w:rPr>
            </w:pPr>
          </w:p>
        </w:tc>
      </w:tr>
      <w:tr w:rsidR="00DA4CED" w:rsidTr="008B2FC5">
        <w:trPr>
          <w:cantSplit/>
          <w:trHeight w:val="465"/>
        </w:trPr>
        <w:tc>
          <w:tcPr>
            <w:tcW w:w="387"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2</w:t>
            </w:r>
          </w:p>
        </w:tc>
        <w:tc>
          <w:tcPr>
            <w:tcW w:w="673" w:type="pct"/>
            <w:vAlign w:val="center"/>
          </w:tcPr>
          <w:p w:rsidR="00DA4CED" w:rsidRDefault="00DA4CED">
            <w:pPr>
              <w:snapToGrid w:val="0"/>
              <w:spacing w:line="360" w:lineRule="auto"/>
              <w:jc w:val="center"/>
              <w:rPr>
                <w:rFonts w:ascii="宋体" w:hAnsi="宋体" w:cs="宋体"/>
                <w:sz w:val="24"/>
              </w:rPr>
            </w:pPr>
          </w:p>
        </w:tc>
        <w:tc>
          <w:tcPr>
            <w:tcW w:w="578" w:type="pct"/>
            <w:vAlign w:val="center"/>
          </w:tcPr>
          <w:p w:rsidR="00DA4CED" w:rsidRDefault="00DA4CED">
            <w:pPr>
              <w:snapToGrid w:val="0"/>
              <w:spacing w:line="360" w:lineRule="auto"/>
              <w:jc w:val="center"/>
              <w:rPr>
                <w:rFonts w:ascii="宋体" w:hAnsi="宋体" w:cs="宋体"/>
                <w:sz w:val="24"/>
              </w:rPr>
            </w:pPr>
          </w:p>
        </w:tc>
        <w:tc>
          <w:tcPr>
            <w:tcW w:w="673" w:type="pct"/>
            <w:vAlign w:val="center"/>
          </w:tcPr>
          <w:p w:rsidR="00DA4CED" w:rsidRDefault="00DA4CED">
            <w:pPr>
              <w:snapToGrid w:val="0"/>
              <w:spacing w:line="360" w:lineRule="auto"/>
              <w:jc w:val="center"/>
              <w:rPr>
                <w:rFonts w:ascii="宋体" w:hAnsi="宋体" w:cs="宋体"/>
                <w:sz w:val="24"/>
              </w:rPr>
            </w:pPr>
          </w:p>
        </w:tc>
        <w:tc>
          <w:tcPr>
            <w:tcW w:w="661" w:type="pct"/>
          </w:tcPr>
          <w:p w:rsidR="00DA4CED" w:rsidRDefault="00DA4CED">
            <w:pPr>
              <w:snapToGrid w:val="0"/>
              <w:spacing w:line="360" w:lineRule="auto"/>
              <w:jc w:val="center"/>
              <w:rPr>
                <w:rFonts w:ascii="宋体" w:hAnsi="宋体" w:cs="宋体"/>
                <w:sz w:val="24"/>
              </w:rPr>
            </w:pPr>
          </w:p>
        </w:tc>
        <w:tc>
          <w:tcPr>
            <w:tcW w:w="402" w:type="pct"/>
          </w:tcPr>
          <w:p w:rsidR="00DA4CED" w:rsidRDefault="00DA4CED">
            <w:pPr>
              <w:snapToGrid w:val="0"/>
              <w:spacing w:line="360" w:lineRule="auto"/>
              <w:jc w:val="center"/>
              <w:rPr>
                <w:rFonts w:ascii="宋体" w:hAnsi="宋体" w:cs="宋体"/>
                <w:sz w:val="24"/>
              </w:rPr>
            </w:pPr>
          </w:p>
        </w:tc>
        <w:tc>
          <w:tcPr>
            <w:tcW w:w="401" w:type="pct"/>
          </w:tcPr>
          <w:p w:rsidR="00DA4CED" w:rsidRDefault="00DA4CED">
            <w:pPr>
              <w:snapToGrid w:val="0"/>
              <w:spacing w:line="360" w:lineRule="auto"/>
              <w:jc w:val="center"/>
              <w:rPr>
                <w:rFonts w:ascii="宋体" w:hAnsi="宋体" w:cs="宋体"/>
                <w:sz w:val="24"/>
              </w:rPr>
            </w:pPr>
          </w:p>
        </w:tc>
        <w:tc>
          <w:tcPr>
            <w:tcW w:w="598" w:type="pct"/>
            <w:vAlign w:val="center"/>
          </w:tcPr>
          <w:p w:rsidR="00DA4CED" w:rsidRDefault="00DA4CED">
            <w:pPr>
              <w:snapToGrid w:val="0"/>
              <w:spacing w:line="360" w:lineRule="auto"/>
              <w:jc w:val="center"/>
              <w:rPr>
                <w:rFonts w:ascii="宋体" w:hAnsi="宋体" w:cs="宋体"/>
                <w:sz w:val="24"/>
              </w:rPr>
            </w:pPr>
          </w:p>
        </w:tc>
        <w:tc>
          <w:tcPr>
            <w:tcW w:w="625" w:type="pct"/>
            <w:vAlign w:val="center"/>
          </w:tcPr>
          <w:p w:rsidR="00DA4CED" w:rsidRDefault="00DA4CED">
            <w:pPr>
              <w:snapToGrid w:val="0"/>
              <w:spacing w:line="360" w:lineRule="auto"/>
              <w:jc w:val="center"/>
              <w:rPr>
                <w:rFonts w:ascii="宋体" w:hAnsi="宋体" w:cs="宋体"/>
                <w:sz w:val="24"/>
              </w:rPr>
            </w:pPr>
          </w:p>
        </w:tc>
      </w:tr>
      <w:tr w:rsidR="00DA4CED" w:rsidTr="008B2FC5">
        <w:trPr>
          <w:cantSplit/>
          <w:trHeight w:val="465"/>
        </w:trPr>
        <w:tc>
          <w:tcPr>
            <w:tcW w:w="387"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3</w:t>
            </w:r>
          </w:p>
        </w:tc>
        <w:tc>
          <w:tcPr>
            <w:tcW w:w="673" w:type="pct"/>
            <w:vAlign w:val="center"/>
          </w:tcPr>
          <w:p w:rsidR="00DA4CED" w:rsidRDefault="00DA4CED">
            <w:pPr>
              <w:snapToGrid w:val="0"/>
              <w:spacing w:line="360" w:lineRule="auto"/>
              <w:jc w:val="center"/>
              <w:rPr>
                <w:rFonts w:ascii="宋体" w:hAnsi="宋体" w:cs="宋体"/>
                <w:sz w:val="24"/>
              </w:rPr>
            </w:pPr>
          </w:p>
        </w:tc>
        <w:tc>
          <w:tcPr>
            <w:tcW w:w="578" w:type="pct"/>
            <w:vAlign w:val="center"/>
          </w:tcPr>
          <w:p w:rsidR="00DA4CED" w:rsidRDefault="00DA4CED">
            <w:pPr>
              <w:snapToGrid w:val="0"/>
              <w:spacing w:line="360" w:lineRule="auto"/>
              <w:jc w:val="center"/>
              <w:rPr>
                <w:rFonts w:ascii="宋体" w:hAnsi="宋体" w:cs="宋体"/>
                <w:sz w:val="24"/>
              </w:rPr>
            </w:pPr>
          </w:p>
        </w:tc>
        <w:tc>
          <w:tcPr>
            <w:tcW w:w="673" w:type="pct"/>
            <w:vAlign w:val="center"/>
          </w:tcPr>
          <w:p w:rsidR="00DA4CED" w:rsidRDefault="00DA4CED">
            <w:pPr>
              <w:snapToGrid w:val="0"/>
              <w:spacing w:line="360" w:lineRule="auto"/>
              <w:jc w:val="center"/>
              <w:rPr>
                <w:rFonts w:ascii="宋体" w:hAnsi="宋体" w:cs="宋体"/>
                <w:sz w:val="24"/>
              </w:rPr>
            </w:pPr>
          </w:p>
        </w:tc>
        <w:tc>
          <w:tcPr>
            <w:tcW w:w="661" w:type="pct"/>
          </w:tcPr>
          <w:p w:rsidR="00DA4CED" w:rsidRDefault="00DA4CED">
            <w:pPr>
              <w:snapToGrid w:val="0"/>
              <w:spacing w:line="360" w:lineRule="auto"/>
              <w:jc w:val="center"/>
              <w:rPr>
                <w:rFonts w:ascii="宋体" w:hAnsi="宋体" w:cs="宋体"/>
                <w:sz w:val="24"/>
              </w:rPr>
            </w:pPr>
          </w:p>
        </w:tc>
        <w:tc>
          <w:tcPr>
            <w:tcW w:w="402" w:type="pct"/>
          </w:tcPr>
          <w:p w:rsidR="00DA4CED" w:rsidRDefault="00DA4CED">
            <w:pPr>
              <w:snapToGrid w:val="0"/>
              <w:spacing w:line="360" w:lineRule="auto"/>
              <w:jc w:val="center"/>
              <w:rPr>
                <w:rFonts w:ascii="宋体" w:hAnsi="宋体" w:cs="宋体"/>
                <w:sz w:val="24"/>
              </w:rPr>
            </w:pPr>
          </w:p>
        </w:tc>
        <w:tc>
          <w:tcPr>
            <w:tcW w:w="401" w:type="pct"/>
          </w:tcPr>
          <w:p w:rsidR="00DA4CED" w:rsidRDefault="00DA4CED">
            <w:pPr>
              <w:snapToGrid w:val="0"/>
              <w:spacing w:line="360" w:lineRule="auto"/>
              <w:jc w:val="center"/>
              <w:rPr>
                <w:rFonts w:ascii="宋体" w:hAnsi="宋体" w:cs="宋体"/>
                <w:sz w:val="24"/>
              </w:rPr>
            </w:pPr>
          </w:p>
        </w:tc>
        <w:tc>
          <w:tcPr>
            <w:tcW w:w="598" w:type="pct"/>
            <w:vAlign w:val="center"/>
          </w:tcPr>
          <w:p w:rsidR="00DA4CED" w:rsidRDefault="00DA4CED">
            <w:pPr>
              <w:snapToGrid w:val="0"/>
              <w:spacing w:line="360" w:lineRule="auto"/>
              <w:jc w:val="center"/>
              <w:rPr>
                <w:rFonts w:ascii="宋体" w:hAnsi="宋体" w:cs="宋体"/>
                <w:sz w:val="24"/>
              </w:rPr>
            </w:pPr>
          </w:p>
        </w:tc>
        <w:tc>
          <w:tcPr>
            <w:tcW w:w="625" w:type="pct"/>
            <w:vAlign w:val="center"/>
          </w:tcPr>
          <w:p w:rsidR="00DA4CED" w:rsidRDefault="00DA4CED">
            <w:pPr>
              <w:snapToGrid w:val="0"/>
              <w:spacing w:line="360" w:lineRule="auto"/>
              <w:jc w:val="center"/>
              <w:rPr>
                <w:rFonts w:ascii="宋体" w:hAnsi="宋体" w:cs="宋体"/>
                <w:sz w:val="24"/>
              </w:rPr>
            </w:pPr>
          </w:p>
        </w:tc>
      </w:tr>
      <w:tr w:rsidR="00DA4CED" w:rsidTr="008B2FC5">
        <w:trPr>
          <w:cantSplit/>
          <w:trHeight w:val="465"/>
        </w:trPr>
        <w:tc>
          <w:tcPr>
            <w:tcW w:w="387" w:type="pct"/>
            <w:vAlign w:val="center"/>
          </w:tcPr>
          <w:p w:rsidR="00DA4CED" w:rsidRDefault="001055A9">
            <w:pPr>
              <w:snapToGrid w:val="0"/>
              <w:spacing w:line="360" w:lineRule="auto"/>
              <w:jc w:val="center"/>
              <w:rPr>
                <w:rFonts w:ascii="宋体" w:hAnsi="宋体" w:cs="宋体"/>
                <w:sz w:val="24"/>
              </w:rPr>
            </w:pPr>
            <w:r>
              <w:rPr>
                <w:rFonts w:ascii="宋体" w:hAnsi="宋体" w:cs="宋体" w:hint="eastAsia"/>
                <w:sz w:val="24"/>
              </w:rPr>
              <w:t>……</w:t>
            </w:r>
          </w:p>
        </w:tc>
        <w:tc>
          <w:tcPr>
            <w:tcW w:w="673" w:type="pct"/>
            <w:vAlign w:val="center"/>
          </w:tcPr>
          <w:p w:rsidR="00DA4CED" w:rsidRDefault="00DA4CED">
            <w:pPr>
              <w:snapToGrid w:val="0"/>
              <w:spacing w:line="360" w:lineRule="auto"/>
              <w:jc w:val="center"/>
              <w:rPr>
                <w:rFonts w:ascii="宋体" w:hAnsi="宋体" w:cs="宋体"/>
                <w:sz w:val="24"/>
              </w:rPr>
            </w:pPr>
          </w:p>
        </w:tc>
        <w:tc>
          <w:tcPr>
            <w:tcW w:w="578" w:type="pct"/>
            <w:vAlign w:val="center"/>
          </w:tcPr>
          <w:p w:rsidR="00DA4CED" w:rsidRDefault="00DA4CED">
            <w:pPr>
              <w:snapToGrid w:val="0"/>
              <w:spacing w:line="360" w:lineRule="auto"/>
              <w:jc w:val="center"/>
              <w:rPr>
                <w:rFonts w:ascii="宋体" w:hAnsi="宋体" w:cs="宋体"/>
                <w:sz w:val="24"/>
              </w:rPr>
            </w:pPr>
          </w:p>
        </w:tc>
        <w:tc>
          <w:tcPr>
            <w:tcW w:w="673" w:type="pct"/>
            <w:vAlign w:val="center"/>
          </w:tcPr>
          <w:p w:rsidR="00DA4CED" w:rsidRDefault="00DA4CED">
            <w:pPr>
              <w:snapToGrid w:val="0"/>
              <w:spacing w:line="360" w:lineRule="auto"/>
              <w:jc w:val="center"/>
              <w:rPr>
                <w:rFonts w:ascii="宋体" w:hAnsi="宋体" w:cs="宋体"/>
                <w:sz w:val="24"/>
              </w:rPr>
            </w:pPr>
          </w:p>
        </w:tc>
        <w:tc>
          <w:tcPr>
            <w:tcW w:w="661" w:type="pct"/>
          </w:tcPr>
          <w:p w:rsidR="00DA4CED" w:rsidRDefault="00DA4CED">
            <w:pPr>
              <w:snapToGrid w:val="0"/>
              <w:spacing w:line="360" w:lineRule="auto"/>
              <w:jc w:val="center"/>
              <w:rPr>
                <w:rFonts w:ascii="宋体" w:hAnsi="宋体" w:cs="宋体"/>
                <w:sz w:val="24"/>
              </w:rPr>
            </w:pPr>
          </w:p>
        </w:tc>
        <w:tc>
          <w:tcPr>
            <w:tcW w:w="402" w:type="pct"/>
          </w:tcPr>
          <w:p w:rsidR="00DA4CED" w:rsidRDefault="00DA4CED">
            <w:pPr>
              <w:snapToGrid w:val="0"/>
              <w:spacing w:line="360" w:lineRule="auto"/>
              <w:jc w:val="center"/>
              <w:rPr>
                <w:rFonts w:ascii="宋体" w:hAnsi="宋体" w:cs="宋体"/>
                <w:sz w:val="24"/>
              </w:rPr>
            </w:pPr>
          </w:p>
        </w:tc>
        <w:tc>
          <w:tcPr>
            <w:tcW w:w="401" w:type="pct"/>
          </w:tcPr>
          <w:p w:rsidR="00DA4CED" w:rsidRDefault="00DA4CED">
            <w:pPr>
              <w:snapToGrid w:val="0"/>
              <w:spacing w:line="360" w:lineRule="auto"/>
              <w:jc w:val="center"/>
              <w:rPr>
                <w:rFonts w:ascii="宋体" w:hAnsi="宋体" w:cs="宋体"/>
                <w:sz w:val="24"/>
              </w:rPr>
            </w:pPr>
          </w:p>
        </w:tc>
        <w:tc>
          <w:tcPr>
            <w:tcW w:w="598" w:type="pct"/>
            <w:vAlign w:val="center"/>
          </w:tcPr>
          <w:p w:rsidR="00DA4CED" w:rsidRDefault="00DA4CED">
            <w:pPr>
              <w:snapToGrid w:val="0"/>
              <w:spacing w:line="360" w:lineRule="auto"/>
              <w:jc w:val="center"/>
              <w:rPr>
                <w:rFonts w:ascii="宋体" w:hAnsi="宋体" w:cs="宋体"/>
                <w:sz w:val="24"/>
              </w:rPr>
            </w:pPr>
          </w:p>
        </w:tc>
        <w:tc>
          <w:tcPr>
            <w:tcW w:w="625" w:type="pct"/>
            <w:vAlign w:val="center"/>
          </w:tcPr>
          <w:p w:rsidR="00DA4CED" w:rsidRDefault="00DA4CED">
            <w:pPr>
              <w:snapToGrid w:val="0"/>
              <w:spacing w:line="360" w:lineRule="auto"/>
              <w:jc w:val="center"/>
              <w:rPr>
                <w:rFonts w:ascii="宋体" w:hAnsi="宋体" w:cs="宋体"/>
                <w:sz w:val="24"/>
              </w:rPr>
            </w:pPr>
          </w:p>
        </w:tc>
      </w:tr>
      <w:tr w:rsidR="00DA4CED" w:rsidTr="008B2FC5">
        <w:trPr>
          <w:cantSplit/>
          <w:trHeight w:val="465"/>
        </w:trPr>
        <w:tc>
          <w:tcPr>
            <w:tcW w:w="5000" w:type="pct"/>
            <w:gridSpan w:val="9"/>
            <w:vAlign w:val="center"/>
          </w:tcPr>
          <w:p w:rsidR="00DA4CED" w:rsidRDefault="001055A9">
            <w:pPr>
              <w:snapToGrid w:val="0"/>
              <w:spacing w:line="360" w:lineRule="auto"/>
              <w:rPr>
                <w:rFonts w:ascii="宋体" w:hAnsi="宋体" w:cs="宋体"/>
                <w:sz w:val="24"/>
              </w:rPr>
            </w:pPr>
            <w:r>
              <w:rPr>
                <w:rFonts w:ascii="宋体" w:hAnsi="宋体" w:cs="宋体" w:hint="eastAsia"/>
                <w:sz w:val="24"/>
              </w:rPr>
              <w:t>人民币合计金额（含税）：（大写）人民币</w:t>
            </w:r>
            <w:r w:rsidR="008B2FC5" w:rsidRPr="008B2FC5">
              <w:rPr>
                <w:rFonts w:ascii="宋体" w:hAnsi="宋体" w:cs="宋体" w:hint="eastAsia"/>
                <w:szCs w:val="21"/>
                <w:u w:val="single"/>
              </w:rPr>
              <w:t xml:space="preserve">        </w:t>
            </w:r>
            <w:r>
              <w:rPr>
                <w:rFonts w:ascii="宋体" w:hAnsi="宋体" w:cs="宋体" w:hint="eastAsia"/>
                <w:sz w:val="24"/>
              </w:rPr>
              <w:t>（¥</w:t>
            </w:r>
            <w:r w:rsidR="008B2FC5" w:rsidRPr="008B2FC5">
              <w:rPr>
                <w:rFonts w:ascii="宋体" w:hAnsi="宋体" w:cs="宋体" w:hint="eastAsia"/>
                <w:szCs w:val="21"/>
                <w:u w:val="single"/>
              </w:rPr>
              <w:t xml:space="preserve">        </w:t>
            </w:r>
            <w:r>
              <w:rPr>
                <w:rFonts w:ascii="宋体" w:hAnsi="宋体" w:cs="宋体" w:hint="eastAsia"/>
                <w:sz w:val="24"/>
              </w:rPr>
              <w:t xml:space="preserve">元） </w:t>
            </w:r>
          </w:p>
        </w:tc>
      </w:tr>
    </w:tbl>
    <w:p w:rsidR="00DA4CED" w:rsidRDefault="001055A9">
      <w:pPr>
        <w:snapToGrid w:val="0"/>
        <w:spacing w:line="360" w:lineRule="auto"/>
        <w:ind w:right="420" w:firstLineChars="200" w:firstLine="480"/>
        <w:rPr>
          <w:rFonts w:ascii="宋体" w:hAnsi="宋体" w:cs="宋体"/>
          <w:sz w:val="24"/>
        </w:rPr>
      </w:pPr>
      <w:r>
        <w:rPr>
          <w:rFonts w:ascii="宋体" w:hAnsi="宋体" w:cs="宋体" w:hint="eastAsia"/>
          <w:sz w:val="24"/>
        </w:rPr>
        <w:t>2.合同合计金额包括竞标货物（包括备品备件、专用工具等）的价格，竞标货物运输（含保险）、安装（如有）、调试、检验、技术服务、培训和竞争性谈判文件商务条款“报价要求”包含的所有内容。</w:t>
      </w:r>
    </w:p>
    <w:p w:rsidR="00DA4CED" w:rsidRDefault="001055A9">
      <w:pPr>
        <w:snapToGrid w:val="0"/>
        <w:spacing w:line="360" w:lineRule="auto"/>
        <w:ind w:firstLineChars="200" w:firstLine="482"/>
        <w:rPr>
          <w:rFonts w:ascii="宋体" w:hAnsi="宋体" w:cs="宋体"/>
          <w:sz w:val="24"/>
        </w:rPr>
      </w:pPr>
      <w:r>
        <w:rPr>
          <w:rFonts w:ascii="宋体" w:hAnsi="宋体" w:cs="宋体" w:hint="eastAsia"/>
          <w:b/>
          <w:sz w:val="24"/>
        </w:rPr>
        <w:t>第二条　质量要求</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1.乙方所提供的产品名称、商标品牌、生产厂家、规格型号、技术参数等质量必须与竞争性谈判文件规定及响应文件承诺相一致。乙方提供的节能和环保产品必须是列入政府采购品目清单的产品。</w:t>
      </w:r>
    </w:p>
    <w:p w:rsidR="00DA4CED" w:rsidRDefault="001055A9">
      <w:pPr>
        <w:snapToGrid w:val="0"/>
        <w:spacing w:line="360" w:lineRule="auto"/>
        <w:ind w:firstLineChars="200" w:firstLine="480"/>
        <w:rPr>
          <w:rFonts w:ascii="宋体" w:hAnsi="宋体" w:cs="宋体"/>
          <w:sz w:val="24"/>
          <w:u w:val="single"/>
        </w:rPr>
      </w:pPr>
      <w:r>
        <w:rPr>
          <w:rFonts w:ascii="宋体" w:hAnsi="宋体" w:cs="宋体" w:hint="eastAsia"/>
          <w:sz w:val="24"/>
        </w:rPr>
        <w:lastRenderedPageBreak/>
        <w:t>2.乙方所提供的货物必须是全新、未使用的原装产品，且在正常安装、使用和保养条件下，其使用寿命期内各项指标均达到竞争性谈判文件规定或者响应文件承诺的质量要求。</w:t>
      </w:r>
    </w:p>
    <w:p w:rsidR="00DA4CED" w:rsidRDefault="001055A9">
      <w:pPr>
        <w:snapToGrid w:val="0"/>
        <w:spacing w:line="360" w:lineRule="auto"/>
        <w:ind w:firstLineChars="200" w:firstLine="482"/>
        <w:rPr>
          <w:rFonts w:ascii="宋体" w:hAnsi="宋体" w:cs="宋体"/>
          <w:sz w:val="24"/>
        </w:rPr>
      </w:pPr>
      <w:r>
        <w:rPr>
          <w:rFonts w:ascii="宋体" w:hAnsi="宋体" w:cs="宋体" w:hint="eastAsia"/>
          <w:b/>
          <w:sz w:val="24"/>
        </w:rPr>
        <w:t>第三条　权利保证</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1.乙方应保证所提供货物在使用时不会侵犯任何第三方的专利权、商标权、工业设计权或者其他权利。</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2.乙方应按竞争性谈判文件规定或者响应文件承诺的时间向甲方提供使用货物的有关技术资料。</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4.乙方保证将要交付的货物的所有权完全属于乙方且无任何抵押、质押、查封等产权瑕疵。</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t>第四条　包装和运输</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1.乙方提供的货物均应按竞争性谈判文件规定或者响应文件承诺的要求的包装材料、包装标准、包装方式进行包装，每一包装单元内应附详细的装箱单和质量合格证。</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2.货物的运输方式：</w:t>
      </w:r>
      <w:r>
        <w:rPr>
          <w:rFonts w:ascii="宋体" w:hAnsi="宋体" w:cs="宋体" w:hint="eastAsia"/>
          <w:sz w:val="24"/>
          <w:u w:val="single"/>
        </w:rPr>
        <w:t>乙方自定</w:t>
      </w:r>
      <w:r>
        <w:rPr>
          <w:rFonts w:ascii="宋体" w:hAnsi="宋体" w:cs="宋体" w:hint="eastAsia"/>
          <w:sz w:val="24"/>
        </w:rPr>
        <w:t>。</w:t>
      </w:r>
    </w:p>
    <w:p w:rsidR="00DA4CED" w:rsidRDefault="001055A9">
      <w:pPr>
        <w:snapToGrid w:val="0"/>
        <w:spacing w:line="360" w:lineRule="auto"/>
        <w:ind w:firstLineChars="200" w:firstLine="480"/>
        <w:rPr>
          <w:rFonts w:ascii="宋体" w:hAnsi="宋体" w:cs="宋体"/>
          <w:sz w:val="24"/>
          <w:u w:val="single"/>
        </w:rPr>
      </w:pPr>
      <w:r>
        <w:rPr>
          <w:rFonts w:ascii="宋体" w:hAnsi="宋体" w:cs="宋体" w:hint="eastAsia"/>
          <w:sz w:val="24"/>
        </w:rPr>
        <w:t>3.乙方负责货物运输，货物运输合理损耗及计算方法：</w:t>
      </w:r>
      <w:r>
        <w:rPr>
          <w:rFonts w:ascii="宋体" w:hAnsi="宋体" w:cs="宋体" w:hint="eastAsia"/>
          <w:sz w:val="24"/>
          <w:u w:val="single"/>
        </w:rPr>
        <w:t>本合同交付货物不接受损耗，由乙方自行为其货物运输办理相关保险</w:t>
      </w:r>
      <w:r>
        <w:rPr>
          <w:rFonts w:ascii="宋体" w:hAnsi="宋体" w:cs="宋体" w:hint="eastAsia"/>
          <w:sz w:val="24"/>
        </w:rPr>
        <w:t>。</w:t>
      </w:r>
    </w:p>
    <w:p w:rsidR="00DA4CED" w:rsidRDefault="001055A9">
      <w:pPr>
        <w:snapToGrid w:val="0"/>
        <w:spacing w:line="360" w:lineRule="auto"/>
        <w:ind w:firstLineChars="200" w:firstLine="482"/>
        <w:rPr>
          <w:rFonts w:ascii="宋体" w:hAnsi="宋体" w:cs="宋体"/>
          <w:sz w:val="24"/>
        </w:rPr>
      </w:pPr>
      <w:r>
        <w:rPr>
          <w:rFonts w:ascii="宋体" w:hAnsi="宋体" w:cs="宋体" w:hint="eastAsia"/>
          <w:b/>
          <w:sz w:val="24"/>
        </w:rPr>
        <w:t>第五条　交付和验收</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1.交付时间：</w:t>
      </w:r>
      <w:r>
        <w:rPr>
          <w:rFonts w:hAnsi="宋体" w:cs="宋体" w:hint="eastAsia"/>
          <w:sz w:val="24"/>
        </w:rPr>
        <w:t>（</w:t>
      </w:r>
      <w:r>
        <w:rPr>
          <w:rFonts w:hAnsi="宋体" w:cs="宋体" w:hint="eastAsia"/>
          <w:sz w:val="24"/>
          <w:u w:val="single"/>
        </w:rPr>
        <w:t>按响应文件承诺的数据填写</w:t>
      </w:r>
      <w:r>
        <w:rPr>
          <w:rFonts w:hAnsi="宋体" w:cs="宋体" w:hint="eastAsia"/>
          <w:sz w:val="24"/>
        </w:rPr>
        <w:t>）</w:t>
      </w:r>
      <w:r>
        <w:rPr>
          <w:rFonts w:ascii="宋体" w:hAnsi="宋体" w:cs="宋体" w:hint="eastAsia"/>
          <w:sz w:val="24"/>
        </w:rPr>
        <w:t>；交付地点：</w:t>
      </w:r>
      <w:r>
        <w:rPr>
          <w:rFonts w:ascii="宋体" w:hAnsi="宋体" w:cs="宋体" w:hint="eastAsia"/>
          <w:sz w:val="24"/>
          <w:u w:val="single"/>
        </w:rPr>
        <w:t>采购人指定地点（广西重竞技运动发展中心）</w:t>
      </w:r>
      <w:r>
        <w:rPr>
          <w:rFonts w:ascii="宋体" w:hAnsi="宋体" w:cs="宋体" w:hint="eastAsia"/>
          <w:sz w:val="24"/>
        </w:rPr>
        <w:t>。</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2.乙方提供不符合竞争性谈判文件规定或者响应文件承诺的和本合同规定的货物，甲方有权拒绝接受。</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4.甲方应当在到货（安装、调试完）后七个工作日内进行验收，逾期不验收的，乙方可视同验收合格。验收合格后由甲乙双方签署货物验收单并加盖甲方公章，甲乙双方各执一份。</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5.甲方对验收有异议的，在验收后五个工作日内以书面形式向乙方提出，乙方应自收到甲方书面异议后</w:t>
      </w:r>
      <w:r>
        <w:rPr>
          <w:rFonts w:ascii="宋体" w:hAnsi="宋体" w:cs="宋体" w:hint="eastAsia"/>
          <w:sz w:val="24"/>
          <w:u w:val="single"/>
        </w:rPr>
        <w:t>5</w:t>
      </w:r>
      <w:r>
        <w:rPr>
          <w:rFonts w:ascii="宋体" w:hAnsi="宋体" w:cs="宋体" w:hint="eastAsia"/>
          <w:sz w:val="24"/>
        </w:rPr>
        <w:t>日内及时予以解决。</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t>第六条　安装和培训</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lastRenderedPageBreak/>
        <w:t>1.甲方应提供必要安装条件（如场地、电源、水源等）。</w:t>
      </w:r>
    </w:p>
    <w:p w:rsidR="00DA4CED" w:rsidRDefault="001055A9">
      <w:pPr>
        <w:snapToGrid w:val="0"/>
        <w:spacing w:line="360" w:lineRule="auto"/>
        <w:ind w:firstLineChars="200" w:firstLine="436"/>
        <w:rPr>
          <w:rFonts w:ascii="宋体" w:hAnsi="宋体" w:cs="宋体"/>
          <w:spacing w:val="-11"/>
          <w:sz w:val="24"/>
          <w:u w:val="single"/>
        </w:rPr>
      </w:pPr>
      <w:r>
        <w:rPr>
          <w:rFonts w:ascii="宋体" w:hAnsi="宋体" w:cs="宋体" w:hint="eastAsia"/>
          <w:spacing w:val="-11"/>
          <w:sz w:val="24"/>
        </w:rPr>
        <w:t>2.乙方响应文件承诺负责甲方有关人员的培训。培训时间、地点：</w:t>
      </w:r>
      <w:r>
        <w:rPr>
          <w:rFonts w:hAnsi="宋体" w:cs="宋体" w:hint="eastAsia"/>
          <w:sz w:val="24"/>
        </w:rPr>
        <w:t>（</w:t>
      </w:r>
      <w:r>
        <w:rPr>
          <w:rFonts w:hAnsi="宋体" w:cs="宋体" w:hint="eastAsia"/>
          <w:sz w:val="24"/>
          <w:u w:val="single"/>
        </w:rPr>
        <w:t>按响应文件承诺的数据填写</w:t>
      </w:r>
      <w:r>
        <w:rPr>
          <w:rFonts w:hAnsi="宋体" w:cs="宋体" w:hint="eastAsia"/>
          <w:sz w:val="24"/>
        </w:rPr>
        <w:t>）</w:t>
      </w:r>
      <w:r>
        <w:rPr>
          <w:rFonts w:ascii="宋体" w:hAnsi="宋体" w:cs="宋体" w:hint="eastAsia"/>
          <w:spacing w:val="-11"/>
          <w:sz w:val="24"/>
        </w:rPr>
        <w:t>。</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t>第七条  售后服务、保修期</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1.乙方应按照国家有关法律法规和“三包”规定以及本合同所附附件，为甲方提供售后服务。</w:t>
      </w:r>
    </w:p>
    <w:p w:rsidR="00DA4CED" w:rsidRDefault="001055A9">
      <w:pPr>
        <w:snapToGrid w:val="0"/>
        <w:spacing w:line="360" w:lineRule="auto"/>
        <w:ind w:firstLineChars="200" w:firstLine="480"/>
        <w:rPr>
          <w:rFonts w:ascii="宋体" w:hAnsi="宋体" w:cs="宋体"/>
          <w:sz w:val="24"/>
          <w:u w:val="single"/>
        </w:rPr>
      </w:pPr>
      <w:r>
        <w:rPr>
          <w:rFonts w:ascii="宋体" w:hAnsi="宋体" w:cs="宋体" w:hint="eastAsia"/>
          <w:sz w:val="24"/>
        </w:rPr>
        <w:t>2.货物保修期：</w:t>
      </w:r>
      <w:r>
        <w:rPr>
          <w:rFonts w:hAnsi="宋体" w:cs="宋体" w:hint="eastAsia"/>
          <w:sz w:val="24"/>
        </w:rPr>
        <w:t>（</w:t>
      </w:r>
      <w:r>
        <w:rPr>
          <w:rFonts w:hAnsi="宋体" w:cs="宋体" w:hint="eastAsia"/>
          <w:sz w:val="24"/>
          <w:u w:val="single"/>
        </w:rPr>
        <w:t>按响应文件承诺的数据填写</w:t>
      </w:r>
      <w:r>
        <w:rPr>
          <w:rFonts w:hAnsi="宋体" w:cs="宋体" w:hint="eastAsia"/>
          <w:sz w:val="24"/>
        </w:rPr>
        <w:t>）</w:t>
      </w:r>
      <w:r>
        <w:rPr>
          <w:rFonts w:ascii="宋体" w:hAnsi="宋体" w:cs="宋体" w:hint="eastAsia"/>
          <w:sz w:val="24"/>
        </w:rPr>
        <w:t>。</w:t>
      </w:r>
    </w:p>
    <w:p w:rsidR="00DA4CED" w:rsidRDefault="001055A9">
      <w:pPr>
        <w:snapToGrid w:val="0"/>
        <w:spacing w:line="360" w:lineRule="auto"/>
        <w:ind w:firstLineChars="200" w:firstLine="480"/>
        <w:rPr>
          <w:rFonts w:ascii="宋体" w:hAnsi="宋体" w:cs="宋体"/>
          <w:sz w:val="24"/>
          <w:u w:val="single"/>
        </w:rPr>
      </w:pPr>
      <w:r>
        <w:rPr>
          <w:rFonts w:ascii="宋体" w:hAnsi="宋体" w:cs="宋体" w:hint="eastAsia"/>
          <w:sz w:val="24"/>
        </w:rPr>
        <w:t>3.乙方提供的服务承诺和售后服务及保修期责任等其它具体约定事项。（见合同附件）</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t>第八条　付款方式</w:t>
      </w:r>
    </w:p>
    <w:p w:rsidR="00DA4CED" w:rsidRDefault="001055A9">
      <w:pPr>
        <w:pStyle w:val="a8"/>
        <w:snapToGrid w:val="0"/>
        <w:spacing w:line="360" w:lineRule="auto"/>
        <w:ind w:firstLineChars="200" w:firstLine="480"/>
        <w:rPr>
          <w:rFonts w:hAnsi="宋体" w:cs="宋体"/>
          <w:bCs/>
          <w:sz w:val="24"/>
          <w:szCs w:val="24"/>
        </w:rPr>
      </w:pPr>
      <w:r>
        <w:rPr>
          <w:rFonts w:hAnsi="宋体" w:cs="宋体" w:hint="eastAsia"/>
          <w:kern w:val="2"/>
          <w:sz w:val="24"/>
          <w:szCs w:val="24"/>
        </w:rPr>
        <w:t>合同签订后，乙方向甲方开具合同金额30%增值税专用发票，甲方收到发票后10个工作日内向乙方支付合同金额的30%作为预付款，所有货物送至甲方指定地点并安装调试完毕并验收合格后，乙方开具合同金额70%的增值税专用发票给甲方，甲方收到发票后在15个工作日内向乙方支付。</w:t>
      </w:r>
    </w:p>
    <w:p w:rsidR="00DA4CED" w:rsidRDefault="001055A9">
      <w:pPr>
        <w:snapToGrid w:val="0"/>
        <w:spacing w:line="360" w:lineRule="auto"/>
        <w:ind w:leftChars="-29" w:left="-61" w:firstLineChars="245" w:firstLine="590"/>
        <w:rPr>
          <w:rFonts w:ascii="宋体" w:hAnsi="宋体" w:cs="宋体"/>
          <w:b/>
          <w:sz w:val="24"/>
        </w:rPr>
      </w:pPr>
      <w:r>
        <w:rPr>
          <w:rFonts w:ascii="宋体" w:hAnsi="宋体" w:cs="宋体" w:hint="eastAsia"/>
          <w:b/>
          <w:sz w:val="24"/>
        </w:rPr>
        <w:t>第九条　履约保证金</w:t>
      </w:r>
    </w:p>
    <w:p w:rsidR="00DA4CED" w:rsidRDefault="001055A9">
      <w:pPr>
        <w:snapToGrid w:val="0"/>
        <w:spacing w:line="360" w:lineRule="auto"/>
        <w:ind w:left="-61" w:firstLine="514"/>
        <w:rPr>
          <w:rFonts w:ascii="宋体" w:hAnsi="宋体" w:cs="宋体"/>
          <w:sz w:val="24"/>
        </w:rPr>
      </w:pPr>
      <w:r>
        <w:rPr>
          <w:rFonts w:ascii="宋体" w:hAnsi="宋体" w:cs="宋体" w:hint="eastAsia"/>
          <w:sz w:val="24"/>
        </w:rPr>
        <w:t>本项目不收取履约保证金。</w:t>
      </w:r>
    </w:p>
    <w:p w:rsidR="00DA4CED" w:rsidRDefault="001055A9">
      <w:pPr>
        <w:snapToGrid w:val="0"/>
        <w:spacing w:line="360" w:lineRule="auto"/>
        <w:ind w:left="-61" w:firstLine="514"/>
        <w:rPr>
          <w:rFonts w:ascii="宋体" w:hAnsi="宋体" w:cs="宋体"/>
          <w:b/>
          <w:sz w:val="24"/>
        </w:rPr>
      </w:pPr>
      <w:r>
        <w:rPr>
          <w:rFonts w:ascii="宋体" w:hAnsi="宋体" w:cs="宋体" w:hint="eastAsia"/>
          <w:b/>
          <w:sz w:val="24"/>
        </w:rPr>
        <w:t>第十条  税费</w:t>
      </w:r>
    </w:p>
    <w:p w:rsidR="00DA4CED" w:rsidRDefault="001055A9">
      <w:pPr>
        <w:snapToGrid w:val="0"/>
        <w:spacing w:line="360" w:lineRule="auto"/>
        <w:ind w:left="-61" w:firstLine="514"/>
        <w:rPr>
          <w:rFonts w:ascii="宋体" w:hAnsi="宋体" w:cs="宋体"/>
          <w:sz w:val="24"/>
        </w:rPr>
      </w:pPr>
      <w:r>
        <w:rPr>
          <w:rFonts w:ascii="宋体" w:hAnsi="宋体" w:cs="宋体" w:hint="eastAsia"/>
          <w:sz w:val="24"/>
        </w:rPr>
        <w:t>本合同执行中相关的一切税费均由乙方负担，合同另有约定的除外。</w:t>
      </w:r>
    </w:p>
    <w:p w:rsidR="00DA4CED" w:rsidRDefault="001055A9">
      <w:pPr>
        <w:snapToGrid w:val="0"/>
        <w:spacing w:line="360" w:lineRule="auto"/>
        <w:ind w:left="-61" w:firstLine="514"/>
        <w:rPr>
          <w:rFonts w:ascii="宋体" w:hAnsi="宋体" w:cs="宋体"/>
          <w:sz w:val="24"/>
        </w:rPr>
      </w:pPr>
      <w:r>
        <w:rPr>
          <w:rFonts w:ascii="宋体" w:hAnsi="宋体" w:cs="宋体" w:hint="eastAsia"/>
          <w:b/>
          <w:sz w:val="24"/>
        </w:rPr>
        <w:t>第十一条  质量保证及售后服务</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bCs/>
          <w:sz w:val="24"/>
          <w:szCs w:val="24"/>
        </w:rPr>
        <w:t>1.</w:t>
      </w:r>
      <w:r>
        <w:rPr>
          <w:rFonts w:hAnsi="宋体" w:cs="宋体" w:hint="eastAsia"/>
          <w:sz w:val="24"/>
          <w:szCs w:val="24"/>
        </w:rPr>
        <w:t>乙方应按竞争性谈判文件规定的产品名称、商标品牌、生产厂家、规格型号、技术参数、质量标准向甲方提供未经使用的全新产品。不符合要求的，根据实际情况，经双方协商，可按以下办法处理：</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⑴更换：由乙方承担所发生的全部费用。</w:t>
      </w:r>
    </w:p>
    <w:p w:rsidR="00DA4CED" w:rsidRDefault="001055A9">
      <w:pPr>
        <w:pStyle w:val="a8"/>
        <w:snapToGrid w:val="0"/>
        <w:spacing w:line="360" w:lineRule="auto"/>
        <w:ind w:firstLine="420"/>
        <w:rPr>
          <w:rFonts w:hAnsi="宋体" w:cs="宋体"/>
          <w:sz w:val="24"/>
          <w:szCs w:val="24"/>
        </w:rPr>
      </w:pPr>
      <w:r>
        <w:rPr>
          <w:rFonts w:hAnsi="宋体" w:cs="宋体" w:hint="eastAsia"/>
          <w:sz w:val="24"/>
          <w:szCs w:val="24"/>
        </w:rPr>
        <w:t>⑵贬值处理：由甲乙双方合议定价。</w:t>
      </w:r>
    </w:p>
    <w:p w:rsidR="00DA4CED" w:rsidRDefault="001055A9">
      <w:pPr>
        <w:pStyle w:val="a8"/>
        <w:snapToGrid w:val="0"/>
        <w:spacing w:line="360" w:lineRule="auto"/>
        <w:ind w:firstLine="420"/>
        <w:rPr>
          <w:rFonts w:hAnsi="宋体" w:cs="宋体"/>
          <w:sz w:val="24"/>
          <w:szCs w:val="24"/>
        </w:rPr>
      </w:pPr>
      <w:r>
        <w:rPr>
          <w:rFonts w:hAnsi="宋体" w:cs="宋体" w:hint="eastAsia"/>
          <w:sz w:val="24"/>
          <w:szCs w:val="24"/>
        </w:rPr>
        <w:t>⑶退货处理：乙方应退还甲方支付的合同款，同时应承担该货物的直接费用（运输、保险、检验、货款利息及银行手续费等）。</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2.如在使用过程中发生质量问题，乙方在接到甲方通知后到达甲方现场处理的时间（</w:t>
      </w:r>
      <w:r>
        <w:rPr>
          <w:rFonts w:hAnsi="宋体" w:cs="宋体" w:hint="eastAsia"/>
          <w:sz w:val="24"/>
          <w:szCs w:val="24"/>
          <w:u w:val="single"/>
        </w:rPr>
        <w:t>按响应文件承诺的数据填写</w:t>
      </w:r>
      <w:r>
        <w:rPr>
          <w:rFonts w:hAnsi="宋体" w:cs="宋体" w:hint="eastAsia"/>
          <w:sz w:val="24"/>
          <w:szCs w:val="24"/>
        </w:rPr>
        <w:t>）小时内。</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3.在保修期内，乙方应对货物出现的质量及安全问题负责处理解决并承担一切费用。</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4.在上述的货物保修期内，因人为因素出现的故障不在免费保修范围内。超过保修期的机器设备，终生维修，维修时只收部件成本费。</w:t>
      </w:r>
    </w:p>
    <w:p w:rsidR="00DA4CED" w:rsidRDefault="001055A9">
      <w:pPr>
        <w:snapToGrid w:val="0"/>
        <w:spacing w:line="360" w:lineRule="auto"/>
        <w:ind w:left="-61" w:firstLine="514"/>
        <w:rPr>
          <w:rFonts w:ascii="宋体" w:hAnsi="宋体" w:cs="宋体"/>
          <w:sz w:val="24"/>
        </w:rPr>
      </w:pPr>
      <w:r>
        <w:rPr>
          <w:rFonts w:ascii="宋体" w:hAnsi="宋体" w:cs="宋体" w:hint="eastAsia"/>
          <w:b/>
          <w:sz w:val="24"/>
        </w:rPr>
        <w:lastRenderedPageBreak/>
        <w:t>第十二条  调试和验收</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1.出厂检验</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乙方在设备出厂前，应按设备技术标准规定的检验项目和检验方法进行全面检验，乙方应随同货物出具供货证明、产地证书、出厂检验报吿和设备质量合格证等。 结果必须符合验收标准的要求。</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2.乙方自检</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设备在安装地安装完毕后，要求乙方对所有设备的性能进行自检，检验结果必须符合采购文件技术要求以及合同中相关条款，同时向甲方提供自检记录。</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3.验收与最终验收</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3.1乙方自检后，乙方与甲方一同按采购文件以及合同相关条款要求对设备进行验收，验收结果应符合甲方使用要求。</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3.2如乙方未能严格按验收程序和方法验收，不符合验收标准要求，甲方将不予以验收。需按甲方要求的期限及时整改直至达到验收标准，并承担由自身原因导致返工、 返修而产生的费用，工期不予顺延，给甲方造成损失的，赔偿甲方因此遭受的所有损失及费用。若整改后未达到验收标准，甲方不予以验收且不支付货款，乙方自行承担造成的损失，还应承担相应法律责任。</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4.验收所发生的一切费用均由乙方承担</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5.验收标准：乙方所提供的设备必须是制造厂家生产的崭新的未开箱的原包装设备。设备按采购文件、响应文件等有关内容进行验收。乙方提供设备的制造标准及技术规范等有关资料必须符合国家相应有关标准、规范要求。</w:t>
      </w:r>
    </w:p>
    <w:p w:rsidR="00DA4CED" w:rsidRDefault="001055A9">
      <w:pPr>
        <w:pStyle w:val="a8"/>
        <w:snapToGrid w:val="0"/>
        <w:spacing w:line="360" w:lineRule="auto"/>
        <w:ind w:firstLineChars="196" w:firstLine="472"/>
        <w:rPr>
          <w:rFonts w:hAnsi="宋体" w:cs="宋体"/>
          <w:b/>
          <w:sz w:val="24"/>
          <w:szCs w:val="24"/>
        </w:rPr>
      </w:pPr>
      <w:r>
        <w:rPr>
          <w:rFonts w:hAnsi="宋体" w:cs="宋体" w:hint="eastAsia"/>
          <w:b/>
          <w:sz w:val="24"/>
          <w:szCs w:val="24"/>
        </w:rPr>
        <w:t>第十三条  货物包装、发运及运输</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1.乙方应在货物发运前对其进行满足运输距离、防潮、防震、防锈和防破损装卸等要求包装，以保证货物安全运达甲方指定地点。</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2.使用说明书（货物属于进口产品的，供货时应同时附上中文使用说明书）、质量检验证明书、随配附件和工具以及清单一并附于货物内。</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3.乙方在货物发运手续办理完毕后二十四小时内或者货到甲方四十八小时前通知甲方，以准备接货。</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4.货物在交付甲方前发生的风险均由乙方负责。</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5.货物在规定的交付期限内由乙方送达甲方指定的地点视为交付，乙方同时需通知甲方货物已送达。</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lastRenderedPageBreak/>
        <w:t>第十四条　违约责任</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2.乙方提供的货物如侵犯了第三方合法权益而引发的任何纠纷或者诉讼，均由乙方负责交涉并承担全部责任。</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3.因包装、运输引起的货物损坏，按质量不合格处罚。</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4.甲方无故延期接收货物、乙方逾期交货的，每天向对方偿付违约货款额3‰违约金，但违约金累计不得超过违约货款额5%，超过</w:t>
      </w:r>
      <w:r>
        <w:rPr>
          <w:rFonts w:hAnsi="宋体" w:cs="宋体" w:hint="eastAsia"/>
          <w:sz w:val="24"/>
          <w:szCs w:val="24"/>
          <w:u w:val="single"/>
        </w:rPr>
        <w:t>10</w:t>
      </w:r>
      <w:r>
        <w:rPr>
          <w:rFonts w:hAnsi="宋体" w:cs="宋体" w:hint="eastAsia"/>
          <w:sz w:val="24"/>
          <w:szCs w:val="24"/>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5.乙方未按本合同和响应文件中规定的服务承诺提供售后服务的，乙方应按本合同合计金额 5%向甲方支付违约金。</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6.乙方提供的货物在保修期内，因设计、工艺或者材料的缺陷和其它质量原因造成的问题，由乙方负责，费用从余款或者履约保证金中扣除，不足另补。</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7.甲乙双方有其它违约行为的，由违约方向对方支付违约内容涉及货款额的5%，违约内容涉及货款额的5%不足以赔偿经济损失的按实际赔偿。</w:t>
      </w:r>
    </w:p>
    <w:p w:rsidR="00DA4CED" w:rsidRDefault="001055A9">
      <w:pPr>
        <w:pStyle w:val="a8"/>
        <w:snapToGrid w:val="0"/>
        <w:spacing w:line="360" w:lineRule="auto"/>
        <w:ind w:firstLineChars="196" w:firstLine="472"/>
        <w:rPr>
          <w:rFonts w:hAnsi="宋体" w:cs="宋体"/>
          <w:b/>
          <w:sz w:val="24"/>
          <w:szCs w:val="24"/>
        </w:rPr>
      </w:pPr>
      <w:r>
        <w:rPr>
          <w:rFonts w:hAnsi="宋体" w:cs="宋体" w:hint="eastAsia"/>
          <w:b/>
          <w:sz w:val="24"/>
          <w:szCs w:val="24"/>
        </w:rPr>
        <w:t>第十五条  不可抗力事件处理</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1.在合同有效期内，任何一方因不可抗力事件导致不能履行合同，则合同履行期可延长，其延长期与不可抗力影响期相同。</w:t>
      </w:r>
    </w:p>
    <w:p w:rsidR="00DA4CED" w:rsidRDefault="001055A9">
      <w:pPr>
        <w:pStyle w:val="a8"/>
        <w:snapToGrid w:val="0"/>
        <w:spacing w:line="360" w:lineRule="auto"/>
        <w:ind w:firstLineChars="200" w:firstLine="480"/>
        <w:rPr>
          <w:rFonts w:hAnsi="宋体" w:cs="宋体"/>
          <w:sz w:val="24"/>
          <w:szCs w:val="24"/>
        </w:rPr>
      </w:pPr>
      <w:r>
        <w:rPr>
          <w:rFonts w:hAnsi="宋体" w:cs="宋体" w:hint="eastAsia"/>
          <w:sz w:val="24"/>
          <w:szCs w:val="24"/>
        </w:rPr>
        <w:t>2.不可抗力事件发生后，应立即通知对方，并寄送有关权威机构出具的证明。</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3.不可抗力事件延续一百二十天以上，双方应通过友好协商，确定是否继续履行合同。</w:t>
      </w:r>
    </w:p>
    <w:p w:rsidR="00DA4CED" w:rsidRDefault="001055A9">
      <w:pPr>
        <w:snapToGrid w:val="0"/>
        <w:spacing w:line="360" w:lineRule="auto"/>
        <w:ind w:firstLineChars="200" w:firstLine="482"/>
        <w:rPr>
          <w:rFonts w:ascii="宋体" w:hAnsi="宋体" w:cs="宋体"/>
          <w:sz w:val="24"/>
        </w:rPr>
      </w:pPr>
      <w:r>
        <w:rPr>
          <w:rFonts w:ascii="宋体" w:hAnsi="宋体" w:cs="宋体" w:hint="eastAsia"/>
          <w:b/>
          <w:sz w:val="24"/>
        </w:rPr>
        <w:t>第十六条  合同争议解决</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2.因履行本合同引起的或者与本合同有关的争议，甲乙双方应首先通过友好协商解决，如果协商不能解决，可向甲方所在地人民法院提起诉讼。本合同约定与其他文件有冲突的，按本合同约定的内容执行。</w:t>
      </w:r>
    </w:p>
    <w:p w:rsidR="00DA4CED" w:rsidRDefault="001055A9">
      <w:pPr>
        <w:snapToGrid w:val="0"/>
        <w:spacing w:line="360" w:lineRule="auto"/>
        <w:ind w:left="-61" w:firstLine="514"/>
        <w:rPr>
          <w:rFonts w:ascii="宋体" w:hAnsi="宋体" w:cs="宋体"/>
          <w:sz w:val="24"/>
        </w:rPr>
      </w:pPr>
      <w:r>
        <w:rPr>
          <w:rFonts w:ascii="宋体" w:hAnsi="宋体" w:cs="宋体" w:hint="eastAsia"/>
          <w:sz w:val="24"/>
        </w:rPr>
        <w:t>3.诉讼期间，本合同继续履行。</w:t>
      </w:r>
    </w:p>
    <w:p w:rsidR="00DA4CED" w:rsidRDefault="001055A9">
      <w:pPr>
        <w:pStyle w:val="a8"/>
        <w:snapToGrid w:val="0"/>
        <w:spacing w:line="360" w:lineRule="auto"/>
        <w:ind w:firstLineChars="196" w:firstLine="472"/>
        <w:rPr>
          <w:rFonts w:hAnsi="宋体" w:cs="宋体"/>
          <w:b/>
          <w:sz w:val="24"/>
          <w:szCs w:val="24"/>
        </w:rPr>
      </w:pPr>
      <w:r>
        <w:rPr>
          <w:rFonts w:hAnsi="宋体" w:cs="宋体" w:hint="eastAsia"/>
          <w:b/>
          <w:sz w:val="24"/>
          <w:szCs w:val="24"/>
        </w:rPr>
        <w:lastRenderedPageBreak/>
        <w:t>第十七条  合同生效及其它</w:t>
      </w:r>
    </w:p>
    <w:p w:rsidR="00DA4CED" w:rsidRDefault="001055A9">
      <w:pPr>
        <w:pStyle w:val="a8"/>
        <w:snapToGrid w:val="0"/>
        <w:spacing w:line="360" w:lineRule="auto"/>
        <w:ind w:firstLineChars="200" w:firstLine="482"/>
        <w:rPr>
          <w:rFonts w:hAnsi="宋体" w:cs="宋体"/>
          <w:b/>
          <w:sz w:val="24"/>
          <w:szCs w:val="24"/>
        </w:rPr>
      </w:pPr>
      <w:r>
        <w:rPr>
          <w:rFonts w:hAnsi="宋体" w:cs="宋体" w:hint="eastAsia"/>
          <w:b/>
          <w:sz w:val="24"/>
          <w:szCs w:val="24"/>
        </w:rPr>
        <w:t>1. 合同经双方法定代表人或者委托代理人签字并加盖单位公章后生效（委托代理人签字的需后附授权委托书，格式自拟）。</w:t>
      </w:r>
    </w:p>
    <w:p w:rsidR="00DA4CED" w:rsidRDefault="001055A9">
      <w:pPr>
        <w:pStyle w:val="a8"/>
        <w:snapToGrid w:val="0"/>
        <w:spacing w:line="360" w:lineRule="auto"/>
        <w:ind w:firstLineChars="200" w:firstLine="482"/>
        <w:rPr>
          <w:rFonts w:hAnsi="宋体" w:cs="宋体"/>
          <w:b/>
          <w:sz w:val="24"/>
          <w:szCs w:val="24"/>
        </w:rPr>
      </w:pPr>
      <w:r>
        <w:rPr>
          <w:rFonts w:hAnsi="宋体" w:cs="宋体" w:hint="eastAsia"/>
          <w:b/>
          <w:sz w:val="24"/>
          <w:szCs w:val="24"/>
        </w:rPr>
        <w:t>2.合同执行中涉及采购资金和采购内容修改或者补充的，须经财政部门审批，并签书面补充协议报财政部门备案，方可作为主合同不可分割的一部分。</w:t>
      </w:r>
    </w:p>
    <w:p w:rsidR="00DA4CED" w:rsidRDefault="001055A9">
      <w:pPr>
        <w:pStyle w:val="a8"/>
        <w:snapToGrid w:val="0"/>
        <w:spacing w:line="360" w:lineRule="auto"/>
        <w:ind w:leftChars="135" w:left="283" w:firstLine="143"/>
        <w:rPr>
          <w:rFonts w:hAnsi="宋体" w:cs="宋体"/>
          <w:b/>
          <w:sz w:val="24"/>
          <w:szCs w:val="24"/>
        </w:rPr>
      </w:pPr>
      <w:r>
        <w:rPr>
          <w:rFonts w:hAnsi="宋体" w:cs="宋体" w:hint="eastAsia"/>
          <w:b/>
          <w:sz w:val="24"/>
          <w:szCs w:val="24"/>
        </w:rPr>
        <w:t>3.本合同未尽事宜，遵照《中华人民共和国民法典》有关条文执行。</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t>第十八条　合同的变更、终止与转让</w:t>
      </w:r>
    </w:p>
    <w:p w:rsidR="00DA4CED" w:rsidRDefault="001055A9">
      <w:pPr>
        <w:snapToGrid w:val="0"/>
        <w:spacing w:line="360" w:lineRule="auto"/>
        <w:ind w:firstLineChars="200" w:firstLine="480"/>
        <w:rPr>
          <w:rFonts w:ascii="宋体" w:hAnsi="宋体" w:cs="宋体"/>
          <w:sz w:val="24"/>
        </w:rPr>
      </w:pPr>
      <w:r>
        <w:rPr>
          <w:rFonts w:ascii="宋体" w:hAnsi="宋体" w:cs="宋体" w:hint="eastAsia"/>
          <w:sz w:val="24"/>
        </w:rPr>
        <w:t>1.除《中华人民共和国政府采购法》第五十条规定的情形外，本合同一经签订，甲乙双方不得擅自变更、中止或者终止。</w:t>
      </w:r>
    </w:p>
    <w:p w:rsidR="00DA4CED" w:rsidRDefault="001055A9">
      <w:pPr>
        <w:snapToGrid w:val="0"/>
        <w:spacing w:line="360" w:lineRule="auto"/>
        <w:ind w:left="-61" w:firstLine="514"/>
        <w:rPr>
          <w:rFonts w:ascii="宋体" w:hAnsi="宋体" w:cs="宋体"/>
          <w:sz w:val="24"/>
        </w:rPr>
      </w:pPr>
      <w:r>
        <w:rPr>
          <w:rFonts w:ascii="宋体" w:hAnsi="宋体" w:cs="宋体" w:hint="eastAsia"/>
          <w:sz w:val="24"/>
        </w:rPr>
        <w:t>2.乙方不得擅自转让（无进口资格的供应商委托进口货物除外）其应履行的合同义务。</w:t>
      </w:r>
    </w:p>
    <w:p w:rsidR="00DA4CED" w:rsidRDefault="001055A9">
      <w:pPr>
        <w:snapToGrid w:val="0"/>
        <w:spacing w:line="360" w:lineRule="auto"/>
        <w:ind w:firstLineChars="200" w:firstLine="482"/>
        <w:rPr>
          <w:rFonts w:ascii="宋体" w:hAnsi="宋体" w:cs="宋体"/>
          <w:b/>
          <w:sz w:val="24"/>
        </w:rPr>
      </w:pPr>
      <w:r>
        <w:rPr>
          <w:rFonts w:ascii="宋体" w:hAnsi="宋体" w:cs="宋体" w:hint="eastAsia"/>
          <w:b/>
          <w:sz w:val="24"/>
        </w:rPr>
        <w:t xml:space="preserve">第十九条　</w:t>
      </w:r>
      <w:r>
        <w:rPr>
          <w:rFonts w:ascii="宋体" w:hAnsi="宋体" w:cs="宋体" w:hint="eastAsia"/>
          <w:b/>
          <w:bCs/>
          <w:kern w:val="0"/>
          <w:sz w:val="24"/>
        </w:rPr>
        <w:t>本合同书与下列文件一起构成合同文件</w:t>
      </w:r>
    </w:p>
    <w:p w:rsidR="00DA4CED" w:rsidRDefault="001055A9">
      <w:pPr>
        <w:pStyle w:val="a8"/>
        <w:snapToGrid w:val="0"/>
        <w:spacing w:line="360" w:lineRule="auto"/>
        <w:ind w:leftChars="200" w:left="420"/>
        <w:rPr>
          <w:rFonts w:hAnsi="宋体" w:cs="宋体"/>
          <w:sz w:val="24"/>
          <w:szCs w:val="24"/>
        </w:rPr>
      </w:pPr>
      <w:r>
        <w:rPr>
          <w:rFonts w:hAnsi="宋体" w:cs="宋体" w:hint="eastAsia"/>
          <w:sz w:val="24"/>
          <w:szCs w:val="24"/>
        </w:rPr>
        <w:t>1.成交通知书；</w:t>
      </w:r>
    </w:p>
    <w:p w:rsidR="00DA4CED" w:rsidRDefault="001055A9">
      <w:pPr>
        <w:pStyle w:val="a8"/>
        <w:snapToGrid w:val="0"/>
        <w:spacing w:line="360" w:lineRule="auto"/>
        <w:ind w:leftChars="200" w:left="420"/>
        <w:rPr>
          <w:rFonts w:hAnsi="宋体" w:cs="宋体"/>
          <w:sz w:val="24"/>
          <w:szCs w:val="24"/>
        </w:rPr>
      </w:pPr>
      <w:r>
        <w:rPr>
          <w:rFonts w:hAnsi="宋体" w:cs="宋体" w:hint="eastAsia"/>
          <w:sz w:val="24"/>
          <w:szCs w:val="24"/>
        </w:rPr>
        <w:t>2.竞标声明函；</w:t>
      </w:r>
    </w:p>
    <w:p w:rsidR="00DA4CED" w:rsidRDefault="001055A9">
      <w:pPr>
        <w:pStyle w:val="a8"/>
        <w:snapToGrid w:val="0"/>
        <w:spacing w:line="360" w:lineRule="auto"/>
        <w:ind w:leftChars="200" w:left="420"/>
        <w:rPr>
          <w:rFonts w:hAnsi="宋体" w:cs="宋体"/>
          <w:sz w:val="24"/>
          <w:szCs w:val="24"/>
        </w:rPr>
      </w:pPr>
      <w:r>
        <w:rPr>
          <w:rFonts w:hAnsi="宋体" w:cs="宋体" w:hint="eastAsia"/>
          <w:sz w:val="24"/>
          <w:szCs w:val="24"/>
        </w:rPr>
        <w:t>3.商务要求偏离表和技术要求偏离表；</w:t>
      </w:r>
    </w:p>
    <w:p w:rsidR="00DA4CED" w:rsidRDefault="001055A9">
      <w:pPr>
        <w:pStyle w:val="a8"/>
        <w:snapToGrid w:val="0"/>
        <w:spacing w:line="360" w:lineRule="auto"/>
        <w:ind w:leftChars="200" w:left="420"/>
        <w:rPr>
          <w:rFonts w:hAnsi="宋体" w:cs="宋体"/>
          <w:sz w:val="24"/>
          <w:szCs w:val="24"/>
        </w:rPr>
      </w:pPr>
      <w:r>
        <w:rPr>
          <w:rFonts w:hAnsi="宋体" w:cs="宋体" w:hint="eastAsia"/>
          <w:sz w:val="24"/>
          <w:szCs w:val="24"/>
        </w:rPr>
        <w:t>4.采购需求；</w:t>
      </w:r>
    </w:p>
    <w:p w:rsidR="00DA4CED" w:rsidRDefault="001055A9">
      <w:pPr>
        <w:pStyle w:val="a8"/>
        <w:snapToGrid w:val="0"/>
        <w:spacing w:line="360" w:lineRule="auto"/>
        <w:ind w:leftChars="200" w:left="420"/>
        <w:rPr>
          <w:rFonts w:hAnsi="宋体" w:cs="宋体"/>
          <w:sz w:val="24"/>
          <w:szCs w:val="24"/>
        </w:rPr>
      </w:pPr>
      <w:r>
        <w:rPr>
          <w:rFonts w:hAnsi="宋体" w:cs="宋体" w:hint="eastAsia"/>
          <w:sz w:val="24"/>
          <w:szCs w:val="24"/>
        </w:rPr>
        <w:t>5.竞标报价表及最后报价表；</w:t>
      </w:r>
    </w:p>
    <w:p w:rsidR="00DA4CED" w:rsidRDefault="001055A9">
      <w:pPr>
        <w:pStyle w:val="a8"/>
        <w:snapToGrid w:val="0"/>
        <w:spacing w:line="360" w:lineRule="auto"/>
        <w:ind w:leftChars="200" w:left="420"/>
        <w:rPr>
          <w:rFonts w:hAnsi="宋体" w:cs="宋体"/>
          <w:sz w:val="24"/>
          <w:szCs w:val="24"/>
        </w:rPr>
      </w:pPr>
      <w:r>
        <w:rPr>
          <w:rFonts w:hAnsi="宋体" w:cs="宋体" w:hint="eastAsia"/>
          <w:sz w:val="24"/>
          <w:szCs w:val="24"/>
        </w:rPr>
        <w:t>6.售后服务承诺</w:t>
      </w:r>
    </w:p>
    <w:p w:rsidR="00DA4CED" w:rsidRDefault="001055A9">
      <w:pPr>
        <w:pStyle w:val="a8"/>
        <w:snapToGrid w:val="0"/>
        <w:spacing w:line="360" w:lineRule="auto"/>
        <w:ind w:leftChars="200" w:left="420"/>
        <w:rPr>
          <w:rFonts w:hAnsi="宋体" w:cs="宋体"/>
          <w:sz w:val="24"/>
          <w:szCs w:val="24"/>
        </w:rPr>
      </w:pPr>
      <w:r>
        <w:rPr>
          <w:rFonts w:hAnsi="宋体" w:cs="宋体" w:hint="eastAsia"/>
          <w:sz w:val="24"/>
          <w:szCs w:val="24"/>
        </w:rPr>
        <w:t>7.其他合同文件。</w:t>
      </w:r>
    </w:p>
    <w:p w:rsidR="00DA4CED" w:rsidRDefault="001055A9" w:rsidP="00DA4CED">
      <w:pPr>
        <w:pStyle w:val="a8"/>
        <w:snapToGrid w:val="0"/>
        <w:spacing w:line="360" w:lineRule="auto"/>
        <w:ind w:firstLineChars="177" w:firstLine="425"/>
        <w:rPr>
          <w:rFonts w:hAnsi="宋体" w:cs="宋体"/>
          <w:b/>
          <w:sz w:val="24"/>
          <w:szCs w:val="24"/>
        </w:rPr>
      </w:pPr>
      <w:r>
        <w:rPr>
          <w:rFonts w:hAnsi="宋体" w:cs="宋体" w:hint="eastAsia"/>
          <w:sz w:val="24"/>
          <w:szCs w:val="24"/>
        </w:rPr>
        <w:t>8.上述合同文件互相补充和解释。如果合同文件之间存在矛盾或者不一致之处，以上述文件的排列顺序在先者为准。</w:t>
      </w:r>
    </w:p>
    <w:p w:rsidR="00DA4CED" w:rsidRDefault="001055A9">
      <w:pPr>
        <w:snapToGrid w:val="0"/>
        <w:spacing w:line="360" w:lineRule="auto"/>
        <w:ind w:firstLineChars="200" w:firstLine="482"/>
        <w:rPr>
          <w:rFonts w:ascii="宋体" w:hAnsi="宋体"/>
          <w:szCs w:val="21"/>
        </w:rPr>
      </w:pPr>
      <w:r>
        <w:rPr>
          <w:rFonts w:ascii="宋体" w:hAnsi="宋体" w:cs="宋体" w:hint="eastAsia"/>
          <w:b/>
          <w:sz w:val="24"/>
        </w:rPr>
        <w:t xml:space="preserve">第二十条　</w:t>
      </w:r>
      <w:r>
        <w:rPr>
          <w:rFonts w:ascii="宋体" w:hAnsi="宋体" w:hint="eastAsia"/>
          <w:szCs w:val="21"/>
        </w:rPr>
        <w:t>本合同一式五份，具有同等法律效力，采购代理机构一份，甲乙双方各二份（可根据需要另增加）。</w:t>
      </w:r>
    </w:p>
    <w:p w:rsidR="00DA4CED" w:rsidRDefault="001055A9">
      <w:pPr>
        <w:snapToGrid w:val="0"/>
        <w:spacing w:line="360" w:lineRule="auto"/>
        <w:ind w:left="-61" w:firstLine="514"/>
        <w:rPr>
          <w:rFonts w:ascii="宋体" w:hAnsi="宋体"/>
          <w:szCs w:val="21"/>
        </w:rPr>
      </w:pPr>
      <w:r>
        <w:rPr>
          <w:rFonts w:ascii="宋体" w:hAnsi="宋体" w:hint="eastAsia"/>
          <w:szCs w:val="21"/>
        </w:rPr>
        <w:t>本合同甲乙双方签字盖章后生效，自签订之日起七个工作日内，甲方应当将合同副本报同级财政部门备案。</w:t>
      </w:r>
    </w:p>
    <w:p w:rsidR="00DA4CED" w:rsidRDefault="001055A9">
      <w:pPr>
        <w:spacing w:line="360" w:lineRule="auto"/>
        <w:ind w:firstLineChars="200" w:firstLine="420"/>
        <w:rPr>
          <w:rFonts w:ascii="宋体" w:hAnsi="宋体" w:cs="宋体"/>
          <w:szCs w:val="21"/>
        </w:rPr>
      </w:pPr>
      <w:r>
        <w:rPr>
          <w:rFonts w:ascii="宋体" w:hAnsi="宋体" w:cs="宋体" w:hint="eastAsia"/>
          <w:szCs w:val="21"/>
        </w:rPr>
        <w:t>本合同自签订之日起2个工作日内，甲方应当将采购合同在广西壮族自治区财政厅指定的媒体上公告。</w:t>
      </w:r>
    </w:p>
    <w:p w:rsidR="00DA4CED" w:rsidRDefault="00DA4CED">
      <w:pPr>
        <w:snapToGrid w:val="0"/>
        <w:spacing w:line="360" w:lineRule="auto"/>
        <w:ind w:firstLineChars="200" w:firstLine="480"/>
        <w:rPr>
          <w:rFonts w:ascii="宋体" w:hAnsi="宋体" w:cs="宋体"/>
          <w:sz w:val="24"/>
        </w:rPr>
      </w:pPr>
    </w:p>
    <w:p w:rsidR="00DA4CED" w:rsidRDefault="00DA4CED">
      <w:pPr>
        <w:snapToGrid w:val="0"/>
        <w:spacing w:line="360" w:lineRule="auto"/>
        <w:rPr>
          <w:rFonts w:ascii="宋体" w:hAnsi="宋体" w:cs="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3"/>
        <w:gridCol w:w="4983"/>
      </w:tblGrid>
      <w:tr w:rsidR="00DA4CED" w:rsidTr="008B2FC5">
        <w:trPr>
          <w:cantSplit/>
          <w:trHeight w:val="1078"/>
        </w:trPr>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 xml:space="preserve">甲方（章）           </w:t>
            </w:r>
          </w:p>
          <w:p w:rsidR="00DA4CED" w:rsidRDefault="00DA4CED">
            <w:pPr>
              <w:snapToGrid w:val="0"/>
              <w:spacing w:line="360" w:lineRule="auto"/>
              <w:rPr>
                <w:rFonts w:ascii="宋体" w:hAnsi="宋体"/>
                <w:sz w:val="24"/>
              </w:rPr>
            </w:pPr>
          </w:p>
          <w:p w:rsidR="00DA4CED" w:rsidRDefault="001055A9">
            <w:pPr>
              <w:snapToGrid w:val="0"/>
              <w:spacing w:line="360" w:lineRule="auto"/>
              <w:ind w:firstLineChars="450" w:firstLine="1080"/>
              <w:jc w:val="right"/>
              <w:rPr>
                <w:rFonts w:ascii="宋体" w:hAnsi="宋体"/>
                <w:sz w:val="24"/>
              </w:rPr>
            </w:pPr>
            <w:r>
              <w:rPr>
                <w:rFonts w:ascii="宋体" w:hAnsi="宋体" w:hint="eastAsia"/>
                <w:sz w:val="24"/>
              </w:rPr>
              <w:t>年   月   日</w:t>
            </w:r>
          </w:p>
        </w:tc>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 xml:space="preserve">乙方（章）              </w:t>
            </w:r>
          </w:p>
          <w:p w:rsidR="00DA4CED" w:rsidRDefault="00DA4CED">
            <w:pPr>
              <w:snapToGrid w:val="0"/>
              <w:spacing w:line="360" w:lineRule="auto"/>
              <w:rPr>
                <w:rFonts w:ascii="宋体" w:hAnsi="宋体"/>
                <w:sz w:val="24"/>
              </w:rPr>
            </w:pPr>
          </w:p>
          <w:p w:rsidR="00DA4CED" w:rsidRDefault="001055A9">
            <w:pPr>
              <w:snapToGrid w:val="0"/>
              <w:spacing w:line="360" w:lineRule="auto"/>
              <w:jc w:val="right"/>
              <w:rPr>
                <w:rFonts w:ascii="宋体" w:hAnsi="宋体"/>
                <w:sz w:val="24"/>
              </w:rPr>
            </w:pPr>
            <w:r>
              <w:rPr>
                <w:rFonts w:ascii="宋体" w:hAnsi="宋体" w:hint="eastAsia"/>
                <w:sz w:val="24"/>
              </w:rPr>
              <w:t xml:space="preserve"> 年   月   日</w:t>
            </w:r>
          </w:p>
        </w:tc>
      </w:tr>
      <w:tr w:rsidR="00DA4CED" w:rsidTr="008B2FC5">
        <w:trPr>
          <w:cantSplit/>
          <w:trHeight w:val="443"/>
        </w:trPr>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lastRenderedPageBreak/>
              <w:t>单位地址：</w:t>
            </w:r>
          </w:p>
        </w:tc>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单位地址：</w:t>
            </w:r>
          </w:p>
        </w:tc>
      </w:tr>
      <w:tr w:rsidR="00DA4CED" w:rsidTr="008B2FC5">
        <w:trPr>
          <w:cantSplit/>
          <w:trHeight w:val="960"/>
        </w:trPr>
        <w:tc>
          <w:tcPr>
            <w:tcW w:w="2500" w:type="pct"/>
          </w:tcPr>
          <w:p w:rsidR="00DA4CED" w:rsidRDefault="001055A9">
            <w:pPr>
              <w:snapToGrid w:val="0"/>
              <w:spacing w:line="360" w:lineRule="auto"/>
              <w:rPr>
                <w:rFonts w:ascii="宋体" w:hAnsi="宋体"/>
                <w:sz w:val="24"/>
              </w:rPr>
            </w:pPr>
            <w:r>
              <w:rPr>
                <w:rFonts w:ascii="宋体" w:hAnsi="宋体" w:hint="eastAsia"/>
                <w:sz w:val="24"/>
              </w:rPr>
              <w:t>法定代表人或者委托代理人：</w:t>
            </w:r>
          </w:p>
        </w:tc>
        <w:tc>
          <w:tcPr>
            <w:tcW w:w="2500" w:type="pct"/>
          </w:tcPr>
          <w:p w:rsidR="00DA4CED" w:rsidRDefault="001055A9">
            <w:pPr>
              <w:snapToGrid w:val="0"/>
              <w:spacing w:line="360" w:lineRule="auto"/>
              <w:rPr>
                <w:rFonts w:ascii="宋体" w:hAnsi="宋体"/>
                <w:sz w:val="24"/>
              </w:rPr>
            </w:pPr>
            <w:r>
              <w:rPr>
                <w:rFonts w:ascii="宋体" w:hAnsi="宋体" w:hint="eastAsia"/>
                <w:sz w:val="24"/>
              </w:rPr>
              <w:t>法定代表人或者委托代理人：</w:t>
            </w:r>
          </w:p>
        </w:tc>
      </w:tr>
      <w:tr w:rsidR="00DA4CED" w:rsidTr="008B2FC5">
        <w:trPr>
          <w:cantSplit/>
          <w:trHeight w:val="453"/>
        </w:trPr>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电话：</w:t>
            </w:r>
          </w:p>
        </w:tc>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电话：</w:t>
            </w:r>
          </w:p>
        </w:tc>
      </w:tr>
      <w:tr w:rsidR="00DA4CED" w:rsidTr="008B2FC5">
        <w:trPr>
          <w:cantSplit/>
          <w:trHeight w:val="407"/>
        </w:trPr>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电子邮箱：</w:t>
            </w:r>
          </w:p>
        </w:tc>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电子邮箱：</w:t>
            </w:r>
          </w:p>
        </w:tc>
      </w:tr>
      <w:tr w:rsidR="00DA4CED" w:rsidTr="008B2FC5">
        <w:trPr>
          <w:cantSplit/>
          <w:trHeight w:val="630"/>
        </w:trPr>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开户银行：</w:t>
            </w:r>
          </w:p>
        </w:tc>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开户银行：</w:t>
            </w:r>
          </w:p>
        </w:tc>
      </w:tr>
      <w:tr w:rsidR="00DA4CED" w:rsidTr="008B2FC5">
        <w:trPr>
          <w:cantSplit/>
          <w:trHeight w:val="381"/>
        </w:trPr>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账号：</w:t>
            </w:r>
          </w:p>
        </w:tc>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账号：</w:t>
            </w:r>
          </w:p>
        </w:tc>
      </w:tr>
      <w:tr w:rsidR="00DA4CED" w:rsidTr="008B2FC5">
        <w:trPr>
          <w:cantSplit/>
          <w:trHeight w:val="518"/>
        </w:trPr>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邮政编码：</w:t>
            </w:r>
          </w:p>
        </w:tc>
        <w:tc>
          <w:tcPr>
            <w:tcW w:w="2500" w:type="pct"/>
            <w:vAlign w:val="center"/>
          </w:tcPr>
          <w:p w:rsidR="00DA4CED" w:rsidRDefault="001055A9">
            <w:pPr>
              <w:snapToGrid w:val="0"/>
              <w:spacing w:line="360" w:lineRule="auto"/>
              <w:rPr>
                <w:rFonts w:ascii="宋体" w:hAnsi="宋体"/>
                <w:sz w:val="24"/>
              </w:rPr>
            </w:pPr>
            <w:r>
              <w:rPr>
                <w:rFonts w:ascii="宋体" w:hAnsi="宋体" w:hint="eastAsia"/>
                <w:sz w:val="24"/>
              </w:rPr>
              <w:t>邮政编码：</w:t>
            </w:r>
          </w:p>
        </w:tc>
      </w:tr>
    </w:tbl>
    <w:p w:rsidR="00DA4CED" w:rsidRDefault="00DA4CED">
      <w:pPr>
        <w:snapToGrid w:val="0"/>
        <w:spacing w:line="360" w:lineRule="auto"/>
        <w:ind w:left="480" w:hangingChars="200" w:hanging="480"/>
        <w:rPr>
          <w:rFonts w:ascii="宋体" w:hAnsi="宋体"/>
          <w:sz w:val="24"/>
        </w:rPr>
      </w:pPr>
    </w:p>
    <w:p w:rsidR="00DA4CED" w:rsidRDefault="001055A9">
      <w:pPr>
        <w:snapToGrid w:val="0"/>
        <w:spacing w:line="360" w:lineRule="auto"/>
        <w:jc w:val="center"/>
        <w:outlineLvl w:val="0"/>
        <w:rPr>
          <w:rFonts w:ascii="宋体" w:hAnsi="宋体"/>
          <w:b/>
          <w:sz w:val="24"/>
        </w:rPr>
      </w:pPr>
      <w:r>
        <w:rPr>
          <w:rFonts w:ascii="宋体" w:hAnsi="宋体"/>
          <w:b/>
          <w:sz w:val="24"/>
        </w:rPr>
        <w:br w:type="page"/>
      </w:r>
      <w:bookmarkStart w:id="74" w:name="_Toc18121"/>
      <w:bookmarkStart w:id="75" w:name="_Toc29900"/>
      <w:r>
        <w:rPr>
          <w:rFonts w:ascii="宋体" w:hAnsi="宋体" w:hint="eastAsia"/>
          <w:b/>
          <w:sz w:val="24"/>
        </w:rPr>
        <w:lastRenderedPageBreak/>
        <w:t>合 同 附 件</w:t>
      </w:r>
      <w:bookmarkEnd w:id="74"/>
      <w:bookmarkEnd w:id="75"/>
    </w:p>
    <w:p w:rsidR="00DA4CED" w:rsidRDefault="001055A9">
      <w:pPr>
        <w:snapToGrid w:val="0"/>
        <w:spacing w:line="360" w:lineRule="auto"/>
        <w:outlineLvl w:val="0"/>
        <w:rPr>
          <w:rFonts w:ascii="宋体" w:hAnsi="宋体"/>
          <w:sz w:val="24"/>
        </w:rPr>
      </w:pPr>
      <w:bookmarkStart w:id="76" w:name="_Toc1637"/>
      <w:bookmarkStart w:id="77" w:name="_Toc26360"/>
      <w:r>
        <w:rPr>
          <w:rFonts w:ascii="宋体" w:hAnsi="宋体" w:hint="eastAsia"/>
          <w:sz w:val="24"/>
        </w:rPr>
        <w:t>一般货物类</w:t>
      </w:r>
      <w:bookmarkEnd w:id="76"/>
      <w:bookmarkEnd w:id="77"/>
    </w:p>
    <w:tbl>
      <w:tblPr>
        <w:tblW w:w="0" w:type="auto"/>
        <w:jc w:val="center"/>
        <w:tblLayout w:type="fixed"/>
        <w:tblLook w:val="04A0"/>
      </w:tblPr>
      <w:tblGrid>
        <w:gridCol w:w="4263"/>
        <w:gridCol w:w="4259"/>
      </w:tblGrid>
      <w:tr w:rsidR="00DA4CED">
        <w:trPr>
          <w:trHeight w:val="1226"/>
          <w:jc w:val="center"/>
        </w:trPr>
        <w:tc>
          <w:tcPr>
            <w:tcW w:w="8522" w:type="dxa"/>
            <w:gridSpan w:val="2"/>
            <w:tcBorders>
              <w:top w:val="single" w:sz="4" w:space="0" w:color="auto"/>
              <w:left w:val="single" w:sz="4" w:space="0" w:color="auto"/>
              <w:right w:val="single" w:sz="4" w:space="0" w:color="auto"/>
            </w:tcBorders>
          </w:tcPr>
          <w:p w:rsidR="00DA4CED" w:rsidRDefault="001055A9">
            <w:pPr>
              <w:snapToGrid w:val="0"/>
              <w:spacing w:line="360" w:lineRule="auto"/>
              <w:rPr>
                <w:rFonts w:ascii="宋体" w:hAnsi="宋体"/>
                <w:b/>
                <w:sz w:val="24"/>
              </w:rPr>
            </w:pPr>
            <w:r>
              <w:rPr>
                <w:rFonts w:ascii="宋体" w:hAnsi="宋体" w:hint="eastAsia"/>
                <w:b/>
                <w:sz w:val="24"/>
              </w:rPr>
              <w:t>1. 供应商承诺具体事项：</w:t>
            </w:r>
          </w:p>
        </w:tc>
      </w:tr>
      <w:tr w:rsidR="00DA4CED">
        <w:trPr>
          <w:trHeight w:val="1228"/>
          <w:jc w:val="center"/>
        </w:trPr>
        <w:tc>
          <w:tcPr>
            <w:tcW w:w="8522" w:type="dxa"/>
            <w:gridSpan w:val="2"/>
            <w:tcBorders>
              <w:top w:val="single" w:sz="4" w:space="0" w:color="auto"/>
              <w:left w:val="single" w:sz="4" w:space="0" w:color="auto"/>
              <w:right w:val="single" w:sz="4" w:space="0" w:color="auto"/>
            </w:tcBorders>
          </w:tcPr>
          <w:p w:rsidR="00DA4CED" w:rsidRDefault="001055A9">
            <w:pPr>
              <w:snapToGrid w:val="0"/>
              <w:spacing w:line="360" w:lineRule="auto"/>
              <w:rPr>
                <w:rFonts w:ascii="宋体" w:hAnsi="宋体"/>
                <w:b/>
                <w:sz w:val="24"/>
              </w:rPr>
            </w:pPr>
            <w:r>
              <w:rPr>
                <w:rFonts w:ascii="宋体" w:hAnsi="宋体" w:hint="eastAsia"/>
                <w:b/>
                <w:sz w:val="24"/>
              </w:rPr>
              <w:t>2. 售后服务具体事项：</w:t>
            </w:r>
          </w:p>
        </w:tc>
      </w:tr>
      <w:tr w:rsidR="00DA4CED">
        <w:trPr>
          <w:trHeight w:val="1088"/>
          <w:jc w:val="center"/>
        </w:trPr>
        <w:tc>
          <w:tcPr>
            <w:tcW w:w="8522" w:type="dxa"/>
            <w:gridSpan w:val="2"/>
            <w:tcBorders>
              <w:top w:val="single" w:sz="4" w:space="0" w:color="auto"/>
              <w:left w:val="single" w:sz="4" w:space="0" w:color="auto"/>
              <w:right w:val="single" w:sz="4" w:space="0" w:color="auto"/>
            </w:tcBorders>
          </w:tcPr>
          <w:p w:rsidR="00DA4CED" w:rsidRDefault="001055A9">
            <w:pPr>
              <w:snapToGrid w:val="0"/>
              <w:spacing w:line="360" w:lineRule="auto"/>
              <w:rPr>
                <w:rFonts w:ascii="宋体" w:hAnsi="宋体"/>
                <w:b/>
                <w:sz w:val="24"/>
              </w:rPr>
            </w:pPr>
            <w:r>
              <w:rPr>
                <w:rFonts w:ascii="宋体" w:hAnsi="宋体" w:hint="eastAsia"/>
                <w:b/>
                <w:sz w:val="24"/>
              </w:rPr>
              <w:t>3. 保修期责任：</w:t>
            </w:r>
          </w:p>
        </w:tc>
      </w:tr>
      <w:tr w:rsidR="00DA4CED">
        <w:trPr>
          <w:trHeight w:val="1360"/>
          <w:jc w:val="center"/>
        </w:trPr>
        <w:tc>
          <w:tcPr>
            <w:tcW w:w="8522" w:type="dxa"/>
            <w:gridSpan w:val="2"/>
            <w:tcBorders>
              <w:top w:val="single" w:sz="4" w:space="0" w:color="auto"/>
              <w:left w:val="single" w:sz="4" w:space="0" w:color="auto"/>
              <w:right w:val="single" w:sz="4" w:space="0" w:color="auto"/>
            </w:tcBorders>
          </w:tcPr>
          <w:p w:rsidR="00DA4CED" w:rsidRDefault="001055A9">
            <w:pPr>
              <w:snapToGrid w:val="0"/>
              <w:spacing w:line="360" w:lineRule="auto"/>
              <w:rPr>
                <w:rFonts w:ascii="宋体" w:hAnsi="宋体"/>
                <w:b/>
                <w:sz w:val="24"/>
              </w:rPr>
            </w:pPr>
            <w:r>
              <w:rPr>
                <w:rFonts w:ascii="宋体" w:hAnsi="宋体" w:hint="eastAsia"/>
                <w:b/>
                <w:sz w:val="24"/>
              </w:rPr>
              <w:t>4. 其他具体事项：</w:t>
            </w:r>
          </w:p>
        </w:tc>
      </w:tr>
      <w:tr w:rsidR="00DA4CED">
        <w:trPr>
          <w:trHeight w:val="1703"/>
          <w:jc w:val="center"/>
        </w:trPr>
        <w:tc>
          <w:tcPr>
            <w:tcW w:w="4263" w:type="dxa"/>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360" w:lineRule="auto"/>
              <w:rPr>
                <w:rFonts w:ascii="宋体" w:hAnsi="宋体"/>
                <w:b/>
                <w:sz w:val="24"/>
              </w:rPr>
            </w:pPr>
            <w:r>
              <w:rPr>
                <w:rFonts w:ascii="宋体" w:hAnsi="宋体" w:hint="eastAsia"/>
                <w:b/>
                <w:sz w:val="24"/>
              </w:rPr>
              <w:t>甲方（章）</w:t>
            </w:r>
          </w:p>
          <w:p w:rsidR="00DA4CED" w:rsidRDefault="00DA4CED">
            <w:pPr>
              <w:snapToGrid w:val="0"/>
              <w:spacing w:line="360" w:lineRule="auto"/>
              <w:ind w:firstLineChars="200" w:firstLine="482"/>
              <w:rPr>
                <w:rFonts w:ascii="宋体" w:hAnsi="宋体"/>
                <w:b/>
                <w:sz w:val="24"/>
              </w:rPr>
            </w:pPr>
          </w:p>
          <w:p w:rsidR="00DA4CED" w:rsidRDefault="00DA4CED">
            <w:pPr>
              <w:snapToGrid w:val="0"/>
              <w:spacing w:line="360" w:lineRule="auto"/>
              <w:rPr>
                <w:rFonts w:ascii="宋体" w:hAnsi="宋体"/>
                <w:b/>
                <w:sz w:val="24"/>
              </w:rPr>
            </w:pPr>
          </w:p>
          <w:p w:rsidR="00DA4CED" w:rsidRDefault="001055A9">
            <w:pPr>
              <w:snapToGrid w:val="0"/>
              <w:spacing w:line="360" w:lineRule="auto"/>
              <w:ind w:firstLineChars="200" w:firstLine="482"/>
              <w:rPr>
                <w:rFonts w:ascii="宋体" w:hAnsi="宋体"/>
                <w:b/>
                <w:sz w:val="24"/>
              </w:rPr>
            </w:pPr>
            <w:r>
              <w:rPr>
                <w:rFonts w:ascii="宋体" w:hAnsi="宋体" w:hint="eastAsia"/>
                <w:b/>
                <w:sz w:val="24"/>
              </w:rPr>
              <w:t xml:space="preserve">                 年   月   日 </w:t>
            </w:r>
          </w:p>
        </w:tc>
        <w:tc>
          <w:tcPr>
            <w:tcW w:w="4259" w:type="dxa"/>
            <w:tcBorders>
              <w:top w:val="single" w:sz="4" w:space="0" w:color="auto"/>
              <w:left w:val="single" w:sz="4" w:space="0" w:color="auto"/>
              <w:bottom w:val="single" w:sz="4" w:space="0" w:color="auto"/>
              <w:right w:val="single" w:sz="4" w:space="0" w:color="auto"/>
            </w:tcBorders>
            <w:vAlign w:val="center"/>
          </w:tcPr>
          <w:p w:rsidR="00DA4CED" w:rsidRDefault="001055A9">
            <w:pPr>
              <w:snapToGrid w:val="0"/>
              <w:spacing w:line="360" w:lineRule="auto"/>
              <w:rPr>
                <w:rFonts w:ascii="宋体" w:hAnsi="宋体"/>
                <w:b/>
                <w:sz w:val="24"/>
              </w:rPr>
            </w:pPr>
            <w:r>
              <w:rPr>
                <w:rFonts w:ascii="宋体" w:hAnsi="宋体" w:hint="eastAsia"/>
                <w:b/>
                <w:sz w:val="24"/>
              </w:rPr>
              <w:t>乙方（章）</w:t>
            </w:r>
          </w:p>
          <w:p w:rsidR="00DA4CED" w:rsidRDefault="00DA4CED">
            <w:pPr>
              <w:snapToGrid w:val="0"/>
              <w:spacing w:line="360" w:lineRule="auto"/>
              <w:ind w:firstLineChars="200" w:firstLine="482"/>
              <w:rPr>
                <w:rFonts w:ascii="宋体" w:hAnsi="宋体"/>
                <w:b/>
                <w:sz w:val="24"/>
              </w:rPr>
            </w:pPr>
          </w:p>
          <w:p w:rsidR="00DA4CED" w:rsidRDefault="00DA4CED">
            <w:pPr>
              <w:snapToGrid w:val="0"/>
              <w:spacing w:line="360" w:lineRule="auto"/>
              <w:rPr>
                <w:rFonts w:ascii="宋体" w:hAnsi="宋体"/>
                <w:b/>
                <w:sz w:val="24"/>
              </w:rPr>
            </w:pPr>
          </w:p>
          <w:p w:rsidR="00DA4CED" w:rsidRDefault="001055A9">
            <w:pPr>
              <w:snapToGrid w:val="0"/>
              <w:spacing w:line="360" w:lineRule="auto"/>
              <w:ind w:firstLineChars="200" w:firstLine="482"/>
              <w:rPr>
                <w:rFonts w:ascii="宋体" w:hAnsi="宋体"/>
                <w:b/>
                <w:sz w:val="24"/>
              </w:rPr>
            </w:pPr>
            <w:r>
              <w:rPr>
                <w:rFonts w:ascii="宋体" w:hAnsi="宋体" w:hint="eastAsia"/>
                <w:b/>
                <w:sz w:val="24"/>
              </w:rPr>
              <w:t xml:space="preserve">                 年   月   日</w:t>
            </w:r>
          </w:p>
        </w:tc>
      </w:tr>
    </w:tbl>
    <w:p w:rsidR="00DA4CED" w:rsidRDefault="001055A9">
      <w:pPr>
        <w:snapToGrid w:val="0"/>
        <w:spacing w:line="360" w:lineRule="auto"/>
        <w:jc w:val="left"/>
        <w:outlineLvl w:val="0"/>
        <w:rPr>
          <w:rFonts w:ascii="宋体" w:hAnsi="宋体"/>
          <w:sz w:val="24"/>
        </w:rPr>
      </w:pPr>
      <w:bookmarkStart w:id="78" w:name="_Toc5961"/>
      <w:bookmarkStart w:id="79" w:name="_Toc17328"/>
      <w:r>
        <w:rPr>
          <w:rFonts w:ascii="宋体" w:hAnsi="宋体" w:hint="eastAsia"/>
          <w:sz w:val="24"/>
        </w:rPr>
        <w:t>注：售后服务事项填不下时可另加附页</w:t>
      </w:r>
      <w:bookmarkEnd w:id="78"/>
      <w:r>
        <w:rPr>
          <w:rFonts w:ascii="宋体" w:hAnsi="宋体" w:hint="eastAsia"/>
          <w:sz w:val="24"/>
        </w:rPr>
        <w:t>。</w:t>
      </w:r>
      <w:bookmarkEnd w:id="79"/>
    </w:p>
    <w:p w:rsidR="00DA4CED" w:rsidRDefault="00DA4CED">
      <w:pPr>
        <w:spacing w:line="600" w:lineRule="exact"/>
        <w:ind w:firstLineChars="200" w:firstLine="480"/>
        <w:rPr>
          <w:rFonts w:ascii="宋体" w:hAnsi="宋体" w:cs="宋体"/>
          <w:sz w:val="24"/>
        </w:rPr>
      </w:pPr>
    </w:p>
    <w:p w:rsidR="00DA4CED" w:rsidRDefault="00DA4CED">
      <w:pPr>
        <w:pStyle w:val="24"/>
        <w:tabs>
          <w:tab w:val="left" w:pos="0"/>
          <w:tab w:val="left" w:pos="993"/>
          <w:tab w:val="left" w:pos="1134"/>
        </w:tabs>
        <w:ind w:leftChars="0" w:left="0" w:firstLineChars="0" w:firstLine="0"/>
        <w:rPr>
          <w:rFonts w:ascii="宋体" w:hAnsi="宋体" w:cs="宋体"/>
          <w:sz w:val="24"/>
        </w:rPr>
      </w:pPr>
    </w:p>
    <w:p w:rsidR="00DA4CED" w:rsidRDefault="001055A9">
      <w:pPr>
        <w:pStyle w:val="24"/>
        <w:ind w:firstLine="422"/>
        <w:rPr>
          <w:rFonts w:ascii="宋体" w:hAnsi="宋体" w:cs="宋体"/>
          <w:bCs/>
          <w:kern w:val="44"/>
          <w:sz w:val="44"/>
          <w:szCs w:val="44"/>
        </w:rPr>
      </w:pPr>
      <w:r>
        <w:rPr>
          <w:rFonts w:ascii="宋体" w:hAnsi="宋体" w:cs="宋体" w:hint="eastAsia"/>
          <w:b/>
          <w:szCs w:val="21"/>
        </w:rPr>
        <w:br w:type="page"/>
      </w:r>
    </w:p>
    <w:p w:rsidR="00DA4CED" w:rsidRDefault="00DA4CED">
      <w:pPr>
        <w:pStyle w:val="24"/>
        <w:ind w:firstLine="880"/>
        <w:rPr>
          <w:rFonts w:ascii="宋体" w:hAnsi="宋体" w:cs="宋体"/>
          <w:bCs/>
          <w:kern w:val="44"/>
          <w:sz w:val="44"/>
          <w:szCs w:val="44"/>
        </w:rPr>
      </w:pPr>
    </w:p>
    <w:p w:rsidR="00DA4CED" w:rsidRDefault="00DA4CED">
      <w:pPr>
        <w:pStyle w:val="24"/>
        <w:ind w:firstLine="880"/>
        <w:rPr>
          <w:rFonts w:ascii="宋体" w:hAnsi="宋体" w:cs="宋体"/>
          <w:bCs/>
          <w:kern w:val="44"/>
          <w:sz w:val="44"/>
          <w:szCs w:val="44"/>
        </w:rPr>
      </w:pPr>
    </w:p>
    <w:p w:rsidR="00DA4CED" w:rsidRDefault="00DA4CED">
      <w:pPr>
        <w:keepNext/>
        <w:keepLines/>
        <w:spacing w:before="340" w:after="330" w:line="578" w:lineRule="auto"/>
        <w:jc w:val="center"/>
        <w:outlineLvl w:val="0"/>
        <w:rPr>
          <w:rFonts w:ascii="宋体" w:hAnsi="宋体" w:cs="宋体"/>
          <w:bCs/>
          <w:kern w:val="44"/>
          <w:sz w:val="44"/>
          <w:szCs w:val="44"/>
        </w:rPr>
      </w:pPr>
    </w:p>
    <w:p w:rsidR="00DA4CED" w:rsidRDefault="001055A9">
      <w:pPr>
        <w:keepNext/>
        <w:keepLines/>
        <w:spacing w:before="340" w:after="330" w:line="578" w:lineRule="auto"/>
        <w:jc w:val="center"/>
        <w:outlineLvl w:val="0"/>
        <w:rPr>
          <w:rFonts w:ascii="宋体" w:hAnsi="宋体" w:cs="宋体"/>
          <w:b/>
          <w:bCs/>
          <w:kern w:val="44"/>
          <w:sz w:val="44"/>
          <w:szCs w:val="44"/>
        </w:rPr>
        <w:sectPr w:rsidR="00DA4CED">
          <w:footerReference w:type="default" r:id="rId18"/>
          <w:pgSz w:w="11910" w:h="16840"/>
          <w:pgMar w:top="1440" w:right="1080" w:bottom="1440" w:left="1080" w:header="720" w:footer="720" w:gutter="0"/>
          <w:cols w:space="720"/>
        </w:sectPr>
      </w:pPr>
      <w:bookmarkStart w:id="80" w:name="_Toc18174"/>
      <w:r>
        <w:rPr>
          <w:rFonts w:ascii="宋体" w:hAnsi="宋体" w:cs="宋体" w:hint="eastAsia"/>
          <w:bCs/>
          <w:kern w:val="44"/>
          <w:sz w:val="44"/>
          <w:szCs w:val="44"/>
        </w:rPr>
        <w:t>第七章 质疑、投诉材料格式</w:t>
      </w:r>
      <w:bookmarkEnd w:id="80"/>
    </w:p>
    <w:p w:rsidR="00DA4CED" w:rsidRDefault="001055A9">
      <w:pPr>
        <w:spacing w:line="360" w:lineRule="auto"/>
        <w:jc w:val="center"/>
        <w:rPr>
          <w:rFonts w:ascii="宋体" w:hAnsi="宋体" w:cs="宋体"/>
          <w:b/>
          <w:bCs/>
          <w:sz w:val="32"/>
          <w:szCs w:val="32"/>
        </w:rPr>
      </w:pPr>
      <w:r>
        <w:rPr>
          <w:rFonts w:ascii="宋体" w:hAnsi="宋体" w:cs="宋体" w:hint="eastAsia"/>
          <w:b/>
          <w:bCs/>
          <w:sz w:val="32"/>
          <w:szCs w:val="32"/>
        </w:rPr>
        <w:lastRenderedPageBreak/>
        <w:t>质疑函（格式）</w:t>
      </w:r>
    </w:p>
    <w:p w:rsidR="00DA4CED" w:rsidRDefault="001055A9">
      <w:pPr>
        <w:spacing w:line="360" w:lineRule="auto"/>
        <w:ind w:firstLineChars="200" w:firstLine="482"/>
        <w:contextualSpacing/>
        <w:rPr>
          <w:rFonts w:ascii="宋体" w:hAnsi="宋体" w:cs="宋体"/>
          <w:b/>
          <w:bCs/>
          <w:kern w:val="0"/>
          <w:sz w:val="24"/>
        </w:rPr>
      </w:pPr>
      <w:r>
        <w:rPr>
          <w:rFonts w:ascii="宋体" w:hAnsi="宋体" w:cs="宋体" w:hint="eastAsia"/>
          <w:b/>
          <w:bCs/>
          <w:kern w:val="0"/>
          <w:sz w:val="24"/>
        </w:rPr>
        <w:t>一、质疑供应商基本信息：</w:t>
      </w:r>
    </w:p>
    <w:p w:rsidR="00DA4CED" w:rsidRDefault="001055A9">
      <w:pPr>
        <w:spacing w:line="360" w:lineRule="auto"/>
        <w:ind w:firstLineChars="200" w:firstLine="480"/>
        <w:contextualSpacing/>
        <w:rPr>
          <w:rFonts w:ascii="宋体" w:hAnsi="宋体" w:cs="宋体"/>
          <w:bCs/>
          <w:kern w:val="0"/>
          <w:sz w:val="24"/>
        </w:rPr>
      </w:pPr>
      <w:r>
        <w:rPr>
          <w:rFonts w:ascii="宋体" w:hAnsi="宋体" w:cs="宋体" w:hint="eastAsia"/>
          <w:bCs/>
          <w:kern w:val="0"/>
          <w:sz w:val="24"/>
        </w:rPr>
        <w:t xml:space="preserve">质疑供应商：                                                        </w:t>
      </w:r>
    </w:p>
    <w:p w:rsidR="00DA4CED" w:rsidRDefault="001055A9">
      <w:pPr>
        <w:spacing w:line="360" w:lineRule="auto"/>
        <w:ind w:firstLineChars="200" w:firstLine="480"/>
        <w:contextualSpacing/>
        <w:rPr>
          <w:rFonts w:ascii="宋体" w:hAnsi="宋体" w:cs="宋体"/>
          <w:bCs/>
          <w:kern w:val="0"/>
          <w:sz w:val="24"/>
        </w:rPr>
      </w:pPr>
      <w:r>
        <w:rPr>
          <w:rFonts w:ascii="宋体" w:hAnsi="宋体" w:cs="宋体" w:hint="eastAsia"/>
          <w:bCs/>
          <w:kern w:val="0"/>
          <w:sz w:val="24"/>
        </w:rPr>
        <w:t xml:space="preserve">地址：                                          邮编：                                   </w:t>
      </w:r>
    </w:p>
    <w:p w:rsidR="00DA4CED" w:rsidRDefault="001055A9">
      <w:pPr>
        <w:spacing w:line="360" w:lineRule="auto"/>
        <w:ind w:firstLineChars="200" w:firstLine="480"/>
        <w:contextualSpacing/>
        <w:rPr>
          <w:rFonts w:ascii="宋体" w:hAnsi="宋体" w:cs="宋体"/>
          <w:bCs/>
          <w:kern w:val="0"/>
          <w:sz w:val="24"/>
        </w:rPr>
      </w:pPr>
      <w:r>
        <w:rPr>
          <w:rFonts w:ascii="宋体" w:hAnsi="宋体" w:cs="宋体" w:hint="eastAsia"/>
          <w:bCs/>
          <w:kern w:val="0"/>
          <w:sz w:val="24"/>
        </w:rPr>
        <w:t xml:space="preserve">联系人：                     联系电话：                 </w:t>
      </w:r>
    </w:p>
    <w:p w:rsidR="00DA4CED" w:rsidRDefault="001055A9">
      <w:pPr>
        <w:spacing w:line="360" w:lineRule="auto"/>
        <w:ind w:firstLineChars="200" w:firstLine="480"/>
        <w:contextualSpacing/>
        <w:rPr>
          <w:rFonts w:ascii="宋体" w:hAnsi="宋体" w:cs="宋体"/>
          <w:bCs/>
          <w:kern w:val="0"/>
          <w:sz w:val="24"/>
        </w:rPr>
      </w:pPr>
      <w:r>
        <w:rPr>
          <w:rFonts w:ascii="宋体" w:hAnsi="宋体" w:cs="宋体" w:hint="eastAsia"/>
          <w:bCs/>
          <w:kern w:val="0"/>
          <w:sz w:val="24"/>
        </w:rPr>
        <w:t xml:space="preserve">授权代表：                      </w:t>
      </w:r>
    </w:p>
    <w:p w:rsidR="00DA4CED" w:rsidRDefault="001055A9">
      <w:pPr>
        <w:spacing w:line="360" w:lineRule="auto"/>
        <w:ind w:firstLineChars="200" w:firstLine="480"/>
        <w:contextualSpacing/>
        <w:rPr>
          <w:rFonts w:ascii="宋体" w:hAnsi="宋体" w:cs="宋体"/>
          <w:bCs/>
          <w:kern w:val="0"/>
          <w:sz w:val="24"/>
        </w:rPr>
      </w:pPr>
      <w:r>
        <w:rPr>
          <w:rFonts w:ascii="宋体" w:hAnsi="宋体" w:cs="宋体" w:hint="eastAsia"/>
          <w:bCs/>
          <w:kern w:val="0"/>
          <w:sz w:val="24"/>
        </w:rPr>
        <w:t xml:space="preserve">联系电话：                      </w:t>
      </w:r>
    </w:p>
    <w:p w:rsidR="00DA4CED" w:rsidRDefault="001055A9">
      <w:pPr>
        <w:spacing w:line="360" w:lineRule="auto"/>
        <w:ind w:firstLineChars="200" w:firstLine="480"/>
        <w:contextualSpacing/>
        <w:rPr>
          <w:rFonts w:ascii="宋体" w:hAnsi="宋体" w:cs="宋体"/>
          <w:bCs/>
          <w:kern w:val="0"/>
          <w:sz w:val="24"/>
        </w:rPr>
      </w:pPr>
      <w:r>
        <w:rPr>
          <w:rFonts w:ascii="宋体" w:hAnsi="宋体" w:cs="宋体" w:hint="eastAsia"/>
          <w:bCs/>
          <w:kern w:val="0"/>
          <w:sz w:val="24"/>
        </w:rPr>
        <w:t xml:space="preserve">地址：                 邮编：                       </w:t>
      </w:r>
    </w:p>
    <w:p w:rsidR="00DA4CED" w:rsidRDefault="001055A9">
      <w:pPr>
        <w:spacing w:line="360" w:lineRule="auto"/>
        <w:ind w:firstLineChars="200" w:firstLine="482"/>
        <w:contextualSpacing/>
        <w:rPr>
          <w:rFonts w:ascii="宋体" w:hAnsi="宋体" w:cs="宋体"/>
          <w:b/>
          <w:bCs/>
          <w:kern w:val="0"/>
          <w:sz w:val="24"/>
        </w:rPr>
      </w:pPr>
      <w:r>
        <w:rPr>
          <w:rFonts w:ascii="宋体" w:hAnsi="宋体" w:cs="宋体" w:hint="eastAsia"/>
          <w:b/>
          <w:bCs/>
          <w:kern w:val="0"/>
          <w:sz w:val="24"/>
        </w:rPr>
        <w:t>二、质疑项目基本情况：</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bCs/>
          <w:kern w:val="0"/>
          <w:sz w:val="24"/>
        </w:rPr>
        <w:t>质疑</w:t>
      </w:r>
      <w:r>
        <w:rPr>
          <w:rFonts w:ascii="宋体" w:hAnsi="宋体" w:cs="宋体" w:hint="eastAsia"/>
          <w:kern w:val="0"/>
          <w:sz w:val="24"/>
        </w:rPr>
        <w:t>项目的名称：</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bCs/>
          <w:kern w:val="0"/>
          <w:sz w:val="24"/>
        </w:rPr>
        <w:t>质疑</w:t>
      </w:r>
      <w:r>
        <w:rPr>
          <w:rFonts w:ascii="宋体" w:hAnsi="宋体" w:cs="宋体" w:hint="eastAsia"/>
          <w:kern w:val="0"/>
          <w:sz w:val="24"/>
        </w:rPr>
        <w:t>项目的编号：</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采购人名称：</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质疑事项：</w:t>
      </w:r>
    </w:p>
    <w:p w:rsidR="00DA4CED" w:rsidRDefault="001055A9" w:rsidP="00DA4CED">
      <w:pPr>
        <w:spacing w:line="360" w:lineRule="auto"/>
        <w:ind w:leftChars="12" w:left="25" w:firstLineChars="147" w:firstLine="353"/>
        <w:contextualSpacing/>
        <w:rPr>
          <w:rFonts w:ascii="宋体" w:hAnsi="宋体" w:cs="宋体"/>
          <w:kern w:val="0"/>
          <w:sz w:val="24"/>
        </w:rPr>
      </w:pPr>
      <w:r>
        <w:rPr>
          <w:rFonts w:ascii="宋体" w:hAnsi="宋体" w:cs="宋体" w:hint="eastAsia"/>
          <w:kern w:val="0"/>
          <w:sz w:val="24"/>
        </w:rPr>
        <w:t>□采购文件   采购文件获取日期：</w:t>
      </w:r>
    </w:p>
    <w:p w:rsidR="00DA4CED" w:rsidRDefault="001055A9" w:rsidP="00DA4CED">
      <w:pPr>
        <w:spacing w:line="360" w:lineRule="auto"/>
        <w:ind w:leftChars="12" w:left="25" w:firstLineChars="147" w:firstLine="353"/>
        <w:contextualSpacing/>
        <w:rPr>
          <w:rFonts w:ascii="宋体" w:hAnsi="宋体" w:cs="宋体"/>
          <w:kern w:val="0"/>
          <w:sz w:val="24"/>
        </w:rPr>
      </w:pPr>
      <w:r>
        <w:rPr>
          <w:rFonts w:ascii="宋体" w:hAnsi="宋体" w:cs="宋体" w:hint="eastAsia"/>
          <w:kern w:val="0"/>
          <w:sz w:val="24"/>
        </w:rPr>
        <w:t xml:space="preserve">□采购过程   </w:t>
      </w:r>
    </w:p>
    <w:p w:rsidR="00DA4CED" w:rsidRDefault="001055A9" w:rsidP="00DA4CED">
      <w:pPr>
        <w:spacing w:line="360" w:lineRule="auto"/>
        <w:ind w:leftChars="12" w:left="25" w:firstLineChars="147" w:firstLine="353"/>
        <w:contextualSpacing/>
        <w:rPr>
          <w:rFonts w:ascii="宋体" w:hAnsi="宋体" w:cs="宋体"/>
          <w:bCs/>
          <w:kern w:val="0"/>
          <w:sz w:val="24"/>
        </w:rPr>
      </w:pPr>
      <w:r>
        <w:rPr>
          <w:rFonts w:ascii="宋体" w:hAnsi="宋体" w:cs="宋体" w:hint="eastAsia"/>
          <w:kern w:val="0"/>
          <w:sz w:val="24"/>
        </w:rPr>
        <w:t xml:space="preserve">□成交结果   </w:t>
      </w:r>
    </w:p>
    <w:p w:rsidR="00DA4CED" w:rsidRDefault="001055A9">
      <w:pPr>
        <w:spacing w:line="360" w:lineRule="auto"/>
        <w:ind w:leftChars="12" w:left="25" w:firstLineChars="196" w:firstLine="472"/>
        <w:contextualSpacing/>
        <w:rPr>
          <w:rFonts w:ascii="宋体" w:hAnsi="宋体" w:cs="宋体"/>
          <w:b/>
          <w:kern w:val="0"/>
          <w:sz w:val="24"/>
        </w:rPr>
      </w:pPr>
      <w:r>
        <w:rPr>
          <w:rFonts w:ascii="宋体" w:hAnsi="宋体" w:cs="宋体" w:hint="eastAsia"/>
          <w:b/>
          <w:kern w:val="0"/>
          <w:sz w:val="24"/>
        </w:rPr>
        <w:t>三、质疑事项具体内容</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质疑事项1：</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事实依据：</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 xml:space="preserve">法律依据：                                                        </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质疑事项2</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四、与质疑事项相关的质疑请求：</w:t>
      </w: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请求：</w:t>
      </w:r>
    </w:p>
    <w:p w:rsidR="00DA4CED" w:rsidRDefault="00DA4CED" w:rsidP="00DA4CED">
      <w:pPr>
        <w:spacing w:line="360" w:lineRule="auto"/>
        <w:ind w:leftChars="12" w:left="25" w:firstLineChars="147" w:firstLine="353"/>
        <w:contextualSpacing/>
        <w:rPr>
          <w:rFonts w:ascii="宋体" w:hAnsi="宋体" w:cs="宋体"/>
          <w:kern w:val="0"/>
          <w:sz w:val="24"/>
        </w:rPr>
      </w:pP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签字（签章）：                                       公章：</w:t>
      </w:r>
    </w:p>
    <w:p w:rsidR="00DA4CED" w:rsidRDefault="00DA4CED" w:rsidP="00DA4CED">
      <w:pPr>
        <w:spacing w:line="360" w:lineRule="auto"/>
        <w:ind w:leftChars="12" w:left="25" w:firstLineChars="147" w:firstLine="353"/>
        <w:contextualSpacing/>
        <w:rPr>
          <w:rFonts w:ascii="宋体" w:hAnsi="宋体" w:cs="宋体"/>
          <w:kern w:val="0"/>
          <w:sz w:val="24"/>
        </w:rPr>
      </w:pPr>
    </w:p>
    <w:p w:rsidR="00DA4CED" w:rsidRDefault="001055A9" w:rsidP="00DA4CED">
      <w:pPr>
        <w:spacing w:line="360" w:lineRule="auto"/>
        <w:ind w:leftChars="12" w:left="25" w:firstLineChars="197" w:firstLine="473"/>
        <w:contextualSpacing/>
        <w:rPr>
          <w:rFonts w:ascii="宋体" w:hAnsi="宋体" w:cs="宋体"/>
          <w:kern w:val="0"/>
          <w:sz w:val="24"/>
        </w:rPr>
      </w:pPr>
      <w:r>
        <w:rPr>
          <w:rFonts w:ascii="宋体" w:hAnsi="宋体" w:cs="宋体" w:hint="eastAsia"/>
          <w:kern w:val="0"/>
          <w:sz w:val="24"/>
        </w:rPr>
        <w:t>日期：</w:t>
      </w:r>
    </w:p>
    <w:p w:rsidR="00DA4CED" w:rsidRDefault="00DA4CED">
      <w:pPr>
        <w:spacing w:line="360" w:lineRule="auto"/>
        <w:contextualSpacing/>
        <w:rPr>
          <w:rFonts w:ascii="宋体" w:hAnsi="宋体" w:cs="宋体"/>
          <w:b/>
          <w:kern w:val="0"/>
          <w:sz w:val="24"/>
        </w:rPr>
      </w:pPr>
    </w:p>
    <w:p w:rsidR="00DA4CED" w:rsidRDefault="00DA4CED">
      <w:pPr>
        <w:spacing w:line="360" w:lineRule="auto"/>
        <w:contextualSpacing/>
        <w:rPr>
          <w:rFonts w:ascii="宋体" w:hAnsi="宋体" w:cs="宋体"/>
          <w:b/>
          <w:kern w:val="0"/>
          <w:sz w:val="24"/>
        </w:rPr>
      </w:pPr>
    </w:p>
    <w:p w:rsidR="00DA4CED" w:rsidRDefault="00DA4CED">
      <w:pPr>
        <w:pStyle w:val="24"/>
        <w:rPr>
          <w:rFonts w:ascii="宋体" w:hAnsi="宋体" w:cs="宋体"/>
        </w:rPr>
      </w:pPr>
    </w:p>
    <w:p w:rsidR="00DA4CED" w:rsidRDefault="001055A9">
      <w:pPr>
        <w:spacing w:line="360" w:lineRule="auto"/>
        <w:contextualSpacing/>
        <w:rPr>
          <w:rFonts w:ascii="宋体" w:hAnsi="宋体" w:cs="宋体"/>
          <w:b/>
          <w:kern w:val="0"/>
          <w:sz w:val="24"/>
        </w:rPr>
      </w:pPr>
      <w:r>
        <w:rPr>
          <w:rFonts w:ascii="宋体" w:hAnsi="宋体" w:cs="宋体" w:hint="eastAsia"/>
          <w:b/>
          <w:kern w:val="0"/>
          <w:sz w:val="24"/>
        </w:rPr>
        <w:t>说明：</w:t>
      </w:r>
    </w:p>
    <w:p w:rsidR="00DA4CED" w:rsidRDefault="001055A9">
      <w:pPr>
        <w:spacing w:line="360" w:lineRule="auto"/>
        <w:ind w:leftChars="12" w:left="25" w:firstLineChars="147" w:firstLine="354"/>
        <w:contextualSpacing/>
        <w:rPr>
          <w:rFonts w:ascii="宋体" w:hAnsi="宋体" w:cs="宋体"/>
          <w:b/>
          <w:bCs/>
          <w:kern w:val="0"/>
          <w:sz w:val="24"/>
        </w:rPr>
      </w:pPr>
      <w:r>
        <w:rPr>
          <w:rFonts w:ascii="宋体" w:hAnsi="宋体" w:cs="宋体" w:hint="eastAsia"/>
          <w:b/>
          <w:kern w:val="0"/>
          <w:sz w:val="24"/>
        </w:rPr>
        <w:t>1.供应商提出质疑时，应提交质疑函和必要的证明材料</w:t>
      </w:r>
      <w:r>
        <w:rPr>
          <w:rFonts w:ascii="宋体" w:hAnsi="宋体" w:cs="宋体" w:hint="eastAsia"/>
          <w:b/>
          <w:bCs/>
          <w:kern w:val="0"/>
          <w:sz w:val="24"/>
        </w:rPr>
        <w:t>。</w:t>
      </w:r>
    </w:p>
    <w:p w:rsidR="00DA4CED" w:rsidRDefault="001055A9">
      <w:pPr>
        <w:spacing w:line="360" w:lineRule="auto"/>
        <w:ind w:leftChars="12" w:left="25" w:firstLineChars="147" w:firstLine="354"/>
        <w:contextualSpacing/>
        <w:rPr>
          <w:rFonts w:ascii="宋体" w:hAnsi="宋体" w:cs="宋体"/>
          <w:b/>
          <w:kern w:val="0"/>
          <w:sz w:val="24"/>
        </w:rPr>
      </w:pPr>
      <w:r>
        <w:rPr>
          <w:rFonts w:ascii="宋体" w:hAnsi="宋体" w:cs="宋体" w:hint="eastAsia"/>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DA4CED" w:rsidRDefault="001055A9">
      <w:pPr>
        <w:spacing w:line="360" w:lineRule="auto"/>
        <w:ind w:leftChars="12" w:left="25" w:firstLineChars="147" w:firstLine="354"/>
        <w:contextualSpacing/>
        <w:rPr>
          <w:rFonts w:ascii="宋体" w:hAnsi="宋体" w:cs="宋体"/>
          <w:b/>
          <w:kern w:val="0"/>
          <w:sz w:val="24"/>
        </w:rPr>
      </w:pPr>
      <w:r>
        <w:rPr>
          <w:rFonts w:ascii="宋体" w:hAnsi="宋体" w:cs="宋体" w:hint="eastAsia"/>
          <w:b/>
          <w:kern w:val="0"/>
          <w:sz w:val="24"/>
        </w:rPr>
        <w:t>3.质疑函的质疑事项应具体、明确，并有必要的事实依据和法律依据。</w:t>
      </w:r>
    </w:p>
    <w:p w:rsidR="00DA4CED" w:rsidRDefault="001055A9">
      <w:pPr>
        <w:spacing w:line="360" w:lineRule="auto"/>
        <w:ind w:leftChars="12" w:left="25" w:firstLineChars="147" w:firstLine="354"/>
        <w:contextualSpacing/>
        <w:rPr>
          <w:rFonts w:ascii="宋体" w:hAnsi="宋体" w:cs="宋体"/>
          <w:b/>
          <w:kern w:val="0"/>
          <w:sz w:val="24"/>
        </w:rPr>
      </w:pPr>
      <w:r>
        <w:rPr>
          <w:rFonts w:ascii="宋体" w:hAnsi="宋体" w:cs="宋体" w:hint="eastAsia"/>
          <w:b/>
          <w:kern w:val="0"/>
          <w:sz w:val="24"/>
        </w:rPr>
        <w:t>4.质疑函的质疑请求应与质疑事项相关。</w:t>
      </w:r>
    </w:p>
    <w:p w:rsidR="00DA4CED" w:rsidRDefault="001055A9">
      <w:pPr>
        <w:spacing w:line="360" w:lineRule="auto"/>
        <w:ind w:leftChars="12" w:left="25" w:firstLineChars="147" w:firstLine="354"/>
        <w:contextualSpacing/>
        <w:rPr>
          <w:rFonts w:ascii="宋体" w:hAnsi="宋体" w:cs="宋体"/>
          <w:b/>
          <w:kern w:val="0"/>
          <w:sz w:val="20"/>
          <w:szCs w:val="21"/>
        </w:rPr>
      </w:pPr>
      <w:r>
        <w:rPr>
          <w:rFonts w:ascii="宋体" w:hAnsi="宋体" w:cs="宋体" w:hint="eastAsia"/>
          <w:b/>
          <w:kern w:val="0"/>
          <w:sz w:val="24"/>
        </w:rPr>
        <w:t>5.质疑供应商为法人或者其他组织的，质疑函应由法定代表人、主要负责人，或者其授权代表签字或者盖章，并加盖公章。</w:t>
      </w:r>
    </w:p>
    <w:p w:rsidR="00DA4CED" w:rsidRDefault="00DA4CED">
      <w:pPr>
        <w:snapToGrid w:val="0"/>
        <w:rPr>
          <w:rFonts w:ascii="宋体" w:hAnsi="宋体" w:cs="宋体"/>
          <w:b/>
          <w:kern w:val="0"/>
          <w:sz w:val="24"/>
        </w:rPr>
      </w:pPr>
    </w:p>
    <w:p w:rsidR="00DA4CED" w:rsidRDefault="001055A9">
      <w:pPr>
        <w:spacing w:line="460" w:lineRule="exact"/>
        <w:jc w:val="center"/>
        <w:rPr>
          <w:rFonts w:ascii="宋体" w:hAnsi="宋体" w:cs="宋体"/>
          <w:sz w:val="44"/>
        </w:rPr>
      </w:pPr>
      <w:r>
        <w:rPr>
          <w:rFonts w:ascii="宋体" w:hAnsi="宋体" w:cs="宋体" w:hint="eastAsia"/>
          <w:sz w:val="44"/>
        </w:rPr>
        <w:br w:type="page"/>
      </w:r>
    </w:p>
    <w:p w:rsidR="00DA4CED" w:rsidRDefault="001055A9">
      <w:pPr>
        <w:spacing w:line="360" w:lineRule="auto"/>
        <w:jc w:val="center"/>
        <w:rPr>
          <w:rFonts w:ascii="宋体" w:hAnsi="宋体" w:cs="宋体"/>
          <w:b/>
          <w:bCs/>
          <w:sz w:val="32"/>
          <w:szCs w:val="32"/>
        </w:rPr>
      </w:pPr>
      <w:r>
        <w:rPr>
          <w:rFonts w:ascii="宋体" w:hAnsi="宋体" w:cs="宋体" w:hint="eastAsia"/>
          <w:b/>
          <w:bCs/>
          <w:sz w:val="32"/>
          <w:szCs w:val="32"/>
        </w:rPr>
        <w:lastRenderedPageBreak/>
        <w:t>投诉书（格式）</w:t>
      </w:r>
    </w:p>
    <w:p w:rsidR="00DA4CED" w:rsidRDefault="001055A9">
      <w:pPr>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一、投诉相关主体基本情况：</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供应商：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地址：                                          邮编：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法定代表人/主要负责人：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联系电话：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授权代表：                                         联系电话：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地址：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邮编：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被投诉人1：</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地址：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邮编：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联系人：                                                联系电话：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被投诉人2：</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相关供应商：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地址：                                              邮编：                         </w:t>
      </w:r>
    </w:p>
    <w:p w:rsidR="00DA4CED" w:rsidRDefault="001055A9">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 xml:space="preserve">联系人：                                            联系电话：                                     </w:t>
      </w:r>
    </w:p>
    <w:p w:rsidR="00DA4CED" w:rsidRDefault="001055A9">
      <w:pPr>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二、投诉项目基本情况：</w:t>
      </w:r>
    </w:p>
    <w:p w:rsidR="00DA4CED" w:rsidRDefault="001055A9" w:rsidP="00DA4CED">
      <w:pPr>
        <w:spacing w:line="360" w:lineRule="auto"/>
        <w:ind w:leftChars="12" w:left="25" w:firstLineChars="197" w:firstLine="473"/>
        <w:rPr>
          <w:rFonts w:ascii="宋体" w:hAnsi="宋体" w:cs="宋体"/>
          <w:kern w:val="0"/>
          <w:sz w:val="24"/>
        </w:rPr>
      </w:pPr>
      <w:r>
        <w:rPr>
          <w:rFonts w:ascii="宋体" w:hAnsi="宋体" w:cs="宋体" w:hint="eastAsia"/>
          <w:bCs/>
          <w:kern w:val="0"/>
          <w:sz w:val="24"/>
        </w:rPr>
        <w:t>采购</w:t>
      </w:r>
      <w:r>
        <w:rPr>
          <w:rFonts w:ascii="宋体" w:hAnsi="宋体" w:cs="宋体" w:hint="eastAsia"/>
          <w:kern w:val="0"/>
          <w:sz w:val="24"/>
        </w:rPr>
        <w:t>项目的名称：</w:t>
      </w:r>
    </w:p>
    <w:p w:rsidR="00DA4CED" w:rsidRDefault="001055A9" w:rsidP="00DA4CED">
      <w:pPr>
        <w:spacing w:line="360" w:lineRule="auto"/>
        <w:ind w:leftChars="12" w:left="25" w:firstLineChars="197" w:firstLine="473"/>
        <w:rPr>
          <w:rFonts w:ascii="宋体" w:hAnsi="宋体" w:cs="宋体"/>
          <w:kern w:val="0"/>
          <w:sz w:val="24"/>
        </w:rPr>
      </w:pPr>
      <w:r>
        <w:rPr>
          <w:rFonts w:ascii="宋体" w:hAnsi="宋体" w:cs="宋体" w:hint="eastAsia"/>
          <w:bCs/>
          <w:kern w:val="0"/>
          <w:sz w:val="24"/>
        </w:rPr>
        <w:t>采购</w:t>
      </w:r>
      <w:r>
        <w:rPr>
          <w:rFonts w:ascii="宋体" w:hAnsi="宋体" w:cs="宋体" w:hint="eastAsia"/>
          <w:kern w:val="0"/>
          <w:sz w:val="24"/>
        </w:rPr>
        <w:t>项目的编号：</w:t>
      </w:r>
    </w:p>
    <w:p w:rsidR="00DA4CED" w:rsidRDefault="001055A9" w:rsidP="00DA4CED">
      <w:pPr>
        <w:spacing w:line="360" w:lineRule="auto"/>
        <w:ind w:leftChars="12" w:left="25" w:firstLineChars="197" w:firstLine="473"/>
        <w:rPr>
          <w:rFonts w:ascii="宋体" w:hAnsi="宋体" w:cs="宋体"/>
          <w:bCs/>
          <w:kern w:val="0"/>
          <w:sz w:val="24"/>
        </w:rPr>
      </w:pPr>
      <w:r>
        <w:rPr>
          <w:rFonts w:ascii="宋体" w:hAnsi="宋体" w:cs="宋体" w:hint="eastAsia"/>
          <w:kern w:val="0"/>
          <w:sz w:val="24"/>
        </w:rPr>
        <w:t>采购人名称：</w:t>
      </w:r>
    </w:p>
    <w:p w:rsidR="00DA4CED" w:rsidRDefault="001055A9" w:rsidP="00DA4CED">
      <w:pPr>
        <w:spacing w:line="360" w:lineRule="auto"/>
        <w:ind w:leftChars="12" w:left="25" w:firstLineChars="197" w:firstLine="473"/>
        <w:rPr>
          <w:rFonts w:ascii="宋体" w:hAnsi="宋体" w:cs="宋体"/>
          <w:bCs/>
          <w:kern w:val="0"/>
          <w:sz w:val="24"/>
        </w:rPr>
      </w:pPr>
      <w:r>
        <w:rPr>
          <w:rFonts w:ascii="宋体" w:hAnsi="宋体" w:cs="宋体" w:hint="eastAsia"/>
          <w:kern w:val="0"/>
          <w:sz w:val="24"/>
        </w:rPr>
        <w:t>代理机构名称：</w:t>
      </w:r>
    </w:p>
    <w:p w:rsidR="00DA4CED" w:rsidRDefault="001055A9" w:rsidP="00DA4CED">
      <w:pPr>
        <w:spacing w:line="360" w:lineRule="auto"/>
        <w:ind w:leftChars="12" w:left="25" w:firstLineChars="197" w:firstLine="473"/>
        <w:rPr>
          <w:rFonts w:ascii="宋体" w:hAnsi="宋体" w:cs="宋体"/>
          <w:bCs/>
          <w:kern w:val="0"/>
          <w:sz w:val="24"/>
        </w:rPr>
      </w:pPr>
      <w:r>
        <w:rPr>
          <w:rFonts w:ascii="宋体" w:hAnsi="宋体" w:cs="宋体" w:hint="eastAsia"/>
          <w:bCs/>
          <w:kern w:val="0"/>
          <w:sz w:val="24"/>
        </w:rPr>
        <w:t xml:space="preserve">招标文件公告：是/否公告期限：                                                       </w:t>
      </w:r>
    </w:p>
    <w:p w:rsidR="00DA4CED" w:rsidRDefault="001055A9" w:rsidP="00DA4CED">
      <w:pPr>
        <w:spacing w:line="360" w:lineRule="auto"/>
        <w:ind w:leftChars="12" w:left="25" w:firstLineChars="197" w:firstLine="473"/>
        <w:rPr>
          <w:rFonts w:ascii="宋体" w:hAnsi="宋体" w:cs="宋体"/>
          <w:b/>
          <w:kern w:val="0"/>
          <w:sz w:val="24"/>
        </w:rPr>
      </w:pPr>
      <w:r>
        <w:rPr>
          <w:rFonts w:ascii="宋体" w:hAnsi="宋体" w:cs="宋体" w:hint="eastAsia"/>
          <w:bCs/>
          <w:kern w:val="0"/>
          <w:sz w:val="24"/>
        </w:rPr>
        <w:t xml:space="preserve">采购结果公告：是/否公告期限：                                                       </w:t>
      </w:r>
    </w:p>
    <w:p w:rsidR="00DA4CED" w:rsidRDefault="001055A9">
      <w:pPr>
        <w:spacing w:line="360" w:lineRule="auto"/>
        <w:ind w:leftChars="12" w:left="25" w:firstLineChars="196" w:firstLine="472"/>
        <w:rPr>
          <w:rFonts w:ascii="宋体" w:hAnsi="宋体" w:cs="宋体"/>
          <w:b/>
          <w:kern w:val="0"/>
          <w:sz w:val="24"/>
        </w:rPr>
      </w:pPr>
      <w:r>
        <w:rPr>
          <w:rFonts w:ascii="宋体" w:hAnsi="宋体" w:cs="宋体" w:hint="eastAsia"/>
          <w:b/>
          <w:kern w:val="0"/>
          <w:sz w:val="24"/>
        </w:rPr>
        <w:t>三、质疑基本情况</w:t>
      </w:r>
    </w:p>
    <w:p w:rsidR="00DA4CED" w:rsidRDefault="001055A9">
      <w:pPr>
        <w:spacing w:line="360" w:lineRule="auto"/>
        <w:ind w:firstLineChars="200" w:firstLine="480"/>
        <w:rPr>
          <w:rFonts w:ascii="宋体" w:hAnsi="宋体" w:cs="宋体"/>
          <w:kern w:val="0"/>
          <w:sz w:val="24"/>
        </w:rPr>
      </w:pPr>
      <w:r>
        <w:rPr>
          <w:rFonts w:ascii="宋体" w:hAnsi="宋体" w:cs="宋体" w:hint="eastAsia"/>
          <w:kern w:val="0"/>
          <w:sz w:val="24"/>
        </w:rPr>
        <w:t>投诉人于      年   月   日，向                                提出质疑，质疑事项为：</w:t>
      </w:r>
    </w:p>
    <w:p w:rsidR="00DA4CED" w:rsidRDefault="00DA4CED">
      <w:pPr>
        <w:spacing w:line="360" w:lineRule="auto"/>
        <w:ind w:firstLine="241"/>
        <w:rPr>
          <w:rFonts w:ascii="宋体" w:hAnsi="宋体" w:cs="宋体"/>
          <w:bCs/>
          <w:kern w:val="0"/>
          <w:sz w:val="24"/>
        </w:rPr>
      </w:pPr>
    </w:p>
    <w:p w:rsidR="00DA4CED" w:rsidRDefault="00DA4CED">
      <w:pPr>
        <w:spacing w:line="360" w:lineRule="auto"/>
        <w:ind w:firstLine="241"/>
        <w:rPr>
          <w:rFonts w:ascii="宋体" w:hAnsi="宋体" w:cs="宋体"/>
          <w:bCs/>
          <w:kern w:val="0"/>
          <w:sz w:val="24"/>
        </w:rPr>
      </w:pPr>
    </w:p>
    <w:p w:rsidR="00DA4CED" w:rsidRDefault="001055A9">
      <w:pPr>
        <w:spacing w:line="360" w:lineRule="auto"/>
        <w:ind w:firstLineChars="200" w:firstLine="480"/>
        <w:rPr>
          <w:rFonts w:ascii="宋体" w:hAnsi="宋体" w:cs="宋体"/>
          <w:kern w:val="0"/>
          <w:sz w:val="24"/>
        </w:rPr>
      </w:pPr>
      <w:r>
        <w:rPr>
          <w:rFonts w:ascii="宋体" w:hAnsi="宋体" w:cs="宋体" w:hint="eastAsia"/>
          <w:bCs/>
          <w:kern w:val="0"/>
          <w:sz w:val="24"/>
        </w:rPr>
        <w:t>采购人/代理机构于</w:t>
      </w:r>
      <w:r>
        <w:rPr>
          <w:rFonts w:ascii="宋体" w:hAnsi="宋体" w:cs="宋体" w:hint="eastAsia"/>
          <w:kern w:val="0"/>
          <w:sz w:val="24"/>
        </w:rPr>
        <w:t xml:space="preserve">      年   月   日，</w:t>
      </w:r>
      <w:r>
        <w:rPr>
          <w:rFonts w:ascii="宋体" w:hAnsi="宋体" w:cs="宋体" w:hint="eastAsia"/>
          <w:bCs/>
          <w:kern w:val="0"/>
          <w:sz w:val="24"/>
        </w:rPr>
        <w:t xml:space="preserve">就质疑事项作出了答复/没有在法定期限内作出答复。                                                                                             </w:t>
      </w:r>
    </w:p>
    <w:p w:rsidR="00DA4CED" w:rsidRDefault="001055A9">
      <w:pPr>
        <w:spacing w:line="360" w:lineRule="auto"/>
        <w:ind w:leftChars="12" w:left="25" w:firstLineChars="196" w:firstLine="472"/>
        <w:rPr>
          <w:rFonts w:ascii="宋体" w:hAnsi="宋体" w:cs="宋体"/>
          <w:b/>
          <w:kern w:val="0"/>
          <w:sz w:val="24"/>
        </w:rPr>
      </w:pPr>
      <w:r>
        <w:rPr>
          <w:rFonts w:ascii="宋体" w:hAnsi="宋体" w:cs="宋体" w:hint="eastAsia"/>
          <w:b/>
          <w:kern w:val="0"/>
          <w:sz w:val="24"/>
        </w:rPr>
        <w:t>四、投诉事项具体内容</w:t>
      </w:r>
    </w:p>
    <w:p w:rsidR="00DA4CED" w:rsidRDefault="001055A9" w:rsidP="00DA4CED">
      <w:pPr>
        <w:spacing w:line="360" w:lineRule="auto"/>
        <w:ind w:leftChars="12" w:left="25" w:firstLineChars="197" w:firstLine="473"/>
        <w:rPr>
          <w:rFonts w:ascii="宋体" w:hAnsi="宋体" w:cs="宋体"/>
          <w:bCs/>
          <w:kern w:val="0"/>
          <w:sz w:val="24"/>
        </w:rPr>
      </w:pPr>
      <w:r>
        <w:rPr>
          <w:rFonts w:ascii="宋体" w:hAnsi="宋体" w:cs="宋体" w:hint="eastAsia"/>
          <w:kern w:val="0"/>
          <w:sz w:val="24"/>
        </w:rPr>
        <w:t>投诉事项1：</w:t>
      </w:r>
    </w:p>
    <w:p w:rsidR="00DA4CED" w:rsidRDefault="001055A9">
      <w:pPr>
        <w:spacing w:line="360" w:lineRule="auto"/>
        <w:ind w:firstLineChars="200" w:firstLine="480"/>
        <w:rPr>
          <w:rFonts w:ascii="宋体" w:hAnsi="宋体" w:cs="宋体"/>
          <w:bCs/>
          <w:kern w:val="0"/>
          <w:sz w:val="24"/>
        </w:rPr>
      </w:pPr>
      <w:r>
        <w:rPr>
          <w:rFonts w:ascii="宋体" w:hAnsi="宋体" w:cs="宋体" w:hint="eastAsia"/>
          <w:bCs/>
          <w:kern w:val="0"/>
          <w:sz w:val="24"/>
        </w:rPr>
        <w:t>事实依据：</w:t>
      </w:r>
    </w:p>
    <w:p w:rsidR="00DA4CED" w:rsidRDefault="00DA4CED" w:rsidP="00DA4CED">
      <w:pPr>
        <w:spacing w:line="360" w:lineRule="auto"/>
        <w:ind w:leftChars="12" w:left="25" w:firstLineChars="197" w:firstLine="473"/>
        <w:rPr>
          <w:rFonts w:ascii="宋体" w:hAnsi="宋体" w:cs="宋体"/>
          <w:kern w:val="0"/>
          <w:sz w:val="24"/>
        </w:rPr>
      </w:pPr>
    </w:p>
    <w:p w:rsidR="00DA4CED" w:rsidRDefault="001055A9">
      <w:pPr>
        <w:spacing w:line="360" w:lineRule="auto"/>
        <w:ind w:firstLineChars="200" w:firstLine="480"/>
        <w:rPr>
          <w:rFonts w:ascii="宋体" w:hAnsi="宋体" w:cs="宋体"/>
          <w:bCs/>
          <w:kern w:val="0"/>
          <w:sz w:val="24"/>
        </w:rPr>
      </w:pPr>
      <w:r>
        <w:rPr>
          <w:rFonts w:ascii="宋体" w:hAnsi="宋体" w:cs="宋体" w:hint="eastAsia"/>
          <w:bCs/>
          <w:kern w:val="0"/>
          <w:sz w:val="24"/>
        </w:rPr>
        <w:t>法律依据：</w:t>
      </w:r>
    </w:p>
    <w:p w:rsidR="00DA4CED" w:rsidRDefault="00DA4CED" w:rsidP="00DA4CED">
      <w:pPr>
        <w:spacing w:line="360" w:lineRule="auto"/>
        <w:ind w:leftChars="12" w:left="25" w:firstLineChars="147" w:firstLine="353"/>
        <w:rPr>
          <w:rFonts w:ascii="宋体" w:hAnsi="宋体" w:cs="宋体"/>
          <w:bCs/>
          <w:kern w:val="0"/>
          <w:sz w:val="24"/>
        </w:rPr>
      </w:pPr>
    </w:p>
    <w:p w:rsidR="00DA4CED" w:rsidRDefault="001055A9" w:rsidP="00DA4CED">
      <w:pPr>
        <w:spacing w:line="360" w:lineRule="auto"/>
        <w:ind w:leftChars="12" w:left="25" w:firstLineChars="197" w:firstLine="473"/>
        <w:rPr>
          <w:rFonts w:ascii="宋体" w:hAnsi="宋体" w:cs="宋体"/>
          <w:bCs/>
          <w:kern w:val="0"/>
          <w:sz w:val="24"/>
        </w:rPr>
      </w:pPr>
      <w:r>
        <w:rPr>
          <w:rFonts w:ascii="宋体" w:hAnsi="宋体" w:cs="宋体" w:hint="eastAsia"/>
          <w:kern w:val="0"/>
          <w:sz w:val="24"/>
        </w:rPr>
        <w:t xml:space="preserve">投诉事项2  </w:t>
      </w:r>
    </w:p>
    <w:p w:rsidR="00DA4CED" w:rsidRDefault="001055A9" w:rsidP="00DA4CED">
      <w:pPr>
        <w:spacing w:line="360" w:lineRule="auto"/>
        <w:ind w:leftChars="12" w:left="25" w:firstLineChars="197" w:firstLine="473"/>
        <w:rPr>
          <w:rFonts w:ascii="宋体" w:hAnsi="宋体" w:cs="宋体"/>
          <w:bCs/>
          <w:kern w:val="0"/>
          <w:sz w:val="24"/>
        </w:rPr>
      </w:pPr>
      <w:r>
        <w:rPr>
          <w:rFonts w:ascii="宋体" w:hAnsi="宋体" w:cs="宋体" w:hint="eastAsia"/>
          <w:bCs/>
          <w:kern w:val="0"/>
          <w:sz w:val="24"/>
        </w:rPr>
        <w:t>……</w:t>
      </w:r>
    </w:p>
    <w:p w:rsidR="00DA4CED" w:rsidRDefault="001055A9">
      <w:pPr>
        <w:spacing w:line="360" w:lineRule="auto"/>
        <w:ind w:leftChars="12" w:left="25" w:firstLineChars="196" w:firstLine="472"/>
        <w:rPr>
          <w:rFonts w:ascii="宋体" w:hAnsi="宋体" w:cs="宋体"/>
          <w:b/>
          <w:kern w:val="0"/>
          <w:sz w:val="24"/>
        </w:rPr>
      </w:pPr>
      <w:r>
        <w:rPr>
          <w:rFonts w:ascii="宋体" w:hAnsi="宋体" w:cs="宋体" w:hint="eastAsia"/>
          <w:b/>
          <w:kern w:val="0"/>
          <w:sz w:val="24"/>
        </w:rPr>
        <w:t>五、与投诉事项相关的投诉请求：</w:t>
      </w:r>
    </w:p>
    <w:p w:rsidR="00DA4CED" w:rsidRDefault="001055A9" w:rsidP="00DA4CED">
      <w:pPr>
        <w:spacing w:line="360" w:lineRule="auto"/>
        <w:ind w:leftChars="12" w:left="25" w:firstLineChars="197" w:firstLine="473"/>
        <w:rPr>
          <w:rFonts w:ascii="宋体" w:hAnsi="宋体" w:cs="宋体"/>
          <w:kern w:val="0"/>
          <w:sz w:val="24"/>
        </w:rPr>
      </w:pPr>
      <w:r>
        <w:rPr>
          <w:rFonts w:ascii="宋体" w:hAnsi="宋体" w:cs="宋体" w:hint="eastAsia"/>
          <w:kern w:val="0"/>
          <w:sz w:val="24"/>
        </w:rPr>
        <w:t>请求：</w:t>
      </w:r>
    </w:p>
    <w:p w:rsidR="00DA4CED" w:rsidRDefault="00DA4CED" w:rsidP="00DA4CED">
      <w:pPr>
        <w:spacing w:line="360" w:lineRule="auto"/>
        <w:ind w:leftChars="12" w:left="25" w:firstLineChars="147" w:firstLine="353"/>
        <w:rPr>
          <w:rFonts w:ascii="宋体" w:hAnsi="宋体" w:cs="宋体"/>
          <w:kern w:val="0"/>
          <w:sz w:val="24"/>
        </w:rPr>
      </w:pPr>
    </w:p>
    <w:p w:rsidR="00DA4CED" w:rsidRDefault="001055A9" w:rsidP="00DA4CED">
      <w:pPr>
        <w:spacing w:line="360" w:lineRule="auto"/>
        <w:ind w:leftChars="12" w:left="25" w:firstLineChars="197" w:firstLine="473"/>
        <w:rPr>
          <w:rFonts w:ascii="宋体" w:hAnsi="宋体" w:cs="宋体"/>
          <w:kern w:val="0"/>
          <w:sz w:val="24"/>
        </w:rPr>
      </w:pPr>
      <w:r>
        <w:rPr>
          <w:rFonts w:ascii="宋体" w:hAnsi="宋体" w:cs="宋体" w:hint="eastAsia"/>
          <w:kern w:val="0"/>
          <w:sz w:val="24"/>
        </w:rPr>
        <w:t>签字（签章）：                                       公章：</w:t>
      </w:r>
    </w:p>
    <w:p w:rsidR="00DA4CED" w:rsidRDefault="00DA4CED" w:rsidP="00DA4CED">
      <w:pPr>
        <w:spacing w:line="360" w:lineRule="auto"/>
        <w:ind w:leftChars="12" w:left="25" w:firstLineChars="147" w:firstLine="353"/>
        <w:rPr>
          <w:rFonts w:ascii="宋体" w:hAnsi="宋体" w:cs="宋体"/>
          <w:kern w:val="0"/>
          <w:sz w:val="24"/>
        </w:rPr>
      </w:pPr>
    </w:p>
    <w:p w:rsidR="00DA4CED" w:rsidRDefault="001055A9" w:rsidP="00DA4CED">
      <w:pPr>
        <w:spacing w:line="360" w:lineRule="auto"/>
        <w:ind w:leftChars="12" w:left="25" w:firstLineChars="197" w:firstLine="473"/>
        <w:rPr>
          <w:rFonts w:ascii="宋体" w:hAnsi="宋体" w:cs="宋体"/>
          <w:kern w:val="0"/>
          <w:sz w:val="24"/>
        </w:rPr>
      </w:pPr>
      <w:r>
        <w:rPr>
          <w:rFonts w:ascii="宋体" w:hAnsi="宋体" w:cs="宋体" w:hint="eastAsia"/>
          <w:kern w:val="0"/>
          <w:sz w:val="24"/>
        </w:rPr>
        <w:t>日期：</w:t>
      </w:r>
    </w:p>
    <w:p w:rsidR="00DA4CED" w:rsidRDefault="001055A9">
      <w:pPr>
        <w:snapToGrid w:val="0"/>
        <w:spacing w:line="360" w:lineRule="auto"/>
        <w:rPr>
          <w:rFonts w:ascii="宋体" w:hAnsi="宋体" w:cs="宋体"/>
          <w:b/>
          <w:kern w:val="0"/>
          <w:sz w:val="24"/>
        </w:rPr>
      </w:pPr>
      <w:r>
        <w:rPr>
          <w:rFonts w:ascii="宋体" w:hAnsi="宋体" w:cs="宋体" w:hint="eastAsia"/>
          <w:b/>
          <w:kern w:val="0"/>
          <w:sz w:val="24"/>
        </w:rPr>
        <w:t>说明：</w:t>
      </w:r>
    </w:p>
    <w:p w:rsidR="00DA4CED" w:rsidRDefault="001055A9">
      <w:pPr>
        <w:spacing w:line="360" w:lineRule="auto"/>
        <w:ind w:leftChars="12" w:left="25" w:firstLineChars="147" w:firstLine="354"/>
        <w:rPr>
          <w:rFonts w:ascii="宋体" w:hAnsi="宋体" w:cs="宋体"/>
          <w:b/>
          <w:bCs/>
          <w:kern w:val="0"/>
          <w:sz w:val="24"/>
        </w:rPr>
      </w:pPr>
      <w:r>
        <w:rPr>
          <w:rFonts w:ascii="宋体" w:hAnsi="宋体" w:cs="宋体" w:hint="eastAsia"/>
          <w:b/>
          <w:kern w:val="0"/>
          <w:sz w:val="24"/>
        </w:rPr>
        <w:t>1.投诉人提起投诉时，应当提交投诉书和必要的证明材料，并按照被投诉人和与投诉事项有关的供应商数量提供投诉书副本</w:t>
      </w:r>
      <w:r>
        <w:rPr>
          <w:rFonts w:ascii="宋体" w:hAnsi="宋体" w:cs="宋体" w:hint="eastAsia"/>
          <w:b/>
          <w:bCs/>
          <w:kern w:val="0"/>
          <w:sz w:val="24"/>
        </w:rPr>
        <w:t>。</w:t>
      </w:r>
    </w:p>
    <w:p w:rsidR="00DA4CED" w:rsidRDefault="001055A9">
      <w:pPr>
        <w:spacing w:line="360" w:lineRule="auto"/>
        <w:ind w:leftChars="12" w:left="25" w:firstLineChars="147" w:firstLine="354"/>
        <w:rPr>
          <w:rFonts w:ascii="宋体" w:hAnsi="宋体" w:cs="宋体"/>
          <w:b/>
          <w:kern w:val="0"/>
          <w:sz w:val="24"/>
        </w:rPr>
      </w:pPr>
      <w:r>
        <w:rPr>
          <w:rFonts w:ascii="宋体" w:hAnsi="宋体" w:cs="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DA4CED" w:rsidRDefault="001055A9">
      <w:pPr>
        <w:spacing w:line="360" w:lineRule="auto"/>
        <w:ind w:leftChars="12" w:left="25" w:firstLineChars="147" w:firstLine="354"/>
        <w:rPr>
          <w:rFonts w:ascii="宋体" w:hAnsi="宋体" w:cs="宋体"/>
          <w:b/>
          <w:kern w:val="0"/>
          <w:sz w:val="24"/>
        </w:rPr>
      </w:pPr>
      <w:r>
        <w:rPr>
          <w:rFonts w:ascii="宋体" w:hAnsi="宋体" w:cs="宋体" w:hint="eastAsia"/>
          <w:b/>
          <w:kern w:val="0"/>
          <w:sz w:val="24"/>
        </w:rPr>
        <w:t>3.投诉书应简要列明质疑事项，质疑函、质疑答复等作为附件材料提供。</w:t>
      </w:r>
    </w:p>
    <w:p w:rsidR="00DA4CED" w:rsidRDefault="001055A9">
      <w:pPr>
        <w:spacing w:line="360" w:lineRule="auto"/>
        <w:ind w:leftChars="12" w:left="25" w:firstLineChars="147" w:firstLine="354"/>
        <w:rPr>
          <w:rFonts w:ascii="宋体" w:hAnsi="宋体" w:cs="宋体"/>
          <w:b/>
          <w:kern w:val="0"/>
          <w:sz w:val="24"/>
        </w:rPr>
      </w:pPr>
      <w:r>
        <w:rPr>
          <w:rFonts w:ascii="宋体" w:hAnsi="宋体" w:cs="宋体" w:hint="eastAsia"/>
          <w:b/>
          <w:kern w:val="0"/>
          <w:sz w:val="24"/>
        </w:rPr>
        <w:t>4.投诉书的投诉事项应具体、明确，并有必要的事实依据和法律依据。</w:t>
      </w:r>
    </w:p>
    <w:p w:rsidR="00DA4CED" w:rsidRDefault="001055A9">
      <w:pPr>
        <w:spacing w:line="360" w:lineRule="auto"/>
        <w:ind w:leftChars="12" w:left="25" w:firstLineChars="147" w:firstLine="354"/>
        <w:rPr>
          <w:rFonts w:ascii="宋体" w:hAnsi="宋体" w:cs="宋体"/>
          <w:b/>
          <w:kern w:val="0"/>
          <w:sz w:val="24"/>
        </w:rPr>
      </w:pPr>
      <w:r>
        <w:rPr>
          <w:rFonts w:ascii="宋体" w:hAnsi="宋体" w:cs="宋体" w:hint="eastAsia"/>
          <w:b/>
          <w:kern w:val="0"/>
          <w:sz w:val="24"/>
        </w:rPr>
        <w:t>5.投诉书的投诉请求应与投诉事项相关。</w:t>
      </w:r>
    </w:p>
    <w:p w:rsidR="00DA4CED" w:rsidRDefault="001055A9">
      <w:pPr>
        <w:spacing w:line="360" w:lineRule="auto"/>
        <w:ind w:leftChars="12" w:left="25" w:firstLineChars="147" w:firstLine="354"/>
        <w:rPr>
          <w:rFonts w:ascii="宋体" w:hAnsi="宋体" w:cs="宋体"/>
        </w:rPr>
      </w:pPr>
      <w:r>
        <w:rPr>
          <w:rFonts w:ascii="宋体" w:hAnsi="宋体" w:cs="宋体" w:hint="eastAsia"/>
          <w:b/>
          <w:kern w:val="0"/>
          <w:sz w:val="24"/>
        </w:rPr>
        <w:t>6.投诉人为法人或者其他组织的，投诉书应由法定代表人、主要负责人，或者其授权代表签字或者盖章，并加盖公章。</w:t>
      </w: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rPr>
      </w:pPr>
    </w:p>
    <w:p w:rsidR="00DA4CED" w:rsidRDefault="00DA4CED">
      <w:pPr>
        <w:rPr>
          <w:rFonts w:ascii="宋体" w:hAnsi="宋体" w:cs="宋体"/>
          <w:sz w:val="44"/>
          <w:szCs w:val="44"/>
        </w:rPr>
      </w:pPr>
    </w:p>
    <w:p w:rsidR="00DA4CED" w:rsidRDefault="001055A9">
      <w:pPr>
        <w:jc w:val="center"/>
        <w:outlineLvl w:val="0"/>
        <w:rPr>
          <w:rFonts w:ascii="宋体" w:hAnsi="宋体" w:cs="宋体"/>
          <w:b/>
          <w:bCs/>
          <w:kern w:val="44"/>
          <w:sz w:val="44"/>
          <w:szCs w:val="44"/>
        </w:rPr>
      </w:pPr>
      <w:bookmarkStart w:id="81" w:name="_Toc12838"/>
      <w:bookmarkStart w:id="82" w:name="_Toc8819"/>
      <w:bookmarkStart w:id="83" w:name="_Toc28921"/>
      <w:bookmarkStart w:id="84" w:name="_Toc5940"/>
      <w:r>
        <w:rPr>
          <w:rFonts w:ascii="宋体" w:hAnsi="宋体" w:cs="宋体" w:hint="eastAsia"/>
          <w:b/>
          <w:bCs/>
          <w:kern w:val="44"/>
          <w:sz w:val="44"/>
          <w:szCs w:val="44"/>
        </w:rPr>
        <w:t>第八章 政府采购合同验收书范本</w:t>
      </w:r>
      <w:bookmarkEnd w:id="81"/>
      <w:bookmarkEnd w:id="82"/>
      <w:bookmarkEnd w:id="83"/>
      <w:bookmarkEnd w:id="84"/>
    </w:p>
    <w:p w:rsidR="00DA4CED" w:rsidRDefault="001055A9">
      <w:pPr>
        <w:tabs>
          <w:tab w:val="left" w:pos="576"/>
        </w:tabs>
        <w:jc w:val="center"/>
        <w:rPr>
          <w:rFonts w:ascii="宋体" w:hAnsi="宋体" w:cs="宋体"/>
          <w:kern w:val="0"/>
          <w:sz w:val="32"/>
        </w:rPr>
      </w:pPr>
      <w:r>
        <w:rPr>
          <w:rFonts w:ascii="宋体" w:hAnsi="宋体" w:cs="宋体" w:hint="eastAsia"/>
          <w:b/>
          <w:sz w:val="24"/>
        </w:rPr>
        <w:br w:type="page"/>
      </w:r>
      <w:r>
        <w:rPr>
          <w:rFonts w:ascii="宋体" w:hAnsi="宋体" w:cs="宋体" w:hint="eastAsia"/>
          <w:b/>
          <w:bCs/>
          <w:sz w:val="32"/>
          <w:szCs w:val="32"/>
        </w:rPr>
        <w:lastRenderedPageBreak/>
        <w:t>广西壮族自治区政府采购项目合同验收书（格式）</w:t>
      </w:r>
    </w:p>
    <w:p w:rsidR="00DA4CED" w:rsidRDefault="001055A9">
      <w:pPr>
        <w:widowControl/>
        <w:snapToGrid w:val="0"/>
        <w:spacing w:before="100" w:beforeAutospacing="1" w:after="100" w:afterAutospacing="1" w:line="320" w:lineRule="exact"/>
        <w:ind w:leftChars="-171" w:left="-359" w:firstLineChars="200" w:firstLine="480"/>
        <w:jc w:val="left"/>
        <w:rPr>
          <w:rFonts w:ascii="宋体" w:hAnsi="宋体" w:cs="宋体"/>
          <w:kern w:val="0"/>
          <w:sz w:val="24"/>
        </w:rPr>
      </w:pPr>
      <w:r>
        <w:rPr>
          <w:rFonts w:ascii="宋体" w:hAnsi="宋体" w:cs="宋体" w:hint="eastAsia"/>
          <w:kern w:val="0"/>
          <w:sz w:val="24"/>
        </w:rPr>
        <w:t>根据政府采购项目（采购合同编号：</w:t>
      </w:r>
      <w:r>
        <w:rPr>
          <w:rFonts w:ascii="宋体" w:hAnsi="宋体" w:cs="宋体" w:hint="eastAsia"/>
          <w:kern w:val="0"/>
          <w:sz w:val="24"/>
        </w:rPr>
        <w:softHyphen/>
        <w:t>    ）的约定，我单位对（  项目名称   ）       政府采购项目中标（或成交）供应商（            公司名称              ）       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527"/>
        <w:gridCol w:w="2294"/>
        <w:gridCol w:w="946"/>
        <w:gridCol w:w="2495"/>
        <w:gridCol w:w="205"/>
        <w:gridCol w:w="793"/>
        <w:gridCol w:w="1367"/>
      </w:tblGrid>
      <w:tr w:rsidR="00DA4CED">
        <w:trPr>
          <w:trHeight w:val="497"/>
          <w:jc w:val="center"/>
        </w:trPr>
        <w:tc>
          <w:tcPr>
            <w:tcW w:w="3821"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rsidP="00DA4CED">
            <w:pPr>
              <w:widowControl/>
              <w:snapToGrid w:val="0"/>
              <w:spacing w:before="100" w:beforeAutospacing="1" w:after="100" w:afterAutospacing="1" w:line="320" w:lineRule="exact"/>
              <w:ind w:left="-3" w:firstLineChars="2" w:firstLine="5"/>
              <w:jc w:val="center"/>
              <w:rPr>
                <w:rFonts w:ascii="宋体" w:hAnsi="宋体" w:cs="宋体"/>
                <w:kern w:val="0"/>
                <w:sz w:val="24"/>
              </w:rPr>
            </w:pPr>
            <w:r>
              <w:rPr>
                <w:rFonts w:ascii="宋体" w:hAnsi="宋体" w:cs="宋体" w:hint="eastAsia"/>
                <w:kern w:val="0"/>
                <w:sz w:val="24"/>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center"/>
              <w:rPr>
                <w:rFonts w:ascii="宋体" w:hAnsi="宋体" w:cs="宋体"/>
                <w:kern w:val="0"/>
                <w:sz w:val="24"/>
              </w:rPr>
            </w:pPr>
            <w:r>
              <w:rPr>
                <w:rFonts w:ascii="宋体" w:hAnsi="宋体" w:cs="宋体" w:hint="eastAsia"/>
                <w:kern w:val="0"/>
                <w:sz w:val="24"/>
              </w:rPr>
              <w:t>□自行验收         □委托验收</w:t>
            </w:r>
          </w:p>
        </w:tc>
      </w:tr>
      <w:tr w:rsidR="00DA4CED">
        <w:trPr>
          <w:trHeight w:val="622"/>
          <w:jc w:val="center"/>
        </w:trPr>
        <w:tc>
          <w:tcPr>
            <w:tcW w:w="152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1" w:firstLine="2"/>
              <w:jc w:val="center"/>
              <w:rPr>
                <w:rFonts w:ascii="宋体" w:hAnsi="宋体" w:cs="宋体"/>
                <w:kern w:val="0"/>
                <w:sz w:val="24"/>
              </w:rPr>
            </w:pPr>
            <w:r>
              <w:rPr>
                <w:rFonts w:ascii="宋体" w:hAnsi="宋体" w:cs="宋体" w:hint="eastAsia"/>
                <w:kern w:val="0"/>
                <w:sz w:val="24"/>
              </w:rPr>
              <w:t>序号</w:t>
            </w:r>
          </w:p>
        </w:tc>
        <w:tc>
          <w:tcPr>
            <w:tcW w:w="2294"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1" w:firstLine="2"/>
              <w:jc w:val="center"/>
              <w:rPr>
                <w:rFonts w:ascii="宋体" w:hAnsi="宋体" w:cs="宋体"/>
                <w:kern w:val="0"/>
                <w:sz w:val="24"/>
              </w:rPr>
            </w:pPr>
            <w:r>
              <w:rPr>
                <w:rFonts w:ascii="宋体" w:hAnsi="宋体" w:cs="宋体" w:hint="eastAsia"/>
                <w:kern w:val="0"/>
                <w:sz w:val="24"/>
              </w:rPr>
              <w:t>名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1" w:firstLine="2"/>
              <w:jc w:val="center"/>
              <w:rPr>
                <w:rFonts w:ascii="宋体" w:hAnsi="宋体" w:cs="宋体"/>
                <w:kern w:val="0"/>
                <w:sz w:val="24"/>
              </w:rPr>
            </w:pPr>
            <w:r>
              <w:rPr>
                <w:rFonts w:ascii="宋体" w:hAnsi="宋体" w:cs="宋体" w:hint="eastAsia"/>
                <w:kern w:val="0"/>
                <w:sz w:val="24"/>
              </w:rPr>
              <w:t>货物型号规格、标准及配置等（或服务内容、标准）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数量</w:t>
            </w:r>
          </w:p>
        </w:tc>
        <w:tc>
          <w:tcPr>
            <w:tcW w:w="136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1" w:firstLine="2"/>
              <w:jc w:val="center"/>
              <w:rPr>
                <w:rFonts w:ascii="宋体" w:hAnsi="宋体" w:cs="宋体"/>
                <w:kern w:val="0"/>
                <w:sz w:val="24"/>
              </w:rPr>
            </w:pPr>
            <w:r>
              <w:rPr>
                <w:rFonts w:ascii="宋体" w:hAnsi="宋体" w:cs="宋体" w:hint="eastAsia"/>
                <w:kern w:val="0"/>
                <w:sz w:val="24"/>
              </w:rPr>
              <w:t>金  额</w:t>
            </w:r>
          </w:p>
        </w:tc>
      </w:tr>
      <w:tr w:rsidR="00DA4CED">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DA4CED" w:rsidRDefault="001055A9" w:rsidP="00DA4CED">
            <w:pPr>
              <w:widowControl/>
              <w:snapToGrid w:val="0"/>
              <w:spacing w:before="100" w:beforeAutospacing="1" w:after="100" w:afterAutospacing="1" w:line="320" w:lineRule="exact"/>
              <w:ind w:left="-3" w:firstLineChars="2" w:firstLine="5"/>
              <w:jc w:val="left"/>
              <w:rPr>
                <w:rFonts w:ascii="宋体" w:hAnsi="宋体" w:cs="宋体"/>
                <w:kern w:val="0"/>
                <w:sz w:val="24"/>
              </w:rPr>
            </w:pPr>
            <w:r>
              <w:rPr>
                <w:rFonts w:ascii="宋体" w:hAnsi="宋体" w:cs="宋体" w:hint="eastAsia"/>
                <w:kern w:val="0"/>
                <w:sz w:val="24"/>
              </w:rPr>
              <w:t> </w:t>
            </w:r>
          </w:p>
        </w:tc>
        <w:tc>
          <w:tcPr>
            <w:tcW w:w="2294"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r>
      <w:tr w:rsidR="00DA4CED">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2294"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r>
      <w:tr w:rsidR="00DA4CED">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2294"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left="-3" w:firstLineChars="200" w:firstLine="480"/>
              <w:jc w:val="left"/>
              <w:rPr>
                <w:rFonts w:ascii="宋体" w:hAnsi="宋体" w:cs="宋体"/>
                <w:kern w:val="0"/>
                <w:sz w:val="24"/>
              </w:rPr>
            </w:pPr>
            <w:r>
              <w:rPr>
                <w:rFonts w:ascii="宋体" w:hAnsi="宋体" w:cs="宋体" w:hint="eastAsia"/>
                <w:kern w:val="0"/>
                <w:sz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r>
      <w:tr w:rsidR="00DA4CED">
        <w:trPr>
          <w:trHeight w:val="487"/>
          <w:jc w:val="center"/>
        </w:trPr>
        <w:tc>
          <w:tcPr>
            <w:tcW w:w="7262" w:type="dxa"/>
            <w:gridSpan w:val="4"/>
            <w:tcBorders>
              <w:top w:val="single" w:sz="8" w:space="0" w:color="auto"/>
              <w:left w:val="single" w:sz="8" w:space="0" w:color="auto"/>
              <w:bottom w:val="single" w:sz="8" w:space="0" w:color="auto"/>
              <w:right w:val="single" w:sz="8" w:space="0" w:color="auto"/>
            </w:tcBorders>
            <w:vAlign w:val="center"/>
          </w:tcPr>
          <w:p w:rsidR="00DA4CED" w:rsidRDefault="001055A9" w:rsidP="00DA4CED">
            <w:pPr>
              <w:widowControl/>
              <w:snapToGrid w:val="0"/>
              <w:spacing w:before="100" w:beforeAutospacing="1" w:after="100" w:afterAutospacing="1" w:line="320" w:lineRule="exact"/>
              <w:ind w:left="-3" w:firstLineChars="2" w:firstLine="5"/>
              <w:jc w:val="left"/>
              <w:rPr>
                <w:rFonts w:ascii="宋体" w:hAnsi="宋体" w:cs="宋体"/>
                <w:kern w:val="0"/>
                <w:sz w:val="24"/>
              </w:rPr>
            </w:pPr>
            <w:r>
              <w:rPr>
                <w:rFonts w:ascii="宋体" w:hAnsi="宋体" w:cs="宋体" w:hint="eastAsia"/>
                <w:kern w:val="0"/>
                <w:sz w:val="24"/>
              </w:rPr>
              <w:t>合        计</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200" w:firstLine="480"/>
              <w:jc w:val="left"/>
              <w:rPr>
                <w:rFonts w:ascii="宋体" w:hAnsi="宋体" w:cs="宋体"/>
                <w:kern w:val="0"/>
                <w:sz w:val="24"/>
              </w:rPr>
            </w:pPr>
            <w:r>
              <w:rPr>
                <w:rFonts w:ascii="宋体" w:hAnsi="宋体" w:cs="宋体" w:hint="eastAsia"/>
                <w:kern w:val="0"/>
                <w:sz w:val="24"/>
              </w:rPr>
              <w:t> </w:t>
            </w:r>
          </w:p>
        </w:tc>
      </w:tr>
      <w:tr w:rsidR="00DA4CED">
        <w:trPr>
          <w:trHeight w:val="641"/>
          <w:jc w:val="center"/>
        </w:trPr>
        <w:tc>
          <w:tcPr>
            <w:tcW w:w="9627" w:type="dxa"/>
            <w:gridSpan w:val="7"/>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1" w:firstLine="2"/>
              <w:jc w:val="left"/>
              <w:rPr>
                <w:rFonts w:ascii="宋体" w:hAnsi="宋体" w:cs="宋体"/>
                <w:kern w:val="0"/>
                <w:sz w:val="24"/>
              </w:rPr>
            </w:pPr>
            <w:r>
              <w:rPr>
                <w:rFonts w:ascii="宋体" w:hAnsi="宋体" w:cs="宋体" w:hint="eastAsia"/>
                <w:kern w:val="0"/>
                <w:sz w:val="24"/>
              </w:rPr>
              <w:t>合计大写金额：   仟    佰    拾    万    仟    佰    拾    元</w:t>
            </w:r>
          </w:p>
        </w:tc>
      </w:tr>
      <w:tr w:rsidR="00DA4CED">
        <w:trPr>
          <w:trHeight w:val="641"/>
          <w:jc w:val="center"/>
        </w:trPr>
        <w:tc>
          <w:tcPr>
            <w:tcW w:w="1527" w:type="dxa"/>
            <w:tcBorders>
              <w:top w:val="single" w:sz="8" w:space="0" w:color="auto"/>
              <w:left w:val="single" w:sz="8" w:space="0" w:color="auto"/>
              <w:bottom w:val="single" w:sz="8" w:space="0" w:color="auto"/>
              <w:right w:val="single" w:sz="8" w:space="0" w:color="auto"/>
            </w:tcBorders>
            <w:vAlign w:val="center"/>
          </w:tcPr>
          <w:p w:rsidR="00DA4CED" w:rsidRDefault="001055A9">
            <w:pPr>
              <w:widowControl/>
              <w:snapToGrid w:val="0"/>
              <w:spacing w:before="100" w:beforeAutospacing="1" w:after="100" w:afterAutospacing="1" w:line="320" w:lineRule="exact"/>
              <w:ind w:firstLineChars="1" w:firstLine="2"/>
              <w:jc w:val="left"/>
              <w:rPr>
                <w:rFonts w:ascii="宋体" w:hAnsi="宋体" w:cs="宋体"/>
                <w:kern w:val="0"/>
                <w:sz w:val="24"/>
              </w:rPr>
            </w:pPr>
            <w:r>
              <w:rPr>
                <w:rFonts w:ascii="宋体" w:hAnsi="宋体" w:cs="宋体" w:hint="eastAsia"/>
                <w:kern w:val="0"/>
                <w:sz w:val="24"/>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DA4CED" w:rsidRDefault="00DA4CED">
            <w:pPr>
              <w:snapToGrid w:val="0"/>
              <w:spacing w:before="100" w:beforeAutospacing="1" w:after="100" w:afterAutospacing="1" w:line="320" w:lineRule="exact"/>
              <w:ind w:firstLineChars="200" w:firstLine="480"/>
              <w:jc w:val="left"/>
              <w:rPr>
                <w:rFonts w:ascii="宋体" w:hAnsi="宋体" w:cs="宋体"/>
                <w:kern w:val="0"/>
                <w:sz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DA4CED" w:rsidRDefault="001055A9" w:rsidP="00DA4CED">
            <w:pPr>
              <w:snapToGrid w:val="0"/>
              <w:spacing w:before="100" w:beforeAutospacing="1" w:after="100" w:afterAutospacing="1" w:line="320" w:lineRule="exact"/>
              <w:ind w:firstLineChars="19" w:firstLine="46"/>
              <w:jc w:val="center"/>
              <w:rPr>
                <w:rFonts w:ascii="宋体" w:hAnsi="宋体" w:cs="宋体"/>
                <w:kern w:val="0"/>
                <w:sz w:val="24"/>
              </w:rPr>
            </w:pPr>
            <w:r>
              <w:rPr>
                <w:rFonts w:ascii="宋体" w:hAnsi="宋体" w:cs="宋体" w:hint="eastAsia"/>
                <w:kern w:val="0"/>
                <w:sz w:val="24"/>
              </w:rPr>
              <w:t>合同交货验收日期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DA4CED" w:rsidRDefault="00DA4CED">
            <w:pPr>
              <w:snapToGrid w:val="0"/>
              <w:spacing w:before="100" w:beforeAutospacing="1" w:after="100" w:afterAutospacing="1" w:line="320" w:lineRule="exact"/>
              <w:ind w:firstLineChars="200" w:firstLine="480"/>
              <w:jc w:val="left"/>
              <w:rPr>
                <w:rFonts w:ascii="宋体" w:hAnsi="宋体" w:cs="宋体"/>
                <w:kern w:val="0"/>
                <w:sz w:val="24"/>
              </w:rPr>
            </w:pPr>
          </w:p>
        </w:tc>
      </w:tr>
      <w:tr w:rsidR="00DA4CED">
        <w:trPr>
          <w:trHeight w:val="394"/>
          <w:jc w:val="center"/>
        </w:trPr>
        <w:tc>
          <w:tcPr>
            <w:tcW w:w="1527" w:type="dxa"/>
            <w:tcBorders>
              <w:top w:val="single" w:sz="8" w:space="0" w:color="auto"/>
              <w:left w:val="single" w:sz="8" w:space="0" w:color="auto"/>
              <w:bottom w:val="single" w:sz="8" w:space="0" w:color="auto"/>
              <w:right w:val="single" w:sz="8" w:space="0" w:color="auto"/>
            </w:tcBorders>
            <w:vAlign w:val="center"/>
          </w:tcPr>
          <w:p w:rsidR="00DA4CED" w:rsidRDefault="00DA4CED">
            <w:pPr>
              <w:widowControl/>
              <w:snapToGrid w:val="0"/>
              <w:spacing w:before="100" w:beforeAutospacing="1" w:after="100" w:afterAutospacing="1" w:line="320" w:lineRule="exact"/>
              <w:ind w:firstLineChars="200" w:firstLine="480"/>
              <w:jc w:val="left"/>
              <w:rPr>
                <w:rFonts w:ascii="宋体" w:hAnsi="宋体" w:cs="宋体"/>
                <w:kern w:val="0"/>
                <w:sz w:val="24"/>
              </w:rPr>
            </w:pP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DA4CED" w:rsidRDefault="00DA4CED">
            <w:pPr>
              <w:snapToGrid w:val="0"/>
              <w:spacing w:before="100" w:beforeAutospacing="1" w:after="100" w:afterAutospacing="1" w:line="320" w:lineRule="exact"/>
              <w:ind w:firstLineChars="200" w:firstLine="480"/>
              <w:jc w:val="left"/>
              <w:rPr>
                <w:rFonts w:ascii="宋体" w:hAnsi="宋体" w:cs="宋体"/>
                <w:kern w:val="0"/>
                <w:sz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DA4CED" w:rsidRDefault="00DA4CED">
            <w:pPr>
              <w:snapToGrid w:val="0"/>
              <w:spacing w:before="100" w:beforeAutospacing="1" w:after="100" w:afterAutospacing="1" w:line="320" w:lineRule="exact"/>
              <w:ind w:left="590" w:firstLineChars="200" w:firstLine="480"/>
              <w:jc w:val="left"/>
              <w:rPr>
                <w:rFonts w:ascii="宋体" w:hAnsi="宋体" w:cs="宋体"/>
                <w:kern w:val="0"/>
                <w:sz w:val="24"/>
              </w:rPr>
            </w:pP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DA4CED" w:rsidRDefault="00DA4CED">
            <w:pPr>
              <w:snapToGrid w:val="0"/>
              <w:spacing w:before="100" w:beforeAutospacing="1" w:after="100" w:afterAutospacing="1" w:line="320" w:lineRule="exact"/>
              <w:ind w:firstLineChars="200" w:firstLine="480"/>
              <w:jc w:val="left"/>
              <w:rPr>
                <w:rFonts w:ascii="宋体" w:hAnsi="宋体" w:cs="宋体"/>
                <w:kern w:val="0"/>
                <w:sz w:val="24"/>
              </w:rPr>
            </w:pPr>
          </w:p>
        </w:tc>
      </w:tr>
      <w:tr w:rsidR="00DA4CED">
        <w:trPr>
          <w:trHeight w:val="693"/>
          <w:jc w:val="center"/>
        </w:trPr>
        <w:tc>
          <w:tcPr>
            <w:tcW w:w="1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4CED" w:rsidRDefault="001055A9">
            <w:pPr>
              <w:widowControl/>
              <w:snapToGrid w:val="0"/>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4CED" w:rsidRDefault="001055A9">
            <w:pPr>
              <w:widowControl/>
              <w:snapToGrid w:val="0"/>
              <w:spacing w:before="100" w:beforeAutospacing="1" w:after="100" w:afterAutospacing="1" w:line="320" w:lineRule="exact"/>
              <w:jc w:val="left"/>
              <w:rPr>
                <w:rFonts w:ascii="宋体" w:hAnsi="宋体" w:cs="宋体"/>
                <w:kern w:val="0"/>
                <w:sz w:val="24"/>
              </w:rPr>
            </w:pPr>
            <w:r>
              <w:rPr>
                <w:rFonts w:ascii="宋体" w:hAnsi="宋体" w:cs="宋体" w:hint="eastAsia"/>
                <w:sz w:val="24"/>
              </w:rPr>
              <w:t>（应</w:t>
            </w:r>
            <w:r>
              <w:rPr>
                <w:rFonts w:ascii="宋体" w:hAnsi="宋体" w:cs="宋体" w:hint="eastAsia"/>
                <w:kern w:val="0"/>
                <w:sz w:val="24"/>
              </w:rPr>
              <w:t>按采购合同、采购文件、投标响应文件及验收方案等进行验收；并核对</w:t>
            </w:r>
            <w:r>
              <w:rPr>
                <w:rFonts w:ascii="宋体" w:hAnsi="宋体" w:cs="宋体" w:hint="eastAsia"/>
                <w:sz w:val="24"/>
              </w:rPr>
              <w:t>中标或者成交供应商在安装调试等方面是否违反合同约定或服务规范要求、提供的质量保证证明材料是否齐全、应有的配件及附件是否达到合同约定等</w:t>
            </w:r>
            <w:r>
              <w:rPr>
                <w:rFonts w:ascii="宋体" w:hAnsi="宋体" w:cs="宋体" w:hint="eastAsia"/>
                <w:kern w:val="0"/>
                <w:sz w:val="24"/>
              </w:rPr>
              <w:t>。可附件)</w:t>
            </w:r>
          </w:p>
        </w:tc>
      </w:tr>
      <w:tr w:rsidR="00DA4CED">
        <w:trPr>
          <w:trHeight w:val="1281"/>
          <w:jc w:val="center"/>
        </w:trPr>
        <w:tc>
          <w:tcPr>
            <w:tcW w:w="15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4CED" w:rsidRDefault="001055A9">
            <w:pPr>
              <w:widowControl/>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rsidR="00DA4CED" w:rsidRDefault="001055A9">
            <w:pPr>
              <w:widowControl/>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 验收结论性意见：</w:t>
            </w:r>
          </w:p>
          <w:p w:rsidR="00DA4CED" w:rsidRDefault="00DA4CED">
            <w:pPr>
              <w:widowControl/>
              <w:spacing w:before="100" w:beforeAutospacing="1" w:after="100" w:afterAutospacing="1" w:line="320" w:lineRule="exact"/>
              <w:jc w:val="left"/>
              <w:rPr>
                <w:rFonts w:ascii="宋体" w:hAnsi="宋体" w:cs="宋体"/>
                <w:kern w:val="0"/>
                <w:sz w:val="24"/>
              </w:rPr>
            </w:pPr>
          </w:p>
        </w:tc>
      </w:tr>
      <w:tr w:rsidR="00DA4CED">
        <w:trPr>
          <w:trHeight w:val="607"/>
          <w:jc w:val="center"/>
        </w:trPr>
        <w:tc>
          <w:tcPr>
            <w:tcW w:w="1527" w:type="dxa"/>
            <w:vMerge/>
            <w:tcBorders>
              <w:top w:val="single" w:sz="8" w:space="0" w:color="auto"/>
              <w:left w:val="single" w:sz="8" w:space="0" w:color="auto"/>
              <w:bottom w:val="single" w:sz="8" w:space="0" w:color="auto"/>
              <w:right w:val="single" w:sz="8" w:space="0" w:color="auto"/>
            </w:tcBorders>
            <w:vAlign w:val="center"/>
          </w:tcPr>
          <w:p w:rsidR="00DA4CED" w:rsidRDefault="00DA4CED">
            <w:pPr>
              <w:widowControl/>
              <w:spacing w:line="320" w:lineRule="exact"/>
              <w:jc w:val="left"/>
              <w:rPr>
                <w:rFonts w:ascii="宋体" w:hAnsi="宋体" w:cs="宋体"/>
                <w:kern w:val="0"/>
                <w:sz w:val="24"/>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rsidR="00DA4CED" w:rsidRDefault="001055A9">
            <w:pPr>
              <w:spacing w:before="100" w:beforeAutospacing="1" w:after="100" w:afterAutospacing="1" w:line="320" w:lineRule="exact"/>
              <w:ind w:firstLineChars="40" w:firstLine="96"/>
              <w:jc w:val="left"/>
              <w:rPr>
                <w:rFonts w:ascii="宋体" w:hAnsi="宋体" w:cs="宋体"/>
                <w:kern w:val="0"/>
                <w:sz w:val="24"/>
              </w:rPr>
            </w:pPr>
            <w:r>
              <w:rPr>
                <w:rFonts w:ascii="宋体" w:hAnsi="宋体" w:cs="宋体" w:hint="eastAsia"/>
                <w:kern w:val="0"/>
                <w:sz w:val="24"/>
              </w:rPr>
              <w:t>有异议的意见和说明理由：</w:t>
            </w:r>
          </w:p>
          <w:p w:rsidR="00DA4CED" w:rsidRDefault="001055A9">
            <w:pPr>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 xml:space="preserve">                                      签字：</w:t>
            </w:r>
          </w:p>
        </w:tc>
      </w:tr>
      <w:tr w:rsidR="00DA4CED">
        <w:trPr>
          <w:trHeight w:val="507"/>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4CED" w:rsidRDefault="001055A9">
            <w:pPr>
              <w:widowControl/>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验收小组成员签字：</w:t>
            </w:r>
          </w:p>
        </w:tc>
      </w:tr>
      <w:tr w:rsidR="00DA4CED">
        <w:trPr>
          <w:trHeight w:val="736"/>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4CED" w:rsidRDefault="001055A9">
            <w:pPr>
              <w:widowControl/>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监督人员或其他相关人员签字：</w:t>
            </w:r>
          </w:p>
          <w:p w:rsidR="00DA4CED" w:rsidRDefault="001055A9">
            <w:pPr>
              <w:widowControl/>
              <w:spacing w:before="100" w:beforeAutospacing="1" w:after="100" w:afterAutospacing="1" w:line="320" w:lineRule="exact"/>
              <w:ind w:firstLineChars="31" w:firstLine="74"/>
              <w:jc w:val="left"/>
              <w:rPr>
                <w:rFonts w:ascii="宋体" w:hAnsi="宋体" w:cs="宋体"/>
                <w:kern w:val="0"/>
                <w:sz w:val="24"/>
              </w:rPr>
            </w:pPr>
            <w:r>
              <w:rPr>
                <w:rFonts w:ascii="宋体" w:hAnsi="宋体" w:cs="宋体" w:hint="eastAsia"/>
                <w:kern w:val="0"/>
                <w:sz w:val="24"/>
              </w:rPr>
              <w:t>或受邀机构的意见（盖章）：</w:t>
            </w:r>
          </w:p>
        </w:tc>
      </w:tr>
      <w:tr w:rsidR="00DA4CED">
        <w:trPr>
          <w:trHeight w:val="758"/>
          <w:jc w:val="center"/>
        </w:trPr>
        <w:tc>
          <w:tcPr>
            <w:tcW w:w="4767"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DA4CED" w:rsidRDefault="001055A9">
            <w:pPr>
              <w:widowControl/>
              <w:spacing w:before="100" w:beforeAutospacing="1" w:after="100" w:afterAutospacing="1" w:line="320" w:lineRule="exact"/>
              <w:ind w:firstLineChars="31" w:firstLine="74"/>
              <w:jc w:val="left"/>
              <w:rPr>
                <w:rFonts w:ascii="宋体" w:hAnsi="宋体" w:cs="宋体"/>
                <w:kern w:val="0"/>
                <w:sz w:val="24"/>
              </w:rPr>
            </w:pPr>
            <w:r>
              <w:rPr>
                <w:rFonts w:ascii="宋体" w:hAnsi="宋体" w:cs="宋体" w:hint="eastAsia"/>
                <w:kern w:val="0"/>
                <w:sz w:val="24"/>
              </w:rPr>
              <w:t>中标或者成交供应商负责人签字或盖章：</w:t>
            </w:r>
          </w:p>
          <w:p w:rsidR="00DA4CED" w:rsidRDefault="001055A9">
            <w:pPr>
              <w:widowControl/>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rsidR="00DA4CED" w:rsidRDefault="001055A9">
            <w:pPr>
              <w:widowControl/>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 采购人或受托机构的意见（盖章）：</w:t>
            </w:r>
          </w:p>
          <w:p w:rsidR="00DA4CED" w:rsidRDefault="001055A9">
            <w:pPr>
              <w:widowControl/>
              <w:spacing w:before="100" w:beforeAutospacing="1" w:after="100" w:afterAutospacing="1" w:line="320" w:lineRule="exact"/>
              <w:jc w:val="left"/>
              <w:rPr>
                <w:rFonts w:ascii="宋体" w:hAnsi="宋体" w:cs="宋体"/>
                <w:kern w:val="0"/>
                <w:sz w:val="24"/>
              </w:rPr>
            </w:pPr>
            <w:r>
              <w:rPr>
                <w:rFonts w:ascii="宋体" w:hAnsi="宋体" w:cs="宋体" w:hint="eastAsia"/>
                <w:kern w:val="0"/>
                <w:sz w:val="24"/>
              </w:rPr>
              <w:t>联系电话：                 年   月   日</w:t>
            </w:r>
          </w:p>
        </w:tc>
      </w:tr>
    </w:tbl>
    <w:p w:rsidR="00DA4CED" w:rsidRDefault="00DA4CED">
      <w:pPr>
        <w:pStyle w:val="a8"/>
        <w:spacing w:line="360" w:lineRule="auto"/>
        <w:ind w:leftChars="12" w:left="25" w:firstLineChars="147" w:firstLine="295"/>
        <w:rPr>
          <w:rFonts w:hAnsi="宋体" w:cs="宋体"/>
          <w:b/>
        </w:rPr>
      </w:pPr>
    </w:p>
    <w:p w:rsidR="00DA4CED" w:rsidRDefault="00DA4CED">
      <w:pPr>
        <w:rPr>
          <w:rFonts w:ascii="宋体" w:hAnsi="宋体" w:cs="宋体"/>
        </w:rPr>
      </w:pPr>
    </w:p>
    <w:p w:rsidR="00DA4CED" w:rsidRDefault="00DA4CED">
      <w:pPr>
        <w:rPr>
          <w:rFonts w:ascii="宋体" w:hAnsi="宋体" w:cs="宋体"/>
        </w:rPr>
      </w:pPr>
    </w:p>
    <w:sectPr w:rsidR="00DA4CED" w:rsidSect="00DA4CED">
      <w:footerReference w:type="default" r:id="rId19"/>
      <w:footerReference w:type="first" r:id="rId20"/>
      <w:pgSz w:w="11910" w:h="16840"/>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5A9" w:rsidRDefault="001055A9" w:rsidP="00DA4CED">
      <w:r>
        <w:separator/>
      </w:r>
    </w:p>
  </w:endnote>
  <w:endnote w:type="continuationSeparator" w:id="1">
    <w:p w:rsidR="001055A9" w:rsidRDefault="001055A9" w:rsidP="00DA4CE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embedBold r:id="rId1" w:subsetted="1" w:fontKey="{6AA6D161-E1D9-40E8-89FC-ADE38CF4647C}"/>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方正兰亭细黑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方正小标宋_GBK">
    <w:charset w:val="86"/>
    <w:family w:val="script"/>
    <w:pitch w:val="default"/>
    <w:sig w:usb0="00000001" w:usb1="080E0000" w:usb2="00000000" w:usb3="00000000" w:csb0="00040000" w:csb1="00000000"/>
    <w:embedRegular r:id="rId2" w:subsetted="1" w:fontKey="{6CE676E9-05A7-4431-91EF-51A51C469A19}"/>
  </w:font>
  <w:font w:name="Wingdings 2">
    <w:panose1 w:val="05020102010507070707"/>
    <w:charset w:val="02"/>
    <w:family w:val="roman"/>
    <w:pitch w:val="variable"/>
    <w:sig w:usb0="00000000" w:usb1="10000000" w:usb2="00000000" w:usb3="00000000" w:csb0="80000000" w:csb1="00000000"/>
    <w:embedRegular r:id="rId3" w:subsetted="1" w:fontKey="{767DD7E2-5C2A-4591-BEF1-B038FA85D90F}"/>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CC7EF6">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1026" type="#_x0000_t202" style="position:absolute;margin-left:0;margin-top:0;width:2in;height:2in;z-index:25166438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aYSs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vqLEcYsDv3z/dvnx6/LzK3mx&#10;XD3PCvUBaky8C5iahjd+wL2Z/YDOTHxQ0eYvUiIYR33PV33lkIjIj9ar9brCkMDYfEF8dv88REhv&#10;pbckGw2NOMCiKz+9hzSmzim5mvO32pgyROP+ciBm9rDc+9hjttKwHyZCe9+ekU+Ps2+ow1WnxLxz&#10;KG1ek9mIs7GfjFwDwutjwsKln4w6Qk3FcFCF0bRUeRP+vJes+x9p+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laYSsQBAACQAwAADgAAAAAAAAABACAAAAAeAQAAZHJzL2Uyb0RvYy54bWxQ&#10;SwUGAAAAAAYABgBZAQAAVAUAAAAA&#10;" filled="f" stroked="f">
          <v:textbox style="mso-fit-shape-to-text:t" inset="0,0,0,0">
            <w:txbxContent>
              <w:p w:rsidR="001055A9" w:rsidRDefault="001055A9"/>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CC7EF6">
    <w:pPr>
      <w:pStyle w:val="ab"/>
    </w:pPr>
    <w:r>
      <w:pict>
        <v:shapetype id="_x0000_t202" coordsize="21600,21600" o:spt="202" path="m,l,21600r21600,l21600,xe">
          <v:stroke joinstyle="miter"/>
          <v:path gradientshapeok="t" o:connecttype="rect"/>
        </v:shapetype>
        <v:shape id="文本框 22" o:spid="_x0000_s1032"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eq/BcIBAACO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fUmJ4xYHfvn+7fLj1+XnV1LX&#10;WZ8hQINp9wET0/jGj7g1ix/QmWmPKtr8RUIE46ju+aquHBMR+dG6Xq8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3qvwXCAQAAjgMAAA4AAAAAAAAAAQAgAAAAHgEAAGRycy9lMm9Eb2MueG1sUEsF&#10;BgAAAAAGAAYAWQEAAFIFAAAAAA==&#10;" filled="f" stroked="f">
          <v:textbox style="mso-fit-shape-to-text:t" inset="0,0,0,0">
            <w:txbxContent>
              <w:p w:rsidR="001055A9" w:rsidRDefault="00CC7EF6">
                <w:pPr>
                  <w:pStyle w:val="ab"/>
                </w:pPr>
                <w:fldSimple w:instr=" PAGE  \* MERGEFORMAT ">
                  <w:r w:rsidR="00E56E74">
                    <w:rPr>
                      <w:noProof/>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CC7EF6">
    <w:pPr>
      <w:pStyle w:val="ab"/>
      <w:jc w:val="center"/>
    </w:pPr>
    <w:r>
      <w:pict>
        <v:shapetype id="_x0000_t202" coordsize="21600,21600" o:spt="202" path="m,l,21600r21600,l21600,xe">
          <v:stroke joinstyle="miter"/>
          <v:path gradientshapeok="t" o:connecttype="rect"/>
        </v:shapetype>
        <v:shape id="文本框 23" o:spid="_x0000_s1030"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USMcM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L1RIxwwEAAI4DAAAOAAAAAAAAAAEAIAAAAB4BAABkcnMvZTJvRG9jLnhtbFBL&#10;BQYAAAAABgAGAFkBAABTBQAAAAA=&#10;" filled="f" stroked="f">
          <v:textbox style="mso-fit-shape-to-text:t" inset="0,0,0,0">
            <w:txbxContent>
              <w:p w:rsidR="001055A9" w:rsidRDefault="00CC7EF6">
                <w:pPr>
                  <w:pStyle w:val="ab"/>
                </w:pPr>
                <w:fldSimple w:instr=" PAGE  \* MERGEFORMAT ">
                  <w:r w:rsidR="00E56E74">
                    <w:rPr>
                      <w:noProof/>
                    </w:rPr>
                    <w:t>71</w:t>
                  </w:r>
                </w:fldSimple>
              </w:p>
            </w:txbxContent>
          </v:textbox>
          <w10:wrap anchorx="margin"/>
        </v:shape>
      </w:pict>
    </w:r>
  </w:p>
  <w:p w:rsidR="001055A9" w:rsidRDefault="001055A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CC7EF6">
    <w:pPr>
      <w:pStyle w:val="ab"/>
    </w:pPr>
    <w:r>
      <w:pict>
        <v:shapetype id="_x0000_t202" coordsize="21600,21600" o:spt="202" path="m,l,21600r21600,l21600,xe">
          <v:stroke joinstyle="miter"/>
          <v:path gradientshapeok="t" o:connecttype="rect"/>
        </v:shapetype>
        <v:shape id="文本框 5122" o:spid="_x0000_s1031"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4MQjsUBAACQ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JiPVAP/uELFw7iehjlBTMRxUZjQtVdqE5/ec9fQj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DEI7FAQAAkAMAAA4AAAAAAAAAAQAgAAAAHgEAAGRycy9lMm9Eb2MueG1s&#10;UEsFBgAAAAAGAAYAWQEAAFUFAAAAAA==&#10;" filled="f" stroked="f">
          <v:textbox style="mso-fit-shape-to-text:t" inset="0,0,0,0">
            <w:txbxContent>
              <w:p w:rsidR="001055A9" w:rsidRDefault="00CC7EF6">
                <w:pPr>
                  <w:pStyle w:val="ab"/>
                </w:pPr>
                <w:fldSimple w:instr=" PAGE  \* MERGEFORMAT ">
                  <w:r w:rsidR="001055A9">
                    <w:t>63</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CC7EF6">
    <w:pPr>
      <w:wordWrap w:val="0"/>
      <w:snapToGrid w:val="0"/>
      <w:jc w:val="right"/>
      <w:rPr>
        <w:rFonts w:ascii="宋体" w:hAnsi="宋体"/>
        <w:sz w:val="28"/>
        <w:szCs w:val="28"/>
      </w:rPr>
    </w:pPr>
    <w:r w:rsidRPr="00CC7EF6">
      <w:rPr>
        <w:sz w:val="28"/>
      </w:rPr>
      <w:pict>
        <v:shapetype id="_x0000_t202" coordsize="21600,21600" o:spt="202" path="m,l,21600r21600,l21600,xe">
          <v:stroke joinstyle="miter"/>
          <v:path gradientshapeok="t" o:connecttype="rect"/>
        </v:shapetype>
        <v:shape id="文本框 24" o:spid="_x0000_s1029"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EkE8MBAACO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Z&#10;vs369AFqTLsPmJiGd37ArZn9gM5Me1DR5i8SIhhHdU8XdeWQiMiPVsvVqsKQwNh8QXz28DxESO+l&#10;tyQbDY04vqIqP36ENKbOKbma83famDJC4/5xIGb2sNz72GO20rAbJkI7356QT4+Tb6jDRafEfHAo&#10;bF6S2YizsZuMXAPC7SFh4dJPRh2hpmI4psJoWqm8B4/vJevhN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ogSQTwwEAAI4DAAAOAAAAAAAAAAEAIAAAAB4BAABkcnMvZTJvRG9jLnhtbFBL&#10;BQYAAAAABgAGAFkBAABTBQAAAAA=&#10;" filled="f" stroked="f">
          <v:textbox style="mso-fit-shape-to-text:t" inset="0,0,0,0">
            <w:txbxContent>
              <w:p w:rsidR="001055A9" w:rsidRDefault="00CC7EF6">
                <w:pPr>
                  <w:pStyle w:val="ab"/>
                </w:pPr>
                <w:fldSimple w:instr=" PAGE  \* MERGEFORMAT ">
                  <w:r w:rsidR="00E56E74">
                    <w:rPr>
                      <w:noProof/>
                    </w:rPr>
                    <w:t>85</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CC7EF6">
    <w:pPr>
      <w:wordWrap w:val="0"/>
      <w:snapToGrid w:val="0"/>
      <w:jc w:val="right"/>
      <w:rPr>
        <w:rFonts w:ascii="宋体" w:hAnsi="宋体"/>
        <w:sz w:val="28"/>
        <w:szCs w:val="28"/>
      </w:rPr>
    </w:pPr>
    <w:r w:rsidRPr="00CC7EF6">
      <w:rPr>
        <w:sz w:val="28"/>
      </w:rPr>
      <w:pict>
        <v:shapetype id="_x0000_t202" coordsize="21600,21600" o:spt="202" path="m,l,21600r21600,l21600,xe">
          <v:stroke joinstyle="miter"/>
          <v:path gradientshapeok="t" o:connecttype="rect"/>
        </v:shapetype>
        <v:shape id="文本框 25" o:spid="_x0000_s1027" type="#_x0000_t202" style="position:absolute;left:0;text-align:left;margin-left:0;margin-top:0;width:2in;height:2in;z-index:25166540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Y1MMIBAACO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ny&#10;TdanD1Bj2l3AxDS89wNuzewHdGbag4o2f5EQwTiqe7qoK4dERH60Wq5WFYYExuYL4rOn5yFC+iC9&#10;JdloaMTxFVX58ROkMXVOydWcv9XGlBEa95cDMbOH5d7HHrOVht0wEdr59oR8epx8Qx0uOiXmo0Nh&#10;85LMRpyN3WTkGhDeHRIWLv1k1BFqKoZjKoymlcp78Oe9ZD39Rp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GNTDCAQAAjgMAAA4AAAAAAAAAAQAgAAAAHgEAAGRycy9lMm9Eb2MueG1sUEsF&#10;BgAAAAAGAAYAWQEAAFIFAAAAAA==&#10;" filled="f" stroked="f">
          <v:textbox style="mso-fit-shape-to-text:t" inset="0,0,0,0">
            <w:txbxContent>
              <w:p w:rsidR="001055A9" w:rsidRDefault="00CC7EF6">
                <w:pPr>
                  <w:pStyle w:val="ab"/>
                </w:pPr>
                <w:fldSimple w:instr=" PAGE  \* MERGEFORMAT ">
                  <w:r w:rsidR="00E56E74">
                    <w:rPr>
                      <w:noProof/>
                    </w:rPr>
                    <w:t>91</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CC7EF6">
    <w:pPr>
      <w:pStyle w:val="ab"/>
    </w:pPr>
    <w:r>
      <w:pict>
        <v:shapetype id="_x0000_t202" coordsize="21600,21600" o:spt="202" path="m,l,21600r21600,l21600,xe">
          <v:stroke joinstyle="miter"/>
          <v:path gradientshapeok="t" o:connecttype="rect"/>
        </v:shapetype>
        <v:shape id="文本框 6146" o:spid="_x0000_s1028"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CIn8QBAACQAwAADgAAAGRycy9lMm9Eb2MueG1srVNLjtswDN0X6B0E&#10;7SdygkE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ReUWG5w4Offv85//p3//iTL&#10;+fUyKdR5KDHx3mNq7D+4Hvdm8gM6E/G+CSZ9kRLBOOp7uugr+0hEerRarFYFhgTGpgvis4fnPkD8&#10;KJ0hyahowAFmXfnxM8QhdUpJ1ay7U1rnIWr7xIGYycNS70OPyYr9rh8J7Vx9Qj4dzr6iFledEv3J&#10;orRpTSYjTMZuNFIN8LeHiIVzPwl1gBqL4aAyo3Gp0iY8vueshx9p8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7CIn8QBAACQAwAADgAAAAAAAAABACAAAAAeAQAAZHJzL2Uyb0RvYy54bWxQ&#10;SwUGAAAAAAYABgBZAQAAVAUAAAAA&#10;" filled="f" stroked="f">
          <v:textbox style="mso-fit-shape-to-text:t" inset="0,0,0,0">
            <w:txbxContent>
              <w:p w:rsidR="001055A9" w:rsidRDefault="00CC7EF6">
                <w:pPr>
                  <w:pStyle w:val="ab"/>
                </w:pPr>
                <w:fldSimple w:instr=" PAGE  \* MERGEFORMAT ">
                  <w:r w:rsidR="001055A9">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5A9" w:rsidRDefault="001055A9" w:rsidP="00DA4CED">
      <w:r>
        <w:separator/>
      </w:r>
    </w:p>
  </w:footnote>
  <w:footnote w:type="continuationSeparator" w:id="1">
    <w:p w:rsidR="001055A9" w:rsidRDefault="001055A9" w:rsidP="00DA4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1055A9">
    <w:pPr>
      <w:pStyle w:val="ac"/>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A9" w:rsidRDefault="001055A9">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F9FE59"/>
    <w:multiLevelType w:val="multilevel"/>
    <w:tmpl w:val="D7F9FE59"/>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E28E4157"/>
    <w:multiLevelType w:val="singleLevel"/>
    <w:tmpl w:val="E28E4157"/>
    <w:lvl w:ilvl="0">
      <w:start w:val="1"/>
      <w:numFmt w:val="decimal"/>
      <w:lvlText w:val="(%1)"/>
      <w:lvlJc w:val="left"/>
      <w:pPr>
        <w:ind w:left="425" w:hanging="425"/>
      </w:pPr>
      <w:rPr>
        <w:rFonts w:hint="default"/>
      </w:rPr>
    </w:lvl>
  </w:abstractNum>
  <w:abstractNum w:abstractNumId="2">
    <w:nsid w:val="F9376C4E"/>
    <w:multiLevelType w:val="singleLevel"/>
    <w:tmpl w:val="F9376C4E"/>
    <w:lvl w:ilvl="0">
      <w:start w:val="1"/>
      <w:numFmt w:val="decimal"/>
      <w:lvlText w:val="(%1)"/>
      <w:lvlJc w:val="left"/>
      <w:pPr>
        <w:ind w:left="425" w:hanging="425"/>
      </w:pPr>
      <w:rPr>
        <w:rFonts w:ascii="宋体" w:eastAsia="宋体" w:hAnsi="宋体" w:cs="宋体" w:hint="default"/>
        <w:sz w:val="21"/>
        <w:szCs w:val="21"/>
      </w:rPr>
    </w:lvl>
  </w:abstractNum>
  <w:abstractNum w:abstractNumId="3">
    <w:nsid w:val="06EED362"/>
    <w:multiLevelType w:val="singleLevel"/>
    <w:tmpl w:val="06EED362"/>
    <w:lvl w:ilvl="0">
      <w:start w:val="1"/>
      <w:numFmt w:val="decimal"/>
      <w:lvlText w:val="(%1)"/>
      <w:lvlJc w:val="left"/>
      <w:pPr>
        <w:ind w:left="425" w:hanging="425"/>
      </w:pPr>
      <w:rPr>
        <w:rFonts w:hint="default"/>
      </w:rPr>
    </w:lvl>
  </w:abstractNum>
  <w:abstractNum w:abstractNumId="4">
    <w:nsid w:val="224B7DC4"/>
    <w:multiLevelType w:val="singleLevel"/>
    <w:tmpl w:val="224B7DC4"/>
    <w:lvl w:ilvl="0">
      <w:start w:val="1"/>
      <w:numFmt w:val="decimal"/>
      <w:lvlText w:val="(%1)"/>
      <w:lvlJc w:val="left"/>
      <w:pPr>
        <w:ind w:left="425" w:hanging="425"/>
      </w:pPr>
      <w:rPr>
        <w:rFonts w:hint="default"/>
      </w:rPr>
    </w:lvl>
  </w:abstractNum>
  <w:abstractNum w:abstractNumId="5">
    <w:nsid w:val="2470EC97"/>
    <w:multiLevelType w:val="multilevel"/>
    <w:tmpl w:val="2470EC97"/>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3C00E24B"/>
    <w:multiLevelType w:val="singleLevel"/>
    <w:tmpl w:val="3C00E24B"/>
    <w:lvl w:ilvl="0">
      <w:start w:val="1"/>
      <w:numFmt w:val="decimal"/>
      <w:lvlText w:val="(%1)"/>
      <w:lvlJc w:val="left"/>
      <w:pPr>
        <w:ind w:left="425" w:hanging="425"/>
      </w:pPr>
      <w:rPr>
        <w:rFonts w:hint="default"/>
      </w:rPr>
    </w:lvl>
  </w:abstractNum>
  <w:abstractNum w:abstractNumId="7">
    <w:nsid w:val="4D74EEB5"/>
    <w:multiLevelType w:val="singleLevel"/>
    <w:tmpl w:val="4D74EEB5"/>
    <w:lvl w:ilvl="0">
      <w:start w:val="1"/>
      <w:numFmt w:val="decimal"/>
      <w:suff w:val="nothing"/>
      <w:lvlText w:val="%1)"/>
      <w:lvlJc w:val="left"/>
      <w:pPr>
        <w:ind w:left="425" w:hanging="425"/>
      </w:pPr>
      <w:rPr>
        <w:rFonts w:ascii="宋体" w:eastAsia="宋体" w:hAnsi="宋体" w:cs="宋体" w:hint="default"/>
        <w:sz w:val="21"/>
        <w:szCs w:val="21"/>
      </w:rPr>
    </w:lvl>
  </w:abstractNum>
  <w:abstractNum w:abstractNumId="8">
    <w:nsid w:val="5E0C093B"/>
    <w:multiLevelType w:val="singleLevel"/>
    <w:tmpl w:val="5E0C093B"/>
    <w:lvl w:ilvl="0">
      <w:start w:val="1"/>
      <w:numFmt w:val="decimal"/>
      <w:lvlText w:val="(%1)"/>
      <w:lvlJc w:val="left"/>
      <w:pPr>
        <w:ind w:left="425" w:hanging="425"/>
      </w:pPr>
      <w:rPr>
        <w:rFonts w:hint="default"/>
      </w:rPr>
    </w:lvl>
  </w:abstractNum>
  <w:abstractNum w:abstractNumId="9">
    <w:nsid w:val="64AE4E0C"/>
    <w:multiLevelType w:val="singleLevel"/>
    <w:tmpl w:val="64AE4E0C"/>
    <w:lvl w:ilvl="0">
      <w:start w:val="1"/>
      <w:numFmt w:val="decimal"/>
      <w:lvlText w:val="(%1)"/>
      <w:lvlJc w:val="left"/>
      <w:pPr>
        <w:ind w:left="425" w:hanging="425"/>
      </w:pPr>
      <w:rPr>
        <w:rFonts w:hint="default"/>
      </w:rPr>
    </w:lvl>
  </w:abstractNum>
  <w:abstractNum w:abstractNumId="10">
    <w:nsid w:val="7143002D"/>
    <w:multiLevelType w:val="singleLevel"/>
    <w:tmpl w:val="7143002D"/>
    <w:lvl w:ilvl="0">
      <w:start w:val="1"/>
      <w:numFmt w:val="decimal"/>
      <w:lvlText w:val="(%1)"/>
      <w:lvlJc w:val="left"/>
      <w:pPr>
        <w:ind w:left="425" w:hanging="425"/>
      </w:pPr>
      <w:rPr>
        <w:rFonts w:hint="default"/>
      </w:rPr>
    </w:lvl>
  </w:abstractNum>
  <w:num w:numId="1">
    <w:abstractNumId w:val="10"/>
  </w:num>
  <w:num w:numId="2">
    <w:abstractNumId w:val="6"/>
  </w:num>
  <w:num w:numId="3">
    <w:abstractNumId w:val="3"/>
  </w:num>
  <w:num w:numId="4">
    <w:abstractNumId w:val="9"/>
  </w:num>
  <w:num w:numId="5">
    <w:abstractNumId w:val="2"/>
  </w:num>
  <w:num w:numId="6">
    <w:abstractNumId w:val="7"/>
  </w:num>
  <w:num w:numId="7">
    <w:abstractNumId w:val="1"/>
  </w:num>
  <w:num w:numId="8">
    <w:abstractNumId w:val="8"/>
  </w:num>
  <w:num w:numId="9">
    <w:abstractNumId w:val="4"/>
  </w:num>
  <w:num w:numId="10">
    <w:abstractNumId w:val="5"/>
    <w:lvlOverride w:ilvl="0">
      <w:startOverride w:val="1"/>
    </w:lvlOverride>
  </w:num>
  <w:num w:numId="11">
    <w:abstractNumId w:val="5"/>
  </w:num>
  <w:num w:numId="12">
    <w:abstractNumId w:val="0"/>
    <w:lvlOverride w:ilvl="0">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TrueTypeFonts/>
  <w:saveSubsetFonts/>
  <w:bordersDoNotSurroundHeader/>
  <w:bordersDoNotSurroundFooter/>
  <w:hideSpellingErrors/>
  <w:stylePaneFormatFilter w:val="3F01"/>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MmU5MWE3OGI2Yzk0NTQ5N2IyNTgxZTU4ZTYxMzg3ZGMifQ=="/>
  </w:docVars>
  <w:rsids>
    <w:rsidRoot w:val="00172A27"/>
    <w:rsid w:val="BFEFA9C0"/>
    <w:rsid w:val="F2BFF2E6"/>
    <w:rsid w:val="FDB39035"/>
    <w:rsid w:val="FFF24FFA"/>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15D8"/>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534"/>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5A9"/>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10"/>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1D02"/>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34F"/>
    <w:rsid w:val="003B7A79"/>
    <w:rsid w:val="003C0296"/>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4FDD"/>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E3F"/>
    <w:rsid w:val="00573F8B"/>
    <w:rsid w:val="00574554"/>
    <w:rsid w:val="00574E06"/>
    <w:rsid w:val="005751BB"/>
    <w:rsid w:val="00575840"/>
    <w:rsid w:val="00576089"/>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669C"/>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AB6"/>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69D"/>
    <w:rsid w:val="0062181E"/>
    <w:rsid w:val="0062211B"/>
    <w:rsid w:val="00622BB7"/>
    <w:rsid w:val="00622C1E"/>
    <w:rsid w:val="00623389"/>
    <w:rsid w:val="00623DAA"/>
    <w:rsid w:val="00623FAF"/>
    <w:rsid w:val="006265C4"/>
    <w:rsid w:val="0062678A"/>
    <w:rsid w:val="006270AF"/>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1430"/>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7D1"/>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4C58"/>
    <w:rsid w:val="007D5D19"/>
    <w:rsid w:val="007D5FDC"/>
    <w:rsid w:val="007D6176"/>
    <w:rsid w:val="007D6D68"/>
    <w:rsid w:val="007D759E"/>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57B8"/>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2FC5"/>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3934"/>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68"/>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C7EF6"/>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3B31"/>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4CED"/>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370F1"/>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E50"/>
    <w:rsid w:val="00E55288"/>
    <w:rsid w:val="00E55332"/>
    <w:rsid w:val="00E56E74"/>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7365"/>
    <w:rsid w:val="00EA763F"/>
    <w:rsid w:val="00EA77E9"/>
    <w:rsid w:val="00EB05D0"/>
    <w:rsid w:val="00EB1151"/>
    <w:rsid w:val="00EB12E0"/>
    <w:rsid w:val="00EB1D49"/>
    <w:rsid w:val="00EB234C"/>
    <w:rsid w:val="00EB23D9"/>
    <w:rsid w:val="00EB39A0"/>
    <w:rsid w:val="00EB4507"/>
    <w:rsid w:val="00EB559F"/>
    <w:rsid w:val="00EB566C"/>
    <w:rsid w:val="00EB5F3D"/>
    <w:rsid w:val="00EB6D01"/>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2F40"/>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834"/>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4C12"/>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3A2222"/>
    <w:rsid w:val="01635C49"/>
    <w:rsid w:val="01AF3D99"/>
    <w:rsid w:val="020E3605"/>
    <w:rsid w:val="024F3740"/>
    <w:rsid w:val="02511F9D"/>
    <w:rsid w:val="02994018"/>
    <w:rsid w:val="02A641F7"/>
    <w:rsid w:val="02BA4758"/>
    <w:rsid w:val="02BE115D"/>
    <w:rsid w:val="02F91864"/>
    <w:rsid w:val="03875055"/>
    <w:rsid w:val="03A314B8"/>
    <w:rsid w:val="03B460EC"/>
    <w:rsid w:val="03B81543"/>
    <w:rsid w:val="03D82B98"/>
    <w:rsid w:val="03F83E8B"/>
    <w:rsid w:val="042B5143"/>
    <w:rsid w:val="04884CFD"/>
    <w:rsid w:val="048B3475"/>
    <w:rsid w:val="04D31678"/>
    <w:rsid w:val="053713A0"/>
    <w:rsid w:val="055D6A67"/>
    <w:rsid w:val="058202BB"/>
    <w:rsid w:val="05A52CD4"/>
    <w:rsid w:val="05C56868"/>
    <w:rsid w:val="05C6713A"/>
    <w:rsid w:val="05D435B9"/>
    <w:rsid w:val="062A142B"/>
    <w:rsid w:val="06406019"/>
    <w:rsid w:val="065369F6"/>
    <w:rsid w:val="06606919"/>
    <w:rsid w:val="06CE3597"/>
    <w:rsid w:val="07021B8C"/>
    <w:rsid w:val="072668A0"/>
    <w:rsid w:val="0764271A"/>
    <w:rsid w:val="077D6C7C"/>
    <w:rsid w:val="07B72767"/>
    <w:rsid w:val="07CD206E"/>
    <w:rsid w:val="080109C6"/>
    <w:rsid w:val="08077E72"/>
    <w:rsid w:val="08414028"/>
    <w:rsid w:val="08882DD0"/>
    <w:rsid w:val="08A106B0"/>
    <w:rsid w:val="08F772DC"/>
    <w:rsid w:val="09321D03"/>
    <w:rsid w:val="097E5D15"/>
    <w:rsid w:val="099B68C7"/>
    <w:rsid w:val="099F3C31"/>
    <w:rsid w:val="09CC2AAC"/>
    <w:rsid w:val="09D26E76"/>
    <w:rsid w:val="09EA36B9"/>
    <w:rsid w:val="0A2C39C3"/>
    <w:rsid w:val="0A463FB5"/>
    <w:rsid w:val="0A652D3E"/>
    <w:rsid w:val="0AAA637B"/>
    <w:rsid w:val="0AD84844"/>
    <w:rsid w:val="0B246F6B"/>
    <w:rsid w:val="0B313E50"/>
    <w:rsid w:val="0B326F2A"/>
    <w:rsid w:val="0BFF2A12"/>
    <w:rsid w:val="0C025E57"/>
    <w:rsid w:val="0C1E2888"/>
    <w:rsid w:val="0C5405A3"/>
    <w:rsid w:val="0C68594B"/>
    <w:rsid w:val="0C785D11"/>
    <w:rsid w:val="0C92213C"/>
    <w:rsid w:val="0CBC1AF2"/>
    <w:rsid w:val="0CE66CAF"/>
    <w:rsid w:val="0CE86665"/>
    <w:rsid w:val="0CFE01B9"/>
    <w:rsid w:val="0D1129FD"/>
    <w:rsid w:val="0D7306ED"/>
    <w:rsid w:val="0D7D3EA1"/>
    <w:rsid w:val="0D84032B"/>
    <w:rsid w:val="0D93340D"/>
    <w:rsid w:val="0DA46163"/>
    <w:rsid w:val="0DB76679"/>
    <w:rsid w:val="0E1D3FEE"/>
    <w:rsid w:val="0E820056"/>
    <w:rsid w:val="0EE62C1A"/>
    <w:rsid w:val="0F2A74C4"/>
    <w:rsid w:val="0F473B4B"/>
    <w:rsid w:val="0F501BE7"/>
    <w:rsid w:val="0F503DD2"/>
    <w:rsid w:val="0F8B2F3A"/>
    <w:rsid w:val="0F9333D8"/>
    <w:rsid w:val="0FA56CBE"/>
    <w:rsid w:val="0FF87EA4"/>
    <w:rsid w:val="10172A20"/>
    <w:rsid w:val="10420285"/>
    <w:rsid w:val="106E78D2"/>
    <w:rsid w:val="10A27F31"/>
    <w:rsid w:val="10A8619F"/>
    <w:rsid w:val="10C73288"/>
    <w:rsid w:val="10D95F27"/>
    <w:rsid w:val="10E24DDC"/>
    <w:rsid w:val="10ED6A09"/>
    <w:rsid w:val="11397FAD"/>
    <w:rsid w:val="11412FB1"/>
    <w:rsid w:val="11520C04"/>
    <w:rsid w:val="117D4B05"/>
    <w:rsid w:val="11927058"/>
    <w:rsid w:val="11CC5DAA"/>
    <w:rsid w:val="11DD5922"/>
    <w:rsid w:val="11E4797A"/>
    <w:rsid w:val="11FF19BD"/>
    <w:rsid w:val="12023D15"/>
    <w:rsid w:val="123152ED"/>
    <w:rsid w:val="123D6A4D"/>
    <w:rsid w:val="1299596E"/>
    <w:rsid w:val="12F232D0"/>
    <w:rsid w:val="13304B67"/>
    <w:rsid w:val="13936861"/>
    <w:rsid w:val="1395444A"/>
    <w:rsid w:val="13AA7707"/>
    <w:rsid w:val="13AF4F03"/>
    <w:rsid w:val="13BA2040"/>
    <w:rsid w:val="13DF28E2"/>
    <w:rsid w:val="14193258"/>
    <w:rsid w:val="142A2578"/>
    <w:rsid w:val="146538E7"/>
    <w:rsid w:val="146A5814"/>
    <w:rsid w:val="14736E66"/>
    <w:rsid w:val="1478030D"/>
    <w:rsid w:val="147F458F"/>
    <w:rsid w:val="14874526"/>
    <w:rsid w:val="14D958EC"/>
    <w:rsid w:val="152A1E6B"/>
    <w:rsid w:val="1534169A"/>
    <w:rsid w:val="15451DDD"/>
    <w:rsid w:val="15475B55"/>
    <w:rsid w:val="155C2C83"/>
    <w:rsid w:val="155E6049"/>
    <w:rsid w:val="159348F7"/>
    <w:rsid w:val="15C03E03"/>
    <w:rsid w:val="15DA76FE"/>
    <w:rsid w:val="15F64E85"/>
    <w:rsid w:val="162A25EB"/>
    <w:rsid w:val="162B1BB9"/>
    <w:rsid w:val="164B1ECD"/>
    <w:rsid w:val="165A18B8"/>
    <w:rsid w:val="16A27DED"/>
    <w:rsid w:val="16C03AD7"/>
    <w:rsid w:val="16FD2A55"/>
    <w:rsid w:val="17067C1A"/>
    <w:rsid w:val="1708720F"/>
    <w:rsid w:val="170A508C"/>
    <w:rsid w:val="17366761"/>
    <w:rsid w:val="177C01F0"/>
    <w:rsid w:val="177E3384"/>
    <w:rsid w:val="17BF5E77"/>
    <w:rsid w:val="17CE6630"/>
    <w:rsid w:val="1817425C"/>
    <w:rsid w:val="18375B7B"/>
    <w:rsid w:val="18A0464F"/>
    <w:rsid w:val="18A5274D"/>
    <w:rsid w:val="18BC3B0A"/>
    <w:rsid w:val="18D3325C"/>
    <w:rsid w:val="197A6022"/>
    <w:rsid w:val="19866520"/>
    <w:rsid w:val="19E7147B"/>
    <w:rsid w:val="19EC5329"/>
    <w:rsid w:val="1A495ECC"/>
    <w:rsid w:val="1A6052CB"/>
    <w:rsid w:val="1A672D8D"/>
    <w:rsid w:val="1A89276C"/>
    <w:rsid w:val="1AFF0AFE"/>
    <w:rsid w:val="1B42403D"/>
    <w:rsid w:val="1B4F19F8"/>
    <w:rsid w:val="1B5E09DF"/>
    <w:rsid w:val="1B707488"/>
    <w:rsid w:val="1B742AD4"/>
    <w:rsid w:val="1BF54E46"/>
    <w:rsid w:val="1BF811D0"/>
    <w:rsid w:val="1C226F03"/>
    <w:rsid w:val="1C630856"/>
    <w:rsid w:val="1C6A3ED7"/>
    <w:rsid w:val="1CD04E42"/>
    <w:rsid w:val="1D086257"/>
    <w:rsid w:val="1D0915DF"/>
    <w:rsid w:val="1D3544E5"/>
    <w:rsid w:val="1D6233D8"/>
    <w:rsid w:val="1D7C2684"/>
    <w:rsid w:val="1DBA49EB"/>
    <w:rsid w:val="1DBF0627"/>
    <w:rsid w:val="1DEB1AC9"/>
    <w:rsid w:val="1E320A25"/>
    <w:rsid w:val="1E391DB3"/>
    <w:rsid w:val="1ECC44FA"/>
    <w:rsid w:val="1EF27198"/>
    <w:rsid w:val="1F063325"/>
    <w:rsid w:val="1F8009B1"/>
    <w:rsid w:val="1FBC5DF5"/>
    <w:rsid w:val="1FDC333E"/>
    <w:rsid w:val="1FF90588"/>
    <w:rsid w:val="1FF93EF0"/>
    <w:rsid w:val="1FFD5425"/>
    <w:rsid w:val="20195FD9"/>
    <w:rsid w:val="203006A6"/>
    <w:rsid w:val="204D1B46"/>
    <w:rsid w:val="2052571F"/>
    <w:rsid w:val="2067604C"/>
    <w:rsid w:val="20C3623F"/>
    <w:rsid w:val="20F428E8"/>
    <w:rsid w:val="20FF19E4"/>
    <w:rsid w:val="210547F4"/>
    <w:rsid w:val="21195035"/>
    <w:rsid w:val="212925B3"/>
    <w:rsid w:val="213D4DA8"/>
    <w:rsid w:val="2174289F"/>
    <w:rsid w:val="21781212"/>
    <w:rsid w:val="21B83F86"/>
    <w:rsid w:val="21D210D2"/>
    <w:rsid w:val="21DF0EC4"/>
    <w:rsid w:val="21E12E8E"/>
    <w:rsid w:val="221178A8"/>
    <w:rsid w:val="221213CF"/>
    <w:rsid w:val="22173BAC"/>
    <w:rsid w:val="22244B28"/>
    <w:rsid w:val="22327A92"/>
    <w:rsid w:val="22350C23"/>
    <w:rsid w:val="22361208"/>
    <w:rsid w:val="2264713A"/>
    <w:rsid w:val="229D78F6"/>
    <w:rsid w:val="22BC5927"/>
    <w:rsid w:val="22C35300"/>
    <w:rsid w:val="23045086"/>
    <w:rsid w:val="231D53A2"/>
    <w:rsid w:val="236D5383"/>
    <w:rsid w:val="23773763"/>
    <w:rsid w:val="237F0839"/>
    <w:rsid w:val="23A21055"/>
    <w:rsid w:val="23B7504C"/>
    <w:rsid w:val="23D3143E"/>
    <w:rsid w:val="23EB3467"/>
    <w:rsid w:val="23EB3B50"/>
    <w:rsid w:val="23F014BA"/>
    <w:rsid w:val="24497549"/>
    <w:rsid w:val="24571307"/>
    <w:rsid w:val="24FD4667"/>
    <w:rsid w:val="25110A2A"/>
    <w:rsid w:val="2559445E"/>
    <w:rsid w:val="255B6AB3"/>
    <w:rsid w:val="256C0944"/>
    <w:rsid w:val="25706289"/>
    <w:rsid w:val="25AA3D30"/>
    <w:rsid w:val="25C428AA"/>
    <w:rsid w:val="25F25669"/>
    <w:rsid w:val="26143832"/>
    <w:rsid w:val="26184792"/>
    <w:rsid w:val="26446DE3"/>
    <w:rsid w:val="26656BF3"/>
    <w:rsid w:val="267603D9"/>
    <w:rsid w:val="269669E7"/>
    <w:rsid w:val="26C30864"/>
    <w:rsid w:val="26D7699F"/>
    <w:rsid w:val="272F6658"/>
    <w:rsid w:val="275163C0"/>
    <w:rsid w:val="276230D8"/>
    <w:rsid w:val="278B1ED4"/>
    <w:rsid w:val="27DB3EDB"/>
    <w:rsid w:val="27F8557E"/>
    <w:rsid w:val="27FE586C"/>
    <w:rsid w:val="280E42B1"/>
    <w:rsid w:val="28290FF3"/>
    <w:rsid w:val="283755B5"/>
    <w:rsid w:val="286D547B"/>
    <w:rsid w:val="288B5901"/>
    <w:rsid w:val="28AD35CD"/>
    <w:rsid w:val="291D0C4F"/>
    <w:rsid w:val="29523776"/>
    <w:rsid w:val="299E3412"/>
    <w:rsid w:val="29A5061B"/>
    <w:rsid w:val="29DF5F05"/>
    <w:rsid w:val="29FD45DD"/>
    <w:rsid w:val="2A2B3537"/>
    <w:rsid w:val="2A69324B"/>
    <w:rsid w:val="2A6F6D2F"/>
    <w:rsid w:val="2A7A067B"/>
    <w:rsid w:val="2A95129A"/>
    <w:rsid w:val="2A9A0E59"/>
    <w:rsid w:val="2B0B531B"/>
    <w:rsid w:val="2B1C6CE5"/>
    <w:rsid w:val="2B3D39FD"/>
    <w:rsid w:val="2B774624"/>
    <w:rsid w:val="2B785FB3"/>
    <w:rsid w:val="2B836D64"/>
    <w:rsid w:val="2BA54578"/>
    <w:rsid w:val="2C153E60"/>
    <w:rsid w:val="2C161986"/>
    <w:rsid w:val="2C7A72BE"/>
    <w:rsid w:val="2C93215D"/>
    <w:rsid w:val="2C9A7D75"/>
    <w:rsid w:val="2C9E3E55"/>
    <w:rsid w:val="2CC17412"/>
    <w:rsid w:val="2CCE2260"/>
    <w:rsid w:val="2CDC78D4"/>
    <w:rsid w:val="2D03764D"/>
    <w:rsid w:val="2D045543"/>
    <w:rsid w:val="2D151C3D"/>
    <w:rsid w:val="2D1C2FCC"/>
    <w:rsid w:val="2D1C6441"/>
    <w:rsid w:val="2D2315B8"/>
    <w:rsid w:val="2D2E5700"/>
    <w:rsid w:val="2D2F7878"/>
    <w:rsid w:val="2D5A6F34"/>
    <w:rsid w:val="2D5F7D0F"/>
    <w:rsid w:val="2E015254"/>
    <w:rsid w:val="2E0929AB"/>
    <w:rsid w:val="2E2079BE"/>
    <w:rsid w:val="2E5B7B24"/>
    <w:rsid w:val="2E631F6D"/>
    <w:rsid w:val="2E6C73C2"/>
    <w:rsid w:val="2E8F2F08"/>
    <w:rsid w:val="2E976059"/>
    <w:rsid w:val="2E9976CE"/>
    <w:rsid w:val="2EB77450"/>
    <w:rsid w:val="2EC01994"/>
    <w:rsid w:val="2EC4391B"/>
    <w:rsid w:val="2EE07F26"/>
    <w:rsid w:val="2EF22236"/>
    <w:rsid w:val="2F285C58"/>
    <w:rsid w:val="2F326BE3"/>
    <w:rsid w:val="2F401D3C"/>
    <w:rsid w:val="2F5B24E1"/>
    <w:rsid w:val="2F713006"/>
    <w:rsid w:val="2F7971AB"/>
    <w:rsid w:val="2F8C4439"/>
    <w:rsid w:val="2FA95C88"/>
    <w:rsid w:val="2FB73DB2"/>
    <w:rsid w:val="3041370F"/>
    <w:rsid w:val="304D13E0"/>
    <w:rsid w:val="30BF720F"/>
    <w:rsid w:val="30C145B6"/>
    <w:rsid w:val="30FD4EC2"/>
    <w:rsid w:val="312B50A3"/>
    <w:rsid w:val="31904592"/>
    <w:rsid w:val="31A30D46"/>
    <w:rsid w:val="31F962AC"/>
    <w:rsid w:val="32384404"/>
    <w:rsid w:val="32453A27"/>
    <w:rsid w:val="3263064A"/>
    <w:rsid w:val="32907567"/>
    <w:rsid w:val="32987720"/>
    <w:rsid w:val="32A43132"/>
    <w:rsid w:val="32AC0C06"/>
    <w:rsid w:val="32B32F2B"/>
    <w:rsid w:val="32C442A7"/>
    <w:rsid w:val="32CD220D"/>
    <w:rsid w:val="332D3685"/>
    <w:rsid w:val="33344EF5"/>
    <w:rsid w:val="33407870"/>
    <w:rsid w:val="33860250"/>
    <w:rsid w:val="33B863A9"/>
    <w:rsid w:val="344E43B3"/>
    <w:rsid w:val="34555CF1"/>
    <w:rsid w:val="34601A23"/>
    <w:rsid w:val="34A31595"/>
    <w:rsid w:val="35034D2A"/>
    <w:rsid w:val="3537750C"/>
    <w:rsid w:val="3537798C"/>
    <w:rsid w:val="35C13FC9"/>
    <w:rsid w:val="35F76384"/>
    <w:rsid w:val="364257B6"/>
    <w:rsid w:val="36651757"/>
    <w:rsid w:val="36B403D8"/>
    <w:rsid w:val="36BD75CE"/>
    <w:rsid w:val="36D33C30"/>
    <w:rsid w:val="376C1703"/>
    <w:rsid w:val="37873738"/>
    <w:rsid w:val="37BA1D5F"/>
    <w:rsid w:val="37CB537B"/>
    <w:rsid w:val="37DF5322"/>
    <w:rsid w:val="37EA5922"/>
    <w:rsid w:val="38276B93"/>
    <w:rsid w:val="382B67B9"/>
    <w:rsid w:val="385A0CB8"/>
    <w:rsid w:val="38934A8A"/>
    <w:rsid w:val="389F39A9"/>
    <w:rsid w:val="38AC3431"/>
    <w:rsid w:val="38BB5D8F"/>
    <w:rsid w:val="392F2E16"/>
    <w:rsid w:val="394467E3"/>
    <w:rsid w:val="395C1320"/>
    <w:rsid w:val="39CB4D8C"/>
    <w:rsid w:val="39E00529"/>
    <w:rsid w:val="39EA57C5"/>
    <w:rsid w:val="3A0B64A7"/>
    <w:rsid w:val="3A1C3502"/>
    <w:rsid w:val="3A2E012B"/>
    <w:rsid w:val="3A4D59F3"/>
    <w:rsid w:val="3A574DDA"/>
    <w:rsid w:val="3AB605BC"/>
    <w:rsid w:val="3AD3075A"/>
    <w:rsid w:val="3AF74C02"/>
    <w:rsid w:val="3B044115"/>
    <w:rsid w:val="3B1D4ADF"/>
    <w:rsid w:val="3B31058A"/>
    <w:rsid w:val="3B3A18D7"/>
    <w:rsid w:val="3B4215E4"/>
    <w:rsid w:val="3B8F013A"/>
    <w:rsid w:val="3B921E2F"/>
    <w:rsid w:val="3BC77F23"/>
    <w:rsid w:val="3BCB13E3"/>
    <w:rsid w:val="3BD11D17"/>
    <w:rsid w:val="3BED2ABB"/>
    <w:rsid w:val="3C0059A5"/>
    <w:rsid w:val="3C134E78"/>
    <w:rsid w:val="3C214660"/>
    <w:rsid w:val="3C727817"/>
    <w:rsid w:val="3CB369B7"/>
    <w:rsid w:val="3CE753A4"/>
    <w:rsid w:val="3D1E0CAF"/>
    <w:rsid w:val="3D24737C"/>
    <w:rsid w:val="3D314198"/>
    <w:rsid w:val="3DC33C11"/>
    <w:rsid w:val="3DEC7285"/>
    <w:rsid w:val="3DF14966"/>
    <w:rsid w:val="3DF6345D"/>
    <w:rsid w:val="3E043CA7"/>
    <w:rsid w:val="3E2B5515"/>
    <w:rsid w:val="3E3A6F92"/>
    <w:rsid w:val="3E4D4F28"/>
    <w:rsid w:val="3E696641"/>
    <w:rsid w:val="3E6F38A3"/>
    <w:rsid w:val="3E8B7547"/>
    <w:rsid w:val="3E8F14E6"/>
    <w:rsid w:val="3E9FE05E"/>
    <w:rsid w:val="3EC85FF7"/>
    <w:rsid w:val="3EDE5F8E"/>
    <w:rsid w:val="3EE13701"/>
    <w:rsid w:val="3EFD2706"/>
    <w:rsid w:val="3F0D119A"/>
    <w:rsid w:val="3F1A4BB3"/>
    <w:rsid w:val="3F743064"/>
    <w:rsid w:val="3F850EA5"/>
    <w:rsid w:val="40192BA6"/>
    <w:rsid w:val="401E584A"/>
    <w:rsid w:val="40353A25"/>
    <w:rsid w:val="40472C6E"/>
    <w:rsid w:val="407D2C03"/>
    <w:rsid w:val="4084679A"/>
    <w:rsid w:val="40BA0DD8"/>
    <w:rsid w:val="40E67721"/>
    <w:rsid w:val="40FE2CBD"/>
    <w:rsid w:val="41713901"/>
    <w:rsid w:val="41714787"/>
    <w:rsid w:val="41766EA9"/>
    <w:rsid w:val="41A14394"/>
    <w:rsid w:val="41A878FC"/>
    <w:rsid w:val="41F35752"/>
    <w:rsid w:val="42115251"/>
    <w:rsid w:val="42392ED1"/>
    <w:rsid w:val="42550A18"/>
    <w:rsid w:val="429D496A"/>
    <w:rsid w:val="42AF004C"/>
    <w:rsid w:val="42F473A1"/>
    <w:rsid w:val="430A1B48"/>
    <w:rsid w:val="431404E4"/>
    <w:rsid w:val="431E31A2"/>
    <w:rsid w:val="43364D33"/>
    <w:rsid w:val="43401AD4"/>
    <w:rsid w:val="43751264"/>
    <w:rsid w:val="43777D57"/>
    <w:rsid w:val="439C40F3"/>
    <w:rsid w:val="43B9736F"/>
    <w:rsid w:val="43D577BA"/>
    <w:rsid w:val="43FD7F0B"/>
    <w:rsid w:val="44031A50"/>
    <w:rsid w:val="441E62C0"/>
    <w:rsid w:val="44267FD3"/>
    <w:rsid w:val="44443A85"/>
    <w:rsid w:val="447029B0"/>
    <w:rsid w:val="44915F04"/>
    <w:rsid w:val="44C71617"/>
    <w:rsid w:val="45247F2C"/>
    <w:rsid w:val="45325D14"/>
    <w:rsid w:val="45811C7C"/>
    <w:rsid w:val="45906116"/>
    <w:rsid w:val="45E50AF9"/>
    <w:rsid w:val="4605689B"/>
    <w:rsid w:val="46102182"/>
    <w:rsid w:val="46600AD8"/>
    <w:rsid w:val="46737CA9"/>
    <w:rsid w:val="467A1037"/>
    <w:rsid w:val="468B3EFB"/>
    <w:rsid w:val="4693757A"/>
    <w:rsid w:val="46B53E1D"/>
    <w:rsid w:val="470A6193"/>
    <w:rsid w:val="47121270"/>
    <w:rsid w:val="47264BB4"/>
    <w:rsid w:val="472A6206"/>
    <w:rsid w:val="472F66E6"/>
    <w:rsid w:val="47385210"/>
    <w:rsid w:val="475A0F90"/>
    <w:rsid w:val="478A0E65"/>
    <w:rsid w:val="47CB0CFB"/>
    <w:rsid w:val="47DC4F5C"/>
    <w:rsid w:val="47ED75E7"/>
    <w:rsid w:val="48036E0A"/>
    <w:rsid w:val="480E5EDB"/>
    <w:rsid w:val="48110B52"/>
    <w:rsid w:val="485A1120"/>
    <w:rsid w:val="488F7DAC"/>
    <w:rsid w:val="48B40671"/>
    <w:rsid w:val="48FA020D"/>
    <w:rsid w:val="4907150C"/>
    <w:rsid w:val="4936271F"/>
    <w:rsid w:val="497179F9"/>
    <w:rsid w:val="498054FB"/>
    <w:rsid w:val="499B5738"/>
    <w:rsid w:val="499F244D"/>
    <w:rsid w:val="49CE2729"/>
    <w:rsid w:val="4A141C2F"/>
    <w:rsid w:val="4A407431"/>
    <w:rsid w:val="4A6E264C"/>
    <w:rsid w:val="4A8300A4"/>
    <w:rsid w:val="4A9208C9"/>
    <w:rsid w:val="4A973F3F"/>
    <w:rsid w:val="4AA30431"/>
    <w:rsid w:val="4AB34088"/>
    <w:rsid w:val="4AD827D0"/>
    <w:rsid w:val="4AF907AF"/>
    <w:rsid w:val="4AF96BC7"/>
    <w:rsid w:val="4B41375A"/>
    <w:rsid w:val="4B49670E"/>
    <w:rsid w:val="4B5A416B"/>
    <w:rsid w:val="4B79144C"/>
    <w:rsid w:val="4B862A85"/>
    <w:rsid w:val="4B8B7B12"/>
    <w:rsid w:val="4B966700"/>
    <w:rsid w:val="4BF7304C"/>
    <w:rsid w:val="4C3D2721"/>
    <w:rsid w:val="4C432592"/>
    <w:rsid w:val="4C4B128A"/>
    <w:rsid w:val="4C653BF0"/>
    <w:rsid w:val="4C9B4191"/>
    <w:rsid w:val="4CC327C5"/>
    <w:rsid w:val="4CEF36E2"/>
    <w:rsid w:val="4CEF4DC5"/>
    <w:rsid w:val="4D2726E5"/>
    <w:rsid w:val="4D2E321F"/>
    <w:rsid w:val="4D893963"/>
    <w:rsid w:val="4D9962E4"/>
    <w:rsid w:val="4DAF312E"/>
    <w:rsid w:val="4DB76C0A"/>
    <w:rsid w:val="4DBB0EAD"/>
    <w:rsid w:val="4E257655"/>
    <w:rsid w:val="4E2B70BB"/>
    <w:rsid w:val="4E8A5B90"/>
    <w:rsid w:val="4E8E7871"/>
    <w:rsid w:val="4EB80BAD"/>
    <w:rsid w:val="4ED17C62"/>
    <w:rsid w:val="4F372380"/>
    <w:rsid w:val="4F372FFB"/>
    <w:rsid w:val="4F637D7D"/>
    <w:rsid w:val="4F8A1A46"/>
    <w:rsid w:val="4F95122F"/>
    <w:rsid w:val="4FB56C3C"/>
    <w:rsid w:val="4FD03A76"/>
    <w:rsid w:val="500F04FF"/>
    <w:rsid w:val="5025116D"/>
    <w:rsid w:val="50505BA2"/>
    <w:rsid w:val="506C19F7"/>
    <w:rsid w:val="506C4815"/>
    <w:rsid w:val="507B2BDD"/>
    <w:rsid w:val="51136417"/>
    <w:rsid w:val="512419C7"/>
    <w:rsid w:val="515D6ECE"/>
    <w:rsid w:val="51A90378"/>
    <w:rsid w:val="51CF2AEB"/>
    <w:rsid w:val="51DC1685"/>
    <w:rsid w:val="52395ECD"/>
    <w:rsid w:val="52631FDE"/>
    <w:rsid w:val="52896623"/>
    <w:rsid w:val="52A2289B"/>
    <w:rsid w:val="52C10D75"/>
    <w:rsid w:val="53651073"/>
    <w:rsid w:val="538452A3"/>
    <w:rsid w:val="53B34CEC"/>
    <w:rsid w:val="53C27FF8"/>
    <w:rsid w:val="53C51418"/>
    <w:rsid w:val="53E61B04"/>
    <w:rsid w:val="540D3D5D"/>
    <w:rsid w:val="546B0211"/>
    <w:rsid w:val="546B1C50"/>
    <w:rsid w:val="549529A9"/>
    <w:rsid w:val="549E1A80"/>
    <w:rsid w:val="54AA6F8B"/>
    <w:rsid w:val="54C658F4"/>
    <w:rsid w:val="54F6036C"/>
    <w:rsid w:val="55001F8F"/>
    <w:rsid w:val="55020B76"/>
    <w:rsid w:val="550C4BD7"/>
    <w:rsid w:val="55131E44"/>
    <w:rsid w:val="551C775D"/>
    <w:rsid w:val="554C1D56"/>
    <w:rsid w:val="55572986"/>
    <w:rsid w:val="55682E04"/>
    <w:rsid w:val="55844C19"/>
    <w:rsid w:val="55872E29"/>
    <w:rsid w:val="55A97243"/>
    <w:rsid w:val="55C062DD"/>
    <w:rsid w:val="565340FA"/>
    <w:rsid w:val="566678D0"/>
    <w:rsid w:val="56A151E3"/>
    <w:rsid w:val="56C67C92"/>
    <w:rsid w:val="571B5397"/>
    <w:rsid w:val="57210072"/>
    <w:rsid w:val="5723343E"/>
    <w:rsid w:val="573D7EAB"/>
    <w:rsid w:val="574249AC"/>
    <w:rsid w:val="574F7976"/>
    <w:rsid w:val="577C1C7B"/>
    <w:rsid w:val="57C00874"/>
    <w:rsid w:val="57DF1C7A"/>
    <w:rsid w:val="57E919C7"/>
    <w:rsid w:val="57F31EBC"/>
    <w:rsid w:val="58013658"/>
    <w:rsid w:val="58117322"/>
    <w:rsid w:val="581E4545"/>
    <w:rsid w:val="58935F89"/>
    <w:rsid w:val="58A9755A"/>
    <w:rsid w:val="58AC2FBC"/>
    <w:rsid w:val="58F55C6B"/>
    <w:rsid w:val="592E5F1F"/>
    <w:rsid w:val="594916FE"/>
    <w:rsid w:val="597C07CB"/>
    <w:rsid w:val="59FC5C54"/>
    <w:rsid w:val="59FD5DAF"/>
    <w:rsid w:val="5A2F2CC8"/>
    <w:rsid w:val="5A310B61"/>
    <w:rsid w:val="5A7A11AE"/>
    <w:rsid w:val="5A8A7A33"/>
    <w:rsid w:val="5A8B35CF"/>
    <w:rsid w:val="5A8E41F8"/>
    <w:rsid w:val="5AF75D59"/>
    <w:rsid w:val="5B0E18F6"/>
    <w:rsid w:val="5B4B66A7"/>
    <w:rsid w:val="5BA26962"/>
    <w:rsid w:val="5BB200D1"/>
    <w:rsid w:val="5C101AFE"/>
    <w:rsid w:val="5C10702D"/>
    <w:rsid w:val="5C152601"/>
    <w:rsid w:val="5C591F03"/>
    <w:rsid w:val="5C887B24"/>
    <w:rsid w:val="5C8A1B2F"/>
    <w:rsid w:val="5C971851"/>
    <w:rsid w:val="5CA47E6E"/>
    <w:rsid w:val="5CDA7BA2"/>
    <w:rsid w:val="5D5262C2"/>
    <w:rsid w:val="5D5C103F"/>
    <w:rsid w:val="5D6C6AD3"/>
    <w:rsid w:val="5D7874FB"/>
    <w:rsid w:val="5D851E35"/>
    <w:rsid w:val="5D914004"/>
    <w:rsid w:val="5DD50584"/>
    <w:rsid w:val="5E174F66"/>
    <w:rsid w:val="5E4C7487"/>
    <w:rsid w:val="5EB645D0"/>
    <w:rsid w:val="5EC3769A"/>
    <w:rsid w:val="5ECC7E12"/>
    <w:rsid w:val="5F304531"/>
    <w:rsid w:val="5F561B72"/>
    <w:rsid w:val="5F993E84"/>
    <w:rsid w:val="5FC75AE9"/>
    <w:rsid w:val="5FCD17E3"/>
    <w:rsid w:val="601C4AB5"/>
    <w:rsid w:val="606007BB"/>
    <w:rsid w:val="608B51BB"/>
    <w:rsid w:val="609552DE"/>
    <w:rsid w:val="60AC7F66"/>
    <w:rsid w:val="60BA0C74"/>
    <w:rsid w:val="60EC15B2"/>
    <w:rsid w:val="60F35816"/>
    <w:rsid w:val="617402B3"/>
    <w:rsid w:val="61BF10D9"/>
    <w:rsid w:val="61D54F1C"/>
    <w:rsid w:val="61DA3D4C"/>
    <w:rsid w:val="620A1335"/>
    <w:rsid w:val="620B688D"/>
    <w:rsid w:val="620F5019"/>
    <w:rsid w:val="62754546"/>
    <w:rsid w:val="62AC22DC"/>
    <w:rsid w:val="62AF662D"/>
    <w:rsid w:val="62B72874"/>
    <w:rsid w:val="62B75646"/>
    <w:rsid w:val="62BC6F4F"/>
    <w:rsid w:val="62F67840"/>
    <w:rsid w:val="633C4503"/>
    <w:rsid w:val="63770981"/>
    <w:rsid w:val="637833E8"/>
    <w:rsid w:val="6381291D"/>
    <w:rsid w:val="63EB0A27"/>
    <w:rsid w:val="63F723BA"/>
    <w:rsid w:val="64281C7B"/>
    <w:rsid w:val="64601415"/>
    <w:rsid w:val="647D600E"/>
    <w:rsid w:val="64BE5197"/>
    <w:rsid w:val="64E45EF7"/>
    <w:rsid w:val="64EF09EB"/>
    <w:rsid w:val="6543628E"/>
    <w:rsid w:val="65493C57"/>
    <w:rsid w:val="658302B0"/>
    <w:rsid w:val="658562A7"/>
    <w:rsid w:val="65971DE7"/>
    <w:rsid w:val="65D10497"/>
    <w:rsid w:val="65D806E8"/>
    <w:rsid w:val="661D0229"/>
    <w:rsid w:val="6691014E"/>
    <w:rsid w:val="66C87CCE"/>
    <w:rsid w:val="66CD0BAC"/>
    <w:rsid w:val="66D32372"/>
    <w:rsid w:val="66F811B9"/>
    <w:rsid w:val="672030DD"/>
    <w:rsid w:val="67294314"/>
    <w:rsid w:val="672F50CE"/>
    <w:rsid w:val="677435B2"/>
    <w:rsid w:val="679462E1"/>
    <w:rsid w:val="67BB3C84"/>
    <w:rsid w:val="67CA1E0A"/>
    <w:rsid w:val="67D4338C"/>
    <w:rsid w:val="67EF75F1"/>
    <w:rsid w:val="67F325A0"/>
    <w:rsid w:val="680447AD"/>
    <w:rsid w:val="68440000"/>
    <w:rsid w:val="68503046"/>
    <w:rsid w:val="689A7298"/>
    <w:rsid w:val="68B406B1"/>
    <w:rsid w:val="68B41D2F"/>
    <w:rsid w:val="68ED5241"/>
    <w:rsid w:val="68F6059A"/>
    <w:rsid w:val="69124F16"/>
    <w:rsid w:val="691D7358"/>
    <w:rsid w:val="694A5205"/>
    <w:rsid w:val="696279DD"/>
    <w:rsid w:val="699F29DF"/>
    <w:rsid w:val="69CD5C14"/>
    <w:rsid w:val="69CF0D33"/>
    <w:rsid w:val="69EE301F"/>
    <w:rsid w:val="69EF11DB"/>
    <w:rsid w:val="69FA77D7"/>
    <w:rsid w:val="6A261876"/>
    <w:rsid w:val="6A51725F"/>
    <w:rsid w:val="6A763138"/>
    <w:rsid w:val="6A7A16B8"/>
    <w:rsid w:val="6AB81493"/>
    <w:rsid w:val="6AD01D32"/>
    <w:rsid w:val="6AD14E1A"/>
    <w:rsid w:val="6ADE7537"/>
    <w:rsid w:val="6AE61F48"/>
    <w:rsid w:val="6B0845B4"/>
    <w:rsid w:val="6B142D91"/>
    <w:rsid w:val="6B2F0D8E"/>
    <w:rsid w:val="6B8B79FD"/>
    <w:rsid w:val="6B9515D1"/>
    <w:rsid w:val="6B9946B3"/>
    <w:rsid w:val="6BB00113"/>
    <w:rsid w:val="6BEF3FA4"/>
    <w:rsid w:val="6C2C29A8"/>
    <w:rsid w:val="6C64691A"/>
    <w:rsid w:val="6C662189"/>
    <w:rsid w:val="6C7007C7"/>
    <w:rsid w:val="6C78345C"/>
    <w:rsid w:val="6CA75594"/>
    <w:rsid w:val="6D0E072E"/>
    <w:rsid w:val="6D0E1C7F"/>
    <w:rsid w:val="6D974888"/>
    <w:rsid w:val="6DA53A5B"/>
    <w:rsid w:val="6DBB2864"/>
    <w:rsid w:val="6DE76850"/>
    <w:rsid w:val="6DF5282A"/>
    <w:rsid w:val="6E170447"/>
    <w:rsid w:val="6E2332D3"/>
    <w:rsid w:val="6E266B82"/>
    <w:rsid w:val="6E441940"/>
    <w:rsid w:val="6E521BF7"/>
    <w:rsid w:val="6E590390"/>
    <w:rsid w:val="6E6115D3"/>
    <w:rsid w:val="6EA74ABF"/>
    <w:rsid w:val="6EB2543D"/>
    <w:rsid w:val="6EB41C0A"/>
    <w:rsid w:val="6F150254"/>
    <w:rsid w:val="6F3430E2"/>
    <w:rsid w:val="6F637728"/>
    <w:rsid w:val="6F705EA0"/>
    <w:rsid w:val="6F8413C6"/>
    <w:rsid w:val="6FAB1BDB"/>
    <w:rsid w:val="6FB20BD4"/>
    <w:rsid w:val="6FB650F7"/>
    <w:rsid w:val="6FBA59BE"/>
    <w:rsid w:val="70296B3E"/>
    <w:rsid w:val="70324462"/>
    <w:rsid w:val="70585F62"/>
    <w:rsid w:val="70611204"/>
    <w:rsid w:val="707A0720"/>
    <w:rsid w:val="70D87F60"/>
    <w:rsid w:val="70ED4030"/>
    <w:rsid w:val="71096990"/>
    <w:rsid w:val="71197AAA"/>
    <w:rsid w:val="711C370C"/>
    <w:rsid w:val="712024D2"/>
    <w:rsid w:val="716F2578"/>
    <w:rsid w:val="71B3672D"/>
    <w:rsid w:val="71B82AA1"/>
    <w:rsid w:val="71C62D26"/>
    <w:rsid w:val="71C64881"/>
    <w:rsid w:val="71D60F68"/>
    <w:rsid w:val="71FC02A3"/>
    <w:rsid w:val="72094DAC"/>
    <w:rsid w:val="72655E48"/>
    <w:rsid w:val="727B0735"/>
    <w:rsid w:val="72D276AC"/>
    <w:rsid w:val="72E9199F"/>
    <w:rsid w:val="72EB459F"/>
    <w:rsid w:val="72FF44EF"/>
    <w:rsid w:val="73412411"/>
    <w:rsid w:val="73445350"/>
    <w:rsid w:val="7354110E"/>
    <w:rsid w:val="73CF5C6F"/>
    <w:rsid w:val="73D07DFC"/>
    <w:rsid w:val="740D4274"/>
    <w:rsid w:val="740D49E9"/>
    <w:rsid w:val="74512859"/>
    <w:rsid w:val="74A41C84"/>
    <w:rsid w:val="74DD52D1"/>
    <w:rsid w:val="74E514C2"/>
    <w:rsid w:val="74FA2C30"/>
    <w:rsid w:val="75475CD9"/>
    <w:rsid w:val="754D5C4B"/>
    <w:rsid w:val="75C60D14"/>
    <w:rsid w:val="75EB1FFB"/>
    <w:rsid w:val="76397D18"/>
    <w:rsid w:val="7662631E"/>
    <w:rsid w:val="76C240A7"/>
    <w:rsid w:val="76D03143"/>
    <w:rsid w:val="76D67314"/>
    <w:rsid w:val="775246B7"/>
    <w:rsid w:val="775275D0"/>
    <w:rsid w:val="779F1D78"/>
    <w:rsid w:val="77B567BC"/>
    <w:rsid w:val="780C47C0"/>
    <w:rsid w:val="781B0367"/>
    <w:rsid w:val="781E69D1"/>
    <w:rsid w:val="783A38AC"/>
    <w:rsid w:val="78B82F4A"/>
    <w:rsid w:val="78DB5DFD"/>
    <w:rsid w:val="79220421"/>
    <w:rsid w:val="79451C25"/>
    <w:rsid w:val="7A263B6B"/>
    <w:rsid w:val="7A2B52B2"/>
    <w:rsid w:val="7A383EA6"/>
    <w:rsid w:val="7AD7365B"/>
    <w:rsid w:val="7AF46346"/>
    <w:rsid w:val="7B0F2CE9"/>
    <w:rsid w:val="7B0F5EBF"/>
    <w:rsid w:val="7B130FB9"/>
    <w:rsid w:val="7B3F4237"/>
    <w:rsid w:val="7BA75723"/>
    <w:rsid w:val="7BD93B41"/>
    <w:rsid w:val="7BF64EDE"/>
    <w:rsid w:val="7BF86ADA"/>
    <w:rsid w:val="7C036DFE"/>
    <w:rsid w:val="7C354ADD"/>
    <w:rsid w:val="7C400C1E"/>
    <w:rsid w:val="7C4F617E"/>
    <w:rsid w:val="7C7B2E38"/>
    <w:rsid w:val="7C8673BE"/>
    <w:rsid w:val="7CA926BD"/>
    <w:rsid w:val="7D0C1CE2"/>
    <w:rsid w:val="7D6B786F"/>
    <w:rsid w:val="7DAD1146"/>
    <w:rsid w:val="7DD11708"/>
    <w:rsid w:val="7DFA6951"/>
    <w:rsid w:val="7EBD579E"/>
    <w:rsid w:val="7EC167BD"/>
    <w:rsid w:val="7F043070"/>
    <w:rsid w:val="7F272D9E"/>
    <w:rsid w:val="7F6841F9"/>
    <w:rsid w:val="7F73649E"/>
    <w:rsid w:val="7F9E0BEB"/>
    <w:rsid w:val="7FA719B8"/>
    <w:rsid w:val="7FC70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qFormat="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qFormat="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uiPriority="0"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iPriority="0" w:unhideWhenUsed="0" w:qFormat="1"/>
    <w:lsdException w:name="Body Text First Indent 2" w:qFormat="1"/>
    <w:lsdException w:name="Note Heading" w:semiHidden="1"/>
    <w:lsdException w:name="Body Text 2" w:uiPriority="0" w:unhideWhenUsed="0" w:qFormat="1"/>
    <w:lsdException w:name="Body Text 3" w:qFormat="1"/>
    <w:lsdException w:name="Body Text Indent 2" w:uiPriority="0" w:unhideWhenUsed="0" w:qFormat="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A4CED"/>
    <w:pPr>
      <w:widowControl w:val="0"/>
      <w:jc w:val="both"/>
    </w:pPr>
    <w:rPr>
      <w:kern w:val="2"/>
      <w:sz w:val="21"/>
      <w:szCs w:val="24"/>
    </w:rPr>
  </w:style>
  <w:style w:type="paragraph" w:styleId="1">
    <w:name w:val="heading 1"/>
    <w:basedOn w:val="a"/>
    <w:next w:val="a"/>
    <w:link w:val="1Char"/>
    <w:uiPriority w:val="9"/>
    <w:qFormat/>
    <w:rsid w:val="00DA4CED"/>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DA4C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DA4CED"/>
    <w:pPr>
      <w:keepNext/>
      <w:keepLines/>
      <w:spacing w:before="260" w:after="260" w:line="416" w:lineRule="auto"/>
      <w:outlineLvl w:val="2"/>
    </w:pPr>
    <w:rPr>
      <w:b/>
      <w:bCs/>
      <w:sz w:val="32"/>
      <w:szCs w:val="32"/>
    </w:rPr>
  </w:style>
  <w:style w:type="paragraph" w:styleId="4">
    <w:name w:val="heading 4"/>
    <w:basedOn w:val="a"/>
    <w:next w:val="a"/>
    <w:qFormat/>
    <w:rsid w:val="00DA4CED"/>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link w:val="5Char"/>
    <w:uiPriority w:val="9"/>
    <w:qFormat/>
    <w:rsid w:val="00DA4CED"/>
    <w:pPr>
      <w:keepNext/>
      <w:keepLines/>
      <w:spacing w:before="280" w:after="290" w:line="376" w:lineRule="auto"/>
      <w:outlineLvl w:val="4"/>
    </w:pPr>
    <w:rPr>
      <w:b/>
      <w:bCs/>
      <w:sz w:val="28"/>
      <w:szCs w:val="28"/>
    </w:rPr>
  </w:style>
  <w:style w:type="paragraph" w:styleId="8">
    <w:name w:val="heading 8"/>
    <w:basedOn w:val="a"/>
    <w:next w:val="a"/>
    <w:link w:val="8Char1"/>
    <w:uiPriority w:val="9"/>
    <w:qFormat/>
    <w:rsid w:val="00DA4CED"/>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qFormat/>
    <w:rsid w:val="00DA4CED"/>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A4CED"/>
    <w:pPr>
      <w:ind w:firstLine="420"/>
    </w:pPr>
    <w:rPr>
      <w:szCs w:val="20"/>
    </w:rPr>
  </w:style>
  <w:style w:type="paragraph" w:styleId="a4">
    <w:name w:val="List Number"/>
    <w:basedOn w:val="a"/>
    <w:qFormat/>
    <w:rsid w:val="00DA4CED"/>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DA4CED"/>
    <w:pPr>
      <w:jc w:val="left"/>
    </w:pPr>
  </w:style>
  <w:style w:type="paragraph" w:styleId="30">
    <w:name w:val="Body Text 3"/>
    <w:basedOn w:val="a"/>
    <w:link w:val="3Char0"/>
    <w:uiPriority w:val="99"/>
    <w:unhideWhenUsed/>
    <w:qFormat/>
    <w:rsid w:val="00DA4CED"/>
    <w:pPr>
      <w:spacing w:after="120"/>
    </w:pPr>
    <w:rPr>
      <w:sz w:val="16"/>
      <w:szCs w:val="16"/>
    </w:rPr>
  </w:style>
  <w:style w:type="paragraph" w:styleId="a6">
    <w:name w:val="Body Text"/>
    <w:basedOn w:val="a"/>
    <w:next w:val="a"/>
    <w:link w:val="Char10"/>
    <w:unhideWhenUsed/>
    <w:qFormat/>
    <w:rsid w:val="00DA4CED"/>
    <w:pPr>
      <w:spacing w:after="120"/>
    </w:pPr>
  </w:style>
  <w:style w:type="paragraph" w:styleId="a7">
    <w:name w:val="Body Text Indent"/>
    <w:basedOn w:val="a"/>
    <w:next w:val="20"/>
    <w:link w:val="Char"/>
    <w:qFormat/>
    <w:rsid w:val="00DA4CED"/>
    <w:pPr>
      <w:ind w:firstLineChars="352" w:firstLine="830"/>
    </w:pPr>
    <w:rPr>
      <w:rFonts w:ascii="仿宋_GB2312" w:eastAsia="仿宋_GB2312"/>
      <w:kern w:val="0"/>
      <w:sz w:val="32"/>
      <w:szCs w:val="20"/>
    </w:rPr>
  </w:style>
  <w:style w:type="paragraph" w:styleId="20">
    <w:name w:val="Body Text Indent 2"/>
    <w:basedOn w:val="a"/>
    <w:qFormat/>
    <w:rsid w:val="00DA4CED"/>
    <w:pPr>
      <w:ind w:firstLineChars="196" w:firstLine="412"/>
    </w:pPr>
    <w:rPr>
      <w:kern w:val="0"/>
      <w:sz w:val="20"/>
    </w:rPr>
  </w:style>
  <w:style w:type="paragraph" w:styleId="21">
    <w:name w:val="List 2"/>
    <w:basedOn w:val="a"/>
    <w:uiPriority w:val="99"/>
    <w:unhideWhenUsed/>
    <w:qFormat/>
    <w:rsid w:val="00DA4CED"/>
    <w:pPr>
      <w:ind w:leftChars="200" w:left="100" w:hangingChars="200" w:hanging="200"/>
      <w:contextualSpacing/>
    </w:pPr>
  </w:style>
  <w:style w:type="paragraph" w:styleId="31">
    <w:name w:val="toc 3"/>
    <w:basedOn w:val="a"/>
    <w:next w:val="a"/>
    <w:uiPriority w:val="39"/>
    <w:unhideWhenUsed/>
    <w:qFormat/>
    <w:rsid w:val="00DA4CED"/>
    <w:pPr>
      <w:ind w:leftChars="400" w:left="840"/>
    </w:pPr>
  </w:style>
  <w:style w:type="paragraph" w:styleId="a8">
    <w:name w:val="Plain Text"/>
    <w:basedOn w:val="a"/>
    <w:next w:val="81"/>
    <w:link w:val="Char11"/>
    <w:qFormat/>
    <w:rsid w:val="00DA4CED"/>
    <w:rPr>
      <w:rFonts w:ascii="宋体" w:hAnsi="Courier New"/>
      <w:kern w:val="0"/>
      <w:sz w:val="20"/>
      <w:szCs w:val="21"/>
    </w:rPr>
  </w:style>
  <w:style w:type="paragraph" w:customStyle="1" w:styleId="81">
    <w:name w:val="目录 81"/>
    <w:basedOn w:val="a"/>
    <w:next w:val="a"/>
    <w:qFormat/>
    <w:rsid w:val="00DA4CED"/>
    <w:pPr>
      <w:ind w:left="1470"/>
    </w:pPr>
    <w:rPr>
      <w:sz w:val="18"/>
    </w:rPr>
  </w:style>
  <w:style w:type="paragraph" w:styleId="a9">
    <w:name w:val="Date"/>
    <w:basedOn w:val="a"/>
    <w:next w:val="a"/>
    <w:link w:val="Char0"/>
    <w:uiPriority w:val="99"/>
    <w:unhideWhenUsed/>
    <w:qFormat/>
    <w:rsid w:val="00DA4CED"/>
    <w:pPr>
      <w:ind w:leftChars="2500" w:left="100"/>
    </w:pPr>
  </w:style>
  <w:style w:type="paragraph" w:styleId="aa">
    <w:name w:val="Balloon Text"/>
    <w:basedOn w:val="a"/>
    <w:link w:val="Char2"/>
    <w:semiHidden/>
    <w:qFormat/>
    <w:rsid w:val="00DA4CED"/>
    <w:rPr>
      <w:sz w:val="18"/>
      <w:szCs w:val="18"/>
    </w:rPr>
  </w:style>
  <w:style w:type="paragraph" w:styleId="ab">
    <w:name w:val="footer"/>
    <w:basedOn w:val="a"/>
    <w:next w:val="a"/>
    <w:link w:val="Char3"/>
    <w:unhideWhenUsed/>
    <w:qFormat/>
    <w:rsid w:val="00DA4CED"/>
    <w:pPr>
      <w:tabs>
        <w:tab w:val="center" w:pos="4153"/>
        <w:tab w:val="right" w:pos="8306"/>
      </w:tabs>
      <w:snapToGrid w:val="0"/>
      <w:jc w:val="left"/>
    </w:pPr>
    <w:rPr>
      <w:kern w:val="0"/>
      <w:sz w:val="18"/>
      <w:szCs w:val="18"/>
    </w:rPr>
  </w:style>
  <w:style w:type="paragraph" w:styleId="ac">
    <w:name w:val="header"/>
    <w:basedOn w:val="a"/>
    <w:link w:val="Char12"/>
    <w:unhideWhenUsed/>
    <w:qFormat/>
    <w:rsid w:val="00DA4CED"/>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DA4CED"/>
  </w:style>
  <w:style w:type="paragraph" w:styleId="ad">
    <w:name w:val="List"/>
    <w:basedOn w:val="a"/>
    <w:uiPriority w:val="99"/>
    <w:unhideWhenUsed/>
    <w:qFormat/>
    <w:rsid w:val="00DA4CED"/>
    <w:pPr>
      <w:ind w:left="200" w:hangingChars="200" w:hanging="200"/>
      <w:contextualSpacing/>
    </w:pPr>
  </w:style>
  <w:style w:type="paragraph" w:styleId="ae">
    <w:name w:val="footnote text"/>
    <w:basedOn w:val="a"/>
    <w:uiPriority w:val="99"/>
    <w:unhideWhenUsed/>
    <w:qFormat/>
    <w:rsid w:val="00DA4CED"/>
    <w:pPr>
      <w:snapToGrid w:val="0"/>
      <w:jc w:val="left"/>
    </w:pPr>
    <w:rPr>
      <w:sz w:val="18"/>
      <w:szCs w:val="18"/>
    </w:rPr>
  </w:style>
  <w:style w:type="paragraph" w:styleId="22">
    <w:name w:val="toc 2"/>
    <w:basedOn w:val="a"/>
    <w:next w:val="a"/>
    <w:uiPriority w:val="39"/>
    <w:unhideWhenUsed/>
    <w:qFormat/>
    <w:rsid w:val="00DA4CED"/>
    <w:pPr>
      <w:tabs>
        <w:tab w:val="right" w:leader="dot" w:pos="8296"/>
      </w:tabs>
      <w:ind w:leftChars="200" w:left="420"/>
    </w:pPr>
  </w:style>
  <w:style w:type="paragraph" w:styleId="23">
    <w:name w:val="Body Text 2"/>
    <w:basedOn w:val="a"/>
    <w:next w:val="a6"/>
    <w:qFormat/>
    <w:rsid w:val="00DA4CED"/>
    <w:pPr>
      <w:spacing w:after="120" w:line="480" w:lineRule="auto"/>
    </w:pPr>
    <w:rPr>
      <w:kern w:val="0"/>
      <w:sz w:val="20"/>
    </w:rPr>
  </w:style>
  <w:style w:type="paragraph" w:styleId="af">
    <w:name w:val="Normal (Web)"/>
    <w:basedOn w:val="a"/>
    <w:uiPriority w:val="99"/>
    <w:unhideWhenUsed/>
    <w:qFormat/>
    <w:rsid w:val="00DA4CED"/>
    <w:rPr>
      <w:rFonts w:ascii="Calibri" w:hAnsi="Calibri"/>
      <w:kern w:val="0"/>
      <w:sz w:val="24"/>
    </w:rPr>
  </w:style>
  <w:style w:type="paragraph" w:styleId="af0">
    <w:name w:val="Title"/>
    <w:basedOn w:val="a"/>
    <w:next w:val="a"/>
    <w:link w:val="Char20"/>
    <w:qFormat/>
    <w:rsid w:val="00DA4CED"/>
    <w:pPr>
      <w:widowControl/>
      <w:overflowPunct w:val="0"/>
      <w:autoSpaceDE w:val="0"/>
      <w:autoSpaceDN w:val="0"/>
      <w:adjustRightInd w:val="0"/>
      <w:jc w:val="center"/>
      <w:textAlignment w:val="baseline"/>
    </w:pPr>
    <w:rPr>
      <w:rFonts w:ascii="Cambria" w:hAnsi="Cambria"/>
      <w:b/>
      <w:bCs/>
      <w:sz w:val="32"/>
      <w:szCs w:val="32"/>
    </w:rPr>
  </w:style>
  <w:style w:type="paragraph" w:styleId="af1">
    <w:name w:val="annotation subject"/>
    <w:basedOn w:val="a5"/>
    <w:next w:val="a5"/>
    <w:link w:val="Char4"/>
    <w:uiPriority w:val="99"/>
    <w:qFormat/>
    <w:rsid w:val="00DA4CED"/>
    <w:rPr>
      <w:b/>
      <w:bCs/>
    </w:rPr>
  </w:style>
  <w:style w:type="paragraph" w:styleId="af2">
    <w:name w:val="Body Text First Indent"/>
    <w:basedOn w:val="a6"/>
    <w:qFormat/>
    <w:rsid w:val="00DA4CED"/>
    <w:pPr>
      <w:ind w:firstLineChars="100" w:firstLine="420"/>
    </w:pPr>
  </w:style>
  <w:style w:type="paragraph" w:styleId="24">
    <w:name w:val="Body Text First Indent 2"/>
    <w:basedOn w:val="a7"/>
    <w:next w:val="a"/>
    <w:link w:val="2Char"/>
    <w:uiPriority w:val="99"/>
    <w:unhideWhenUsed/>
    <w:qFormat/>
    <w:rsid w:val="00DA4CED"/>
    <w:pPr>
      <w:spacing w:after="120"/>
      <w:ind w:leftChars="200" w:left="420" w:firstLineChars="200" w:firstLine="420"/>
    </w:pPr>
    <w:rPr>
      <w:rFonts w:ascii="Times New Roman" w:eastAsia="宋体"/>
      <w:kern w:val="2"/>
      <w:sz w:val="21"/>
      <w:szCs w:val="24"/>
    </w:rPr>
  </w:style>
  <w:style w:type="table" w:styleId="af3">
    <w:name w:val="Table Grid"/>
    <w:basedOn w:val="a2"/>
    <w:uiPriority w:val="59"/>
    <w:qFormat/>
    <w:rsid w:val="00DA4C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1"/>
    <w:uiPriority w:val="22"/>
    <w:qFormat/>
    <w:rsid w:val="00DA4CED"/>
    <w:rPr>
      <w:b/>
    </w:rPr>
  </w:style>
  <w:style w:type="character" w:styleId="af5">
    <w:name w:val="endnote reference"/>
    <w:uiPriority w:val="99"/>
    <w:unhideWhenUsed/>
    <w:qFormat/>
    <w:rsid w:val="00DA4CED"/>
    <w:rPr>
      <w:vertAlign w:val="superscript"/>
    </w:rPr>
  </w:style>
  <w:style w:type="character" w:styleId="af6">
    <w:name w:val="page number"/>
    <w:qFormat/>
    <w:rsid w:val="00DA4CED"/>
    <w:rPr>
      <w:rFonts w:ascii="Arial" w:eastAsia="黑体" w:hAnsi="Arial" w:cs="Arial"/>
      <w:snapToGrid w:val="0"/>
      <w:kern w:val="0"/>
      <w:szCs w:val="21"/>
    </w:rPr>
  </w:style>
  <w:style w:type="character" w:styleId="af7">
    <w:name w:val="FollowedHyperlink"/>
    <w:uiPriority w:val="99"/>
    <w:unhideWhenUsed/>
    <w:qFormat/>
    <w:rsid w:val="00DA4CED"/>
    <w:rPr>
      <w:color w:val="800080"/>
      <w:u w:val="single"/>
    </w:rPr>
  </w:style>
  <w:style w:type="character" w:styleId="af8">
    <w:name w:val="Emphasis"/>
    <w:basedOn w:val="a1"/>
    <w:uiPriority w:val="20"/>
    <w:qFormat/>
    <w:rsid w:val="00DA4CED"/>
    <w:rPr>
      <w:i/>
    </w:rPr>
  </w:style>
  <w:style w:type="character" w:styleId="af9">
    <w:name w:val="Hyperlink"/>
    <w:uiPriority w:val="99"/>
    <w:unhideWhenUsed/>
    <w:qFormat/>
    <w:rsid w:val="00DA4CED"/>
    <w:rPr>
      <w:color w:val="0000FF"/>
      <w:u w:val="single"/>
    </w:rPr>
  </w:style>
  <w:style w:type="character" w:styleId="afa">
    <w:name w:val="annotation reference"/>
    <w:uiPriority w:val="99"/>
    <w:qFormat/>
    <w:rsid w:val="00DA4CED"/>
    <w:rPr>
      <w:sz w:val="21"/>
      <w:szCs w:val="21"/>
    </w:rPr>
  </w:style>
  <w:style w:type="character" w:customStyle="1" w:styleId="Char3">
    <w:name w:val="页脚 Char"/>
    <w:link w:val="ab"/>
    <w:qFormat/>
    <w:rsid w:val="00DA4CED"/>
    <w:rPr>
      <w:sz w:val="18"/>
      <w:szCs w:val="18"/>
    </w:rPr>
  </w:style>
  <w:style w:type="character" w:customStyle="1" w:styleId="1Char">
    <w:name w:val="标题 1 Char"/>
    <w:link w:val="1"/>
    <w:uiPriority w:val="9"/>
    <w:qFormat/>
    <w:rsid w:val="00DA4CED"/>
    <w:rPr>
      <w:b/>
      <w:bCs/>
      <w:kern w:val="44"/>
      <w:sz w:val="44"/>
      <w:szCs w:val="44"/>
    </w:rPr>
  </w:style>
  <w:style w:type="character" w:customStyle="1" w:styleId="2Char1">
    <w:name w:val="标题 2 Char1"/>
    <w:link w:val="2"/>
    <w:uiPriority w:val="9"/>
    <w:qFormat/>
    <w:rsid w:val="00DA4CED"/>
    <w:rPr>
      <w:rFonts w:ascii="Cambria" w:eastAsia="宋体" w:hAnsi="Cambria" w:cs="Times New Roman"/>
      <w:b/>
      <w:bCs/>
      <w:kern w:val="2"/>
      <w:sz w:val="32"/>
      <w:szCs w:val="32"/>
    </w:rPr>
  </w:style>
  <w:style w:type="character" w:customStyle="1" w:styleId="3Char">
    <w:name w:val="标题 3 Char"/>
    <w:link w:val="3"/>
    <w:uiPriority w:val="9"/>
    <w:qFormat/>
    <w:rsid w:val="00DA4CED"/>
    <w:rPr>
      <w:b/>
      <w:bCs/>
      <w:kern w:val="2"/>
      <w:sz w:val="32"/>
      <w:szCs w:val="32"/>
    </w:rPr>
  </w:style>
  <w:style w:type="character" w:customStyle="1" w:styleId="5Char">
    <w:name w:val="标题 5 Char"/>
    <w:link w:val="5"/>
    <w:uiPriority w:val="9"/>
    <w:qFormat/>
    <w:rsid w:val="00DA4CED"/>
    <w:rPr>
      <w:rFonts w:ascii="Times New Roman" w:hAnsi="Times New Roman"/>
      <w:b/>
      <w:bCs/>
      <w:kern w:val="2"/>
      <w:sz w:val="28"/>
      <w:szCs w:val="28"/>
    </w:rPr>
  </w:style>
  <w:style w:type="character" w:customStyle="1" w:styleId="8Char1">
    <w:name w:val="标题 8 Char1"/>
    <w:link w:val="8"/>
    <w:uiPriority w:val="9"/>
    <w:qFormat/>
    <w:rsid w:val="00DA4CED"/>
    <w:rPr>
      <w:rFonts w:ascii="等线 Light" w:eastAsia="等线 Light" w:hAnsi="等线 Light" w:cs="Times New Roman"/>
      <w:kern w:val="2"/>
      <w:sz w:val="24"/>
      <w:szCs w:val="24"/>
    </w:rPr>
  </w:style>
  <w:style w:type="character" w:customStyle="1" w:styleId="9Char">
    <w:name w:val="标题 9 Char"/>
    <w:link w:val="9"/>
    <w:uiPriority w:val="9"/>
    <w:qFormat/>
    <w:rsid w:val="00DA4CED"/>
    <w:rPr>
      <w:rFonts w:ascii="Cambria" w:eastAsia="宋体" w:hAnsi="Cambria" w:cs="Times New Roman"/>
      <w:kern w:val="2"/>
      <w:sz w:val="21"/>
      <w:szCs w:val="21"/>
    </w:rPr>
  </w:style>
  <w:style w:type="character" w:customStyle="1" w:styleId="Char1">
    <w:name w:val="批注文字 Char1"/>
    <w:link w:val="a5"/>
    <w:qFormat/>
    <w:rsid w:val="00DA4CED"/>
    <w:rPr>
      <w:rFonts w:ascii="Times New Roman" w:hAnsi="Times New Roman"/>
      <w:kern w:val="2"/>
      <w:sz w:val="21"/>
      <w:szCs w:val="24"/>
    </w:rPr>
  </w:style>
  <w:style w:type="character" w:customStyle="1" w:styleId="3Char0">
    <w:name w:val="正文文本 3 Char"/>
    <w:link w:val="30"/>
    <w:uiPriority w:val="99"/>
    <w:qFormat/>
    <w:rsid w:val="00DA4CED"/>
    <w:rPr>
      <w:kern w:val="2"/>
      <w:sz w:val="16"/>
      <w:szCs w:val="16"/>
    </w:rPr>
  </w:style>
  <w:style w:type="character" w:customStyle="1" w:styleId="Char10">
    <w:name w:val="正文文本 Char1"/>
    <w:link w:val="a6"/>
    <w:qFormat/>
    <w:rsid w:val="00DA4CED"/>
    <w:rPr>
      <w:rFonts w:ascii="Times New Roman" w:hAnsi="Times New Roman"/>
      <w:kern w:val="2"/>
      <w:sz w:val="21"/>
      <w:szCs w:val="24"/>
    </w:rPr>
  </w:style>
  <w:style w:type="character" w:customStyle="1" w:styleId="Char">
    <w:name w:val="正文文本缩进 Char"/>
    <w:link w:val="a7"/>
    <w:qFormat/>
    <w:rsid w:val="00DA4CED"/>
    <w:rPr>
      <w:rFonts w:ascii="仿宋_GB2312" w:eastAsia="仿宋_GB2312" w:hAnsi="Times New Roman" w:cs="Times New Roman"/>
      <w:sz w:val="32"/>
      <w:szCs w:val="20"/>
    </w:rPr>
  </w:style>
  <w:style w:type="character" w:customStyle="1" w:styleId="Char11">
    <w:name w:val="纯文本 Char1"/>
    <w:link w:val="a8"/>
    <w:qFormat/>
    <w:rsid w:val="00DA4CED"/>
    <w:rPr>
      <w:rFonts w:ascii="宋体" w:eastAsia="宋体" w:hAnsi="Courier New" w:cs="Courier New"/>
      <w:szCs w:val="21"/>
    </w:rPr>
  </w:style>
  <w:style w:type="character" w:customStyle="1" w:styleId="Char0">
    <w:name w:val="日期 Char"/>
    <w:link w:val="a9"/>
    <w:uiPriority w:val="99"/>
    <w:qFormat/>
    <w:rsid w:val="00DA4CED"/>
    <w:rPr>
      <w:rFonts w:ascii="Times New Roman" w:hAnsi="Times New Roman"/>
      <w:kern w:val="2"/>
      <w:sz w:val="21"/>
      <w:szCs w:val="24"/>
    </w:rPr>
  </w:style>
  <w:style w:type="character" w:customStyle="1" w:styleId="Char2">
    <w:name w:val="批注框文本 Char"/>
    <w:link w:val="aa"/>
    <w:semiHidden/>
    <w:qFormat/>
    <w:rsid w:val="00DA4CED"/>
    <w:rPr>
      <w:kern w:val="2"/>
      <w:sz w:val="18"/>
      <w:szCs w:val="18"/>
    </w:rPr>
  </w:style>
  <w:style w:type="character" w:customStyle="1" w:styleId="Char12">
    <w:name w:val="页眉 Char1"/>
    <w:link w:val="ac"/>
    <w:qFormat/>
    <w:rsid w:val="00DA4CED"/>
    <w:rPr>
      <w:sz w:val="18"/>
      <w:szCs w:val="18"/>
    </w:rPr>
  </w:style>
  <w:style w:type="character" w:customStyle="1" w:styleId="Char20">
    <w:name w:val="标题 Char2"/>
    <w:link w:val="af0"/>
    <w:qFormat/>
    <w:rsid w:val="00DA4CED"/>
    <w:rPr>
      <w:rFonts w:ascii="Cambria" w:hAnsi="Cambria" w:cs="Times New Roman"/>
      <w:b/>
      <w:bCs/>
      <w:kern w:val="2"/>
      <w:sz w:val="32"/>
      <w:szCs w:val="32"/>
    </w:rPr>
  </w:style>
  <w:style w:type="character" w:customStyle="1" w:styleId="Char4">
    <w:name w:val="批注主题 Char"/>
    <w:link w:val="af1"/>
    <w:uiPriority w:val="99"/>
    <w:qFormat/>
    <w:rsid w:val="00DA4CED"/>
    <w:rPr>
      <w:rFonts w:ascii="Times New Roman" w:hAnsi="Times New Roman"/>
      <w:b/>
      <w:bCs/>
      <w:kern w:val="2"/>
      <w:sz w:val="21"/>
      <w:szCs w:val="24"/>
    </w:rPr>
  </w:style>
  <w:style w:type="character" w:customStyle="1" w:styleId="2Char">
    <w:name w:val="正文首行缩进 2 Char"/>
    <w:link w:val="24"/>
    <w:uiPriority w:val="99"/>
    <w:semiHidden/>
    <w:qFormat/>
    <w:rsid w:val="00DA4CED"/>
    <w:rPr>
      <w:kern w:val="2"/>
      <w:sz w:val="21"/>
      <w:szCs w:val="24"/>
    </w:rPr>
  </w:style>
  <w:style w:type="character" w:customStyle="1" w:styleId="Char5">
    <w:name w:val="页眉 Char"/>
    <w:uiPriority w:val="99"/>
    <w:qFormat/>
    <w:rsid w:val="00DA4CED"/>
    <w:rPr>
      <w:lang w:eastAsia="zh-CN"/>
    </w:rPr>
  </w:style>
  <w:style w:type="character" w:customStyle="1" w:styleId="25">
    <w:name w:val="正文首行缩进 2 字符"/>
    <w:uiPriority w:val="99"/>
    <w:qFormat/>
    <w:rsid w:val="00DA4CED"/>
    <w:rPr>
      <w:kern w:val="2"/>
      <w:sz w:val="21"/>
      <w:szCs w:val="24"/>
    </w:rPr>
  </w:style>
  <w:style w:type="character" w:customStyle="1" w:styleId="afb">
    <w:name w:val="批注文字 字符"/>
    <w:qFormat/>
    <w:rsid w:val="00DA4CED"/>
    <w:rPr>
      <w:rFonts w:ascii="Times New Roman" w:hAnsi="Times New Roman"/>
      <w:kern w:val="2"/>
      <w:sz w:val="21"/>
      <w:szCs w:val="24"/>
    </w:rPr>
  </w:style>
  <w:style w:type="character" w:customStyle="1" w:styleId="11">
    <w:name w:val="纯文本 字符1"/>
    <w:qFormat/>
    <w:rsid w:val="00DA4CED"/>
    <w:rPr>
      <w:rFonts w:ascii="宋体" w:hAnsi="Courier New"/>
    </w:rPr>
  </w:style>
  <w:style w:type="character" w:customStyle="1" w:styleId="afc">
    <w:name w:val="正文文本 字符"/>
    <w:qFormat/>
    <w:rsid w:val="00DA4CED"/>
    <w:rPr>
      <w:rFonts w:ascii="Times New Roman" w:hAnsi="Times New Roman"/>
      <w:kern w:val="2"/>
      <w:sz w:val="21"/>
      <w:szCs w:val="24"/>
    </w:rPr>
  </w:style>
  <w:style w:type="character" w:customStyle="1" w:styleId="110">
    <w:name w:val="标题 1 字符1"/>
    <w:qFormat/>
    <w:rsid w:val="00DA4CED"/>
    <w:rPr>
      <w:b/>
      <w:bCs/>
      <w:kern w:val="44"/>
      <w:sz w:val="44"/>
      <w:szCs w:val="44"/>
    </w:rPr>
  </w:style>
  <w:style w:type="character" w:customStyle="1" w:styleId="2CharChar">
    <w:name w:val="正文2 Char Char"/>
    <w:link w:val="26"/>
    <w:qFormat/>
    <w:rsid w:val="00DA4CED"/>
    <w:rPr>
      <w:sz w:val="24"/>
    </w:rPr>
  </w:style>
  <w:style w:type="paragraph" w:customStyle="1" w:styleId="26">
    <w:name w:val="正文2"/>
    <w:basedOn w:val="a"/>
    <w:link w:val="2CharChar"/>
    <w:qFormat/>
    <w:rsid w:val="00DA4CED"/>
    <w:pPr>
      <w:adjustRightInd w:val="0"/>
      <w:spacing w:before="156" w:line="360" w:lineRule="auto"/>
      <w:ind w:firstLineChars="200" w:firstLine="510"/>
    </w:pPr>
    <w:rPr>
      <w:kern w:val="0"/>
      <w:sz w:val="24"/>
      <w:szCs w:val="20"/>
    </w:rPr>
  </w:style>
  <w:style w:type="character" w:customStyle="1" w:styleId="Char6">
    <w:name w:val="纯文本 Char"/>
    <w:qFormat/>
    <w:rsid w:val="00DA4CED"/>
    <w:rPr>
      <w:rFonts w:ascii="宋体" w:eastAsia="宋体" w:hAnsi="Courier New" w:cs="Courier New"/>
      <w:szCs w:val="21"/>
    </w:rPr>
  </w:style>
  <w:style w:type="character" w:customStyle="1" w:styleId="2Char0">
    <w:name w:val="标题 2 Char"/>
    <w:uiPriority w:val="9"/>
    <w:qFormat/>
    <w:rsid w:val="00DA4CED"/>
    <w:rPr>
      <w:rFonts w:ascii="Cambria" w:eastAsia="宋体" w:hAnsi="Cambria" w:cs="Times New Roman"/>
      <w:b/>
      <w:bCs/>
      <w:kern w:val="2"/>
      <w:sz w:val="32"/>
      <w:szCs w:val="32"/>
    </w:rPr>
  </w:style>
  <w:style w:type="character" w:customStyle="1" w:styleId="Char7">
    <w:name w:val="正文文本 Char"/>
    <w:qFormat/>
    <w:rsid w:val="00DA4CED"/>
    <w:rPr>
      <w:rFonts w:ascii="Times New Roman" w:hAnsi="Times New Roman"/>
      <w:kern w:val="2"/>
      <w:sz w:val="21"/>
      <w:szCs w:val="24"/>
    </w:rPr>
  </w:style>
  <w:style w:type="character" w:customStyle="1" w:styleId="27">
    <w:name w:val="纯文本 字符2"/>
    <w:qFormat/>
    <w:rsid w:val="00DA4CED"/>
    <w:rPr>
      <w:rFonts w:ascii="宋体" w:eastAsia="宋体" w:hAnsi="Courier New" w:cs="Courier New"/>
      <w:szCs w:val="21"/>
    </w:rPr>
  </w:style>
  <w:style w:type="character" w:customStyle="1" w:styleId="textcontents">
    <w:name w:val="textcontents"/>
    <w:qFormat/>
    <w:rsid w:val="00DA4CED"/>
  </w:style>
  <w:style w:type="character" w:customStyle="1" w:styleId="Char8">
    <w:name w:val="标题 Char"/>
    <w:uiPriority w:val="10"/>
    <w:qFormat/>
    <w:rsid w:val="00DA4CED"/>
    <w:rPr>
      <w:rFonts w:ascii="Cambria" w:hAnsi="Cambria" w:cs="Times New Roman"/>
      <w:b/>
      <w:bCs/>
      <w:kern w:val="2"/>
      <w:sz w:val="32"/>
      <w:szCs w:val="32"/>
    </w:rPr>
  </w:style>
  <w:style w:type="character" w:customStyle="1" w:styleId="apple-style-span">
    <w:name w:val="apple-style-span"/>
    <w:qFormat/>
    <w:rsid w:val="00DA4CED"/>
  </w:style>
  <w:style w:type="character" w:customStyle="1" w:styleId="260pt">
    <w:name w:val="正文文本 (26) + 间距 0 pt"/>
    <w:qFormat/>
    <w:rsid w:val="00DA4CED"/>
    <w:rPr>
      <w:rFonts w:ascii="宋体" w:eastAsia="宋体" w:hAnsi="宋体" w:cs="宋体"/>
      <w:color w:val="000000"/>
      <w:spacing w:val="0"/>
      <w:w w:val="100"/>
      <w:position w:val="0"/>
      <w:sz w:val="22"/>
      <w:szCs w:val="22"/>
      <w:u w:val="none"/>
      <w:lang w:val="zh-CN" w:eastAsia="zh-CN" w:bidi="zh-CN"/>
    </w:rPr>
  </w:style>
  <w:style w:type="character" w:customStyle="1" w:styleId="8Char">
    <w:name w:val="标题 8 Char"/>
    <w:qFormat/>
    <w:rsid w:val="00DA4CED"/>
    <w:rPr>
      <w:rFonts w:ascii="Arial" w:eastAsia="黑体" w:hAnsi="Arial"/>
      <w:kern w:val="2"/>
      <w:sz w:val="24"/>
      <w:szCs w:val="24"/>
    </w:rPr>
  </w:style>
  <w:style w:type="character" w:customStyle="1" w:styleId="afd">
    <w:name w:val="正文文本缩进 字符"/>
    <w:qFormat/>
    <w:rsid w:val="00DA4CED"/>
    <w:rPr>
      <w:rFonts w:ascii="仿宋_GB2312" w:eastAsia="仿宋_GB2312" w:hAnsi="Times New Roman" w:cs="Times New Roman"/>
      <w:sz w:val="32"/>
      <w:szCs w:val="20"/>
    </w:rPr>
  </w:style>
  <w:style w:type="character" w:customStyle="1" w:styleId="Char9">
    <w:name w:val="批注文字 Char"/>
    <w:qFormat/>
    <w:rsid w:val="00DA4CED"/>
    <w:rPr>
      <w:rFonts w:ascii="Times New Roman" w:hAnsi="Times New Roman"/>
      <w:kern w:val="2"/>
      <w:sz w:val="21"/>
      <w:szCs w:val="24"/>
    </w:rPr>
  </w:style>
  <w:style w:type="character" w:customStyle="1" w:styleId="12">
    <w:name w:val="批注文字 字符1"/>
    <w:qFormat/>
    <w:rsid w:val="00DA4CED"/>
    <w:rPr>
      <w:rFonts w:ascii="Times New Roman" w:hAnsi="Times New Roman"/>
      <w:kern w:val="2"/>
      <w:sz w:val="21"/>
      <w:szCs w:val="24"/>
    </w:rPr>
  </w:style>
  <w:style w:type="character" w:customStyle="1" w:styleId="afe">
    <w:name w:val="纯文本 字符"/>
    <w:qFormat/>
    <w:rsid w:val="00DA4CED"/>
    <w:rPr>
      <w:rFonts w:ascii="宋体" w:eastAsia="宋体" w:hAnsi="Courier New" w:cs="Courier New"/>
      <w:szCs w:val="21"/>
    </w:rPr>
  </w:style>
  <w:style w:type="character" w:customStyle="1" w:styleId="aff">
    <w:name w:val="标题 英文"/>
    <w:uiPriority w:val="99"/>
    <w:qFormat/>
    <w:rsid w:val="00DA4CED"/>
    <w:rPr>
      <w:rFonts w:ascii="Times" w:hAnsi="Times" w:cs="Times"/>
      <w:sz w:val="40"/>
      <w:szCs w:val="40"/>
    </w:rPr>
  </w:style>
  <w:style w:type="character" w:customStyle="1" w:styleId="Char21">
    <w:name w:val="纯文本 Char2"/>
    <w:qFormat/>
    <w:rsid w:val="00DA4CED"/>
    <w:rPr>
      <w:rFonts w:ascii="宋体" w:hAnsi="Courier New" w:cs="Arial"/>
      <w:snapToGrid w:val="0"/>
      <w:szCs w:val="21"/>
    </w:rPr>
  </w:style>
  <w:style w:type="character" w:customStyle="1" w:styleId="Char13">
    <w:name w:val="标题 Char1"/>
    <w:uiPriority w:val="10"/>
    <w:qFormat/>
    <w:rsid w:val="00DA4CED"/>
    <w:rPr>
      <w:rFonts w:ascii="Calibri" w:hAnsi="Calibri"/>
      <w:b/>
      <w:sz w:val="24"/>
      <w:lang w:val="en-GB"/>
    </w:rPr>
  </w:style>
  <w:style w:type="character" w:customStyle="1" w:styleId="Style83">
    <w:name w:val="_Style 83"/>
    <w:uiPriority w:val="99"/>
    <w:unhideWhenUsed/>
    <w:qFormat/>
    <w:rsid w:val="00DA4CED"/>
    <w:rPr>
      <w:color w:val="605E5C"/>
      <w:shd w:val="clear" w:color="auto" w:fill="E1DFDD"/>
    </w:rPr>
  </w:style>
  <w:style w:type="character" w:customStyle="1" w:styleId="NormalCharacter">
    <w:name w:val="NormalCharacter"/>
    <w:qFormat/>
    <w:rsid w:val="00DA4CED"/>
  </w:style>
  <w:style w:type="paragraph" w:styleId="aff0">
    <w:name w:val="List Paragraph"/>
    <w:basedOn w:val="a"/>
    <w:uiPriority w:val="34"/>
    <w:qFormat/>
    <w:rsid w:val="00DA4CED"/>
    <w:pPr>
      <w:ind w:firstLineChars="200" w:firstLine="420"/>
    </w:pPr>
  </w:style>
  <w:style w:type="paragraph" w:customStyle="1" w:styleId="aff1">
    <w:name w:val="[基本段落]"/>
    <w:basedOn w:val="a"/>
    <w:uiPriority w:val="99"/>
    <w:qFormat/>
    <w:rsid w:val="00DA4CED"/>
    <w:pPr>
      <w:autoSpaceDE w:val="0"/>
      <w:autoSpaceDN w:val="0"/>
      <w:adjustRightInd w:val="0"/>
      <w:spacing w:line="288" w:lineRule="auto"/>
      <w:textAlignment w:val="center"/>
    </w:pPr>
    <w:rPr>
      <w:rFonts w:ascii="方正兰亭细黑简体" w:eastAsia="方正兰亭细黑简体"/>
      <w:color w:val="000000"/>
      <w:kern w:val="0"/>
      <w:sz w:val="24"/>
      <w:lang w:val="zh-CN"/>
    </w:rPr>
  </w:style>
  <w:style w:type="paragraph" w:customStyle="1" w:styleId="TableParagraph">
    <w:name w:val="Table Paragraph"/>
    <w:basedOn w:val="a"/>
    <w:uiPriority w:val="1"/>
    <w:qFormat/>
    <w:rsid w:val="00DA4CED"/>
    <w:pPr>
      <w:jc w:val="left"/>
    </w:pPr>
    <w:rPr>
      <w:rFonts w:ascii="Calibri" w:hAnsi="Calibri"/>
      <w:kern w:val="0"/>
      <w:sz w:val="22"/>
      <w:szCs w:val="22"/>
      <w:lang w:eastAsia="en-US"/>
    </w:rPr>
  </w:style>
  <w:style w:type="paragraph" w:customStyle="1" w:styleId="aff2">
    <w:name w:val="表格文字"/>
    <w:basedOn w:val="a"/>
    <w:qFormat/>
    <w:rsid w:val="00DA4CED"/>
    <w:pPr>
      <w:adjustRightInd w:val="0"/>
      <w:spacing w:line="420" w:lineRule="atLeast"/>
      <w:jc w:val="left"/>
      <w:textAlignment w:val="baseline"/>
    </w:pPr>
    <w:rPr>
      <w:kern w:val="0"/>
    </w:rPr>
  </w:style>
  <w:style w:type="paragraph" w:customStyle="1" w:styleId="13">
    <w:name w:val="正文缩进1"/>
    <w:basedOn w:val="a"/>
    <w:next w:val="a7"/>
    <w:qFormat/>
    <w:rsid w:val="00DA4CED"/>
    <w:pPr>
      <w:autoSpaceDE w:val="0"/>
      <w:autoSpaceDN w:val="0"/>
      <w:adjustRightInd w:val="0"/>
      <w:snapToGrid w:val="0"/>
      <w:spacing w:after="120" w:line="360" w:lineRule="auto"/>
      <w:ind w:leftChars="200" w:left="420" w:firstLineChars="200" w:firstLine="480"/>
    </w:pPr>
    <w:rPr>
      <w:sz w:val="24"/>
      <w:szCs w:val="21"/>
    </w:rPr>
  </w:style>
  <w:style w:type="paragraph" w:customStyle="1" w:styleId="50">
    <w:name w:val="样式5"/>
    <w:basedOn w:val="a"/>
    <w:qFormat/>
    <w:rsid w:val="00DA4CED"/>
    <w:pPr>
      <w:adjustRightInd w:val="0"/>
      <w:spacing w:line="440" w:lineRule="exact"/>
      <w:ind w:left="2" w:firstLineChars="200" w:firstLine="480"/>
    </w:pPr>
    <w:rPr>
      <w:rFonts w:ascii="仿宋_GB2312" w:eastAsia="仿宋_GB2312" w:hAnsi="仿宋"/>
      <w:sz w:val="24"/>
    </w:rPr>
  </w:style>
  <w:style w:type="paragraph" w:customStyle="1" w:styleId="CharCharCharChar">
    <w:name w:val="Char Char Char Char"/>
    <w:basedOn w:val="a"/>
    <w:qFormat/>
    <w:rsid w:val="00DA4CED"/>
    <w:pPr>
      <w:widowControl/>
      <w:spacing w:after="160" w:line="240" w:lineRule="exact"/>
      <w:jc w:val="left"/>
    </w:pPr>
  </w:style>
  <w:style w:type="paragraph" w:customStyle="1" w:styleId="14">
    <w:name w:val="列表段落1"/>
    <w:basedOn w:val="a"/>
    <w:uiPriority w:val="34"/>
    <w:qFormat/>
    <w:rsid w:val="00DA4CED"/>
    <w:pPr>
      <w:ind w:firstLineChars="200" w:firstLine="420"/>
    </w:pPr>
    <w:rPr>
      <w:rFonts w:ascii="Calibri" w:hAnsi="Calibri"/>
      <w:szCs w:val="22"/>
    </w:rPr>
  </w:style>
  <w:style w:type="paragraph" w:customStyle="1" w:styleId="ParaCharCharCharCharCharCharCharCharChar1CharCharCharChar">
    <w:name w:val="默认段落字体 Para Char Char Char Char Char Char Char Char Char1 Char Char Char Char"/>
    <w:basedOn w:val="a"/>
    <w:qFormat/>
    <w:rsid w:val="00DA4CED"/>
    <w:rPr>
      <w:rFonts w:ascii="Tahoma" w:hAnsi="Tahoma"/>
      <w:sz w:val="24"/>
      <w:szCs w:val="20"/>
    </w:rPr>
  </w:style>
  <w:style w:type="paragraph" w:customStyle="1" w:styleId="Style92">
    <w:name w:val="_Style 92"/>
    <w:uiPriority w:val="99"/>
    <w:unhideWhenUsed/>
    <w:qFormat/>
    <w:rsid w:val="00DA4CED"/>
    <w:pPr>
      <w:widowControl w:val="0"/>
      <w:jc w:val="both"/>
    </w:pPr>
    <w:rPr>
      <w:kern w:val="2"/>
      <w:sz w:val="21"/>
      <w:szCs w:val="24"/>
    </w:rPr>
  </w:style>
  <w:style w:type="paragraph" w:customStyle="1" w:styleId="ListParagraph1e495830-d550-450c-9fed-5b2a0c1aa591">
    <w:name w:val="List Paragraph_1e495830-d550-450c-9fed-5b2a0c1aa591"/>
    <w:basedOn w:val="a"/>
    <w:uiPriority w:val="34"/>
    <w:qFormat/>
    <w:rsid w:val="00DA4CED"/>
    <w:pPr>
      <w:ind w:firstLineChars="200" w:firstLine="420"/>
    </w:pPr>
  </w:style>
  <w:style w:type="paragraph" w:customStyle="1" w:styleId="aff3">
    <w:name w:val="正文段"/>
    <w:basedOn w:val="a"/>
    <w:qFormat/>
    <w:rsid w:val="00DA4CED"/>
    <w:pPr>
      <w:widowControl/>
      <w:snapToGrid w:val="0"/>
      <w:spacing w:afterLines="50"/>
      <w:ind w:firstLineChars="200" w:firstLine="200"/>
    </w:pPr>
    <w:rPr>
      <w:kern w:val="0"/>
      <w:sz w:val="24"/>
      <w:szCs w:val="20"/>
    </w:rPr>
  </w:style>
  <w:style w:type="paragraph" w:customStyle="1" w:styleId="Style97">
    <w:name w:val="_Style 97"/>
    <w:basedOn w:val="1"/>
    <w:next w:val="a"/>
    <w:uiPriority w:val="39"/>
    <w:qFormat/>
    <w:rsid w:val="00DA4CED"/>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4">
    <w:name w:val="表内文字"/>
    <w:basedOn w:val="a"/>
    <w:qFormat/>
    <w:rsid w:val="00DA4CED"/>
    <w:pPr>
      <w:snapToGrid w:val="0"/>
      <w:spacing w:before="50" w:after="50"/>
      <w:jc w:val="center"/>
    </w:pPr>
    <w:rPr>
      <w:rFonts w:ascii="仿宋_GB2312" w:eastAsia="仿宋_GB2312" w:hAnsi="宋体"/>
      <w:b/>
      <w:color w:val="000000"/>
      <w:sz w:val="32"/>
      <w:szCs w:val="32"/>
    </w:rPr>
  </w:style>
  <w:style w:type="paragraph" w:customStyle="1" w:styleId="15">
    <w:name w:val="列出段落1"/>
    <w:basedOn w:val="a"/>
    <w:qFormat/>
    <w:rsid w:val="00DA4CED"/>
    <w:pPr>
      <w:ind w:firstLineChars="200" w:firstLine="420"/>
    </w:pPr>
    <w:rPr>
      <w:rFonts w:ascii="Calibri" w:hAnsi="Calibri"/>
      <w:szCs w:val="22"/>
    </w:rPr>
  </w:style>
  <w:style w:type="character" w:customStyle="1" w:styleId="font01">
    <w:name w:val="font01"/>
    <w:qFormat/>
    <w:rsid w:val="00DA4CED"/>
    <w:rPr>
      <w:rFonts w:ascii="Times New Roman" w:hAnsi="Times New Roman" w:cs="Times New Roman" w:hint="default"/>
      <w:color w:val="000000"/>
      <w:sz w:val="24"/>
      <w:szCs w:val="24"/>
      <w:u w:val="none"/>
    </w:rPr>
  </w:style>
  <w:style w:type="character" w:customStyle="1" w:styleId="font31">
    <w:name w:val="font31"/>
    <w:qFormat/>
    <w:rsid w:val="00DA4CED"/>
    <w:rPr>
      <w:rFonts w:ascii="Times New Roman" w:hAnsi="Times New Roman" w:cs="Times New Roman" w:hint="default"/>
      <w:color w:val="000000"/>
      <w:sz w:val="22"/>
      <w:szCs w:val="22"/>
      <w:u w:val="none"/>
    </w:rPr>
  </w:style>
  <w:style w:type="paragraph" w:customStyle="1" w:styleId="Style102">
    <w:name w:val="_Style 102"/>
    <w:hidden/>
    <w:uiPriority w:val="99"/>
    <w:unhideWhenUsed/>
    <w:qFormat/>
    <w:rsid w:val="00DA4CED"/>
    <w:rPr>
      <w:kern w:val="2"/>
      <w:sz w:val="21"/>
      <w:szCs w:val="24"/>
    </w:rPr>
  </w:style>
  <w:style w:type="character" w:customStyle="1" w:styleId="font41">
    <w:name w:val="font41"/>
    <w:basedOn w:val="a1"/>
    <w:qFormat/>
    <w:rsid w:val="00DA4CED"/>
    <w:rPr>
      <w:rFonts w:ascii="宋体" w:eastAsia="宋体" w:hAnsi="宋体" w:cs="宋体" w:hint="eastAsia"/>
      <w:color w:val="000000"/>
      <w:sz w:val="20"/>
      <w:szCs w:val="20"/>
      <w:u w:val="none"/>
    </w:rPr>
  </w:style>
  <w:style w:type="paragraph" w:customStyle="1" w:styleId="16">
    <w:name w:val="修订1"/>
    <w:hidden/>
    <w:uiPriority w:val="99"/>
    <w:unhideWhenUsed/>
    <w:qFormat/>
    <w:rsid w:val="00DA4CE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reditchina.gov.cn"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93</Pages>
  <Words>47214</Words>
  <Characters>9677</Characters>
  <Application>Microsoft Office Word</Application>
  <DocSecurity>0</DocSecurity>
  <Lines>80</Lines>
  <Paragraphs>113</Paragraphs>
  <ScaleCrop>false</ScaleCrop>
  <LinksUpToDate>false</LinksUpToDate>
  <CharactersWithSpaces>56778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2024-03-16T16:51:00Z</cp:lastPrinted>
  <dcterms:created xsi:type="dcterms:W3CDTF">2025-12-15T10:14:00Z</dcterms:created>
  <dcterms:modified xsi:type="dcterms:W3CDTF">2025-12-15T10:28:00Z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287335CD63EC42DEAF8CF11A002073E8_13</vt:lpwstr>
  </property>
  <property fmtid="{D5CDD505-2E9C-101B-9397-08002B2CF9AE}" pid="4" name="KSOTemplateDocerSaveRecord">
    <vt:lpwstr>eyJoZGlkIjoiZGQzZGIyMmU3MWMyNjYxOTVjMDE4Yzc1MThmMjM5NWMiLCJ1c2VySWQiOiI0OTA5MjA5NDQifQ==</vt:lpwstr>
  </property>
</Properties>
</file>