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0EB8C">
      <w:pPr>
        <w:spacing w:line="440" w:lineRule="exact"/>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广西邕政采购代理有限公司关于</w:t>
      </w:r>
      <w:r>
        <w:rPr>
          <w:rFonts w:hint="eastAsia" w:ascii="宋体" w:hAnsi="宋体" w:eastAsia="宋体" w:cs="宋体"/>
          <w:b/>
          <w:bCs/>
          <w:color w:val="000000" w:themeColor="text1"/>
          <w:sz w:val="28"/>
          <w:szCs w:val="28"/>
          <w:lang w:val="en-US" w:eastAsia="zh-CN"/>
          <w14:textFill>
            <w14:solidFill>
              <w14:schemeClr w14:val="tx1"/>
            </w14:solidFill>
          </w14:textFill>
        </w:rPr>
        <w:t>桂林市机电职业技术学校实训装备及数控软件等采购</w:t>
      </w:r>
      <w:r>
        <w:rPr>
          <w:rFonts w:hint="eastAsia" w:ascii="宋体" w:hAnsi="宋体" w:eastAsia="宋体" w:cs="宋体"/>
          <w:b/>
          <w:bCs/>
          <w:color w:val="000000" w:themeColor="text1"/>
          <w:sz w:val="28"/>
          <w:szCs w:val="28"/>
          <w:lang w:eastAsia="zh-CN"/>
          <w14:textFill>
            <w14:solidFill>
              <w14:schemeClr w14:val="tx1"/>
            </w14:solidFill>
          </w14:textFill>
        </w:rPr>
        <w:t>（项目编号：</w:t>
      </w:r>
      <w:r>
        <w:rPr>
          <w:rFonts w:hint="eastAsia" w:ascii="宋体" w:hAnsi="宋体" w:eastAsia="宋体" w:cs="宋体"/>
          <w:b/>
          <w:bCs/>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b/>
          <w:bCs/>
          <w:color w:val="000000" w:themeColor="text1"/>
          <w:sz w:val="28"/>
          <w:szCs w:val="28"/>
          <w:lang w:val="en-US" w:eastAsia="zh-CN"/>
          <w14:textFill>
            <w14:solidFill>
              <w14:schemeClr w14:val="tx1"/>
            </w14:solidFill>
          </w14:textFill>
        </w:rPr>
        <w:instrText xml:space="preserve"> HYPERLINK "https://www.gcy.zfcg.gxzf.gov.cn/gaea/api/project/flow/redirect?projectId=7230735485415981065&amp;newUrl=https://www.gcy.zfcg.gxzf.gov.cn/micro-app-back-index/blank?_flow_type_=agency&amp;_flow_projectId_=7230735485415981065&amp;_jump_page_type_=project_procurement_management_flow&amp;_app_=zcy.procurement&amp;oldUrl=https://www.gcy.zfcg.gxzf.gov.cn/project-center/_procurement_/project-result-detail/7230735485415981065&amp;utm=web-project-center-front.42c12ca3.0.0.0eda14d0ca6b11f0a77b01cc08a0c093" \t "https://www.gcy.zfcg.gxzf.gov.cn/project-center/_procurement_/self-project/_blank" </w:instrText>
      </w:r>
      <w:r>
        <w:rPr>
          <w:rFonts w:hint="eastAsia" w:ascii="宋体" w:hAnsi="宋体" w:eastAsia="宋体" w:cs="宋体"/>
          <w:b/>
          <w:bCs/>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b/>
          <w:bCs/>
          <w:color w:val="000000" w:themeColor="text1"/>
          <w:sz w:val="28"/>
          <w:szCs w:val="28"/>
          <w:lang w:val="en-US" w:eastAsia="zh-CN"/>
          <w14:textFill>
            <w14:solidFill>
              <w14:schemeClr w14:val="tx1"/>
            </w14:solidFill>
          </w14:textFill>
        </w:rPr>
        <w:t>GLZC2025-G1-990629-GXYZ</w:t>
      </w:r>
      <w:r>
        <w:rPr>
          <w:rFonts w:hint="eastAsia" w:ascii="宋体" w:hAnsi="宋体" w:eastAsia="宋体" w:cs="宋体"/>
          <w:b/>
          <w:bCs/>
          <w:color w:val="000000" w:themeColor="text1"/>
          <w:sz w:val="28"/>
          <w:szCs w:val="28"/>
          <w:lang w:val="en-US" w:eastAsia="zh-CN"/>
          <w14:textFill>
            <w14:solidFill>
              <w14:schemeClr w14:val="tx1"/>
            </w14:solidFill>
          </w14:textFill>
        </w:rPr>
        <w:fldChar w:fldCharType="end"/>
      </w:r>
      <w:r>
        <w:rPr>
          <w:rFonts w:hint="eastAsia" w:ascii="宋体" w:hAnsi="宋体" w:eastAsia="宋体" w:cs="宋体"/>
          <w:b/>
          <w:bCs/>
          <w:color w:val="000000" w:themeColor="text1"/>
          <w:sz w:val="28"/>
          <w:szCs w:val="28"/>
          <w:lang w:eastAsia="zh-CN"/>
          <w14:textFill>
            <w14:solidFill>
              <w14:schemeClr w14:val="tx1"/>
            </w14:solidFill>
          </w14:textFill>
        </w:rPr>
        <w:t>）中标结果公告</w:t>
      </w:r>
    </w:p>
    <w:p w14:paraId="2E027DE6">
      <w:pPr>
        <w:spacing w:line="460" w:lineRule="exact"/>
        <w:ind w:firstLine="482" w:firstLineChars="200"/>
        <w:rPr>
          <w:rFonts w:hint="eastAsia" w:ascii="宋体" w:hAnsi="宋体" w:cs="宋体"/>
          <w:b/>
          <w:bCs/>
          <w:color w:val="000000" w:themeColor="text1"/>
          <w:sz w:val="24"/>
          <w14:textFill>
            <w14:solidFill>
              <w14:schemeClr w14:val="tx1"/>
            </w14:solidFill>
          </w14:textFill>
        </w:rPr>
      </w:pPr>
      <w:bookmarkStart w:id="0" w:name="OLE_LINK3"/>
      <w:bookmarkStart w:id="1" w:name="OLE_LINK6"/>
      <w:bookmarkStart w:id="2" w:name="OLE_LINK5"/>
      <w:bookmarkStart w:id="3" w:name="OLE_LINK4"/>
      <w:bookmarkStart w:id="4" w:name="OLE_LINK1"/>
    </w:p>
    <w:p w14:paraId="43471332">
      <w:pPr>
        <w:numPr>
          <w:ilvl w:val="0"/>
          <w:numId w:val="1"/>
        </w:numPr>
        <w:spacing w:line="460" w:lineRule="exact"/>
        <w:ind w:firstLine="482" w:firstLineChars="200"/>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项目编号：</w:t>
      </w:r>
      <w:r>
        <w:rPr>
          <w:rFonts w:hint="eastAsia" w:ascii="宋体" w:hAnsi="宋体" w:cs="宋体"/>
          <w:b/>
          <w:bCs/>
          <w:color w:val="000000" w:themeColor="text1"/>
          <w:sz w:val="24"/>
          <w:lang w:val="en-US" w:eastAsia="zh-CN"/>
          <w14:textFill>
            <w14:solidFill>
              <w14:schemeClr w14:val="tx1"/>
            </w14:solidFill>
          </w14:textFill>
        </w:rPr>
        <w:t>桂林市机电职业技术学校实训装备及数控软件等采购</w:t>
      </w:r>
    </w:p>
    <w:p w14:paraId="419410CB">
      <w:pPr>
        <w:numPr>
          <w:ilvl w:val="0"/>
          <w:numId w:val="1"/>
        </w:numPr>
        <w:spacing w:line="460" w:lineRule="exact"/>
        <w:ind w:firstLine="482" w:firstLineChars="200"/>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项目名称：</w:t>
      </w:r>
      <w:r>
        <w:rPr>
          <w:rFonts w:hint="eastAsia" w:ascii="宋体" w:hAnsi="宋体" w:cs="宋体"/>
          <w:b/>
          <w:bCs/>
          <w:color w:val="000000" w:themeColor="text1"/>
          <w:sz w:val="24"/>
          <w:lang w:val="en-US" w:eastAsia="zh-CN"/>
          <w14:textFill>
            <w14:solidFill>
              <w14:schemeClr w14:val="tx1"/>
            </w14:solidFill>
          </w14:textFill>
        </w:rPr>
        <w:fldChar w:fldCharType="begin"/>
      </w:r>
      <w:r>
        <w:rPr>
          <w:rFonts w:hint="eastAsia" w:ascii="宋体" w:hAnsi="宋体" w:cs="宋体"/>
          <w:b/>
          <w:bCs/>
          <w:color w:val="000000" w:themeColor="text1"/>
          <w:sz w:val="24"/>
          <w:lang w:val="en-US" w:eastAsia="zh-CN"/>
          <w14:textFill>
            <w14:solidFill>
              <w14:schemeClr w14:val="tx1"/>
            </w14:solidFill>
          </w14:textFill>
        </w:rPr>
        <w:instrText xml:space="preserve"> HYPERLINK "https://www.gcy.zfcg.gxzf.gov.cn/gaea/api/project/flow/redirect?projectId=7230735485415981065&amp;newUrl=https://www.gcy.zfcg.gxzf.gov.cn/micro-app-back-index/blank?_flow_type_=agency&amp;_flow_projectId_=7230735485415981065&amp;_jump_page_type_=project_procurement_management_flow&amp;_app_=zcy.procurement&amp;oldUrl=https://www.gcy.zfcg.gxzf.gov.cn/project-center/_procurement_/project-result-detail/7230735485415981065&amp;utm=web-project-center-front.42c12ca3.0.0.0eda14d0ca6b11f0a77b01cc08a0c093" \t "https://www.gcy.zfcg.gxzf.gov.cn/project-center/_procurement_/self-project/_blank" </w:instrText>
      </w:r>
      <w:r>
        <w:rPr>
          <w:rFonts w:hint="eastAsia" w:ascii="宋体" w:hAnsi="宋体" w:cs="宋体"/>
          <w:b/>
          <w:bCs/>
          <w:color w:val="000000" w:themeColor="text1"/>
          <w:sz w:val="24"/>
          <w:lang w:val="en-US" w:eastAsia="zh-CN"/>
          <w14:textFill>
            <w14:solidFill>
              <w14:schemeClr w14:val="tx1"/>
            </w14:solidFill>
          </w14:textFill>
        </w:rPr>
        <w:fldChar w:fldCharType="separate"/>
      </w:r>
      <w:r>
        <w:rPr>
          <w:rFonts w:hint="eastAsia" w:ascii="宋体" w:hAnsi="宋体" w:cs="宋体"/>
          <w:b/>
          <w:bCs/>
          <w:color w:val="000000" w:themeColor="text1"/>
          <w:sz w:val="24"/>
          <w:lang w:val="en-US" w:eastAsia="zh-CN"/>
          <w14:textFill>
            <w14:solidFill>
              <w14:schemeClr w14:val="tx1"/>
            </w14:solidFill>
          </w14:textFill>
        </w:rPr>
        <w:t>GLZC2025-G1-990629-GXYZ</w:t>
      </w:r>
      <w:r>
        <w:rPr>
          <w:rFonts w:hint="eastAsia" w:ascii="宋体" w:hAnsi="宋体" w:cs="宋体"/>
          <w:b/>
          <w:bCs/>
          <w:color w:val="000000" w:themeColor="text1"/>
          <w:sz w:val="24"/>
          <w:lang w:val="en-US" w:eastAsia="zh-CN"/>
          <w14:textFill>
            <w14:solidFill>
              <w14:schemeClr w14:val="tx1"/>
            </w14:solidFill>
          </w14:textFill>
        </w:rPr>
        <w:fldChar w:fldCharType="end"/>
      </w:r>
    </w:p>
    <w:p w14:paraId="00E09C45">
      <w:pPr>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三、中标（成交）信息</w:t>
      </w:r>
    </w:p>
    <w:p w14:paraId="533684C3">
      <w:pPr>
        <w:pStyle w:val="7"/>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1.中标结果：</w:t>
      </w:r>
    </w:p>
    <w:tbl>
      <w:tblPr>
        <w:tblStyle w:val="21"/>
        <w:tblW w:w="969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829"/>
        <w:gridCol w:w="2487"/>
        <w:gridCol w:w="3633"/>
      </w:tblGrid>
      <w:tr w14:paraId="5838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4" w:type="dxa"/>
            <w:vAlign w:val="center"/>
          </w:tcPr>
          <w:p w14:paraId="4DA8AB5B">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829" w:type="dxa"/>
            <w:vAlign w:val="center"/>
          </w:tcPr>
          <w:p w14:paraId="33C3C996">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中标（成交）金额(元)</w:t>
            </w:r>
          </w:p>
        </w:tc>
        <w:tc>
          <w:tcPr>
            <w:tcW w:w="2487" w:type="dxa"/>
            <w:vAlign w:val="center"/>
          </w:tcPr>
          <w:p w14:paraId="58E29EE0">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中标供应商名称</w:t>
            </w:r>
          </w:p>
        </w:tc>
        <w:tc>
          <w:tcPr>
            <w:tcW w:w="3633" w:type="dxa"/>
            <w:vAlign w:val="center"/>
          </w:tcPr>
          <w:p w14:paraId="4B121A88">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中标供应商地址</w:t>
            </w:r>
          </w:p>
        </w:tc>
      </w:tr>
      <w:tr w14:paraId="10D7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44" w:type="dxa"/>
            <w:vAlign w:val="center"/>
          </w:tcPr>
          <w:p w14:paraId="12DF3FF5">
            <w:pPr>
              <w:pStyle w:val="7"/>
              <w:spacing w:line="460" w:lineRule="exact"/>
              <w:ind w:firstLine="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2829" w:type="dxa"/>
            <w:vAlign w:val="center"/>
          </w:tcPr>
          <w:p w14:paraId="03FD22A9">
            <w:pPr>
              <w:pStyle w:val="7"/>
              <w:spacing w:line="460" w:lineRule="exact"/>
              <w:ind w:firstLine="0"/>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投标总报价：1553000（元）</w:t>
            </w:r>
          </w:p>
        </w:tc>
        <w:tc>
          <w:tcPr>
            <w:tcW w:w="2487" w:type="dxa"/>
            <w:vAlign w:val="center"/>
          </w:tcPr>
          <w:p w14:paraId="253FDA36">
            <w:pPr>
              <w:widowControl/>
              <w:wordWrap w:val="0"/>
              <w:spacing w:line="460" w:lineRule="exact"/>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中国机械总院集团云南分院有限公司</w:t>
            </w:r>
          </w:p>
        </w:tc>
        <w:tc>
          <w:tcPr>
            <w:tcW w:w="3633" w:type="dxa"/>
            <w:vAlign w:val="center"/>
          </w:tcPr>
          <w:p w14:paraId="37CBA330">
            <w:pPr>
              <w:widowControl/>
              <w:wordWrap w:val="0"/>
              <w:spacing w:line="460" w:lineRule="exact"/>
              <w:jc w:val="center"/>
              <w:rPr>
                <w:rFonts w:hint="default" w:ascii="宋体" w:hAnsi="宋体" w:cs="宋体"/>
                <w:color w:val="000000" w:themeColor="text1"/>
                <w:kern w:val="0"/>
                <w:sz w:val="24"/>
                <w:lang w:val="en-US" w:eastAsia="zh-CN"/>
                <w14:textFill>
                  <w14:solidFill>
                    <w14:schemeClr w14:val="tx1"/>
                  </w14:solidFill>
                </w14:textFill>
              </w:rPr>
            </w:pPr>
            <w:r>
              <w:rPr>
                <w:rFonts w:hint="default" w:ascii="宋体" w:hAnsi="宋体" w:cs="宋体"/>
                <w:color w:val="000000" w:themeColor="text1"/>
                <w:kern w:val="0"/>
                <w:sz w:val="24"/>
                <w:lang w:val="en-US" w:eastAsia="zh-CN"/>
                <w14:textFill>
                  <w14:solidFill>
                    <w14:schemeClr w14:val="tx1"/>
                  </w14:solidFill>
                </w14:textFill>
              </w:rPr>
              <w:t>云南省昆明市五华区红菱路309号</w:t>
            </w:r>
          </w:p>
        </w:tc>
      </w:tr>
      <w:tr w14:paraId="1559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44" w:type="dxa"/>
            <w:vAlign w:val="center"/>
          </w:tcPr>
          <w:p w14:paraId="465CE222">
            <w:pPr>
              <w:pStyle w:val="7"/>
              <w:spacing w:line="460" w:lineRule="exact"/>
              <w:ind w:firstLine="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2829" w:type="dxa"/>
            <w:vAlign w:val="center"/>
          </w:tcPr>
          <w:p w14:paraId="4BAD7BCF">
            <w:pPr>
              <w:pStyle w:val="7"/>
              <w:spacing w:line="460" w:lineRule="exact"/>
              <w:ind w:firstLine="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投标总报价：702450（元）</w:t>
            </w:r>
          </w:p>
        </w:tc>
        <w:tc>
          <w:tcPr>
            <w:tcW w:w="2487" w:type="dxa"/>
            <w:vAlign w:val="center"/>
          </w:tcPr>
          <w:p w14:paraId="0B674E3B">
            <w:pPr>
              <w:widowControl/>
              <w:wordWrap w:val="0"/>
              <w:spacing w:line="460" w:lineRule="exact"/>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广西南宁胜利达电子有限公司</w:t>
            </w:r>
          </w:p>
        </w:tc>
        <w:tc>
          <w:tcPr>
            <w:tcW w:w="3633" w:type="dxa"/>
            <w:vAlign w:val="center"/>
          </w:tcPr>
          <w:p w14:paraId="40F5018B">
            <w:pPr>
              <w:widowControl/>
              <w:wordWrap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南宁市兴宁区友爱路4号8栋2单元603号</w:t>
            </w:r>
          </w:p>
        </w:tc>
      </w:tr>
      <w:tr w14:paraId="61FB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44" w:type="dxa"/>
            <w:vAlign w:val="center"/>
          </w:tcPr>
          <w:p w14:paraId="20DC5D07">
            <w:pPr>
              <w:pStyle w:val="7"/>
              <w:spacing w:line="460" w:lineRule="exact"/>
              <w:ind w:firstLine="0"/>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2829" w:type="dxa"/>
            <w:vAlign w:val="center"/>
          </w:tcPr>
          <w:p w14:paraId="421DF594">
            <w:pPr>
              <w:pStyle w:val="7"/>
              <w:spacing w:line="460" w:lineRule="exact"/>
              <w:ind w:firstLine="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投标总报价：148500（元）</w:t>
            </w:r>
          </w:p>
        </w:tc>
        <w:tc>
          <w:tcPr>
            <w:tcW w:w="2487" w:type="dxa"/>
            <w:vAlign w:val="center"/>
          </w:tcPr>
          <w:p w14:paraId="61BE2E31">
            <w:pPr>
              <w:widowControl/>
              <w:wordWrap w:val="0"/>
              <w:spacing w:line="460" w:lineRule="exact"/>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广西星桂云科技有限公司</w:t>
            </w:r>
          </w:p>
        </w:tc>
        <w:tc>
          <w:tcPr>
            <w:tcW w:w="3633" w:type="dxa"/>
            <w:vAlign w:val="center"/>
          </w:tcPr>
          <w:p w14:paraId="5FB7F4D3">
            <w:pPr>
              <w:widowControl/>
              <w:wordWrap w:val="0"/>
              <w:spacing w:line="460" w:lineRule="exact"/>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南宁市青秀区青环路90号汇东郦城天郦组团3-G号楼1单元1402号</w:t>
            </w:r>
          </w:p>
        </w:tc>
      </w:tr>
    </w:tbl>
    <w:p w14:paraId="1E4F5E75">
      <w:pPr>
        <w:pStyle w:val="7"/>
        <w:spacing w:line="46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废标结果：</w:t>
      </w:r>
    </w:p>
    <w:tbl>
      <w:tblPr>
        <w:tblStyle w:val="21"/>
        <w:tblW w:w="9687"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830"/>
        <w:gridCol w:w="2605"/>
        <w:gridCol w:w="3515"/>
      </w:tblGrid>
      <w:tr w14:paraId="3E1D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7" w:type="dxa"/>
            <w:vAlign w:val="center"/>
          </w:tcPr>
          <w:p w14:paraId="3F38FDDB">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830" w:type="dxa"/>
            <w:vAlign w:val="center"/>
          </w:tcPr>
          <w:p w14:paraId="3618F825">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标项名称</w:t>
            </w:r>
          </w:p>
        </w:tc>
        <w:tc>
          <w:tcPr>
            <w:tcW w:w="2605" w:type="dxa"/>
            <w:vAlign w:val="center"/>
          </w:tcPr>
          <w:p w14:paraId="1675AA3A">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废标理由</w:t>
            </w:r>
          </w:p>
        </w:tc>
        <w:tc>
          <w:tcPr>
            <w:tcW w:w="3515" w:type="dxa"/>
            <w:vAlign w:val="center"/>
          </w:tcPr>
          <w:p w14:paraId="6583A43C">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其他事项</w:t>
            </w:r>
          </w:p>
        </w:tc>
      </w:tr>
      <w:tr w14:paraId="404C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7" w:type="dxa"/>
            <w:vAlign w:val="center"/>
          </w:tcPr>
          <w:p w14:paraId="351C5498">
            <w:pPr>
              <w:pStyle w:val="7"/>
              <w:spacing w:line="460" w:lineRule="exact"/>
              <w:ind w:firstLine="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2830" w:type="dxa"/>
            <w:vAlign w:val="center"/>
          </w:tcPr>
          <w:p w14:paraId="0105B48B">
            <w:pPr>
              <w:pStyle w:val="7"/>
              <w:spacing w:line="460" w:lineRule="exact"/>
              <w:ind w:firstLine="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2605" w:type="dxa"/>
            <w:vAlign w:val="center"/>
          </w:tcPr>
          <w:p w14:paraId="1E8F4D2A">
            <w:pPr>
              <w:pStyle w:val="7"/>
              <w:spacing w:line="460" w:lineRule="exact"/>
              <w:ind w:firstLine="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c>
          <w:tcPr>
            <w:tcW w:w="3515" w:type="dxa"/>
            <w:vAlign w:val="center"/>
          </w:tcPr>
          <w:p w14:paraId="681FBA38">
            <w:pPr>
              <w:pStyle w:val="7"/>
              <w:spacing w:line="460" w:lineRule="exact"/>
              <w:ind w:firstLine="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p>
        </w:tc>
      </w:tr>
    </w:tbl>
    <w:p w14:paraId="2112B039">
      <w:pPr>
        <w:numPr>
          <w:ilvl w:val="0"/>
          <w:numId w:val="2"/>
        </w:numPr>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主要标的信息</w:t>
      </w:r>
    </w:p>
    <w:p w14:paraId="1F3BB25E">
      <w:pPr>
        <w:pStyle w:val="17"/>
        <w:widowControl/>
        <w:numPr>
          <w:ilvl w:val="0"/>
          <w:numId w:val="3"/>
        </w:numPr>
        <w:spacing w:before="0" w:beforeAutospacing="0" w:after="0" w:afterAutospacing="0" w:line="460" w:lineRule="exact"/>
        <w:ind w:firstLine="480" w:firstLineChars="200"/>
        <w:rPr>
          <w:rFonts w:hint="eastAsia"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lang w:eastAsia="zh-CN"/>
          <w14:textFill>
            <w14:solidFill>
              <w14:schemeClr w14:val="tx1"/>
            </w14:solidFill>
          </w14:textFill>
        </w:rPr>
        <w:t>货物</w:t>
      </w:r>
      <w:r>
        <w:rPr>
          <w:rFonts w:hint="eastAsia" w:ascii="宋体" w:hAnsi="宋体" w:cs="宋体"/>
          <w:bCs/>
          <w:color w:val="000000" w:themeColor="text1"/>
          <w:kern w:val="2"/>
          <w14:textFill>
            <w14:solidFill>
              <w14:schemeClr w14:val="tx1"/>
            </w14:solidFill>
          </w14:textFill>
        </w:rPr>
        <w:t>类主要标的信息：</w:t>
      </w:r>
    </w:p>
    <w:p w14:paraId="08452E4E">
      <w:pPr>
        <w:pStyle w:val="17"/>
        <w:widowControl/>
        <w:numPr>
          <w:numId w:val="0"/>
        </w:numPr>
        <w:spacing w:before="0" w:beforeAutospacing="0" w:after="0" w:afterAutospacing="0" w:line="460" w:lineRule="exact"/>
        <w:rPr>
          <w:rFonts w:hint="eastAsia"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lang w:eastAsia="zh-CN"/>
          <w14:textFill>
            <w14:solidFill>
              <w14:schemeClr w14:val="tx1"/>
            </w14:solidFill>
          </w14:textFill>
        </w:rPr>
        <w:t>分标</w:t>
      </w:r>
      <w:r>
        <w:rPr>
          <w:rFonts w:hint="eastAsia" w:ascii="宋体" w:hAnsi="宋体" w:cs="宋体"/>
          <w:bCs/>
          <w:color w:val="000000" w:themeColor="text1"/>
          <w:kern w:val="2"/>
          <w:lang w:val="en-US" w:eastAsia="zh-CN"/>
          <w14:textFill>
            <w14:solidFill>
              <w14:schemeClr w14:val="tx1"/>
            </w14:solidFill>
          </w14:textFill>
        </w:rPr>
        <w:t>1</w:t>
      </w:r>
    </w:p>
    <w:tbl>
      <w:tblPr>
        <w:tblStyle w:val="21"/>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139"/>
        <w:gridCol w:w="2181"/>
        <w:gridCol w:w="875"/>
        <w:gridCol w:w="824"/>
        <w:gridCol w:w="1404"/>
        <w:gridCol w:w="1656"/>
      </w:tblGrid>
      <w:tr w14:paraId="04A6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99" w:type="dxa"/>
            <w:vAlign w:val="center"/>
          </w:tcPr>
          <w:p w14:paraId="06EBF921">
            <w:pPr>
              <w:pStyle w:val="17"/>
              <w:widowControl/>
              <w:spacing w:before="0" w:beforeAutospacing="0" w:after="0" w:afterAutospacing="0"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195" w:type="dxa"/>
            <w:vAlign w:val="center"/>
          </w:tcPr>
          <w:p w14:paraId="0A8C108F">
            <w:pPr>
              <w:pStyle w:val="17"/>
              <w:widowControl/>
              <w:spacing w:before="0" w:beforeAutospacing="0" w:after="0" w:afterAutospacing="0"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标项名称</w:t>
            </w:r>
          </w:p>
        </w:tc>
        <w:tc>
          <w:tcPr>
            <w:tcW w:w="2238" w:type="dxa"/>
            <w:vAlign w:val="center"/>
          </w:tcPr>
          <w:p w14:paraId="117D9B11">
            <w:pPr>
              <w:pStyle w:val="17"/>
              <w:widowControl/>
              <w:spacing w:before="0" w:beforeAutospacing="0" w:after="0" w:afterAutospacing="0"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标的名称</w:t>
            </w:r>
          </w:p>
        </w:tc>
        <w:tc>
          <w:tcPr>
            <w:tcW w:w="885" w:type="dxa"/>
            <w:vAlign w:val="center"/>
          </w:tcPr>
          <w:p w14:paraId="1BB499CE">
            <w:pPr>
              <w:pStyle w:val="17"/>
              <w:widowControl/>
              <w:spacing w:before="0" w:beforeAutospacing="0" w:after="0" w:afterAutospacing="0" w:line="46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品牌</w:t>
            </w:r>
          </w:p>
        </w:tc>
        <w:tc>
          <w:tcPr>
            <w:tcW w:w="836" w:type="dxa"/>
            <w:vAlign w:val="center"/>
          </w:tcPr>
          <w:p w14:paraId="2C8A2074">
            <w:pPr>
              <w:pStyle w:val="17"/>
              <w:widowControl/>
              <w:spacing w:before="0" w:beforeAutospacing="0" w:after="0" w:afterAutospacing="0" w:line="46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数量</w:t>
            </w:r>
          </w:p>
        </w:tc>
        <w:tc>
          <w:tcPr>
            <w:tcW w:w="1419" w:type="dxa"/>
            <w:vAlign w:val="center"/>
          </w:tcPr>
          <w:p w14:paraId="68405E88">
            <w:pPr>
              <w:pStyle w:val="17"/>
              <w:widowControl/>
              <w:spacing w:before="0" w:beforeAutospacing="0" w:after="0" w:afterAutospacing="0" w:line="46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单价（元）</w:t>
            </w:r>
          </w:p>
        </w:tc>
        <w:tc>
          <w:tcPr>
            <w:tcW w:w="1406" w:type="dxa"/>
            <w:vAlign w:val="center"/>
          </w:tcPr>
          <w:p w14:paraId="76AD383F">
            <w:pPr>
              <w:pStyle w:val="17"/>
              <w:widowControl/>
              <w:spacing w:before="0" w:beforeAutospacing="0" w:after="0" w:afterAutospacing="0"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规格型号</w:t>
            </w:r>
          </w:p>
        </w:tc>
      </w:tr>
      <w:tr w14:paraId="2986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9" w:type="dxa"/>
            <w:vAlign w:val="center"/>
          </w:tcPr>
          <w:p w14:paraId="51E85386">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195" w:type="dxa"/>
            <w:vAlign w:val="center"/>
          </w:tcPr>
          <w:p w14:paraId="56D3DDE2">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高速高精数控铣床</w:t>
            </w:r>
          </w:p>
        </w:tc>
        <w:tc>
          <w:tcPr>
            <w:tcW w:w="2238" w:type="dxa"/>
            <w:vAlign w:val="center"/>
          </w:tcPr>
          <w:p w14:paraId="15AC631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85" w:type="dxa"/>
            <w:vAlign w:val="center"/>
          </w:tcPr>
          <w:p w14:paraId="1B5C965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w:t>
            </w:r>
          </w:p>
        </w:tc>
        <w:tc>
          <w:tcPr>
            <w:tcW w:w="836" w:type="dxa"/>
            <w:vAlign w:val="center"/>
          </w:tcPr>
          <w:p w14:paraId="5B8B68E8">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p>
        </w:tc>
        <w:tc>
          <w:tcPr>
            <w:tcW w:w="1419" w:type="dxa"/>
            <w:vAlign w:val="center"/>
          </w:tcPr>
          <w:p w14:paraId="48048FD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230000</w:t>
            </w:r>
          </w:p>
        </w:tc>
        <w:tc>
          <w:tcPr>
            <w:tcW w:w="1406" w:type="dxa"/>
            <w:vAlign w:val="center"/>
          </w:tcPr>
          <w:p w14:paraId="614EC4A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CAM-VMC855（HNC-808）</w:t>
            </w:r>
          </w:p>
        </w:tc>
      </w:tr>
      <w:tr w14:paraId="71E7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99" w:type="dxa"/>
            <w:vAlign w:val="center"/>
          </w:tcPr>
          <w:p w14:paraId="3BC37DC7">
            <w:pPr>
              <w:widowControl/>
              <w:wordWrap w:val="0"/>
              <w:spacing w:line="460" w:lineRule="exact"/>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w:t>
            </w:r>
          </w:p>
        </w:tc>
        <w:tc>
          <w:tcPr>
            <w:tcW w:w="2195" w:type="dxa"/>
            <w:vAlign w:val="center"/>
          </w:tcPr>
          <w:p w14:paraId="522EE0F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高速高精数控铣床</w:t>
            </w:r>
          </w:p>
        </w:tc>
        <w:tc>
          <w:tcPr>
            <w:tcW w:w="2238" w:type="dxa"/>
            <w:vAlign w:val="center"/>
          </w:tcPr>
          <w:p w14:paraId="6314616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85" w:type="dxa"/>
            <w:vAlign w:val="center"/>
          </w:tcPr>
          <w:p w14:paraId="7DEC287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w:t>
            </w:r>
          </w:p>
        </w:tc>
        <w:tc>
          <w:tcPr>
            <w:tcW w:w="836" w:type="dxa"/>
            <w:vAlign w:val="center"/>
          </w:tcPr>
          <w:p w14:paraId="696E5560">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p>
        </w:tc>
        <w:tc>
          <w:tcPr>
            <w:tcW w:w="1419" w:type="dxa"/>
            <w:vAlign w:val="center"/>
          </w:tcPr>
          <w:p w14:paraId="29CE88C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270000</w:t>
            </w:r>
          </w:p>
        </w:tc>
        <w:tc>
          <w:tcPr>
            <w:tcW w:w="1406" w:type="dxa"/>
            <w:vAlign w:val="center"/>
          </w:tcPr>
          <w:p w14:paraId="4EA7DC72">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CAM-VMC855（FANUC 0i-MF Plus(3B)）</w:t>
            </w:r>
          </w:p>
        </w:tc>
      </w:tr>
      <w:tr w14:paraId="161E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99" w:type="dxa"/>
            <w:vAlign w:val="center"/>
          </w:tcPr>
          <w:p w14:paraId="0430812E">
            <w:pPr>
              <w:widowControl/>
              <w:wordWrap w:val="0"/>
              <w:spacing w:line="460" w:lineRule="exact"/>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p>
        </w:tc>
        <w:tc>
          <w:tcPr>
            <w:tcW w:w="2195" w:type="dxa"/>
            <w:vAlign w:val="center"/>
          </w:tcPr>
          <w:p w14:paraId="57EA91D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数控车床</w:t>
            </w:r>
          </w:p>
        </w:tc>
        <w:tc>
          <w:tcPr>
            <w:tcW w:w="2238" w:type="dxa"/>
            <w:vAlign w:val="center"/>
          </w:tcPr>
          <w:p w14:paraId="304B079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85" w:type="dxa"/>
            <w:vAlign w:val="center"/>
          </w:tcPr>
          <w:p w14:paraId="374B251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w:t>
            </w:r>
          </w:p>
        </w:tc>
        <w:tc>
          <w:tcPr>
            <w:tcW w:w="836" w:type="dxa"/>
            <w:vAlign w:val="center"/>
          </w:tcPr>
          <w:p w14:paraId="639A3C7E">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p>
        </w:tc>
        <w:tc>
          <w:tcPr>
            <w:tcW w:w="1419" w:type="dxa"/>
            <w:vAlign w:val="center"/>
          </w:tcPr>
          <w:p w14:paraId="6EFB3AB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87000</w:t>
            </w:r>
          </w:p>
        </w:tc>
        <w:tc>
          <w:tcPr>
            <w:tcW w:w="1406" w:type="dxa"/>
            <w:vAlign w:val="center"/>
          </w:tcPr>
          <w:p w14:paraId="37F92FE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CAM-K410/750（HNC-808）</w:t>
            </w:r>
          </w:p>
        </w:tc>
      </w:tr>
      <w:tr w14:paraId="2159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99" w:type="dxa"/>
            <w:vAlign w:val="center"/>
          </w:tcPr>
          <w:p w14:paraId="118C5412">
            <w:pPr>
              <w:widowControl/>
              <w:wordWrap w:val="0"/>
              <w:spacing w:line="460" w:lineRule="exact"/>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4</w:t>
            </w:r>
          </w:p>
        </w:tc>
        <w:tc>
          <w:tcPr>
            <w:tcW w:w="2195" w:type="dxa"/>
            <w:vAlign w:val="center"/>
          </w:tcPr>
          <w:p w14:paraId="65A384D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数控车床</w:t>
            </w:r>
          </w:p>
        </w:tc>
        <w:tc>
          <w:tcPr>
            <w:tcW w:w="2238" w:type="dxa"/>
            <w:vAlign w:val="center"/>
          </w:tcPr>
          <w:p w14:paraId="1D9B7567">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85" w:type="dxa"/>
            <w:vAlign w:val="center"/>
          </w:tcPr>
          <w:p w14:paraId="659625E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w:t>
            </w:r>
          </w:p>
        </w:tc>
        <w:tc>
          <w:tcPr>
            <w:tcW w:w="836" w:type="dxa"/>
            <w:vAlign w:val="center"/>
          </w:tcPr>
          <w:p w14:paraId="38DC10F6">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w:t>
            </w:r>
          </w:p>
        </w:tc>
        <w:tc>
          <w:tcPr>
            <w:tcW w:w="1419" w:type="dxa"/>
            <w:vAlign w:val="center"/>
          </w:tcPr>
          <w:p w14:paraId="2E9FF54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138000</w:t>
            </w:r>
          </w:p>
        </w:tc>
        <w:tc>
          <w:tcPr>
            <w:tcW w:w="1406" w:type="dxa"/>
            <w:vAlign w:val="center"/>
          </w:tcPr>
          <w:p w14:paraId="21CAE3D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CAM-K410/750（FANUC 0i-MF Plus(3B））</w:t>
            </w:r>
          </w:p>
        </w:tc>
      </w:tr>
    </w:tbl>
    <w:p w14:paraId="683F9808">
      <w:pPr>
        <w:pStyle w:val="17"/>
        <w:widowControl/>
        <w:numPr>
          <w:ilvl w:val="0"/>
          <w:numId w:val="0"/>
        </w:numPr>
        <w:spacing w:before="0" w:beforeAutospacing="0" w:after="0" w:afterAutospacing="0" w:line="460" w:lineRule="exact"/>
        <w:rPr>
          <w:rFonts w:hint="eastAsia" w:ascii="宋体" w:hAnsi="宋体" w:cs="宋体"/>
          <w:bCs/>
          <w:color w:val="000000" w:themeColor="text1"/>
          <w:kern w:val="2"/>
          <w14:textFill>
            <w14:solidFill>
              <w14:schemeClr w14:val="tx1"/>
            </w14:solidFill>
          </w14:textFill>
        </w:rPr>
      </w:pPr>
      <w:r>
        <w:rPr>
          <w:rFonts w:hint="eastAsia" w:ascii="宋体" w:hAnsi="宋体" w:cs="宋体"/>
          <w:bCs/>
          <w:color w:val="000000" w:themeColor="text1"/>
          <w:kern w:val="2"/>
          <w:lang w:eastAsia="zh-CN"/>
          <w14:textFill>
            <w14:solidFill>
              <w14:schemeClr w14:val="tx1"/>
            </w14:solidFill>
          </w14:textFill>
        </w:rPr>
        <w:t>分标</w:t>
      </w:r>
      <w:r>
        <w:rPr>
          <w:rFonts w:hint="eastAsia" w:ascii="宋体" w:hAnsi="宋体" w:cs="宋体"/>
          <w:bCs/>
          <w:color w:val="000000" w:themeColor="text1"/>
          <w:kern w:val="2"/>
          <w:lang w:val="en-US" w:eastAsia="zh-CN"/>
          <w14:textFill>
            <w14:solidFill>
              <w14:schemeClr w14:val="tx1"/>
            </w14:solidFill>
          </w14:textFill>
        </w:rPr>
        <w:t>2</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954"/>
        <w:gridCol w:w="2095"/>
        <w:gridCol w:w="831"/>
        <w:gridCol w:w="818"/>
        <w:gridCol w:w="1358"/>
        <w:gridCol w:w="2130"/>
      </w:tblGrid>
      <w:tr w14:paraId="782A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68" w:type="dxa"/>
            <w:vAlign w:val="center"/>
          </w:tcPr>
          <w:p w14:paraId="08EA3F57">
            <w:pPr>
              <w:pStyle w:val="17"/>
              <w:keepNext w:val="0"/>
              <w:keepLines w:val="0"/>
              <w:pageBreakBefore w:val="0"/>
              <w:widowControl/>
              <w:kinsoku/>
              <w:overflowPunct/>
              <w:topLinePunct w:val="0"/>
              <w:autoSpaceDE/>
              <w:autoSpaceDN/>
              <w:bidi w:val="0"/>
              <w:adjustRightInd/>
              <w:snapToGrid/>
              <w:spacing w:before="0" w:beforeAutospacing="0" w:after="0" w:afterAutospacing="0" w:line="32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54" w:type="dxa"/>
            <w:vAlign w:val="center"/>
          </w:tcPr>
          <w:p w14:paraId="45408DE8">
            <w:pPr>
              <w:pStyle w:val="17"/>
              <w:keepNext w:val="0"/>
              <w:keepLines w:val="0"/>
              <w:pageBreakBefore w:val="0"/>
              <w:widowControl/>
              <w:kinsoku/>
              <w:overflowPunct/>
              <w:topLinePunct w:val="0"/>
              <w:autoSpaceDE/>
              <w:autoSpaceDN/>
              <w:bidi w:val="0"/>
              <w:adjustRightInd/>
              <w:snapToGrid/>
              <w:spacing w:before="0" w:beforeAutospacing="0" w:after="0" w:afterAutospacing="0" w:line="32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标项名称</w:t>
            </w:r>
          </w:p>
        </w:tc>
        <w:tc>
          <w:tcPr>
            <w:tcW w:w="2095" w:type="dxa"/>
            <w:vAlign w:val="center"/>
          </w:tcPr>
          <w:p w14:paraId="501EC430">
            <w:pPr>
              <w:pStyle w:val="17"/>
              <w:keepNext w:val="0"/>
              <w:keepLines w:val="0"/>
              <w:pageBreakBefore w:val="0"/>
              <w:widowControl/>
              <w:kinsoku/>
              <w:overflowPunct/>
              <w:topLinePunct w:val="0"/>
              <w:autoSpaceDE/>
              <w:autoSpaceDN/>
              <w:bidi w:val="0"/>
              <w:adjustRightInd/>
              <w:snapToGrid/>
              <w:spacing w:before="0" w:beforeAutospacing="0" w:after="0" w:afterAutospacing="0" w:line="32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标的名称</w:t>
            </w:r>
          </w:p>
        </w:tc>
        <w:tc>
          <w:tcPr>
            <w:tcW w:w="831" w:type="dxa"/>
            <w:vAlign w:val="center"/>
          </w:tcPr>
          <w:p w14:paraId="198FB81C">
            <w:pPr>
              <w:pStyle w:val="17"/>
              <w:keepNext w:val="0"/>
              <w:keepLines w:val="0"/>
              <w:pageBreakBefore w:val="0"/>
              <w:widowControl/>
              <w:kinsoku/>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品牌</w:t>
            </w:r>
          </w:p>
        </w:tc>
        <w:tc>
          <w:tcPr>
            <w:tcW w:w="818" w:type="dxa"/>
            <w:vAlign w:val="center"/>
          </w:tcPr>
          <w:p w14:paraId="0C8B812C">
            <w:pPr>
              <w:pStyle w:val="17"/>
              <w:keepNext w:val="0"/>
              <w:keepLines w:val="0"/>
              <w:pageBreakBefore w:val="0"/>
              <w:widowControl/>
              <w:kinsoku/>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数量</w:t>
            </w:r>
          </w:p>
        </w:tc>
        <w:tc>
          <w:tcPr>
            <w:tcW w:w="1358" w:type="dxa"/>
            <w:vAlign w:val="center"/>
          </w:tcPr>
          <w:p w14:paraId="2A116C9F">
            <w:pPr>
              <w:pStyle w:val="17"/>
              <w:keepNext w:val="0"/>
              <w:keepLines w:val="0"/>
              <w:pageBreakBefore w:val="0"/>
              <w:widowControl/>
              <w:kinsoku/>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单价（元）</w:t>
            </w:r>
          </w:p>
        </w:tc>
        <w:tc>
          <w:tcPr>
            <w:tcW w:w="2130" w:type="dxa"/>
            <w:vAlign w:val="center"/>
          </w:tcPr>
          <w:p w14:paraId="73949D0E">
            <w:pPr>
              <w:pStyle w:val="17"/>
              <w:keepNext w:val="0"/>
              <w:keepLines w:val="0"/>
              <w:pageBreakBefore w:val="0"/>
              <w:widowControl/>
              <w:kinsoku/>
              <w:overflowPunct/>
              <w:topLinePunct w:val="0"/>
              <w:autoSpaceDE/>
              <w:autoSpaceDN/>
              <w:bidi w:val="0"/>
              <w:adjustRightInd/>
              <w:snapToGrid/>
              <w:spacing w:before="0" w:beforeAutospacing="0" w:after="0" w:afterAutospacing="0" w:line="32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规格型号</w:t>
            </w:r>
          </w:p>
        </w:tc>
      </w:tr>
      <w:tr w14:paraId="756C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68" w:type="dxa"/>
            <w:vAlign w:val="center"/>
          </w:tcPr>
          <w:p w14:paraId="35009FA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954" w:type="dxa"/>
            <w:vAlign w:val="center"/>
          </w:tcPr>
          <w:p w14:paraId="664DE89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PLC电气控制综合实训台</w:t>
            </w:r>
          </w:p>
        </w:tc>
        <w:tc>
          <w:tcPr>
            <w:tcW w:w="2095" w:type="dxa"/>
            <w:vAlign w:val="center"/>
          </w:tcPr>
          <w:p w14:paraId="32E3BE2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078D03C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亚龙</w:t>
            </w:r>
          </w:p>
        </w:tc>
        <w:tc>
          <w:tcPr>
            <w:tcW w:w="818" w:type="dxa"/>
            <w:vAlign w:val="center"/>
          </w:tcPr>
          <w:p w14:paraId="47F6F6A3">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7B0ABED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7120</w:t>
            </w:r>
          </w:p>
        </w:tc>
        <w:tc>
          <w:tcPr>
            <w:tcW w:w="2130" w:type="dxa"/>
            <w:vAlign w:val="center"/>
          </w:tcPr>
          <w:p w14:paraId="045507D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YL-210A</w:t>
            </w:r>
          </w:p>
        </w:tc>
      </w:tr>
      <w:tr w14:paraId="0234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68" w:type="dxa"/>
            <w:vAlign w:val="center"/>
          </w:tcPr>
          <w:p w14:paraId="1722FF1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1954" w:type="dxa"/>
            <w:vAlign w:val="center"/>
          </w:tcPr>
          <w:p w14:paraId="40053E9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可编程控制器（1）</w:t>
            </w:r>
          </w:p>
        </w:tc>
        <w:tc>
          <w:tcPr>
            <w:tcW w:w="2095" w:type="dxa"/>
            <w:vAlign w:val="center"/>
          </w:tcPr>
          <w:p w14:paraId="5AEEC86F">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6222ED0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西门子</w:t>
            </w:r>
          </w:p>
        </w:tc>
        <w:tc>
          <w:tcPr>
            <w:tcW w:w="818" w:type="dxa"/>
            <w:vAlign w:val="center"/>
          </w:tcPr>
          <w:p w14:paraId="73BAA1B1">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7C3FB38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1800</w:t>
            </w:r>
          </w:p>
        </w:tc>
        <w:tc>
          <w:tcPr>
            <w:tcW w:w="2130" w:type="dxa"/>
            <w:vAlign w:val="center"/>
          </w:tcPr>
          <w:p w14:paraId="14C331A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S7-200 SMART SR40</w:t>
            </w:r>
          </w:p>
        </w:tc>
      </w:tr>
      <w:tr w14:paraId="0630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68" w:type="dxa"/>
            <w:vAlign w:val="center"/>
          </w:tcPr>
          <w:p w14:paraId="3C427DD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1954" w:type="dxa"/>
            <w:vAlign w:val="center"/>
          </w:tcPr>
          <w:p w14:paraId="5495939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可编程控制器（2）</w:t>
            </w:r>
          </w:p>
        </w:tc>
        <w:tc>
          <w:tcPr>
            <w:tcW w:w="2095" w:type="dxa"/>
            <w:vAlign w:val="center"/>
          </w:tcPr>
          <w:p w14:paraId="6C1CB50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3CFF09F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三菱</w:t>
            </w:r>
          </w:p>
        </w:tc>
        <w:tc>
          <w:tcPr>
            <w:tcW w:w="818" w:type="dxa"/>
            <w:vAlign w:val="center"/>
          </w:tcPr>
          <w:p w14:paraId="21325F0C">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29BE059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1350</w:t>
            </w:r>
          </w:p>
        </w:tc>
        <w:tc>
          <w:tcPr>
            <w:tcW w:w="2130" w:type="dxa"/>
            <w:vAlign w:val="center"/>
          </w:tcPr>
          <w:p w14:paraId="0F9F401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FX3U-48MT</w:t>
            </w:r>
          </w:p>
        </w:tc>
      </w:tr>
      <w:tr w14:paraId="4462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2D211F5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p>
        </w:tc>
        <w:tc>
          <w:tcPr>
            <w:tcW w:w="1954" w:type="dxa"/>
            <w:vAlign w:val="center"/>
          </w:tcPr>
          <w:p w14:paraId="384462D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扩展摸块</w:t>
            </w:r>
          </w:p>
        </w:tc>
        <w:tc>
          <w:tcPr>
            <w:tcW w:w="2095" w:type="dxa"/>
            <w:vAlign w:val="center"/>
          </w:tcPr>
          <w:p w14:paraId="4C958E6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7A09F8D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三菱</w:t>
            </w:r>
          </w:p>
        </w:tc>
        <w:tc>
          <w:tcPr>
            <w:tcW w:w="818" w:type="dxa"/>
            <w:vAlign w:val="center"/>
          </w:tcPr>
          <w:p w14:paraId="0FED4DCE">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2732466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4700</w:t>
            </w:r>
          </w:p>
        </w:tc>
        <w:tc>
          <w:tcPr>
            <w:tcW w:w="2130" w:type="dxa"/>
            <w:vAlign w:val="center"/>
          </w:tcPr>
          <w:p w14:paraId="0ECD0B2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FX3U-4AD-ADP FX3U-4DA-ADP FX3U-4DA-TC-ADP FX3U-4DA-PT-ADP</w:t>
            </w:r>
          </w:p>
        </w:tc>
      </w:tr>
      <w:tr w14:paraId="37E9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465A103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p>
        </w:tc>
        <w:tc>
          <w:tcPr>
            <w:tcW w:w="1954" w:type="dxa"/>
            <w:vAlign w:val="center"/>
          </w:tcPr>
          <w:p w14:paraId="7C884CE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嵌入式控制设备</w:t>
            </w:r>
          </w:p>
        </w:tc>
        <w:tc>
          <w:tcPr>
            <w:tcW w:w="2095" w:type="dxa"/>
            <w:vAlign w:val="center"/>
          </w:tcPr>
          <w:p w14:paraId="752FC47F">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4324874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威纶通</w:t>
            </w:r>
          </w:p>
        </w:tc>
        <w:tc>
          <w:tcPr>
            <w:tcW w:w="818" w:type="dxa"/>
            <w:vAlign w:val="center"/>
          </w:tcPr>
          <w:p w14:paraId="69325B9F">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75A91A4F">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3100</w:t>
            </w:r>
          </w:p>
        </w:tc>
        <w:tc>
          <w:tcPr>
            <w:tcW w:w="2130" w:type="dxa"/>
            <w:vAlign w:val="center"/>
          </w:tcPr>
          <w:p w14:paraId="4B643B9C">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MT8106IE</w:t>
            </w:r>
          </w:p>
        </w:tc>
      </w:tr>
      <w:tr w14:paraId="3EF4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57C5035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1954" w:type="dxa"/>
            <w:vAlign w:val="center"/>
          </w:tcPr>
          <w:p w14:paraId="469B52D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变 频 器</w:t>
            </w:r>
          </w:p>
        </w:tc>
        <w:tc>
          <w:tcPr>
            <w:tcW w:w="2095" w:type="dxa"/>
            <w:vAlign w:val="center"/>
          </w:tcPr>
          <w:p w14:paraId="1A49ED2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19BA6E62">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台达</w:t>
            </w:r>
          </w:p>
        </w:tc>
        <w:tc>
          <w:tcPr>
            <w:tcW w:w="818" w:type="dxa"/>
            <w:vAlign w:val="center"/>
          </w:tcPr>
          <w:p w14:paraId="13E2AABC">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189EB97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2200</w:t>
            </w:r>
          </w:p>
        </w:tc>
        <w:tc>
          <w:tcPr>
            <w:tcW w:w="2130" w:type="dxa"/>
            <w:vAlign w:val="center"/>
          </w:tcPr>
          <w:p w14:paraId="3302810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VFD015CP43B-21</w:t>
            </w:r>
          </w:p>
        </w:tc>
      </w:tr>
      <w:tr w14:paraId="3E13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39EC7E6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w:t>
            </w:r>
          </w:p>
        </w:tc>
        <w:tc>
          <w:tcPr>
            <w:tcW w:w="1954" w:type="dxa"/>
            <w:vAlign w:val="center"/>
          </w:tcPr>
          <w:p w14:paraId="693A0D3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伺服电机（带驱动器）</w:t>
            </w:r>
          </w:p>
        </w:tc>
        <w:tc>
          <w:tcPr>
            <w:tcW w:w="2095" w:type="dxa"/>
            <w:vAlign w:val="center"/>
          </w:tcPr>
          <w:p w14:paraId="1FA72667">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336F738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台达</w:t>
            </w:r>
          </w:p>
        </w:tc>
        <w:tc>
          <w:tcPr>
            <w:tcW w:w="818" w:type="dxa"/>
            <w:vAlign w:val="center"/>
          </w:tcPr>
          <w:p w14:paraId="32408C69">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05D196A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2380</w:t>
            </w:r>
          </w:p>
        </w:tc>
        <w:tc>
          <w:tcPr>
            <w:tcW w:w="2130" w:type="dxa"/>
            <w:vAlign w:val="center"/>
          </w:tcPr>
          <w:p w14:paraId="3995A65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ASD-B2-0421-B ECMA-C20604RS</w:t>
            </w:r>
          </w:p>
        </w:tc>
      </w:tr>
      <w:tr w14:paraId="613B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760E0C2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8</w:t>
            </w:r>
          </w:p>
        </w:tc>
        <w:tc>
          <w:tcPr>
            <w:tcW w:w="1954" w:type="dxa"/>
            <w:vAlign w:val="center"/>
          </w:tcPr>
          <w:p w14:paraId="6E7D83D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步进电机（带滑台）</w:t>
            </w:r>
          </w:p>
        </w:tc>
        <w:tc>
          <w:tcPr>
            <w:tcW w:w="2095" w:type="dxa"/>
            <w:vAlign w:val="center"/>
          </w:tcPr>
          <w:p w14:paraId="49BC311F">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66ED136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小象</w:t>
            </w:r>
          </w:p>
        </w:tc>
        <w:tc>
          <w:tcPr>
            <w:tcW w:w="818" w:type="dxa"/>
            <w:vAlign w:val="center"/>
          </w:tcPr>
          <w:p w14:paraId="40A2D63D">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50</w:t>
            </w:r>
          </w:p>
        </w:tc>
        <w:tc>
          <w:tcPr>
            <w:tcW w:w="1358" w:type="dxa"/>
            <w:vAlign w:val="center"/>
          </w:tcPr>
          <w:p w14:paraId="030CFFD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250</w:t>
            </w:r>
          </w:p>
        </w:tc>
        <w:tc>
          <w:tcPr>
            <w:tcW w:w="2130" w:type="dxa"/>
            <w:vAlign w:val="center"/>
          </w:tcPr>
          <w:p w14:paraId="46DE1BDC">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DZ-A</w:t>
            </w:r>
          </w:p>
        </w:tc>
      </w:tr>
      <w:tr w14:paraId="6942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42F57D0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9</w:t>
            </w:r>
          </w:p>
        </w:tc>
        <w:tc>
          <w:tcPr>
            <w:tcW w:w="1954" w:type="dxa"/>
            <w:vAlign w:val="center"/>
          </w:tcPr>
          <w:p w14:paraId="74CFEEF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三轴滑台摸组</w:t>
            </w:r>
          </w:p>
        </w:tc>
        <w:tc>
          <w:tcPr>
            <w:tcW w:w="2095" w:type="dxa"/>
            <w:vAlign w:val="center"/>
          </w:tcPr>
          <w:p w14:paraId="78FE74DF">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08A5D14C">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小象</w:t>
            </w:r>
          </w:p>
        </w:tc>
        <w:tc>
          <w:tcPr>
            <w:tcW w:w="818" w:type="dxa"/>
            <w:vAlign w:val="center"/>
          </w:tcPr>
          <w:p w14:paraId="1489C6BD">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655EFAF7">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900</w:t>
            </w:r>
          </w:p>
        </w:tc>
        <w:tc>
          <w:tcPr>
            <w:tcW w:w="2130" w:type="dxa"/>
            <w:vAlign w:val="center"/>
          </w:tcPr>
          <w:p w14:paraId="5A8C7FF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WLS-三轴</w:t>
            </w:r>
          </w:p>
        </w:tc>
      </w:tr>
      <w:tr w14:paraId="3F92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32C2289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1954" w:type="dxa"/>
            <w:vAlign w:val="center"/>
          </w:tcPr>
          <w:p w14:paraId="6FF9CF2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交流接触器</w:t>
            </w:r>
          </w:p>
        </w:tc>
        <w:tc>
          <w:tcPr>
            <w:tcW w:w="2095" w:type="dxa"/>
            <w:vAlign w:val="center"/>
          </w:tcPr>
          <w:p w14:paraId="56A4E04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6AC9F13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正泰</w:t>
            </w:r>
          </w:p>
        </w:tc>
        <w:tc>
          <w:tcPr>
            <w:tcW w:w="818" w:type="dxa"/>
            <w:vAlign w:val="center"/>
          </w:tcPr>
          <w:p w14:paraId="7B78F9D5">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125</w:t>
            </w:r>
          </w:p>
        </w:tc>
        <w:tc>
          <w:tcPr>
            <w:tcW w:w="1358" w:type="dxa"/>
            <w:vAlign w:val="center"/>
          </w:tcPr>
          <w:p w14:paraId="7B03A3B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40</w:t>
            </w:r>
          </w:p>
        </w:tc>
        <w:tc>
          <w:tcPr>
            <w:tcW w:w="2130" w:type="dxa"/>
            <w:vAlign w:val="center"/>
          </w:tcPr>
          <w:p w14:paraId="623136A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CJX2-0901</w:t>
            </w:r>
          </w:p>
        </w:tc>
      </w:tr>
      <w:tr w14:paraId="2ABB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53515DA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11</w:t>
            </w:r>
          </w:p>
        </w:tc>
        <w:tc>
          <w:tcPr>
            <w:tcW w:w="1954" w:type="dxa"/>
            <w:vAlign w:val="center"/>
          </w:tcPr>
          <w:p w14:paraId="1E47EBE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热继电器</w:t>
            </w:r>
          </w:p>
        </w:tc>
        <w:tc>
          <w:tcPr>
            <w:tcW w:w="2095" w:type="dxa"/>
            <w:vAlign w:val="center"/>
          </w:tcPr>
          <w:p w14:paraId="50EFF25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404F901F">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正泰</w:t>
            </w:r>
          </w:p>
        </w:tc>
        <w:tc>
          <w:tcPr>
            <w:tcW w:w="818" w:type="dxa"/>
            <w:vAlign w:val="center"/>
          </w:tcPr>
          <w:p w14:paraId="33A6BFAE">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75</w:t>
            </w:r>
          </w:p>
        </w:tc>
        <w:tc>
          <w:tcPr>
            <w:tcW w:w="1358" w:type="dxa"/>
            <w:vAlign w:val="center"/>
          </w:tcPr>
          <w:p w14:paraId="3AC1BD1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35</w:t>
            </w:r>
          </w:p>
        </w:tc>
        <w:tc>
          <w:tcPr>
            <w:tcW w:w="2130" w:type="dxa"/>
            <w:vAlign w:val="center"/>
          </w:tcPr>
          <w:p w14:paraId="04D14EF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NR2-25</w:t>
            </w:r>
          </w:p>
        </w:tc>
      </w:tr>
      <w:tr w14:paraId="0BD5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727051F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12</w:t>
            </w:r>
          </w:p>
        </w:tc>
        <w:tc>
          <w:tcPr>
            <w:tcW w:w="1954" w:type="dxa"/>
            <w:vAlign w:val="center"/>
          </w:tcPr>
          <w:p w14:paraId="3B43919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eastAsia="en-US"/>
                <w14:textFill>
                  <w14:solidFill>
                    <w14:schemeClr w14:val="tx1"/>
                  </w14:solidFill>
                </w14:textFill>
              </w:rPr>
              <w:t>熔断器三相、二相</w:t>
            </w:r>
          </w:p>
        </w:tc>
        <w:tc>
          <w:tcPr>
            <w:tcW w:w="2095" w:type="dxa"/>
            <w:vAlign w:val="center"/>
          </w:tcPr>
          <w:p w14:paraId="605D4AAF">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077DC6A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正泰</w:t>
            </w:r>
          </w:p>
        </w:tc>
        <w:tc>
          <w:tcPr>
            <w:tcW w:w="818" w:type="dxa"/>
            <w:vAlign w:val="center"/>
          </w:tcPr>
          <w:p w14:paraId="38F7E348">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398AAF3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67</w:t>
            </w:r>
          </w:p>
        </w:tc>
        <w:tc>
          <w:tcPr>
            <w:tcW w:w="2130" w:type="dxa"/>
            <w:vAlign w:val="center"/>
          </w:tcPr>
          <w:p w14:paraId="5D6B858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RT28N-32X/3P RT28N-32X/2P</w:t>
            </w:r>
          </w:p>
        </w:tc>
      </w:tr>
      <w:tr w14:paraId="72B4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05CD428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13</w:t>
            </w:r>
          </w:p>
        </w:tc>
        <w:tc>
          <w:tcPr>
            <w:tcW w:w="1954" w:type="dxa"/>
            <w:vAlign w:val="center"/>
          </w:tcPr>
          <w:p w14:paraId="2F01E22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行程开关</w:t>
            </w:r>
          </w:p>
        </w:tc>
        <w:tc>
          <w:tcPr>
            <w:tcW w:w="2095" w:type="dxa"/>
            <w:vAlign w:val="center"/>
          </w:tcPr>
          <w:p w14:paraId="10C209E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5B0AA8F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正泰</w:t>
            </w:r>
          </w:p>
        </w:tc>
        <w:tc>
          <w:tcPr>
            <w:tcW w:w="818" w:type="dxa"/>
            <w:vAlign w:val="center"/>
          </w:tcPr>
          <w:p w14:paraId="26D711ED">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100</w:t>
            </w:r>
          </w:p>
        </w:tc>
        <w:tc>
          <w:tcPr>
            <w:tcW w:w="1358" w:type="dxa"/>
            <w:vAlign w:val="center"/>
          </w:tcPr>
          <w:p w14:paraId="70B54EC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24</w:t>
            </w:r>
          </w:p>
        </w:tc>
        <w:tc>
          <w:tcPr>
            <w:tcW w:w="2130" w:type="dxa"/>
            <w:vAlign w:val="center"/>
          </w:tcPr>
          <w:p w14:paraId="30390F9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YBLX-ME/8108</w:t>
            </w:r>
          </w:p>
        </w:tc>
      </w:tr>
      <w:tr w14:paraId="06E2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76500E0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14</w:t>
            </w:r>
          </w:p>
        </w:tc>
        <w:tc>
          <w:tcPr>
            <w:tcW w:w="1954" w:type="dxa"/>
            <w:vAlign w:val="center"/>
          </w:tcPr>
          <w:p w14:paraId="70134D8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24V 开关电源</w:t>
            </w:r>
          </w:p>
        </w:tc>
        <w:tc>
          <w:tcPr>
            <w:tcW w:w="2095" w:type="dxa"/>
            <w:vAlign w:val="center"/>
          </w:tcPr>
          <w:p w14:paraId="7B18CA9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4C13ADC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明伟</w:t>
            </w:r>
          </w:p>
        </w:tc>
        <w:tc>
          <w:tcPr>
            <w:tcW w:w="818" w:type="dxa"/>
            <w:vAlign w:val="center"/>
          </w:tcPr>
          <w:p w14:paraId="52C70A23">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50</w:t>
            </w:r>
          </w:p>
        </w:tc>
        <w:tc>
          <w:tcPr>
            <w:tcW w:w="1358" w:type="dxa"/>
            <w:vAlign w:val="center"/>
          </w:tcPr>
          <w:p w14:paraId="22D7DD4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45</w:t>
            </w:r>
          </w:p>
        </w:tc>
        <w:tc>
          <w:tcPr>
            <w:tcW w:w="2130" w:type="dxa"/>
            <w:vAlign w:val="center"/>
          </w:tcPr>
          <w:p w14:paraId="3F324BC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RS-15-24</w:t>
            </w:r>
          </w:p>
        </w:tc>
      </w:tr>
      <w:tr w14:paraId="6379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185D1B2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15</w:t>
            </w:r>
          </w:p>
        </w:tc>
        <w:tc>
          <w:tcPr>
            <w:tcW w:w="1954" w:type="dxa"/>
            <w:vAlign w:val="center"/>
          </w:tcPr>
          <w:p w14:paraId="202FF53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中间继电器（24V 直流）</w:t>
            </w:r>
          </w:p>
        </w:tc>
        <w:tc>
          <w:tcPr>
            <w:tcW w:w="2095" w:type="dxa"/>
            <w:vAlign w:val="center"/>
          </w:tcPr>
          <w:p w14:paraId="483DD26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7667D23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正泰</w:t>
            </w:r>
          </w:p>
        </w:tc>
        <w:tc>
          <w:tcPr>
            <w:tcW w:w="818" w:type="dxa"/>
            <w:vAlign w:val="center"/>
          </w:tcPr>
          <w:p w14:paraId="20CAB177">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100</w:t>
            </w:r>
          </w:p>
        </w:tc>
        <w:tc>
          <w:tcPr>
            <w:tcW w:w="1358" w:type="dxa"/>
            <w:vAlign w:val="center"/>
          </w:tcPr>
          <w:p w14:paraId="59729C5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16</w:t>
            </w:r>
          </w:p>
        </w:tc>
        <w:tc>
          <w:tcPr>
            <w:tcW w:w="2130" w:type="dxa"/>
            <w:vAlign w:val="center"/>
          </w:tcPr>
          <w:p w14:paraId="18EDEA0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JQX-13F</w:t>
            </w:r>
          </w:p>
        </w:tc>
      </w:tr>
      <w:tr w14:paraId="0C9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4FB0121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16</w:t>
            </w:r>
          </w:p>
        </w:tc>
        <w:tc>
          <w:tcPr>
            <w:tcW w:w="1954" w:type="dxa"/>
            <w:vAlign w:val="center"/>
          </w:tcPr>
          <w:p w14:paraId="1885688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中间继电器（220V 交流）</w:t>
            </w:r>
          </w:p>
        </w:tc>
        <w:tc>
          <w:tcPr>
            <w:tcW w:w="2095" w:type="dxa"/>
            <w:vAlign w:val="center"/>
          </w:tcPr>
          <w:p w14:paraId="6A36938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55D0EC8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正泰</w:t>
            </w:r>
          </w:p>
        </w:tc>
        <w:tc>
          <w:tcPr>
            <w:tcW w:w="818" w:type="dxa"/>
            <w:vAlign w:val="center"/>
          </w:tcPr>
          <w:p w14:paraId="65B98CB9">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100</w:t>
            </w:r>
          </w:p>
        </w:tc>
        <w:tc>
          <w:tcPr>
            <w:tcW w:w="1358" w:type="dxa"/>
            <w:vAlign w:val="center"/>
          </w:tcPr>
          <w:p w14:paraId="1245817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16</w:t>
            </w:r>
          </w:p>
        </w:tc>
        <w:tc>
          <w:tcPr>
            <w:tcW w:w="2130" w:type="dxa"/>
            <w:vAlign w:val="center"/>
          </w:tcPr>
          <w:p w14:paraId="40A600A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JQX-13F</w:t>
            </w:r>
          </w:p>
        </w:tc>
      </w:tr>
      <w:tr w14:paraId="54D2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0CB4353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17</w:t>
            </w:r>
          </w:p>
        </w:tc>
        <w:tc>
          <w:tcPr>
            <w:tcW w:w="1954" w:type="dxa"/>
            <w:vAlign w:val="center"/>
          </w:tcPr>
          <w:p w14:paraId="5D2A84A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组合开关</w:t>
            </w:r>
          </w:p>
        </w:tc>
        <w:tc>
          <w:tcPr>
            <w:tcW w:w="2095" w:type="dxa"/>
            <w:vAlign w:val="center"/>
          </w:tcPr>
          <w:p w14:paraId="3CA90EC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2A4CD5C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大知</w:t>
            </w:r>
          </w:p>
        </w:tc>
        <w:tc>
          <w:tcPr>
            <w:tcW w:w="818" w:type="dxa"/>
            <w:vAlign w:val="center"/>
          </w:tcPr>
          <w:p w14:paraId="4669F917">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50</w:t>
            </w:r>
          </w:p>
        </w:tc>
        <w:tc>
          <w:tcPr>
            <w:tcW w:w="1358" w:type="dxa"/>
            <w:vAlign w:val="center"/>
          </w:tcPr>
          <w:p w14:paraId="431FB4F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68</w:t>
            </w:r>
          </w:p>
        </w:tc>
        <w:tc>
          <w:tcPr>
            <w:tcW w:w="2130" w:type="dxa"/>
            <w:vAlign w:val="center"/>
          </w:tcPr>
          <w:p w14:paraId="12A72DA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DZK-038</w:t>
            </w:r>
          </w:p>
        </w:tc>
      </w:tr>
      <w:tr w14:paraId="1794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13FA9D4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18</w:t>
            </w:r>
          </w:p>
        </w:tc>
        <w:tc>
          <w:tcPr>
            <w:tcW w:w="1954" w:type="dxa"/>
            <w:vAlign w:val="center"/>
          </w:tcPr>
          <w:p w14:paraId="1A2B4D5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三相自动空开</w:t>
            </w:r>
          </w:p>
        </w:tc>
        <w:tc>
          <w:tcPr>
            <w:tcW w:w="2095" w:type="dxa"/>
            <w:vAlign w:val="center"/>
          </w:tcPr>
          <w:p w14:paraId="41D1F502">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69170887">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德力西</w:t>
            </w:r>
          </w:p>
        </w:tc>
        <w:tc>
          <w:tcPr>
            <w:tcW w:w="818" w:type="dxa"/>
            <w:vAlign w:val="center"/>
          </w:tcPr>
          <w:p w14:paraId="62201AA5">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7F286D0C">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52</w:t>
            </w:r>
          </w:p>
        </w:tc>
        <w:tc>
          <w:tcPr>
            <w:tcW w:w="2130" w:type="dxa"/>
            <w:vAlign w:val="center"/>
          </w:tcPr>
          <w:p w14:paraId="5100B78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DZ47s</w:t>
            </w:r>
          </w:p>
        </w:tc>
      </w:tr>
      <w:tr w14:paraId="6B4C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53D5A91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19</w:t>
            </w:r>
          </w:p>
        </w:tc>
        <w:tc>
          <w:tcPr>
            <w:tcW w:w="1954" w:type="dxa"/>
            <w:vAlign w:val="center"/>
          </w:tcPr>
          <w:p w14:paraId="53E4A90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二相自动空开</w:t>
            </w:r>
          </w:p>
        </w:tc>
        <w:tc>
          <w:tcPr>
            <w:tcW w:w="2095" w:type="dxa"/>
            <w:vAlign w:val="center"/>
          </w:tcPr>
          <w:p w14:paraId="111960C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60F72DB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德力西</w:t>
            </w:r>
          </w:p>
        </w:tc>
        <w:tc>
          <w:tcPr>
            <w:tcW w:w="818" w:type="dxa"/>
            <w:vAlign w:val="center"/>
          </w:tcPr>
          <w:p w14:paraId="5EFC494E">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50</w:t>
            </w:r>
          </w:p>
        </w:tc>
        <w:tc>
          <w:tcPr>
            <w:tcW w:w="1358" w:type="dxa"/>
            <w:vAlign w:val="center"/>
          </w:tcPr>
          <w:p w14:paraId="386C12E7">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33</w:t>
            </w:r>
          </w:p>
        </w:tc>
        <w:tc>
          <w:tcPr>
            <w:tcW w:w="2130" w:type="dxa"/>
            <w:vAlign w:val="center"/>
          </w:tcPr>
          <w:p w14:paraId="69377012">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DZ47s</w:t>
            </w:r>
          </w:p>
        </w:tc>
      </w:tr>
      <w:tr w14:paraId="6614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7426666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w:t>
            </w:r>
          </w:p>
        </w:tc>
        <w:tc>
          <w:tcPr>
            <w:tcW w:w="1954" w:type="dxa"/>
            <w:vAlign w:val="center"/>
          </w:tcPr>
          <w:p w14:paraId="7AE3756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端子排（20 个端）</w:t>
            </w:r>
          </w:p>
        </w:tc>
        <w:tc>
          <w:tcPr>
            <w:tcW w:w="2095" w:type="dxa"/>
            <w:vAlign w:val="center"/>
          </w:tcPr>
          <w:p w14:paraId="24372B9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19FEB57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正策</w:t>
            </w:r>
          </w:p>
        </w:tc>
        <w:tc>
          <w:tcPr>
            <w:tcW w:w="818" w:type="dxa"/>
            <w:vAlign w:val="center"/>
          </w:tcPr>
          <w:p w14:paraId="49E218B0">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48DECA3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28</w:t>
            </w:r>
          </w:p>
        </w:tc>
        <w:tc>
          <w:tcPr>
            <w:tcW w:w="2130" w:type="dxa"/>
            <w:vAlign w:val="center"/>
          </w:tcPr>
          <w:p w14:paraId="71D6401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PT2.5(20位)</w:t>
            </w:r>
          </w:p>
        </w:tc>
      </w:tr>
      <w:tr w14:paraId="40C9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690ED62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w:t>
            </w:r>
          </w:p>
        </w:tc>
        <w:tc>
          <w:tcPr>
            <w:tcW w:w="1954" w:type="dxa"/>
            <w:vAlign w:val="center"/>
          </w:tcPr>
          <w:p w14:paraId="3314D1C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电源指示灯 24V（黄、绿、红）</w:t>
            </w:r>
          </w:p>
        </w:tc>
        <w:tc>
          <w:tcPr>
            <w:tcW w:w="2095" w:type="dxa"/>
            <w:vAlign w:val="center"/>
          </w:tcPr>
          <w:p w14:paraId="6D8C93B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22F3A03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凯蓝</w:t>
            </w:r>
          </w:p>
        </w:tc>
        <w:tc>
          <w:tcPr>
            <w:tcW w:w="818" w:type="dxa"/>
            <w:vAlign w:val="center"/>
          </w:tcPr>
          <w:p w14:paraId="4E462D79">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11E0FFD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14</w:t>
            </w:r>
          </w:p>
        </w:tc>
        <w:tc>
          <w:tcPr>
            <w:tcW w:w="2130" w:type="dxa"/>
            <w:vAlign w:val="center"/>
          </w:tcPr>
          <w:p w14:paraId="0450E2A2">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AD16-22DS</w:t>
            </w:r>
          </w:p>
        </w:tc>
      </w:tr>
      <w:tr w14:paraId="1D8A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541F221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22</w:t>
            </w:r>
          </w:p>
        </w:tc>
        <w:tc>
          <w:tcPr>
            <w:tcW w:w="1954" w:type="dxa"/>
            <w:vAlign w:val="center"/>
          </w:tcPr>
          <w:p w14:paraId="431D662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电源指示灯 220V（黄、绿、红）</w:t>
            </w:r>
          </w:p>
        </w:tc>
        <w:tc>
          <w:tcPr>
            <w:tcW w:w="2095" w:type="dxa"/>
            <w:vAlign w:val="center"/>
          </w:tcPr>
          <w:p w14:paraId="42C219AC">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31B8289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凯蓝</w:t>
            </w:r>
          </w:p>
        </w:tc>
        <w:tc>
          <w:tcPr>
            <w:tcW w:w="818" w:type="dxa"/>
            <w:vAlign w:val="center"/>
          </w:tcPr>
          <w:p w14:paraId="35BE4831">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7DFB38E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14</w:t>
            </w:r>
          </w:p>
        </w:tc>
        <w:tc>
          <w:tcPr>
            <w:tcW w:w="2130" w:type="dxa"/>
            <w:vAlign w:val="center"/>
          </w:tcPr>
          <w:p w14:paraId="5F912DB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AD16-22DS</w:t>
            </w:r>
          </w:p>
        </w:tc>
      </w:tr>
      <w:tr w14:paraId="0375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73F8BDD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23</w:t>
            </w:r>
          </w:p>
        </w:tc>
        <w:tc>
          <w:tcPr>
            <w:tcW w:w="1954" w:type="dxa"/>
            <w:vAlign w:val="center"/>
          </w:tcPr>
          <w:p w14:paraId="22012B7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光电传感器</w:t>
            </w:r>
          </w:p>
        </w:tc>
        <w:tc>
          <w:tcPr>
            <w:tcW w:w="2095" w:type="dxa"/>
            <w:vAlign w:val="center"/>
          </w:tcPr>
          <w:p w14:paraId="37DC39A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125D3D3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施乐泰</w:t>
            </w:r>
          </w:p>
        </w:tc>
        <w:tc>
          <w:tcPr>
            <w:tcW w:w="818" w:type="dxa"/>
            <w:vAlign w:val="center"/>
          </w:tcPr>
          <w:p w14:paraId="190E2906">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100</w:t>
            </w:r>
          </w:p>
        </w:tc>
        <w:tc>
          <w:tcPr>
            <w:tcW w:w="1358" w:type="dxa"/>
            <w:vAlign w:val="center"/>
          </w:tcPr>
          <w:p w14:paraId="1E0ED67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136</w:t>
            </w:r>
          </w:p>
        </w:tc>
        <w:tc>
          <w:tcPr>
            <w:tcW w:w="2130" w:type="dxa"/>
            <w:vAlign w:val="center"/>
          </w:tcPr>
          <w:p w14:paraId="0CB36C3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BGS-LS71</w:t>
            </w:r>
          </w:p>
        </w:tc>
      </w:tr>
      <w:tr w14:paraId="5CBA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5042771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24</w:t>
            </w:r>
          </w:p>
        </w:tc>
        <w:tc>
          <w:tcPr>
            <w:tcW w:w="1954" w:type="dxa"/>
            <w:vAlign w:val="center"/>
          </w:tcPr>
          <w:p w14:paraId="6629004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电容式传感器</w:t>
            </w:r>
          </w:p>
        </w:tc>
        <w:tc>
          <w:tcPr>
            <w:tcW w:w="2095" w:type="dxa"/>
            <w:vAlign w:val="center"/>
          </w:tcPr>
          <w:p w14:paraId="18D250E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1DACD90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沪工</w:t>
            </w:r>
          </w:p>
        </w:tc>
        <w:tc>
          <w:tcPr>
            <w:tcW w:w="818" w:type="dxa"/>
            <w:vAlign w:val="center"/>
          </w:tcPr>
          <w:p w14:paraId="4B419641">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100</w:t>
            </w:r>
          </w:p>
        </w:tc>
        <w:tc>
          <w:tcPr>
            <w:tcW w:w="1358" w:type="dxa"/>
            <w:vAlign w:val="center"/>
          </w:tcPr>
          <w:p w14:paraId="6209F32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72</w:t>
            </w:r>
          </w:p>
        </w:tc>
        <w:tc>
          <w:tcPr>
            <w:tcW w:w="2130" w:type="dxa"/>
            <w:vAlign w:val="center"/>
          </w:tcPr>
          <w:p w14:paraId="3DD3333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LJC18A3-B-Z</w:t>
            </w:r>
          </w:p>
        </w:tc>
      </w:tr>
      <w:tr w14:paraId="68A7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1EE2A91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25</w:t>
            </w:r>
          </w:p>
        </w:tc>
        <w:tc>
          <w:tcPr>
            <w:tcW w:w="1954" w:type="dxa"/>
            <w:vAlign w:val="center"/>
          </w:tcPr>
          <w:p w14:paraId="3AB6D3A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电感式传感器</w:t>
            </w:r>
          </w:p>
        </w:tc>
        <w:tc>
          <w:tcPr>
            <w:tcW w:w="2095" w:type="dxa"/>
            <w:vAlign w:val="center"/>
          </w:tcPr>
          <w:p w14:paraId="759342F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7E7F43F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沪工</w:t>
            </w:r>
          </w:p>
        </w:tc>
        <w:tc>
          <w:tcPr>
            <w:tcW w:w="818" w:type="dxa"/>
            <w:vAlign w:val="center"/>
          </w:tcPr>
          <w:p w14:paraId="0E08AA7D">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100</w:t>
            </w:r>
          </w:p>
        </w:tc>
        <w:tc>
          <w:tcPr>
            <w:tcW w:w="1358" w:type="dxa"/>
            <w:vAlign w:val="center"/>
          </w:tcPr>
          <w:p w14:paraId="2C2FBD7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65</w:t>
            </w:r>
          </w:p>
        </w:tc>
        <w:tc>
          <w:tcPr>
            <w:tcW w:w="2130" w:type="dxa"/>
            <w:vAlign w:val="center"/>
          </w:tcPr>
          <w:p w14:paraId="1732C52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LJ12A3-4</w:t>
            </w:r>
          </w:p>
        </w:tc>
      </w:tr>
      <w:tr w14:paraId="7CBC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7ADD19C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26</w:t>
            </w:r>
          </w:p>
        </w:tc>
        <w:tc>
          <w:tcPr>
            <w:tcW w:w="1954" w:type="dxa"/>
            <w:vAlign w:val="center"/>
          </w:tcPr>
          <w:p w14:paraId="6C7ADEB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光纤传感器</w:t>
            </w:r>
          </w:p>
        </w:tc>
        <w:tc>
          <w:tcPr>
            <w:tcW w:w="2095" w:type="dxa"/>
            <w:vAlign w:val="center"/>
          </w:tcPr>
          <w:p w14:paraId="3B9A2EC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6411090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立浦</w:t>
            </w:r>
          </w:p>
        </w:tc>
        <w:tc>
          <w:tcPr>
            <w:tcW w:w="818" w:type="dxa"/>
            <w:vAlign w:val="center"/>
          </w:tcPr>
          <w:p w14:paraId="33ACE36C">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100</w:t>
            </w:r>
          </w:p>
        </w:tc>
        <w:tc>
          <w:tcPr>
            <w:tcW w:w="1358" w:type="dxa"/>
            <w:vAlign w:val="center"/>
          </w:tcPr>
          <w:p w14:paraId="0C91252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92</w:t>
            </w:r>
          </w:p>
        </w:tc>
        <w:tc>
          <w:tcPr>
            <w:tcW w:w="2130" w:type="dxa"/>
            <w:vAlign w:val="center"/>
          </w:tcPr>
          <w:p w14:paraId="4C49A8E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NS-FN18NE</w:t>
            </w:r>
          </w:p>
        </w:tc>
      </w:tr>
      <w:tr w14:paraId="2004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4DFA38D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27</w:t>
            </w:r>
          </w:p>
        </w:tc>
        <w:tc>
          <w:tcPr>
            <w:tcW w:w="1954" w:type="dxa"/>
            <w:vAlign w:val="center"/>
          </w:tcPr>
          <w:p w14:paraId="5142130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温度变送器PT100</w:t>
            </w:r>
          </w:p>
        </w:tc>
        <w:tc>
          <w:tcPr>
            <w:tcW w:w="2095" w:type="dxa"/>
            <w:vAlign w:val="center"/>
          </w:tcPr>
          <w:p w14:paraId="25312B87">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4E37AC7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速灵科</w:t>
            </w:r>
          </w:p>
        </w:tc>
        <w:tc>
          <w:tcPr>
            <w:tcW w:w="818" w:type="dxa"/>
            <w:vAlign w:val="center"/>
          </w:tcPr>
          <w:p w14:paraId="53A660E0">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48DF61D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122</w:t>
            </w:r>
          </w:p>
        </w:tc>
        <w:tc>
          <w:tcPr>
            <w:tcW w:w="2130" w:type="dxa"/>
            <w:vAlign w:val="center"/>
          </w:tcPr>
          <w:p w14:paraId="43E5142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RS68</w:t>
            </w:r>
          </w:p>
        </w:tc>
      </w:tr>
      <w:tr w14:paraId="427D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28E487B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28</w:t>
            </w:r>
          </w:p>
        </w:tc>
        <w:tc>
          <w:tcPr>
            <w:tcW w:w="1954" w:type="dxa"/>
            <w:vAlign w:val="center"/>
          </w:tcPr>
          <w:p w14:paraId="581F64C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PLC 通讯线</w:t>
            </w:r>
          </w:p>
        </w:tc>
        <w:tc>
          <w:tcPr>
            <w:tcW w:w="2095" w:type="dxa"/>
            <w:vAlign w:val="center"/>
          </w:tcPr>
          <w:p w14:paraId="4F256D1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523D0AC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艾莫迅</w:t>
            </w:r>
          </w:p>
        </w:tc>
        <w:tc>
          <w:tcPr>
            <w:tcW w:w="818" w:type="dxa"/>
            <w:vAlign w:val="center"/>
          </w:tcPr>
          <w:p w14:paraId="4599FBF2">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64F248DA">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250</w:t>
            </w:r>
          </w:p>
        </w:tc>
        <w:tc>
          <w:tcPr>
            <w:tcW w:w="2130" w:type="dxa"/>
            <w:vAlign w:val="center"/>
          </w:tcPr>
          <w:p w14:paraId="01843D74">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USB-SC09-FX</w:t>
            </w:r>
          </w:p>
        </w:tc>
      </w:tr>
      <w:tr w14:paraId="31ED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35C3796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29</w:t>
            </w:r>
          </w:p>
        </w:tc>
        <w:tc>
          <w:tcPr>
            <w:tcW w:w="1954" w:type="dxa"/>
            <w:vAlign w:val="center"/>
          </w:tcPr>
          <w:p w14:paraId="6902226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PLC 通讯线</w:t>
            </w:r>
          </w:p>
        </w:tc>
        <w:tc>
          <w:tcPr>
            <w:tcW w:w="2095" w:type="dxa"/>
            <w:vAlign w:val="center"/>
          </w:tcPr>
          <w:p w14:paraId="24D8CEC9">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0CA0684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艾莫迅</w:t>
            </w:r>
          </w:p>
        </w:tc>
        <w:tc>
          <w:tcPr>
            <w:tcW w:w="818" w:type="dxa"/>
            <w:vAlign w:val="center"/>
          </w:tcPr>
          <w:p w14:paraId="665A2F26">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35E60C82">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250</w:t>
            </w:r>
          </w:p>
        </w:tc>
        <w:tc>
          <w:tcPr>
            <w:tcW w:w="2130" w:type="dxa"/>
            <w:vAlign w:val="center"/>
          </w:tcPr>
          <w:p w14:paraId="3F76127F">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USB-PPI</w:t>
            </w:r>
          </w:p>
        </w:tc>
      </w:tr>
      <w:tr w14:paraId="5AE8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01A2542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30</w:t>
            </w:r>
          </w:p>
        </w:tc>
        <w:tc>
          <w:tcPr>
            <w:tcW w:w="1954" w:type="dxa"/>
            <w:vAlign w:val="center"/>
          </w:tcPr>
          <w:p w14:paraId="31544CF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网孔板卡子螺钉</w:t>
            </w:r>
          </w:p>
        </w:tc>
        <w:tc>
          <w:tcPr>
            <w:tcW w:w="2095" w:type="dxa"/>
            <w:vAlign w:val="center"/>
          </w:tcPr>
          <w:p w14:paraId="7ED4C62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666D06C7">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伯洛</w:t>
            </w:r>
          </w:p>
        </w:tc>
        <w:tc>
          <w:tcPr>
            <w:tcW w:w="818" w:type="dxa"/>
            <w:vAlign w:val="center"/>
          </w:tcPr>
          <w:p w14:paraId="6182FEB3">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50</w:t>
            </w:r>
          </w:p>
        </w:tc>
        <w:tc>
          <w:tcPr>
            <w:tcW w:w="1358" w:type="dxa"/>
            <w:vAlign w:val="center"/>
          </w:tcPr>
          <w:p w14:paraId="0C39EEF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140</w:t>
            </w:r>
          </w:p>
        </w:tc>
        <w:tc>
          <w:tcPr>
            <w:tcW w:w="2130" w:type="dxa"/>
            <w:vAlign w:val="center"/>
          </w:tcPr>
          <w:p w14:paraId="1FF0523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5x15mm</w:t>
            </w:r>
          </w:p>
        </w:tc>
      </w:tr>
      <w:tr w14:paraId="0A22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4B64669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31</w:t>
            </w:r>
          </w:p>
        </w:tc>
        <w:tc>
          <w:tcPr>
            <w:tcW w:w="1954" w:type="dxa"/>
            <w:vAlign w:val="center"/>
          </w:tcPr>
          <w:p w14:paraId="6C0A43F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单苾单股硬铀线</w:t>
            </w:r>
          </w:p>
        </w:tc>
        <w:tc>
          <w:tcPr>
            <w:tcW w:w="2095" w:type="dxa"/>
            <w:vAlign w:val="center"/>
          </w:tcPr>
          <w:p w14:paraId="6D29DFB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1E62527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羊城</w:t>
            </w:r>
          </w:p>
        </w:tc>
        <w:tc>
          <w:tcPr>
            <w:tcW w:w="818" w:type="dxa"/>
            <w:vAlign w:val="center"/>
          </w:tcPr>
          <w:p w14:paraId="796E896F">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50</w:t>
            </w:r>
          </w:p>
        </w:tc>
        <w:tc>
          <w:tcPr>
            <w:tcW w:w="1358" w:type="dxa"/>
            <w:vAlign w:val="center"/>
          </w:tcPr>
          <w:p w14:paraId="25F2DB45">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130</w:t>
            </w:r>
          </w:p>
        </w:tc>
        <w:tc>
          <w:tcPr>
            <w:tcW w:w="2130" w:type="dxa"/>
            <w:vAlign w:val="center"/>
          </w:tcPr>
          <w:p w14:paraId="611C92C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ZC-BV</w:t>
            </w:r>
          </w:p>
        </w:tc>
      </w:tr>
      <w:tr w14:paraId="450C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68" w:type="dxa"/>
            <w:vAlign w:val="center"/>
          </w:tcPr>
          <w:p w14:paraId="5411DF0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32</w:t>
            </w:r>
          </w:p>
        </w:tc>
        <w:tc>
          <w:tcPr>
            <w:tcW w:w="1954" w:type="dxa"/>
            <w:vAlign w:val="center"/>
          </w:tcPr>
          <w:p w14:paraId="6D0EF26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实训工具</w:t>
            </w:r>
          </w:p>
        </w:tc>
        <w:tc>
          <w:tcPr>
            <w:tcW w:w="2095" w:type="dxa"/>
            <w:vAlign w:val="center"/>
          </w:tcPr>
          <w:p w14:paraId="5D1F60CE">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31" w:type="dxa"/>
            <w:vAlign w:val="center"/>
          </w:tcPr>
          <w:p w14:paraId="40691E8B">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卡夫威尔</w:t>
            </w:r>
          </w:p>
        </w:tc>
        <w:tc>
          <w:tcPr>
            <w:tcW w:w="818" w:type="dxa"/>
            <w:vAlign w:val="center"/>
          </w:tcPr>
          <w:p w14:paraId="2B56F610">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25</w:t>
            </w:r>
          </w:p>
        </w:tc>
        <w:tc>
          <w:tcPr>
            <w:tcW w:w="1358" w:type="dxa"/>
            <w:vAlign w:val="center"/>
          </w:tcPr>
          <w:p w14:paraId="35F59A4C">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430</w:t>
            </w:r>
          </w:p>
        </w:tc>
        <w:tc>
          <w:tcPr>
            <w:tcW w:w="2130" w:type="dxa"/>
            <w:vAlign w:val="center"/>
          </w:tcPr>
          <w:p w14:paraId="4637108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C9003A</w:t>
            </w:r>
          </w:p>
        </w:tc>
      </w:tr>
    </w:tbl>
    <w:p w14:paraId="1995CF60">
      <w:pPr>
        <w:pStyle w:val="17"/>
        <w:widowControl/>
        <w:numPr>
          <w:ilvl w:val="0"/>
          <w:numId w:val="0"/>
        </w:numPr>
        <w:spacing w:before="0" w:beforeAutospacing="0" w:after="0" w:afterAutospacing="0" w:line="460" w:lineRule="exact"/>
        <w:rPr>
          <w:rFonts w:hint="default" w:ascii="宋体" w:hAnsi="宋体" w:cs="宋体"/>
          <w:bCs/>
          <w:color w:val="000000" w:themeColor="text1"/>
          <w:kern w:val="2"/>
          <w:lang w:val="en-US"/>
          <w14:textFill>
            <w14:solidFill>
              <w14:schemeClr w14:val="tx1"/>
            </w14:solidFill>
          </w14:textFill>
        </w:rPr>
      </w:pPr>
      <w:r>
        <w:rPr>
          <w:rFonts w:hint="eastAsia" w:ascii="宋体" w:hAnsi="宋体" w:cs="宋体"/>
          <w:bCs/>
          <w:color w:val="000000" w:themeColor="text1"/>
          <w:kern w:val="2"/>
          <w:lang w:eastAsia="zh-CN"/>
          <w14:textFill>
            <w14:solidFill>
              <w14:schemeClr w14:val="tx1"/>
            </w14:solidFill>
          </w14:textFill>
        </w:rPr>
        <w:t>分标</w:t>
      </w:r>
      <w:r>
        <w:rPr>
          <w:rFonts w:hint="eastAsia" w:ascii="宋体" w:hAnsi="宋体" w:cs="宋体"/>
          <w:bCs/>
          <w:color w:val="000000" w:themeColor="text1"/>
          <w:kern w:val="2"/>
          <w:lang w:val="en-US" w:eastAsia="zh-CN"/>
          <w14:textFill>
            <w14:solidFill>
              <w14:schemeClr w14:val="tx1"/>
            </w14:solidFill>
          </w14:textFill>
        </w:rPr>
        <w:t>3</w:t>
      </w:r>
    </w:p>
    <w:tbl>
      <w:tblPr>
        <w:tblStyle w:val="21"/>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195"/>
        <w:gridCol w:w="2238"/>
        <w:gridCol w:w="885"/>
        <w:gridCol w:w="836"/>
        <w:gridCol w:w="1419"/>
        <w:gridCol w:w="1406"/>
      </w:tblGrid>
      <w:tr w14:paraId="2F59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99" w:type="dxa"/>
            <w:vAlign w:val="center"/>
          </w:tcPr>
          <w:p w14:paraId="681C0923">
            <w:pPr>
              <w:pStyle w:val="17"/>
              <w:widowControl/>
              <w:spacing w:before="0" w:beforeAutospacing="0" w:after="0" w:afterAutospacing="0"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195" w:type="dxa"/>
            <w:vAlign w:val="center"/>
          </w:tcPr>
          <w:p w14:paraId="65646FEF">
            <w:pPr>
              <w:pStyle w:val="17"/>
              <w:widowControl/>
              <w:spacing w:before="0" w:beforeAutospacing="0" w:after="0" w:afterAutospacing="0"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标项名称</w:t>
            </w:r>
          </w:p>
        </w:tc>
        <w:tc>
          <w:tcPr>
            <w:tcW w:w="2238" w:type="dxa"/>
            <w:vAlign w:val="center"/>
          </w:tcPr>
          <w:p w14:paraId="7D1EB77F">
            <w:pPr>
              <w:pStyle w:val="17"/>
              <w:widowControl/>
              <w:spacing w:before="0" w:beforeAutospacing="0" w:after="0" w:afterAutospacing="0"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标的名称</w:t>
            </w:r>
          </w:p>
        </w:tc>
        <w:tc>
          <w:tcPr>
            <w:tcW w:w="885" w:type="dxa"/>
            <w:vAlign w:val="center"/>
          </w:tcPr>
          <w:p w14:paraId="1BF11D26">
            <w:pPr>
              <w:pStyle w:val="17"/>
              <w:widowControl/>
              <w:spacing w:before="0" w:beforeAutospacing="0" w:after="0" w:afterAutospacing="0" w:line="46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品牌</w:t>
            </w:r>
          </w:p>
        </w:tc>
        <w:tc>
          <w:tcPr>
            <w:tcW w:w="836" w:type="dxa"/>
            <w:vAlign w:val="center"/>
          </w:tcPr>
          <w:p w14:paraId="2B7FC06E">
            <w:pPr>
              <w:pStyle w:val="17"/>
              <w:widowControl/>
              <w:spacing w:before="0" w:beforeAutospacing="0" w:after="0" w:afterAutospacing="0" w:line="46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数量</w:t>
            </w:r>
          </w:p>
        </w:tc>
        <w:tc>
          <w:tcPr>
            <w:tcW w:w="1419" w:type="dxa"/>
            <w:vAlign w:val="center"/>
          </w:tcPr>
          <w:p w14:paraId="092B6B15">
            <w:pPr>
              <w:pStyle w:val="17"/>
              <w:widowControl/>
              <w:spacing w:before="0" w:beforeAutospacing="0" w:after="0" w:afterAutospacing="0" w:line="46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单价（元）</w:t>
            </w:r>
          </w:p>
        </w:tc>
        <w:tc>
          <w:tcPr>
            <w:tcW w:w="1406" w:type="dxa"/>
            <w:vAlign w:val="center"/>
          </w:tcPr>
          <w:p w14:paraId="1F5F603D">
            <w:pPr>
              <w:pStyle w:val="17"/>
              <w:widowControl/>
              <w:spacing w:before="0" w:beforeAutospacing="0" w:after="0" w:afterAutospacing="0" w:line="46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规格型号</w:t>
            </w:r>
          </w:p>
        </w:tc>
      </w:tr>
      <w:tr w14:paraId="7F28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9" w:type="dxa"/>
            <w:vAlign w:val="center"/>
          </w:tcPr>
          <w:p w14:paraId="055879A1">
            <w:pPr>
              <w:widowControl/>
              <w:wordWrap w:val="0"/>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w:t>
            </w:r>
          </w:p>
        </w:tc>
        <w:tc>
          <w:tcPr>
            <w:tcW w:w="2195" w:type="dxa"/>
            <w:vAlign w:val="center"/>
          </w:tcPr>
          <w:p w14:paraId="3FC56CB1">
            <w:pPr>
              <w:spacing w:line="360" w:lineRule="exact"/>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 CAM 数控车软件 </w:t>
            </w:r>
          </w:p>
        </w:tc>
        <w:tc>
          <w:tcPr>
            <w:tcW w:w="2238" w:type="dxa"/>
            <w:vAlign w:val="center"/>
          </w:tcPr>
          <w:p w14:paraId="3F8B617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85" w:type="dxa"/>
            <w:vAlign w:val="center"/>
          </w:tcPr>
          <w:p w14:paraId="5F78C73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CAXA</w:t>
            </w:r>
          </w:p>
        </w:tc>
        <w:tc>
          <w:tcPr>
            <w:tcW w:w="836" w:type="dxa"/>
            <w:vAlign w:val="center"/>
          </w:tcPr>
          <w:p w14:paraId="5C70E9FE">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w:t>
            </w:r>
          </w:p>
        </w:tc>
        <w:tc>
          <w:tcPr>
            <w:tcW w:w="1419" w:type="dxa"/>
            <w:vAlign w:val="center"/>
          </w:tcPr>
          <w:p w14:paraId="3EAF9926">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5000</w:t>
            </w:r>
          </w:p>
        </w:tc>
        <w:tc>
          <w:tcPr>
            <w:tcW w:w="1406" w:type="dxa"/>
            <w:vAlign w:val="center"/>
          </w:tcPr>
          <w:p w14:paraId="06043263">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 数控 车 2025</w:t>
            </w:r>
          </w:p>
        </w:tc>
      </w:tr>
      <w:tr w14:paraId="6B2F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99" w:type="dxa"/>
            <w:vAlign w:val="center"/>
          </w:tcPr>
          <w:p w14:paraId="24E80F21">
            <w:pPr>
              <w:widowControl/>
              <w:wordWrap w:val="0"/>
              <w:spacing w:line="460" w:lineRule="exact"/>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w:t>
            </w:r>
          </w:p>
        </w:tc>
        <w:tc>
          <w:tcPr>
            <w:tcW w:w="2195" w:type="dxa"/>
            <w:vAlign w:val="center"/>
          </w:tcPr>
          <w:p w14:paraId="18768A9C">
            <w:pPr>
              <w:spacing w:line="360" w:lineRule="exact"/>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 CAM 制造工程师软件 </w:t>
            </w:r>
          </w:p>
        </w:tc>
        <w:tc>
          <w:tcPr>
            <w:tcW w:w="2238" w:type="dxa"/>
            <w:vAlign w:val="center"/>
          </w:tcPr>
          <w:p w14:paraId="0E885E20">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桂林市机电职业技术学校实训装备及数控软件等采购</w:t>
            </w:r>
          </w:p>
        </w:tc>
        <w:tc>
          <w:tcPr>
            <w:tcW w:w="885" w:type="dxa"/>
            <w:vAlign w:val="center"/>
          </w:tcPr>
          <w:p w14:paraId="00640AF1">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CAXA</w:t>
            </w:r>
          </w:p>
        </w:tc>
        <w:tc>
          <w:tcPr>
            <w:tcW w:w="836" w:type="dxa"/>
            <w:vAlign w:val="center"/>
          </w:tcPr>
          <w:p w14:paraId="428F68F3">
            <w:pPr>
              <w:keepNext w:val="0"/>
              <w:keepLines w:val="0"/>
              <w:pageBreakBefore w:val="0"/>
              <w:kinsoku/>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w:t>
            </w:r>
          </w:p>
        </w:tc>
        <w:tc>
          <w:tcPr>
            <w:tcW w:w="1419" w:type="dxa"/>
            <w:vAlign w:val="center"/>
          </w:tcPr>
          <w:p w14:paraId="29F09008">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9850</w:t>
            </w:r>
          </w:p>
        </w:tc>
        <w:tc>
          <w:tcPr>
            <w:tcW w:w="1406" w:type="dxa"/>
            <w:vAlign w:val="center"/>
          </w:tcPr>
          <w:p w14:paraId="184F5A9D">
            <w:pPr>
              <w:keepNext w:val="0"/>
              <w:keepLines w:val="0"/>
              <w:pageBreakBefore w:val="0"/>
              <w:kinsoku/>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CAM 制造工程师V2025 三轴加工</w:t>
            </w:r>
          </w:p>
        </w:tc>
      </w:tr>
    </w:tbl>
    <w:p w14:paraId="33A4C5C6">
      <w:pPr>
        <w:spacing w:line="460" w:lineRule="exact"/>
        <w:ind w:firstLine="482" w:firstLineChars="200"/>
        <w:rPr>
          <w:rFonts w:ascii="宋体" w:hAnsi="宋体" w:cs="宋体"/>
          <w:b/>
          <w:color w:val="auto"/>
          <w:sz w:val="24"/>
        </w:rPr>
      </w:pPr>
      <w:bookmarkStart w:id="5" w:name="_GoBack"/>
      <w:bookmarkEnd w:id="5"/>
      <w:r>
        <w:rPr>
          <w:rFonts w:hint="eastAsia" w:ascii="宋体" w:hAnsi="宋体" w:cs="宋体"/>
          <w:b/>
          <w:color w:val="auto"/>
          <w:sz w:val="24"/>
        </w:rPr>
        <w:t>五、评审专家（单一来源采购人员）名单：</w:t>
      </w:r>
    </w:p>
    <w:p w14:paraId="1C8BB9FB">
      <w:pPr>
        <w:spacing w:line="4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郑德焰，李萍，王兰</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蒋权，蒋廷采(采购人代表) </w:t>
      </w:r>
    </w:p>
    <w:p w14:paraId="7896787F">
      <w:pPr>
        <w:spacing w:line="460" w:lineRule="exact"/>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六、代理服务收费标准及金额：</w:t>
      </w:r>
    </w:p>
    <w:p w14:paraId="09C6D191">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1.代理服务收费标准：</w:t>
      </w:r>
      <w:r>
        <w:rPr>
          <w:rFonts w:hint="eastAsia" w:ascii="宋体" w:hAnsi="宋体" w:eastAsia="宋体" w:cs="宋体"/>
          <w:color w:val="000000" w:themeColor="text1"/>
          <w:sz w:val="24"/>
          <w14:textFill>
            <w14:solidFill>
              <w14:schemeClr w14:val="tx1"/>
            </w14:solidFill>
          </w14:textFill>
        </w:rPr>
        <w:t>本项目各分标招标代理服务费按本须知第36.2条“招标代理服务收费标准”中货物类收费标准计算，如招标代理服务费低于人民币伍仟元(¥5000.00)按伍仟元(¥5000.00)收取，A分标：21083.</w:t>
      </w:r>
      <w:r>
        <w:rPr>
          <w:rFonts w:hint="eastAsia" w:ascii="宋体" w:hAnsi="宋体" w:eastAsia="宋体" w:cs="宋体"/>
          <w:color w:val="000000" w:themeColor="text1"/>
          <w:sz w:val="24"/>
          <w:lang w:val="en-US" w:eastAsia="zh-CN"/>
          <w14:textFill>
            <w14:solidFill>
              <w14:schemeClr w14:val="tx1"/>
            </w14:solidFill>
          </w14:textFill>
        </w:rPr>
        <w:t>00</w:t>
      </w:r>
      <w:r>
        <w:rPr>
          <w:rFonts w:hint="eastAsia" w:ascii="宋体" w:hAnsi="宋体" w:eastAsia="宋体" w:cs="宋体"/>
          <w:color w:val="000000" w:themeColor="text1"/>
          <w:sz w:val="24"/>
          <w14:textFill>
            <w14:solidFill>
              <w14:schemeClr w14:val="tx1"/>
            </w14:solidFill>
          </w14:textFill>
        </w:rPr>
        <w:t>元；B分标：10536.75元</w:t>
      </w:r>
      <w:r>
        <w:rPr>
          <w:rFonts w:hint="eastAsia" w:ascii="宋体" w:hAnsi="宋体" w:eastAsia="宋体" w:cs="宋体"/>
          <w:color w:val="000000" w:themeColor="text1"/>
          <w:sz w:val="24"/>
          <w:lang w:val="en-US" w:eastAsia="zh-CN"/>
          <w14:textFill>
            <w14:solidFill>
              <w14:schemeClr w14:val="tx1"/>
            </w14:solidFill>
          </w14:textFill>
        </w:rPr>
        <w:t>；C</w:t>
      </w:r>
      <w:r>
        <w:rPr>
          <w:rFonts w:hint="eastAsia" w:ascii="宋体" w:hAnsi="宋体" w:eastAsia="宋体" w:cs="宋体"/>
          <w:color w:val="000000" w:themeColor="text1"/>
          <w:sz w:val="24"/>
          <w14:textFill>
            <w14:solidFill>
              <w14:schemeClr w14:val="tx1"/>
            </w14:solidFill>
          </w14:textFill>
        </w:rPr>
        <w:t>分标：</w:t>
      </w:r>
      <w:r>
        <w:rPr>
          <w:rFonts w:hint="eastAsia" w:ascii="宋体" w:hAnsi="宋体" w:eastAsia="宋体" w:cs="宋体"/>
          <w:color w:val="000000" w:themeColor="text1"/>
          <w:sz w:val="24"/>
          <w:lang w:val="en-US" w:eastAsia="zh-CN"/>
          <w14:textFill>
            <w14:solidFill>
              <w14:schemeClr w14:val="tx1"/>
            </w14:solidFill>
          </w14:textFill>
        </w:rPr>
        <w:t>5000.00</w:t>
      </w:r>
      <w:r>
        <w:rPr>
          <w:rFonts w:hint="eastAsia" w:ascii="宋体" w:hAnsi="宋体" w:eastAsia="宋体" w:cs="宋体"/>
          <w:color w:val="000000" w:themeColor="text1"/>
          <w:sz w:val="24"/>
          <w14:textFill>
            <w14:solidFill>
              <w14:schemeClr w14:val="tx1"/>
            </w14:solidFill>
          </w14:textFill>
        </w:rPr>
        <w:t>元</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中标供应商在领取中标通知书时，向招标代理机构一次性支付。</w:t>
      </w:r>
    </w:p>
    <w:p w14:paraId="089023B9">
      <w:pPr>
        <w:spacing w:line="4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2.代理服务收费金额（元）</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36619.75</w:t>
      </w:r>
    </w:p>
    <w:p w14:paraId="06F6B485">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七、公告期限</w:t>
      </w:r>
    </w:p>
    <w:p w14:paraId="097E0530">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自本公告发布之日起1个工作日。</w:t>
      </w:r>
    </w:p>
    <w:p w14:paraId="0367EB06">
      <w:pPr>
        <w:spacing w:line="460" w:lineRule="exact"/>
        <w:ind w:firstLine="482" w:firstLineChars="200"/>
        <w:rPr>
          <w:rFonts w:ascii="宋体" w:hAnsi="宋体" w:cs="宋体"/>
          <w:b/>
          <w:color w:val="auto"/>
          <w:sz w:val="24"/>
        </w:rPr>
      </w:pPr>
      <w:r>
        <w:rPr>
          <w:rFonts w:hint="eastAsia" w:ascii="宋体" w:hAnsi="宋体" w:cs="宋体"/>
          <w:b/>
          <w:color w:val="auto"/>
          <w:sz w:val="24"/>
        </w:rPr>
        <w:t>八、其他补充事宜</w:t>
      </w:r>
    </w:p>
    <w:p w14:paraId="06461217">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1.投标人评审得分及排序：</w:t>
      </w:r>
    </w:p>
    <w:p w14:paraId="63CCB00B">
      <w:pPr>
        <w:spacing w:line="400" w:lineRule="exact"/>
        <w:ind w:firstLine="480" w:firstLineChars="200"/>
        <w:rPr>
          <w:rFonts w:hint="eastAsia" w:eastAsia="宋体"/>
          <w:color w:val="FF0000"/>
          <w:lang w:val="en-US" w:eastAsia="zh-CN"/>
        </w:rPr>
      </w:pPr>
      <w:r>
        <w:rPr>
          <w:rFonts w:hint="eastAsia" w:ascii="宋体" w:hAnsi="宋体" w:cs="宋体"/>
          <w:color w:val="auto"/>
          <w:sz w:val="24"/>
          <w:lang w:val="en-US" w:eastAsia="zh-CN"/>
        </w:rPr>
        <w:t>分标1：</w:t>
      </w:r>
    </w:p>
    <w:p w14:paraId="17360DE7">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（1）中国机械总院集团云南分院有限公司，得分：88.43，排名</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p>
    <w:p w14:paraId="5F5CE177">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（2）深圳华中数控有限公司，得分87.76：，排名</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p>
    <w:p w14:paraId="062C8237">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南宁市政兴智能制造有限责任公司，得分：86.20，排名</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p>
    <w:p w14:paraId="2B6131A1">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）浙江迈兴途智能装备股份有限公司，得分：84.81，排名</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w:t>
      </w:r>
    </w:p>
    <w:p w14:paraId="5AD0555E">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）桂林宋宇机电设备有限公司，得分：84.02，排名</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p>
    <w:p w14:paraId="0BC18BAA">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桂林仁立达科技有限责任公司，得分：80.21，排名</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p>
    <w:p w14:paraId="78F44661">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）柳州市琪成机电设备有限公司，得分：79.69，排名</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p>
    <w:p w14:paraId="1867FACB">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rPr>
        <w:t>柳州市腾云数控机床有限责任公司，得分：69.90，排名</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p>
    <w:p w14:paraId="033152C4">
      <w:pPr>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分标</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w:t>
      </w:r>
    </w:p>
    <w:p w14:paraId="064B0B10">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（1）广西南宁胜利达电子有限公司，得分：84.03，排名</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p>
    <w:p w14:paraId="3AC45530">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（2）浙江天煌科技实业有限公司，得分：53.80，排名</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p>
    <w:p w14:paraId="73A5C607">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南宁市铀威教学设备有限公司，得分：39.73，排名</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p>
    <w:p w14:paraId="71288CA6">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广西南宁鼎之昊电子科技有限公司，得分：38.61，排名</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p>
    <w:p w14:paraId="4A15556F">
      <w:pPr>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分标</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w:t>
      </w:r>
    </w:p>
    <w:p w14:paraId="40A28DCF">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（1）广西星桂云科技有限公司，得分：77.62，排名</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p>
    <w:p w14:paraId="7B164049">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（2）广西壹航信息技术有限公司，得分：68.00，排名</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p>
    <w:p w14:paraId="099C0462">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柳州市琪成机电设备有限公司，得分：61.16，排名</w:t>
      </w:r>
      <w:r>
        <w:rPr>
          <w:rFonts w:hint="eastAsia" w:ascii="宋体" w:hAnsi="宋体" w:eastAsia="宋体" w:cs="宋体"/>
          <w:color w:val="auto"/>
          <w:sz w:val="24"/>
          <w:lang w:val="en-US" w:eastAsia="zh-CN"/>
        </w:rPr>
        <w:t>3</w:t>
      </w:r>
      <w:r>
        <w:rPr>
          <w:rFonts w:hint="eastAsia" w:ascii="宋体" w:hAnsi="宋体" w:eastAsia="宋体" w:cs="宋体"/>
          <w:color w:val="auto"/>
          <w:sz w:val="24"/>
        </w:rPr>
        <w:t>。</w:t>
      </w:r>
    </w:p>
    <w:p w14:paraId="2EB6E1F2">
      <w:pPr>
        <w:spacing w:line="400" w:lineRule="exact"/>
        <w:ind w:firstLine="480" w:firstLineChars="200"/>
        <w:rPr>
          <w:rFonts w:hint="eastAsia" w:ascii="宋体" w:hAnsi="宋体" w:eastAsia="宋体" w:cs="宋体"/>
          <w:color w:val="auto"/>
          <w:sz w:val="24"/>
          <w:lang w:eastAsia="zh-CN"/>
        </w:rPr>
      </w:pPr>
      <w:r>
        <w:rPr>
          <w:rFonts w:ascii="宋体" w:hAnsi="宋体" w:cs="宋体"/>
          <w:color w:val="auto"/>
          <w:sz w:val="24"/>
        </w:rPr>
        <w:t>2.</w:t>
      </w:r>
      <w:r>
        <w:rPr>
          <w:rFonts w:hint="eastAsia" w:ascii="宋体" w:hAnsi="宋体" w:cs="宋体"/>
          <w:color w:val="auto"/>
          <w:sz w:val="24"/>
        </w:rPr>
        <w:t>未通过资格审查的供应商情况：</w:t>
      </w:r>
      <w:r>
        <w:rPr>
          <w:rFonts w:hint="eastAsia" w:ascii="宋体" w:hAnsi="宋体" w:cs="宋体"/>
          <w:color w:val="auto"/>
          <w:sz w:val="24"/>
          <w:lang w:eastAsia="zh-CN"/>
        </w:rPr>
        <w:t>无。</w:t>
      </w:r>
    </w:p>
    <w:p w14:paraId="4D244FCC">
      <w:pPr>
        <w:spacing w:line="40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未通过符合性审查的供应商情况：</w:t>
      </w:r>
    </w:p>
    <w:p w14:paraId="02CB474E">
      <w:pPr>
        <w:spacing w:line="400" w:lineRule="exact"/>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本项目“采购需求”中标注“▲”符号的条款以及招标文件中要求“必须提供”的条款均为实质性要求，分标1投标人柳州市越自机电设备有限公司未完全响应招标文件实质性要求。</w:t>
      </w:r>
    </w:p>
    <w:p w14:paraId="64FA9885">
      <w:pPr>
        <w:spacing w:line="400" w:lineRule="exact"/>
        <w:ind w:firstLine="480" w:firstLineChars="200"/>
        <w:rPr>
          <w:rFonts w:hint="eastAsia" w:ascii="宋体" w:hAnsi="宋体" w:cs="宋体"/>
          <w:color w:val="auto"/>
          <w:sz w:val="24"/>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auto"/>
          <w:sz w:val="24"/>
        </w:rPr>
        <w:t>供应商认为本项目结果使自己的权益受到损害的，可以自本公告期限届满之日起七个工作日内以书面形式致广西邕政采购代理有限公司</w:t>
      </w:r>
      <w:r>
        <w:rPr>
          <w:rFonts w:hint="eastAsia" w:ascii="宋体" w:hAnsi="宋体" w:cs="宋体"/>
          <w:color w:val="auto"/>
          <w:sz w:val="24"/>
          <w:lang w:eastAsia="zh-CN"/>
        </w:rPr>
        <w:t>提出</w:t>
      </w:r>
      <w:r>
        <w:rPr>
          <w:rFonts w:hint="eastAsia" w:ascii="宋体" w:hAnsi="宋体" w:cs="宋体"/>
          <w:color w:val="auto"/>
          <w:sz w:val="24"/>
        </w:rPr>
        <w:t>质疑，质疑电话0773-2607356，逾期将不再受理。</w:t>
      </w:r>
    </w:p>
    <w:p w14:paraId="4ECFBBEC">
      <w:pPr>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九、对本次公告内容提出询问，请按以下方式联系</w:t>
      </w:r>
    </w:p>
    <w:bookmarkEnd w:id="0"/>
    <w:bookmarkEnd w:id="1"/>
    <w:bookmarkEnd w:id="2"/>
    <w:bookmarkEnd w:id="3"/>
    <w:bookmarkEnd w:id="4"/>
    <w:p w14:paraId="73CFFACA">
      <w:pPr>
        <w:spacing w:line="400" w:lineRule="exact"/>
        <w:ind w:firstLine="480" w:firstLineChars="200"/>
        <w:rPr>
          <w:rFonts w:hint="eastAsia" w:ascii="宋体" w:hAnsi="宋体" w:cs="宋体"/>
          <w:color w:val="auto"/>
          <w:sz w:val="24"/>
        </w:rPr>
      </w:pPr>
      <w:r>
        <w:rPr>
          <w:rFonts w:hint="eastAsia" w:ascii="宋体" w:hAnsi="宋体" w:cs="宋体"/>
          <w:color w:val="auto"/>
          <w:sz w:val="24"/>
        </w:rPr>
        <w:t>1.采购人信息        </w:t>
      </w:r>
    </w:p>
    <w:p w14:paraId="2257BEE6">
      <w:pPr>
        <w:spacing w:line="400" w:lineRule="exact"/>
        <w:ind w:firstLine="480" w:firstLineChars="200"/>
        <w:rPr>
          <w:rFonts w:hint="eastAsia" w:ascii="宋体" w:hAnsi="宋体" w:eastAsia="宋体" w:cs="宋体"/>
          <w:color w:val="auto"/>
          <w:sz w:val="24"/>
        </w:rPr>
      </w:pPr>
      <w:r>
        <w:rPr>
          <w:rFonts w:hint="eastAsia" w:ascii="宋体" w:hAnsi="宋体" w:cs="宋体"/>
          <w:color w:val="auto"/>
          <w:sz w:val="24"/>
        </w:rPr>
        <w:t>名 称：</w:t>
      </w:r>
      <w:r>
        <w:rPr>
          <w:rFonts w:hint="eastAsia" w:ascii="宋体" w:hAnsi="宋体" w:eastAsia="宋体" w:cs="宋体"/>
          <w:color w:val="auto"/>
          <w:sz w:val="24"/>
          <w:lang w:eastAsia="zh-CN"/>
        </w:rPr>
        <w:t>桂林市机电职业技术学校</w:t>
      </w:r>
      <w:r>
        <w:rPr>
          <w:rFonts w:hint="eastAsia" w:ascii="宋体" w:hAnsi="宋体" w:eastAsia="宋体" w:cs="宋体"/>
          <w:color w:val="auto"/>
          <w:sz w:val="24"/>
        </w:rPr>
        <w:t>        </w:t>
      </w:r>
    </w:p>
    <w:p w14:paraId="7C858BBD">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val="en-US" w:eastAsia="zh-CN"/>
        </w:rPr>
        <w:t>桂林市临桂区致远路2号</w:t>
      </w:r>
      <w:r>
        <w:rPr>
          <w:rFonts w:hint="eastAsia" w:ascii="宋体" w:hAnsi="宋体" w:eastAsia="宋体" w:cs="宋体"/>
          <w:color w:val="auto"/>
          <w:sz w:val="24"/>
        </w:rPr>
        <w:t>       </w:t>
      </w:r>
    </w:p>
    <w:p w14:paraId="29D4123E">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 xml:space="preserve">唐工   13707831230 </w:t>
      </w:r>
      <w:r>
        <w:rPr>
          <w:rFonts w:hint="eastAsia" w:ascii="宋体" w:hAnsi="宋体" w:eastAsia="宋体" w:cs="宋体"/>
          <w:color w:val="auto"/>
          <w:sz w:val="24"/>
        </w:rPr>
        <w:t>     </w:t>
      </w:r>
    </w:p>
    <w:p w14:paraId="1A5E33B6">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2.采购代理机构信息        </w:t>
      </w:r>
    </w:p>
    <w:p w14:paraId="44FC4E1C">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eastAsia="宋体" w:cs="宋体"/>
          <w:color w:val="auto"/>
          <w:sz w:val="24"/>
          <w:lang w:eastAsia="zh-CN"/>
        </w:rPr>
        <w:t>广西邕政采购代理有限公司</w:t>
      </w:r>
    </w:p>
    <w:p w14:paraId="75C1549C">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地 址：</w:t>
      </w:r>
      <w:r>
        <w:rPr>
          <w:rFonts w:hint="eastAsia" w:ascii="宋体" w:hAnsi="宋体" w:eastAsia="宋体" w:cs="宋体"/>
          <w:color w:val="auto"/>
          <w:sz w:val="24"/>
          <w:lang w:eastAsia="zh-CN"/>
        </w:rPr>
        <w:t>桂林市七星区骖鸾路东侧新建区5号小区合鑫大楼6楼</w:t>
      </w:r>
    </w:p>
    <w:p w14:paraId="1B8A531B">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w:t>
      </w:r>
    </w:p>
    <w:p w14:paraId="19C66FB4">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联系方式：</w:t>
      </w:r>
      <w:r>
        <w:rPr>
          <w:rFonts w:hint="eastAsia" w:ascii="宋体" w:hAnsi="宋体" w:eastAsia="宋体" w:cs="宋体"/>
          <w:color w:val="auto"/>
          <w:sz w:val="24"/>
          <w:lang w:eastAsia="zh-CN"/>
        </w:rPr>
        <w:t>0773-2607536</w:t>
      </w:r>
      <w:r>
        <w:rPr>
          <w:rFonts w:hint="eastAsia" w:ascii="宋体" w:hAnsi="宋体" w:eastAsia="宋体" w:cs="宋体"/>
          <w:color w:val="auto"/>
          <w:sz w:val="24"/>
        </w:rPr>
        <w:t>       </w:t>
      </w:r>
    </w:p>
    <w:p w14:paraId="6679E0E1">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3.项目联系方式</w:t>
      </w:r>
    </w:p>
    <w:p w14:paraId="5FA5CB64">
      <w:pPr>
        <w:spacing w:line="400" w:lineRule="exact"/>
        <w:ind w:firstLine="480" w:firstLineChars="200"/>
        <w:rPr>
          <w:rFonts w:hint="default" w:ascii="宋体" w:hAnsi="宋体" w:eastAsia="宋体" w:cs="宋体"/>
          <w:color w:val="auto"/>
          <w:sz w:val="24"/>
          <w:lang w:val="en-US"/>
        </w:rPr>
      </w:pPr>
      <w:r>
        <w:rPr>
          <w:rFonts w:hint="eastAsia" w:ascii="宋体" w:hAnsi="宋体" w:eastAsia="宋体" w:cs="宋体"/>
          <w:color w:val="auto"/>
          <w:sz w:val="24"/>
        </w:rPr>
        <w:t>项目联系人：</w:t>
      </w:r>
      <w:r>
        <w:rPr>
          <w:rFonts w:hint="eastAsia" w:ascii="宋体" w:hAnsi="宋体" w:eastAsia="宋体" w:cs="宋体"/>
          <w:color w:val="auto"/>
          <w:sz w:val="24"/>
          <w:lang w:eastAsia="zh-CN"/>
        </w:rPr>
        <w:t>黄颖、</w:t>
      </w:r>
      <w:r>
        <w:rPr>
          <w:rFonts w:hint="eastAsia" w:ascii="宋体" w:hAnsi="宋体" w:cs="宋体"/>
          <w:color w:val="auto"/>
          <w:sz w:val="24"/>
          <w:lang w:eastAsia="zh-CN"/>
        </w:rPr>
        <w:t>秦红艳</w:t>
      </w:r>
    </w:p>
    <w:p w14:paraId="76CB1798">
      <w:pPr>
        <w:spacing w:line="400" w:lineRule="exact"/>
        <w:ind w:firstLine="480" w:firstLineChars="200"/>
        <w:rPr>
          <w:rFonts w:hint="eastAsia" w:ascii="宋体" w:hAnsi="宋体" w:cs="宋体"/>
          <w:color w:val="auto"/>
          <w:sz w:val="24"/>
        </w:rPr>
      </w:pPr>
      <w:r>
        <w:rPr>
          <w:rFonts w:hint="eastAsia" w:ascii="宋体" w:hAnsi="宋体" w:cs="宋体"/>
          <w:color w:val="auto"/>
          <w:sz w:val="24"/>
        </w:rPr>
        <w:t>电 话：</w:t>
      </w:r>
      <w:r>
        <w:rPr>
          <w:rFonts w:hint="eastAsia" w:ascii="宋体" w:hAnsi="宋体" w:cs="宋体"/>
          <w:color w:val="auto"/>
          <w:sz w:val="24"/>
          <w:lang w:eastAsia="zh-CN"/>
        </w:rPr>
        <w:t>0773-2607536</w:t>
      </w:r>
    </w:p>
    <w:p w14:paraId="494456E1">
      <w:pPr>
        <w:spacing w:line="4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CBD1B"/>
    <w:multiLevelType w:val="singleLevel"/>
    <w:tmpl w:val="84CCBD1B"/>
    <w:lvl w:ilvl="0" w:tentative="0">
      <w:start w:val="4"/>
      <w:numFmt w:val="chineseCounting"/>
      <w:suff w:val="nothing"/>
      <w:lvlText w:val="%1、"/>
      <w:lvlJc w:val="left"/>
      <w:rPr>
        <w:rFonts w:hint="eastAsia"/>
      </w:rPr>
    </w:lvl>
  </w:abstractNum>
  <w:abstractNum w:abstractNumId="1">
    <w:nsid w:val="056CB8FD"/>
    <w:multiLevelType w:val="singleLevel"/>
    <w:tmpl w:val="056CB8FD"/>
    <w:lvl w:ilvl="0" w:tentative="0">
      <w:start w:val="1"/>
      <w:numFmt w:val="chineseCounting"/>
      <w:suff w:val="nothing"/>
      <w:lvlText w:val="%1、"/>
      <w:lvlJc w:val="left"/>
      <w:rPr>
        <w:rFonts w:hint="eastAsia"/>
      </w:rPr>
    </w:lvl>
  </w:abstractNum>
  <w:abstractNum w:abstractNumId="2">
    <w:nsid w:val="702B14CD"/>
    <w:multiLevelType w:val="singleLevel"/>
    <w:tmpl w:val="702B14C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NTdjYjVhZDQ5NTUwODY1NzliZmViMWMxZjQzNDEifQ=="/>
  </w:docVars>
  <w:rsids>
    <w:rsidRoot w:val="0011493F"/>
    <w:rsid w:val="000034C0"/>
    <w:rsid w:val="0000721B"/>
    <w:rsid w:val="00012598"/>
    <w:rsid w:val="00024133"/>
    <w:rsid w:val="00042D3A"/>
    <w:rsid w:val="00062C06"/>
    <w:rsid w:val="00070A8B"/>
    <w:rsid w:val="0008289B"/>
    <w:rsid w:val="000839D3"/>
    <w:rsid w:val="00092148"/>
    <w:rsid w:val="00094B2B"/>
    <w:rsid w:val="000A5FDC"/>
    <w:rsid w:val="000C2DAE"/>
    <w:rsid w:val="000C57C8"/>
    <w:rsid w:val="000F51FC"/>
    <w:rsid w:val="0011176D"/>
    <w:rsid w:val="0011493F"/>
    <w:rsid w:val="0012151E"/>
    <w:rsid w:val="00137A62"/>
    <w:rsid w:val="00143952"/>
    <w:rsid w:val="001554AC"/>
    <w:rsid w:val="00163080"/>
    <w:rsid w:val="00163532"/>
    <w:rsid w:val="00166800"/>
    <w:rsid w:val="00184F18"/>
    <w:rsid w:val="0019001E"/>
    <w:rsid w:val="00190EFE"/>
    <w:rsid w:val="001B785B"/>
    <w:rsid w:val="002051C6"/>
    <w:rsid w:val="00224EBD"/>
    <w:rsid w:val="00235ECB"/>
    <w:rsid w:val="00240752"/>
    <w:rsid w:val="002466F2"/>
    <w:rsid w:val="00260B60"/>
    <w:rsid w:val="00261BC1"/>
    <w:rsid w:val="002644CE"/>
    <w:rsid w:val="002866F9"/>
    <w:rsid w:val="00287B49"/>
    <w:rsid w:val="002934EB"/>
    <w:rsid w:val="00295261"/>
    <w:rsid w:val="002D7241"/>
    <w:rsid w:val="002F3048"/>
    <w:rsid w:val="00303FFC"/>
    <w:rsid w:val="003354E9"/>
    <w:rsid w:val="00345BB0"/>
    <w:rsid w:val="00353BAA"/>
    <w:rsid w:val="00376794"/>
    <w:rsid w:val="003A0A81"/>
    <w:rsid w:val="003A1671"/>
    <w:rsid w:val="003A723B"/>
    <w:rsid w:val="003B40DD"/>
    <w:rsid w:val="003C424F"/>
    <w:rsid w:val="003E0765"/>
    <w:rsid w:val="003E7F6F"/>
    <w:rsid w:val="003F7B41"/>
    <w:rsid w:val="00402D5A"/>
    <w:rsid w:val="00425C29"/>
    <w:rsid w:val="00430041"/>
    <w:rsid w:val="00432153"/>
    <w:rsid w:val="00452EDC"/>
    <w:rsid w:val="00464743"/>
    <w:rsid w:val="00471F8E"/>
    <w:rsid w:val="004A16F7"/>
    <w:rsid w:val="004A23EC"/>
    <w:rsid w:val="004A5836"/>
    <w:rsid w:val="004B5849"/>
    <w:rsid w:val="004B5B1B"/>
    <w:rsid w:val="004C2EED"/>
    <w:rsid w:val="004D610E"/>
    <w:rsid w:val="0050532E"/>
    <w:rsid w:val="0051110F"/>
    <w:rsid w:val="00513CF1"/>
    <w:rsid w:val="00514BC7"/>
    <w:rsid w:val="00524D0C"/>
    <w:rsid w:val="0053230F"/>
    <w:rsid w:val="00561D33"/>
    <w:rsid w:val="00566936"/>
    <w:rsid w:val="005673B9"/>
    <w:rsid w:val="005816D5"/>
    <w:rsid w:val="005C467F"/>
    <w:rsid w:val="005D6FF9"/>
    <w:rsid w:val="00605C5D"/>
    <w:rsid w:val="0060682D"/>
    <w:rsid w:val="00606F59"/>
    <w:rsid w:val="00607EE2"/>
    <w:rsid w:val="00617F0F"/>
    <w:rsid w:val="0063369B"/>
    <w:rsid w:val="00634D7F"/>
    <w:rsid w:val="00640797"/>
    <w:rsid w:val="00684268"/>
    <w:rsid w:val="006B1221"/>
    <w:rsid w:val="006B1C1F"/>
    <w:rsid w:val="006D0DA9"/>
    <w:rsid w:val="00715EE2"/>
    <w:rsid w:val="007351C8"/>
    <w:rsid w:val="0076300E"/>
    <w:rsid w:val="00775A02"/>
    <w:rsid w:val="007829B6"/>
    <w:rsid w:val="007A7E6E"/>
    <w:rsid w:val="007B22A2"/>
    <w:rsid w:val="007C5260"/>
    <w:rsid w:val="007C5B08"/>
    <w:rsid w:val="007E1D52"/>
    <w:rsid w:val="007F5F4E"/>
    <w:rsid w:val="00800D68"/>
    <w:rsid w:val="00803090"/>
    <w:rsid w:val="00815758"/>
    <w:rsid w:val="00816242"/>
    <w:rsid w:val="008324DF"/>
    <w:rsid w:val="00852408"/>
    <w:rsid w:val="00855224"/>
    <w:rsid w:val="008739B4"/>
    <w:rsid w:val="00892036"/>
    <w:rsid w:val="008E1A22"/>
    <w:rsid w:val="008F2A33"/>
    <w:rsid w:val="008F66B8"/>
    <w:rsid w:val="00905F2D"/>
    <w:rsid w:val="0092682B"/>
    <w:rsid w:val="00926A1F"/>
    <w:rsid w:val="0096174B"/>
    <w:rsid w:val="00971B18"/>
    <w:rsid w:val="00984561"/>
    <w:rsid w:val="00991E5D"/>
    <w:rsid w:val="009A09D7"/>
    <w:rsid w:val="009C0EAA"/>
    <w:rsid w:val="009C1752"/>
    <w:rsid w:val="009C34EC"/>
    <w:rsid w:val="009C4937"/>
    <w:rsid w:val="009E1035"/>
    <w:rsid w:val="009F5C4C"/>
    <w:rsid w:val="00A047C3"/>
    <w:rsid w:val="00A26203"/>
    <w:rsid w:val="00A34886"/>
    <w:rsid w:val="00A35017"/>
    <w:rsid w:val="00A4098C"/>
    <w:rsid w:val="00A454C9"/>
    <w:rsid w:val="00A468DF"/>
    <w:rsid w:val="00A47910"/>
    <w:rsid w:val="00A54374"/>
    <w:rsid w:val="00A56D52"/>
    <w:rsid w:val="00A57BF0"/>
    <w:rsid w:val="00A61219"/>
    <w:rsid w:val="00A668A0"/>
    <w:rsid w:val="00A73EDC"/>
    <w:rsid w:val="00A818AF"/>
    <w:rsid w:val="00AA052E"/>
    <w:rsid w:val="00AA2DA5"/>
    <w:rsid w:val="00AA717F"/>
    <w:rsid w:val="00AB59B8"/>
    <w:rsid w:val="00AC725A"/>
    <w:rsid w:val="00AE3B5C"/>
    <w:rsid w:val="00B06B77"/>
    <w:rsid w:val="00B10C10"/>
    <w:rsid w:val="00B11F8B"/>
    <w:rsid w:val="00B36B2A"/>
    <w:rsid w:val="00B45C50"/>
    <w:rsid w:val="00B5143F"/>
    <w:rsid w:val="00B77647"/>
    <w:rsid w:val="00B832A9"/>
    <w:rsid w:val="00B94916"/>
    <w:rsid w:val="00BA13E0"/>
    <w:rsid w:val="00BC554A"/>
    <w:rsid w:val="00BD4CAB"/>
    <w:rsid w:val="00BF1D81"/>
    <w:rsid w:val="00C075C6"/>
    <w:rsid w:val="00C2330E"/>
    <w:rsid w:val="00C375D8"/>
    <w:rsid w:val="00C4190B"/>
    <w:rsid w:val="00C57206"/>
    <w:rsid w:val="00C842D0"/>
    <w:rsid w:val="00C86A05"/>
    <w:rsid w:val="00CA0DB6"/>
    <w:rsid w:val="00CC7A2B"/>
    <w:rsid w:val="00CF0DBA"/>
    <w:rsid w:val="00D05D64"/>
    <w:rsid w:val="00D40373"/>
    <w:rsid w:val="00D41F3F"/>
    <w:rsid w:val="00D4290D"/>
    <w:rsid w:val="00D4652A"/>
    <w:rsid w:val="00D535B7"/>
    <w:rsid w:val="00D72E59"/>
    <w:rsid w:val="00D74266"/>
    <w:rsid w:val="00D91D9B"/>
    <w:rsid w:val="00DE0771"/>
    <w:rsid w:val="00DE4FBA"/>
    <w:rsid w:val="00DF7518"/>
    <w:rsid w:val="00E016A8"/>
    <w:rsid w:val="00E22F1C"/>
    <w:rsid w:val="00E34DEE"/>
    <w:rsid w:val="00E40453"/>
    <w:rsid w:val="00E41BE0"/>
    <w:rsid w:val="00E4239D"/>
    <w:rsid w:val="00E574FB"/>
    <w:rsid w:val="00E72095"/>
    <w:rsid w:val="00E725D8"/>
    <w:rsid w:val="00E76934"/>
    <w:rsid w:val="00E82AEC"/>
    <w:rsid w:val="00E86DA8"/>
    <w:rsid w:val="00E87332"/>
    <w:rsid w:val="00E91BBE"/>
    <w:rsid w:val="00E96D5D"/>
    <w:rsid w:val="00EE3CC5"/>
    <w:rsid w:val="00F054F4"/>
    <w:rsid w:val="00F15356"/>
    <w:rsid w:val="00F549CB"/>
    <w:rsid w:val="00F650E3"/>
    <w:rsid w:val="00F94C61"/>
    <w:rsid w:val="00FA0F0E"/>
    <w:rsid w:val="00FC4AD2"/>
    <w:rsid w:val="00FC5481"/>
    <w:rsid w:val="00FD351C"/>
    <w:rsid w:val="00FF4E6C"/>
    <w:rsid w:val="01FB2F5E"/>
    <w:rsid w:val="02B54461"/>
    <w:rsid w:val="0492546B"/>
    <w:rsid w:val="0523780F"/>
    <w:rsid w:val="05854EF1"/>
    <w:rsid w:val="065A7C14"/>
    <w:rsid w:val="075A0807"/>
    <w:rsid w:val="0A383147"/>
    <w:rsid w:val="0A985B1D"/>
    <w:rsid w:val="0BD51E2B"/>
    <w:rsid w:val="0C5E4E44"/>
    <w:rsid w:val="0E330FB9"/>
    <w:rsid w:val="101A606C"/>
    <w:rsid w:val="106C5425"/>
    <w:rsid w:val="112A49AB"/>
    <w:rsid w:val="118F169B"/>
    <w:rsid w:val="119568F0"/>
    <w:rsid w:val="1294232B"/>
    <w:rsid w:val="131F7C59"/>
    <w:rsid w:val="13D43BF8"/>
    <w:rsid w:val="140C5140"/>
    <w:rsid w:val="149024B3"/>
    <w:rsid w:val="163C310D"/>
    <w:rsid w:val="166C7FB1"/>
    <w:rsid w:val="1763111B"/>
    <w:rsid w:val="181B27A7"/>
    <w:rsid w:val="18376F0B"/>
    <w:rsid w:val="1859618E"/>
    <w:rsid w:val="1BFF28C6"/>
    <w:rsid w:val="1EB124FE"/>
    <w:rsid w:val="1EC934E8"/>
    <w:rsid w:val="22897E83"/>
    <w:rsid w:val="228A0F97"/>
    <w:rsid w:val="22DD1C25"/>
    <w:rsid w:val="232D1128"/>
    <w:rsid w:val="23645B24"/>
    <w:rsid w:val="239D184E"/>
    <w:rsid w:val="23B638DC"/>
    <w:rsid w:val="249B0E74"/>
    <w:rsid w:val="253B7785"/>
    <w:rsid w:val="261E1965"/>
    <w:rsid w:val="262B0B7B"/>
    <w:rsid w:val="267059AD"/>
    <w:rsid w:val="26C012C4"/>
    <w:rsid w:val="28361F74"/>
    <w:rsid w:val="29D93077"/>
    <w:rsid w:val="2A90231F"/>
    <w:rsid w:val="2A9835BA"/>
    <w:rsid w:val="2AD463FD"/>
    <w:rsid w:val="2D493EC1"/>
    <w:rsid w:val="2D5B4F43"/>
    <w:rsid w:val="30D60CAF"/>
    <w:rsid w:val="30DF1E07"/>
    <w:rsid w:val="324506F3"/>
    <w:rsid w:val="32D755E9"/>
    <w:rsid w:val="34467B6C"/>
    <w:rsid w:val="358E5CB8"/>
    <w:rsid w:val="36356668"/>
    <w:rsid w:val="36AD2EE7"/>
    <w:rsid w:val="374E1643"/>
    <w:rsid w:val="396625FE"/>
    <w:rsid w:val="3A6A35C8"/>
    <w:rsid w:val="3AEB14C6"/>
    <w:rsid w:val="3B7D732B"/>
    <w:rsid w:val="3BF60634"/>
    <w:rsid w:val="3D1C33E0"/>
    <w:rsid w:val="3D3B098D"/>
    <w:rsid w:val="3E4C7ECD"/>
    <w:rsid w:val="3E934935"/>
    <w:rsid w:val="3E982B72"/>
    <w:rsid w:val="3FBF1EAC"/>
    <w:rsid w:val="4081341A"/>
    <w:rsid w:val="40D26F08"/>
    <w:rsid w:val="4299658D"/>
    <w:rsid w:val="452F3998"/>
    <w:rsid w:val="455527BD"/>
    <w:rsid w:val="458A2380"/>
    <w:rsid w:val="47753D0B"/>
    <w:rsid w:val="49CF3AB7"/>
    <w:rsid w:val="4A4E6AD6"/>
    <w:rsid w:val="4A556B7F"/>
    <w:rsid w:val="4B3654F5"/>
    <w:rsid w:val="4B69137B"/>
    <w:rsid w:val="4B69184D"/>
    <w:rsid w:val="4C5B316D"/>
    <w:rsid w:val="4D1C79A2"/>
    <w:rsid w:val="4D6806D4"/>
    <w:rsid w:val="4E3F12DE"/>
    <w:rsid w:val="4EB7397A"/>
    <w:rsid w:val="50EE68AA"/>
    <w:rsid w:val="519639B2"/>
    <w:rsid w:val="522B7A2E"/>
    <w:rsid w:val="53AB6F18"/>
    <w:rsid w:val="53D66273"/>
    <w:rsid w:val="54BE44BB"/>
    <w:rsid w:val="5555585C"/>
    <w:rsid w:val="556E63EF"/>
    <w:rsid w:val="56244D19"/>
    <w:rsid w:val="566A63CA"/>
    <w:rsid w:val="58935A81"/>
    <w:rsid w:val="596F476E"/>
    <w:rsid w:val="59A0095D"/>
    <w:rsid w:val="59A94947"/>
    <w:rsid w:val="59FA3293"/>
    <w:rsid w:val="5A964962"/>
    <w:rsid w:val="5B2E17B7"/>
    <w:rsid w:val="5B7E340D"/>
    <w:rsid w:val="5D7D0846"/>
    <w:rsid w:val="5EBC4E14"/>
    <w:rsid w:val="5F69074D"/>
    <w:rsid w:val="60CE622C"/>
    <w:rsid w:val="61DC6D19"/>
    <w:rsid w:val="63A91450"/>
    <w:rsid w:val="63E40722"/>
    <w:rsid w:val="643D658E"/>
    <w:rsid w:val="6855536F"/>
    <w:rsid w:val="6858059F"/>
    <w:rsid w:val="690D76A1"/>
    <w:rsid w:val="69AD7EBE"/>
    <w:rsid w:val="6A610EA1"/>
    <w:rsid w:val="6B172587"/>
    <w:rsid w:val="6C8135A1"/>
    <w:rsid w:val="6C900931"/>
    <w:rsid w:val="711E4A14"/>
    <w:rsid w:val="711F351C"/>
    <w:rsid w:val="7162334D"/>
    <w:rsid w:val="718B5D99"/>
    <w:rsid w:val="72897896"/>
    <w:rsid w:val="74F145B2"/>
    <w:rsid w:val="74F7141B"/>
    <w:rsid w:val="75AD0E07"/>
    <w:rsid w:val="765E777E"/>
    <w:rsid w:val="769C749B"/>
    <w:rsid w:val="77364758"/>
    <w:rsid w:val="795F6A5A"/>
    <w:rsid w:val="7B193C74"/>
    <w:rsid w:val="7C2C323D"/>
    <w:rsid w:val="7C3065B4"/>
    <w:rsid w:val="7DB074A0"/>
    <w:rsid w:val="7DBD5A83"/>
    <w:rsid w:val="7E2B3B9D"/>
    <w:rsid w:val="7F564F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autoRedefine/>
    <w:qFormat/>
    <w:uiPriority w:val="0"/>
    <w:pPr>
      <w:spacing w:before="100" w:beforeAutospacing="1" w:after="100" w:afterAutospacing="1"/>
      <w:jc w:val="left"/>
      <w:outlineLvl w:val="1"/>
    </w:pPr>
    <w:rPr>
      <w:rFonts w:hint="eastAsia" w:ascii="宋体" w:hAnsi="宋体"/>
      <w:b/>
      <w:kern w:val="0"/>
      <w:sz w:val="36"/>
      <w:szCs w:val="36"/>
    </w:rPr>
  </w:style>
  <w:style w:type="paragraph" w:styleId="5">
    <w:name w:val="heading 3"/>
    <w:basedOn w:val="1"/>
    <w:next w:val="1"/>
    <w:link w:val="45"/>
    <w:autoRedefine/>
    <w:qFormat/>
    <w:uiPriority w:val="9"/>
    <w:pPr>
      <w:keepNext/>
      <w:keepLines/>
      <w:spacing w:before="260" w:after="260" w:line="416" w:lineRule="auto"/>
      <w:outlineLvl w:val="2"/>
    </w:pPr>
    <w:rPr>
      <w:b/>
      <w:bCs/>
      <w:sz w:val="32"/>
      <w:szCs w:val="32"/>
    </w:rPr>
  </w:style>
  <w:style w:type="paragraph" w:styleId="6">
    <w:name w:val="heading 6"/>
    <w:basedOn w:val="1"/>
    <w:next w:val="1"/>
    <w:link w:val="46"/>
    <w:autoRedefine/>
    <w:qFormat/>
    <w:uiPriority w:val="0"/>
    <w:pPr>
      <w:keepNext/>
      <w:keepLines/>
      <w:spacing w:before="240" w:after="64" w:line="320" w:lineRule="auto"/>
      <w:outlineLvl w:val="5"/>
    </w:pPr>
    <w:rPr>
      <w:rFonts w:ascii="Arial" w:hAnsi="Arial" w:eastAsia="黑体"/>
      <w:b/>
      <w:bCs/>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7">
    <w:name w:val="Normal Indent"/>
    <w:basedOn w:val="1"/>
    <w:link w:val="52"/>
    <w:autoRedefine/>
    <w:qFormat/>
    <w:uiPriority w:val="0"/>
    <w:pPr>
      <w:ind w:firstLine="420"/>
    </w:pPr>
    <w:rPr>
      <w:szCs w:val="20"/>
    </w:rPr>
  </w:style>
  <w:style w:type="paragraph" w:styleId="8">
    <w:name w:val="annotation text"/>
    <w:basedOn w:val="1"/>
    <w:link w:val="66"/>
    <w:autoRedefine/>
    <w:qFormat/>
    <w:uiPriority w:val="99"/>
    <w:pPr>
      <w:jc w:val="left"/>
    </w:pPr>
  </w:style>
  <w:style w:type="paragraph" w:styleId="9">
    <w:name w:val="Body Text 3"/>
    <w:basedOn w:val="1"/>
    <w:link w:val="75"/>
    <w:autoRedefine/>
    <w:qFormat/>
    <w:uiPriority w:val="0"/>
    <w:pPr>
      <w:spacing w:line="240" w:lineRule="exact"/>
    </w:pPr>
    <w:rPr>
      <w:rFonts w:ascii="宋体" w:hAnsi="宋体"/>
      <w:color w:val="000000"/>
      <w:szCs w:val="21"/>
    </w:rPr>
  </w:style>
  <w:style w:type="paragraph" w:styleId="10">
    <w:name w:val="Body Text Indent"/>
    <w:basedOn w:val="1"/>
    <w:link w:val="74"/>
    <w:autoRedefine/>
    <w:qFormat/>
    <w:uiPriority w:val="0"/>
    <w:pPr>
      <w:spacing w:after="120"/>
      <w:ind w:left="420" w:leftChars="200"/>
    </w:pPr>
  </w:style>
  <w:style w:type="paragraph" w:styleId="11">
    <w:name w:val="Plain Text"/>
    <w:basedOn w:val="1"/>
    <w:link w:val="39"/>
    <w:autoRedefine/>
    <w:qFormat/>
    <w:uiPriority w:val="0"/>
    <w:rPr>
      <w:rFonts w:ascii="宋体" w:hAnsi="Courier New" w:eastAsiaTheme="minorEastAsia" w:cstheme="minorBidi"/>
      <w:szCs w:val="22"/>
    </w:rPr>
  </w:style>
  <w:style w:type="paragraph" w:styleId="12">
    <w:name w:val="Date"/>
    <w:basedOn w:val="1"/>
    <w:next w:val="1"/>
    <w:link w:val="78"/>
    <w:autoRedefine/>
    <w:qFormat/>
    <w:uiPriority w:val="0"/>
    <w:pPr>
      <w:ind w:left="100" w:leftChars="2500"/>
    </w:pPr>
  </w:style>
  <w:style w:type="paragraph" w:styleId="13">
    <w:name w:val="Body Text Indent 2"/>
    <w:basedOn w:val="1"/>
    <w:link w:val="77"/>
    <w:autoRedefine/>
    <w:unhideWhenUsed/>
    <w:qFormat/>
    <w:uiPriority w:val="99"/>
    <w:pPr>
      <w:spacing w:after="120" w:line="480" w:lineRule="auto"/>
      <w:ind w:left="420" w:leftChars="200"/>
    </w:pPr>
    <w:rPr>
      <w:rFonts w:ascii="Calibri" w:hAnsi="Calibri"/>
      <w:szCs w:val="22"/>
    </w:rPr>
  </w:style>
  <w:style w:type="paragraph" w:styleId="14">
    <w:name w:val="Balloon Text"/>
    <w:basedOn w:val="1"/>
    <w:link w:val="79"/>
    <w:autoRedefine/>
    <w:semiHidden/>
    <w:qFormat/>
    <w:uiPriority w:val="0"/>
    <w:rPr>
      <w:sz w:val="18"/>
      <w:szCs w:val="18"/>
    </w:rPr>
  </w:style>
  <w:style w:type="paragraph" w:styleId="15">
    <w:name w:val="footer"/>
    <w:basedOn w:val="1"/>
    <w:link w:val="42"/>
    <w:autoRedefine/>
    <w:unhideWhenUsed/>
    <w:qFormat/>
    <w:uiPriority w:val="99"/>
    <w:pPr>
      <w:tabs>
        <w:tab w:val="center" w:pos="4153"/>
        <w:tab w:val="right" w:pos="8306"/>
      </w:tabs>
      <w:snapToGrid w:val="0"/>
      <w:jc w:val="left"/>
    </w:pPr>
    <w:rPr>
      <w:sz w:val="18"/>
      <w:szCs w:val="18"/>
    </w:rPr>
  </w:style>
  <w:style w:type="paragraph" w:styleId="16">
    <w:name w:val="header"/>
    <w:basedOn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qFormat/>
    <w:uiPriority w:val="99"/>
    <w:pPr>
      <w:spacing w:before="100" w:beforeAutospacing="1" w:after="100" w:afterAutospacing="1"/>
      <w:jc w:val="left"/>
    </w:pPr>
    <w:rPr>
      <w:kern w:val="0"/>
      <w:sz w:val="24"/>
    </w:rPr>
  </w:style>
  <w:style w:type="paragraph" w:styleId="18">
    <w:name w:val="Title"/>
    <w:basedOn w:val="1"/>
    <w:next w:val="1"/>
    <w:autoRedefine/>
    <w:qFormat/>
    <w:uiPriority w:val="0"/>
    <w:pPr>
      <w:spacing w:before="240" w:after="60"/>
      <w:jc w:val="center"/>
      <w:outlineLvl w:val="0"/>
    </w:pPr>
    <w:rPr>
      <w:rFonts w:ascii="Cambria" w:hAnsi="Cambria"/>
      <w:b/>
      <w:bCs/>
      <w:sz w:val="32"/>
      <w:szCs w:val="32"/>
    </w:rPr>
  </w:style>
  <w:style w:type="paragraph" w:styleId="19">
    <w:name w:val="annotation subject"/>
    <w:basedOn w:val="8"/>
    <w:next w:val="8"/>
    <w:link w:val="76"/>
    <w:autoRedefine/>
    <w:semiHidden/>
    <w:qFormat/>
    <w:uiPriority w:val="0"/>
    <w:rPr>
      <w:b/>
      <w:bCs/>
    </w:rPr>
  </w:style>
  <w:style w:type="table" w:styleId="21">
    <w:name w:val="Table Grid"/>
    <w:basedOn w:val="20"/>
    <w:autoRedefine/>
    <w:qFormat/>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style>
  <w:style w:type="character" w:styleId="24">
    <w:name w:val="page number"/>
    <w:basedOn w:val="22"/>
    <w:autoRedefine/>
    <w:qFormat/>
    <w:uiPriority w:val="0"/>
  </w:style>
  <w:style w:type="character" w:styleId="25">
    <w:name w:val="FollowedHyperlink"/>
    <w:basedOn w:val="22"/>
    <w:autoRedefine/>
    <w:unhideWhenUsed/>
    <w:qFormat/>
    <w:uiPriority w:val="99"/>
    <w:rPr>
      <w:color w:val="800080"/>
      <w:u w:val="none"/>
    </w:rPr>
  </w:style>
  <w:style w:type="character" w:styleId="26">
    <w:name w:val="Emphasis"/>
    <w:basedOn w:val="22"/>
    <w:autoRedefine/>
    <w:qFormat/>
    <w:uiPriority w:val="20"/>
  </w:style>
  <w:style w:type="character" w:styleId="27">
    <w:name w:val="HTML Definition"/>
    <w:basedOn w:val="22"/>
    <w:autoRedefine/>
    <w:semiHidden/>
    <w:unhideWhenUsed/>
    <w:qFormat/>
    <w:uiPriority w:val="99"/>
  </w:style>
  <w:style w:type="character" w:styleId="28">
    <w:name w:val="HTML Typewriter"/>
    <w:basedOn w:val="22"/>
    <w:autoRedefine/>
    <w:semiHidden/>
    <w:unhideWhenUsed/>
    <w:qFormat/>
    <w:uiPriority w:val="99"/>
    <w:rPr>
      <w:rFonts w:hint="default" w:ascii="monospace" w:hAnsi="monospace" w:eastAsia="monospace" w:cs="monospace"/>
      <w:sz w:val="20"/>
    </w:rPr>
  </w:style>
  <w:style w:type="character" w:styleId="29">
    <w:name w:val="HTML Acronym"/>
    <w:basedOn w:val="22"/>
    <w:autoRedefine/>
    <w:semiHidden/>
    <w:unhideWhenUsed/>
    <w:qFormat/>
    <w:uiPriority w:val="99"/>
  </w:style>
  <w:style w:type="character" w:styleId="30">
    <w:name w:val="HTML Variable"/>
    <w:basedOn w:val="22"/>
    <w:autoRedefine/>
    <w:semiHidden/>
    <w:unhideWhenUsed/>
    <w:qFormat/>
    <w:uiPriority w:val="99"/>
  </w:style>
  <w:style w:type="character" w:styleId="31">
    <w:name w:val="Hyperlink"/>
    <w:basedOn w:val="22"/>
    <w:autoRedefine/>
    <w:unhideWhenUsed/>
    <w:qFormat/>
    <w:uiPriority w:val="99"/>
    <w:rPr>
      <w:color w:val="0000FF"/>
      <w:u w:val="none"/>
    </w:rPr>
  </w:style>
  <w:style w:type="character" w:styleId="32">
    <w:name w:val="HTML Code"/>
    <w:basedOn w:val="22"/>
    <w:autoRedefine/>
    <w:semiHidden/>
    <w:unhideWhenUsed/>
    <w:qFormat/>
    <w:uiPriority w:val="99"/>
    <w:rPr>
      <w:rFonts w:hint="default" w:ascii="monospace" w:hAnsi="monospace" w:eastAsia="monospace" w:cs="monospace"/>
      <w:sz w:val="20"/>
    </w:rPr>
  </w:style>
  <w:style w:type="character" w:styleId="33">
    <w:name w:val="annotation reference"/>
    <w:autoRedefine/>
    <w:semiHidden/>
    <w:qFormat/>
    <w:uiPriority w:val="0"/>
    <w:rPr>
      <w:sz w:val="21"/>
      <w:szCs w:val="21"/>
    </w:rPr>
  </w:style>
  <w:style w:type="character" w:styleId="34">
    <w:name w:val="HTML Cite"/>
    <w:basedOn w:val="22"/>
    <w:autoRedefine/>
    <w:semiHidden/>
    <w:unhideWhenUsed/>
    <w:qFormat/>
    <w:uiPriority w:val="99"/>
  </w:style>
  <w:style w:type="character" w:styleId="35">
    <w:name w:val="HTML Keyboard"/>
    <w:basedOn w:val="22"/>
    <w:autoRedefine/>
    <w:semiHidden/>
    <w:unhideWhenUsed/>
    <w:qFormat/>
    <w:uiPriority w:val="99"/>
    <w:rPr>
      <w:rFonts w:hint="default" w:ascii="monospace" w:hAnsi="monospace" w:eastAsia="monospace" w:cs="monospace"/>
      <w:sz w:val="20"/>
    </w:rPr>
  </w:style>
  <w:style w:type="character" w:styleId="36">
    <w:name w:val="HTML Sample"/>
    <w:basedOn w:val="22"/>
    <w:autoRedefine/>
    <w:semiHidden/>
    <w:unhideWhenUsed/>
    <w:qFormat/>
    <w:uiPriority w:val="99"/>
    <w:rPr>
      <w:rFonts w:ascii="monospace" w:hAnsi="monospace" w:eastAsia="monospace" w:cs="monospace"/>
    </w:rPr>
  </w:style>
  <w:style w:type="paragraph" w:customStyle="1" w:styleId="37">
    <w:name w:val="Default"/>
    <w:basedOn w:val="18"/>
    <w:next w:val="3"/>
    <w:autoRedefine/>
    <w:qFormat/>
    <w:uiPriority w:val="0"/>
    <w:pPr>
      <w:widowControl w:val="0"/>
      <w:autoSpaceDE w:val="0"/>
      <w:autoSpaceDN w:val="0"/>
    </w:pPr>
    <w:rPr>
      <w:rFonts w:hint="eastAsia" w:ascii="Times New Roman" w:hAnsi="Times New Roman" w:eastAsia="宋体" w:cs="Times New Roman"/>
      <w:color w:val="000000"/>
      <w:sz w:val="24"/>
      <w:lang w:val="en-US" w:eastAsia="zh-CN" w:bidi="ar-SA"/>
    </w:rPr>
  </w:style>
  <w:style w:type="character" w:customStyle="1" w:styleId="38">
    <w:name w:val="纯文本 Char"/>
    <w:link w:val="11"/>
    <w:autoRedefine/>
    <w:qFormat/>
    <w:uiPriority w:val="0"/>
    <w:rPr>
      <w:rFonts w:ascii="宋体" w:hAnsi="Courier New"/>
    </w:rPr>
  </w:style>
  <w:style w:type="character" w:customStyle="1" w:styleId="39">
    <w:name w:val="纯文本 Char1"/>
    <w:basedOn w:val="22"/>
    <w:link w:val="11"/>
    <w:autoRedefine/>
    <w:qFormat/>
    <w:uiPriority w:val="0"/>
    <w:rPr>
      <w:rFonts w:ascii="宋体" w:hAnsi="Courier New" w:eastAsia="宋体" w:cs="Courier New"/>
      <w:szCs w:val="21"/>
    </w:rPr>
  </w:style>
  <w:style w:type="paragraph" w:customStyle="1" w:styleId="40">
    <w:name w:val="n_p_lineheight"/>
    <w:basedOn w:val="1"/>
    <w:autoRedefine/>
    <w:qFormat/>
    <w:uiPriority w:val="0"/>
    <w:pPr>
      <w:widowControl/>
      <w:jc w:val="left"/>
    </w:pPr>
    <w:rPr>
      <w:rFonts w:ascii="宋体" w:hAnsi="宋体" w:cs="宋体"/>
      <w:kern w:val="0"/>
      <w:sz w:val="24"/>
    </w:rPr>
  </w:style>
  <w:style w:type="character" w:customStyle="1" w:styleId="41">
    <w:name w:val="页眉 Char"/>
    <w:basedOn w:val="22"/>
    <w:link w:val="16"/>
    <w:autoRedefine/>
    <w:qFormat/>
    <w:uiPriority w:val="0"/>
    <w:rPr>
      <w:rFonts w:ascii="Times New Roman" w:hAnsi="Times New Roman" w:eastAsia="宋体" w:cs="Times New Roman"/>
      <w:kern w:val="2"/>
      <w:sz w:val="18"/>
      <w:szCs w:val="18"/>
    </w:rPr>
  </w:style>
  <w:style w:type="character" w:customStyle="1" w:styleId="42">
    <w:name w:val="页脚 Char"/>
    <w:basedOn w:val="22"/>
    <w:link w:val="15"/>
    <w:autoRedefine/>
    <w:qFormat/>
    <w:uiPriority w:val="99"/>
    <w:rPr>
      <w:rFonts w:ascii="Times New Roman" w:hAnsi="Times New Roman" w:eastAsia="宋体" w:cs="Times New Roman"/>
      <w:kern w:val="2"/>
      <w:sz w:val="18"/>
      <w:szCs w:val="18"/>
    </w:rPr>
  </w:style>
  <w:style w:type="paragraph" w:customStyle="1" w:styleId="43">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44">
    <w:name w:val="标题 2 Char"/>
    <w:basedOn w:val="22"/>
    <w:link w:val="4"/>
    <w:autoRedefine/>
    <w:qFormat/>
    <w:uiPriority w:val="0"/>
    <w:rPr>
      <w:rFonts w:ascii="宋体" w:hAnsi="宋体"/>
      <w:b/>
      <w:sz w:val="36"/>
      <w:szCs w:val="36"/>
    </w:rPr>
  </w:style>
  <w:style w:type="character" w:customStyle="1" w:styleId="45">
    <w:name w:val="标题 3 Char"/>
    <w:basedOn w:val="22"/>
    <w:link w:val="5"/>
    <w:autoRedefine/>
    <w:qFormat/>
    <w:uiPriority w:val="9"/>
    <w:rPr>
      <w:b/>
      <w:bCs/>
      <w:kern w:val="2"/>
      <w:sz w:val="32"/>
      <w:szCs w:val="32"/>
    </w:rPr>
  </w:style>
  <w:style w:type="character" w:customStyle="1" w:styleId="46">
    <w:name w:val="标题 6 Char"/>
    <w:basedOn w:val="22"/>
    <w:link w:val="6"/>
    <w:autoRedefine/>
    <w:qFormat/>
    <w:uiPriority w:val="0"/>
    <w:rPr>
      <w:rFonts w:ascii="Arial" w:hAnsi="Arial" w:eastAsia="黑体"/>
      <w:b/>
      <w:bCs/>
      <w:kern w:val="2"/>
      <w:sz w:val="24"/>
      <w:szCs w:val="24"/>
    </w:rPr>
  </w:style>
  <w:style w:type="character" w:customStyle="1" w:styleId="47">
    <w:name w:val="Char Char"/>
    <w:autoRedefine/>
    <w:qFormat/>
    <w:locked/>
    <w:uiPriority w:val="0"/>
    <w:rPr>
      <w:rFonts w:ascii="宋体" w:hAnsi="宋体" w:eastAsia="宋体"/>
      <w:kern w:val="2"/>
      <w:sz w:val="21"/>
      <w:szCs w:val="24"/>
      <w:lang w:val="en-US" w:eastAsia="zh-CN" w:bidi="ar-SA"/>
    </w:rPr>
  </w:style>
  <w:style w:type="character" w:customStyle="1" w:styleId="48">
    <w:name w:val="Char Char1"/>
    <w:autoRedefine/>
    <w:qFormat/>
    <w:uiPriority w:val="0"/>
    <w:rPr>
      <w:rFonts w:eastAsia="宋体"/>
      <w:kern w:val="2"/>
      <w:sz w:val="21"/>
      <w:szCs w:val="24"/>
      <w:lang w:val="en-US" w:eastAsia="zh-CN" w:bidi="ar-SA"/>
    </w:rPr>
  </w:style>
  <w:style w:type="character" w:customStyle="1" w:styleId="49">
    <w:name w:val="apple-converted-space"/>
    <w:basedOn w:val="22"/>
    <w:autoRedefine/>
    <w:qFormat/>
    <w:uiPriority w:val="0"/>
  </w:style>
  <w:style w:type="character" w:customStyle="1" w:styleId="50">
    <w:name w:val="正文文本 3 Char"/>
    <w:link w:val="9"/>
    <w:autoRedefine/>
    <w:qFormat/>
    <w:uiPriority w:val="0"/>
    <w:rPr>
      <w:rFonts w:ascii="宋体" w:hAnsi="宋体"/>
      <w:color w:val="000000"/>
      <w:kern w:val="2"/>
      <w:sz w:val="21"/>
      <w:szCs w:val="21"/>
    </w:rPr>
  </w:style>
  <w:style w:type="character" w:customStyle="1" w:styleId="51">
    <w:name w:val="font41"/>
    <w:autoRedefine/>
    <w:qFormat/>
    <w:uiPriority w:val="0"/>
    <w:rPr>
      <w:rFonts w:hint="eastAsia" w:ascii="仿宋" w:hAnsi="仿宋" w:eastAsia="仿宋" w:cs="仿宋"/>
      <w:color w:val="000000"/>
      <w:sz w:val="20"/>
      <w:szCs w:val="20"/>
      <w:u w:val="none"/>
    </w:rPr>
  </w:style>
  <w:style w:type="character" w:customStyle="1" w:styleId="52">
    <w:name w:val="正文缩进 Char"/>
    <w:link w:val="7"/>
    <w:autoRedefine/>
    <w:qFormat/>
    <w:locked/>
    <w:uiPriority w:val="0"/>
    <w:rPr>
      <w:kern w:val="2"/>
      <w:sz w:val="21"/>
    </w:rPr>
  </w:style>
  <w:style w:type="character" w:customStyle="1" w:styleId="53">
    <w:name w:val="正文文本缩进 Char1"/>
    <w:link w:val="10"/>
    <w:autoRedefine/>
    <w:qFormat/>
    <w:uiPriority w:val="0"/>
    <w:rPr>
      <w:kern w:val="2"/>
      <w:sz w:val="21"/>
      <w:szCs w:val="24"/>
    </w:rPr>
  </w:style>
  <w:style w:type="character" w:customStyle="1" w:styleId="54">
    <w:name w:val="正文文本缩进 Char"/>
    <w:autoRedefine/>
    <w:qFormat/>
    <w:uiPriority w:val="0"/>
    <w:rPr>
      <w:kern w:val="2"/>
      <w:sz w:val="21"/>
      <w:szCs w:val="24"/>
    </w:rPr>
  </w:style>
  <w:style w:type="character" w:customStyle="1" w:styleId="55">
    <w:name w:val="正文文本缩进 2 Char"/>
    <w:link w:val="13"/>
    <w:autoRedefine/>
    <w:qFormat/>
    <w:uiPriority w:val="99"/>
    <w:rPr>
      <w:rFonts w:ascii="Calibri" w:hAnsi="Calibri"/>
      <w:kern w:val="2"/>
      <w:sz w:val="21"/>
      <w:szCs w:val="22"/>
    </w:rPr>
  </w:style>
  <w:style w:type="character" w:customStyle="1" w:styleId="56">
    <w:name w:val="Char Char10"/>
    <w:autoRedefine/>
    <w:qFormat/>
    <w:locked/>
    <w:uiPriority w:val="0"/>
    <w:rPr>
      <w:rFonts w:ascii="宋体" w:hAnsi="宋体" w:eastAsia="宋体"/>
      <w:kern w:val="2"/>
      <w:sz w:val="21"/>
      <w:szCs w:val="24"/>
      <w:lang w:val="en-US" w:eastAsia="zh-CN" w:bidi="ar-SA"/>
    </w:rPr>
  </w:style>
  <w:style w:type="character" w:customStyle="1" w:styleId="57">
    <w:name w:val="普通文字 Char Char1 Char"/>
    <w:autoRedefine/>
    <w:qFormat/>
    <w:locked/>
    <w:uiPriority w:val="0"/>
    <w:rPr>
      <w:rFonts w:ascii="宋体" w:hAnsi="Courier New" w:eastAsia="宋体" w:cs="宋体"/>
      <w:kern w:val="2"/>
      <w:sz w:val="21"/>
      <w:szCs w:val="21"/>
      <w:lang w:val="en-US" w:eastAsia="zh-CN"/>
    </w:rPr>
  </w:style>
  <w:style w:type="character" w:customStyle="1" w:styleId="58">
    <w:name w:val="批注文字 Char"/>
    <w:link w:val="8"/>
    <w:autoRedefine/>
    <w:qFormat/>
    <w:uiPriority w:val="99"/>
    <w:rPr>
      <w:kern w:val="2"/>
      <w:sz w:val="21"/>
      <w:szCs w:val="24"/>
    </w:rPr>
  </w:style>
  <w:style w:type="character" w:customStyle="1" w:styleId="59">
    <w:name w:val="普通文字 Char Char2"/>
    <w:autoRedefine/>
    <w:qFormat/>
    <w:uiPriority w:val="0"/>
    <w:rPr>
      <w:rFonts w:ascii="宋体" w:hAnsi="Courier New" w:eastAsia="宋体" w:cs="Courier New"/>
      <w:szCs w:val="21"/>
    </w:rPr>
  </w:style>
  <w:style w:type="character" w:customStyle="1" w:styleId="60">
    <w:name w:val="普通文字 Char Char5"/>
    <w:autoRedefine/>
    <w:qFormat/>
    <w:uiPriority w:val="0"/>
    <w:rPr>
      <w:rFonts w:ascii="宋体" w:hAnsi="Courier New" w:eastAsia="宋体"/>
      <w:szCs w:val="21"/>
      <w:lang w:bidi="ar-SA"/>
    </w:rPr>
  </w:style>
  <w:style w:type="character" w:customStyle="1" w:styleId="61">
    <w:name w:val="批注框文本 Char"/>
    <w:link w:val="14"/>
    <w:autoRedefine/>
    <w:semiHidden/>
    <w:qFormat/>
    <w:uiPriority w:val="0"/>
    <w:rPr>
      <w:kern w:val="2"/>
      <w:sz w:val="18"/>
      <w:szCs w:val="18"/>
    </w:rPr>
  </w:style>
  <w:style w:type="character" w:customStyle="1" w:styleId="62">
    <w:name w:val="日期 Char"/>
    <w:link w:val="12"/>
    <w:autoRedefine/>
    <w:qFormat/>
    <w:uiPriority w:val="0"/>
    <w:rPr>
      <w:kern w:val="2"/>
      <w:sz w:val="21"/>
      <w:szCs w:val="24"/>
    </w:rPr>
  </w:style>
  <w:style w:type="character" w:customStyle="1" w:styleId="63">
    <w:name w:val="font11"/>
    <w:autoRedefine/>
    <w:qFormat/>
    <w:uiPriority w:val="0"/>
    <w:rPr>
      <w:rFonts w:hint="eastAsia" w:ascii="仿宋" w:hAnsi="仿宋" w:eastAsia="仿宋" w:cs="仿宋"/>
      <w:color w:val="000000"/>
      <w:sz w:val="20"/>
      <w:szCs w:val="20"/>
      <w:u w:val="none"/>
    </w:rPr>
  </w:style>
  <w:style w:type="character" w:customStyle="1" w:styleId="64">
    <w:name w:val="font01"/>
    <w:autoRedefine/>
    <w:qFormat/>
    <w:uiPriority w:val="0"/>
    <w:rPr>
      <w:rFonts w:hint="eastAsia" w:ascii="宋体" w:hAnsi="宋体" w:eastAsia="宋体" w:cs="宋体"/>
      <w:color w:val="000000"/>
      <w:sz w:val="20"/>
      <w:szCs w:val="20"/>
      <w:u w:val="none"/>
    </w:rPr>
  </w:style>
  <w:style w:type="character" w:customStyle="1" w:styleId="65">
    <w:name w:val="批注主题 Char"/>
    <w:link w:val="19"/>
    <w:autoRedefine/>
    <w:semiHidden/>
    <w:qFormat/>
    <w:uiPriority w:val="0"/>
    <w:rPr>
      <w:b/>
      <w:bCs/>
      <w:kern w:val="2"/>
      <w:sz w:val="21"/>
      <w:szCs w:val="24"/>
    </w:rPr>
  </w:style>
  <w:style w:type="character" w:customStyle="1" w:styleId="66">
    <w:name w:val="批注文字 Char1"/>
    <w:basedOn w:val="22"/>
    <w:link w:val="8"/>
    <w:autoRedefine/>
    <w:semiHidden/>
    <w:qFormat/>
    <w:uiPriority w:val="99"/>
    <w:rPr>
      <w:kern w:val="2"/>
      <w:sz w:val="21"/>
      <w:szCs w:val="24"/>
    </w:rPr>
  </w:style>
  <w:style w:type="paragraph" w:styleId="67">
    <w:name w:val="No Spacing"/>
    <w:basedOn w:val="1"/>
    <w:next w:val="1"/>
    <w:autoRedefine/>
    <w:qFormat/>
    <w:uiPriority w:val="1"/>
    <w:pPr>
      <w:spacing w:line="360" w:lineRule="auto"/>
      <w:ind w:firstLine="200" w:firstLineChars="200"/>
    </w:pPr>
    <w:rPr>
      <w:sz w:val="24"/>
    </w:rPr>
  </w:style>
  <w:style w:type="paragraph" w:customStyle="1" w:styleId="68">
    <w:name w:val="dt2"/>
    <w:basedOn w:val="1"/>
    <w:autoRedefine/>
    <w:qFormat/>
    <w:uiPriority w:val="0"/>
    <w:pPr>
      <w:jc w:val="left"/>
    </w:pPr>
    <w:rPr>
      <w:rFonts w:ascii="Calibri" w:hAnsi="Calibri"/>
      <w:kern w:val="0"/>
      <w:szCs w:val="22"/>
    </w:rPr>
  </w:style>
  <w:style w:type="paragraph" w:styleId="69">
    <w:name w:val="List Paragraph"/>
    <w:basedOn w:val="1"/>
    <w:autoRedefine/>
    <w:qFormat/>
    <w:uiPriority w:val="34"/>
    <w:pPr>
      <w:ind w:firstLine="420" w:firstLineChars="200"/>
    </w:pPr>
  </w:style>
  <w:style w:type="paragraph" w:customStyle="1" w:styleId="70">
    <w:name w:val="Char Char8"/>
    <w:basedOn w:val="1"/>
    <w:autoRedefine/>
    <w:qFormat/>
    <w:uiPriority w:val="0"/>
    <w:rPr>
      <w:rFonts w:ascii="Tahoma" w:hAnsi="Tahoma" w:eastAsia="Times New Roman"/>
      <w:kern w:val="0"/>
      <w:sz w:val="24"/>
      <w:szCs w:val="20"/>
    </w:rPr>
  </w:style>
  <w:style w:type="paragraph" w:customStyle="1" w:styleId="71">
    <w:name w:val="列出段落1"/>
    <w:basedOn w:val="1"/>
    <w:autoRedefine/>
    <w:qFormat/>
    <w:uiPriority w:val="34"/>
    <w:pPr>
      <w:ind w:firstLine="420" w:firstLineChars="200"/>
    </w:pPr>
    <w:rPr>
      <w:rFonts w:ascii="Calibri" w:hAnsi="Calibri"/>
      <w:szCs w:val="22"/>
    </w:rPr>
  </w:style>
  <w:style w:type="paragraph" w:customStyle="1" w:styleId="72">
    <w:name w:val="正文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Char"/>
    <w:basedOn w:val="1"/>
    <w:autoRedefine/>
    <w:qFormat/>
    <w:uiPriority w:val="0"/>
  </w:style>
  <w:style w:type="character" w:customStyle="1" w:styleId="74">
    <w:name w:val="正文文本缩进 Char2"/>
    <w:basedOn w:val="22"/>
    <w:link w:val="10"/>
    <w:autoRedefine/>
    <w:semiHidden/>
    <w:qFormat/>
    <w:uiPriority w:val="0"/>
    <w:rPr>
      <w:kern w:val="2"/>
      <w:sz w:val="21"/>
      <w:szCs w:val="24"/>
    </w:rPr>
  </w:style>
  <w:style w:type="character" w:customStyle="1" w:styleId="75">
    <w:name w:val="正文文本 3 Char1"/>
    <w:basedOn w:val="22"/>
    <w:link w:val="9"/>
    <w:autoRedefine/>
    <w:semiHidden/>
    <w:qFormat/>
    <w:uiPriority w:val="0"/>
    <w:rPr>
      <w:kern w:val="2"/>
      <w:sz w:val="16"/>
      <w:szCs w:val="16"/>
    </w:rPr>
  </w:style>
  <w:style w:type="character" w:customStyle="1" w:styleId="76">
    <w:name w:val="批注主题 Char1"/>
    <w:basedOn w:val="66"/>
    <w:link w:val="19"/>
    <w:autoRedefine/>
    <w:semiHidden/>
    <w:qFormat/>
    <w:uiPriority w:val="0"/>
    <w:rPr>
      <w:b/>
      <w:bCs/>
    </w:rPr>
  </w:style>
  <w:style w:type="character" w:customStyle="1" w:styleId="77">
    <w:name w:val="正文文本缩进 2 Char1"/>
    <w:basedOn w:val="22"/>
    <w:link w:val="13"/>
    <w:autoRedefine/>
    <w:semiHidden/>
    <w:qFormat/>
    <w:uiPriority w:val="99"/>
    <w:rPr>
      <w:kern w:val="2"/>
      <w:sz w:val="21"/>
      <w:szCs w:val="24"/>
    </w:rPr>
  </w:style>
  <w:style w:type="character" w:customStyle="1" w:styleId="78">
    <w:name w:val="日期 Char1"/>
    <w:basedOn w:val="22"/>
    <w:link w:val="12"/>
    <w:autoRedefine/>
    <w:semiHidden/>
    <w:qFormat/>
    <w:uiPriority w:val="0"/>
    <w:rPr>
      <w:kern w:val="2"/>
      <w:sz w:val="21"/>
      <w:szCs w:val="24"/>
    </w:rPr>
  </w:style>
  <w:style w:type="character" w:customStyle="1" w:styleId="79">
    <w:name w:val="批注框文本 Char1"/>
    <w:basedOn w:val="22"/>
    <w:link w:val="14"/>
    <w:autoRedefine/>
    <w:semiHidden/>
    <w:qFormat/>
    <w:uiPriority w:val="0"/>
    <w:rPr>
      <w:kern w:val="2"/>
      <w:sz w:val="18"/>
      <w:szCs w:val="18"/>
    </w:rPr>
  </w:style>
  <w:style w:type="paragraph" w:customStyle="1" w:styleId="80">
    <w:name w:val="1"/>
    <w:basedOn w:val="1"/>
    <w:next w:val="11"/>
    <w:autoRedefine/>
    <w:qFormat/>
    <w:uiPriority w:val="0"/>
    <w:rPr>
      <w:rFonts w:ascii="宋体" w:hAnsi="Courier New"/>
      <w:szCs w:val="20"/>
    </w:rPr>
  </w:style>
  <w:style w:type="paragraph" w:customStyle="1" w:styleId="81">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cgp标题2"/>
    <w:basedOn w:val="1"/>
    <w:autoRedefine/>
    <w:qFormat/>
    <w:uiPriority w:val="0"/>
    <w:pPr>
      <w:tabs>
        <w:tab w:val="left" w:pos="780"/>
        <w:tab w:val="left" w:pos="1620"/>
      </w:tabs>
      <w:spacing w:beforeLines="50" w:line="360" w:lineRule="auto"/>
      <w:ind w:left="1620" w:hanging="360"/>
      <w:jc w:val="left"/>
      <w:outlineLvl w:val="1"/>
    </w:pPr>
    <w:rPr>
      <w:rFonts w:ascii="Calibri" w:hAnsi="Calibri"/>
      <w:b/>
      <w:sz w:val="24"/>
      <w:szCs w:val="20"/>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dd"/>
    <w:basedOn w:val="1"/>
    <w:autoRedefine/>
    <w:qFormat/>
    <w:uiPriority w:val="0"/>
    <w:pPr>
      <w:jc w:val="left"/>
    </w:pPr>
    <w:rPr>
      <w:rFonts w:ascii="Calibri" w:hAnsi="Calibri"/>
      <w:kern w:val="0"/>
      <w:szCs w:val="22"/>
    </w:rPr>
  </w:style>
  <w:style w:type="paragraph" w:customStyle="1" w:styleId="85">
    <w:name w:val="正文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_Style 36"/>
    <w:basedOn w:val="1"/>
    <w:autoRedefine/>
    <w:qFormat/>
    <w:uiPriority w:val="0"/>
    <w:rPr>
      <w:rFonts w:ascii="Tahoma" w:hAnsi="Tahoma"/>
      <w:sz w:val="24"/>
      <w:szCs w:val="20"/>
    </w:rPr>
  </w:style>
  <w:style w:type="paragraph" w:customStyle="1" w:styleId="87">
    <w:name w:val="op_mapdots_left"/>
    <w:basedOn w:val="1"/>
    <w:autoRedefine/>
    <w:qFormat/>
    <w:uiPriority w:val="0"/>
    <w:pPr>
      <w:widowControl/>
      <w:jc w:val="left"/>
    </w:pPr>
    <w:rPr>
      <w:rFonts w:ascii="宋体" w:hAnsi="宋体" w:cs="宋体"/>
      <w:kern w:val="0"/>
      <w:sz w:val="24"/>
    </w:rPr>
  </w:style>
  <w:style w:type="paragraph" w:customStyle="1" w:styleId="88">
    <w:name w:val="标准正文"/>
    <w:basedOn w:val="1"/>
    <w:autoRedefine/>
    <w:qFormat/>
    <w:uiPriority w:val="0"/>
    <w:pPr>
      <w:spacing w:line="360" w:lineRule="auto"/>
      <w:ind w:firstLine="420" w:firstLineChars="200"/>
    </w:pPr>
    <w:rPr>
      <w:rFonts w:ascii="Calibri" w:hAnsi="Calibri"/>
      <w:sz w:val="24"/>
      <w:szCs w:val="22"/>
    </w:rPr>
  </w:style>
  <w:style w:type="character" w:customStyle="1" w:styleId="89">
    <w:name w:val="访问过的超链接1"/>
    <w:autoRedefine/>
    <w:unhideWhenUsed/>
    <w:qFormat/>
    <w:uiPriority w:val="99"/>
    <w:rPr>
      <w:color w:val="800080"/>
      <w:u w:val="single"/>
    </w:rPr>
  </w:style>
  <w:style w:type="character" w:customStyle="1" w:styleId="90">
    <w:name w:val="批注文字 Char2"/>
    <w:basedOn w:val="22"/>
    <w:autoRedefine/>
    <w:semiHidden/>
    <w:qFormat/>
    <w:uiPriority w:val="99"/>
    <w:rPr>
      <w:kern w:val="2"/>
      <w:sz w:val="21"/>
      <w:szCs w:val="24"/>
    </w:rPr>
  </w:style>
  <w:style w:type="character" w:customStyle="1" w:styleId="91">
    <w:name w:val="纯文本 Char2"/>
    <w:basedOn w:val="22"/>
    <w:autoRedefine/>
    <w:semiHidden/>
    <w:qFormat/>
    <w:uiPriority w:val="0"/>
    <w:rPr>
      <w:rFonts w:ascii="宋体" w:hAnsi="Courier New" w:cs="Courier New"/>
      <w:kern w:val="2"/>
      <w:sz w:val="21"/>
      <w:szCs w:val="21"/>
    </w:rPr>
  </w:style>
  <w:style w:type="character" w:customStyle="1" w:styleId="92">
    <w:name w:val="页眉 Char1"/>
    <w:basedOn w:val="22"/>
    <w:autoRedefine/>
    <w:semiHidden/>
    <w:qFormat/>
    <w:uiPriority w:val="0"/>
    <w:rPr>
      <w:kern w:val="2"/>
      <w:sz w:val="18"/>
      <w:szCs w:val="18"/>
    </w:rPr>
  </w:style>
  <w:style w:type="character" w:customStyle="1" w:styleId="93">
    <w:name w:val="页脚 Char1"/>
    <w:basedOn w:val="22"/>
    <w:autoRedefine/>
    <w:semiHidden/>
    <w:qFormat/>
    <w:uiPriority w:val="99"/>
    <w:rPr>
      <w:kern w:val="2"/>
      <w:sz w:val="18"/>
      <w:szCs w:val="18"/>
    </w:rPr>
  </w:style>
  <w:style w:type="character" w:customStyle="1" w:styleId="94">
    <w:name w:val="标题 1 Char"/>
    <w:basedOn w:val="22"/>
    <w:link w:val="3"/>
    <w:autoRedefine/>
    <w:qFormat/>
    <w:uiPriority w:val="9"/>
    <w:rPr>
      <w:b/>
      <w:bCs/>
      <w:kern w:val="44"/>
      <w:sz w:val="44"/>
      <w:szCs w:val="44"/>
    </w:rPr>
  </w:style>
  <w:style w:type="character" w:customStyle="1" w:styleId="95">
    <w:name w:val="font212"/>
    <w:autoRedefine/>
    <w:qFormat/>
    <w:uiPriority w:val="0"/>
    <w:rPr>
      <w:rFonts w:hint="default" w:ascii="Times New Roman" w:hAnsi="Times New Roman" w:cs="Times New Roman"/>
      <w:color w:val="auto"/>
      <w:sz w:val="22"/>
      <w:szCs w:val="22"/>
      <w:u w:val="none"/>
    </w:rPr>
  </w:style>
  <w:style w:type="paragraph" w:customStyle="1" w:styleId="96">
    <w:name w:val="首行缩进"/>
    <w:basedOn w:val="1"/>
    <w:autoRedefine/>
    <w:qFormat/>
    <w:uiPriority w:val="0"/>
    <w:pPr>
      <w:spacing w:line="360" w:lineRule="auto"/>
      <w:ind w:firstLine="480" w:firstLineChars="200"/>
    </w:pPr>
    <w:rPr>
      <w:rFonts w:ascii="宋体" w:hAnsi="宋体" w:cs="宋体"/>
      <w:kern w:val="0"/>
      <w:sz w:val="24"/>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character" w:customStyle="1" w:styleId="98">
    <w:name w:val="bookmark-item"/>
    <w:autoRedefine/>
    <w:qFormat/>
    <w:uiPriority w:val="0"/>
  </w:style>
  <w:style w:type="character" w:customStyle="1" w:styleId="99">
    <w:name w:val="font31"/>
    <w:basedOn w:val="22"/>
    <w:autoRedefine/>
    <w:qFormat/>
    <w:uiPriority w:val="0"/>
    <w:rPr>
      <w:rFonts w:hint="eastAsia" w:ascii="仿宋" w:hAnsi="仿宋" w:eastAsia="仿宋" w:cs="仿宋"/>
      <w:color w:val="000000"/>
      <w:sz w:val="13"/>
      <w:szCs w:val="13"/>
      <w:u w:val="none"/>
    </w:rPr>
  </w:style>
  <w:style w:type="character" w:customStyle="1" w:styleId="100">
    <w:name w:val="font51"/>
    <w:basedOn w:val="22"/>
    <w:autoRedefine/>
    <w:qFormat/>
    <w:uiPriority w:val="0"/>
    <w:rPr>
      <w:rFonts w:hint="eastAsia" w:ascii="仿宋" w:hAnsi="仿宋" w:eastAsia="仿宋" w:cs="仿宋"/>
      <w:color w:val="000000"/>
      <w:sz w:val="13"/>
      <w:szCs w:val="13"/>
      <w:u w:val="none"/>
    </w:rPr>
  </w:style>
  <w:style w:type="character" w:customStyle="1" w:styleId="101">
    <w:name w:val="font21"/>
    <w:basedOn w:val="22"/>
    <w:autoRedefine/>
    <w:qFormat/>
    <w:uiPriority w:val="0"/>
    <w:rPr>
      <w:rFonts w:ascii="Arial" w:hAnsi="Arial" w:cs="Arial"/>
      <w:color w:val="000000"/>
      <w:sz w:val="13"/>
      <w:szCs w:val="13"/>
      <w:u w:val="none"/>
    </w:rPr>
  </w:style>
  <w:style w:type="character" w:customStyle="1" w:styleId="102">
    <w:name w:val="font61"/>
    <w:basedOn w:val="22"/>
    <w:autoRedefine/>
    <w:qFormat/>
    <w:uiPriority w:val="0"/>
    <w:rPr>
      <w:rFonts w:hint="eastAsia" w:ascii="宋体" w:hAnsi="宋体" w:eastAsia="宋体" w:cs="宋体"/>
      <w:color w:val="000000"/>
      <w:sz w:val="13"/>
      <w:szCs w:val="13"/>
      <w:u w:val="none"/>
    </w:rPr>
  </w:style>
  <w:style w:type="character" w:customStyle="1" w:styleId="103">
    <w:name w:val="hover4"/>
    <w:basedOn w:val="22"/>
    <w:autoRedefine/>
    <w:qFormat/>
    <w:uiPriority w:val="0"/>
    <w:rPr>
      <w:color w:val="0063BA"/>
    </w:rPr>
  </w:style>
  <w:style w:type="character" w:customStyle="1" w:styleId="104">
    <w:name w:val="margin_right202"/>
    <w:basedOn w:val="22"/>
    <w:autoRedefine/>
    <w:qFormat/>
    <w:uiPriority w:val="0"/>
  </w:style>
  <w:style w:type="character" w:customStyle="1" w:styleId="105">
    <w:name w:val="active5"/>
    <w:basedOn w:val="22"/>
    <w:autoRedefine/>
    <w:qFormat/>
    <w:uiPriority w:val="0"/>
    <w:rPr>
      <w:color w:val="FFFFFF"/>
      <w:shd w:val="clear" w:fill="E22323"/>
    </w:rPr>
  </w:style>
  <w:style w:type="character" w:customStyle="1" w:styleId="106">
    <w:name w:val="before"/>
    <w:basedOn w:val="22"/>
    <w:autoRedefine/>
    <w:qFormat/>
    <w:uiPriority w:val="0"/>
    <w:rPr>
      <w:shd w:val="clear" w:fill="E22323"/>
    </w:rPr>
  </w:style>
  <w:style w:type="character" w:customStyle="1" w:styleId="107">
    <w:name w:val="hover5"/>
    <w:basedOn w:val="22"/>
    <w:autoRedefine/>
    <w:qFormat/>
    <w:uiPriority w:val="0"/>
    <w:rPr>
      <w:color w:val="0063BA"/>
    </w:rPr>
  </w:style>
  <w:style w:type="character" w:customStyle="1" w:styleId="108">
    <w:name w:val="active6"/>
    <w:basedOn w:val="22"/>
    <w:autoRedefine/>
    <w:qFormat/>
    <w:uiPriority w:val="0"/>
    <w:rPr>
      <w:color w:val="FFFFFF"/>
      <w:shd w:val="clear" w:fill="E22323"/>
    </w:rPr>
  </w:style>
  <w:style w:type="paragraph" w:customStyle="1" w:styleId="109">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C5D60-A05A-4B7E-B193-4F6E5EFF08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1243</Words>
  <Characters>1464</Characters>
  <Lines>18</Lines>
  <Paragraphs>5</Paragraphs>
  <TotalTime>0</TotalTime>
  <ScaleCrop>false</ScaleCrop>
  <LinksUpToDate>false</LinksUpToDate>
  <CharactersWithSpaces>1525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2020-07-13T03:45:00Z</dcterms:created>
  <dc:creator>NTKO</dc:creator>
  <cp:lastModifiedBy>阿炜。</cp:lastModifiedBy>
  <dcterms:modified xsi:type="dcterms:W3CDTF">2025-12-26T04:07:32Z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7F70E2C9D8744473A1CD2999797CDF67</vt:lpwstr>
  </property>
  <property fmtid="{D5CDD505-2E9C-101B-9397-08002B2CF9AE}" pid="4" name="KSOTemplateDocerSaveRecord">
    <vt:lpwstr>eyJoZGlkIjoiMTdlNTdjYjVhZDQ5NTUwODY1NzliZmViMWMxZjQzNDEiLCJ1c2VySWQiOiIzODEwMDc5NTMifQ==</vt:lpwstr>
  </property>
</Properties>
</file>