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7AE24">
      <w:pPr>
        <w:jc w:val="center"/>
        <w:rPr>
          <w:rFonts w:ascii="华文新魏" w:eastAsia="华文新魏"/>
          <w:sz w:val="36"/>
          <w:szCs w:val="36"/>
        </w:rPr>
      </w:pPr>
      <w:bookmarkStart w:id="0" w:name="_Toc35393809"/>
      <w:bookmarkStart w:id="1" w:name="_Toc28359022"/>
      <w:r>
        <w:rPr>
          <w:rFonts w:hint="eastAsia" w:asciiTheme="majorEastAsia" w:hAnsiTheme="majorEastAsia" w:eastAsiaTheme="majorEastAsia" w:cstheme="majorEastAsia"/>
          <w:sz w:val="36"/>
          <w:szCs w:val="36"/>
        </w:rPr>
        <w:t>广西国力招标有限公司关于监护仪、电子消化道内镜等医疗设备一批采购（重）（NNZC2025-G1-270255-GLZB）的中标结果公告</w:t>
      </w:r>
      <w:bookmarkEnd w:id="0"/>
      <w:bookmarkEnd w:id="1"/>
    </w:p>
    <w:p w14:paraId="7BEF8BE9">
      <w:pPr>
        <w:rPr>
          <w:rFonts w:asciiTheme="minorEastAsia" w:hAnsiTheme="minorEastAsia" w:eastAsiaTheme="minorEastAsia"/>
        </w:rPr>
      </w:pPr>
      <w:r>
        <w:rPr>
          <w:rFonts w:hint="eastAsia" w:asciiTheme="minorEastAsia" w:hAnsiTheme="minorEastAsia" w:eastAsiaTheme="minorEastAsia"/>
          <w:b/>
        </w:rPr>
        <w:t>一</w:t>
      </w:r>
      <w:r>
        <w:rPr>
          <w:rFonts w:asciiTheme="minorEastAsia" w:hAnsiTheme="minorEastAsia" w:eastAsiaTheme="minorEastAsia"/>
          <w:b/>
        </w:rPr>
        <w:t>、</w:t>
      </w:r>
      <w:r>
        <w:rPr>
          <w:rFonts w:hint="eastAsia" w:asciiTheme="minorEastAsia" w:hAnsiTheme="minorEastAsia" w:eastAsiaTheme="minorEastAsia"/>
          <w:b/>
        </w:rPr>
        <w:t>项目编号：NNZC2025-G1-270255-GLZB</w:t>
      </w:r>
    </w:p>
    <w:p w14:paraId="3922E3B1">
      <w:pPr>
        <w:rPr>
          <w:rFonts w:asciiTheme="minorEastAsia" w:hAnsiTheme="minorEastAsia" w:eastAsiaTheme="minorEastAsia"/>
          <w:b/>
          <w:u w:val="single"/>
        </w:rPr>
      </w:pPr>
      <w:r>
        <w:rPr>
          <w:rFonts w:hint="eastAsia" w:asciiTheme="minorEastAsia" w:hAnsiTheme="minorEastAsia" w:eastAsiaTheme="minorEastAsia"/>
          <w:b/>
        </w:rPr>
        <w:t>二</w:t>
      </w:r>
      <w:r>
        <w:rPr>
          <w:rFonts w:asciiTheme="minorEastAsia" w:hAnsiTheme="minorEastAsia" w:eastAsiaTheme="minorEastAsia"/>
          <w:b/>
        </w:rPr>
        <w:t>、</w:t>
      </w:r>
      <w:r>
        <w:rPr>
          <w:rFonts w:hint="eastAsia" w:asciiTheme="minorEastAsia" w:hAnsiTheme="minorEastAsia" w:eastAsiaTheme="minorEastAsia"/>
          <w:b/>
        </w:rPr>
        <w:t>项目名称：监护仪、电子消化道内镜等医疗设备一批采购（重）</w:t>
      </w:r>
    </w:p>
    <w:p w14:paraId="5BAF2395">
      <w:pPr>
        <w:rPr>
          <w:rFonts w:asciiTheme="minorEastAsia" w:hAnsiTheme="minorEastAsia" w:eastAsiaTheme="minorEastAsia"/>
          <w:b/>
        </w:rPr>
      </w:pPr>
      <w:r>
        <w:rPr>
          <w:rFonts w:hint="eastAsia" w:asciiTheme="minorEastAsia" w:hAnsiTheme="minorEastAsia" w:eastAsiaTheme="minorEastAsia"/>
          <w:b/>
        </w:rPr>
        <w:t>三、中标信息</w:t>
      </w:r>
    </w:p>
    <w:p w14:paraId="29CD7E5F">
      <w:pPr>
        <w:rPr>
          <w:rFonts w:asciiTheme="minorEastAsia" w:hAnsiTheme="minorEastAsia" w:eastAsiaTheme="minorEastAsia"/>
          <w:bCs/>
          <w:color w:val="auto"/>
        </w:rPr>
      </w:pPr>
      <w:r>
        <w:rPr>
          <w:rFonts w:hint="eastAsia" w:asciiTheme="minorEastAsia" w:hAnsiTheme="minorEastAsia" w:eastAsiaTheme="minorEastAsia"/>
          <w:bCs/>
          <w:color w:val="auto"/>
        </w:rPr>
        <w:t>分标1：</w:t>
      </w:r>
    </w:p>
    <w:p w14:paraId="120A5772">
      <w:pPr>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1.供应商名称：北京华康诚信医疗科技有限公司</w:t>
      </w:r>
    </w:p>
    <w:p w14:paraId="5F1932CD">
      <w:pPr>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2.供应商地址：北京市海淀区紫金数码园3号楼11层1109-1</w:t>
      </w:r>
    </w:p>
    <w:p w14:paraId="1A36A54A">
      <w:pPr>
        <w:ind w:firstLine="420" w:firstLineChars="200"/>
        <w:rPr>
          <w:rFonts w:hint="eastAsia" w:asciiTheme="minorEastAsia" w:hAnsiTheme="minorEastAsia" w:eastAsiaTheme="minorEastAsia"/>
          <w:color w:val="auto"/>
          <w:u w:val="single"/>
        </w:rPr>
      </w:pPr>
      <w:r>
        <w:rPr>
          <w:rFonts w:hint="eastAsia" w:asciiTheme="minorEastAsia" w:hAnsiTheme="minorEastAsia" w:eastAsiaTheme="minorEastAsia"/>
          <w:color w:val="auto"/>
        </w:rPr>
        <w:t>3.中标金额：</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u w:val="single"/>
          <w:lang w:val="en-US" w:eastAsia="zh-CN"/>
        </w:rPr>
        <w:t xml:space="preserve">  贰拾万元整（200,000.00）</w:t>
      </w:r>
      <w:r>
        <w:rPr>
          <w:rFonts w:hint="eastAsia" w:asciiTheme="minorEastAsia" w:hAnsiTheme="minorEastAsia" w:eastAsiaTheme="minorEastAsia"/>
          <w:color w:val="auto"/>
          <w:u w:val="single"/>
        </w:rPr>
        <w:t xml:space="preserve"> </w:t>
      </w:r>
    </w:p>
    <w:p w14:paraId="0C4713A2">
      <w:pPr>
        <w:rPr>
          <w:rFonts w:hint="eastAsia" w:asciiTheme="minorEastAsia" w:hAnsiTheme="minorEastAsia" w:eastAsiaTheme="minorEastAsia"/>
          <w:color w:val="auto"/>
          <w:u w:val="single"/>
        </w:rPr>
      </w:pPr>
      <w:r>
        <w:rPr>
          <w:rFonts w:hint="eastAsia" w:asciiTheme="minorEastAsia" w:hAnsiTheme="minorEastAsia" w:eastAsiaTheme="minorEastAsia"/>
          <w:bCs/>
          <w:color w:val="auto"/>
        </w:rPr>
        <w:t>分标</w:t>
      </w:r>
      <w:r>
        <w:rPr>
          <w:rFonts w:hint="eastAsia" w:asciiTheme="minorEastAsia" w:hAnsiTheme="minorEastAsia" w:eastAsiaTheme="minorEastAsia"/>
          <w:bCs/>
          <w:color w:val="auto"/>
          <w:lang w:val="en-US" w:eastAsia="zh-CN"/>
        </w:rPr>
        <w:t>2</w:t>
      </w:r>
      <w:r>
        <w:rPr>
          <w:rFonts w:hint="eastAsia" w:asciiTheme="minorEastAsia" w:hAnsiTheme="minorEastAsia" w:eastAsiaTheme="minorEastAsia"/>
          <w:bCs/>
          <w:color w:val="auto"/>
        </w:rPr>
        <w:t>：</w:t>
      </w:r>
    </w:p>
    <w:p w14:paraId="2DA85680">
      <w:pPr>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1.供应商名称：广西飞瑞贸易有限公司</w:t>
      </w:r>
    </w:p>
    <w:p w14:paraId="1BF73996">
      <w:pPr>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2.供应商地址：南宁市江南区定秋路9号(广西-东盟国际医疗健康电子信息科技综合产业园)17栋108号房4楼401房</w:t>
      </w:r>
    </w:p>
    <w:p w14:paraId="5330D16D">
      <w:pPr>
        <w:ind w:firstLine="420" w:firstLineChars="200"/>
        <w:rPr>
          <w:rFonts w:hint="eastAsia" w:asciiTheme="minorEastAsia" w:hAnsiTheme="minorEastAsia" w:eastAsiaTheme="minorEastAsia"/>
          <w:color w:val="auto"/>
          <w:u w:val="single"/>
        </w:rPr>
      </w:pPr>
      <w:r>
        <w:rPr>
          <w:rFonts w:hint="eastAsia" w:asciiTheme="minorEastAsia" w:hAnsiTheme="minorEastAsia" w:eastAsiaTheme="minorEastAsia"/>
          <w:color w:val="auto"/>
        </w:rPr>
        <w:t>3.中标金额：</w:t>
      </w:r>
      <w:r>
        <w:rPr>
          <w:rFonts w:hint="eastAsia" w:asciiTheme="minorEastAsia" w:hAnsiTheme="minorEastAsia" w:eastAsiaTheme="minorEastAsia"/>
          <w:color w:val="auto"/>
          <w:u w:val="single"/>
        </w:rPr>
        <w:t>伍拾万元整（¥500,000.00）</w:t>
      </w:r>
    </w:p>
    <w:p w14:paraId="549453F9">
      <w:pPr>
        <w:rPr>
          <w:rFonts w:asciiTheme="minorEastAsia" w:hAnsiTheme="minorEastAsia" w:eastAsiaTheme="minorEastAsia"/>
          <w:bCs/>
          <w:color w:val="auto"/>
        </w:rPr>
      </w:pPr>
      <w:r>
        <w:rPr>
          <w:rFonts w:hint="eastAsia" w:asciiTheme="minorEastAsia" w:hAnsiTheme="minorEastAsia" w:eastAsiaTheme="minorEastAsia"/>
          <w:bCs/>
          <w:color w:val="auto"/>
        </w:rPr>
        <w:t>分标3：对采购文件作出实质性响应的供应商不足三家，本分标采购失败。</w:t>
      </w:r>
    </w:p>
    <w:p w14:paraId="330EFAB5">
      <w:pPr>
        <w:rPr>
          <w:rFonts w:asciiTheme="minorEastAsia" w:hAnsiTheme="minorEastAsia" w:eastAsiaTheme="minorEastAsia"/>
          <w:bCs/>
          <w:color w:val="auto"/>
        </w:rPr>
      </w:pPr>
      <w:r>
        <w:rPr>
          <w:rFonts w:hint="eastAsia" w:asciiTheme="minorEastAsia" w:hAnsiTheme="minorEastAsia" w:eastAsiaTheme="minorEastAsia"/>
          <w:bCs/>
          <w:color w:val="auto"/>
        </w:rPr>
        <w:t>分标</w:t>
      </w:r>
      <w:r>
        <w:rPr>
          <w:rFonts w:hint="eastAsia" w:asciiTheme="minorEastAsia" w:hAnsiTheme="minorEastAsia" w:eastAsiaTheme="minorEastAsia"/>
          <w:bCs/>
          <w:color w:val="auto"/>
          <w:lang w:val="en-US" w:eastAsia="zh-CN"/>
        </w:rPr>
        <w:t>4</w:t>
      </w:r>
      <w:r>
        <w:rPr>
          <w:rFonts w:hint="eastAsia" w:asciiTheme="minorEastAsia" w:hAnsiTheme="minorEastAsia" w:eastAsiaTheme="minorEastAsia"/>
          <w:bCs/>
          <w:color w:val="auto"/>
        </w:rPr>
        <w:t>：</w:t>
      </w:r>
    </w:p>
    <w:p w14:paraId="44688478">
      <w:pPr>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1.供应商名称：广西飞瑞贸易有限公司</w:t>
      </w:r>
    </w:p>
    <w:p w14:paraId="566F56E1">
      <w:pPr>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2.供应商地址：南宁市江南区定秋路9号(广西-东盟国际医疗健康电子信息科技综合产业园)17栋108号房4楼401房</w:t>
      </w:r>
    </w:p>
    <w:p w14:paraId="4CA5A900">
      <w:pPr>
        <w:ind w:firstLine="420" w:firstLineChars="200"/>
        <w:rPr>
          <w:rFonts w:hint="default" w:asciiTheme="minorEastAsia" w:hAnsiTheme="minorEastAsia" w:eastAsiaTheme="minorEastAsia"/>
          <w:color w:val="auto"/>
          <w:lang w:val="en-US" w:eastAsia="zh-CN"/>
        </w:rPr>
      </w:pPr>
      <w:r>
        <w:rPr>
          <w:rFonts w:hint="eastAsia" w:asciiTheme="minorEastAsia" w:hAnsiTheme="minorEastAsia" w:eastAsiaTheme="minorEastAsia"/>
          <w:color w:val="auto"/>
        </w:rPr>
        <w:t>3.中标金额：</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u w:val="single"/>
          <w:lang w:val="en-US" w:eastAsia="zh-CN"/>
        </w:rPr>
        <w:t xml:space="preserve">捌拾万零叁仟元整（¥803,000.00） </w:t>
      </w:r>
    </w:p>
    <w:p w14:paraId="27E1A110">
      <w:pPr>
        <w:numPr>
          <w:ilvl w:val="0"/>
          <w:numId w:val="1"/>
        </w:numPr>
        <w:rPr>
          <w:rFonts w:asciiTheme="minorEastAsia" w:hAnsiTheme="minorEastAsia" w:eastAsiaTheme="minorEastAsia"/>
          <w:b/>
        </w:rPr>
      </w:pPr>
      <w:r>
        <w:rPr>
          <w:rFonts w:hint="eastAsia" w:asciiTheme="minorEastAsia" w:hAnsiTheme="minorEastAsia" w:eastAsiaTheme="minorEastAsia"/>
          <w:b/>
        </w:rPr>
        <w:t>主要标的信息</w:t>
      </w:r>
    </w:p>
    <w:p w14:paraId="379C03C1">
      <w:pPr>
        <w:rPr>
          <w:rFonts w:asciiTheme="minorEastAsia" w:hAnsiTheme="minorEastAsia" w:eastAsiaTheme="minorEastAsia"/>
          <w:b/>
          <w:color w:val="auto"/>
        </w:rPr>
      </w:pPr>
      <w:r>
        <w:rPr>
          <w:rFonts w:hint="eastAsia" w:asciiTheme="minorEastAsia" w:hAnsiTheme="minorEastAsia" w:eastAsiaTheme="minorEastAsia"/>
          <w:bCs/>
          <w:color w:val="auto"/>
        </w:rPr>
        <w:t>分标</w:t>
      </w:r>
      <w:r>
        <w:rPr>
          <w:rFonts w:hint="eastAsia" w:asciiTheme="minorEastAsia" w:hAnsiTheme="minorEastAsia" w:eastAsiaTheme="minorEastAsia"/>
          <w:bCs/>
          <w:color w:val="auto"/>
          <w:lang w:val="en-US" w:eastAsia="zh-CN"/>
        </w:rPr>
        <w:t>1</w:t>
      </w:r>
      <w:r>
        <w:rPr>
          <w:rFonts w:hint="eastAsia" w:asciiTheme="minorEastAsia" w:hAnsiTheme="minorEastAsia" w:eastAsiaTheme="minorEastAsia"/>
          <w:bCs/>
          <w:color w:val="auto"/>
        </w:rPr>
        <w:t>：</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34"/>
        <w:gridCol w:w="671"/>
        <w:gridCol w:w="3492"/>
        <w:gridCol w:w="636"/>
        <w:gridCol w:w="636"/>
        <w:gridCol w:w="1266"/>
      </w:tblGrid>
      <w:tr w14:paraId="7CA1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0" w:type="pct"/>
            <w:noWrap/>
            <w:vAlign w:val="center"/>
          </w:tcPr>
          <w:p w14:paraId="0081C38B">
            <w:pPr>
              <w:jc w:val="center"/>
              <w:rPr>
                <w:rFonts w:ascii="宋体" w:hAnsi="宋体" w:cs="宋体"/>
                <w:color w:val="auto"/>
              </w:rPr>
            </w:pPr>
            <w:r>
              <w:rPr>
                <w:rFonts w:hint="eastAsia" w:ascii="宋体" w:hAnsi="宋体" w:cs="宋体"/>
                <w:color w:val="auto"/>
              </w:rPr>
              <w:t>序号</w:t>
            </w:r>
          </w:p>
        </w:tc>
        <w:tc>
          <w:tcPr>
            <w:tcW w:w="665" w:type="pct"/>
            <w:noWrap/>
            <w:vAlign w:val="center"/>
          </w:tcPr>
          <w:p w14:paraId="73EED74D">
            <w:pPr>
              <w:jc w:val="center"/>
              <w:rPr>
                <w:rFonts w:ascii="宋体" w:hAnsi="宋体" w:cs="宋体"/>
                <w:color w:val="auto"/>
              </w:rPr>
            </w:pPr>
            <w:r>
              <w:rPr>
                <w:rFonts w:hint="eastAsia" w:ascii="宋体" w:hAnsi="宋体" w:cs="宋体"/>
                <w:color w:val="auto"/>
              </w:rPr>
              <w:t>货物名称</w:t>
            </w:r>
          </w:p>
        </w:tc>
        <w:tc>
          <w:tcPr>
            <w:tcW w:w="393" w:type="pct"/>
            <w:noWrap/>
            <w:vAlign w:val="center"/>
          </w:tcPr>
          <w:p w14:paraId="09E5A09A">
            <w:pPr>
              <w:jc w:val="center"/>
              <w:rPr>
                <w:rFonts w:ascii="宋体" w:hAnsi="宋体" w:cs="宋体"/>
                <w:color w:val="auto"/>
              </w:rPr>
            </w:pPr>
            <w:r>
              <w:rPr>
                <w:rFonts w:hint="eastAsia" w:ascii="宋体" w:hAnsi="宋体" w:cs="宋体"/>
                <w:color w:val="auto"/>
              </w:rPr>
              <w:t>品牌</w:t>
            </w:r>
          </w:p>
        </w:tc>
        <w:tc>
          <w:tcPr>
            <w:tcW w:w="2050" w:type="pct"/>
            <w:noWrap/>
            <w:vAlign w:val="center"/>
          </w:tcPr>
          <w:p w14:paraId="404F9D35">
            <w:pPr>
              <w:jc w:val="center"/>
              <w:rPr>
                <w:rFonts w:ascii="宋体" w:hAnsi="宋体" w:cs="宋体"/>
                <w:color w:val="auto"/>
              </w:rPr>
            </w:pPr>
            <w:r>
              <w:rPr>
                <w:rFonts w:hint="eastAsia" w:ascii="宋体" w:hAnsi="宋体" w:cs="宋体"/>
                <w:color w:val="auto"/>
              </w:rPr>
              <w:t>规格型号</w:t>
            </w:r>
          </w:p>
        </w:tc>
        <w:tc>
          <w:tcPr>
            <w:tcW w:w="373" w:type="pct"/>
            <w:noWrap/>
            <w:vAlign w:val="center"/>
          </w:tcPr>
          <w:p w14:paraId="66643280">
            <w:pPr>
              <w:jc w:val="center"/>
              <w:rPr>
                <w:rFonts w:ascii="宋体" w:hAnsi="宋体" w:cs="宋体"/>
                <w:color w:val="auto"/>
              </w:rPr>
            </w:pPr>
            <w:r>
              <w:rPr>
                <w:rFonts w:hint="eastAsia" w:ascii="宋体" w:hAnsi="宋体" w:cs="宋体"/>
                <w:color w:val="auto"/>
              </w:rPr>
              <w:t>数量</w:t>
            </w:r>
          </w:p>
        </w:tc>
        <w:tc>
          <w:tcPr>
            <w:tcW w:w="373" w:type="pct"/>
            <w:noWrap/>
            <w:vAlign w:val="center"/>
          </w:tcPr>
          <w:p w14:paraId="6F2A4334">
            <w:pPr>
              <w:jc w:val="center"/>
              <w:rPr>
                <w:rFonts w:ascii="宋体" w:hAnsi="宋体" w:cs="宋体"/>
                <w:color w:val="auto"/>
              </w:rPr>
            </w:pPr>
            <w:r>
              <w:rPr>
                <w:rFonts w:hint="eastAsia" w:ascii="宋体" w:hAnsi="宋体" w:cs="宋体"/>
                <w:color w:val="auto"/>
              </w:rPr>
              <w:t>单位</w:t>
            </w:r>
          </w:p>
        </w:tc>
        <w:tc>
          <w:tcPr>
            <w:tcW w:w="743" w:type="pct"/>
            <w:noWrap/>
            <w:vAlign w:val="center"/>
          </w:tcPr>
          <w:p w14:paraId="191A452D">
            <w:pPr>
              <w:widowControl/>
              <w:jc w:val="center"/>
              <w:textAlignment w:val="center"/>
              <w:rPr>
                <w:rFonts w:ascii="宋体" w:hAnsi="宋体" w:cs="宋体"/>
                <w:color w:val="auto"/>
              </w:rPr>
            </w:pPr>
            <w:r>
              <w:rPr>
                <w:rFonts w:hint="eastAsia" w:ascii="宋体" w:hAnsi="宋体" w:cs="宋体"/>
                <w:color w:val="auto"/>
                <w:kern w:val="0"/>
              </w:rPr>
              <w:t>单价（元）</w:t>
            </w:r>
          </w:p>
        </w:tc>
      </w:tr>
      <w:tr w14:paraId="3C9F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0" w:type="pct"/>
            <w:noWrap/>
            <w:vAlign w:val="center"/>
          </w:tcPr>
          <w:p w14:paraId="2754B517">
            <w:pPr>
              <w:jc w:val="center"/>
              <w:rPr>
                <w:rFonts w:ascii="宋体" w:hAnsi="宋体" w:cs="宋体"/>
                <w:color w:val="auto"/>
              </w:rPr>
            </w:pPr>
            <w:r>
              <w:rPr>
                <w:rFonts w:hint="eastAsia" w:ascii="宋体" w:hAnsi="宋体" w:cs="宋体"/>
                <w:color w:val="auto"/>
              </w:rPr>
              <w:t>1</w:t>
            </w:r>
          </w:p>
        </w:tc>
        <w:tc>
          <w:tcPr>
            <w:tcW w:w="665" w:type="pct"/>
            <w:shd w:val="clear" w:color="auto" w:fill="auto"/>
            <w:noWrap/>
            <w:vAlign w:val="center"/>
          </w:tcPr>
          <w:p w14:paraId="25F2076F">
            <w:pPr>
              <w:jc w:val="center"/>
              <w:rPr>
                <w:rFonts w:hint="eastAsia" w:ascii="宋体" w:hAnsi="宋体" w:eastAsia="宋体" w:cs="宋体"/>
                <w:color w:val="auto"/>
                <w:lang w:val="en-US" w:eastAsia="zh-CN"/>
              </w:rPr>
            </w:pPr>
            <w:r>
              <w:rPr>
                <w:rFonts w:hint="eastAsia" w:ascii="宋体" w:hAnsi="宋体" w:eastAsia="宋体" w:cs="宋体"/>
                <w:color w:val="auto"/>
              </w:rPr>
              <w:t>药品智能拆零机</w:t>
            </w:r>
          </w:p>
        </w:tc>
        <w:tc>
          <w:tcPr>
            <w:tcW w:w="393" w:type="pct"/>
            <w:shd w:val="clear" w:color="auto" w:fill="auto"/>
            <w:noWrap/>
            <w:vAlign w:val="center"/>
          </w:tcPr>
          <w:p w14:paraId="4E6598F0">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华康诚信</w:t>
            </w:r>
          </w:p>
        </w:tc>
        <w:tc>
          <w:tcPr>
            <w:tcW w:w="2050" w:type="pct"/>
            <w:shd w:val="clear" w:color="auto" w:fill="auto"/>
            <w:noWrap/>
            <w:vAlign w:val="center"/>
          </w:tcPr>
          <w:p w14:paraId="16F486DE">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型 号 ：HK-PB-FY84F</w:t>
            </w:r>
          </w:p>
          <w:p w14:paraId="37E2106D">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配套软件：全自动分药机系统V1.0</w:t>
            </w:r>
          </w:p>
          <w:p w14:paraId="51DC4CC0">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型号：V1.0</w:t>
            </w:r>
          </w:p>
        </w:tc>
        <w:tc>
          <w:tcPr>
            <w:tcW w:w="373" w:type="pct"/>
            <w:noWrap/>
            <w:vAlign w:val="center"/>
          </w:tcPr>
          <w:p w14:paraId="40BE88AE">
            <w:pPr>
              <w:jc w:val="center"/>
              <w:rPr>
                <w:rFonts w:hint="eastAsia" w:ascii="宋体" w:hAnsi="宋体" w:eastAsia="宋体" w:cs="宋体"/>
                <w:color w:val="auto"/>
              </w:rPr>
            </w:pPr>
            <w:r>
              <w:rPr>
                <w:rFonts w:hint="eastAsia" w:ascii="宋体" w:hAnsi="宋体" w:eastAsia="宋体" w:cs="宋体"/>
                <w:color w:val="auto"/>
              </w:rPr>
              <w:t>1</w:t>
            </w:r>
          </w:p>
        </w:tc>
        <w:tc>
          <w:tcPr>
            <w:tcW w:w="373" w:type="pct"/>
            <w:noWrap/>
            <w:vAlign w:val="center"/>
          </w:tcPr>
          <w:p w14:paraId="1B1F3B75">
            <w:pPr>
              <w:jc w:val="center"/>
              <w:rPr>
                <w:rFonts w:hint="eastAsia" w:ascii="宋体" w:hAnsi="宋体" w:eastAsia="宋体" w:cs="宋体"/>
                <w:color w:val="auto"/>
              </w:rPr>
            </w:pPr>
            <w:r>
              <w:rPr>
                <w:rFonts w:hint="eastAsia" w:ascii="宋体" w:hAnsi="宋体" w:eastAsia="宋体" w:cs="宋体"/>
                <w:color w:val="auto"/>
              </w:rPr>
              <w:t>套</w:t>
            </w:r>
          </w:p>
        </w:tc>
        <w:tc>
          <w:tcPr>
            <w:tcW w:w="743" w:type="pct"/>
            <w:noWrap/>
            <w:vAlign w:val="center"/>
          </w:tcPr>
          <w:p w14:paraId="5389D2A3">
            <w:pPr>
              <w:jc w:val="center"/>
              <w:rPr>
                <w:rFonts w:hint="eastAsia" w:ascii="宋体" w:hAnsi="宋体" w:eastAsia="宋体" w:cs="宋体"/>
                <w:color w:val="auto"/>
              </w:rPr>
            </w:pPr>
            <w:r>
              <w:rPr>
                <w:rFonts w:hint="eastAsia" w:ascii="宋体" w:hAnsi="宋体" w:eastAsia="宋体" w:cs="宋体"/>
                <w:color w:val="auto"/>
              </w:rPr>
              <w:t>200000.00</w:t>
            </w:r>
          </w:p>
        </w:tc>
      </w:tr>
    </w:tbl>
    <w:p w14:paraId="68A89211">
      <w:pPr>
        <w:rPr>
          <w:rFonts w:asciiTheme="minorEastAsia" w:hAnsiTheme="minorEastAsia" w:eastAsiaTheme="minorEastAsia"/>
          <w:b/>
          <w:color w:val="auto"/>
        </w:rPr>
      </w:pPr>
      <w:r>
        <w:rPr>
          <w:rFonts w:hint="eastAsia" w:asciiTheme="minorEastAsia" w:hAnsiTheme="minorEastAsia" w:eastAsiaTheme="minorEastAsia"/>
          <w:bCs/>
          <w:color w:val="auto"/>
        </w:rPr>
        <w:t>分标</w:t>
      </w:r>
      <w:r>
        <w:rPr>
          <w:rFonts w:hint="eastAsia" w:asciiTheme="minorEastAsia" w:hAnsiTheme="minorEastAsia" w:eastAsiaTheme="minorEastAsia"/>
          <w:bCs/>
          <w:color w:val="auto"/>
          <w:lang w:val="en-US" w:eastAsia="zh-CN"/>
        </w:rPr>
        <w:t>2</w:t>
      </w:r>
      <w:r>
        <w:rPr>
          <w:rFonts w:hint="eastAsia" w:asciiTheme="minorEastAsia" w:hAnsiTheme="minorEastAsia" w:eastAsiaTheme="minorEastAsia"/>
          <w:bCs/>
          <w:color w:val="auto"/>
        </w:rPr>
        <w:t>：</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179"/>
        <w:gridCol w:w="684"/>
        <w:gridCol w:w="3480"/>
        <w:gridCol w:w="636"/>
        <w:gridCol w:w="636"/>
        <w:gridCol w:w="1266"/>
      </w:tblGrid>
      <w:tr w14:paraId="7978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noWrap/>
            <w:vAlign w:val="center"/>
          </w:tcPr>
          <w:p w14:paraId="6F506E6E">
            <w:pPr>
              <w:jc w:val="center"/>
              <w:rPr>
                <w:rFonts w:ascii="宋体" w:hAnsi="宋体" w:cs="宋体"/>
                <w:color w:val="auto"/>
              </w:rPr>
            </w:pPr>
            <w:r>
              <w:rPr>
                <w:rFonts w:hint="eastAsia" w:ascii="宋体" w:hAnsi="宋体" w:cs="宋体"/>
                <w:color w:val="auto"/>
              </w:rPr>
              <w:t>序号</w:t>
            </w:r>
          </w:p>
        </w:tc>
        <w:tc>
          <w:tcPr>
            <w:tcW w:w="692" w:type="pct"/>
            <w:noWrap/>
            <w:vAlign w:val="center"/>
          </w:tcPr>
          <w:p w14:paraId="2BEE6D4F">
            <w:pPr>
              <w:jc w:val="center"/>
              <w:rPr>
                <w:rFonts w:ascii="宋体" w:hAnsi="宋体" w:cs="宋体"/>
                <w:color w:val="auto"/>
              </w:rPr>
            </w:pPr>
            <w:r>
              <w:rPr>
                <w:rFonts w:hint="eastAsia" w:ascii="宋体" w:hAnsi="宋体" w:cs="宋体"/>
                <w:color w:val="auto"/>
              </w:rPr>
              <w:t>货物名称</w:t>
            </w:r>
          </w:p>
        </w:tc>
        <w:tc>
          <w:tcPr>
            <w:tcW w:w="401" w:type="pct"/>
            <w:noWrap/>
            <w:vAlign w:val="center"/>
          </w:tcPr>
          <w:p w14:paraId="71B19F53">
            <w:pPr>
              <w:jc w:val="center"/>
              <w:rPr>
                <w:rFonts w:ascii="宋体" w:hAnsi="宋体" w:cs="宋体"/>
                <w:color w:val="auto"/>
              </w:rPr>
            </w:pPr>
            <w:r>
              <w:rPr>
                <w:rFonts w:hint="eastAsia" w:ascii="宋体" w:hAnsi="宋体" w:cs="宋体"/>
                <w:color w:val="auto"/>
              </w:rPr>
              <w:t>品牌</w:t>
            </w:r>
          </w:p>
        </w:tc>
        <w:tc>
          <w:tcPr>
            <w:tcW w:w="2042" w:type="pct"/>
            <w:noWrap/>
            <w:vAlign w:val="center"/>
          </w:tcPr>
          <w:p w14:paraId="75D884BB">
            <w:pPr>
              <w:jc w:val="center"/>
              <w:rPr>
                <w:rFonts w:ascii="宋体" w:hAnsi="宋体" w:cs="宋体"/>
                <w:color w:val="auto"/>
              </w:rPr>
            </w:pPr>
            <w:r>
              <w:rPr>
                <w:rFonts w:hint="eastAsia" w:ascii="宋体" w:hAnsi="宋体" w:cs="宋体"/>
                <w:color w:val="auto"/>
              </w:rPr>
              <w:t>规格型号</w:t>
            </w:r>
          </w:p>
        </w:tc>
        <w:tc>
          <w:tcPr>
            <w:tcW w:w="373" w:type="pct"/>
            <w:noWrap/>
            <w:vAlign w:val="center"/>
          </w:tcPr>
          <w:p w14:paraId="01AFD475">
            <w:pPr>
              <w:jc w:val="center"/>
              <w:rPr>
                <w:rFonts w:ascii="宋体" w:hAnsi="宋体" w:cs="宋体"/>
                <w:color w:val="auto"/>
              </w:rPr>
            </w:pPr>
            <w:r>
              <w:rPr>
                <w:rFonts w:hint="eastAsia" w:ascii="宋体" w:hAnsi="宋体" w:cs="宋体"/>
                <w:color w:val="auto"/>
              </w:rPr>
              <w:t>数量</w:t>
            </w:r>
          </w:p>
        </w:tc>
        <w:tc>
          <w:tcPr>
            <w:tcW w:w="373" w:type="pct"/>
            <w:noWrap/>
            <w:vAlign w:val="center"/>
          </w:tcPr>
          <w:p w14:paraId="16B369C5">
            <w:pPr>
              <w:jc w:val="center"/>
              <w:rPr>
                <w:rFonts w:ascii="宋体" w:hAnsi="宋体" w:cs="宋体"/>
                <w:color w:val="auto"/>
              </w:rPr>
            </w:pPr>
            <w:r>
              <w:rPr>
                <w:rFonts w:hint="eastAsia" w:ascii="宋体" w:hAnsi="宋体" w:cs="宋体"/>
                <w:color w:val="auto"/>
              </w:rPr>
              <w:t>单位</w:t>
            </w:r>
          </w:p>
        </w:tc>
        <w:tc>
          <w:tcPr>
            <w:tcW w:w="743" w:type="pct"/>
            <w:noWrap/>
            <w:vAlign w:val="center"/>
          </w:tcPr>
          <w:p w14:paraId="2D06733B">
            <w:pPr>
              <w:widowControl/>
              <w:jc w:val="center"/>
              <w:textAlignment w:val="center"/>
              <w:rPr>
                <w:rFonts w:ascii="宋体" w:hAnsi="宋体" w:cs="宋体"/>
                <w:color w:val="auto"/>
              </w:rPr>
            </w:pPr>
            <w:r>
              <w:rPr>
                <w:rFonts w:hint="eastAsia" w:ascii="宋体" w:hAnsi="宋体" w:cs="宋体"/>
                <w:color w:val="auto"/>
                <w:kern w:val="0"/>
              </w:rPr>
              <w:t>单价（元）</w:t>
            </w:r>
          </w:p>
        </w:tc>
      </w:tr>
      <w:tr w14:paraId="46EA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noWrap/>
            <w:vAlign w:val="center"/>
          </w:tcPr>
          <w:p w14:paraId="0F99BDA6">
            <w:pPr>
              <w:jc w:val="center"/>
              <w:rPr>
                <w:rFonts w:ascii="宋体" w:hAnsi="宋体" w:cs="宋体"/>
                <w:color w:val="auto"/>
              </w:rPr>
            </w:pPr>
            <w:r>
              <w:rPr>
                <w:rFonts w:hint="eastAsia" w:ascii="宋体" w:hAnsi="宋体" w:cs="宋体"/>
                <w:color w:val="auto"/>
              </w:rPr>
              <w:t>1</w:t>
            </w:r>
          </w:p>
        </w:tc>
        <w:tc>
          <w:tcPr>
            <w:tcW w:w="692" w:type="pct"/>
            <w:shd w:val="clear" w:color="auto" w:fill="auto"/>
            <w:noWrap/>
            <w:vAlign w:val="center"/>
          </w:tcPr>
          <w:p w14:paraId="75FEA613">
            <w:pPr>
              <w:jc w:val="center"/>
              <w:rPr>
                <w:rFonts w:hint="eastAsia" w:ascii="宋体" w:hAnsi="宋体" w:eastAsia="宋体" w:cs="宋体"/>
                <w:color w:val="auto"/>
                <w:lang w:val="en-US" w:eastAsia="zh-CN"/>
              </w:rPr>
            </w:pPr>
            <w:r>
              <w:rPr>
                <w:rFonts w:hint="eastAsia" w:ascii="宋体" w:hAnsi="宋体" w:eastAsia="宋体" w:cs="宋体"/>
                <w:color w:val="auto"/>
              </w:rPr>
              <w:t>电子消化道内镜</w:t>
            </w:r>
          </w:p>
        </w:tc>
        <w:tc>
          <w:tcPr>
            <w:tcW w:w="401" w:type="pct"/>
            <w:shd w:val="clear" w:color="auto" w:fill="auto"/>
            <w:noWrap/>
            <w:vAlign w:val="center"/>
          </w:tcPr>
          <w:p w14:paraId="26404A53">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视新医用</w:t>
            </w:r>
          </w:p>
        </w:tc>
        <w:tc>
          <w:tcPr>
            <w:tcW w:w="2042" w:type="pct"/>
            <w:shd w:val="clear" w:color="auto" w:fill="auto"/>
            <w:noWrap/>
            <w:vAlign w:val="center"/>
          </w:tcPr>
          <w:p w14:paraId="7426C2FE">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电子上消化道内窥镜：UG-G10H</w:t>
            </w:r>
          </w:p>
          <w:p w14:paraId="59B296A6">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医用内窥镜冷光源：LG-1900T</w:t>
            </w:r>
          </w:p>
          <w:p w14:paraId="40F30D35">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医用内窥镜图像处理器：HV-3030</w:t>
            </w:r>
          </w:p>
        </w:tc>
        <w:tc>
          <w:tcPr>
            <w:tcW w:w="373" w:type="pct"/>
            <w:noWrap/>
            <w:vAlign w:val="center"/>
          </w:tcPr>
          <w:p w14:paraId="6D4C1C7E">
            <w:pPr>
              <w:jc w:val="center"/>
              <w:rPr>
                <w:rFonts w:hint="eastAsia" w:ascii="宋体" w:hAnsi="宋体" w:eastAsia="宋体" w:cs="宋体"/>
                <w:color w:val="auto"/>
              </w:rPr>
            </w:pPr>
            <w:r>
              <w:rPr>
                <w:rFonts w:hint="eastAsia" w:ascii="宋体" w:hAnsi="宋体" w:eastAsia="宋体" w:cs="宋体"/>
                <w:color w:val="auto"/>
              </w:rPr>
              <w:t>1</w:t>
            </w:r>
          </w:p>
        </w:tc>
        <w:tc>
          <w:tcPr>
            <w:tcW w:w="373" w:type="pct"/>
            <w:noWrap/>
            <w:vAlign w:val="center"/>
          </w:tcPr>
          <w:p w14:paraId="1AD1614C">
            <w:pPr>
              <w:jc w:val="center"/>
              <w:rPr>
                <w:rFonts w:hint="eastAsia" w:ascii="宋体" w:hAnsi="宋体" w:eastAsia="宋体" w:cs="宋体"/>
                <w:color w:val="auto"/>
              </w:rPr>
            </w:pPr>
            <w:r>
              <w:rPr>
                <w:rFonts w:hint="eastAsia" w:ascii="宋体" w:hAnsi="宋体" w:eastAsia="宋体" w:cs="宋体"/>
                <w:color w:val="auto"/>
              </w:rPr>
              <w:t>套</w:t>
            </w:r>
          </w:p>
        </w:tc>
        <w:tc>
          <w:tcPr>
            <w:tcW w:w="743" w:type="pct"/>
            <w:noWrap/>
            <w:vAlign w:val="center"/>
          </w:tcPr>
          <w:p w14:paraId="0DDD231B">
            <w:pPr>
              <w:jc w:val="center"/>
              <w:rPr>
                <w:rFonts w:hint="eastAsia" w:ascii="宋体" w:hAnsi="宋体" w:eastAsia="宋体" w:cs="宋体"/>
                <w:color w:val="auto"/>
              </w:rPr>
            </w:pPr>
            <w:r>
              <w:rPr>
                <w:rFonts w:hint="eastAsia" w:ascii="宋体" w:hAnsi="宋体" w:eastAsia="宋体" w:cs="宋体"/>
                <w:color w:val="auto"/>
              </w:rPr>
              <w:t>330000.00</w:t>
            </w:r>
          </w:p>
        </w:tc>
      </w:tr>
      <w:tr w14:paraId="7DF6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noWrap/>
            <w:vAlign w:val="center"/>
          </w:tcPr>
          <w:p w14:paraId="632AB81B">
            <w:pPr>
              <w:jc w:val="center"/>
              <w:rPr>
                <w:rFonts w:ascii="宋体" w:hAnsi="宋体" w:cs="宋体"/>
                <w:color w:val="auto"/>
              </w:rPr>
            </w:pPr>
            <w:r>
              <w:rPr>
                <w:rFonts w:hint="eastAsia" w:ascii="宋体" w:hAnsi="宋体" w:cs="宋体"/>
                <w:color w:val="auto"/>
              </w:rPr>
              <w:t>2</w:t>
            </w:r>
          </w:p>
        </w:tc>
        <w:tc>
          <w:tcPr>
            <w:tcW w:w="692" w:type="pct"/>
            <w:noWrap/>
            <w:vAlign w:val="center"/>
          </w:tcPr>
          <w:p w14:paraId="09847ED5">
            <w:pPr>
              <w:jc w:val="center"/>
              <w:rPr>
                <w:rFonts w:hint="eastAsia" w:ascii="宋体" w:hAnsi="宋体" w:eastAsia="宋体" w:cs="宋体"/>
                <w:color w:val="auto"/>
              </w:rPr>
            </w:pPr>
            <w:r>
              <w:rPr>
                <w:rFonts w:hint="eastAsia" w:ascii="宋体" w:hAnsi="宋体" w:eastAsia="宋体" w:cs="宋体"/>
                <w:color w:val="auto"/>
              </w:rPr>
              <w:t>电子支气管内窥镜</w:t>
            </w:r>
          </w:p>
        </w:tc>
        <w:tc>
          <w:tcPr>
            <w:tcW w:w="401" w:type="pct"/>
            <w:noWrap/>
            <w:vAlign w:val="center"/>
          </w:tcPr>
          <w:p w14:paraId="0A4686EF">
            <w:pPr>
              <w:jc w:val="center"/>
              <w:rPr>
                <w:rFonts w:hint="eastAsia" w:ascii="宋体" w:hAnsi="宋体" w:eastAsia="宋体" w:cs="宋体"/>
                <w:color w:val="auto"/>
              </w:rPr>
            </w:pPr>
            <w:r>
              <w:rPr>
                <w:rFonts w:hint="eastAsia" w:ascii="宋体" w:hAnsi="宋体" w:eastAsia="宋体" w:cs="宋体"/>
                <w:color w:val="auto"/>
              </w:rPr>
              <w:t>视新医用</w:t>
            </w:r>
          </w:p>
        </w:tc>
        <w:tc>
          <w:tcPr>
            <w:tcW w:w="2042" w:type="pct"/>
            <w:shd w:val="clear" w:color="auto" w:fill="auto"/>
            <w:noWrap/>
            <w:vAlign w:val="center"/>
          </w:tcPr>
          <w:p w14:paraId="77290189">
            <w:pPr>
              <w:jc w:val="center"/>
              <w:rPr>
                <w:rFonts w:hint="eastAsia" w:ascii="宋体" w:hAnsi="宋体" w:eastAsia="宋体" w:cs="宋体"/>
                <w:color w:val="auto"/>
              </w:rPr>
            </w:pPr>
            <w:r>
              <w:rPr>
                <w:rFonts w:hint="eastAsia" w:ascii="宋体" w:hAnsi="宋体" w:eastAsia="宋体" w:cs="宋体"/>
                <w:color w:val="auto"/>
              </w:rPr>
              <w:t>VB-3342</w:t>
            </w:r>
          </w:p>
        </w:tc>
        <w:tc>
          <w:tcPr>
            <w:tcW w:w="373" w:type="pct"/>
            <w:noWrap/>
            <w:vAlign w:val="center"/>
          </w:tcPr>
          <w:p w14:paraId="35AD4FAA">
            <w:pPr>
              <w:jc w:val="center"/>
              <w:rPr>
                <w:rFonts w:hint="eastAsia" w:ascii="宋体" w:hAnsi="宋体" w:eastAsia="宋体" w:cs="宋体"/>
                <w:color w:val="auto"/>
              </w:rPr>
            </w:pPr>
            <w:r>
              <w:rPr>
                <w:rFonts w:hint="eastAsia" w:ascii="宋体" w:hAnsi="宋体" w:eastAsia="宋体" w:cs="宋体"/>
                <w:color w:val="auto"/>
              </w:rPr>
              <w:t>1</w:t>
            </w:r>
          </w:p>
        </w:tc>
        <w:tc>
          <w:tcPr>
            <w:tcW w:w="373" w:type="pct"/>
            <w:noWrap/>
            <w:vAlign w:val="center"/>
          </w:tcPr>
          <w:p w14:paraId="796549FA">
            <w:pPr>
              <w:jc w:val="center"/>
              <w:rPr>
                <w:rFonts w:hint="eastAsia" w:ascii="宋体" w:hAnsi="宋体" w:eastAsia="宋体" w:cs="宋体"/>
                <w:color w:val="auto"/>
              </w:rPr>
            </w:pPr>
            <w:r>
              <w:rPr>
                <w:rFonts w:hint="eastAsia" w:ascii="宋体" w:hAnsi="宋体" w:eastAsia="宋体" w:cs="宋体"/>
                <w:color w:val="auto"/>
              </w:rPr>
              <w:t>套</w:t>
            </w:r>
          </w:p>
        </w:tc>
        <w:tc>
          <w:tcPr>
            <w:tcW w:w="743" w:type="pct"/>
            <w:noWrap/>
            <w:vAlign w:val="center"/>
          </w:tcPr>
          <w:p w14:paraId="34F40211">
            <w:pPr>
              <w:jc w:val="center"/>
              <w:rPr>
                <w:rFonts w:hint="eastAsia" w:ascii="宋体" w:hAnsi="宋体" w:eastAsia="宋体" w:cs="宋体"/>
                <w:color w:val="auto"/>
              </w:rPr>
            </w:pPr>
            <w:r>
              <w:rPr>
                <w:rFonts w:hint="eastAsia" w:ascii="宋体" w:hAnsi="宋体" w:eastAsia="宋体" w:cs="宋体"/>
                <w:color w:val="auto"/>
              </w:rPr>
              <w:t>170000.00</w:t>
            </w:r>
          </w:p>
        </w:tc>
      </w:tr>
    </w:tbl>
    <w:p w14:paraId="6FF1BF25">
      <w:pPr>
        <w:rPr>
          <w:rFonts w:asciiTheme="minorEastAsia" w:hAnsiTheme="minorEastAsia" w:eastAsiaTheme="minorEastAsia"/>
          <w:bCs/>
          <w:color w:val="auto"/>
        </w:rPr>
      </w:pPr>
      <w:r>
        <w:rPr>
          <w:rFonts w:hint="eastAsia" w:asciiTheme="minorEastAsia" w:hAnsiTheme="minorEastAsia" w:eastAsiaTheme="minorEastAsia"/>
          <w:bCs/>
          <w:color w:val="auto"/>
        </w:rPr>
        <w:t>分标</w:t>
      </w:r>
      <w:r>
        <w:rPr>
          <w:rFonts w:hint="eastAsia" w:asciiTheme="minorEastAsia" w:hAnsiTheme="minorEastAsia" w:eastAsiaTheme="minorEastAsia"/>
          <w:bCs/>
          <w:color w:val="auto"/>
          <w:lang w:val="en-US" w:eastAsia="zh-CN"/>
        </w:rPr>
        <w:t>4</w:t>
      </w:r>
      <w:r>
        <w:rPr>
          <w:rFonts w:hint="eastAsia" w:asciiTheme="minorEastAsia" w:hAnsiTheme="minorEastAsia" w:eastAsiaTheme="minorEastAsia"/>
          <w:bCs/>
          <w:color w:val="auto"/>
        </w:rPr>
        <w:t>：</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179"/>
        <w:gridCol w:w="696"/>
        <w:gridCol w:w="3468"/>
        <w:gridCol w:w="636"/>
        <w:gridCol w:w="636"/>
        <w:gridCol w:w="1266"/>
      </w:tblGrid>
      <w:tr w14:paraId="5089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noWrap/>
            <w:vAlign w:val="center"/>
          </w:tcPr>
          <w:p w14:paraId="7C501066">
            <w:pPr>
              <w:jc w:val="center"/>
              <w:rPr>
                <w:rFonts w:ascii="宋体" w:hAnsi="宋体" w:cs="宋体"/>
                <w:color w:val="auto"/>
              </w:rPr>
            </w:pPr>
            <w:r>
              <w:rPr>
                <w:rFonts w:hint="eastAsia" w:ascii="宋体" w:hAnsi="宋体" w:cs="宋体"/>
                <w:color w:val="auto"/>
              </w:rPr>
              <w:t>序号</w:t>
            </w:r>
          </w:p>
        </w:tc>
        <w:tc>
          <w:tcPr>
            <w:tcW w:w="692" w:type="pct"/>
            <w:noWrap/>
            <w:vAlign w:val="center"/>
          </w:tcPr>
          <w:p w14:paraId="29785918">
            <w:pPr>
              <w:jc w:val="center"/>
              <w:rPr>
                <w:rFonts w:ascii="宋体" w:hAnsi="宋体" w:cs="宋体"/>
                <w:color w:val="auto"/>
              </w:rPr>
            </w:pPr>
            <w:r>
              <w:rPr>
                <w:rFonts w:hint="eastAsia" w:ascii="宋体" w:hAnsi="宋体" w:cs="宋体"/>
                <w:color w:val="auto"/>
              </w:rPr>
              <w:t>货物名称</w:t>
            </w:r>
          </w:p>
        </w:tc>
        <w:tc>
          <w:tcPr>
            <w:tcW w:w="408" w:type="pct"/>
            <w:noWrap/>
            <w:vAlign w:val="center"/>
          </w:tcPr>
          <w:p w14:paraId="6B84EE42">
            <w:pPr>
              <w:jc w:val="center"/>
              <w:rPr>
                <w:rFonts w:ascii="宋体" w:hAnsi="宋体" w:cs="宋体"/>
                <w:color w:val="auto"/>
              </w:rPr>
            </w:pPr>
            <w:r>
              <w:rPr>
                <w:rFonts w:hint="eastAsia" w:ascii="宋体" w:hAnsi="宋体" w:cs="宋体"/>
                <w:color w:val="auto"/>
              </w:rPr>
              <w:t>品牌</w:t>
            </w:r>
          </w:p>
        </w:tc>
        <w:tc>
          <w:tcPr>
            <w:tcW w:w="2035" w:type="pct"/>
            <w:noWrap/>
            <w:vAlign w:val="center"/>
          </w:tcPr>
          <w:p w14:paraId="6A6A513C">
            <w:pPr>
              <w:jc w:val="center"/>
              <w:rPr>
                <w:rFonts w:ascii="宋体" w:hAnsi="宋体" w:cs="宋体"/>
                <w:color w:val="auto"/>
              </w:rPr>
            </w:pPr>
            <w:r>
              <w:rPr>
                <w:rFonts w:hint="eastAsia" w:ascii="宋体" w:hAnsi="宋体" w:cs="宋体"/>
                <w:color w:val="auto"/>
              </w:rPr>
              <w:t>规格型号</w:t>
            </w:r>
          </w:p>
        </w:tc>
        <w:tc>
          <w:tcPr>
            <w:tcW w:w="373" w:type="pct"/>
            <w:noWrap/>
            <w:vAlign w:val="center"/>
          </w:tcPr>
          <w:p w14:paraId="0B2F4C45">
            <w:pPr>
              <w:jc w:val="center"/>
              <w:rPr>
                <w:rFonts w:ascii="宋体" w:hAnsi="宋体" w:cs="宋体"/>
                <w:color w:val="auto"/>
              </w:rPr>
            </w:pPr>
            <w:r>
              <w:rPr>
                <w:rFonts w:hint="eastAsia" w:ascii="宋体" w:hAnsi="宋体" w:cs="宋体"/>
                <w:color w:val="auto"/>
              </w:rPr>
              <w:t>数量</w:t>
            </w:r>
          </w:p>
        </w:tc>
        <w:tc>
          <w:tcPr>
            <w:tcW w:w="373" w:type="pct"/>
            <w:noWrap/>
            <w:vAlign w:val="center"/>
          </w:tcPr>
          <w:p w14:paraId="7ED467E6">
            <w:pPr>
              <w:jc w:val="center"/>
              <w:rPr>
                <w:rFonts w:ascii="宋体" w:hAnsi="宋体" w:cs="宋体"/>
                <w:color w:val="auto"/>
              </w:rPr>
            </w:pPr>
            <w:r>
              <w:rPr>
                <w:rFonts w:hint="eastAsia" w:ascii="宋体" w:hAnsi="宋体" w:cs="宋体"/>
                <w:color w:val="auto"/>
              </w:rPr>
              <w:t>单位</w:t>
            </w:r>
          </w:p>
        </w:tc>
        <w:tc>
          <w:tcPr>
            <w:tcW w:w="743" w:type="pct"/>
            <w:noWrap/>
            <w:vAlign w:val="center"/>
          </w:tcPr>
          <w:p w14:paraId="2613A68C">
            <w:pPr>
              <w:widowControl/>
              <w:jc w:val="center"/>
              <w:textAlignment w:val="center"/>
              <w:rPr>
                <w:rFonts w:ascii="宋体" w:hAnsi="宋体" w:cs="宋体"/>
                <w:color w:val="auto"/>
              </w:rPr>
            </w:pPr>
            <w:r>
              <w:rPr>
                <w:rFonts w:hint="eastAsia" w:ascii="宋体" w:hAnsi="宋体" w:cs="宋体"/>
                <w:color w:val="auto"/>
                <w:kern w:val="0"/>
              </w:rPr>
              <w:t>单价（元）</w:t>
            </w:r>
          </w:p>
        </w:tc>
      </w:tr>
      <w:tr w14:paraId="1399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noWrap/>
            <w:vAlign w:val="center"/>
          </w:tcPr>
          <w:p w14:paraId="0D4A4364">
            <w:pPr>
              <w:jc w:val="center"/>
              <w:rPr>
                <w:rFonts w:ascii="宋体" w:hAnsi="宋体" w:cs="宋体"/>
                <w:color w:val="auto"/>
              </w:rPr>
            </w:pPr>
            <w:r>
              <w:rPr>
                <w:rFonts w:hint="eastAsia" w:ascii="宋体" w:hAnsi="宋体" w:cs="宋体"/>
                <w:color w:val="auto"/>
              </w:rPr>
              <w:t>1</w:t>
            </w:r>
          </w:p>
        </w:tc>
        <w:tc>
          <w:tcPr>
            <w:tcW w:w="692" w:type="pct"/>
            <w:shd w:val="clear" w:color="auto" w:fill="auto"/>
            <w:noWrap/>
            <w:vAlign w:val="center"/>
          </w:tcPr>
          <w:p w14:paraId="3D398100">
            <w:pPr>
              <w:jc w:val="center"/>
              <w:rPr>
                <w:rFonts w:hint="eastAsia" w:ascii="宋体" w:hAnsi="宋体" w:eastAsia="宋体" w:cs="宋体"/>
                <w:color w:val="auto"/>
                <w:lang w:val="en-US" w:eastAsia="zh-CN"/>
              </w:rPr>
            </w:pPr>
            <w:r>
              <w:rPr>
                <w:rFonts w:hint="eastAsia" w:ascii="宋体" w:hAnsi="宋体" w:eastAsia="宋体" w:cs="宋体"/>
                <w:color w:val="auto"/>
              </w:rPr>
              <w:t>动态心电仪</w:t>
            </w:r>
          </w:p>
        </w:tc>
        <w:tc>
          <w:tcPr>
            <w:tcW w:w="408" w:type="pct"/>
            <w:shd w:val="clear" w:color="auto" w:fill="auto"/>
            <w:noWrap/>
            <w:vAlign w:val="center"/>
          </w:tcPr>
          <w:p w14:paraId="07767101">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纳龙</w:t>
            </w:r>
          </w:p>
        </w:tc>
        <w:tc>
          <w:tcPr>
            <w:tcW w:w="2035" w:type="pct"/>
            <w:shd w:val="clear" w:color="auto" w:fill="auto"/>
            <w:noWrap/>
            <w:vAlign w:val="center"/>
          </w:tcPr>
          <w:p w14:paraId="1645BFDB">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CardioCare </w:t>
            </w:r>
          </w:p>
          <w:p w14:paraId="386B95C5">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H1210</w:t>
            </w:r>
          </w:p>
        </w:tc>
        <w:tc>
          <w:tcPr>
            <w:tcW w:w="373" w:type="pct"/>
            <w:noWrap/>
            <w:vAlign w:val="center"/>
          </w:tcPr>
          <w:p w14:paraId="2D349695">
            <w:pPr>
              <w:jc w:val="center"/>
              <w:rPr>
                <w:rFonts w:hint="eastAsia" w:ascii="宋体" w:hAnsi="宋体" w:eastAsia="宋体" w:cs="宋体"/>
                <w:color w:val="auto"/>
              </w:rPr>
            </w:pPr>
            <w:r>
              <w:rPr>
                <w:rFonts w:hint="eastAsia" w:ascii="宋体" w:hAnsi="宋体" w:eastAsia="宋体" w:cs="宋体"/>
                <w:color w:val="auto"/>
              </w:rPr>
              <w:t>6</w:t>
            </w:r>
          </w:p>
        </w:tc>
        <w:tc>
          <w:tcPr>
            <w:tcW w:w="373" w:type="pct"/>
            <w:shd w:val="clear" w:color="auto" w:fill="auto"/>
            <w:noWrap/>
            <w:vAlign w:val="center"/>
          </w:tcPr>
          <w:p w14:paraId="179D1EFD">
            <w:pPr>
              <w:jc w:val="center"/>
              <w:rPr>
                <w:rFonts w:hint="eastAsia" w:ascii="宋体" w:hAnsi="宋体" w:eastAsia="宋体" w:cs="宋体"/>
                <w:color w:val="auto"/>
                <w:lang w:val="en-US" w:eastAsia="zh-CN"/>
              </w:rPr>
            </w:pPr>
            <w:r>
              <w:rPr>
                <w:rFonts w:hint="eastAsia" w:ascii="宋体" w:hAnsi="宋体" w:eastAsia="宋体" w:cs="宋体"/>
                <w:color w:val="auto"/>
              </w:rPr>
              <w:t>套</w:t>
            </w:r>
          </w:p>
        </w:tc>
        <w:tc>
          <w:tcPr>
            <w:tcW w:w="1266" w:type="dxa"/>
            <w:noWrap/>
            <w:vAlign w:val="center"/>
          </w:tcPr>
          <w:p w14:paraId="1AF5A340">
            <w:pPr>
              <w:jc w:val="center"/>
              <w:rPr>
                <w:rFonts w:hint="eastAsia" w:ascii="宋体" w:hAnsi="宋体" w:eastAsia="宋体" w:cs="宋体"/>
                <w:color w:val="auto"/>
              </w:rPr>
            </w:pPr>
            <w:r>
              <w:rPr>
                <w:rFonts w:hint="eastAsia" w:ascii="宋体" w:hAnsi="宋体" w:eastAsia="宋体" w:cs="宋体"/>
                <w:color w:val="auto"/>
                <w:lang w:val="en-US" w:eastAsia="zh-CN"/>
              </w:rPr>
              <w:t>21000</w:t>
            </w:r>
          </w:p>
        </w:tc>
      </w:tr>
      <w:tr w14:paraId="01FC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noWrap/>
            <w:vAlign w:val="center"/>
          </w:tcPr>
          <w:p w14:paraId="7C5A43A7">
            <w:pPr>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692" w:type="pct"/>
            <w:shd w:val="clear" w:color="auto" w:fill="auto"/>
            <w:noWrap/>
            <w:vAlign w:val="center"/>
          </w:tcPr>
          <w:p w14:paraId="6E5AE8A4">
            <w:pPr>
              <w:jc w:val="center"/>
              <w:rPr>
                <w:rFonts w:hint="eastAsia" w:ascii="宋体" w:hAnsi="宋体" w:eastAsia="宋体" w:cs="宋体"/>
                <w:color w:val="auto"/>
              </w:rPr>
            </w:pPr>
            <w:r>
              <w:rPr>
                <w:rFonts w:hint="eastAsia" w:ascii="宋体" w:hAnsi="宋体" w:eastAsia="宋体" w:cs="宋体"/>
                <w:color w:val="auto"/>
              </w:rPr>
              <w:t>床旁监护仪</w:t>
            </w:r>
          </w:p>
        </w:tc>
        <w:tc>
          <w:tcPr>
            <w:tcW w:w="408" w:type="pct"/>
            <w:shd w:val="clear" w:color="auto" w:fill="auto"/>
            <w:noWrap/>
            <w:vAlign w:val="center"/>
          </w:tcPr>
          <w:p w14:paraId="1E0A2F4B">
            <w:pPr>
              <w:jc w:val="center"/>
              <w:rPr>
                <w:rFonts w:hint="eastAsia" w:ascii="宋体" w:hAnsi="宋体" w:eastAsia="宋体" w:cs="宋体"/>
                <w:color w:val="auto"/>
              </w:rPr>
            </w:pPr>
            <w:r>
              <w:rPr>
                <w:rFonts w:hint="eastAsia" w:ascii="宋体" w:hAnsi="宋体" w:eastAsia="宋体" w:cs="宋体"/>
                <w:color w:val="auto"/>
                <w:lang w:val="en-US" w:eastAsia="zh-CN"/>
              </w:rPr>
              <w:t>迈瑞</w:t>
            </w:r>
          </w:p>
        </w:tc>
        <w:tc>
          <w:tcPr>
            <w:tcW w:w="2035" w:type="pct"/>
            <w:shd w:val="clear" w:color="auto" w:fill="auto"/>
            <w:noWrap/>
            <w:vAlign w:val="center"/>
          </w:tcPr>
          <w:p w14:paraId="1991EFB3">
            <w:pPr>
              <w:jc w:val="center"/>
              <w:rPr>
                <w:rFonts w:hint="eastAsia" w:ascii="宋体" w:hAnsi="宋体" w:eastAsia="宋体" w:cs="宋体"/>
                <w:color w:val="auto"/>
              </w:rPr>
            </w:pPr>
            <w:r>
              <w:rPr>
                <w:rFonts w:hint="eastAsia" w:ascii="宋体" w:hAnsi="宋体" w:eastAsia="宋体" w:cs="宋体"/>
                <w:color w:val="auto"/>
                <w:lang w:val="en-US" w:eastAsia="zh-CN"/>
              </w:rPr>
              <w:t>ePM 10</w:t>
            </w:r>
          </w:p>
        </w:tc>
        <w:tc>
          <w:tcPr>
            <w:tcW w:w="373" w:type="pct"/>
            <w:noWrap/>
            <w:vAlign w:val="center"/>
          </w:tcPr>
          <w:p w14:paraId="35708322">
            <w:pPr>
              <w:jc w:val="center"/>
              <w:rPr>
                <w:rFonts w:hint="eastAsia" w:ascii="宋体" w:hAnsi="宋体" w:eastAsia="宋体" w:cs="宋体"/>
                <w:color w:val="auto"/>
              </w:rPr>
            </w:pPr>
            <w:r>
              <w:rPr>
                <w:rFonts w:hint="eastAsia" w:ascii="宋体" w:hAnsi="宋体" w:eastAsia="宋体" w:cs="宋体"/>
                <w:color w:val="auto"/>
              </w:rPr>
              <w:t>10</w:t>
            </w:r>
          </w:p>
        </w:tc>
        <w:tc>
          <w:tcPr>
            <w:tcW w:w="373" w:type="pct"/>
            <w:shd w:val="clear" w:color="auto" w:fill="auto"/>
            <w:noWrap/>
            <w:vAlign w:val="center"/>
          </w:tcPr>
          <w:p w14:paraId="29328B4D">
            <w:pPr>
              <w:jc w:val="center"/>
              <w:rPr>
                <w:rFonts w:hint="eastAsia" w:ascii="宋体" w:hAnsi="宋体" w:eastAsia="宋体" w:cs="宋体"/>
                <w:color w:val="auto"/>
                <w:lang w:val="en-US" w:eastAsia="zh-CN"/>
              </w:rPr>
            </w:pPr>
            <w:r>
              <w:rPr>
                <w:rFonts w:hint="eastAsia" w:ascii="宋体" w:hAnsi="宋体" w:eastAsia="宋体" w:cs="宋体"/>
                <w:color w:val="auto"/>
              </w:rPr>
              <w:t>套</w:t>
            </w:r>
          </w:p>
        </w:tc>
        <w:tc>
          <w:tcPr>
            <w:tcW w:w="1266" w:type="dxa"/>
            <w:noWrap/>
            <w:vAlign w:val="center"/>
          </w:tcPr>
          <w:p w14:paraId="408E9982">
            <w:pPr>
              <w:jc w:val="center"/>
              <w:rPr>
                <w:rFonts w:hint="eastAsia" w:ascii="宋体" w:hAnsi="宋体" w:eastAsia="宋体" w:cs="宋体"/>
                <w:color w:val="auto"/>
              </w:rPr>
            </w:pPr>
            <w:r>
              <w:rPr>
                <w:rFonts w:hint="eastAsia" w:ascii="宋体" w:hAnsi="宋体" w:eastAsia="宋体" w:cs="宋体"/>
                <w:color w:val="auto"/>
                <w:lang w:val="en-US" w:eastAsia="zh-CN"/>
              </w:rPr>
              <w:t>28500</w:t>
            </w:r>
          </w:p>
        </w:tc>
      </w:tr>
      <w:tr w14:paraId="2871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noWrap/>
            <w:vAlign w:val="center"/>
          </w:tcPr>
          <w:p w14:paraId="46D1E9B6">
            <w:pPr>
              <w:jc w:val="cente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692" w:type="pct"/>
            <w:shd w:val="clear" w:color="auto" w:fill="auto"/>
            <w:noWrap/>
            <w:vAlign w:val="center"/>
          </w:tcPr>
          <w:p w14:paraId="4A2FD341">
            <w:pPr>
              <w:jc w:val="center"/>
              <w:rPr>
                <w:rFonts w:hint="eastAsia" w:ascii="宋体" w:hAnsi="宋体" w:eastAsia="宋体" w:cs="宋体"/>
                <w:color w:val="auto"/>
                <w:lang w:val="en-US" w:eastAsia="zh-CN"/>
              </w:rPr>
            </w:pPr>
            <w:r>
              <w:rPr>
                <w:rFonts w:hint="eastAsia" w:ascii="宋体" w:hAnsi="宋体" w:eastAsia="宋体" w:cs="宋体"/>
                <w:color w:val="auto"/>
              </w:rPr>
              <w:t>遥测监护仪</w:t>
            </w:r>
          </w:p>
        </w:tc>
        <w:tc>
          <w:tcPr>
            <w:tcW w:w="408" w:type="pct"/>
            <w:shd w:val="clear" w:color="auto" w:fill="auto"/>
            <w:noWrap/>
            <w:vAlign w:val="center"/>
          </w:tcPr>
          <w:p w14:paraId="5308BC75">
            <w:pPr>
              <w:jc w:val="center"/>
              <w:rPr>
                <w:rFonts w:hint="eastAsia" w:ascii="宋体" w:hAnsi="宋体" w:eastAsia="宋体" w:cs="宋体"/>
                <w:color w:val="auto"/>
              </w:rPr>
            </w:pPr>
            <w:r>
              <w:rPr>
                <w:rFonts w:hint="eastAsia" w:ascii="宋体" w:hAnsi="宋体" w:eastAsia="宋体" w:cs="宋体"/>
                <w:color w:val="auto"/>
                <w:lang w:val="en-US" w:eastAsia="zh-CN"/>
              </w:rPr>
              <w:t>迈瑞</w:t>
            </w:r>
          </w:p>
        </w:tc>
        <w:tc>
          <w:tcPr>
            <w:tcW w:w="2035" w:type="pct"/>
            <w:shd w:val="clear" w:color="auto" w:fill="auto"/>
            <w:noWrap/>
            <w:vAlign w:val="center"/>
          </w:tcPr>
          <w:p w14:paraId="47C1E1E2">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BeneVision </w:t>
            </w:r>
          </w:p>
          <w:p w14:paraId="6DC8219F">
            <w:pPr>
              <w:jc w:val="center"/>
              <w:rPr>
                <w:rFonts w:hint="eastAsia" w:ascii="宋体" w:hAnsi="宋体" w:eastAsia="宋体" w:cs="宋体"/>
                <w:color w:val="auto"/>
              </w:rPr>
            </w:pPr>
            <w:r>
              <w:rPr>
                <w:rFonts w:hint="eastAsia" w:ascii="宋体" w:hAnsi="宋体" w:eastAsia="宋体" w:cs="宋体"/>
                <w:color w:val="auto"/>
                <w:lang w:val="en-US" w:eastAsia="zh-CN"/>
              </w:rPr>
              <w:t>TMS30+HYPERVI SOR X</w:t>
            </w:r>
          </w:p>
        </w:tc>
        <w:tc>
          <w:tcPr>
            <w:tcW w:w="373" w:type="pct"/>
            <w:noWrap/>
            <w:vAlign w:val="center"/>
          </w:tcPr>
          <w:p w14:paraId="5E854014">
            <w:pPr>
              <w:jc w:val="center"/>
              <w:rPr>
                <w:rFonts w:hint="eastAsia" w:ascii="宋体" w:hAnsi="宋体" w:eastAsia="宋体" w:cs="宋体"/>
                <w:color w:val="auto"/>
              </w:rPr>
            </w:pPr>
            <w:r>
              <w:rPr>
                <w:rFonts w:hint="eastAsia" w:ascii="宋体" w:hAnsi="宋体" w:eastAsia="宋体" w:cs="宋体"/>
                <w:color w:val="auto"/>
              </w:rPr>
              <w:t>10</w:t>
            </w:r>
          </w:p>
        </w:tc>
        <w:tc>
          <w:tcPr>
            <w:tcW w:w="373" w:type="pct"/>
            <w:shd w:val="clear" w:color="auto" w:fill="auto"/>
            <w:noWrap/>
            <w:vAlign w:val="center"/>
          </w:tcPr>
          <w:p w14:paraId="160CFF95">
            <w:pPr>
              <w:jc w:val="center"/>
              <w:rPr>
                <w:rFonts w:hint="eastAsia" w:ascii="宋体" w:hAnsi="宋体" w:eastAsia="宋体" w:cs="宋体"/>
                <w:color w:val="auto"/>
                <w:lang w:val="en-US" w:eastAsia="zh-CN"/>
              </w:rPr>
            </w:pPr>
            <w:r>
              <w:rPr>
                <w:rFonts w:hint="eastAsia" w:ascii="宋体" w:hAnsi="宋体" w:eastAsia="宋体" w:cs="宋体"/>
                <w:color w:val="auto"/>
              </w:rPr>
              <w:t>套</w:t>
            </w:r>
          </w:p>
        </w:tc>
        <w:tc>
          <w:tcPr>
            <w:tcW w:w="1266" w:type="dxa"/>
            <w:noWrap/>
            <w:vAlign w:val="center"/>
          </w:tcPr>
          <w:p w14:paraId="6A901611">
            <w:pPr>
              <w:jc w:val="center"/>
              <w:rPr>
                <w:rFonts w:hint="eastAsia" w:ascii="宋体" w:hAnsi="宋体" w:eastAsia="宋体" w:cs="宋体"/>
                <w:color w:val="auto"/>
              </w:rPr>
            </w:pPr>
            <w:r>
              <w:rPr>
                <w:rFonts w:hint="eastAsia" w:ascii="宋体" w:hAnsi="宋体" w:eastAsia="宋体" w:cs="宋体"/>
                <w:color w:val="auto"/>
                <w:lang w:val="en-US" w:eastAsia="zh-CN"/>
              </w:rPr>
              <w:t>30000</w:t>
            </w:r>
          </w:p>
        </w:tc>
      </w:tr>
      <w:tr w14:paraId="4742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noWrap/>
            <w:vAlign w:val="center"/>
          </w:tcPr>
          <w:p w14:paraId="58D7F478">
            <w:pPr>
              <w:jc w:val="center"/>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692" w:type="pct"/>
            <w:shd w:val="clear" w:color="auto" w:fill="auto"/>
            <w:noWrap/>
            <w:vAlign w:val="center"/>
          </w:tcPr>
          <w:p w14:paraId="07858C90">
            <w:pPr>
              <w:jc w:val="center"/>
              <w:rPr>
                <w:rFonts w:hint="eastAsia" w:ascii="宋体" w:hAnsi="宋体" w:eastAsia="宋体" w:cs="宋体"/>
                <w:color w:val="auto"/>
              </w:rPr>
            </w:pPr>
            <w:r>
              <w:rPr>
                <w:rFonts w:hint="eastAsia" w:ascii="宋体" w:hAnsi="宋体" w:eastAsia="宋体" w:cs="宋体"/>
                <w:color w:val="auto"/>
              </w:rPr>
              <w:t>CCU心电监护仪（picco）</w:t>
            </w:r>
          </w:p>
        </w:tc>
        <w:tc>
          <w:tcPr>
            <w:tcW w:w="408" w:type="pct"/>
            <w:shd w:val="clear" w:color="auto" w:fill="auto"/>
            <w:noWrap/>
            <w:vAlign w:val="center"/>
          </w:tcPr>
          <w:p w14:paraId="371FCE77">
            <w:pPr>
              <w:jc w:val="center"/>
              <w:rPr>
                <w:rFonts w:hint="eastAsia" w:ascii="宋体" w:hAnsi="宋体" w:eastAsia="宋体" w:cs="宋体"/>
                <w:color w:val="auto"/>
              </w:rPr>
            </w:pPr>
            <w:r>
              <w:rPr>
                <w:rFonts w:hint="eastAsia" w:ascii="宋体" w:hAnsi="宋体" w:eastAsia="宋体" w:cs="宋体"/>
                <w:color w:val="auto"/>
                <w:lang w:val="en-US" w:eastAsia="zh-CN"/>
              </w:rPr>
              <w:t>迈瑞</w:t>
            </w:r>
          </w:p>
        </w:tc>
        <w:tc>
          <w:tcPr>
            <w:tcW w:w="2035" w:type="pct"/>
            <w:shd w:val="clear" w:color="auto" w:fill="auto"/>
            <w:noWrap/>
            <w:vAlign w:val="center"/>
          </w:tcPr>
          <w:p w14:paraId="5DE139B3">
            <w:pPr>
              <w:jc w:val="center"/>
              <w:rPr>
                <w:rFonts w:hint="eastAsia" w:ascii="宋体" w:hAnsi="宋体" w:eastAsia="宋体" w:cs="宋体"/>
                <w:color w:val="auto"/>
                <w:lang w:val="en-US" w:eastAsia="zh-CN"/>
              </w:rPr>
            </w:pPr>
            <w:r>
              <w:rPr>
                <w:rFonts w:hint="eastAsia" w:ascii="宋体" w:hAnsi="宋体" w:eastAsia="宋体" w:cs="宋体"/>
                <w:color w:val="auto"/>
              </w:rPr>
              <w:t>BeneVision</w:t>
            </w:r>
            <w:r>
              <w:rPr>
                <w:rFonts w:hint="eastAsia" w:ascii="宋体" w:hAnsi="宋体" w:eastAsia="宋体" w:cs="宋体"/>
                <w:color w:val="auto"/>
                <w:lang w:val="en-US" w:eastAsia="zh-CN"/>
              </w:rPr>
              <w:t xml:space="preserve"> </w:t>
            </w:r>
          </w:p>
          <w:p w14:paraId="33980978">
            <w:pPr>
              <w:jc w:val="center"/>
              <w:rPr>
                <w:rFonts w:hint="eastAsia" w:ascii="宋体" w:hAnsi="宋体" w:eastAsia="宋体" w:cs="宋体"/>
                <w:color w:val="auto"/>
              </w:rPr>
            </w:pPr>
            <w:r>
              <w:rPr>
                <w:rFonts w:hint="eastAsia" w:ascii="宋体" w:hAnsi="宋体" w:eastAsia="宋体" w:cs="宋体"/>
                <w:color w:val="auto"/>
              </w:rPr>
              <w:t>N12</w:t>
            </w:r>
          </w:p>
        </w:tc>
        <w:tc>
          <w:tcPr>
            <w:tcW w:w="373" w:type="pct"/>
            <w:noWrap/>
            <w:vAlign w:val="center"/>
          </w:tcPr>
          <w:p w14:paraId="6D95F56A">
            <w:pPr>
              <w:jc w:val="center"/>
              <w:rPr>
                <w:rFonts w:hint="eastAsia" w:ascii="宋体" w:hAnsi="宋体" w:eastAsia="宋体" w:cs="宋体"/>
                <w:color w:val="auto"/>
              </w:rPr>
            </w:pPr>
            <w:r>
              <w:rPr>
                <w:rFonts w:hint="eastAsia" w:ascii="宋体" w:hAnsi="宋体" w:eastAsia="宋体" w:cs="宋体"/>
                <w:color w:val="auto"/>
              </w:rPr>
              <w:t>1</w:t>
            </w:r>
          </w:p>
        </w:tc>
        <w:tc>
          <w:tcPr>
            <w:tcW w:w="373" w:type="pct"/>
            <w:shd w:val="clear" w:color="auto" w:fill="auto"/>
            <w:noWrap/>
            <w:vAlign w:val="center"/>
          </w:tcPr>
          <w:p w14:paraId="043E00D2">
            <w:pPr>
              <w:jc w:val="center"/>
              <w:rPr>
                <w:rFonts w:hint="eastAsia" w:ascii="宋体" w:hAnsi="宋体" w:eastAsia="宋体" w:cs="宋体"/>
                <w:color w:val="auto"/>
                <w:lang w:val="en-US" w:eastAsia="zh-CN"/>
              </w:rPr>
            </w:pPr>
            <w:r>
              <w:rPr>
                <w:rFonts w:hint="eastAsia" w:ascii="宋体" w:hAnsi="宋体" w:eastAsia="宋体" w:cs="宋体"/>
                <w:color w:val="auto"/>
              </w:rPr>
              <w:t>套</w:t>
            </w:r>
          </w:p>
        </w:tc>
        <w:tc>
          <w:tcPr>
            <w:tcW w:w="1266" w:type="dxa"/>
            <w:noWrap/>
            <w:vAlign w:val="center"/>
          </w:tcPr>
          <w:p w14:paraId="351F69AA">
            <w:pPr>
              <w:jc w:val="center"/>
              <w:rPr>
                <w:rFonts w:hint="eastAsia" w:ascii="宋体" w:hAnsi="宋体" w:eastAsia="宋体" w:cs="宋体"/>
                <w:color w:val="auto"/>
              </w:rPr>
            </w:pPr>
            <w:r>
              <w:rPr>
                <w:rFonts w:hint="eastAsia" w:ascii="宋体" w:hAnsi="宋体" w:eastAsia="宋体" w:cs="宋体"/>
                <w:color w:val="auto"/>
                <w:lang w:val="en-US" w:eastAsia="zh-CN"/>
              </w:rPr>
              <w:t>58000</w:t>
            </w:r>
          </w:p>
        </w:tc>
      </w:tr>
      <w:tr w14:paraId="5B0C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noWrap/>
            <w:vAlign w:val="center"/>
          </w:tcPr>
          <w:p w14:paraId="3A8A96E2">
            <w:pPr>
              <w:jc w:val="center"/>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692" w:type="pct"/>
            <w:shd w:val="clear" w:color="auto" w:fill="auto"/>
            <w:noWrap/>
            <w:vAlign w:val="center"/>
          </w:tcPr>
          <w:p w14:paraId="69915C9B">
            <w:pPr>
              <w:jc w:val="center"/>
              <w:rPr>
                <w:rFonts w:hint="eastAsia" w:ascii="宋体" w:hAnsi="宋体" w:eastAsia="宋体" w:cs="宋体"/>
                <w:color w:val="auto"/>
              </w:rPr>
            </w:pPr>
            <w:r>
              <w:rPr>
                <w:rFonts w:hint="eastAsia" w:ascii="宋体" w:hAnsi="宋体" w:eastAsia="宋体" w:cs="宋体"/>
                <w:color w:val="auto"/>
              </w:rPr>
              <w:t>CCU心电监护仪（有创血压）</w:t>
            </w:r>
          </w:p>
        </w:tc>
        <w:tc>
          <w:tcPr>
            <w:tcW w:w="408" w:type="pct"/>
            <w:shd w:val="clear" w:color="auto" w:fill="auto"/>
            <w:noWrap/>
            <w:vAlign w:val="center"/>
          </w:tcPr>
          <w:p w14:paraId="18723BFF">
            <w:pPr>
              <w:jc w:val="center"/>
              <w:rPr>
                <w:rFonts w:hint="eastAsia" w:ascii="宋体" w:hAnsi="宋体" w:eastAsia="宋体" w:cs="宋体"/>
                <w:color w:val="auto"/>
              </w:rPr>
            </w:pPr>
            <w:r>
              <w:rPr>
                <w:rFonts w:hint="eastAsia" w:ascii="宋体" w:hAnsi="宋体" w:eastAsia="宋体" w:cs="宋体"/>
                <w:color w:val="auto"/>
                <w:lang w:val="en-US" w:eastAsia="zh-CN"/>
              </w:rPr>
              <w:t>迈瑞</w:t>
            </w:r>
          </w:p>
        </w:tc>
        <w:tc>
          <w:tcPr>
            <w:tcW w:w="2035" w:type="pct"/>
            <w:shd w:val="clear" w:color="auto" w:fill="auto"/>
            <w:noWrap/>
            <w:vAlign w:val="center"/>
          </w:tcPr>
          <w:p w14:paraId="623AB08C">
            <w:pPr>
              <w:jc w:val="center"/>
              <w:rPr>
                <w:rFonts w:hint="eastAsia" w:ascii="宋体" w:hAnsi="宋体" w:eastAsia="宋体" w:cs="宋体"/>
                <w:color w:val="auto"/>
              </w:rPr>
            </w:pPr>
            <w:r>
              <w:rPr>
                <w:rFonts w:hint="eastAsia" w:ascii="宋体" w:hAnsi="宋体" w:eastAsia="宋体" w:cs="宋体"/>
                <w:color w:val="auto"/>
                <w:lang w:val="en-US" w:eastAsia="zh-CN"/>
              </w:rPr>
              <w:t>ePM 10M</w:t>
            </w:r>
          </w:p>
        </w:tc>
        <w:tc>
          <w:tcPr>
            <w:tcW w:w="373" w:type="pct"/>
            <w:noWrap/>
            <w:vAlign w:val="center"/>
          </w:tcPr>
          <w:p w14:paraId="0735925D">
            <w:pPr>
              <w:jc w:val="center"/>
              <w:rPr>
                <w:rFonts w:hint="eastAsia" w:ascii="宋体" w:hAnsi="宋体" w:eastAsia="宋体" w:cs="宋体"/>
                <w:color w:val="auto"/>
              </w:rPr>
            </w:pPr>
            <w:r>
              <w:rPr>
                <w:rFonts w:hint="eastAsia" w:ascii="宋体" w:hAnsi="宋体" w:eastAsia="宋体" w:cs="宋体"/>
                <w:color w:val="auto"/>
              </w:rPr>
              <w:t>1</w:t>
            </w:r>
          </w:p>
        </w:tc>
        <w:tc>
          <w:tcPr>
            <w:tcW w:w="373" w:type="pct"/>
            <w:noWrap/>
            <w:vAlign w:val="center"/>
          </w:tcPr>
          <w:p w14:paraId="30D435C1">
            <w:pPr>
              <w:jc w:val="center"/>
              <w:rPr>
                <w:rFonts w:hint="eastAsia" w:ascii="宋体" w:hAnsi="宋体" w:eastAsia="宋体" w:cs="宋体"/>
                <w:color w:val="auto"/>
              </w:rPr>
            </w:pPr>
            <w:r>
              <w:rPr>
                <w:rFonts w:hint="eastAsia" w:ascii="宋体" w:hAnsi="宋体" w:eastAsia="宋体" w:cs="宋体"/>
                <w:color w:val="auto"/>
              </w:rPr>
              <w:t>套</w:t>
            </w:r>
          </w:p>
        </w:tc>
        <w:tc>
          <w:tcPr>
            <w:tcW w:w="1266" w:type="dxa"/>
            <w:noWrap/>
            <w:vAlign w:val="center"/>
          </w:tcPr>
          <w:p w14:paraId="71429FE8">
            <w:pPr>
              <w:jc w:val="center"/>
              <w:rPr>
                <w:rFonts w:hint="eastAsia" w:ascii="宋体" w:hAnsi="宋体" w:eastAsia="宋体" w:cs="宋体"/>
                <w:color w:val="auto"/>
              </w:rPr>
            </w:pPr>
            <w:r>
              <w:rPr>
                <w:rFonts w:hint="eastAsia" w:ascii="宋体" w:hAnsi="宋体" w:eastAsia="宋体" w:cs="宋体"/>
                <w:color w:val="auto"/>
                <w:lang w:val="en-US" w:eastAsia="zh-CN"/>
              </w:rPr>
              <w:t>34000</w:t>
            </w:r>
          </w:p>
        </w:tc>
      </w:tr>
    </w:tbl>
    <w:p w14:paraId="1F39DAE7">
      <w:pPr>
        <w:widowControl/>
        <w:jc w:val="left"/>
        <w:rPr>
          <w:rFonts w:asciiTheme="minorEastAsia" w:hAnsiTheme="minorEastAsia" w:eastAsiaTheme="minorEastAsia"/>
          <w:color w:val="auto"/>
        </w:rPr>
      </w:pPr>
      <w:r>
        <w:rPr>
          <w:rFonts w:hint="eastAsia" w:asciiTheme="minorEastAsia" w:hAnsiTheme="minorEastAsia" w:eastAsiaTheme="minorEastAsia"/>
          <w:b/>
          <w:color w:val="auto"/>
        </w:rPr>
        <w:t>五、评审专家名单：</w:t>
      </w:r>
      <w:r>
        <w:rPr>
          <w:rFonts w:hint="eastAsia" w:asciiTheme="minorEastAsia" w:hAnsiTheme="minorEastAsia" w:eastAsiaTheme="minorEastAsia"/>
          <w:b w:val="0"/>
          <w:bCs/>
          <w:color w:val="auto"/>
        </w:rPr>
        <w:t>雷慧鸿</w:t>
      </w:r>
      <w:r>
        <w:rPr>
          <w:rFonts w:hint="eastAsia" w:asciiTheme="minorEastAsia" w:hAnsiTheme="minorEastAsia" w:eastAsiaTheme="minorEastAsia"/>
          <w:b w:val="0"/>
          <w:bCs/>
          <w:color w:val="auto"/>
          <w:lang w:eastAsia="zh-CN"/>
        </w:rPr>
        <w:t>、</w:t>
      </w:r>
      <w:r>
        <w:rPr>
          <w:rFonts w:hint="eastAsia" w:asciiTheme="minorEastAsia" w:hAnsiTheme="minorEastAsia" w:eastAsiaTheme="minorEastAsia"/>
          <w:b w:val="0"/>
          <w:bCs/>
          <w:color w:val="auto"/>
        </w:rPr>
        <w:t>陈勤安</w:t>
      </w:r>
      <w:r>
        <w:rPr>
          <w:rFonts w:hint="eastAsia" w:asciiTheme="minorEastAsia" w:hAnsiTheme="minorEastAsia" w:eastAsiaTheme="minorEastAsia"/>
          <w:b w:val="0"/>
          <w:bCs/>
          <w:color w:val="auto"/>
          <w:lang w:eastAsia="zh-CN"/>
        </w:rPr>
        <w:t>、</w:t>
      </w:r>
      <w:r>
        <w:rPr>
          <w:rFonts w:hint="eastAsia" w:asciiTheme="minorEastAsia" w:hAnsiTheme="minorEastAsia" w:eastAsiaTheme="minorEastAsia"/>
          <w:b w:val="0"/>
          <w:bCs/>
          <w:color w:val="auto"/>
        </w:rPr>
        <w:t>张梦玲</w:t>
      </w:r>
      <w:r>
        <w:rPr>
          <w:rFonts w:hint="eastAsia" w:asciiTheme="minorEastAsia" w:hAnsiTheme="minorEastAsia" w:eastAsiaTheme="minorEastAsia"/>
          <w:b w:val="0"/>
          <w:bCs/>
          <w:color w:val="auto"/>
          <w:lang w:eastAsia="zh-CN"/>
        </w:rPr>
        <w:t>、</w:t>
      </w:r>
      <w:r>
        <w:rPr>
          <w:rFonts w:hint="eastAsia" w:asciiTheme="minorEastAsia" w:hAnsiTheme="minorEastAsia" w:eastAsiaTheme="minorEastAsia"/>
          <w:b w:val="0"/>
          <w:bCs/>
          <w:color w:val="auto"/>
        </w:rPr>
        <w:t>何爱春</w:t>
      </w:r>
      <w:r>
        <w:rPr>
          <w:rFonts w:hint="eastAsia" w:asciiTheme="minorEastAsia" w:hAnsiTheme="minorEastAsia" w:eastAsiaTheme="minorEastAsia"/>
          <w:b w:val="0"/>
          <w:bCs/>
          <w:color w:val="auto"/>
          <w:lang w:eastAsia="zh-CN"/>
        </w:rPr>
        <w:t>、</w:t>
      </w:r>
      <w:r>
        <w:rPr>
          <w:rFonts w:hint="eastAsia" w:asciiTheme="minorEastAsia" w:hAnsiTheme="minorEastAsia" w:eastAsiaTheme="minorEastAsia"/>
          <w:b w:val="0"/>
          <w:bCs/>
          <w:color w:val="auto"/>
        </w:rPr>
        <w:t>梁盛</w:t>
      </w:r>
      <w:r>
        <w:rPr>
          <w:rFonts w:hint="eastAsia" w:asciiTheme="minorEastAsia" w:hAnsiTheme="minorEastAsia" w:eastAsiaTheme="minorEastAsia"/>
          <w:color w:val="auto"/>
        </w:rPr>
        <w:t>（采购人代表）。</w:t>
      </w:r>
    </w:p>
    <w:p w14:paraId="475BC67C">
      <w:pPr>
        <w:rPr>
          <w:rFonts w:asciiTheme="minorEastAsia" w:hAnsiTheme="minorEastAsia" w:eastAsiaTheme="minorEastAsia"/>
          <w:b/>
        </w:rPr>
      </w:pPr>
      <w:r>
        <w:rPr>
          <w:rFonts w:hint="eastAsia" w:asciiTheme="minorEastAsia" w:hAnsiTheme="minorEastAsia" w:eastAsiaTheme="minorEastAsia"/>
          <w:b/>
        </w:rPr>
        <w:t>六、代理服务收费标准及金额：</w:t>
      </w:r>
    </w:p>
    <w:p w14:paraId="3D8C6D76">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Theme="minorEastAsia" w:hAnsiTheme="minorEastAsia" w:eastAsiaTheme="minorEastAsia"/>
          <w:color w:val="auto"/>
        </w:rPr>
      </w:pPr>
      <w:r>
        <w:rPr>
          <w:rFonts w:hint="eastAsia" w:asciiTheme="minorEastAsia" w:hAnsiTheme="minorEastAsia" w:eastAsiaTheme="minorEastAsia"/>
        </w:rPr>
        <w:t>1.收费标准：以中标金额为计费额，采购代理机构按（桂价费 〔2011〕55号）的收费标准下浮30%按差额定率累进法（货物类）计取中标服务费。发布采购结果公告后，中标服</w:t>
      </w:r>
      <w:r>
        <w:rPr>
          <w:rFonts w:hint="eastAsia" w:asciiTheme="minorEastAsia" w:hAnsiTheme="minorEastAsia" w:eastAsiaTheme="minorEastAsia"/>
          <w:color w:val="auto"/>
        </w:rPr>
        <w:t>务费由中标供应商向广西国力招标有限公司支付。</w:t>
      </w:r>
    </w:p>
    <w:p w14:paraId="665C6280">
      <w:pPr>
        <w:keepNext w:val="0"/>
        <w:keepLines w:val="0"/>
        <w:pageBreakBefore w:val="0"/>
        <w:widowControl w:val="0"/>
        <w:kinsoku/>
        <w:wordWrap w:val="0"/>
        <w:overflowPunct/>
        <w:topLinePunct w:val="0"/>
        <w:autoSpaceDE/>
        <w:autoSpaceDN/>
        <w:bidi w:val="0"/>
        <w:adjustRightInd/>
        <w:snapToGrid/>
        <w:textAlignment w:val="auto"/>
        <w:rPr>
          <w:rFonts w:hint="default" w:asciiTheme="minorEastAsia" w:hAnsiTheme="minorEastAsia" w:eastAsiaTheme="minorEastAsia"/>
          <w:color w:val="0000FF"/>
          <w:lang w:val="en-US" w:eastAsia="zh-CN"/>
        </w:rPr>
      </w:pPr>
      <w:r>
        <w:rPr>
          <w:rFonts w:hint="eastAsia" w:asciiTheme="minorEastAsia" w:hAnsiTheme="minorEastAsia" w:eastAsiaTheme="minorEastAsia"/>
          <w:color w:val="auto"/>
        </w:rPr>
        <w:t>2.收费金额：</w:t>
      </w:r>
      <w:r>
        <w:rPr>
          <w:rFonts w:hint="eastAsia" w:asciiTheme="minorEastAsia" w:hAnsiTheme="minorEastAsia" w:eastAsiaTheme="minorEastAsia"/>
          <w:color w:val="auto"/>
          <w:lang w:val="en-US" w:eastAsia="zh-CN"/>
        </w:rPr>
        <w:t>壹万伍仟柒佰捌拾壹元伍角（¥15,781.50）</w:t>
      </w:r>
      <w:r>
        <w:rPr>
          <w:rFonts w:hint="eastAsia" w:asciiTheme="minorEastAsia" w:hAnsiTheme="minorEastAsia" w:eastAsiaTheme="minorEastAsia"/>
          <w:color w:val="0000FF"/>
          <w:lang w:val="en-US" w:eastAsia="zh-CN"/>
        </w:rPr>
        <w:t>。</w:t>
      </w:r>
    </w:p>
    <w:p w14:paraId="52C1F293">
      <w:pPr>
        <w:keepNext w:val="0"/>
        <w:keepLines w:val="0"/>
        <w:pageBreakBefore w:val="0"/>
        <w:widowControl w:val="0"/>
        <w:kinsoku/>
        <w:wordWrap w:val="0"/>
        <w:overflowPunct/>
        <w:topLinePunct w:val="0"/>
        <w:autoSpaceDE/>
        <w:autoSpaceDN/>
        <w:bidi w:val="0"/>
        <w:adjustRightInd/>
        <w:snapToGrid/>
        <w:textAlignment w:val="auto"/>
        <w:rPr>
          <w:rFonts w:hint="eastAsia" w:asciiTheme="minorEastAsia" w:hAnsiTheme="minorEastAsia" w:eastAsiaTheme="minorEastAsia"/>
          <w:bCs/>
          <w:color w:val="auto"/>
          <w:lang w:val="en-US" w:eastAsia="zh-CN"/>
        </w:rPr>
      </w:pPr>
      <w:r>
        <w:rPr>
          <w:rFonts w:hint="eastAsia" w:asciiTheme="minorEastAsia" w:hAnsiTheme="minorEastAsia" w:eastAsiaTheme="minorEastAsia"/>
          <w:bCs/>
          <w:color w:val="auto"/>
        </w:rPr>
        <w:t>其中分标1：</w:t>
      </w:r>
      <w:r>
        <w:rPr>
          <w:rFonts w:hint="eastAsia" w:asciiTheme="minorEastAsia" w:hAnsiTheme="minorEastAsia" w:eastAsiaTheme="minorEastAsia"/>
          <w:bCs/>
          <w:color w:val="auto"/>
          <w:lang w:val="en-US" w:eastAsia="zh-CN"/>
        </w:rPr>
        <w:t>贰仟壹佰元整（¥2,100.00）；</w:t>
      </w:r>
    </w:p>
    <w:p w14:paraId="7C3AD6F4">
      <w:pPr>
        <w:keepNext w:val="0"/>
        <w:keepLines w:val="0"/>
        <w:pageBreakBefore w:val="0"/>
        <w:widowControl w:val="0"/>
        <w:kinsoku/>
        <w:wordWrap w:val="0"/>
        <w:overflowPunct/>
        <w:topLinePunct w:val="0"/>
        <w:autoSpaceDE/>
        <w:autoSpaceDN/>
        <w:bidi w:val="0"/>
        <w:adjustRightInd/>
        <w:snapToGrid/>
        <w:textAlignment w:val="auto"/>
        <w:rPr>
          <w:rFonts w:hint="eastAsia" w:asciiTheme="minorEastAsia" w:hAnsiTheme="minorEastAsia" w:eastAsiaTheme="minorEastAsia"/>
          <w:bCs/>
          <w:color w:val="auto"/>
          <w:lang w:val="en-US" w:eastAsia="zh-CN"/>
        </w:rPr>
      </w:pPr>
      <w:r>
        <w:rPr>
          <w:rFonts w:hint="eastAsia" w:asciiTheme="minorEastAsia" w:hAnsiTheme="minorEastAsia" w:eastAsiaTheme="minorEastAsia"/>
          <w:bCs/>
          <w:color w:val="auto"/>
          <w:lang w:val="en-US" w:eastAsia="zh-CN"/>
        </w:rPr>
        <w:t>分标2：伍仟贰佰伍拾元整（¥5,250.00）；</w:t>
      </w:r>
    </w:p>
    <w:p w14:paraId="4A13EE68">
      <w:pPr>
        <w:keepNext w:val="0"/>
        <w:keepLines w:val="0"/>
        <w:pageBreakBefore w:val="0"/>
        <w:widowControl w:val="0"/>
        <w:kinsoku/>
        <w:wordWrap w:val="0"/>
        <w:overflowPunct/>
        <w:topLinePunct w:val="0"/>
        <w:autoSpaceDE/>
        <w:autoSpaceDN/>
        <w:bidi w:val="0"/>
        <w:adjustRightInd/>
        <w:snapToGrid/>
        <w:textAlignment w:val="auto"/>
        <w:rPr>
          <w:rFonts w:hint="default" w:asciiTheme="minorEastAsia" w:hAnsiTheme="minorEastAsia" w:eastAsiaTheme="minorEastAsia"/>
          <w:bCs/>
          <w:color w:val="auto"/>
          <w:lang w:val="en-US" w:eastAsia="zh-CN"/>
        </w:rPr>
      </w:pPr>
      <w:r>
        <w:rPr>
          <w:rFonts w:hint="eastAsia" w:asciiTheme="minorEastAsia" w:hAnsiTheme="minorEastAsia" w:eastAsiaTheme="minorEastAsia"/>
          <w:bCs/>
          <w:color w:val="auto"/>
          <w:lang w:val="en-US" w:eastAsia="zh-CN"/>
        </w:rPr>
        <w:t>分标4：捌仟肆佰叁拾壹元伍角整（¥8,431.50）。</w:t>
      </w:r>
    </w:p>
    <w:p w14:paraId="6FEFA20C">
      <w:pPr>
        <w:rPr>
          <w:rFonts w:asciiTheme="minorEastAsia" w:hAnsiTheme="minorEastAsia" w:eastAsiaTheme="minorEastAsia"/>
          <w:b/>
        </w:rPr>
      </w:pPr>
      <w:r>
        <w:rPr>
          <w:rFonts w:hint="eastAsia" w:asciiTheme="minorEastAsia" w:hAnsiTheme="minorEastAsia" w:eastAsiaTheme="minorEastAsia"/>
          <w:b/>
        </w:rPr>
        <w:t>七、公告期限</w:t>
      </w:r>
    </w:p>
    <w:p w14:paraId="79124024">
      <w:pPr>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自本公告发布之日起</w:t>
      </w:r>
      <w:r>
        <w:rPr>
          <w:rFonts w:cs="宋体" w:asciiTheme="minorEastAsia" w:hAnsiTheme="minorEastAsia" w:eastAsiaTheme="minorEastAsia"/>
          <w:kern w:val="0"/>
        </w:rPr>
        <w:t>1</w:t>
      </w:r>
      <w:r>
        <w:rPr>
          <w:rFonts w:hint="eastAsia" w:cs="宋体" w:asciiTheme="minorEastAsia" w:hAnsiTheme="minorEastAsia" w:eastAsiaTheme="minorEastAsia"/>
          <w:kern w:val="0"/>
        </w:rPr>
        <w:t>个工作日。</w:t>
      </w:r>
    </w:p>
    <w:p w14:paraId="6BB9B2A6">
      <w:pPr>
        <w:rPr>
          <w:rFonts w:cs="仿宋" w:asciiTheme="minorEastAsia" w:hAnsiTheme="minorEastAsia" w:eastAsiaTheme="minorEastAsia"/>
          <w:b/>
        </w:rPr>
      </w:pPr>
      <w:r>
        <w:rPr>
          <w:rFonts w:hint="eastAsia" w:cs="仿宋" w:asciiTheme="minorEastAsia" w:hAnsiTheme="minorEastAsia" w:eastAsiaTheme="minorEastAsia"/>
          <w:b/>
        </w:rPr>
        <w:t>八、其他补充事宜</w:t>
      </w:r>
    </w:p>
    <w:p w14:paraId="3FD58014">
      <w:pPr>
        <w:rPr>
          <w:rFonts w:cs="宋体" w:asciiTheme="minorEastAsia" w:hAnsiTheme="minorEastAsia" w:eastAsiaTheme="minorEastAsia"/>
          <w:kern w:val="0"/>
        </w:rPr>
      </w:pPr>
      <w:r>
        <w:rPr>
          <w:rFonts w:hint="eastAsia" w:cs="宋体" w:asciiTheme="minorEastAsia" w:hAnsiTheme="minorEastAsia" w:eastAsiaTheme="minorEastAsia"/>
          <w:kern w:val="0"/>
        </w:rPr>
        <w:t xml:space="preserve">    1.网上公告媒体查询</w:t>
      </w:r>
    </w:p>
    <w:p w14:paraId="50714165">
      <w:pPr>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http://www.ccgp.gov.cn (中国政府采购网)，http://zfcg.gxzf.gov.cn (广西政府采购网)，http://ggzy.jgswj.gxzf.gov.cn/nnggzy （全国公共资源交易平台·南宁）。</w:t>
      </w:r>
    </w:p>
    <w:p w14:paraId="27A2C890">
      <w:pPr>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2.未通过资格审查的投标单位及原因：</w:t>
      </w:r>
    </w:p>
    <w:p w14:paraId="47815AE0">
      <w:pPr>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分标3:广西辰佰医疗器械有限公司、广西润辉耀医疗器械有限公司、广西瑞楚依医疗器械有限公司,不符合,说明:</w:t>
      </w:r>
      <w:r>
        <w:rPr>
          <w:rFonts w:hint="eastAsia" w:cs="宋体" w:asciiTheme="minorEastAsia" w:hAnsiTheme="minorEastAsia" w:eastAsiaTheme="minorEastAsia"/>
          <w:color w:val="auto"/>
          <w:kern w:val="0"/>
          <w:lang w:val="en-US" w:eastAsia="zh-CN"/>
        </w:rPr>
        <w:t>以上</w:t>
      </w:r>
      <w:r>
        <w:rPr>
          <w:rFonts w:hint="eastAsia" w:cs="宋体" w:asciiTheme="minorEastAsia" w:hAnsiTheme="minorEastAsia" w:eastAsiaTheme="minorEastAsia"/>
          <w:color w:val="auto"/>
          <w:kern w:val="0"/>
        </w:rPr>
        <w:t>公司未按采购文件要求提供投标人财务状况报告的附注，未实质性响应采购文件中第51、52页“5、投标人财务状况报告：[2024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必须提供，否则作无效投标处理）”的要求；根据采购文件有关规定，该投标文件按无效处理。</w:t>
      </w:r>
    </w:p>
    <w:p w14:paraId="3A9B596D">
      <w:pPr>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3.中标供应商的评审总得分：分标1：74.00分；分标</w:t>
      </w:r>
      <w:r>
        <w:rPr>
          <w:rFonts w:hint="eastAsia" w:cs="宋体" w:asciiTheme="minorEastAsia" w:hAnsiTheme="minorEastAsia" w:eastAsiaTheme="minorEastAsia"/>
          <w:color w:val="auto"/>
          <w:kern w:val="0"/>
          <w:lang w:val="en-US" w:eastAsia="zh-CN"/>
        </w:rPr>
        <w:t>2</w:t>
      </w:r>
      <w:r>
        <w:rPr>
          <w:rFonts w:hint="eastAsia" w:cs="宋体" w:asciiTheme="minorEastAsia" w:hAnsiTheme="minorEastAsia" w:eastAsiaTheme="minorEastAsia"/>
          <w:color w:val="auto"/>
          <w:kern w:val="0"/>
        </w:rPr>
        <w:t>：69.63分</w:t>
      </w:r>
      <w:r>
        <w:rPr>
          <w:rFonts w:hint="eastAsia" w:cs="宋体" w:asciiTheme="minorEastAsia" w:hAnsiTheme="minorEastAsia" w:eastAsiaTheme="minorEastAsia"/>
          <w:color w:val="auto"/>
          <w:kern w:val="0"/>
          <w:lang w:eastAsia="zh-CN"/>
        </w:rPr>
        <w:t>；</w:t>
      </w:r>
      <w:r>
        <w:rPr>
          <w:rFonts w:hint="eastAsia" w:cs="宋体" w:asciiTheme="minorEastAsia" w:hAnsiTheme="minorEastAsia" w:eastAsiaTheme="minorEastAsia"/>
          <w:color w:val="auto"/>
          <w:kern w:val="0"/>
        </w:rPr>
        <w:t>分标</w:t>
      </w:r>
      <w:r>
        <w:rPr>
          <w:rFonts w:hint="eastAsia" w:cs="宋体" w:asciiTheme="minorEastAsia" w:hAnsiTheme="minorEastAsia" w:eastAsiaTheme="minorEastAsia"/>
          <w:color w:val="auto"/>
          <w:kern w:val="0"/>
          <w:lang w:val="en-US" w:eastAsia="zh-CN"/>
        </w:rPr>
        <w:t>4</w:t>
      </w:r>
      <w:r>
        <w:rPr>
          <w:rFonts w:hint="eastAsia" w:cs="宋体" w:asciiTheme="minorEastAsia" w:hAnsiTheme="minorEastAsia" w:eastAsiaTheme="minorEastAsia"/>
          <w:color w:val="auto"/>
          <w:kern w:val="0"/>
        </w:rPr>
        <w:t>：71.00分。</w:t>
      </w:r>
    </w:p>
    <w:p w14:paraId="46765F20">
      <w:pPr>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4.未中标的投标单位得分与排名：</w:t>
      </w:r>
    </w:p>
    <w:p w14:paraId="7F77E8E1">
      <w:pPr>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分标1：</w:t>
      </w:r>
    </w:p>
    <w:tbl>
      <w:tblPr>
        <w:tblStyle w:val="5"/>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1215"/>
        <w:gridCol w:w="1113"/>
      </w:tblGrid>
      <w:tr w14:paraId="0BF4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42D2672A">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未中标投标单位</w:t>
            </w:r>
          </w:p>
        </w:tc>
        <w:tc>
          <w:tcPr>
            <w:tcW w:w="1215" w:type="dxa"/>
            <w:vAlign w:val="center"/>
          </w:tcPr>
          <w:p w14:paraId="4F24C3C9">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得分</w:t>
            </w:r>
          </w:p>
        </w:tc>
        <w:tc>
          <w:tcPr>
            <w:tcW w:w="1113" w:type="dxa"/>
            <w:vAlign w:val="center"/>
          </w:tcPr>
          <w:p w14:paraId="23BC9196">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排名</w:t>
            </w:r>
          </w:p>
        </w:tc>
      </w:tr>
      <w:tr w14:paraId="68E6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5C5825B4">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广西贤恩商贸有限公司</w:t>
            </w:r>
          </w:p>
        </w:tc>
        <w:tc>
          <w:tcPr>
            <w:tcW w:w="1215" w:type="dxa"/>
            <w:vAlign w:val="center"/>
          </w:tcPr>
          <w:p w14:paraId="0BED6D22">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65.46</w:t>
            </w:r>
          </w:p>
        </w:tc>
        <w:tc>
          <w:tcPr>
            <w:tcW w:w="1113" w:type="dxa"/>
            <w:vAlign w:val="center"/>
          </w:tcPr>
          <w:p w14:paraId="70A2AC95">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2</w:t>
            </w:r>
          </w:p>
        </w:tc>
      </w:tr>
      <w:tr w14:paraId="7328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52AF8719">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河南作群医疗器械有限公司</w:t>
            </w:r>
          </w:p>
        </w:tc>
        <w:tc>
          <w:tcPr>
            <w:tcW w:w="1215" w:type="dxa"/>
            <w:vAlign w:val="center"/>
          </w:tcPr>
          <w:p w14:paraId="7653B44E">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47.33</w:t>
            </w:r>
          </w:p>
        </w:tc>
        <w:tc>
          <w:tcPr>
            <w:tcW w:w="1113" w:type="dxa"/>
            <w:vAlign w:val="center"/>
          </w:tcPr>
          <w:p w14:paraId="7AC2DA57">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3</w:t>
            </w:r>
          </w:p>
        </w:tc>
      </w:tr>
      <w:tr w14:paraId="0666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38592CC7">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江西磊腾胜贸易有限公司</w:t>
            </w:r>
          </w:p>
        </w:tc>
        <w:tc>
          <w:tcPr>
            <w:tcW w:w="1215" w:type="dxa"/>
            <w:vAlign w:val="center"/>
          </w:tcPr>
          <w:p w14:paraId="31B328BA">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40.64</w:t>
            </w:r>
          </w:p>
        </w:tc>
        <w:tc>
          <w:tcPr>
            <w:tcW w:w="1113" w:type="dxa"/>
            <w:vAlign w:val="center"/>
          </w:tcPr>
          <w:p w14:paraId="49EE7E4D">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4</w:t>
            </w:r>
          </w:p>
        </w:tc>
      </w:tr>
    </w:tbl>
    <w:p w14:paraId="3B1D5456">
      <w:pPr>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分标</w:t>
      </w:r>
      <w:r>
        <w:rPr>
          <w:rFonts w:hint="eastAsia" w:cs="宋体" w:asciiTheme="minorEastAsia" w:hAnsiTheme="minorEastAsia" w:eastAsiaTheme="minorEastAsia"/>
          <w:color w:val="auto"/>
          <w:kern w:val="0"/>
          <w:lang w:val="en-US" w:eastAsia="zh-CN"/>
        </w:rPr>
        <w:t>2</w:t>
      </w:r>
      <w:r>
        <w:rPr>
          <w:rFonts w:hint="eastAsia" w:cs="宋体" w:asciiTheme="minorEastAsia" w:hAnsiTheme="minorEastAsia" w:eastAsiaTheme="minorEastAsia"/>
          <w:color w:val="auto"/>
          <w:kern w:val="0"/>
        </w:rPr>
        <w:t>：</w:t>
      </w:r>
    </w:p>
    <w:tbl>
      <w:tblPr>
        <w:tblStyle w:val="5"/>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1215"/>
        <w:gridCol w:w="1113"/>
      </w:tblGrid>
      <w:tr w14:paraId="1E95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70A80109">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未中标投标单位</w:t>
            </w:r>
          </w:p>
        </w:tc>
        <w:tc>
          <w:tcPr>
            <w:tcW w:w="1215" w:type="dxa"/>
            <w:vAlign w:val="center"/>
          </w:tcPr>
          <w:p w14:paraId="3289B47C">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得分</w:t>
            </w:r>
          </w:p>
        </w:tc>
        <w:tc>
          <w:tcPr>
            <w:tcW w:w="1113" w:type="dxa"/>
            <w:vAlign w:val="center"/>
          </w:tcPr>
          <w:p w14:paraId="6CFB5F6F">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排名</w:t>
            </w:r>
          </w:p>
        </w:tc>
      </w:tr>
      <w:tr w14:paraId="5BB0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2237D84E">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广州辉耀医疗科技有限公司</w:t>
            </w:r>
          </w:p>
        </w:tc>
        <w:tc>
          <w:tcPr>
            <w:tcW w:w="1215" w:type="dxa"/>
            <w:vAlign w:val="center"/>
          </w:tcPr>
          <w:p w14:paraId="1BD507D4">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47.54</w:t>
            </w:r>
          </w:p>
        </w:tc>
        <w:tc>
          <w:tcPr>
            <w:tcW w:w="1113" w:type="dxa"/>
            <w:vAlign w:val="center"/>
          </w:tcPr>
          <w:p w14:paraId="2034BA04">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2</w:t>
            </w:r>
          </w:p>
        </w:tc>
      </w:tr>
      <w:tr w14:paraId="24C2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2E8C131E">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江西川投贸易有限公司</w:t>
            </w:r>
          </w:p>
        </w:tc>
        <w:tc>
          <w:tcPr>
            <w:tcW w:w="1215" w:type="dxa"/>
            <w:vAlign w:val="center"/>
          </w:tcPr>
          <w:p w14:paraId="456ED57C">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44.00</w:t>
            </w:r>
          </w:p>
        </w:tc>
        <w:tc>
          <w:tcPr>
            <w:tcW w:w="1113" w:type="dxa"/>
            <w:vAlign w:val="center"/>
          </w:tcPr>
          <w:p w14:paraId="116F64CB">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3</w:t>
            </w:r>
          </w:p>
        </w:tc>
      </w:tr>
    </w:tbl>
    <w:p w14:paraId="356B3B67">
      <w:pPr>
        <w:ind w:firstLine="420" w:firstLineChars="200"/>
        <w:rPr>
          <w:rFonts w:hint="default" w:cs="宋体" w:asciiTheme="minorEastAsia" w:hAnsiTheme="minorEastAsia" w:eastAsiaTheme="minorEastAsia"/>
          <w:bCs/>
          <w:color w:val="auto"/>
          <w:kern w:val="0"/>
          <w:lang w:val="en-US" w:eastAsia="zh-CN"/>
        </w:rPr>
      </w:pPr>
      <w:r>
        <w:rPr>
          <w:rFonts w:hint="eastAsia" w:cs="宋体" w:asciiTheme="minorEastAsia" w:hAnsiTheme="minorEastAsia" w:eastAsiaTheme="minorEastAsia"/>
          <w:bCs/>
          <w:color w:val="auto"/>
          <w:kern w:val="0"/>
          <w:lang w:val="en-US" w:eastAsia="zh-CN"/>
        </w:rPr>
        <w:t>分标4：</w:t>
      </w:r>
    </w:p>
    <w:tbl>
      <w:tblPr>
        <w:tblStyle w:val="5"/>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1215"/>
        <w:gridCol w:w="1113"/>
      </w:tblGrid>
      <w:tr w14:paraId="13F4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40A7AAA5">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未中标投标单位</w:t>
            </w:r>
          </w:p>
        </w:tc>
        <w:tc>
          <w:tcPr>
            <w:tcW w:w="1215" w:type="dxa"/>
            <w:vAlign w:val="center"/>
          </w:tcPr>
          <w:p w14:paraId="5D119BA6">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得分</w:t>
            </w:r>
          </w:p>
        </w:tc>
        <w:tc>
          <w:tcPr>
            <w:tcW w:w="1113" w:type="dxa"/>
            <w:vAlign w:val="center"/>
          </w:tcPr>
          <w:p w14:paraId="0A1783F0">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排名</w:t>
            </w:r>
          </w:p>
        </w:tc>
      </w:tr>
      <w:tr w14:paraId="55C6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6AA6D3AF">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江西闪耀医疗器械有限公司</w:t>
            </w:r>
          </w:p>
        </w:tc>
        <w:tc>
          <w:tcPr>
            <w:tcW w:w="1215" w:type="dxa"/>
            <w:vAlign w:val="center"/>
          </w:tcPr>
          <w:p w14:paraId="27BE4F5F">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62.39</w:t>
            </w:r>
          </w:p>
        </w:tc>
        <w:tc>
          <w:tcPr>
            <w:tcW w:w="1113" w:type="dxa"/>
            <w:vAlign w:val="center"/>
          </w:tcPr>
          <w:p w14:paraId="51D31DFB">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2</w:t>
            </w:r>
          </w:p>
        </w:tc>
      </w:tr>
      <w:tr w14:paraId="092D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4F1E7DED">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广西南宁祺聚鸿科技发展有限公司</w:t>
            </w:r>
          </w:p>
        </w:tc>
        <w:tc>
          <w:tcPr>
            <w:tcW w:w="1215" w:type="dxa"/>
            <w:vAlign w:val="center"/>
          </w:tcPr>
          <w:p w14:paraId="3D595E44">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55.28</w:t>
            </w:r>
          </w:p>
        </w:tc>
        <w:tc>
          <w:tcPr>
            <w:tcW w:w="1113" w:type="dxa"/>
            <w:vAlign w:val="center"/>
          </w:tcPr>
          <w:p w14:paraId="3AE063EC">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3</w:t>
            </w:r>
          </w:p>
        </w:tc>
      </w:tr>
    </w:tbl>
    <w:p w14:paraId="47B00B58">
      <w:pPr>
        <w:ind w:firstLine="420" w:firstLineChars="200"/>
        <w:rPr>
          <w:rFonts w:cs="宋体" w:asciiTheme="minorEastAsia" w:hAnsiTheme="minorEastAsia" w:eastAsiaTheme="minorEastAsia"/>
          <w:bCs/>
          <w:kern w:val="0"/>
        </w:rPr>
      </w:pPr>
      <w:r>
        <w:rPr>
          <w:rFonts w:hint="eastAsia" w:cs="宋体" w:asciiTheme="minorEastAsia" w:hAnsiTheme="minorEastAsia" w:eastAsiaTheme="minorEastAsia"/>
          <w:bCs/>
          <w:kern w:val="0"/>
        </w:rPr>
        <w:t>5.</w:t>
      </w:r>
      <w:r>
        <w:rPr>
          <w:rFonts w:hint="eastAsia" w:hAnsi="宋体" w:cs="Arial"/>
          <w:bCs/>
        </w:rPr>
        <w:t>供应商认为中标结果使自己的权益受到损害的，可以在中标结果公告期限届满之日起七个工作日内以书面形式向广西国力招标有限公司提出质疑，逾期将不再受理。</w:t>
      </w:r>
    </w:p>
    <w:p w14:paraId="54347546">
      <w:pPr>
        <w:rPr>
          <w:rFonts w:cs="宋体" w:asciiTheme="minorEastAsia" w:hAnsiTheme="minorEastAsia" w:eastAsiaTheme="minorEastAsia"/>
          <w:b/>
          <w:kern w:val="0"/>
        </w:rPr>
      </w:pPr>
      <w:r>
        <w:rPr>
          <w:rFonts w:hint="eastAsia" w:cs="宋体" w:asciiTheme="minorEastAsia" w:hAnsiTheme="minorEastAsia" w:eastAsiaTheme="minorEastAsia"/>
          <w:b/>
          <w:kern w:val="0"/>
        </w:rPr>
        <w:t>九、凡对本次公告内容提出询问，请按以下方式联系。</w:t>
      </w:r>
    </w:p>
    <w:p w14:paraId="458577D6">
      <w:pPr>
        <w:jc w:val="left"/>
        <w:rPr>
          <w:rFonts w:ascii="宋体" w:hAnsi="宋体" w:cs="宋体"/>
        </w:rPr>
      </w:pPr>
      <w:r>
        <w:rPr>
          <w:rFonts w:hint="eastAsia" w:ascii="宋体" w:hAnsi="宋体" w:cs="宋体"/>
        </w:rPr>
        <w:t>1.采购人信息</w:t>
      </w:r>
    </w:p>
    <w:p w14:paraId="70B6930A">
      <w:pPr>
        <w:jc w:val="left"/>
        <w:rPr>
          <w:rFonts w:ascii="宋体" w:hAnsi="宋体" w:cs="宋体"/>
          <w:u w:val="single"/>
        </w:rPr>
      </w:pPr>
      <w:r>
        <w:rPr>
          <w:rFonts w:hint="eastAsia" w:ascii="宋体" w:hAnsi="宋体" w:cs="宋体"/>
        </w:rPr>
        <w:t>名 称：</w:t>
      </w:r>
      <w:r>
        <w:rPr>
          <w:rFonts w:hint="eastAsia" w:ascii="宋体" w:hAnsi="宋体" w:cs="宋体"/>
          <w:u w:val="single"/>
        </w:rPr>
        <w:t>横州市人民医院</w:t>
      </w:r>
    </w:p>
    <w:p w14:paraId="1DF6BF1F">
      <w:pPr>
        <w:jc w:val="left"/>
        <w:rPr>
          <w:rFonts w:ascii="宋体" w:hAnsi="宋体" w:cs="宋体"/>
        </w:rPr>
      </w:pPr>
      <w:r>
        <w:rPr>
          <w:rFonts w:hint="eastAsia" w:ascii="宋体" w:hAnsi="宋体" w:cs="宋体"/>
        </w:rPr>
        <w:t>地址：</w:t>
      </w:r>
      <w:r>
        <w:rPr>
          <w:rFonts w:hint="eastAsia" w:ascii="宋体" w:hAnsi="宋体" w:cs="宋体"/>
          <w:u w:val="single"/>
        </w:rPr>
        <w:t>横州市横州镇教育路141号</w:t>
      </w:r>
    </w:p>
    <w:p w14:paraId="0E1A9028">
      <w:pPr>
        <w:rPr>
          <w:rFonts w:ascii="宋体" w:hAnsi="宋体" w:cs="宋体"/>
        </w:rPr>
      </w:pPr>
      <w:r>
        <w:rPr>
          <w:rFonts w:hint="eastAsia" w:ascii="宋体" w:hAnsi="宋体" w:cs="宋体"/>
        </w:rPr>
        <w:t>项目联系人：</w:t>
      </w:r>
      <w:r>
        <w:rPr>
          <w:rFonts w:hint="eastAsia" w:ascii="宋体" w:hAnsi="宋体" w:cs="宋体"/>
          <w:u w:val="single"/>
        </w:rPr>
        <w:t xml:space="preserve">卢老师 </w:t>
      </w:r>
    </w:p>
    <w:p w14:paraId="38E728FE">
      <w:pPr>
        <w:jc w:val="left"/>
        <w:rPr>
          <w:rFonts w:ascii="宋体" w:hAnsi="宋体" w:cs="宋体"/>
          <w:u w:val="single"/>
        </w:rPr>
      </w:pPr>
      <w:r>
        <w:rPr>
          <w:rFonts w:hint="eastAsia" w:ascii="宋体" w:hAnsi="宋体" w:cs="宋体"/>
        </w:rPr>
        <w:t>联系电话：</w:t>
      </w:r>
      <w:r>
        <w:rPr>
          <w:rFonts w:hint="eastAsia" w:ascii="宋体" w:hAnsi="宋体" w:cs="宋体"/>
          <w:u w:val="single"/>
        </w:rPr>
        <w:t xml:space="preserve">0771-5460211 </w:t>
      </w:r>
    </w:p>
    <w:p w14:paraId="631B75A4">
      <w:pPr>
        <w:jc w:val="left"/>
        <w:rPr>
          <w:rFonts w:ascii="宋体" w:hAnsi="宋体" w:cs="宋体"/>
        </w:rPr>
      </w:pPr>
      <w:r>
        <w:rPr>
          <w:rFonts w:hint="eastAsia" w:ascii="宋体" w:hAnsi="宋体" w:cs="宋体"/>
        </w:rPr>
        <w:t>2.采购代理机构信息</w:t>
      </w:r>
    </w:p>
    <w:p w14:paraId="07968DAF">
      <w:pPr>
        <w:rPr>
          <w:rFonts w:ascii="宋体" w:hAnsi="宋体" w:cs="宋体"/>
          <w:u w:val="single"/>
        </w:rPr>
      </w:pPr>
      <w:r>
        <w:rPr>
          <w:rFonts w:hint="eastAsia" w:ascii="宋体" w:hAnsi="宋体" w:cs="宋体"/>
        </w:rPr>
        <w:t>名 称：</w:t>
      </w:r>
      <w:r>
        <w:rPr>
          <w:rFonts w:hint="eastAsia" w:ascii="宋体" w:hAnsi="宋体" w:cs="宋体"/>
          <w:u w:val="single"/>
        </w:rPr>
        <w:t>广西国力招标有限公司</w:t>
      </w:r>
    </w:p>
    <w:p w14:paraId="3E725899">
      <w:pPr>
        <w:rPr>
          <w:rFonts w:ascii="宋体" w:hAnsi="宋体" w:cs="宋体"/>
        </w:rPr>
      </w:pPr>
      <w:r>
        <w:rPr>
          <w:rFonts w:hint="eastAsia" w:ascii="宋体" w:hAnsi="宋体" w:cs="宋体"/>
        </w:rPr>
        <w:t>地　址：</w:t>
      </w:r>
      <w:r>
        <w:rPr>
          <w:rFonts w:hint="eastAsia" w:ascii="宋体" w:hAnsi="宋体" w:cs="宋体"/>
          <w:u w:val="single"/>
        </w:rPr>
        <w:t>南宁市江南区白沙大道松宇时代13楼</w:t>
      </w:r>
    </w:p>
    <w:p w14:paraId="5C6D270C">
      <w:pPr>
        <w:rPr>
          <w:rFonts w:ascii="宋体" w:hAnsi="宋体" w:cs="宋体"/>
        </w:rPr>
      </w:pPr>
      <w:r>
        <w:rPr>
          <w:rFonts w:hint="eastAsia" w:ascii="宋体" w:hAnsi="宋体" w:cs="宋体"/>
        </w:rPr>
        <w:t>联系电话：</w:t>
      </w:r>
      <w:r>
        <w:rPr>
          <w:rFonts w:hint="eastAsia" w:ascii="宋体" w:hAnsi="宋体" w:cs="宋体"/>
          <w:u w:val="single"/>
        </w:rPr>
        <w:t>0771-4915558</w:t>
      </w:r>
    </w:p>
    <w:p w14:paraId="293840F8">
      <w:pPr>
        <w:rPr>
          <w:rFonts w:ascii="宋体" w:hAnsi="宋体" w:cs="宋体"/>
        </w:rPr>
      </w:pPr>
      <w:r>
        <w:rPr>
          <w:rFonts w:hint="eastAsia" w:ascii="宋体" w:hAnsi="宋体" w:cs="宋体"/>
        </w:rPr>
        <w:t>3.项目联系方式</w:t>
      </w:r>
    </w:p>
    <w:p w14:paraId="3EBD8DC3">
      <w:pPr>
        <w:rPr>
          <w:rFonts w:ascii="宋体" w:hAnsi="宋体" w:cs="宋体"/>
        </w:rPr>
      </w:pPr>
      <w:r>
        <w:rPr>
          <w:rFonts w:hint="eastAsia" w:ascii="宋体" w:hAnsi="宋体" w:cs="宋体"/>
        </w:rPr>
        <w:t>项目联系人：</w:t>
      </w:r>
      <w:r>
        <w:rPr>
          <w:rFonts w:hint="eastAsia" w:ascii="宋体" w:hAnsi="宋体" w:cs="宋体"/>
          <w:u w:val="single"/>
        </w:rPr>
        <w:t xml:space="preserve">　覃荟茯、李宁芳 </w:t>
      </w:r>
    </w:p>
    <w:p w14:paraId="60C61B0E">
      <w:pPr>
        <w:rPr>
          <w:rFonts w:ascii="宋体" w:hAnsi="宋体" w:cs="宋体"/>
        </w:rPr>
      </w:pPr>
      <w:r>
        <w:rPr>
          <w:rFonts w:hint="eastAsia" w:ascii="宋体" w:hAnsi="宋体" w:cs="宋体"/>
        </w:rPr>
        <w:t>电    话：</w:t>
      </w:r>
      <w:r>
        <w:rPr>
          <w:rFonts w:hint="eastAsia" w:ascii="宋体" w:hAnsi="宋体" w:cs="宋体"/>
          <w:u w:val="single"/>
        </w:rPr>
        <w:t xml:space="preserve">   0771-4915558    </w:t>
      </w:r>
    </w:p>
    <w:p w14:paraId="6C83ECA0">
      <w:pPr>
        <w:rPr>
          <w:rFonts w:cs="宋体" w:asciiTheme="minorEastAsia" w:hAnsiTheme="minorEastAsia" w:eastAsiaTheme="minorEastAsia"/>
          <w:b/>
          <w:color w:val="auto"/>
          <w:kern w:val="0"/>
        </w:rPr>
      </w:pPr>
      <w:r>
        <w:rPr>
          <w:rFonts w:hint="eastAsia" w:cs="宋体" w:asciiTheme="minorEastAsia" w:hAnsiTheme="minorEastAsia" w:eastAsiaTheme="minorEastAsia"/>
          <w:b/>
          <w:kern w:val="0"/>
        </w:rPr>
        <w:t>十</w:t>
      </w:r>
      <w:r>
        <w:rPr>
          <w:rFonts w:hint="eastAsia" w:cs="宋体" w:asciiTheme="minorEastAsia" w:hAnsiTheme="minorEastAsia" w:eastAsiaTheme="minorEastAsia"/>
          <w:b/>
          <w:color w:val="auto"/>
          <w:kern w:val="0"/>
        </w:rPr>
        <w:t>、附件</w:t>
      </w:r>
    </w:p>
    <w:p w14:paraId="1BF7E974">
      <w:pPr>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1.采购文件</w:t>
      </w:r>
    </w:p>
    <w:p w14:paraId="6E7BA784">
      <w:pPr>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2.《中小企业声明函》</w:t>
      </w:r>
    </w:p>
    <w:p w14:paraId="27D0B7A0">
      <w:pPr>
        <w:snapToGrid w:val="0"/>
        <w:ind w:left="238"/>
        <w:jc w:val="right"/>
        <w:rPr>
          <w:rFonts w:ascii="宋体" w:hAnsi="宋体" w:cs="宋体"/>
          <w:szCs w:val="24"/>
        </w:rPr>
      </w:pPr>
      <w:r>
        <w:rPr>
          <w:rFonts w:hint="eastAsia" w:ascii="宋体" w:hAnsi="宋体" w:cs="宋体"/>
          <w:szCs w:val="24"/>
        </w:rPr>
        <w:t>广西国力招标有限公司</w:t>
      </w:r>
    </w:p>
    <w:p w14:paraId="420DC1E8">
      <w:pPr>
        <w:jc w:val="right"/>
        <w:rPr>
          <w:highlight w:val="none"/>
        </w:rPr>
      </w:pPr>
      <w:r>
        <w:rPr>
          <w:rFonts w:hint="eastAsia" w:ascii="宋体" w:hAnsi="宋体" w:cs="宋体"/>
          <w:szCs w:val="24"/>
          <w:highlight w:val="none"/>
        </w:rPr>
        <w:t>202</w:t>
      </w:r>
      <w:bookmarkStart w:id="2" w:name="_GoBack"/>
      <w:bookmarkEnd w:id="2"/>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3</w:t>
      </w:r>
      <w:r>
        <w:rPr>
          <w:rFonts w:hint="eastAsia" w:ascii="宋体" w:hAnsi="宋体" w:cs="宋体"/>
          <w:szCs w:val="24"/>
          <w:highlight w:val="none"/>
        </w:rPr>
        <w:t>月</w:t>
      </w:r>
      <w:r>
        <w:rPr>
          <w:rFonts w:hint="eastAsia" w:ascii="宋体" w:hAnsi="宋体" w:cs="宋体"/>
          <w:szCs w:val="24"/>
          <w:highlight w:val="none"/>
          <w:lang w:val="en-US" w:eastAsia="zh-CN"/>
        </w:rPr>
        <w:t>4</w:t>
      </w:r>
      <w:r>
        <w:rPr>
          <w:rFonts w:hint="eastAsia" w:ascii="宋体" w:hAnsi="宋体" w:cs="宋体"/>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76601"/>
    <w:multiLevelType w:val="singleLevel"/>
    <w:tmpl w:val="AD4766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50BD4067"/>
    <w:rsid w:val="001C33A0"/>
    <w:rsid w:val="0032187D"/>
    <w:rsid w:val="00B00C84"/>
    <w:rsid w:val="00E93EAC"/>
    <w:rsid w:val="00FE7251"/>
    <w:rsid w:val="04953F28"/>
    <w:rsid w:val="05A16D4A"/>
    <w:rsid w:val="05A96F35"/>
    <w:rsid w:val="0C854491"/>
    <w:rsid w:val="0CE20369"/>
    <w:rsid w:val="102B64CB"/>
    <w:rsid w:val="13FF7A53"/>
    <w:rsid w:val="15107C08"/>
    <w:rsid w:val="164C2494"/>
    <w:rsid w:val="19185113"/>
    <w:rsid w:val="19992034"/>
    <w:rsid w:val="19B10640"/>
    <w:rsid w:val="1A750A6F"/>
    <w:rsid w:val="1E9A0BE8"/>
    <w:rsid w:val="1FE73BBA"/>
    <w:rsid w:val="20BD6CCC"/>
    <w:rsid w:val="2265761B"/>
    <w:rsid w:val="22834CAF"/>
    <w:rsid w:val="23510BC5"/>
    <w:rsid w:val="24FC174B"/>
    <w:rsid w:val="25875B24"/>
    <w:rsid w:val="26040EF9"/>
    <w:rsid w:val="2802292E"/>
    <w:rsid w:val="292A511A"/>
    <w:rsid w:val="2A2C5C26"/>
    <w:rsid w:val="2AD215C5"/>
    <w:rsid w:val="2B1F1203"/>
    <w:rsid w:val="2CD755B9"/>
    <w:rsid w:val="2D0B2762"/>
    <w:rsid w:val="2DD65871"/>
    <w:rsid w:val="2F0D52C2"/>
    <w:rsid w:val="31B87C82"/>
    <w:rsid w:val="327137B4"/>
    <w:rsid w:val="334504A1"/>
    <w:rsid w:val="34E02B31"/>
    <w:rsid w:val="357C6CFE"/>
    <w:rsid w:val="36312849"/>
    <w:rsid w:val="36D3294D"/>
    <w:rsid w:val="375D66BB"/>
    <w:rsid w:val="386851FD"/>
    <w:rsid w:val="3A06039A"/>
    <w:rsid w:val="3C2B6D87"/>
    <w:rsid w:val="3C7A5184"/>
    <w:rsid w:val="3CA94AE0"/>
    <w:rsid w:val="3EE847D1"/>
    <w:rsid w:val="40E31A55"/>
    <w:rsid w:val="423156C3"/>
    <w:rsid w:val="444924A1"/>
    <w:rsid w:val="4561381A"/>
    <w:rsid w:val="47F646ED"/>
    <w:rsid w:val="487E46E3"/>
    <w:rsid w:val="48E1714C"/>
    <w:rsid w:val="493078C5"/>
    <w:rsid w:val="49772E3F"/>
    <w:rsid w:val="49A96BFF"/>
    <w:rsid w:val="4A653674"/>
    <w:rsid w:val="4F0E67C1"/>
    <w:rsid w:val="4F5D0E2B"/>
    <w:rsid w:val="50054AB7"/>
    <w:rsid w:val="50BD4067"/>
    <w:rsid w:val="5253273C"/>
    <w:rsid w:val="556C4241"/>
    <w:rsid w:val="55B33C1E"/>
    <w:rsid w:val="579C2C84"/>
    <w:rsid w:val="57B02C4C"/>
    <w:rsid w:val="57FC6DCD"/>
    <w:rsid w:val="593212FE"/>
    <w:rsid w:val="599947F9"/>
    <w:rsid w:val="5B1614E0"/>
    <w:rsid w:val="5B3B50F4"/>
    <w:rsid w:val="5D517DEF"/>
    <w:rsid w:val="5E3D517E"/>
    <w:rsid w:val="5F6758BD"/>
    <w:rsid w:val="623065F6"/>
    <w:rsid w:val="62BB4B46"/>
    <w:rsid w:val="64607667"/>
    <w:rsid w:val="64AE79CB"/>
    <w:rsid w:val="6881195A"/>
    <w:rsid w:val="69816B7C"/>
    <w:rsid w:val="699B6A4B"/>
    <w:rsid w:val="6A067159"/>
    <w:rsid w:val="6A1A2B39"/>
    <w:rsid w:val="6AEA1A38"/>
    <w:rsid w:val="6C24541E"/>
    <w:rsid w:val="6E172AFA"/>
    <w:rsid w:val="6FB6638D"/>
    <w:rsid w:val="701B6ABC"/>
    <w:rsid w:val="721747F9"/>
    <w:rsid w:val="72231CD3"/>
    <w:rsid w:val="72C768FD"/>
    <w:rsid w:val="73BE6592"/>
    <w:rsid w:val="757765BE"/>
    <w:rsid w:val="75C87F91"/>
    <w:rsid w:val="76037548"/>
    <w:rsid w:val="77FC0FFD"/>
    <w:rsid w:val="7A067F11"/>
    <w:rsid w:val="7C097FED"/>
    <w:rsid w:val="7C330D65"/>
    <w:rsid w:val="7CC43BD3"/>
    <w:rsid w:val="7E813C26"/>
    <w:rsid w:val="7F15632F"/>
    <w:rsid w:val="7F60742C"/>
    <w:rsid w:val="7F9A3822"/>
    <w:rsid w:val="7FDA02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31"/>
    <w:basedOn w:val="6"/>
    <w:qFormat/>
    <w:uiPriority w:val="0"/>
    <w:rPr>
      <w:rFonts w:ascii="宋体" w:hAnsi="宋体" w:eastAsia="宋体" w:cs="宋体"/>
      <w:color w:val="000000"/>
      <w:sz w:val="20"/>
      <w:szCs w:val="20"/>
      <w:u w:val="none"/>
    </w:rPr>
  </w:style>
  <w:style w:type="character" w:customStyle="1" w:styleId="8">
    <w:name w:val="font41"/>
    <w:basedOn w:val="6"/>
    <w:qFormat/>
    <w:uiPriority w:val="0"/>
    <w:rPr>
      <w:rFonts w:ascii="宋体" w:hAnsi="宋体" w:eastAsia="宋体" w:cs="宋体"/>
      <w:b/>
      <w:bCs/>
      <w:color w:val="000000"/>
      <w:sz w:val="20"/>
      <w:szCs w:val="20"/>
      <w:u w:val="none"/>
    </w:rPr>
  </w:style>
  <w:style w:type="character" w:customStyle="1" w:styleId="9">
    <w:name w:val="font51"/>
    <w:basedOn w:val="6"/>
    <w:qFormat/>
    <w:uiPriority w:val="0"/>
    <w:rPr>
      <w:rFonts w:ascii="Arial" w:hAnsi="Arial" w:cs="Arial"/>
      <w:color w:val="000000"/>
      <w:sz w:val="12"/>
      <w:szCs w:val="12"/>
      <w:u w:val="none"/>
    </w:rPr>
  </w:style>
  <w:style w:type="character" w:customStyle="1" w:styleId="10">
    <w:name w:val="font61"/>
    <w:basedOn w:val="6"/>
    <w:qFormat/>
    <w:uiPriority w:val="0"/>
    <w:rPr>
      <w:rFonts w:hint="default" w:ascii="Arial" w:hAnsi="Arial" w:cs="Arial"/>
      <w:color w:val="000000"/>
      <w:sz w:val="13"/>
      <w:szCs w:val="13"/>
      <w:u w:val="none"/>
    </w:rPr>
  </w:style>
  <w:style w:type="character" w:customStyle="1" w:styleId="11">
    <w:name w:val="font21"/>
    <w:basedOn w:val="6"/>
    <w:qFormat/>
    <w:uiPriority w:val="0"/>
    <w:rPr>
      <w:rFonts w:ascii="宋体" w:hAnsi="宋体" w:eastAsia="宋体" w:cs="宋体"/>
      <w:color w:val="000000"/>
      <w:sz w:val="20"/>
      <w:szCs w:val="20"/>
      <w:u w:val="none"/>
    </w:rPr>
  </w:style>
  <w:style w:type="character" w:customStyle="1" w:styleId="12">
    <w:name w:val="font11"/>
    <w:basedOn w:val="6"/>
    <w:qFormat/>
    <w:uiPriority w:val="0"/>
    <w:rPr>
      <w:rFonts w:ascii="宋体" w:hAnsi="宋体" w:eastAsia="宋体" w:cs="宋体"/>
      <w:color w:val="000000"/>
      <w:sz w:val="20"/>
      <w:szCs w:val="20"/>
      <w:u w:val="none"/>
    </w:rPr>
  </w:style>
  <w:style w:type="character" w:customStyle="1" w:styleId="13">
    <w:name w:val="页眉 Char"/>
    <w:basedOn w:val="6"/>
    <w:link w:val="3"/>
    <w:qFormat/>
    <w:uiPriority w:val="0"/>
    <w:rPr>
      <w:kern w:val="2"/>
      <w:sz w:val="18"/>
      <w:szCs w:val="18"/>
    </w:rPr>
  </w:style>
  <w:style w:type="character" w:customStyle="1" w:styleId="14">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1722</Words>
  <Characters>2186</Characters>
  <Lines>12</Lines>
  <Paragraphs>3</Paragraphs>
  <TotalTime>29</TotalTime>
  <ScaleCrop>false</ScaleCrop>
  <LinksUpToDate>false</LinksUpToDate>
  <CharactersWithSpaces>2233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2025-05-16T08:26:00Z</dcterms:created>
  <dc:creator>admin</dc:creator>
  <cp:lastModifiedBy>代理</cp:lastModifiedBy>
  <dcterms:modified xsi:type="dcterms:W3CDTF">2026-03-04T02:08:32Z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1E9863AD1EBE41E1BE50CCC3CB41B73E_11</vt:lpwstr>
  </property>
  <property fmtid="{D5CDD505-2E9C-101B-9397-08002B2CF9AE}" pid="4" name="KSOTemplateDocerSaveRecord">
    <vt:lpwstr>eyJoZGlkIjoiZWVmMGRlZmJkMmYyNWZiZjc4ZmU1MWI4YzAxZDlhNjgiLCJ1c2VySWQiOiIzNjQ5MTc2OTQifQ==</vt:lpwstr>
  </property>
</Properties>
</file>