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3C0EB">
      <w:r>
        <w:drawing>
          <wp:inline distT="0" distB="0" distL="114300" distR="114300">
            <wp:extent cx="5271135" cy="5467985"/>
            <wp:effectExtent l="0" t="0" r="571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46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7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2026-01-15T00:13:30Z</dcterms:created>
  <dc:creator>Administrator</dc:creator>
  <cp:lastModifiedBy>荣小蕾Ryolei</cp:lastModifiedBy>
  <dcterms:modified xsi:type="dcterms:W3CDTF">2026-01-15T00:13:32Z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eyJoZGlkIjoiYjYzNDE3Y2VhNzNiODZkYWMzNWE2ZDgzNzYwM2YxMmIiLCJ1c2VySWQiOiI1MjgwMDM5MDAifQ==</vt:lpwstr>
  </property>
  <property fmtid="{D5CDD505-2E9C-101B-9397-08002B2CF9AE}" pid="4" name="ICV">
    <vt:lpwstr>9445995A40F2427AAA8CB85A6BE7FDD1_12</vt:lpwstr>
  </property>
</Properties>
</file>