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/>
          <w:b/>
          <w:bCs/>
          <w:kern w:val="44"/>
          <w:sz w:val="36"/>
          <w:szCs w:val="36"/>
        </w:rPr>
      </w:pPr>
      <w:r>
        <w:rPr>
          <w:rFonts w:hint="eastAsia" w:asciiTheme="minorEastAsia" w:hAnsiTheme="minorEastAsia"/>
          <w:b/>
          <w:bCs/>
          <w:kern w:val="44"/>
          <w:sz w:val="36"/>
          <w:szCs w:val="36"/>
        </w:rPr>
        <w:t>广西桂昭项目管理有限公司</w:t>
      </w:r>
    </w:p>
    <w:p>
      <w:pPr>
        <w:widowControl/>
        <w:ind w:firstLine="723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昭平县北陀镇卫生院九龙分院2025年医疗设备采购</w:t>
      </w:r>
    </w:p>
    <w:p>
      <w:pPr>
        <w:widowControl/>
        <w:ind w:firstLine="4337" w:firstLineChars="1200"/>
        <w:jc w:val="left"/>
        <w:rPr>
          <w:rFonts w:ascii="宋体" w:hAnsi="Calibri"/>
          <w:b/>
          <w:bCs/>
          <w:sz w:val="32"/>
          <w:szCs w:val="32"/>
        </w:rPr>
      </w:pPr>
      <w:r>
        <w:rPr>
          <w:rFonts w:hint="eastAsia"/>
          <w:b/>
          <w:sz w:val="36"/>
          <w:szCs w:val="36"/>
        </w:rPr>
        <w:t>结果</w:t>
      </w:r>
      <w:r>
        <w:rPr>
          <w:rFonts w:hint="eastAsia" w:ascii="宋体" w:hAnsi="Calibri"/>
          <w:b/>
          <w:bCs/>
          <w:sz w:val="36"/>
          <w:szCs w:val="36"/>
        </w:rPr>
        <w:t>公告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项目编号</w:t>
      </w:r>
      <w:r>
        <w:rPr>
          <w:rFonts w:hint="eastAsia" w:ascii="宋体" w:hAnsi="宋体" w:eastAsia="宋体" w:cs="宋体"/>
          <w:sz w:val="28"/>
          <w:szCs w:val="28"/>
        </w:rPr>
        <w:t xml:space="preserve"> 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HZZC2025-J1-210091-GXGZ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二、项目名称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昭平县北陀镇卫生院九龙分院2025年医疗设备采购</w:t>
      </w:r>
    </w:p>
    <w:p>
      <w:pPr>
        <w:pStyle w:val="23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三、 </w:t>
      </w:r>
      <w:r>
        <w:rPr>
          <w:rFonts w:hint="eastAsia" w:ascii="宋体" w:hAnsi="宋体" w:eastAsia="宋体" w:cs="宋体"/>
          <w:b/>
          <w:sz w:val="28"/>
          <w:szCs w:val="28"/>
        </w:rPr>
        <w:t>成交信息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</w:rPr>
        <w:t>：江西贵巨贸易有限公司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供应商地址</w:t>
      </w:r>
      <w:r>
        <w:rPr>
          <w:rFonts w:hint="eastAsia" w:ascii="宋体" w:hAnsi="宋体" w:eastAsia="宋体" w:cs="宋体"/>
          <w:sz w:val="28"/>
          <w:szCs w:val="28"/>
        </w:rPr>
        <w:t xml:space="preserve">： 江西省南昌市进贤县白圩乡医械一路 19 号 101 室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成交金额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OLE_LINK1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伍拾玖万捌仟元整（￥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598000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.00元）</w:t>
      </w:r>
    </w:p>
    <w:bookmarkEnd w:id="0"/>
    <w:p>
      <w:pPr>
        <w:pStyle w:val="23"/>
        <w:numPr>
          <w:ilvl w:val="0"/>
          <w:numId w:val="2"/>
        </w:numPr>
        <w:spacing w:line="500" w:lineRule="exact"/>
        <w:ind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主要标的信息</w:t>
      </w:r>
    </w:p>
    <w:tbl>
      <w:tblPr>
        <w:tblStyle w:val="11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60"/>
        <w:gridCol w:w="2808"/>
        <w:gridCol w:w="1086"/>
        <w:gridCol w:w="1487"/>
        <w:gridCol w:w="1496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货物名称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生产厂家及品牌型号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数量①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单价(元)②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单项合价（元）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③＝①×②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高端智能化电动 立柱 DR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上海联影医疗科技股份有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限公司 uDR 560i-A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宋体"/>
                <w:sz w:val="24"/>
                <w:szCs w:val="24"/>
              </w:rPr>
              <w:t>1 台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598000.00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598000.00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报价合计（包含税费等所有费用）：（大写）人民币陆拾贰万捌仟元整（￥598000.00元）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合同履行期限：自签订合同之日起 30 日内交货并安装调试合格交付使用。</w:t>
            </w:r>
          </w:p>
        </w:tc>
      </w:tr>
    </w:tbl>
    <w:p>
      <w:pPr>
        <w:pStyle w:val="23"/>
        <w:spacing w:line="360" w:lineRule="exact"/>
        <w:ind w:firstLine="0" w:firstLineChars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、评审专家名单： 黄锦康、吴浩、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甘玲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spacing w:line="3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、代理服务收费标准及金额：</w:t>
      </w:r>
    </w:p>
    <w:p>
      <w:pPr>
        <w:spacing w:line="360" w:lineRule="exact"/>
        <w:ind w:left="559" w:leftChars="266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代理服务费按取中标价作为计算基数，按差额定率累进法计算，具体区间费率为：100万元以下--1.5%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…</w:t>
      </w:r>
      <w:r>
        <w:rPr>
          <w:rFonts w:hint="eastAsia" w:ascii="宋体" w:hAnsi="宋体" w:eastAsia="宋体" w:cs="宋体"/>
          <w:kern w:val="0"/>
          <w:sz w:val="28"/>
          <w:szCs w:val="28"/>
        </w:rPr>
        <w:t>，100万--500万元1.1%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…</w:t>
      </w:r>
      <w:r>
        <w:rPr>
          <w:rFonts w:hint="eastAsia" w:ascii="宋体" w:hAnsi="宋体" w:eastAsia="宋体" w:cs="宋体"/>
          <w:sz w:val="28"/>
          <w:szCs w:val="28"/>
        </w:rPr>
        <w:t>本项目应收代理费服务费：￥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8970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.00。</w:t>
      </w:r>
    </w:p>
    <w:p>
      <w:pPr>
        <w:spacing w:line="3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、公告期限</w:t>
      </w:r>
    </w:p>
    <w:p>
      <w:pPr>
        <w:spacing w:line="3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>
      <w:pPr>
        <w:spacing w:line="3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、其他补充事宜：</w:t>
      </w:r>
    </w:p>
    <w:p>
      <w:pPr>
        <w:spacing w:line="360" w:lineRule="exact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发布公告的媒介：</w:t>
      </w:r>
      <w:r>
        <w:rPr>
          <w:rFonts w:hint="eastAsia" w:ascii="宋体" w:hAnsi="宋体" w:eastAsia="宋体" w:cs="宋体"/>
          <w:kern w:val="0"/>
          <w:sz w:val="28"/>
          <w:szCs w:val="28"/>
        </w:rPr>
        <w:t>中国政府采购网、广西壮族自治区政府采购网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、凡对本次公告内容提出询问，请按以下方式联系。</w:t>
      </w:r>
      <w:bookmarkStart w:id="1" w:name="_Toc35393806"/>
      <w:bookmarkStart w:id="2" w:name="_Toc28359096"/>
      <w:bookmarkStart w:id="3" w:name="_Toc28359019"/>
      <w:bookmarkStart w:id="4" w:name="_Toc35393637"/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</w:t>
      </w:r>
      <w:bookmarkEnd w:id="1"/>
      <w:bookmarkEnd w:id="2"/>
      <w:bookmarkEnd w:id="3"/>
      <w:bookmarkEnd w:id="4"/>
      <w:r>
        <w:rPr>
          <w:rFonts w:hint="eastAsia" w:ascii="宋体" w:hAnsi="宋体" w:eastAsia="宋体" w:cs="宋体"/>
          <w:b/>
          <w:bCs/>
          <w:sz w:val="28"/>
          <w:szCs w:val="28"/>
        </w:rPr>
        <w:t>采购人信息</w:t>
      </w:r>
    </w:p>
    <w:p>
      <w:pPr>
        <w:spacing w:line="360" w:lineRule="auto"/>
        <w:ind w:left="420" w:left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    称：昭平县北陀镇卫生院九龙分院</w:t>
      </w:r>
    </w:p>
    <w:p>
      <w:pPr>
        <w:spacing w:line="360" w:lineRule="auto"/>
        <w:ind w:left="420" w:left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    址：昭平县北陀镇卫生院九龙分院</w:t>
      </w:r>
    </w:p>
    <w:p>
      <w:pPr>
        <w:spacing w:line="360" w:lineRule="auto"/>
        <w:ind w:left="420" w:left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联系方式：罗贤华0774-2566037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2.采购代理机构信息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bookmarkStart w:id="5" w:name="_Toc28359021"/>
      <w:bookmarkStart w:id="6" w:name="_Toc35393639"/>
      <w:bookmarkStart w:id="7" w:name="_Toc35393808"/>
      <w:bookmarkStart w:id="8" w:name="_Toc28359098"/>
      <w:r>
        <w:rPr>
          <w:rFonts w:hint="eastAsia" w:ascii="宋体" w:hAnsi="宋体" w:eastAsia="宋体" w:cs="宋体"/>
          <w:sz w:val="28"/>
          <w:szCs w:val="28"/>
        </w:rPr>
        <w:t xml:space="preserve">   采购代理机构名称： 广西桂昭项目管理有限公司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地址：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昭平县永利新城6-6号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联系电话:0774-6687138；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3.监督部门</w:t>
      </w:r>
      <w:r>
        <w:rPr>
          <w:rFonts w:hint="eastAsia" w:ascii="宋体" w:hAnsi="宋体" w:eastAsia="宋体" w:cs="宋体"/>
          <w:sz w:val="28"/>
          <w:szCs w:val="28"/>
        </w:rPr>
        <w:t>: 昭平县政府采购管理办公室</w:t>
      </w:r>
    </w:p>
    <w:p>
      <w:pPr>
        <w:spacing w:line="36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电话: 0774-6689708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4.项目联系方式</w:t>
      </w:r>
      <w:bookmarkEnd w:id="5"/>
      <w:bookmarkEnd w:id="6"/>
      <w:bookmarkEnd w:id="7"/>
      <w:bookmarkEnd w:id="8"/>
    </w:p>
    <w:p>
      <w:pPr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项目联系人：潘灵葑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电　　 话：0774-6687138</w:t>
      </w:r>
    </w:p>
    <w:p>
      <w:pPr>
        <w:spacing w:line="360" w:lineRule="exact"/>
        <w:ind w:firstLine="7560" w:firstLineChars="27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ind w:firstLine="7560" w:firstLineChars="27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ind w:firstLine="7560" w:firstLineChars="27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ind w:firstLine="7560" w:firstLineChars="27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ind w:firstLine="4200" w:firstLineChars="1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采购人：昭平县北陀镇卫生院九龙分院</w:t>
      </w:r>
    </w:p>
    <w:p>
      <w:pPr>
        <w:spacing w:line="360" w:lineRule="exact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4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采购代理机构：广西桂昭项目管理有限公司</w:t>
      </w:r>
    </w:p>
    <w:p>
      <w:pPr>
        <w:spacing w:line="36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360" w:lineRule="exact"/>
        <w:jc w:val="right"/>
        <w:rPr>
          <w:rFonts w:ascii="宋体" w:hAnsi="宋体" w:cs="宋体"/>
          <w:sz w:val="24"/>
          <w:szCs w:val="24"/>
        </w:rPr>
      </w:pP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</w:p>
    <w:sectPr>
      <w:pgSz w:w="11906" w:h="16838"/>
      <w:pgMar w:top="851" w:right="1133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3AA20"/>
    <w:multiLevelType w:val="singleLevel"/>
    <w:tmpl w:val="9B53AA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B726FD"/>
    <w:multiLevelType w:val="singleLevel"/>
    <w:tmpl w:val="D8B726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VkMmY1ZTRhNTc2ZDg0YjU5ZTIxZjNkY2ZjNTg3YjgifQ=="/>
  </w:docVars>
  <w:rsids>
    <w:rsidRoot w:val="00657AE1"/>
    <w:rsid w:val="00016DDB"/>
    <w:rsid w:val="0002762C"/>
    <w:rsid w:val="00034D04"/>
    <w:rsid w:val="00036912"/>
    <w:rsid w:val="00083A4A"/>
    <w:rsid w:val="00097913"/>
    <w:rsid w:val="000B5AE8"/>
    <w:rsid w:val="000E2BB4"/>
    <w:rsid w:val="00100DD6"/>
    <w:rsid w:val="001159CE"/>
    <w:rsid w:val="001268D7"/>
    <w:rsid w:val="00126E7C"/>
    <w:rsid w:val="0015279B"/>
    <w:rsid w:val="00155F57"/>
    <w:rsid w:val="0018370E"/>
    <w:rsid w:val="001A2A88"/>
    <w:rsid w:val="001B5E70"/>
    <w:rsid w:val="001E07C3"/>
    <w:rsid w:val="001E21DD"/>
    <w:rsid w:val="001F10C0"/>
    <w:rsid w:val="00201150"/>
    <w:rsid w:val="0021188C"/>
    <w:rsid w:val="00243C4C"/>
    <w:rsid w:val="00244670"/>
    <w:rsid w:val="00251FF2"/>
    <w:rsid w:val="002768FB"/>
    <w:rsid w:val="00297251"/>
    <w:rsid w:val="002A0A80"/>
    <w:rsid w:val="00321277"/>
    <w:rsid w:val="00354008"/>
    <w:rsid w:val="00374FC2"/>
    <w:rsid w:val="003A11AE"/>
    <w:rsid w:val="003A7D47"/>
    <w:rsid w:val="003D10EC"/>
    <w:rsid w:val="004019EC"/>
    <w:rsid w:val="004113DE"/>
    <w:rsid w:val="004204D2"/>
    <w:rsid w:val="00435A9E"/>
    <w:rsid w:val="0044769F"/>
    <w:rsid w:val="00474FC0"/>
    <w:rsid w:val="004B4120"/>
    <w:rsid w:val="005031B8"/>
    <w:rsid w:val="00521AFE"/>
    <w:rsid w:val="00534845"/>
    <w:rsid w:val="006061DB"/>
    <w:rsid w:val="00633021"/>
    <w:rsid w:val="00656C38"/>
    <w:rsid w:val="00657AE1"/>
    <w:rsid w:val="006624AE"/>
    <w:rsid w:val="00667542"/>
    <w:rsid w:val="006812B2"/>
    <w:rsid w:val="006826F9"/>
    <w:rsid w:val="006D552A"/>
    <w:rsid w:val="006E1FE2"/>
    <w:rsid w:val="0072066A"/>
    <w:rsid w:val="00751080"/>
    <w:rsid w:val="007528C8"/>
    <w:rsid w:val="00765532"/>
    <w:rsid w:val="00791240"/>
    <w:rsid w:val="007A02D6"/>
    <w:rsid w:val="007B0003"/>
    <w:rsid w:val="007B11D3"/>
    <w:rsid w:val="007C57C3"/>
    <w:rsid w:val="007C59BE"/>
    <w:rsid w:val="007F16BD"/>
    <w:rsid w:val="007F1E54"/>
    <w:rsid w:val="00802810"/>
    <w:rsid w:val="00803446"/>
    <w:rsid w:val="008149BC"/>
    <w:rsid w:val="00820838"/>
    <w:rsid w:val="00840E37"/>
    <w:rsid w:val="00852371"/>
    <w:rsid w:val="00855F77"/>
    <w:rsid w:val="00867E28"/>
    <w:rsid w:val="008C14CB"/>
    <w:rsid w:val="008F12D2"/>
    <w:rsid w:val="008F7107"/>
    <w:rsid w:val="00906115"/>
    <w:rsid w:val="00915E9B"/>
    <w:rsid w:val="00917C68"/>
    <w:rsid w:val="0093342A"/>
    <w:rsid w:val="00935463"/>
    <w:rsid w:val="0093600C"/>
    <w:rsid w:val="00960AD0"/>
    <w:rsid w:val="00963758"/>
    <w:rsid w:val="00965313"/>
    <w:rsid w:val="00987801"/>
    <w:rsid w:val="009B6016"/>
    <w:rsid w:val="009C544F"/>
    <w:rsid w:val="00A00A91"/>
    <w:rsid w:val="00A2124F"/>
    <w:rsid w:val="00A26B0E"/>
    <w:rsid w:val="00A31E93"/>
    <w:rsid w:val="00A46026"/>
    <w:rsid w:val="00A50E3D"/>
    <w:rsid w:val="00A75B7C"/>
    <w:rsid w:val="00A81F98"/>
    <w:rsid w:val="00A85BFD"/>
    <w:rsid w:val="00A876E0"/>
    <w:rsid w:val="00AF03A9"/>
    <w:rsid w:val="00AF24F6"/>
    <w:rsid w:val="00B23B0D"/>
    <w:rsid w:val="00BB548A"/>
    <w:rsid w:val="00BC14CA"/>
    <w:rsid w:val="00BC4860"/>
    <w:rsid w:val="00BD1E78"/>
    <w:rsid w:val="00BD305F"/>
    <w:rsid w:val="00C22E5B"/>
    <w:rsid w:val="00C86B93"/>
    <w:rsid w:val="00C95E49"/>
    <w:rsid w:val="00CD1E47"/>
    <w:rsid w:val="00CF5921"/>
    <w:rsid w:val="00D16039"/>
    <w:rsid w:val="00D31264"/>
    <w:rsid w:val="00D519ED"/>
    <w:rsid w:val="00D55079"/>
    <w:rsid w:val="00D65790"/>
    <w:rsid w:val="00D74FEB"/>
    <w:rsid w:val="00D81F20"/>
    <w:rsid w:val="00D87B76"/>
    <w:rsid w:val="00D94025"/>
    <w:rsid w:val="00DC1F37"/>
    <w:rsid w:val="00DC5B0D"/>
    <w:rsid w:val="00DE3E07"/>
    <w:rsid w:val="00E019EE"/>
    <w:rsid w:val="00E041E7"/>
    <w:rsid w:val="00E11777"/>
    <w:rsid w:val="00E34B0D"/>
    <w:rsid w:val="00E370A9"/>
    <w:rsid w:val="00E435E3"/>
    <w:rsid w:val="00E6389F"/>
    <w:rsid w:val="00E66AD4"/>
    <w:rsid w:val="00E675EF"/>
    <w:rsid w:val="00EA1E01"/>
    <w:rsid w:val="00EA2C2A"/>
    <w:rsid w:val="00EC1863"/>
    <w:rsid w:val="00EC1ADB"/>
    <w:rsid w:val="00EC5D57"/>
    <w:rsid w:val="00ED7CCF"/>
    <w:rsid w:val="00EF547D"/>
    <w:rsid w:val="00F41710"/>
    <w:rsid w:val="00F8608A"/>
    <w:rsid w:val="00FB1511"/>
    <w:rsid w:val="00FC13E2"/>
    <w:rsid w:val="00FC54B6"/>
    <w:rsid w:val="00FD5F9C"/>
    <w:rsid w:val="00FD6B9C"/>
    <w:rsid w:val="00FF6BE1"/>
    <w:rsid w:val="01583748"/>
    <w:rsid w:val="03080D78"/>
    <w:rsid w:val="08C54DAB"/>
    <w:rsid w:val="0CCA3020"/>
    <w:rsid w:val="0DF14BA9"/>
    <w:rsid w:val="0E6F50C5"/>
    <w:rsid w:val="10C43531"/>
    <w:rsid w:val="15BC5543"/>
    <w:rsid w:val="18AE5A08"/>
    <w:rsid w:val="19636F34"/>
    <w:rsid w:val="1A1B4EBB"/>
    <w:rsid w:val="1B6528E8"/>
    <w:rsid w:val="1C667DEF"/>
    <w:rsid w:val="1E786591"/>
    <w:rsid w:val="26AC5050"/>
    <w:rsid w:val="294C28DB"/>
    <w:rsid w:val="2AAF1D7B"/>
    <w:rsid w:val="2C037D1D"/>
    <w:rsid w:val="2F822456"/>
    <w:rsid w:val="2FBF1407"/>
    <w:rsid w:val="331C1F78"/>
    <w:rsid w:val="33634252"/>
    <w:rsid w:val="340F73E6"/>
    <w:rsid w:val="385B2B15"/>
    <w:rsid w:val="396F2F9D"/>
    <w:rsid w:val="3A6F5083"/>
    <w:rsid w:val="3EE83CEC"/>
    <w:rsid w:val="3F4254A6"/>
    <w:rsid w:val="409F7D44"/>
    <w:rsid w:val="41E00614"/>
    <w:rsid w:val="449B4B97"/>
    <w:rsid w:val="44A678F3"/>
    <w:rsid w:val="4535172F"/>
    <w:rsid w:val="497203D3"/>
    <w:rsid w:val="4E0C3D94"/>
    <w:rsid w:val="51F779E0"/>
    <w:rsid w:val="5528448A"/>
    <w:rsid w:val="554C7663"/>
    <w:rsid w:val="58953AAF"/>
    <w:rsid w:val="5991071A"/>
    <w:rsid w:val="599634FE"/>
    <w:rsid w:val="59C363FA"/>
    <w:rsid w:val="5BBD2F61"/>
    <w:rsid w:val="5BD42B40"/>
    <w:rsid w:val="5EF231C3"/>
    <w:rsid w:val="5FF61E46"/>
    <w:rsid w:val="631100BC"/>
    <w:rsid w:val="643C0BF0"/>
    <w:rsid w:val="64F32289"/>
    <w:rsid w:val="654F3CD6"/>
    <w:rsid w:val="663F2F87"/>
    <w:rsid w:val="6AB73D58"/>
    <w:rsid w:val="6CB62923"/>
    <w:rsid w:val="6FBD7948"/>
    <w:rsid w:val="70491B54"/>
    <w:rsid w:val="70EA0A40"/>
    <w:rsid w:val="71E60A7F"/>
    <w:rsid w:val="72F07E08"/>
    <w:rsid w:val="73CB7E44"/>
    <w:rsid w:val="78252F5A"/>
    <w:rsid w:val="799E680F"/>
    <w:rsid w:val="7A5E0259"/>
    <w:rsid w:val="7B670E83"/>
    <w:rsid w:val="7C2E19A1"/>
    <w:rsid w:val="7F394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5">
    <w:name w:val="Body Text"/>
    <w:basedOn w:val="1"/>
    <w:next w:val="1"/>
    <w:link w:val="22"/>
    <w:qFormat/>
    <w:uiPriority w:val="0"/>
    <w:pPr>
      <w:autoSpaceDE w:val="0"/>
      <w:autoSpaceDN w:val="0"/>
      <w:adjustRightInd w:val="0"/>
      <w:spacing w:line="360" w:lineRule="exact"/>
    </w:pPr>
    <w:rPr>
      <w:rFonts w:ascii="方正仿宋简体" w:eastAsia="方正仿宋简体"/>
      <w:color w:val="000000"/>
      <w:kern w:val="0"/>
      <w:sz w:val="28"/>
      <w:szCs w:val="22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首行缩进:  2 字符"/>
    <w:basedOn w:val="1"/>
    <w:qFormat/>
    <w:uiPriority w:val="0"/>
    <w:pPr>
      <w:ind w:firstLine="560"/>
    </w:pPr>
    <w:rPr>
      <w:rFonts w:ascii="等线" w:hAnsi="等线" w:eastAsia="仿宋_GB2312" w:cs="宋体"/>
      <w:sz w:val="24"/>
      <w:szCs w:val="20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0"/>
    <w:rPr>
      <w:rFonts w:ascii="宋体" w:hAnsi="Courier New"/>
    </w:rPr>
  </w:style>
  <w:style w:type="character" w:customStyle="1" w:styleId="18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字符"/>
    <w:qFormat/>
    <w:uiPriority w:val="0"/>
    <w:rPr>
      <w:b/>
      <w:kern w:val="44"/>
      <w:sz w:val="44"/>
    </w:rPr>
  </w:style>
  <w:style w:type="character" w:customStyle="1" w:styleId="21">
    <w:name w:val="纯文本 Char1"/>
    <w:qFormat/>
    <w:uiPriority w:val="99"/>
    <w:rPr>
      <w:rFonts w:ascii="宋体" w:hAnsi="Courier New" w:eastAsia="宋体" w:cs="Times New Roman"/>
    </w:rPr>
  </w:style>
  <w:style w:type="character" w:customStyle="1" w:styleId="22">
    <w:name w:val="正文文本 Char"/>
    <w:basedOn w:val="13"/>
    <w:link w:val="5"/>
    <w:qFormat/>
    <w:uiPriority w:val="0"/>
    <w:rPr>
      <w:rFonts w:ascii="方正仿宋简体" w:hAnsi="Times New Roman" w:eastAsia="方正仿宋简体" w:cs="Times New Roman"/>
      <w:color w:val="000000"/>
      <w:kern w:val="0"/>
      <w:sz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4">
    <w:name w:val="Table Normal"/>
    <w:basedOn w:val="1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日期 Char"/>
    <w:basedOn w:val="13"/>
    <w:link w:val="7"/>
    <w:semiHidden/>
    <w:qFormat/>
    <w:uiPriority w:val="99"/>
    <w:rPr>
      <w:kern w:val="2"/>
      <w:sz w:val="21"/>
      <w:szCs w:val="21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cs="宋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2020-07-10T09:16:00Z</dcterms:created>
  <dc:creator>Administrator</dc:creator>
  <cp:lastModifiedBy>Administrator</cp:lastModifiedBy>
  <cp:lastPrinted>2023-07-28T08:07:00Z</cp:lastPrinted>
  <dcterms:modified xsi:type="dcterms:W3CDTF">2025-12-19T09:16:12Z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EECB1E1512514774BB966C9E8E792923</vt:lpwstr>
  </property>
</Properties>
</file>