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5925A">
      <w:pPr>
        <w:pStyle w:val="3"/>
        <w:tabs>
          <w:tab w:val="left" w:pos="0"/>
        </w:tabs>
        <w:autoSpaceDE w:val="0"/>
        <w:autoSpaceDN w:val="0"/>
        <w:adjustRightInd w:val="0"/>
        <w:spacing w:before="0" w:after="0" w:line="360" w:lineRule="auto"/>
        <w:jc w:val="center"/>
        <w:rPr>
          <w:rFonts w:hint="eastAsia" w:ascii="宋体" w:hAnsi="宋体" w:eastAsia="宋体" w:cs="宋体"/>
          <w:b w:val="0"/>
          <w:bCs/>
          <w:color w:val="auto"/>
          <w:kern w:val="2"/>
          <w:sz w:val="21"/>
          <w:szCs w:val="21"/>
          <w:highlight w:val="none"/>
          <w:lang w:val="en-US" w:eastAsia="zh-CN" w:bidi="ar-SA"/>
        </w:rPr>
      </w:pPr>
      <w:bookmarkStart w:id="0" w:name="_Toc35393809"/>
      <w:bookmarkStart w:id="1" w:name="_Toc28359022"/>
      <w:r>
        <w:rPr>
          <w:rFonts w:hint="eastAsia" w:cs="宋体"/>
          <w:b w:val="0"/>
          <w:bCs/>
          <w:color w:val="auto"/>
          <w:kern w:val="2"/>
          <w:sz w:val="21"/>
          <w:szCs w:val="21"/>
          <w:highlight w:val="none"/>
          <w:lang w:val="en-US" w:eastAsia="zh-CN" w:bidi="ar-SA"/>
        </w:rPr>
        <w:t>贺州市涉重金属风险排查项目（重））</w:t>
      </w:r>
      <w:r>
        <w:rPr>
          <w:rFonts w:hint="eastAsia" w:ascii="宋体" w:hAnsi="宋体" w:eastAsia="宋体" w:cs="宋体"/>
          <w:b w:val="0"/>
          <w:bCs/>
          <w:color w:val="auto"/>
          <w:kern w:val="2"/>
          <w:sz w:val="21"/>
          <w:szCs w:val="21"/>
          <w:highlight w:val="none"/>
          <w:lang w:val="en-US" w:eastAsia="zh-CN" w:bidi="ar-SA"/>
        </w:rPr>
        <w:t>成交公告</w:t>
      </w:r>
      <w:bookmarkEnd w:id="0"/>
      <w:bookmarkEnd w:id="1"/>
    </w:p>
    <w:p w14:paraId="6AE80175">
      <w:pPr>
        <w:numPr>
          <w:ilvl w:val="0"/>
          <w:numId w:val="1"/>
        </w:numPr>
        <w:ind w:left="0" w:leftChars="0" w:firstLine="0" w:firstLineChars="0"/>
        <w:rPr>
          <w:rFonts w:hint="eastAsia"/>
          <w:color w:val="auto"/>
          <w:sz w:val="20"/>
          <w:szCs w:val="20"/>
          <w:highlight w:val="none"/>
        </w:rPr>
      </w:pPr>
      <w:r>
        <w:rPr>
          <w:rFonts w:hint="eastAsia" w:asciiTheme="minorEastAsia" w:hAnsiTheme="minorEastAsia" w:eastAsiaTheme="minorEastAsia" w:cstheme="minorEastAsia"/>
          <w:b w:val="0"/>
          <w:bCs/>
          <w:color w:val="auto"/>
          <w:sz w:val="20"/>
          <w:szCs w:val="20"/>
          <w:highlight w:val="none"/>
        </w:rPr>
        <w:t>项目编号</w:t>
      </w:r>
      <w:r>
        <w:rPr>
          <w:rFonts w:hint="eastAsia" w:asciiTheme="minorEastAsia" w:hAnsiTheme="minorEastAsia" w:eastAsiaTheme="minorEastAsia" w:cstheme="minorEastAsia"/>
          <w:b w:val="0"/>
          <w:bCs/>
          <w:color w:val="auto"/>
          <w:sz w:val="20"/>
          <w:szCs w:val="20"/>
          <w:highlight w:val="none"/>
          <w:lang w:eastAsia="zh-CN"/>
        </w:rPr>
        <w:t>：</w:t>
      </w:r>
      <w:r>
        <w:rPr>
          <w:rFonts w:hint="eastAsia" w:asciiTheme="minorEastAsia" w:hAnsiTheme="minorEastAsia" w:cstheme="minorEastAsia"/>
          <w:b w:val="0"/>
          <w:bCs/>
          <w:color w:val="auto"/>
          <w:sz w:val="20"/>
          <w:szCs w:val="20"/>
          <w:highlight w:val="none"/>
          <w:lang w:eastAsia="zh-CN"/>
        </w:rPr>
        <w:t>HZZC2025-C3-990319-LYGC</w:t>
      </w:r>
    </w:p>
    <w:p w14:paraId="35B8074D">
      <w:pPr>
        <w:numPr>
          <w:ilvl w:val="0"/>
          <w:numId w:val="1"/>
        </w:numPr>
        <w:ind w:left="0" w:leftChars="0" w:firstLine="0" w:firstLineChars="0"/>
        <w:rPr>
          <w:rFonts w:hint="eastAsia"/>
          <w:color w:val="auto"/>
          <w:sz w:val="20"/>
          <w:szCs w:val="20"/>
          <w:highlight w:val="none"/>
        </w:rPr>
      </w:pPr>
      <w:r>
        <w:rPr>
          <w:rFonts w:hint="eastAsia" w:asciiTheme="minorEastAsia" w:hAnsiTheme="minorEastAsia" w:eastAsiaTheme="minorEastAsia" w:cstheme="minorEastAsia"/>
          <w:b w:val="0"/>
          <w:bCs/>
          <w:color w:val="auto"/>
          <w:sz w:val="20"/>
          <w:szCs w:val="20"/>
          <w:highlight w:val="none"/>
        </w:rPr>
        <w:t>项目名称：</w:t>
      </w:r>
      <w:r>
        <w:rPr>
          <w:rFonts w:hint="eastAsia" w:asciiTheme="minorEastAsia" w:hAnsiTheme="minorEastAsia" w:cstheme="minorEastAsia"/>
          <w:b w:val="0"/>
          <w:bCs/>
          <w:color w:val="auto"/>
          <w:sz w:val="20"/>
          <w:szCs w:val="20"/>
          <w:highlight w:val="none"/>
          <w:lang w:eastAsia="zh-CN"/>
        </w:rPr>
        <w:t>贺州市涉重金属风险排查项目（重）</w:t>
      </w:r>
    </w:p>
    <w:p w14:paraId="16150E31">
      <w:pPr>
        <w:numPr>
          <w:ilvl w:val="0"/>
          <w:numId w:val="0"/>
        </w:numPr>
        <w:ind w:firstLine="400" w:firstLineChars="200"/>
        <w:rPr>
          <w:rFonts w:hint="eastAsia" w:asciiTheme="minorEastAsia" w:hAnsiTheme="minorEastAsia" w:eastAsiaTheme="minorEastAsia" w:cstheme="minorEastAsia"/>
          <w:b w:val="0"/>
          <w:bCs/>
          <w:color w:val="auto"/>
          <w:sz w:val="20"/>
          <w:szCs w:val="20"/>
          <w:highlight w:val="none"/>
        </w:rPr>
      </w:pPr>
      <w:r>
        <w:rPr>
          <w:rFonts w:hint="eastAsia" w:asciiTheme="minorEastAsia" w:hAnsiTheme="minorEastAsia" w:eastAsiaTheme="minorEastAsia" w:cstheme="minorEastAsia"/>
          <w:b w:val="0"/>
          <w:bCs/>
          <w:color w:val="auto"/>
          <w:sz w:val="20"/>
          <w:szCs w:val="20"/>
          <w:highlight w:val="none"/>
          <w:lang w:val="en-US" w:eastAsia="zh-CN"/>
        </w:rPr>
        <w:t>成交人</w:t>
      </w:r>
      <w:r>
        <w:rPr>
          <w:rFonts w:hint="eastAsia" w:asciiTheme="minorEastAsia" w:hAnsiTheme="minorEastAsia" w:eastAsiaTheme="minorEastAsia" w:cstheme="minorEastAsia"/>
          <w:b w:val="0"/>
          <w:bCs/>
          <w:color w:val="auto"/>
          <w:sz w:val="20"/>
          <w:szCs w:val="20"/>
          <w:highlight w:val="none"/>
        </w:rPr>
        <w:t>：广西桂科垣环境检测有限公司</w:t>
      </w:r>
    </w:p>
    <w:p w14:paraId="05E0C370">
      <w:pPr>
        <w:numPr>
          <w:ilvl w:val="0"/>
          <w:numId w:val="0"/>
        </w:numPr>
        <w:ind w:firstLine="400" w:firstLineChars="200"/>
        <w:rPr>
          <w:rFonts w:hint="default" w:asciiTheme="minorEastAsia" w:hAnsiTheme="minorEastAsia" w:eastAsiaTheme="minorEastAsia" w:cstheme="minorEastAsia"/>
          <w:b w:val="0"/>
          <w:bCs/>
          <w:color w:val="auto"/>
          <w:sz w:val="20"/>
          <w:szCs w:val="20"/>
          <w:highlight w:val="none"/>
          <w:lang w:val="en-US" w:eastAsia="zh-CN"/>
        </w:rPr>
      </w:pPr>
      <w:r>
        <w:rPr>
          <w:rFonts w:hint="eastAsia" w:asciiTheme="minorEastAsia" w:hAnsiTheme="minorEastAsia" w:eastAsiaTheme="minorEastAsia" w:cstheme="minorEastAsia"/>
          <w:b w:val="0"/>
          <w:bCs/>
          <w:color w:val="auto"/>
          <w:sz w:val="20"/>
          <w:szCs w:val="20"/>
          <w:highlight w:val="none"/>
        </w:rPr>
        <w:t>地址：</w:t>
      </w:r>
      <w:r>
        <w:rPr>
          <w:rFonts w:hint="eastAsia" w:asciiTheme="minorEastAsia" w:hAnsiTheme="minorEastAsia" w:cstheme="minorEastAsia"/>
          <w:b w:val="0"/>
          <w:bCs/>
          <w:color w:val="auto"/>
          <w:sz w:val="20"/>
          <w:szCs w:val="20"/>
          <w:highlight w:val="none"/>
          <w:lang w:eastAsia="zh-CN"/>
        </w:rPr>
        <w:t>贺州市姑婆山大道</w:t>
      </w:r>
      <w:r>
        <w:rPr>
          <w:rFonts w:hint="eastAsia" w:asciiTheme="minorEastAsia" w:hAnsiTheme="minorEastAsia" w:cstheme="minorEastAsia"/>
          <w:b w:val="0"/>
          <w:bCs/>
          <w:color w:val="auto"/>
          <w:sz w:val="20"/>
          <w:szCs w:val="20"/>
          <w:highlight w:val="none"/>
          <w:lang w:val="en-US" w:eastAsia="zh-CN"/>
        </w:rPr>
        <w:t>374号</w:t>
      </w:r>
    </w:p>
    <w:p w14:paraId="14F18BF0">
      <w:pPr>
        <w:numPr>
          <w:ilvl w:val="0"/>
          <w:numId w:val="0"/>
        </w:numPr>
        <w:ind w:firstLine="400" w:firstLineChars="200"/>
        <w:rPr>
          <w:rFonts w:hint="default" w:asciiTheme="minorEastAsia" w:hAnsiTheme="minorEastAsia" w:eastAsiaTheme="minorEastAsia" w:cstheme="minorEastAsia"/>
          <w:b w:val="0"/>
          <w:bCs/>
          <w:color w:val="auto"/>
          <w:sz w:val="20"/>
          <w:szCs w:val="20"/>
          <w:highlight w:val="none"/>
          <w:lang w:val="en-US"/>
        </w:rPr>
      </w:pPr>
      <w:r>
        <w:rPr>
          <w:rFonts w:hint="eastAsia" w:asciiTheme="minorEastAsia" w:hAnsiTheme="minorEastAsia" w:eastAsiaTheme="minorEastAsia" w:cstheme="minorEastAsia"/>
          <w:b w:val="0"/>
          <w:bCs/>
          <w:color w:val="auto"/>
          <w:sz w:val="20"/>
          <w:szCs w:val="20"/>
          <w:highlight w:val="none"/>
        </w:rPr>
        <w:t>成交</w:t>
      </w:r>
      <w:r>
        <w:rPr>
          <w:rFonts w:hint="eastAsia" w:asciiTheme="minorEastAsia" w:hAnsiTheme="minorEastAsia" w:cstheme="minorEastAsia"/>
          <w:b w:val="0"/>
          <w:bCs/>
          <w:color w:val="auto"/>
          <w:sz w:val="20"/>
          <w:szCs w:val="20"/>
          <w:highlight w:val="none"/>
          <w:lang w:val="en-US" w:eastAsia="zh-CN"/>
        </w:rPr>
        <w:t>金额为</w:t>
      </w:r>
      <w:r>
        <w:rPr>
          <w:rFonts w:hint="eastAsia" w:asciiTheme="minorEastAsia" w:hAnsiTheme="minorEastAsia" w:cstheme="minorEastAsia"/>
          <w:b w:val="0"/>
          <w:bCs/>
          <w:color w:val="auto"/>
          <w:sz w:val="20"/>
          <w:szCs w:val="20"/>
          <w:highlight w:val="none"/>
          <w:lang w:eastAsia="zh-CN"/>
        </w:rPr>
        <w:t>：</w:t>
      </w:r>
      <w:r>
        <w:rPr>
          <w:rFonts w:hint="eastAsia" w:asciiTheme="minorEastAsia" w:hAnsiTheme="minorEastAsia" w:cstheme="minorEastAsia"/>
          <w:b w:val="0"/>
          <w:bCs/>
          <w:color w:val="auto"/>
          <w:sz w:val="20"/>
          <w:szCs w:val="20"/>
          <w:highlight w:val="none"/>
          <w:lang w:val="en-US" w:eastAsia="zh-CN"/>
        </w:rPr>
        <w:t>柒拾伍万元整（750000.00元）</w:t>
      </w:r>
    </w:p>
    <w:p w14:paraId="3A4AD2CD">
      <w:pPr>
        <w:numPr>
          <w:ilvl w:val="0"/>
          <w:numId w:val="2"/>
        </w:num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b w:val="0"/>
          <w:bCs/>
          <w:color w:val="auto"/>
          <w:sz w:val="20"/>
          <w:szCs w:val="20"/>
          <w:highlight w:val="none"/>
        </w:rPr>
        <w:t>主要标的信息</w:t>
      </w:r>
    </w:p>
    <w:p w14:paraId="298EB3D9">
      <w:pPr>
        <w:pStyle w:val="7"/>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76" w:afterAutospacing="0" w:line="340" w:lineRule="exact"/>
        <w:ind w:left="0" w:leftChars="0" w:right="0" w:firstLine="400" w:firstLineChars="200"/>
        <w:rPr>
          <w:rFonts w:hint="eastAsia" w:asciiTheme="minorEastAsia" w:hAnsiTheme="minorEastAsia" w:eastAsiaTheme="minorEastAsia" w:cstheme="minorEastAsia"/>
          <w:b w:val="0"/>
          <w:bCs/>
          <w:color w:val="auto"/>
          <w:kern w:val="2"/>
          <w:sz w:val="20"/>
          <w:szCs w:val="20"/>
          <w:highlight w:val="none"/>
          <w:lang w:val="en-US" w:eastAsia="zh-CN" w:bidi="ar-SA"/>
        </w:rPr>
      </w:pPr>
      <w:r>
        <w:rPr>
          <w:rFonts w:hint="eastAsia" w:asciiTheme="minorEastAsia" w:hAnsiTheme="minorEastAsia" w:cstheme="minorEastAsia"/>
          <w:color w:val="auto"/>
          <w:kern w:val="2"/>
          <w:sz w:val="20"/>
          <w:szCs w:val="20"/>
          <w:highlight w:val="none"/>
          <w:shd w:val="clear" w:fill="FFFFFF"/>
          <w:lang w:eastAsia="zh-CN"/>
        </w:rPr>
        <w:t>贺州市涉重金属风险排查项目（重））</w:t>
      </w:r>
      <w:bookmarkStart w:id="2" w:name="_GoBack"/>
      <w:bookmarkEnd w:id="2"/>
      <w:r>
        <w:rPr>
          <w:rFonts w:hint="eastAsia" w:asciiTheme="minorEastAsia" w:hAnsiTheme="minorEastAsia" w:cstheme="minorEastAsia"/>
          <w:color w:val="auto"/>
          <w:kern w:val="2"/>
          <w:sz w:val="20"/>
          <w:szCs w:val="20"/>
          <w:highlight w:val="none"/>
          <w:shd w:val="clear" w:fill="FFFFFF"/>
          <w:lang w:eastAsia="zh-CN"/>
        </w:rPr>
        <w:t>合同履行期限：</w:t>
      </w:r>
      <w:r>
        <w:rPr>
          <w:rFonts w:hint="default" w:ascii="Times New Roman" w:hAnsi="Times New Roman" w:cs="Times New Roman"/>
          <w:color w:val="auto"/>
          <w:highlight w:val="none"/>
          <w:lang w:eastAsia="zh-CN"/>
        </w:rPr>
        <w:t>合同签订之日</w:t>
      </w:r>
      <w:r>
        <w:rPr>
          <w:rFonts w:hint="eastAsia" w:ascii="Times New Roman" w:hAnsi="Times New Roman" w:cs="Times New Roman"/>
          <w:color w:val="auto"/>
          <w:highlight w:val="none"/>
          <w:lang w:eastAsia="zh-CN"/>
        </w:rPr>
        <w:t>起</w:t>
      </w:r>
      <w:r>
        <w:rPr>
          <w:rFonts w:hint="default" w:ascii="Times New Roman" w:hAnsi="Times New Roman" w:cs="Times New Roman"/>
          <w:color w:val="auto"/>
          <w:highlight w:val="none"/>
          <w:lang w:eastAsia="zh-CN"/>
        </w:rPr>
        <w:t>至202</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年</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月</w:t>
      </w:r>
      <w:r>
        <w:rPr>
          <w:rFonts w:hint="eastAsia" w:ascii="Times New Roman" w:hAnsi="Times New Roman" w:cs="Times New Roman"/>
          <w:color w:val="auto"/>
          <w:highlight w:val="none"/>
          <w:lang w:val="en-US" w:eastAsia="zh-CN"/>
        </w:rPr>
        <w:t>31日</w:t>
      </w:r>
      <w:r>
        <w:rPr>
          <w:rFonts w:hint="eastAsia" w:asciiTheme="minorEastAsia" w:hAnsiTheme="minorEastAsia" w:cstheme="minorEastAsia"/>
          <w:color w:val="auto"/>
          <w:kern w:val="2"/>
          <w:sz w:val="20"/>
          <w:szCs w:val="20"/>
          <w:highlight w:val="none"/>
          <w:shd w:val="clear" w:fill="FFFFFF"/>
          <w:lang w:eastAsia="zh-CN"/>
        </w:rPr>
        <w:t>。</w:t>
      </w:r>
    </w:p>
    <w:p w14:paraId="7070AA26">
      <w:pPr>
        <w:numPr>
          <w:ilvl w:val="0"/>
          <w:numId w:val="3"/>
        </w:numPr>
        <w:rPr>
          <w:rFonts w:hint="eastAsia" w:asciiTheme="minorEastAsia" w:hAnsiTheme="minorEastAsia" w:eastAsiaTheme="minorEastAsia" w:cstheme="minorEastAsia"/>
          <w:b w:val="0"/>
          <w:bCs/>
          <w:color w:val="auto"/>
          <w:sz w:val="20"/>
          <w:szCs w:val="20"/>
          <w:highlight w:val="none"/>
        </w:rPr>
      </w:pPr>
      <w:r>
        <w:rPr>
          <w:rFonts w:hint="eastAsia" w:asciiTheme="minorEastAsia" w:hAnsiTheme="minorEastAsia" w:eastAsiaTheme="minorEastAsia" w:cstheme="minorEastAsia"/>
          <w:b w:val="0"/>
          <w:bCs/>
          <w:color w:val="auto"/>
          <w:sz w:val="20"/>
          <w:szCs w:val="20"/>
          <w:highlight w:val="none"/>
        </w:rPr>
        <w:t>评审专家名单：廖小强</w:t>
      </w:r>
      <w:r>
        <w:rPr>
          <w:rFonts w:hint="eastAsia" w:asciiTheme="minorEastAsia" w:hAnsiTheme="minorEastAsia" w:cstheme="minorEastAsia"/>
          <w:b w:val="0"/>
          <w:bCs/>
          <w:color w:val="auto"/>
          <w:sz w:val="20"/>
          <w:szCs w:val="20"/>
          <w:highlight w:val="none"/>
          <w:lang w:eastAsia="zh-CN"/>
        </w:rPr>
        <w:t>、</w:t>
      </w:r>
      <w:r>
        <w:rPr>
          <w:rFonts w:hint="eastAsia" w:asciiTheme="minorEastAsia" w:hAnsiTheme="minorEastAsia" w:eastAsiaTheme="minorEastAsia" w:cstheme="minorEastAsia"/>
          <w:b w:val="0"/>
          <w:bCs/>
          <w:color w:val="auto"/>
          <w:sz w:val="20"/>
          <w:szCs w:val="20"/>
          <w:highlight w:val="none"/>
          <w:lang w:val="en-US" w:eastAsia="zh-CN"/>
        </w:rPr>
        <w:t xml:space="preserve"> 郑邕</w:t>
      </w:r>
      <w:r>
        <w:rPr>
          <w:rFonts w:hint="eastAsia" w:asciiTheme="minorEastAsia" w:hAnsiTheme="minorEastAsia" w:cstheme="minorEastAsia"/>
          <w:b w:val="0"/>
          <w:bCs/>
          <w:color w:val="auto"/>
          <w:sz w:val="20"/>
          <w:szCs w:val="20"/>
          <w:highlight w:val="none"/>
          <w:lang w:val="en-US" w:eastAsia="zh-CN"/>
        </w:rPr>
        <w:t>、</w:t>
      </w:r>
      <w:r>
        <w:rPr>
          <w:rFonts w:hint="eastAsia" w:asciiTheme="minorEastAsia" w:hAnsiTheme="minorEastAsia" w:eastAsiaTheme="minorEastAsia" w:cstheme="minorEastAsia"/>
          <w:b w:val="0"/>
          <w:bCs/>
          <w:color w:val="auto"/>
          <w:sz w:val="20"/>
          <w:szCs w:val="20"/>
          <w:highlight w:val="none"/>
          <w:lang w:val="en-US" w:eastAsia="zh-CN"/>
        </w:rPr>
        <w:t xml:space="preserve"> 姚俊旭</w:t>
      </w:r>
    </w:p>
    <w:p w14:paraId="166F24DF">
      <w:pPr>
        <w:numPr>
          <w:ilvl w:val="0"/>
          <w:numId w:val="3"/>
        </w:numPr>
        <w:rPr>
          <w:rFonts w:hint="eastAsia" w:asciiTheme="minorEastAsia" w:hAnsiTheme="minorEastAsia" w:eastAsiaTheme="minorEastAsia" w:cstheme="minorEastAsia"/>
          <w:b w:val="0"/>
          <w:bCs/>
          <w:color w:val="auto"/>
          <w:sz w:val="20"/>
          <w:szCs w:val="20"/>
          <w:highlight w:val="none"/>
        </w:rPr>
      </w:pPr>
      <w:r>
        <w:rPr>
          <w:rFonts w:hint="eastAsia" w:asciiTheme="minorEastAsia" w:hAnsiTheme="minorEastAsia" w:eastAsiaTheme="minorEastAsia" w:cstheme="minorEastAsia"/>
          <w:b w:val="0"/>
          <w:bCs/>
          <w:color w:val="auto"/>
          <w:sz w:val="20"/>
          <w:szCs w:val="20"/>
          <w:highlight w:val="none"/>
        </w:rPr>
        <w:t>代理服务收费标准及金额：签订合同前，</w:t>
      </w:r>
      <w:r>
        <w:rPr>
          <w:rFonts w:hint="eastAsia" w:asciiTheme="minorEastAsia" w:hAnsiTheme="minorEastAsia" w:eastAsiaTheme="minorEastAsia" w:cstheme="minorEastAsia"/>
          <w:b w:val="0"/>
          <w:bCs/>
          <w:color w:val="auto"/>
          <w:sz w:val="20"/>
          <w:szCs w:val="20"/>
          <w:highlight w:val="none"/>
          <w:lang w:val="en-US" w:eastAsia="zh-CN"/>
        </w:rPr>
        <w:t>成交人</w:t>
      </w:r>
      <w:r>
        <w:rPr>
          <w:rFonts w:hint="eastAsia" w:asciiTheme="minorEastAsia" w:hAnsiTheme="minorEastAsia" w:eastAsiaTheme="minorEastAsia" w:cstheme="minorEastAsia"/>
          <w:b w:val="0"/>
          <w:bCs/>
          <w:color w:val="auto"/>
          <w:sz w:val="20"/>
          <w:szCs w:val="20"/>
          <w:highlight w:val="none"/>
        </w:rPr>
        <w:t>应向采购代理机构一次性付清招标代理服务费。代理服务费为人民币I标段</w:t>
      </w:r>
      <w:r>
        <w:rPr>
          <w:rFonts w:hint="eastAsia" w:asciiTheme="minorEastAsia" w:hAnsiTheme="minorEastAsia" w:cstheme="minorEastAsia"/>
          <w:b w:val="0"/>
          <w:bCs/>
          <w:color w:val="auto"/>
          <w:sz w:val="20"/>
          <w:szCs w:val="20"/>
          <w:highlight w:val="none"/>
          <w:lang w:eastAsia="zh-CN"/>
        </w:rPr>
        <w:t>：</w:t>
      </w:r>
      <w:r>
        <w:rPr>
          <w:rFonts w:hint="eastAsia" w:asciiTheme="minorEastAsia" w:hAnsiTheme="minorEastAsia" w:cstheme="minorEastAsia"/>
          <w:b w:val="0"/>
          <w:bCs/>
          <w:color w:val="auto"/>
          <w:sz w:val="20"/>
          <w:szCs w:val="20"/>
          <w:highlight w:val="none"/>
          <w:lang w:val="en-US" w:eastAsia="zh-CN"/>
        </w:rPr>
        <w:t>壹万壹仟贰佰伍拾元整</w:t>
      </w:r>
      <w:r>
        <w:rPr>
          <w:rFonts w:hint="eastAsia" w:asciiTheme="minorEastAsia" w:hAnsiTheme="minorEastAsia" w:eastAsiaTheme="minorEastAsia" w:cstheme="minorEastAsia"/>
          <w:b w:val="0"/>
          <w:bCs/>
          <w:color w:val="auto"/>
          <w:sz w:val="20"/>
          <w:szCs w:val="20"/>
          <w:highlight w:val="none"/>
        </w:rPr>
        <w:t>（￥</w:t>
      </w:r>
      <w:r>
        <w:rPr>
          <w:rFonts w:hint="eastAsia" w:asciiTheme="minorEastAsia" w:hAnsiTheme="minorEastAsia" w:cstheme="minorEastAsia"/>
          <w:b w:val="0"/>
          <w:bCs/>
          <w:color w:val="auto"/>
          <w:sz w:val="20"/>
          <w:szCs w:val="20"/>
          <w:highlight w:val="none"/>
          <w:lang w:val="en-US" w:eastAsia="zh-CN"/>
        </w:rPr>
        <w:t>11250</w:t>
      </w:r>
      <w:r>
        <w:rPr>
          <w:rFonts w:hint="eastAsia" w:asciiTheme="minorEastAsia" w:hAnsiTheme="minorEastAsia" w:eastAsiaTheme="minorEastAsia" w:cstheme="minorEastAsia"/>
          <w:b w:val="0"/>
          <w:bCs/>
          <w:color w:val="auto"/>
          <w:sz w:val="20"/>
          <w:szCs w:val="20"/>
          <w:highlight w:val="none"/>
        </w:rPr>
        <w:t>.00）</w:t>
      </w:r>
      <w:r>
        <w:rPr>
          <w:rFonts w:hint="eastAsia" w:asciiTheme="minorEastAsia" w:hAnsiTheme="minorEastAsia" w:eastAsiaTheme="minorEastAsia" w:cstheme="minorEastAsia"/>
          <w:b w:val="0"/>
          <w:bCs/>
          <w:color w:val="auto"/>
          <w:sz w:val="20"/>
          <w:szCs w:val="20"/>
          <w:highlight w:val="none"/>
        </w:rPr>
        <w:t>，代理服务收费标准，按照发改价格〔计价格（2002）1980号〕文件规定的（服务招标类）标准，由受委托人向</w:t>
      </w:r>
      <w:r>
        <w:rPr>
          <w:rFonts w:hint="eastAsia" w:asciiTheme="minorEastAsia" w:hAnsiTheme="minorEastAsia" w:eastAsiaTheme="minorEastAsia" w:cstheme="minorEastAsia"/>
          <w:b w:val="0"/>
          <w:bCs/>
          <w:color w:val="auto"/>
          <w:sz w:val="20"/>
          <w:szCs w:val="20"/>
          <w:highlight w:val="none"/>
          <w:lang w:val="en-US" w:eastAsia="zh-CN"/>
        </w:rPr>
        <w:t>成交</w:t>
      </w:r>
      <w:r>
        <w:rPr>
          <w:rFonts w:hint="eastAsia" w:asciiTheme="minorEastAsia" w:hAnsiTheme="minorEastAsia" w:eastAsiaTheme="minorEastAsia" w:cstheme="minorEastAsia"/>
          <w:b w:val="0"/>
          <w:bCs/>
          <w:color w:val="auto"/>
          <w:sz w:val="20"/>
          <w:szCs w:val="20"/>
          <w:highlight w:val="none"/>
        </w:rPr>
        <w:t>人收取。</w:t>
      </w:r>
    </w:p>
    <w:p w14:paraId="008BD9D8">
      <w:pPr>
        <w:numPr>
          <w:ilvl w:val="0"/>
          <w:numId w:val="0"/>
        </w:numPr>
        <w:rPr>
          <w:rFonts w:hint="eastAsia" w:asciiTheme="minorEastAsia" w:hAnsiTheme="minorEastAsia" w:eastAsiaTheme="minorEastAsia" w:cstheme="minorEastAsia"/>
          <w:b w:val="0"/>
          <w:bCs/>
          <w:color w:val="auto"/>
          <w:sz w:val="20"/>
          <w:szCs w:val="20"/>
          <w:highlight w:val="none"/>
        </w:rPr>
      </w:pPr>
      <w:r>
        <w:rPr>
          <w:rFonts w:hint="eastAsia" w:asciiTheme="minorEastAsia" w:hAnsiTheme="minorEastAsia" w:eastAsiaTheme="minorEastAsia" w:cstheme="minorEastAsia"/>
          <w:b w:val="0"/>
          <w:bCs/>
          <w:color w:val="auto"/>
          <w:sz w:val="20"/>
          <w:szCs w:val="20"/>
          <w:highlight w:val="none"/>
        </w:rPr>
        <w:t>七、公告期限</w:t>
      </w:r>
    </w:p>
    <w:p w14:paraId="151566A4">
      <w:pPr>
        <w:numPr>
          <w:ilvl w:val="0"/>
          <w:numId w:val="0"/>
        </w:numPr>
        <w:rPr>
          <w:rFonts w:hint="eastAsia" w:asciiTheme="minorEastAsia" w:hAnsiTheme="minorEastAsia" w:eastAsiaTheme="minorEastAsia" w:cstheme="minorEastAsia"/>
          <w:b w:val="0"/>
          <w:bCs/>
          <w:color w:val="auto"/>
          <w:sz w:val="20"/>
          <w:szCs w:val="20"/>
          <w:highlight w:val="none"/>
        </w:rPr>
      </w:pPr>
      <w:r>
        <w:rPr>
          <w:rFonts w:hint="eastAsia" w:asciiTheme="minorEastAsia" w:hAnsiTheme="minorEastAsia" w:eastAsiaTheme="minorEastAsia" w:cstheme="minorEastAsia"/>
          <w:b w:val="0"/>
          <w:bCs/>
          <w:color w:val="auto"/>
          <w:sz w:val="20"/>
          <w:szCs w:val="20"/>
          <w:highlight w:val="none"/>
        </w:rPr>
        <w:t>自本公告发布之日起1个工作日。</w:t>
      </w:r>
    </w:p>
    <w:p w14:paraId="1C2B71C6">
      <w:pPr>
        <w:numPr>
          <w:ilvl w:val="0"/>
          <w:numId w:val="0"/>
        </w:numPr>
        <w:rPr>
          <w:rFonts w:hint="eastAsia" w:asciiTheme="minorEastAsia" w:hAnsiTheme="minorEastAsia" w:eastAsiaTheme="minorEastAsia" w:cstheme="minorEastAsia"/>
          <w:b w:val="0"/>
          <w:bCs/>
          <w:color w:val="auto"/>
          <w:sz w:val="20"/>
          <w:szCs w:val="20"/>
          <w:highlight w:val="none"/>
        </w:rPr>
      </w:pPr>
      <w:r>
        <w:rPr>
          <w:rFonts w:hint="eastAsia" w:asciiTheme="minorEastAsia" w:hAnsiTheme="minorEastAsia" w:eastAsiaTheme="minorEastAsia" w:cstheme="minorEastAsia"/>
          <w:b w:val="0"/>
          <w:bCs/>
          <w:color w:val="auto"/>
          <w:sz w:val="20"/>
          <w:szCs w:val="20"/>
          <w:highlight w:val="none"/>
        </w:rPr>
        <w:t>八、其他补充事宜</w:t>
      </w:r>
    </w:p>
    <w:p w14:paraId="629A4E4C">
      <w:pPr>
        <w:numPr>
          <w:ilvl w:val="0"/>
          <w:numId w:val="0"/>
        </w:numPr>
        <w:ind w:firstLine="400" w:firstLineChars="200"/>
        <w:rPr>
          <w:rFonts w:hint="eastAsia" w:asciiTheme="minorEastAsia" w:hAnsiTheme="minorEastAsia" w:eastAsiaTheme="minorEastAsia" w:cstheme="minorEastAsia"/>
          <w:b w:val="0"/>
          <w:bCs/>
          <w:color w:val="auto"/>
          <w:sz w:val="20"/>
          <w:szCs w:val="20"/>
          <w:highlight w:val="none"/>
        </w:rPr>
      </w:pPr>
      <w:r>
        <w:rPr>
          <w:rFonts w:hint="eastAsia" w:asciiTheme="minorEastAsia" w:hAnsiTheme="minorEastAsia" w:eastAsiaTheme="minorEastAsia" w:cstheme="minorEastAsia"/>
          <w:b w:val="0"/>
          <w:bCs/>
          <w:color w:val="auto"/>
          <w:sz w:val="20"/>
          <w:szCs w:val="20"/>
          <w:highlight w:val="none"/>
          <w:lang w:val="en-US" w:eastAsia="zh-CN"/>
        </w:rPr>
        <w:t>成交人</w:t>
      </w:r>
      <w:r>
        <w:rPr>
          <w:rFonts w:hint="eastAsia" w:asciiTheme="minorEastAsia" w:hAnsiTheme="minorEastAsia" w:eastAsiaTheme="minorEastAsia" w:cstheme="minorEastAsia"/>
          <w:b w:val="0"/>
          <w:bCs/>
          <w:color w:val="auto"/>
          <w:sz w:val="20"/>
          <w:szCs w:val="20"/>
          <w:highlight w:val="none"/>
        </w:rPr>
        <w:t>认为</w:t>
      </w:r>
      <w:r>
        <w:rPr>
          <w:rFonts w:hint="eastAsia" w:asciiTheme="minorEastAsia" w:hAnsiTheme="minorEastAsia" w:eastAsiaTheme="minorEastAsia" w:cstheme="minorEastAsia"/>
          <w:b w:val="0"/>
          <w:bCs/>
          <w:color w:val="auto"/>
          <w:sz w:val="20"/>
          <w:szCs w:val="20"/>
          <w:highlight w:val="none"/>
          <w:lang w:val="en-US" w:eastAsia="zh-CN"/>
        </w:rPr>
        <w:t>成交</w:t>
      </w:r>
      <w:r>
        <w:rPr>
          <w:rFonts w:hint="eastAsia" w:asciiTheme="minorEastAsia" w:hAnsiTheme="minorEastAsia" w:eastAsiaTheme="minorEastAsia" w:cstheme="minorEastAsia"/>
          <w:b w:val="0"/>
          <w:bCs/>
          <w:color w:val="auto"/>
          <w:sz w:val="20"/>
          <w:szCs w:val="20"/>
          <w:highlight w:val="none"/>
        </w:rPr>
        <w:t>结果使自己的权益受到损害的，可以在</w:t>
      </w:r>
      <w:r>
        <w:rPr>
          <w:rFonts w:hint="eastAsia" w:asciiTheme="minorEastAsia" w:hAnsiTheme="minorEastAsia" w:eastAsiaTheme="minorEastAsia" w:cstheme="minorEastAsia"/>
          <w:b w:val="0"/>
          <w:bCs/>
          <w:color w:val="auto"/>
          <w:sz w:val="20"/>
          <w:szCs w:val="20"/>
          <w:highlight w:val="none"/>
          <w:lang w:val="en-US" w:eastAsia="zh-CN"/>
        </w:rPr>
        <w:t>成交</w:t>
      </w:r>
      <w:r>
        <w:rPr>
          <w:rFonts w:hint="eastAsia" w:asciiTheme="minorEastAsia" w:hAnsiTheme="minorEastAsia" w:eastAsiaTheme="minorEastAsia" w:cstheme="minorEastAsia"/>
          <w:b w:val="0"/>
          <w:bCs/>
          <w:color w:val="auto"/>
          <w:sz w:val="20"/>
          <w:szCs w:val="20"/>
          <w:highlight w:val="none"/>
        </w:rPr>
        <w:t>结果公告期限届满之日起七个工作日内以书面形式向代理机构提出质疑，逾期将不再受理。</w:t>
      </w:r>
    </w:p>
    <w:p w14:paraId="771690AE">
      <w:pPr>
        <w:pStyle w:val="2"/>
        <w:rPr>
          <w:rFonts w:hint="default" w:eastAsiaTheme="minorEastAsia"/>
          <w:color w:val="auto"/>
          <w:lang w:val="en-US" w:eastAsia="zh-CN"/>
        </w:rPr>
      </w:pPr>
      <w:r>
        <w:rPr>
          <w:rFonts w:hint="eastAsia" w:asciiTheme="minorEastAsia" w:hAnsiTheme="minorEastAsia" w:cstheme="minorEastAsia"/>
          <w:b w:val="0"/>
          <w:bCs/>
          <w:color w:val="auto"/>
          <w:sz w:val="20"/>
          <w:szCs w:val="20"/>
          <w:highlight w:val="none"/>
          <w:lang w:val="en-US" w:eastAsia="zh-CN"/>
        </w:rPr>
        <w:t xml:space="preserve">   中标供应商的评审总得分为：76分。  </w:t>
      </w:r>
    </w:p>
    <w:p w14:paraId="06581FF6">
      <w:pPr>
        <w:numPr>
          <w:ilvl w:val="0"/>
          <w:numId w:val="4"/>
        </w:num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b w:val="0"/>
          <w:bCs/>
          <w:color w:val="auto"/>
          <w:sz w:val="20"/>
          <w:szCs w:val="20"/>
          <w:highlight w:val="none"/>
        </w:rPr>
        <w:t>凡对本次公告内容提出询问，请按以下方式联系。</w:t>
      </w:r>
    </w:p>
    <w:p w14:paraId="46812D78">
      <w:pPr>
        <w:pStyle w:val="5"/>
        <w:spacing w:line="440" w:lineRule="exact"/>
        <w:ind w:firstLine="420"/>
        <w:rPr>
          <w:rFonts w:hint="default" w:asciiTheme="minorEastAsia" w:hAnsiTheme="minorEastAsia" w:eastAsiaTheme="minorEastAsia" w:cstheme="minorEastAsia"/>
          <w:b w:val="0"/>
          <w:bCs/>
          <w:color w:val="auto"/>
          <w:kern w:val="2"/>
          <w:sz w:val="20"/>
          <w:szCs w:val="20"/>
          <w:highlight w:val="none"/>
          <w:lang w:val="en-US" w:eastAsia="zh-CN" w:bidi="ar-SA"/>
        </w:rPr>
      </w:pPr>
      <w:r>
        <w:rPr>
          <w:rFonts w:hint="default" w:asciiTheme="minorEastAsia" w:hAnsiTheme="minorEastAsia" w:eastAsiaTheme="minorEastAsia" w:cstheme="minorEastAsia"/>
          <w:b w:val="0"/>
          <w:bCs/>
          <w:color w:val="auto"/>
          <w:kern w:val="2"/>
          <w:sz w:val="20"/>
          <w:szCs w:val="20"/>
          <w:highlight w:val="none"/>
          <w:lang w:val="en-US" w:eastAsia="zh-CN" w:bidi="ar-SA"/>
        </w:rPr>
        <w:t>1.采购人信息</w:t>
      </w:r>
    </w:p>
    <w:p w14:paraId="33075F5D">
      <w:pPr>
        <w:pStyle w:val="5"/>
        <w:spacing w:line="440" w:lineRule="exact"/>
        <w:ind w:firstLine="420"/>
        <w:rPr>
          <w:rFonts w:hint="default" w:asciiTheme="minorEastAsia" w:hAnsiTheme="minorEastAsia" w:eastAsiaTheme="minorEastAsia" w:cstheme="minorEastAsia"/>
          <w:b w:val="0"/>
          <w:bCs/>
          <w:color w:val="auto"/>
          <w:kern w:val="2"/>
          <w:sz w:val="20"/>
          <w:szCs w:val="20"/>
          <w:highlight w:val="none"/>
          <w:lang w:val="en-US" w:eastAsia="zh-CN" w:bidi="ar-SA"/>
        </w:rPr>
      </w:pPr>
      <w:r>
        <w:rPr>
          <w:rFonts w:hint="default" w:asciiTheme="minorEastAsia" w:hAnsiTheme="minorEastAsia" w:eastAsiaTheme="minorEastAsia" w:cstheme="minorEastAsia"/>
          <w:b w:val="0"/>
          <w:bCs/>
          <w:color w:val="auto"/>
          <w:kern w:val="2"/>
          <w:sz w:val="20"/>
          <w:szCs w:val="20"/>
          <w:highlight w:val="none"/>
          <w:lang w:val="en-US" w:eastAsia="zh-CN" w:bidi="ar-SA"/>
        </w:rPr>
        <w:t>名    称：</w:t>
      </w:r>
      <w:r>
        <w:rPr>
          <w:rFonts w:hint="eastAsia" w:asciiTheme="minorEastAsia" w:hAnsiTheme="minorEastAsia" w:eastAsiaTheme="minorEastAsia" w:cstheme="minorEastAsia"/>
          <w:b w:val="0"/>
          <w:bCs/>
          <w:color w:val="auto"/>
          <w:kern w:val="2"/>
          <w:sz w:val="20"/>
          <w:szCs w:val="20"/>
          <w:highlight w:val="none"/>
          <w:lang w:val="en-US" w:eastAsia="zh-CN" w:bidi="ar-SA"/>
        </w:rPr>
        <w:t xml:space="preserve"> 贺州市生态环境局 </w:t>
      </w:r>
    </w:p>
    <w:p w14:paraId="57709A1B">
      <w:pPr>
        <w:pStyle w:val="5"/>
        <w:spacing w:line="440" w:lineRule="exact"/>
        <w:ind w:firstLine="420"/>
        <w:rPr>
          <w:rFonts w:hint="default" w:asciiTheme="minorEastAsia" w:hAnsiTheme="minorEastAsia" w:eastAsiaTheme="minorEastAsia" w:cstheme="minorEastAsia"/>
          <w:b w:val="0"/>
          <w:bCs/>
          <w:color w:val="auto"/>
          <w:kern w:val="2"/>
          <w:sz w:val="20"/>
          <w:szCs w:val="20"/>
          <w:highlight w:val="none"/>
          <w:lang w:val="en-US" w:eastAsia="zh-CN" w:bidi="ar-SA"/>
        </w:rPr>
      </w:pPr>
      <w:r>
        <w:rPr>
          <w:rFonts w:hint="default" w:asciiTheme="minorEastAsia" w:hAnsiTheme="minorEastAsia" w:eastAsiaTheme="minorEastAsia" w:cstheme="minorEastAsia"/>
          <w:b w:val="0"/>
          <w:bCs/>
          <w:color w:val="auto"/>
          <w:kern w:val="2"/>
          <w:sz w:val="20"/>
          <w:szCs w:val="20"/>
          <w:highlight w:val="none"/>
          <w:lang w:val="en-US" w:eastAsia="zh-CN" w:bidi="ar-SA"/>
        </w:rPr>
        <w:t>地    址：贺州市八步区潇贺大道2539号</w:t>
      </w:r>
    </w:p>
    <w:p w14:paraId="3DD41F26">
      <w:pPr>
        <w:pStyle w:val="5"/>
        <w:spacing w:line="440" w:lineRule="exact"/>
        <w:ind w:firstLine="420"/>
        <w:rPr>
          <w:rFonts w:hint="default" w:asciiTheme="minorEastAsia" w:hAnsiTheme="minorEastAsia" w:eastAsiaTheme="minorEastAsia" w:cstheme="minorEastAsia"/>
          <w:b w:val="0"/>
          <w:bCs/>
          <w:color w:val="auto"/>
          <w:kern w:val="2"/>
          <w:sz w:val="20"/>
          <w:szCs w:val="20"/>
          <w:highlight w:val="none"/>
          <w:lang w:val="en-US" w:eastAsia="zh-CN" w:bidi="ar-SA"/>
        </w:rPr>
      </w:pPr>
      <w:r>
        <w:rPr>
          <w:rFonts w:hint="default" w:asciiTheme="minorEastAsia" w:hAnsiTheme="minorEastAsia" w:eastAsiaTheme="minorEastAsia" w:cstheme="minorEastAsia"/>
          <w:b w:val="0"/>
          <w:bCs/>
          <w:color w:val="auto"/>
          <w:kern w:val="2"/>
          <w:sz w:val="20"/>
          <w:szCs w:val="20"/>
          <w:highlight w:val="none"/>
          <w:lang w:val="en-US" w:eastAsia="zh-CN" w:bidi="ar-SA"/>
        </w:rPr>
        <w:t>联系方式：</w:t>
      </w:r>
      <w:r>
        <w:rPr>
          <w:rFonts w:hint="eastAsia" w:asciiTheme="minorEastAsia" w:hAnsiTheme="minorEastAsia" w:eastAsiaTheme="minorEastAsia" w:cstheme="minorEastAsia"/>
          <w:b w:val="0"/>
          <w:bCs/>
          <w:color w:val="auto"/>
          <w:kern w:val="2"/>
          <w:sz w:val="20"/>
          <w:szCs w:val="20"/>
          <w:highlight w:val="none"/>
          <w:lang w:val="en-US" w:eastAsia="zh-CN" w:bidi="ar-SA"/>
        </w:rPr>
        <w:t>黄</w:t>
      </w:r>
      <w:r>
        <w:rPr>
          <w:rFonts w:hint="default" w:asciiTheme="minorEastAsia" w:hAnsiTheme="minorEastAsia" w:eastAsiaTheme="minorEastAsia" w:cstheme="minorEastAsia"/>
          <w:b w:val="0"/>
          <w:bCs/>
          <w:color w:val="auto"/>
          <w:kern w:val="2"/>
          <w:sz w:val="20"/>
          <w:szCs w:val="20"/>
          <w:highlight w:val="none"/>
          <w:lang w:val="en-US" w:eastAsia="zh-CN" w:bidi="ar-SA"/>
        </w:rPr>
        <w:t>工</w:t>
      </w:r>
      <w:r>
        <w:rPr>
          <w:rFonts w:hint="eastAsia" w:asciiTheme="minorEastAsia" w:hAnsiTheme="minorEastAsia" w:eastAsiaTheme="minorEastAsia" w:cstheme="minorEastAsia"/>
          <w:b w:val="0"/>
          <w:bCs/>
          <w:color w:val="auto"/>
          <w:kern w:val="2"/>
          <w:sz w:val="20"/>
          <w:szCs w:val="20"/>
          <w:highlight w:val="none"/>
          <w:lang w:val="en-US" w:eastAsia="zh-CN" w:bidi="ar-SA"/>
        </w:rPr>
        <w:t>0774-5696058</w:t>
      </w:r>
    </w:p>
    <w:p w14:paraId="33542DDC">
      <w:pPr>
        <w:pStyle w:val="5"/>
        <w:spacing w:line="440" w:lineRule="exact"/>
        <w:ind w:firstLine="420"/>
        <w:rPr>
          <w:rFonts w:hint="default" w:asciiTheme="minorEastAsia" w:hAnsiTheme="minorEastAsia" w:eastAsiaTheme="minorEastAsia" w:cstheme="minorEastAsia"/>
          <w:b w:val="0"/>
          <w:bCs/>
          <w:color w:val="auto"/>
          <w:kern w:val="2"/>
          <w:sz w:val="20"/>
          <w:szCs w:val="20"/>
          <w:highlight w:val="none"/>
          <w:lang w:val="en-US" w:eastAsia="zh-CN" w:bidi="ar-SA"/>
        </w:rPr>
      </w:pPr>
      <w:r>
        <w:rPr>
          <w:rFonts w:hint="default" w:asciiTheme="minorEastAsia" w:hAnsiTheme="minorEastAsia" w:eastAsiaTheme="minorEastAsia" w:cstheme="minorEastAsia"/>
          <w:b w:val="0"/>
          <w:bCs/>
          <w:color w:val="auto"/>
          <w:kern w:val="2"/>
          <w:sz w:val="20"/>
          <w:szCs w:val="20"/>
          <w:highlight w:val="none"/>
          <w:lang w:val="en-US" w:eastAsia="zh-CN" w:bidi="ar-SA"/>
        </w:rPr>
        <w:t>2.采购代理机构信息</w:t>
      </w:r>
    </w:p>
    <w:p w14:paraId="3756B625">
      <w:pPr>
        <w:pStyle w:val="5"/>
        <w:spacing w:line="440" w:lineRule="exact"/>
        <w:ind w:firstLine="420"/>
        <w:rPr>
          <w:rFonts w:hint="default" w:asciiTheme="minorEastAsia" w:hAnsiTheme="minorEastAsia" w:eastAsiaTheme="minorEastAsia" w:cstheme="minorEastAsia"/>
          <w:b w:val="0"/>
          <w:bCs/>
          <w:color w:val="auto"/>
          <w:kern w:val="2"/>
          <w:sz w:val="20"/>
          <w:szCs w:val="20"/>
          <w:highlight w:val="none"/>
          <w:lang w:val="en-US" w:eastAsia="zh-CN" w:bidi="ar-SA"/>
        </w:rPr>
      </w:pPr>
      <w:r>
        <w:rPr>
          <w:rFonts w:hint="default" w:asciiTheme="minorEastAsia" w:hAnsiTheme="minorEastAsia" w:eastAsiaTheme="minorEastAsia" w:cstheme="minorEastAsia"/>
          <w:b w:val="0"/>
          <w:bCs/>
          <w:color w:val="auto"/>
          <w:kern w:val="2"/>
          <w:sz w:val="20"/>
          <w:szCs w:val="20"/>
          <w:highlight w:val="none"/>
          <w:lang w:val="en-US" w:eastAsia="zh-CN" w:bidi="ar-SA"/>
        </w:rPr>
        <w:t>名    称：</w:t>
      </w:r>
      <w:r>
        <w:rPr>
          <w:rFonts w:hint="eastAsia" w:asciiTheme="minorEastAsia" w:hAnsiTheme="minorEastAsia" w:eastAsiaTheme="minorEastAsia" w:cstheme="minorEastAsia"/>
          <w:b w:val="0"/>
          <w:bCs/>
          <w:color w:val="auto"/>
          <w:kern w:val="2"/>
          <w:sz w:val="20"/>
          <w:szCs w:val="20"/>
          <w:highlight w:val="none"/>
          <w:lang w:val="en-US" w:eastAsia="zh-CN" w:bidi="ar-SA"/>
        </w:rPr>
        <w:t>广西朗亿工程咨询有限公司</w:t>
      </w:r>
    </w:p>
    <w:p w14:paraId="02180747">
      <w:pPr>
        <w:pStyle w:val="5"/>
        <w:spacing w:line="440" w:lineRule="exact"/>
        <w:ind w:firstLine="420"/>
        <w:rPr>
          <w:rFonts w:hint="eastAsia" w:asciiTheme="minorEastAsia" w:hAnsiTheme="minorEastAsia" w:eastAsiaTheme="minorEastAsia" w:cstheme="minorEastAsia"/>
          <w:b w:val="0"/>
          <w:bCs/>
          <w:color w:val="auto"/>
          <w:kern w:val="2"/>
          <w:sz w:val="20"/>
          <w:szCs w:val="20"/>
          <w:highlight w:val="none"/>
          <w:lang w:val="en-US" w:eastAsia="zh-CN" w:bidi="ar-SA"/>
        </w:rPr>
      </w:pPr>
      <w:r>
        <w:rPr>
          <w:rFonts w:hint="default" w:asciiTheme="minorEastAsia" w:hAnsiTheme="minorEastAsia" w:eastAsiaTheme="minorEastAsia" w:cstheme="minorEastAsia"/>
          <w:b w:val="0"/>
          <w:bCs/>
          <w:color w:val="auto"/>
          <w:kern w:val="2"/>
          <w:sz w:val="20"/>
          <w:szCs w:val="20"/>
          <w:highlight w:val="none"/>
          <w:lang w:val="en-US" w:eastAsia="zh-CN" w:bidi="ar-SA"/>
        </w:rPr>
        <w:t>地    址：</w:t>
      </w:r>
      <w:r>
        <w:rPr>
          <w:rFonts w:hint="eastAsia" w:asciiTheme="minorEastAsia" w:hAnsiTheme="minorEastAsia" w:eastAsiaTheme="minorEastAsia" w:cstheme="minorEastAsia"/>
          <w:b w:val="0"/>
          <w:bCs/>
          <w:color w:val="auto"/>
          <w:kern w:val="2"/>
          <w:sz w:val="20"/>
          <w:szCs w:val="20"/>
          <w:highlight w:val="none"/>
          <w:lang w:val="en-US" w:eastAsia="zh-CN" w:bidi="ar-SA"/>
        </w:rPr>
        <w:t>贺州市八步区城东新区回建地C地块137/138号</w:t>
      </w:r>
    </w:p>
    <w:p w14:paraId="1CD5E72A">
      <w:pPr>
        <w:pStyle w:val="5"/>
        <w:spacing w:line="440" w:lineRule="exact"/>
        <w:ind w:firstLine="420"/>
        <w:rPr>
          <w:rFonts w:hint="eastAsia" w:asciiTheme="minorEastAsia" w:hAnsiTheme="minorEastAsia" w:eastAsiaTheme="minorEastAsia" w:cstheme="minorEastAsia"/>
          <w:b w:val="0"/>
          <w:bCs/>
          <w:color w:val="auto"/>
          <w:kern w:val="2"/>
          <w:sz w:val="20"/>
          <w:szCs w:val="20"/>
          <w:highlight w:val="none"/>
          <w:lang w:val="en-US" w:eastAsia="zh-CN" w:bidi="ar-SA"/>
        </w:rPr>
      </w:pPr>
      <w:r>
        <w:rPr>
          <w:rFonts w:hint="default" w:asciiTheme="minorEastAsia" w:hAnsiTheme="minorEastAsia" w:eastAsiaTheme="minorEastAsia" w:cstheme="minorEastAsia"/>
          <w:b w:val="0"/>
          <w:bCs/>
          <w:color w:val="auto"/>
          <w:kern w:val="2"/>
          <w:sz w:val="20"/>
          <w:szCs w:val="20"/>
          <w:highlight w:val="none"/>
          <w:lang w:val="en-US" w:eastAsia="zh-CN" w:bidi="ar-SA"/>
        </w:rPr>
        <w:t>联系方式：</w:t>
      </w:r>
      <w:r>
        <w:rPr>
          <w:rFonts w:hint="eastAsia" w:asciiTheme="minorEastAsia" w:hAnsiTheme="minorEastAsia" w:eastAsiaTheme="minorEastAsia" w:cstheme="minorEastAsia"/>
          <w:b w:val="0"/>
          <w:bCs/>
          <w:color w:val="auto"/>
          <w:kern w:val="2"/>
          <w:sz w:val="20"/>
          <w:szCs w:val="20"/>
          <w:highlight w:val="none"/>
          <w:lang w:val="en-US" w:eastAsia="zh-CN" w:bidi="ar-SA"/>
        </w:rPr>
        <w:t>15078114537</w:t>
      </w:r>
    </w:p>
    <w:p w14:paraId="10D1EF3C">
      <w:pPr>
        <w:spacing w:line="360" w:lineRule="exact"/>
        <w:ind w:firstLine="7200" w:firstLineChars="3600"/>
        <w:jc w:val="both"/>
        <w:rPr>
          <w:rFonts w:hint="eastAsia" w:asciiTheme="minorEastAsia" w:hAnsiTheme="minorEastAsia" w:eastAsiaTheme="minorEastAsia" w:cstheme="minorEastAsia"/>
          <w:bCs/>
          <w:color w:val="auto"/>
          <w:kern w:val="0"/>
          <w:sz w:val="20"/>
          <w:szCs w:val="20"/>
          <w:highlight w:val="none"/>
        </w:rPr>
      </w:pPr>
    </w:p>
    <w:p w14:paraId="2BBD24A8">
      <w:pPr>
        <w:spacing w:line="360" w:lineRule="exact"/>
        <w:ind w:firstLine="6200" w:firstLineChars="3100"/>
        <w:jc w:val="both"/>
        <w:rPr>
          <w:rFonts w:hint="eastAsia" w:asciiTheme="minorEastAsia" w:hAnsiTheme="minorEastAsia" w:eastAsiaTheme="minorEastAsia" w:cstheme="minorEastAsia"/>
          <w:bCs/>
          <w:color w:val="auto"/>
          <w:kern w:val="0"/>
          <w:sz w:val="20"/>
          <w:szCs w:val="20"/>
          <w:highlight w:val="none"/>
        </w:rPr>
      </w:pPr>
      <w:r>
        <w:rPr>
          <w:rFonts w:hint="eastAsia" w:asciiTheme="minorEastAsia" w:hAnsiTheme="minorEastAsia" w:eastAsiaTheme="minorEastAsia" w:cstheme="minorEastAsia"/>
          <w:bCs/>
          <w:color w:val="auto"/>
          <w:kern w:val="0"/>
          <w:sz w:val="20"/>
          <w:szCs w:val="20"/>
          <w:highlight w:val="none"/>
        </w:rPr>
        <w:t>采购代理机构：广西朗亿工程咨询有限公司（盖章）</w:t>
      </w:r>
    </w:p>
    <w:p w14:paraId="51140F7E">
      <w:pPr>
        <w:spacing w:line="360" w:lineRule="exact"/>
        <w:ind w:firstLine="7800" w:firstLineChars="3900"/>
        <w:jc w:val="both"/>
        <w:rPr>
          <w:rFonts w:hint="eastAsia" w:asciiTheme="minorEastAsia" w:hAnsiTheme="minorEastAsia" w:eastAsiaTheme="minorEastAsia" w:cstheme="minorEastAsia"/>
          <w:b w:val="0"/>
          <w:bCs/>
          <w:color w:val="auto"/>
          <w:sz w:val="20"/>
          <w:szCs w:val="20"/>
          <w:highlight w:val="none"/>
          <w:lang w:val="en-US"/>
        </w:rPr>
      </w:pPr>
      <w:r>
        <w:rPr>
          <w:rFonts w:hint="eastAsia" w:asciiTheme="minorEastAsia" w:hAnsiTheme="minorEastAsia" w:eastAsiaTheme="minorEastAsia" w:cstheme="minorEastAsia"/>
          <w:bCs/>
          <w:color w:val="auto"/>
          <w:kern w:val="0"/>
          <w:sz w:val="20"/>
          <w:szCs w:val="20"/>
          <w:highlight w:val="none"/>
        </w:rPr>
        <w:t>202</w:t>
      </w:r>
      <w:r>
        <w:rPr>
          <w:rFonts w:hint="eastAsia" w:asciiTheme="minorEastAsia" w:hAnsiTheme="minorEastAsia" w:cstheme="minorEastAsia"/>
          <w:bCs/>
          <w:color w:val="auto"/>
          <w:kern w:val="0"/>
          <w:sz w:val="20"/>
          <w:szCs w:val="20"/>
          <w:highlight w:val="none"/>
          <w:lang w:val="en-US" w:eastAsia="zh-CN"/>
        </w:rPr>
        <w:t>6</w:t>
      </w:r>
      <w:r>
        <w:rPr>
          <w:rFonts w:hint="eastAsia" w:asciiTheme="minorEastAsia" w:hAnsiTheme="minorEastAsia" w:eastAsiaTheme="minorEastAsia" w:cstheme="minorEastAsia"/>
          <w:bCs/>
          <w:color w:val="auto"/>
          <w:kern w:val="0"/>
          <w:sz w:val="20"/>
          <w:szCs w:val="20"/>
          <w:highlight w:val="none"/>
        </w:rPr>
        <w:t>年</w:t>
      </w:r>
      <w:r>
        <w:rPr>
          <w:rFonts w:hint="eastAsia" w:asciiTheme="minorEastAsia" w:hAnsiTheme="minorEastAsia" w:cstheme="minorEastAsia"/>
          <w:bCs/>
          <w:color w:val="auto"/>
          <w:kern w:val="0"/>
          <w:sz w:val="20"/>
          <w:szCs w:val="20"/>
          <w:highlight w:val="none"/>
          <w:lang w:val="en-US" w:eastAsia="zh-CN"/>
        </w:rPr>
        <w:t>01</w:t>
      </w:r>
      <w:r>
        <w:rPr>
          <w:rFonts w:hint="eastAsia" w:asciiTheme="minorEastAsia" w:hAnsiTheme="minorEastAsia" w:eastAsiaTheme="minorEastAsia" w:cstheme="minorEastAsia"/>
          <w:bCs/>
          <w:color w:val="auto"/>
          <w:kern w:val="0"/>
          <w:sz w:val="20"/>
          <w:szCs w:val="20"/>
          <w:highlight w:val="none"/>
        </w:rPr>
        <w:t>月</w:t>
      </w:r>
      <w:r>
        <w:rPr>
          <w:rFonts w:hint="eastAsia" w:asciiTheme="minorEastAsia" w:hAnsiTheme="minorEastAsia" w:cstheme="minorEastAsia"/>
          <w:bCs/>
          <w:color w:val="auto"/>
          <w:kern w:val="0"/>
          <w:sz w:val="20"/>
          <w:szCs w:val="20"/>
          <w:highlight w:val="none"/>
          <w:lang w:val="en-US" w:eastAsia="zh-CN"/>
        </w:rPr>
        <w:t>05</w:t>
      </w:r>
      <w:r>
        <w:rPr>
          <w:rFonts w:hint="eastAsia" w:asciiTheme="minorEastAsia" w:hAnsiTheme="minorEastAsia" w:eastAsiaTheme="minorEastAsia" w:cstheme="minorEastAsia"/>
          <w:bCs/>
          <w:color w:val="auto"/>
          <w:kern w:val="0"/>
          <w:sz w:val="20"/>
          <w:szCs w:val="20"/>
          <w:highlight w:val="none"/>
        </w:rPr>
        <w:t>日</w:t>
      </w:r>
    </w:p>
    <w:sectPr>
      <w:pgSz w:w="11906" w:h="16838"/>
      <w:pgMar w:top="646" w:right="669" w:bottom="646" w:left="669"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E5973"/>
    <w:multiLevelType w:val="singleLevel"/>
    <w:tmpl w:val="ADEE5973"/>
    <w:lvl w:ilvl="0" w:tentative="0">
      <w:start w:val="4"/>
      <w:numFmt w:val="chineseCounting"/>
      <w:suff w:val="nothing"/>
      <w:lvlText w:val="%1、"/>
      <w:lvlJc w:val="left"/>
      <w:rPr>
        <w:rFonts w:hint="eastAsia"/>
      </w:rPr>
    </w:lvl>
  </w:abstractNum>
  <w:abstractNum w:abstractNumId="1">
    <w:nsid w:val="AFE38666"/>
    <w:multiLevelType w:val="singleLevel"/>
    <w:tmpl w:val="AFE38666"/>
    <w:lvl w:ilvl="0" w:tentative="0">
      <w:start w:val="1"/>
      <w:numFmt w:val="chineseCounting"/>
      <w:suff w:val="nothing"/>
      <w:lvlText w:val="%1、"/>
      <w:lvlJc w:val="left"/>
      <w:rPr>
        <w:rFonts w:hint="eastAsia"/>
      </w:rPr>
    </w:lvl>
  </w:abstractNum>
  <w:abstractNum w:abstractNumId="2">
    <w:nsid w:val="0B0C6216"/>
    <w:multiLevelType w:val="singleLevel"/>
    <w:tmpl w:val="0B0C6216"/>
    <w:lvl w:ilvl="0" w:tentative="0">
      <w:start w:val="5"/>
      <w:numFmt w:val="chineseCounting"/>
      <w:suff w:val="nothing"/>
      <w:lvlText w:val="%1、"/>
      <w:lvlJc w:val="left"/>
      <w:rPr>
        <w:rFonts w:hint="eastAsia"/>
      </w:rPr>
    </w:lvl>
  </w:abstractNum>
  <w:abstractNum w:abstractNumId="3">
    <w:nsid w:val="50A9978A"/>
    <w:multiLevelType w:val="singleLevel"/>
    <w:tmpl w:val="50A9978A"/>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OWViOWQ1YWM4ZGUyZDJhMDA1MzE0NzQ4NTZlMmIifQ=="/>
  </w:docVars>
  <w:rsids>
    <w:rsidRoot w:val="18640D1F"/>
    <w:rsid w:val="01CF0608"/>
    <w:rsid w:val="0442443D"/>
    <w:rsid w:val="05997B72"/>
    <w:rsid w:val="068D6677"/>
    <w:rsid w:val="077961C6"/>
    <w:rsid w:val="08743B31"/>
    <w:rsid w:val="08D40CBE"/>
    <w:rsid w:val="08FB0DF8"/>
    <w:rsid w:val="0A370D28"/>
    <w:rsid w:val="0B116715"/>
    <w:rsid w:val="0B9971F2"/>
    <w:rsid w:val="0EF90470"/>
    <w:rsid w:val="0F9E1090"/>
    <w:rsid w:val="104044D1"/>
    <w:rsid w:val="150F1B93"/>
    <w:rsid w:val="15E42281"/>
    <w:rsid w:val="18640D1F"/>
    <w:rsid w:val="18833CB9"/>
    <w:rsid w:val="19670897"/>
    <w:rsid w:val="1B802DCC"/>
    <w:rsid w:val="1DB318EF"/>
    <w:rsid w:val="1DD438CA"/>
    <w:rsid w:val="1DEE1978"/>
    <w:rsid w:val="20DE2844"/>
    <w:rsid w:val="20E874A7"/>
    <w:rsid w:val="213D2DD5"/>
    <w:rsid w:val="25110C6B"/>
    <w:rsid w:val="260D7725"/>
    <w:rsid w:val="2629314F"/>
    <w:rsid w:val="26B24DF9"/>
    <w:rsid w:val="27E10647"/>
    <w:rsid w:val="295E508B"/>
    <w:rsid w:val="299C4241"/>
    <w:rsid w:val="2CCC4A63"/>
    <w:rsid w:val="2F324D29"/>
    <w:rsid w:val="3045392D"/>
    <w:rsid w:val="3240775C"/>
    <w:rsid w:val="33531C94"/>
    <w:rsid w:val="35D52C31"/>
    <w:rsid w:val="37957B01"/>
    <w:rsid w:val="38D874F1"/>
    <w:rsid w:val="3B11583A"/>
    <w:rsid w:val="3C832F35"/>
    <w:rsid w:val="40EF5527"/>
    <w:rsid w:val="43A20335"/>
    <w:rsid w:val="462E6545"/>
    <w:rsid w:val="499E5FE0"/>
    <w:rsid w:val="4B3F35BF"/>
    <w:rsid w:val="4B9A5419"/>
    <w:rsid w:val="4E9F0E3E"/>
    <w:rsid w:val="51295B34"/>
    <w:rsid w:val="5E246B37"/>
    <w:rsid w:val="5F05429C"/>
    <w:rsid w:val="601622E4"/>
    <w:rsid w:val="623E13B8"/>
    <w:rsid w:val="65691736"/>
    <w:rsid w:val="684876B3"/>
    <w:rsid w:val="698A420A"/>
    <w:rsid w:val="6F9F46B2"/>
    <w:rsid w:val="724A215F"/>
    <w:rsid w:val="72692D33"/>
    <w:rsid w:val="73AC7AA8"/>
    <w:rsid w:val="75C92441"/>
    <w:rsid w:val="75EE4583"/>
    <w:rsid w:val="76867E3D"/>
    <w:rsid w:val="76EF5117"/>
    <w:rsid w:val="78A83B27"/>
    <w:rsid w:val="795D291F"/>
    <w:rsid w:val="7B8F293D"/>
    <w:rsid w:val="7BF430B2"/>
    <w:rsid w:val="7CB05850"/>
    <w:rsid w:val="7CC15067"/>
    <w:rsid w:val="7DCD7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5">
    <w:name w:val="Plain Text"/>
    <w:basedOn w:val="1"/>
    <w:next w:val="1"/>
    <w:qFormat/>
    <w:uiPriority w:val="0"/>
    <w:rPr>
      <w:rFonts w:ascii="宋体" w:hAnsi="Courier New" w:eastAsiaTheme="minorEastAsia" w:cstheme="minorBidi"/>
      <w:szCs w:val="22"/>
    </w:rPr>
  </w:style>
  <w:style w:type="paragraph" w:styleId="6">
    <w:name w:val="toc 1"/>
    <w:basedOn w:val="1"/>
    <w:next w:val="1"/>
    <w:qFormat/>
    <w:uiPriority w:val="39"/>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434242"/>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434242"/>
      <w:u w:val="none"/>
    </w:rPr>
  </w:style>
  <w:style w:type="character" w:styleId="18">
    <w:name w:val="HTML Code"/>
    <w:basedOn w:val="10"/>
    <w:qFormat/>
    <w:uiPriority w:val="0"/>
    <w:rPr>
      <w:rFonts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hint="default" w:ascii="monospace" w:hAnsi="monospace" w:eastAsia="monospace" w:cs="monospace"/>
    </w:rPr>
  </w:style>
  <w:style w:type="character" w:customStyle="1" w:styleId="22">
    <w:name w:val="layui-layer-tabnow"/>
    <w:basedOn w:val="10"/>
    <w:qFormat/>
    <w:uiPriority w:val="0"/>
    <w:rPr>
      <w:bdr w:val="single" w:color="CCCCCC" w:sz="6" w:space="0"/>
      <w:shd w:val="clear" w:fill="FFFFFF"/>
    </w:rPr>
  </w:style>
  <w:style w:type="character" w:customStyle="1" w:styleId="23">
    <w:name w:val="first-child"/>
    <w:basedOn w:val="10"/>
    <w:qFormat/>
    <w:uiPriority w:val="0"/>
  </w:style>
  <w:style w:type="paragraph" w:customStyle="1" w:styleId="24">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507</Words>
  <Characters>585</Characters>
  <Lines>0</Lines>
  <Paragraphs>0</Paragraphs>
  <TotalTime>4</TotalTime>
  <ScaleCrop>false</ScaleCrop>
  <LinksUpToDate>false</LinksUpToDate>
  <CharactersWithSpaces>605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2020-07-22T01:20:00Z</dcterms:created>
  <dc:creator>Administrator</dc:creator>
  <cp:lastModifiedBy>Administrator</cp:lastModifiedBy>
  <cp:lastPrinted>2023-01-31T06:34:00Z</cp:lastPrinted>
  <dcterms:modified xsi:type="dcterms:W3CDTF">2026-01-04T08:41:52Z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111F44739C4540DBA1A2FCE56C73196F</vt:lpwstr>
  </property>
  <property fmtid="{D5CDD505-2E9C-101B-9397-08002B2CF9AE}" pid="4" name="KSOTemplateDocerSaveRecord">
    <vt:lpwstr>eyJoZGlkIjoiMjgzYzU0NGYyN2VlYjAyYjIwZWZlMzU4MzU0YzIwNmUiLCJ1c2VySWQiOiIyNjkwNjE2MDQifQ==</vt:lpwstr>
  </property>
</Properties>
</file>