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F3A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firstLine="0"/>
        <w:jc w:val="both"/>
        <w:textAlignment w:val="auto"/>
        <w:rPr>
          <w:rStyle w:val="5"/>
          <w:rFonts w:hint="eastAsia" w:ascii="宋体" w:hAnsi="宋体" w:eastAsia="宋体" w:cs="宋体"/>
          <w:i w:val="0"/>
          <w:iCs w:val="0"/>
          <w:caps w:val="0"/>
          <w:color w:val="000000"/>
          <w:spacing w:val="0"/>
          <w:sz w:val="21"/>
          <w:szCs w:val="21"/>
        </w:rPr>
      </w:pPr>
    </w:p>
    <w:p w14:paraId="3423CE7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
          <w:rFonts w:hint="eastAsia" w:ascii="宋体" w:hAnsi="宋体" w:eastAsia="宋体" w:cs="宋体"/>
          <w:i w:val="0"/>
          <w:iCs w:val="0"/>
          <w:caps w:val="0"/>
          <w:color w:val="000000"/>
          <w:spacing w:val="0"/>
          <w:sz w:val="21"/>
          <w:szCs w:val="21"/>
        </w:rPr>
        <w:t>四、主要标的信息</w:t>
      </w:r>
      <w:r>
        <w:rPr>
          <w:rFonts w:hint="eastAsia" w:ascii="宋体" w:hAnsi="宋体" w:eastAsia="宋体" w:cs="宋体"/>
          <w:i w:val="0"/>
          <w:iCs w:val="0"/>
          <w:caps w:val="0"/>
          <w:color w:val="000000"/>
          <w:spacing w:val="0"/>
          <w:sz w:val="21"/>
          <w:szCs w:val="21"/>
        </w:rPr>
        <w:t>                    </w:t>
      </w:r>
    </w:p>
    <w:p w14:paraId="5883E0F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货物类主要标的信息：    </w:t>
      </w:r>
    </w:p>
    <w:tbl>
      <w:tblPr>
        <w:tblStyle w:val="3"/>
        <w:tblW w:w="51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33"/>
        <w:gridCol w:w="1364"/>
        <w:gridCol w:w="1526"/>
        <w:gridCol w:w="806"/>
        <w:gridCol w:w="3505"/>
        <w:gridCol w:w="722"/>
        <w:gridCol w:w="1474"/>
      </w:tblGrid>
      <w:tr w14:paraId="5040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25FCE6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序号</w:t>
            </w:r>
          </w:p>
        </w:tc>
        <w:tc>
          <w:tcPr>
            <w:tcW w:w="686" w:type="pct"/>
            <w:shd w:val="clear" w:color="auto" w:fill="auto"/>
            <w:tcMar>
              <w:top w:w="75" w:type="dxa"/>
              <w:left w:w="150" w:type="dxa"/>
              <w:bottom w:w="75" w:type="dxa"/>
              <w:right w:w="150" w:type="dxa"/>
            </w:tcMar>
            <w:vAlign w:val="center"/>
          </w:tcPr>
          <w:p w14:paraId="0581EE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标项名称</w:t>
            </w:r>
          </w:p>
        </w:tc>
        <w:tc>
          <w:tcPr>
            <w:tcW w:w="768" w:type="pct"/>
            <w:shd w:val="clear" w:color="auto" w:fill="auto"/>
            <w:tcMar>
              <w:top w:w="75" w:type="dxa"/>
              <w:left w:w="150" w:type="dxa"/>
              <w:bottom w:w="75" w:type="dxa"/>
              <w:right w:w="150" w:type="dxa"/>
            </w:tcMar>
            <w:vAlign w:val="center"/>
          </w:tcPr>
          <w:p w14:paraId="3D906DE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标的名称</w:t>
            </w:r>
          </w:p>
        </w:tc>
        <w:tc>
          <w:tcPr>
            <w:tcW w:w="405" w:type="pct"/>
            <w:shd w:val="clear" w:color="auto" w:fill="auto"/>
            <w:tcMar>
              <w:top w:w="75" w:type="dxa"/>
              <w:left w:w="150" w:type="dxa"/>
              <w:bottom w:w="75" w:type="dxa"/>
              <w:right w:w="150" w:type="dxa"/>
            </w:tcMar>
            <w:vAlign w:val="center"/>
          </w:tcPr>
          <w:p w14:paraId="2566168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品牌</w:t>
            </w:r>
          </w:p>
        </w:tc>
        <w:tc>
          <w:tcPr>
            <w:tcW w:w="1764" w:type="pct"/>
            <w:shd w:val="clear" w:color="auto" w:fill="auto"/>
            <w:tcMar>
              <w:top w:w="75" w:type="dxa"/>
              <w:left w:w="150" w:type="dxa"/>
              <w:bottom w:w="75" w:type="dxa"/>
              <w:right w:w="150" w:type="dxa"/>
            </w:tcMar>
            <w:vAlign w:val="center"/>
          </w:tcPr>
          <w:p w14:paraId="7168E8E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规格型号</w:t>
            </w:r>
          </w:p>
        </w:tc>
        <w:tc>
          <w:tcPr>
            <w:tcW w:w="363" w:type="pct"/>
            <w:shd w:val="clear" w:color="auto" w:fill="auto"/>
            <w:tcMar>
              <w:top w:w="75" w:type="dxa"/>
              <w:left w:w="150" w:type="dxa"/>
              <w:bottom w:w="75" w:type="dxa"/>
              <w:right w:w="150" w:type="dxa"/>
            </w:tcMar>
            <w:vAlign w:val="center"/>
          </w:tcPr>
          <w:p w14:paraId="68D99F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数量</w:t>
            </w:r>
          </w:p>
        </w:tc>
        <w:tc>
          <w:tcPr>
            <w:tcW w:w="742" w:type="pct"/>
            <w:shd w:val="clear" w:color="auto" w:fill="auto"/>
            <w:tcMar>
              <w:top w:w="75" w:type="dxa"/>
              <w:left w:w="150" w:type="dxa"/>
              <w:bottom w:w="75" w:type="dxa"/>
              <w:right w:w="150" w:type="dxa"/>
            </w:tcMar>
            <w:vAlign w:val="center"/>
          </w:tcPr>
          <w:p w14:paraId="0FC239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单价(元)</w:t>
            </w:r>
          </w:p>
        </w:tc>
      </w:tr>
      <w:tr w14:paraId="7348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D51F43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p>
        </w:tc>
        <w:tc>
          <w:tcPr>
            <w:tcW w:w="686" w:type="pct"/>
            <w:vMerge w:val="restart"/>
            <w:shd w:val="clear" w:color="auto" w:fill="auto"/>
            <w:tcMar>
              <w:top w:w="75" w:type="dxa"/>
              <w:left w:w="150" w:type="dxa"/>
              <w:bottom w:w="75" w:type="dxa"/>
              <w:right w:w="150" w:type="dxa"/>
            </w:tcMar>
            <w:vAlign w:val="center"/>
          </w:tcPr>
          <w:p w14:paraId="79B8595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南宁市江南区人民医院诊疗服务能力改造提升项目医用气体、手术室灯床塔等设备采购</w:t>
            </w:r>
          </w:p>
        </w:tc>
        <w:tc>
          <w:tcPr>
            <w:tcW w:w="768" w:type="pct"/>
            <w:shd w:val="clear" w:color="auto" w:fill="auto"/>
            <w:tcMar>
              <w:top w:w="75" w:type="dxa"/>
              <w:left w:w="150" w:type="dxa"/>
              <w:bottom w:w="75" w:type="dxa"/>
              <w:right w:w="150" w:type="dxa"/>
            </w:tcMar>
            <w:vAlign w:val="center"/>
          </w:tcPr>
          <w:p w14:paraId="10A364B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PLC控制柜</w:t>
            </w:r>
          </w:p>
        </w:tc>
        <w:tc>
          <w:tcPr>
            <w:tcW w:w="405" w:type="pct"/>
            <w:shd w:val="clear" w:color="auto" w:fill="auto"/>
            <w:tcMar>
              <w:top w:w="75" w:type="dxa"/>
              <w:left w:w="150" w:type="dxa"/>
              <w:bottom w:w="75" w:type="dxa"/>
              <w:right w:w="150" w:type="dxa"/>
            </w:tcMar>
            <w:vAlign w:val="center"/>
          </w:tcPr>
          <w:p w14:paraId="24F5AAE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捷工</w:t>
            </w:r>
          </w:p>
        </w:tc>
        <w:tc>
          <w:tcPr>
            <w:tcW w:w="1764" w:type="pct"/>
            <w:shd w:val="clear" w:color="auto" w:fill="auto"/>
            <w:tcMar>
              <w:top w:w="75" w:type="dxa"/>
              <w:left w:w="150" w:type="dxa"/>
              <w:bottom w:w="75" w:type="dxa"/>
              <w:right w:w="150" w:type="dxa"/>
            </w:tcMar>
            <w:vAlign w:val="center"/>
          </w:tcPr>
          <w:p w14:paraId="4FAB094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落地式安装</w:t>
            </w:r>
          </w:p>
        </w:tc>
        <w:tc>
          <w:tcPr>
            <w:tcW w:w="363" w:type="pct"/>
            <w:shd w:val="clear" w:color="auto" w:fill="auto"/>
            <w:tcMar>
              <w:top w:w="75" w:type="dxa"/>
              <w:left w:w="150" w:type="dxa"/>
              <w:bottom w:w="75" w:type="dxa"/>
              <w:right w:w="150" w:type="dxa"/>
            </w:tcMar>
            <w:vAlign w:val="center"/>
          </w:tcPr>
          <w:p w14:paraId="078F538B">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742" w:type="pct"/>
            <w:shd w:val="clear" w:color="auto" w:fill="auto"/>
            <w:tcMar>
              <w:top w:w="75" w:type="dxa"/>
              <w:left w:w="150" w:type="dxa"/>
              <w:bottom w:w="75" w:type="dxa"/>
              <w:right w:w="150" w:type="dxa"/>
            </w:tcMar>
            <w:vAlign w:val="center"/>
          </w:tcPr>
          <w:p w14:paraId="2A145E00">
            <w:pPr>
              <w:keepNext w:val="0"/>
              <w:keepLines w:val="0"/>
              <w:pageBreakBefore w:val="0"/>
              <w:widowControl/>
              <w:suppressLineNumbers w:val="0"/>
              <w:kinsoku/>
              <w:wordWrap w:val="0"/>
              <w:overflowPunct/>
              <w:topLinePunct w:val="0"/>
              <w:autoSpaceDE/>
              <w:autoSpaceDN/>
              <w:bidi w:val="0"/>
              <w:adjustRightInd/>
              <w:snapToGrid/>
              <w:spacing w:line="440" w:lineRule="exact"/>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63470</w:t>
            </w:r>
            <w:r>
              <w:rPr>
                <w:rFonts w:hint="eastAsia" w:ascii="宋体" w:hAnsi="宋体" w:eastAsia="宋体" w:cs="宋体"/>
                <w:sz w:val="21"/>
                <w:szCs w:val="21"/>
                <w:highlight w:val="none"/>
                <w:lang w:val="en-US" w:eastAsia="zh-CN"/>
              </w:rPr>
              <w:t>.00</w:t>
            </w:r>
          </w:p>
        </w:tc>
      </w:tr>
      <w:tr w14:paraId="5891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top"/>
          </w:tcPr>
          <w:p w14:paraId="117CD357">
            <w:pPr>
              <w:tabs>
                <w:tab w:val="left" w:pos="180"/>
                <w:tab w:val="left" w:pos="16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2</w:t>
            </w:r>
          </w:p>
        </w:tc>
        <w:tc>
          <w:tcPr>
            <w:tcW w:w="686" w:type="pct"/>
            <w:vMerge w:val="continue"/>
            <w:tcBorders/>
            <w:shd w:val="clear" w:color="auto" w:fill="auto"/>
            <w:tcMar>
              <w:top w:w="75" w:type="dxa"/>
              <w:left w:w="150" w:type="dxa"/>
              <w:bottom w:w="75" w:type="dxa"/>
              <w:right w:w="150" w:type="dxa"/>
            </w:tcMar>
            <w:vAlign w:val="center"/>
          </w:tcPr>
          <w:p w14:paraId="720C7180">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63CED1E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初级过滤器</w:t>
            </w:r>
          </w:p>
        </w:tc>
        <w:tc>
          <w:tcPr>
            <w:tcW w:w="405" w:type="pct"/>
            <w:shd w:val="clear" w:color="auto" w:fill="auto"/>
            <w:tcMar>
              <w:top w:w="75" w:type="dxa"/>
              <w:left w:w="150" w:type="dxa"/>
              <w:bottom w:w="75" w:type="dxa"/>
              <w:right w:w="150" w:type="dxa"/>
            </w:tcMar>
            <w:vAlign w:val="center"/>
          </w:tcPr>
          <w:p w14:paraId="3761B3B0">
            <w:pPr>
              <w:pStyle w:val="6"/>
              <w:spacing w:before="126" w:line="222"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B249E8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流量：≥6.0m³/</w:t>
            </w:r>
            <w:r>
              <w:rPr>
                <w:rFonts w:hint="eastAsia" w:ascii="宋体" w:hAnsi="宋体" w:eastAsia="宋体" w:cs="宋体"/>
                <w:color w:val="auto"/>
                <w:szCs w:val="21"/>
                <w:highlight w:val="none"/>
                <w:lang w:val="en-US" w:eastAsia="zh-CN"/>
              </w:rPr>
              <w:t>min</w:t>
            </w:r>
            <w:r>
              <w:rPr>
                <w:rFonts w:hint="eastAsia" w:ascii="宋体" w:hAnsi="宋体" w:eastAsia="宋体" w:cs="宋体"/>
                <w:color w:val="auto"/>
                <w:szCs w:val="21"/>
                <w:highlight w:val="none"/>
              </w:rPr>
              <w:t>，除尘精度1μm，除油精度0.1ppm</w:t>
            </w:r>
          </w:p>
        </w:tc>
        <w:tc>
          <w:tcPr>
            <w:tcW w:w="363" w:type="pct"/>
            <w:shd w:val="clear" w:color="auto" w:fill="auto"/>
            <w:tcMar>
              <w:top w:w="75" w:type="dxa"/>
              <w:left w:w="150" w:type="dxa"/>
              <w:bottom w:w="75" w:type="dxa"/>
              <w:right w:w="150" w:type="dxa"/>
            </w:tcMar>
            <w:vAlign w:val="center"/>
          </w:tcPr>
          <w:p w14:paraId="5E768760">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top"/>
          </w:tcPr>
          <w:p w14:paraId="64A13644">
            <w:pPr>
              <w:pStyle w:val="6"/>
              <w:spacing w:before="126"/>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3450.00</w:t>
            </w:r>
          </w:p>
        </w:tc>
      </w:tr>
      <w:tr w14:paraId="6AEC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top"/>
          </w:tcPr>
          <w:p w14:paraId="65FD7FCE">
            <w:pPr>
              <w:tabs>
                <w:tab w:val="left" w:pos="180"/>
                <w:tab w:val="left" w:pos="16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3</w:t>
            </w:r>
          </w:p>
        </w:tc>
        <w:tc>
          <w:tcPr>
            <w:tcW w:w="686" w:type="pct"/>
            <w:vMerge w:val="continue"/>
            <w:tcBorders/>
            <w:shd w:val="clear" w:color="auto" w:fill="auto"/>
            <w:tcMar>
              <w:top w:w="75" w:type="dxa"/>
              <w:left w:w="150" w:type="dxa"/>
              <w:bottom w:w="75" w:type="dxa"/>
              <w:right w:w="150" w:type="dxa"/>
            </w:tcMar>
            <w:vAlign w:val="center"/>
          </w:tcPr>
          <w:p w14:paraId="2602C77D">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34A70E43">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除尘过滤器</w:t>
            </w:r>
          </w:p>
        </w:tc>
        <w:tc>
          <w:tcPr>
            <w:tcW w:w="405" w:type="pct"/>
            <w:shd w:val="clear" w:color="auto" w:fill="auto"/>
            <w:tcMar>
              <w:top w:w="75" w:type="dxa"/>
              <w:left w:w="150" w:type="dxa"/>
              <w:bottom w:w="75" w:type="dxa"/>
              <w:right w:w="150" w:type="dxa"/>
            </w:tcMar>
            <w:vAlign w:val="center"/>
          </w:tcPr>
          <w:p w14:paraId="7093947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65055ED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流量：≥6.0m³/</w:t>
            </w:r>
            <w:r>
              <w:rPr>
                <w:rFonts w:hint="eastAsia" w:ascii="宋体" w:hAnsi="宋体" w:eastAsia="宋体" w:cs="宋体"/>
                <w:color w:val="auto"/>
                <w:szCs w:val="21"/>
                <w:highlight w:val="none"/>
                <w:lang w:val="en-US" w:eastAsia="zh-CN"/>
              </w:rPr>
              <w:t>min</w:t>
            </w:r>
            <w:r>
              <w:rPr>
                <w:rFonts w:hint="eastAsia" w:ascii="宋体" w:hAnsi="宋体" w:eastAsia="宋体" w:cs="宋体"/>
                <w:color w:val="auto"/>
                <w:szCs w:val="21"/>
                <w:highlight w:val="none"/>
              </w:rPr>
              <w:t>，除尘精度0.01μm,除油精度0.01ppm</w:t>
            </w:r>
          </w:p>
        </w:tc>
        <w:tc>
          <w:tcPr>
            <w:tcW w:w="363" w:type="pct"/>
            <w:shd w:val="clear" w:color="auto" w:fill="auto"/>
            <w:tcMar>
              <w:top w:w="75" w:type="dxa"/>
              <w:left w:w="150" w:type="dxa"/>
              <w:bottom w:w="75" w:type="dxa"/>
              <w:right w:w="150" w:type="dxa"/>
            </w:tcMar>
            <w:vAlign w:val="center"/>
          </w:tcPr>
          <w:p w14:paraId="3E30E9AC">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top"/>
          </w:tcPr>
          <w:p w14:paraId="25BF24F3">
            <w:pPr>
              <w:pStyle w:val="6"/>
              <w:spacing w:before="127"/>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3920.00</w:t>
            </w:r>
          </w:p>
        </w:tc>
      </w:tr>
      <w:tr w14:paraId="34D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top"/>
          </w:tcPr>
          <w:p w14:paraId="1C0D076A">
            <w:pPr>
              <w:tabs>
                <w:tab w:val="left" w:pos="180"/>
                <w:tab w:val="left" w:pos="16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4</w:t>
            </w:r>
          </w:p>
        </w:tc>
        <w:tc>
          <w:tcPr>
            <w:tcW w:w="686" w:type="pct"/>
            <w:vMerge w:val="continue"/>
            <w:tcBorders/>
            <w:shd w:val="clear" w:color="auto" w:fill="auto"/>
            <w:tcMar>
              <w:top w:w="75" w:type="dxa"/>
              <w:left w:w="150" w:type="dxa"/>
              <w:bottom w:w="75" w:type="dxa"/>
              <w:right w:w="150" w:type="dxa"/>
            </w:tcMar>
            <w:vAlign w:val="center"/>
          </w:tcPr>
          <w:p w14:paraId="76859CD6">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0EBA3E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高效过滤器</w:t>
            </w:r>
          </w:p>
        </w:tc>
        <w:tc>
          <w:tcPr>
            <w:tcW w:w="405" w:type="pct"/>
            <w:shd w:val="clear" w:color="auto" w:fill="auto"/>
            <w:tcMar>
              <w:top w:w="75" w:type="dxa"/>
              <w:left w:w="150" w:type="dxa"/>
              <w:bottom w:w="75" w:type="dxa"/>
              <w:right w:w="150" w:type="dxa"/>
            </w:tcMar>
            <w:vAlign w:val="center"/>
          </w:tcPr>
          <w:p w14:paraId="02E6CBA1">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19D5A78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流量：≥6.0m³/</w:t>
            </w:r>
            <w:r>
              <w:rPr>
                <w:rFonts w:hint="eastAsia" w:ascii="宋体" w:hAnsi="宋体" w:eastAsia="宋体" w:cs="宋体"/>
                <w:color w:val="auto"/>
                <w:szCs w:val="21"/>
                <w:highlight w:val="none"/>
                <w:lang w:val="en-US" w:eastAsia="zh-CN"/>
              </w:rPr>
              <w:t>min</w:t>
            </w:r>
            <w:r>
              <w:rPr>
                <w:rFonts w:hint="eastAsia" w:ascii="宋体" w:hAnsi="宋体" w:eastAsia="宋体" w:cs="宋体"/>
                <w:color w:val="auto"/>
                <w:szCs w:val="21"/>
                <w:highlight w:val="none"/>
              </w:rPr>
              <w:t>，除尘精度1μm</w:t>
            </w:r>
          </w:p>
        </w:tc>
        <w:tc>
          <w:tcPr>
            <w:tcW w:w="363" w:type="pct"/>
            <w:shd w:val="clear" w:color="auto" w:fill="auto"/>
            <w:tcMar>
              <w:top w:w="75" w:type="dxa"/>
              <w:left w:w="150" w:type="dxa"/>
              <w:bottom w:w="75" w:type="dxa"/>
              <w:right w:w="150" w:type="dxa"/>
            </w:tcMar>
            <w:vAlign w:val="center"/>
          </w:tcPr>
          <w:p w14:paraId="1845C806">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top"/>
          </w:tcPr>
          <w:p w14:paraId="319BCB91">
            <w:pPr>
              <w:pStyle w:val="6"/>
              <w:spacing w:before="127"/>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3920.00</w:t>
            </w:r>
          </w:p>
        </w:tc>
      </w:tr>
      <w:tr w14:paraId="2A03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3D92539">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5</w:t>
            </w:r>
          </w:p>
        </w:tc>
        <w:tc>
          <w:tcPr>
            <w:tcW w:w="686" w:type="pct"/>
            <w:vMerge w:val="continue"/>
            <w:tcBorders/>
            <w:shd w:val="clear" w:color="auto" w:fill="auto"/>
            <w:tcMar>
              <w:top w:w="75" w:type="dxa"/>
              <w:left w:w="150" w:type="dxa"/>
              <w:bottom w:w="75" w:type="dxa"/>
              <w:right w:w="150" w:type="dxa"/>
            </w:tcMar>
            <w:vAlign w:val="center"/>
          </w:tcPr>
          <w:p w14:paraId="5794796D">
            <w:pPr>
              <w:spacing w:line="360" w:lineRule="auto"/>
              <w:rPr>
                <w:rFonts w:hint="eastAsia" w:ascii="宋体" w:hAnsi="宋体" w:eastAsia="宋体" w:cs="宋体"/>
                <w:b/>
                <w:bCs/>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28BD59B">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t>活性炭过滤器</w:t>
            </w:r>
          </w:p>
        </w:tc>
        <w:tc>
          <w:tcPr>
            <w:tcW w:w="405" w:type="pct"/>
            <w:shd w:val="clear" w:color="auto" w:fill="auto"/>
            <w:tcMar>
              <w:top w:w="75" w:type="dxa"/>
              <w:left w:w="150" w:type="dxa"/>
              <w:bottom w:w="75" w:type="dxa"/>
              <w:right w:w="150" w:type="dxa"/>
            </w:tcMar>
            <w:vAlign w:val="center"/>
          </w:tcPr>
          <w:p w14:paraId="0B2CF06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878FBA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流量：≥6.0m³/</w:t>
            </w:r>
            <w:r>
              <w:rPr>
                <w:rFonts w:hint="eastAsia" w:ascii="宋体" w:hAnsi="宋体" w:eastAsia="宋体" w:cs="宋体"/>
                <w:color w:val="auto"/>
                <w:szCs w:val="21"/>
                <w:highlight w:val="none"/>
                <w:lang w:val="en-US" w:eastAsia="zh-CN"/>
              </w:rPr>
              <w:t>min</w:t>
            </w:r>
            <w:r>
              <w:rPr>
                <w:rFonts w:hint="eastAsia" w:ascii="宋体" w:hAnsi="宋体" w:eastAsia="宋体" w:cs="宋体"/>
                <w:color w:val="auto"/>
                <w:szCs w:val="21"/>
                <w:highlight w:val="none"/>
              </w:rPr>
              <w:t>，除油精度0.003ppm</w:t>
            </w:r>
          </w:p>
        </w:tc>
        <w:tc>
          <w:tcPr>
            <w:tcW w:w="363" w:type="pct"/>
            <w:shd w:val="clear" w:color="auto" w:fill="auto"/>
            <w:tcMar>
              <w:top w:w="75" w:type="dxa"/>
              <w:left w:w="150" w:type="dxa"/>
              <w:bottom w:w="75" w:type="dxa"/>
              <w:right w:w="150" w:type="dxa"/>
            </w:tcMar>
            <w:vAlign w:val="center"/>
          </w:tcPr>
          <w:p w14:paraId="0644516B">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top"/>
          </w:tcPr>
          <w:p w14:paraId="555C360D">
            <w:pPr>
              <w:pStyle w:val="6"/>
              <w:spacing w:before="127"/>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3450.00</w:t>
            </w:r>
          </w:p>
        </w:tc>
      </w:tr>
      <w:tr w14:paraId="0514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2C4F74E">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6</w:t>
            </w:r>
          </w:p>
        </w:tc>
        <w:tc>
          <w:tcPr>
            <w:tcW w:w="686" w:type="pct"/>
            <w:vMerge w:val="continue"/>
            <w:tcBorders/>
            <w:shd w:val="clear" w:color="auto" w:fill="auto"/>
            <w:tcMar>
              <w:top w:w="75" w:type="dxa"/>
              <w:left w:w="150" w:type="dxa"/>
              <w:bottom w:w="75" w:type="dxa"/>
              <w:right w:w="150" w:type="dxa"/>
            </w:tcMar>
            <w:vAlign w:val="center"/>
          </w:tcPr>
          <w:p w14:paraId="25A5D282">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C4119C3">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空气减压装置</w:t>
            </w:r>
          </w:p>
        </w:tc>
        <w:tc>
          <w:tcPr>
            <w:tcW w:w="405" w:type="pct"/>
            <w:shd w:val="clear" w:color="auto" w:fill="auto"/>
            <w:tcMar>
              <w:top w:w="75" w:type="dxa"/>
              <w:left w:w="150" w:type="dxa"/>
              <w:bottom w:w="75" w:type="dxa"/>
              <w:right w:w="150" w:type="dxa"/>
            </w:tcMar>
            <w:vAlign w:val="center"/>
          </w:tcPr>
          <w:p w14:paraId="40F3A251">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4CD307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200m³/</w:t>
            </w:r>
            <w:r>
              <w:rPr>
                <w:rFonts w:hint="eastAsia" w:ascii="宋体" w:hAnsi="宋体" w:eastAsia="宋体" w:cs="宋体"/>
                <w:color w:val="auto"/>
                <w:szCs w:val="21"/>
                <w:highlight w:val="none"/>
                <w:lang w:val="en-US" w:eastAsia="zh-CN"/>
              </w:rPr>
              <w:t>h</w:t>
            </w:r>
            <w:r>
              <w:rPr>
                <w:rFonts w:hint="eastAsia" w:ascii="宋体" w:hAnsi="宋体" w:eastAsia="宋体" w:cs="宋体"/>
                <w:color w:val="auto"/>
                <w:szCs w:val="21"/>
                <w:highlight w:val="none"/>
              </w:rPr>
              <w:t xml:space="preserve"> 双回路</w:t>
            </w:r>
          </w:p>
        </w:tc>
        <w:tc>
          <w:tcPr>
            <w:tcW w:w="363" w:type="pct"/>
            <w:shd w:val="clear" w:color="auto" w:fill="auto"/>
            <w:tcMar>
              <w:top w:w="75" w:type="dxa"/>
              <w:left w:w="150" w:type="dxa"/>
              <w:bottom w:w="75" w:type="dxa"/>
              <w:right w:w="150" w:type="dxa"/>
            </w:tcMar>
            <w:vAlign w:val="center"/>
          </w:tcPr>
          <w:p w14:paraId="67BB2E8A">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742" w:type="pct"/>
            <w:shd w:val="clear" w:color="auto" w:fill="auto"/>
            <w:tcMar>
              <w:top w:w="75" w:type="dxa"/>
              <w:left w:w="150" w:type="dxa"/>
              <w:bottom w:w="75" w:type="dxa"/>
              <w:right w:w="150" w:type="dxa"/>
            </w:tcMar>
            <w:vAlign w:val="top"/>
          </w:tcPr>
          <w:p w14:paraId="7AA3E753">
            <w:pPr>
              <w:pStyle w:val="6"/>
              <w:spacing w:before="128"/>
              <w:ind w:left="2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29680.00</w:t>
            </w:r>
          </w:p>
        </w:tc>
      </w:tr>
      <w:tr w14:paraId="07DC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1E2E50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7</w:t>
            </w:r>
          </w:p>
        </w:tc>
        <w:tc>
          <w:tcPr>
            <w:tcW w:w="686" w:type="pct"/>
            <w:vMerge w:val="continue"/>
            <w:tcBorders/>
            <w:shd w:val="clear" w:color="auto" w:fill="auto"/>
            <w:tcMar>
              <w:top w:w="75" w:type="dxa"/>
              <w:left w:w="150" w:type="dxa"/>
              <w:bottom w:w="75" w:type="dxa"/>
              <w:right w:w="150" w:type="dxa"/>
            </w:tcMar>
            <w:vAlign w:val="center"/>
          </w:tcPr>
          <w:p w14:paraId="01EDFC79">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656FF33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微热吸附式干燥机</w:t>
            </w:r>
          </w:p>
        </w:tc>
        <w:tc>
          <w:tcPr>
            <w:tcW w:w="405" w:type="pct"/>
            <w:shd w:val="clear" w:color="auto" w:fill="auto"/>
            <w:tcMar>
              <w:top w:w="75" w:type="dxa"/>
              <w:left w:w="150" w:type="dxa"/>
              <w:bottom w:w="75" w:type="dxa"/>
              <w:right w:w="150" w:type="dxa"/>
            </w:tcMar>
            <w:vAlign w:val="center"/>
          </w:tcPr>
          <w:p w14:paraId="63C71CC6">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129D98E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规格：≥5.0m³/</w:t>
            </w:r>
            <w:r>
              <w:rPr>
                <w:rFonts w:hint="eastAsia" w:ascii="宋体" w:hAnsi="宋体" w:eastAsia="宋体" w:cs="宋体"/>
                <w:color w:val="auto"/>
                <w:szCs w:val="21"/>
                <w:highlight w:val="none"/>
                <w:lang w:val="en-US" w:eastAsia="zh-CN"/>
              </w:rPr>
              <w:t>min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压力漏点：-40℃ 带露点再生控制</w:t>
            </w:r>
          </w:p>
        </w:tc>
        <w:tc>
          <w:tcPr>
            <w:tcW w:w="363" w:type="pct"/>
            <w:shd w:val="clear" w:color="auto" w:fill="auto"/>
            <w:tcMar>
              <w:top w:w="75" w:type="dxa"/>
              <w:left w:w="150" w:type="dxa"/>
              <w:bottom w:w="75" w:type="dxa"/>
              <w:right w:w="150" w:type="dxa"/>
            </w:tcMar>
            <w:vAlign w:val="center"/>
          </w:tcPr>
          <w:p w14:paraId="3EDB887B">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top"/>
          </w:tcPr>
          <w:p w14:paraId="406C4D0E">
            <w:pPr>
              <w:pStyle w:val="6"/>
              <w:spacing w:before="128"/>
              <w:ind w:left="226"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61330.00</w:t>
            </w:r>
          </w:p>
        </w:tc>
      </w:tr>
      <w:tr w14:paraId="6F9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BD4D7AC">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8</w:t>
            </w:r>
          </w:p>
        </w:tc>
        <w:tc>
          <w:tcPr>
            <w:tcW w:w="686" w:type="pct"/>
            <w:vMerge w:val="continue"/>
            <w:tcBorders/>
            <w:shd w:val="clear" w:color="auto" w:fill="auto"/>
            <w:tcMar>
              <w:top w:w="75" w:type="dxa"/>
              <w:left w:w="150" w:type="dxa"/>
              <w:bottom w:w="75" w:type="dxa"/>
              <w:right w:w="150" w:type="dxa"/>
            </w:tcMar>
            <w:vAlign w:val="center"/>
          </w:tcPr>
          <w:p w14:paraId="4E5F0C5F">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C56DA31">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无油螺杆机空压机</w:t>
            </w:r>
          </w:p>
        </w:tc>
        <w:tc>
          <w:tcPr>
            <w:tcW w:w="405" w:type="pct"/>
            <w:shd w:val="clear" w:color="auto" w:fill="auto"/>
            <w:tcMar>
              <w:top w:w="75" w:type="dxa"/>
              <w:left w:w="150" w:type="dxa"/>
              <w:bottom w:w="75" w:type="dxa"/>
              <w:right w:w="150" w:type="dxa"/>
            </w:tcMar>
            <w:vAlign w:val="center"/>
          </w:tcPr>
          <w:p w14:paraId="408D121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4DC7EFA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排气量4.5m³/min；</w:t>
            </w:r>
          </w:p>
          <w:p w14:paraId="28A1550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出口压力：0.8MPa 功率:45kW 380V；</w:t>
            </w:r>
          </w:p>
          <w:p w14:paraId="495F50B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医疗空</w:t>
            </w:r>
            <w:r>
              <w:rPr>
                <w:rFonts w:hint="eastAsia" w:ascii="宋体" w:hAnsi="宋体" w:eastAsia="宋体" w:cs="宋体"/>
                <w:color w:val="auto"/>
                <w:highlight w:val="none"/>
                <w:lang w:eastAsia="zh-CN"/>
              </w:rPr>
              <w:t>干燥</w:t>
            </w:r>
            <w:r>
              <w:rPr>
                <w:rFonts w:hint="eastAsia" w:ascii="宋体" w:hAnsi="宋体" w:eastAsia="宋体" w:cs="宋体"/>
                <w:color w:val="auto"/>
                <w:highlight w:val="none"/>
              </w:rPr>
              <w:t>于燥、过滤后，其品质应符合GB50751-2012 关于医疗空气的品质要求规定。</w:t>
            </w:r>
          </w:p>
        </w:tc>
        <w:tc>
          <w:tcPr>
            <w:tcW w:w="363" w:type="pct"/>
            <w:shd w:val="clear" w:color="auto" w:fill="auto"/>
            <w:tcMar>
              <w:top w:w="75" w:type="dxa"/>
              <w:left w:w="150" w:type="dxa"/>
              <w:bottom w:w="75" w:type="dxa"/>
              <w:right w:w="150" w:type="dxa"/>
            </w:tcMar>
            <w:vAlign w:val="center"/>
          </w:tcPr>
          <w:p w14:paraId="326D1F2C">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center"/>
          </w:tcPr>
          <w:p w14:paraId="6D354C63">
            <w:pPr>
              <w:pStyle w:val="6"/>
              <w:spacing w:before="69"/>
              <w:ind w:left="173"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834620.00</w:t>
            </w:r>
          </w:p>
        </w:tc>
      </w:tr>
      <w:tr w14:paraId="295A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09C08BD">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9</w:t>
            </w:r>
          </w:p>
        </w:tc>
        <w:tc>
          <w:tcPr>
            <w:tcW w:w="686" w:type="pct"/>
            <w:vMerge w:val="continue"/>
            <w:tcBorders/>
            <w:shd w:val="clear" w:color="auto" w:fill="auto"/>
            <w:tcMar>
              <w:top w:w="75" w:type="dxa"/>
              <w:left w:w="150" w:type="dxa"/>
              <w:bottom w:w="75" w:type="dxa"/>
              <w:right w:w="150" w:type="dxa"/>
            </w:tcMar>
            <w:vAlign w:val="center"/>
          </w:tcPr>
          <w:p w14:paraId="6A3E7719">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18949F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空气储罐</w:t>
            </w:r>
          </w:p>
        </w:tc>
        <w:tc>
          <w:tcPr>
            <w:tcW w:w="405" w:type="pct"/>
            <w:shd w:val="clear" w:color="auto" w:fill="auto"/>
            <w:tcMar>
              <w:top w:w="75" w:type="dxa"/>
              <w:left w:w="150" w:type="dxa"/>
              <w:bottom w:w="75" w:type="dxa"/>
              <w:right w:w="150" w:type="dxa"/>
            </w:tcMar>
            <w:vAlign w:val="center"/>
          </w:tcPr>
          <w:p w14:paraId="4134E990">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申江</w:t>
            </w:r>
          </w:p>
        </w:tc>
        <w:tc>
          <w:tcPr>
            <w:tcW w:w="1764" w:type="pct"/>
            <w:shd w:val="clear" w:color="auto" w:fill="auto"/>
            <w:tcMar>
              <w:top w:w="75" w:type="dxa"/>
              <w:left w:w="150" w:type="dxa"/>
              <w:bottom w:w="75" w:type="dxa"/>
              <w:right w:w="150" w:type="dxa"/>
            </w:tcMar>
            <w:vAlign w:val="center"/>
          </w:tcPr>
          <w:p w14:paraId="2AF7AA4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1、材质:304不锈钢</w:t>
            </w:r>
          </w:p>
          <w:p w14:paraId="5EBB995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2、规格：2m³ 1.0MPa</w:t>
            </w:r>
          </w:p>
        </w:tc>
        <w:tc>
          <w:tcPr>
            <w:tcW w:w="363" w:type="pct"/>
            <w:shd w:val="clear" w:color="auto" w:fill="auto"/>
            <w:tcMar>
              <w:top w:w="75" w:type="dxa"/>
              <w:left w:w="150" w:type="dxa"/>
              <w:bottom w:w="75" w:type="dxa"/>
              <w:right w:w="150" w:type="dxa"/>
            </w:tcMar>
            <w:vAlign w:val="center"/>
          </w:tcPr>
          <w:p w14:paraId="230A4B7B">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center"/>
          </w:tcPr>
          <w:p w14:paraId="5AA801C1">
            <w:pPr>
              <w:pStyle w:val="6"/>
              <w:spacing w:before="214"/>
              <w:ind w:left="22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44880.00</w:t>
            </w:r>
          </w:p>
        </w:tc>
      </w:tr>
      <w:tr w14:paraId="6511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186A51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10</w:t>
            </w:r>
          </w:p>
        </w:tc>
        <w:tc>
          <w:tcPr>
            <w:tcW w:w="686" w:type="pct"/>
            <w:vMerge w:val="continue"/>
            <w:tcBorders/>
            <w:shd w:val="clear" w:color="auto" w:fill="auto"/>
            <w:tcMar>
              <w:top w:w="75" w:type="dxa"/>
              <w:left w:w="150" w:type="dxa"/>
              <w:bottom w:w="75" w:type="dxa"/>
              <w:right w:w="150" w:type="dxa"/>
            </w:tcMar>
            <w:vAlign w:val="center"/>
          </w:tcPr>
          <w:p w14:paraId="680AE851">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08D5B64A">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分气缸</w:t>
            </w:r>
          </w:p>
        </w:tc>
        <w:tc>
          <w:tcPr>
            <w:tcW w:w="405" w:type="pct"/>
            <w:shd w:val="clear" w:color="auto" w:fill="auto"/>
            <w:tcMar>
              <w:top w:w="75" w:type="dxa"/>
              <w:left w:w="150" w:type="dxa"/>
              <w:bottom w:w="75" w:type="dxa"/>
              <w:right w:w="150" w:type="dxa"/>
            </w:tcMar>
            <w:vAlign w:val="center"/>
          </w:tcPr>
          <w:p w14:paraId="7E567138">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申江</w:t>
            </w:r>
          </w:p>
        </w:tc>
        <w:tc>
          <w:tcPr>
            <w:tcW w:w="1764" w:type="pct"/>
            <w:shd w:val="clear" w:color="auto" w:fill="auto"/>
            <w:tcMar>
              <w:top w:w="75" w:type="dxa"/>
              <w:left w:w="150" w:type="dxa"/>
              <w:bottom w:w="75" w:type="dxa"/>
              <w:right w:w="150" w:type="dxa"/>
            </w:tcMar>
            <w:vAlign w:val="center"/>
          </w:tcPr>
          <w:p w14:paraId="1347130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1、材质:304不锈钢</w:t>
            </w:r>
          </w:p>
          <w:p w14:paraId="5113D7E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2、2进3出</w:t>
            </w:r>
          </w:p>
          <w:p w14:paraId="0DDFCAD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3、设计压力:1.0MPa</w:t>
            </w:r>
          </w:p>
        </w:tc>
        <w:tc>
          <w:tcPr>
            <w:tcW w:w="363" w:type="pct"/>
            <w:shd w:val="clear" w:color="auto" w:fill="auto"/>
            <w:tcMar>
              <w:top w:w="75" w:type="dxa"/>
              <w:left w:w="150" w:type="dxa"/>
              <w:bottom w:w="75" w:type="dxa"/>
              <w:right w:w="150" w:type="dxa"/>
            </w:tcMar>
            <w:vAlign w:val="center"/>
          </w:tcPr>
          <w:p w14:paraId="696E9A5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lang w:val="en-US" w:eastAsia="zh-CN"/>
              </w:rPr>
              <w:t>1</w:t>
            </w:r>
          </w:p>
        </w:tc>
        <w:tc>
          <w:tcPr>
            <w:tcW w:w="742" w:type="pct"/>
            <w:shd w:val="clear" w:color="auto" w:fill="auto"/>
            <w:tcMar>
              <w:top w:w="75" w:type="dxa"/>
              <w:left w:w="150" w:type="dxa"/>
              <w:bottom w:w="75" w:type="dxa"/>
              <w:right w:w="150" w:type="dxa"/>
            </w:tcMar>
            <w:vAlign w:val="center"/>
          </w:tcPr>
          <w:p w14:paraId="16C3141F">
            <w:pPr>
              <w:pStyle w:val="6"/>
              <w:spacing w:before="214"/>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16590.00</w:t>
            </w:r>
          </w:p>
        </w:tc>
      </w:tr>
      <w:tr w14:paraId="732E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A78417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11</w:t>
            </w:r>
          </w:p>
        </w:tc>
        <w:tc>
          <w:tcPr>
            <w:tcW w:w="686" w:type="pct"/>
            <w:vMerge w:val="continue"/>
            <w:tcBorders/>
            <w:shd w:val="clear" w:color="auto" w:fill="auto"/>
            <w:tcMar>
              <w:top w:w="75" w:type="dxa"/>
              <w:left w:w="150" w:type="dxa"/>
              <w:bottom w:w="75" w:type="dxa"/>
              <w:right w:w="150" w:type="dxa"/>
            </w:tcMar>
            <w:vAlign w:val="center"/>
          </w:tcPr>
          <w:p w14:paraId="65E4BD5E">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A247EDD">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维护供应组件</w:t>
            </w:r>
          </w:p>
        </w:tc>
        <w:tc>
          <w:tcPr>
            <w:tcW w:w="405" w:type="pct"/>
            <w:shd w:val="clear" w:color="auto" w:fill="auto"/>
            <w:tcMar>
              <w:top w:w="75" w:type="dxa"/>
              <w:left w:w="150" w:type="dxa"/>
              <w:bottom w:w="75" w:type="dxa"/>
              <w:right w:w="150" w:type="dxa"/>
            </w:tcMar>
            <w:vAlign w:val="center"/>
          </w:tcPr>
          <w:p w14:paraId="5B9B1D9D">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4EF2B36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该组件包含一个专用进气口接头</w:t>
            </w:r>
          </w:p>
          <w:p w14:paraId="028497B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一个压力释放装置</w:t>
            </w:r>
          </w:p>
          <w:p w14:paraId="667FBCF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一个单向阀和一个截止阀</w:t>
            </w:r>
          </w:p>
          <w:p w14:paraId="210B5C2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流量300m3/h</w:t>
            </w:r>
          </w:p>
          <w:p w14:paraId="121C455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该装置配备实际有形的保护，以防止篡改和未经授权的进入。</w:t>
            </w:r>
          </w:p>
        </w:tc>
        <w:tc>
          <w:tcPr>
            <w:tcW w:w="363" w:type="pct"/>
            <w:shd w:val="clear" w:color="auto" w:fill="auto"/>
            <w:tcMar>
              <w:top w:w="75" w:type="dxa"/>
              <w:left w:w="150" w:type="dxa"/>
              <w:bottom w:w="75" w:type="dxa"/>
              <w:right w:w="150" w:type="dxa"/>
            </w:tcMar>
            <w:vAlign w:val="center"/>
          </w:tcPr>
          <w:p w14:paraId="56C53FA6">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center"/>
          </w:tcPr>
          <w:p w14:paraId="2232F145">
            <w:pPr>
              <w:pStyle w:val="6"/>
              <w:spacing w:before="68"/>
              <w:ind w:left="2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21640.00</w:t>
            </w:r>
          </w:p>
        </w:tc>
      </w:tr>
      <w:tr w14:paraId="14CA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517075F">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12</w:t>
            </w:r>
          </w:p>
        </w:tc>
        <w:tc>
          <w:tcPr>
            <w:tcW w:w="686" w:type="pct"/>
            <w:vMerge w:val="continue"/>
            <w:tcBorders/>
            <w:shd w:val="clear" w:color="auto" w:fill="auto"/>
            <w:tcMar>
              <w:top w:w="75" w:type="dxa"/>
              <w:left w:w="150" w:type="dxa"/>
              <w:bottom w:w="75" w:type="dxa"/>
              <w:right w:w="150" w:type="dxa"/>
            </w:tcMar>
            <w:vAlign w:val="center"/>
          </w:tcPr>
          <w:p w14:paraId="320C6513">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6CC7A90">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医用真空负压机组</w:t>
            </w:r>
          </w:p>
        </w:tc>
        <w:tc>
          <w:tcPr>
            <w:tcW w:w="405" w:type="pct"/>
            <w:shd w:val="clear" w:color="auto" w:fill="auto"/>
            <w:tcMar>
              <w:top w:w="75" w:type="dxa"/>
              <w:left w:w="150" w:type="dxa"/>
              <w:bottom w:w="75" w:type="dxa"/>
              <w:right w:w="150" w:type="dxa"/>
            </w:tcMar>
            <w:vAlign w:val="center"/>
          </w:tcPr>
          <w:p w14:paraId="792FDAC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9D3BB24">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机组配置：4台（300m³/h 7.5kW）油旋式真空泵、4台</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rPr>
              <w:t>Nm³/h)除菌过滤器、1台自动控制柜</w:t>
            </w:r>
            <w:r>
              <w:rPr>
                <w:rFonts w:hint="eastAsia" w:ascii="宋体" w:hAnsi="宋体" w:eastAsia="宋体" w:cs="宋体"/>
                <w:color w:val="auto"/>
                <w:highlight w:val="none"/>
                <w:lang w:eastAsia="zh-CN"/>
              </w:rPr>
              <w:t>。</w:t>
            </w:r>
          </w:p>
          <w:p w14:paraId="404085C5">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实时显示流量、压力等参数，历史数据可储存、调阅。配置RS485信号输出接口，可实现网络远程监控及室内环境反馈控制；</w:t>
            </w:r>
          </w:p>
          <w:p w14:paraId="10E25211">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配套传感器，精度：±2度。</w:t>
            </w:r>
          </w:p>
          <w:p w14:paraId="476B7446">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压力和真空度监测模块：监测系统压力和真空度，并将数据传送到医用真空负压机控制系统。</w:t>
            </w:r>
          </w:p>
          <w:p w14:paraId="53FF3B28">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系统报警内容包括：高温及电机过载跳机报警、环境温度报警、PLC控制模块故障报警、真空压力报警、露点温度报警。</w:t>
            </w:r>
          </w:p>
          <w:p w14:paraId="52383016">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内置数据模块，能将所有监测数据和报警信息通过网络（TCP/IP协议）远传至气源远程报警系统和医用气体报警监测中央管理系统。</w:t>
            </w:r>
          </w:p>
          <w:p w14:paraId="6A35249F">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医用真空负压机的排气应符合医院环境卫生标准要求。排气口应设置有害。</w:t>
            </w:r>
          </w:p>
          <w:p w14:paraId="0BB16F19">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气体警示标识。</w:t>
            </w:r>
          </w:p>
          <w:p w14:paraId="647012C3">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工作压力：吸引系统在大气环境下不高于0.02MPa，不低于-0.07MPa并能在该范围内任意调节。</w:t>
            </w:r>
          </w:p>
          <w:p w14:paraId="4AA0FC8E">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系统小时泄漏率： 每小时泄漏率应符合GB50751《医用气体工程技术规范》10.2.19要求（泄漏率为0.5%～1.8%）。</w:t>
            </w:r>
          </w:p>
          <w:p w14:paraId="65871D0F">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▲每台真空泵应能自动</w:t>
            </w:r>
            <w:r>
              <w:rPr>
                <w:rFonts w:hint="eastAsia" w:ascii="宋体" w:hAnsi="宋体" w:eastAsia="宋体" w:cs="宋体"/>
                <w:color w:val="auto"/>
                <w:highlight w:val="none"/>
                <w:lang w:eastAsia="zh-CN"/>
              </w:rPr>
              <w:t>投入</w:t>
            </w:r>
            <w:r>
              <w:rPr>
                <w:rFonts w:hint="eastAsia" w:ascii="宋体" w:hAnsi="宋体" w:eastAsia="宋体" w:cs="宋体"/>
                <w:color w:val="auto"/>
                <w:highlight w:val="none"/>
              </w:rPr>
              <w:t>运行,断电恢复后真空泵应能自动启动。（须提供带有CMA或CNAS标识的检验报告复印件）</w:t>
            </w:r>
          </w:p>
          <w:p w14:paraId="54312CD0">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▲细菌过滤器过滤精度应为0.01um~0.2um,效率应达到99.995%。（须提供带有CMA或CNAS标识的检验报告复印件）</w:t>
            </w:r>
          </w:p>
          <w:p w14:paraId="26E6B3C5">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安规检测符合GB 9706.1-2020《医用电气设备 第1部分：基本安全和基本性能的通用要求》；</w:t>
            </w:r>
          </w:p>
          <w:p w14:paraId="3D50B0A9">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电磁兼容检测符合YY 9706.102-2021《医用电气设备 第1-2部分：基本安全和基本性能的通用要求 并列标准：电磁兼容 要求和试验》；</w:t>
            </w:r>
          </w:p>
          <w:p w14:paraId="01704F5F">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报警功能电气安全检测符合YY 9706.108-2021 《医用电气设备 第1-8部分：基本安全和基本性能的通用要求 并列标准：通用要求,医用电气设备和医用电气系统中报警系统的测试和指南》；</w:t>
            </w:r>
          </w:p>
          <w:p w14:paraId="71889534">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符合GB 50751-2012 《医用气体工程技术规范》，环境检测符合GB/T14710-2009《医用电器环境要求及试验方法》；</w:t>
            </w:r>
          </w:p>
          <w:p w14:paraId="031689F6">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▲工作调节范围：-0.02MPa～-0.07MPa（可调）；</w:t>
            </w:r>
          </w:p>
          <w:p w14:paraId="69996DC8">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配置1台电控柜（含在医用真空负压机中），电控柜控制真空泵，以达到1用1备或2台同时使用的目的，保证系统连续抽气。当压力高于-0.087MPa或低于-0.04MPa时均发出声光报警，具备数据远程传送功能，可通过网络连接局域网或互联网专用服务器；</w:t>
            </w:r>
          </w:p>
          <w:p w14:paraId="21FD3AA6">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吸引管道均采用无缝不锈钢管，并经清洗、吹扫，采用氩弧焊焊接方式连接，无泄漏，保证稳压供气。</w:t>
            </w:r>
          </w:p>
        </w:tc>
        <w:tc>
          <w:tcPr>
            <w:tcW w:w="363" w:type="pct"/>
            <w:shd w:val="clear" w:color="auto" w:fill="auto"/>
            <w:tcMar>
              <w:top w:w="75" w:type="dxa"/>
              <w:left w:w="150" w:type="dxa"/>
              <w:bottom w:w="75" w:type="dxa"/>
              <w:right w:w="150" w:type="dxa"/>
            </w:tcMar>
            <w:vAlign w:val="center"/>
          </w:tcPr>
          <w:p w14:paraId="20758DF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8844FE9">
            <w:pPr>
              <w:pStyle w:val="6"/>
              <w:spacing w:before="69"/>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618240.00</w:t>
            </w:r>
          </w:p>
        </w:tc>
      </w:tr>
      <w:tr w14:paraId="3EE5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2329D1D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13</w:t>
            </w:r>
          </w:p>
        </w:tc>
        <w:tc>
          <w:tcPr>
            <w:tcW w:w="686" w:type="pct"/>
            <w:vMerge w:val="continue"/>
            <w:tcBorders/>
            <w:shd w:val="clear" w:color="auto" w:fill="auto"/>
            <w:tcMar>
              <w:top w:w="75" w:type="dxa"/>
              <w:left w:w="150" w:type="dxa"/>
              <w:bottom w:w="75" w:type="dxa"/>
              <w:right w:w="150" w:type="dxa"/>
            </w:tcMar>
            <w:vAlign w:val="center"/>
          </w:tcPr>
          <w:p w14:paraId="0A039CEF">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07FDEE3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真空罐</w:t>
            </w:r>
          </w:p>
        </w:tc>
        <w:tc>
          <w:tcPr>
            <w:tcW w:w="405" w:type="pct"/>
            <w:shd w:val="clear" w:color="auto" w:fill="auto"/>
            <w:tcMar>
              <w:top w:w="75" w:type="dxa"/>
              <w:left w:w="150" w:type="dxa"/>
              <w:bottom w:w="75" w:type="dxa"/>
              <w:right w:w="150" w:type="dxa"/>
            </w:tcMar>
            <w:vAlign w:val="center"/>
          </w:tcPr>
          <w:p w14:paraId="4DCA200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申江</w:t>
            </w:r>
          </w:p>
        </w:tc>
        <w:tc>
          <w:tcPr>
            <w:tcW w:w="1764" w:type="pct"/>
            <w:shd w:val="clear" w:color="auto" w:fill="auto"/>
            <w:tcMar>
              <w:top w:w="75" w:type="dxa"/>
              <w:left w:w="150" w:type="dxa"/>
              <w:bottom w:w="75" w:type="dxa"/>
              <w:right w:w="150" w:type="dxa"/>
            </w:tcMar>
            <w:vAlign w:val="center"/>
          </w:tcPr>
          <w:p w14:paraId="5C54C38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1、材质:碳钢</w:t>
            </w:r>
          </w:p>
          <w:p w14:paraId="17A084C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2、规格：2.0m³ 1.0MPa</w:t>
            </w:r>
          </w:p>
        </w:tc>
        <w:tc>
          <w:tcPr>
            <w:tcW w:w="363" w:type="pct"/>
            <w:shd w:val="clear" w:color="auto" w:fill="auto"/>
            <w:tcMar>
              <w:top w:w="75" w:type="dxa"/>
              <w:left w:w="150" w:type="dxa"/>
              <w:bottom w:w="75" w:type="dxa"/>
              <w:right w:w="150" w:type="dxa"/>
            </w:tcMar>
            <w:vAlign w:val="center"/>
          </w:tcPr>
          <w:p w14:paraId="70EAC0E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w:t>
            </w:r>
          </w:p>
        </w:tc>
        <w:tc>
          <w:tcPr>
            <w:tcW w:w="742" w:type="pct"/>
            <w:shd w:val="clear" w:color="auto" w:fill="auto"/>
            <w:tcMar>
              <w:top w:w="75" w:type="dxa"/>
              <w:left w:w="150" w:type="dxa"/>
              <w:bottom w:w="75" w:type="dxa"/>
              <w:right w:w="150" w:type="dxa"/>
            </w:tcMar>
            <w:vAlign w:val="center"/>
          </w:tcPr>
          <w:p w14:paraId="2AA7CBD9">
            <w:pPr>
              <w:pStyle w:val="6"/>
              <w:spacing w:before="212"/>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15410.00</w:t>
            </w:r>
          </w:p>
        </w:tc>
      </w:tr>
      <w:tr w14:paraId="0A8E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5E31B89">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p>
        </w:tc>
        <w:tc>
          <w:tcPr>
            <w:tcW w:w="686" w:type="pct"/>
            <w:vMerge w:val="continue"/>
            <w:tcBorders/>
            <w:shd w:val="clear" w:color="auto" w:fill="auto"/>
            <w:tcMar>
              <w:top w:w="75" w:type="dxa"/>
              <w:left w:w="150" w:type="dxa"/>
              <w:bottom w:w="75" w:type="dxa"/>
              <w:right w:w="150" w:type="dxa"/>
            </w:tcMar>
            <w:vAlign w:val="center"/>
          </w:tcPr>
          <w:p w14:paraId="30AD72EE">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3914DF6E">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消毒灭菌装置</w:t>
            </w:r>
          </w:p>
        </w:tc>
        <w:tc>
          <w:tcPr>
            <w:tcW w:w="405" w:type="pct"/>
            <w:shd w:val="clear" w:color="auto" w:fill="auto"/>
            <w:tcMar>
              <w:top w:w="75" w:type="dxa"/>
              <w:left w:w="150" w:type="dxa"/>
              <w:bottom w:w="75" w:type="dxa"/>
              <w:right w:w="150" w:type="dxa"/>
            </w:tcMar>
            <w:vAlign w:val="center"/>
          </w:tcPr>
          <w:p w14:paraId="5687E74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3011DD7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规格:600m³/h 最高功率</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kW 杀灭温度≥200℃</w:t>
            </w:r>
          </w:p>
        </w:tc>
        <w:tc>
          <w:tcPr>
            <w:tcW w:w="363" w:type="pct"/>
            <w:shd w:val="clear" w:color="auto" w:fill="auto"/>
            <w:tcMar>
              <w:top w:w="75" w:type="dxa"/>
              <w:left w:w="150" w:type="dxa"/>
              <w:bottom w:w="75" w:type="dxa"/>
              <w:right w:w="150" w:type="dxa"/>
            </w:tcMar>
            <w:vAlign w:val="center"/>
          </w:tcPr>
          <w:p w14:paraId="641ACAE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E50C028">
            <w:pPr>
              <w:pStyle w:val="6"/>
              <w:spacing w:before="128"/>
              <w:ind w:left="229"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56380.00</w:t>
            </w:r>
          </w:p>
        </w:tc>
      </w:tr>
      <w:tr w14:paraId="6865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73D6CFD">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p>
        </w:tc>
        <w:tc>
          <w:tcPr>
            <w:tcW w:w="686" w:type="pct"/>
            <w:vMerge w:val="continue"/>
            <w:tcBorders/>
            <w:shd w:val="clear" w:color="auto" w:fill="auto"/>
            <w:tcMar>
              <w:top w:w="75" w:type="dxa"/>
              <w:left w:w="150" w:type="dxa"/>
              <w:bottom w:w="75" w:type="dxa"/>
              <w:right w:w="150" w:type="dxa"/>
            </w:tcMar>
            <w:vAlign w:val="center"/>
          </w:tcPr>
          <w:p w14:paraId="07FBAACF">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550DE1F0">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分气缸</w:t>
            </w:r>
          </w:p>
        </w:tc>
        <w:tc>
          <w:tcPr>
            <w:tcW w:w="405" w:type="pct"/>
            <w:shd w:val="clear" w:color="auto" w:fill="auto"/>
            <w:tcMar>
              <w:top w:w="75" w:type="dxa"/>
              <w:left w:w="150" w:type="dxa"/>
              <w:bottom w:w="75" w:type="dxa"/>
              <w:right w:w="150" w:type="dxa"/>
            </w:tcMar>
            <w:vAlign w:val="center"/>
          </w:tcPr>
          <w:p w14:paraId="563C7C00">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申江</w:t>
            </w:r>
          </w:p>
        </w:tc>
        <w:tc>
          <w:tcPr>
            <w:tcW w:w="1764" w:type="pct"/>
            <w:shd w:val="clear" w:color="auto" w:fill="auto"/>
            <w:tcMar>
              <w:top w:w="75" w:type="dxa"/>
              <w:left w:w="150" w:type="dxa"/>
              <w:bottom w:w="75" w:type="dxa"/>
              <w:right w:w="150" w:type="dxa"/>
            </w:tcMar>
            <w:vAlign w:val="center"/>
          </w:tcPr>
          <w:p w14:paraId="7DE8580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1、材质:304不锈钢</w:t>
            </w:r>
          </w:p>
          <w:p w14:paraId="3A3E285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2、2进3出</w:t>
            </w:r>
          </w:p>
          <w:p w14:paraId="54DA4CC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3、设计压力:1.0MPa</w:t>
            </w:r>
          </w:p>
        </w:tc>
        <w:tc>
          <w:tcPr>
            <w:tcW w:w="363" w:type="pct"/>
            <w:shd w:val="clear" w:color="auto" w:fill="auto"/>
            <w:tcMar>
              <w:top w:w="75" w:type="dxa"/>
              <w:left w:w="150" w:type="dxa"/>
              <w:bottom w:w="75" w:type="dxa"/>
              <w:right w:w="150" w:type="dxa"/>
            </w:tcMar>
            <w:vAlign w:val="center"/>
          </w:tcPr>
          <w:p w14:paraId="7F08EB5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1AA3D30">
            <w:pPr>
              <w:pStyle w:val="6"/>
              <w:spacing w:before="68"/>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17000.00</w:t>
            </w:r>
          </w:p>
        </w:tc>
      </w:tr>
      <w:tr w14:paraId="578B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EA45134">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p>
        </w:tc>
        <w:tc>
          <w:tcPr>
            <w:tcW w:w="686" w:type="pct"/>
            <w:vMerge w:val="continue"/>
            <w:tcBorders/>
            <w:shd w:val="clear" w:color="auto" w:fill="auto"/>
            <w:tcMar>
              <w:top w:w="75" w:type="dxa"/>
              <w:left w:w="150" w:type="dxa"/>
              <w:bottom w:w="75" w:type="dxa"/>
              <w:right w:w="150" w:type="dxa"/>
            </w:tcMar>
            <w:vAlign w:val="center"/>
          </w:tcPr>
          <w:p w14:paraId="7CD36369">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C39BAE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护士站测压表(三气)</w:t>
            </w:r>
          </w:p>
        </w:tc>
        <w:tc>
          <w:tcPr>
            <w:tcW w:w="405" w:type="pct"/>
            <w:shd w:val="clear" w:color="auto" w:fill="auto"/>
            <w:tcMar>
              <w:top w:w="75" w:type="dxa"/>
              <w:left w:w="150" w:type="dxa"/>
              <w:bottom w:w="75" w:type="dxa"/>
              <w:right w:w="150" w:type="dxa"/>
            </w:tcMar>
            <w:vAlign w:val="center"/>
          </w:tcPr>
          <w:p w14:paraId="4EC18661">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17EB4A0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1、规格型号：氧气、吸引、空气（三气），显示方式：数显；</w:t>
            </w:r>
          </w:p>
          <w:p w14:paraId="125706B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2、安装方式：暗装，底边距地高度1.8m。</w:t>
            </w:r>
          </w:p>
        </w:tc>
        <w:tc>
          <w:tcPr>
            <w:tcW w:w="363" w:type="pct"/>
            <w:shd w:val="clear" w:color="auto" w:fill="auto"/>
            <w:tcMar>
              <w:top w:w="75" w:type="dxa"/>
              <w:left w:w="150" w:type="dxa"/>
              <w:bottom w:w="75" w:type="dxa"/>
              <w:right w:w="150" w:type="dxa"/>
            </w:tcMar>
            <w:vAlign w:val="center"/>
          </w:tcPr>
          <w:p w14:paraId="1081D4A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5E44C328">
            <w:pPr>
              <w:pStyle w:val="6"/>
              <w:spacing w:before="213"/>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16120.00</w:t>
            </w:r>
          </w:p>
        </w:tc>
      </w:tr>
      <w:tr w14:paraId="7471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220AC2A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17</w:t>
            </w:r>
          </w:p>
        </w:tc>
        <w:tc>
          <w:tcPr>
            <w:tcW w:w="686" w:type="pct"/>
            <w:vMerge w:val="continue"/>
            <w:tcBorders/>
            <w:shd w:val="clear" w:color="auto" w:fill="auto"/>
            <w:tcMar>
              <w:top w:w="75" w:type="dxa"/>
              <w:left w:w="150" w:type="dxa"/>
              <w:bottom w:w="75" w:type="dxa"/>
              <w:right w:w="150" w:type="dxa"/>
            </w:tcMar>
            <w:vAlign w:val="center"/>
          </w:tcPr>
          <w:p w14:paraId="4B4669E9">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699B1320">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氧气二级稳压箱</w:t>
            </w:r>
          </w:p>
        </w:tc>
        <w:tc>
          <w:tcPr>
            <w:tcW w:w="405" w:type="pct"/>
            <w:shd w:val="clear" w:color="auto" w:fill="auto"/>
            <w:tcMar>
              <w:top w:w="75" w:type="dxa"/>
              <w:left w:w="150" w:type="dxa"/>
              <w:bottom w:w="75" w:type="dxa"/>
              <w:right w:w="150" w:type="dxa"/>
            </w:tcMar>
            <w:vAlign w:val="center"/>
          </w:tcPr>
          <w:p w14:paraId="78BDC36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482F46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1、参数：40m³，双回路，工作压力：0.2～0.5MPa；</w:t>
            </w:r>
          </w:p>
          <w:p w14:paraId="6301832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2、安装方式：明装，底边距地高度：1.0m。</w:t>
            </w:r>
          </w:p>
          <w:p w14:paraId="6CA7B4C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(1)二级减压箱须双回路减压设计。</w:t>
            </w:r>
          </w:p>
          <w:p w14:paraId="33EAF08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(2)二级减压箱箱内铜管与阀门焊接之处采用银焊,确保焊缝质量，管路经100%气密性测试，泄漏率检测结果为0%；</w:t>
            </w:r>
          </w:p>
          <w:p w14:paraId="2C19DD9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(3)二级稳压箱采用包含安全阀的双路型式,每一路均应满足最大流量及安全泄放需要。</w:t>
            </w:r>
          </w:p>
          <w:p w14:paraId="60CB254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(4)▲具有第三方检验机构出具的流量大于300L/Min的合格检测报告,(须提供带有CMA或CNAS标识的检验报告复印件)</w:t>
            </w:r>
          </w:p>
        </w:tc>
        <w:tc>
          <w:tcPr>
            <w:tcW w:w="363" w:type="pct"/>
            <w:shd w:val="clear" w:color="auto" w:fill="auto"/>
            <w:tcMar>
              <w:top w:w="75" w:type="dxa"/>
              <w:left w:w="150" w:type="dxa"/>
              <w:bottom w:w="75" w:type="dxa"/>
              <w:right w:w="150" w:type="dxa"/>
            </w:tcMar>
            <w:vAlign w:val="center"/>
          </w:tcPr>
          <w:p w14:paraId="150C9E9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129AD00E">
            <w:pPr>
              <w:pStyle w:val="6"/>
              <w:spacing w:before="69"/>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12440.00</w:t>
            </w:r>
          </w:p>
        </w:tc>
      </w:tr>
      <w:tr w14:paraId="241F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32EB2A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18</w:t>
            </w:r>
          </w:p>
        </w:tc>
        <w:tc>
          <w:tcPr>
            <w:tcW w:w="686" w:type="pct"/>
            <w:vMerge w:val="continue"/>
            <w:tcBorders/>
            <w:shd w:val="clear" w:color="auto" w:fill="auto"/>
            <w:tcMar>
              <w:top w:w="75" w:type="dxa"/>
              <w:left w:w="150" w:type="dxa"/>
              <w:bottom w:w="75" w:type="dxa"/>
              <w:right w:w="150" w:type="dxa"/>
            </w:tcMar>
            <w:vAlign w:val="center"/>
          </w:tcPr>
          <w:p w14:paraId="68E15B7D">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612F1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空气二级稳压箱</w:t>
            </w:r>
          </w:p>
          <w:p w14:paraId="666031D5">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018677A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4B37D0F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1、参数：40m³，双回路，工作压力：0.2～0.5MPa；</w:t>
            </w:r>
          </w:p>
          <w:p w14:paraId="025B474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2、安装方式：明装，底边距地高度：1.0m。</w:t>
            </w:r>
          </w:p>
          <w:p w14:paraId="3A50FD3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二级减压箱须双回路减压设计。</w:t>
            </w:r>
          </w:p>
          <w:p w14:paraId="5C7A656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(2)二级减压箱箱内铜管与阀门焊接之处采用银焊,确保焊缝质量，管路经100%气密性测试，泄漏率检测结果为0%；</w:t>
            </w:r>
          </w:p>
          <w:p w14:paraId="5F30000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(3)二级稳压箱采用包含安全阀的双路型式,每一路均应满足最大流量及安全泄放需要。</w:t>
            </w:r>
          </w:p>
          <w:p w14:paraId="75E864D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(4)▲具有第三方检验机构出具的流量大于300L/Min 的合格检测报告,(须提供带有CMA或CNAS标识的检验报告复印件)</w:t>
            </w:r>
          </w:p>
        </w:tc>
        <w:tc>
          <w:tcPr>
            <w:tcW w:w="363" w:type="pct"/>
            <w:shd w:val="clear" w:color="auto" w:fill="auto"/>
            <w:tcMar>
              <w:top w:w="75" w:type="dxa"/>
              <w:left w:w="150" w:type="dxa"/>
              <w:bottom w:w="75" w:type="dxa"/>
              <w:right w:w="150" w:type="dxa"/>
            </w:tcMar>
            <w:vAlign w:val="center"/>
          </w:tcPr>
          <w:p w14:paraId="5631D3E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270F212">
            <w:pPr>
              <w:pStyle w:val="6"/>
              <w:spacing w:before="68"/>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11900.00</w:t>
            </w:r>
          </w:p>
        </w:tc>
      </w:tr>
      <w:tr w14:paraId="14F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5528EAB">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19</w:t>
            </w:r>
          </w:p>
        </w:tc>
        <w:tc>
          <w:tcPr>
            <w:tcW w:w="686" w:type="pct"/>
            <w:vMerge w:val="continue"/>
            <w:tcBorders/>
            <w:shd w:val="clear" w:color="auto" w:fill="auto"/>
            <w:tcMar>
              <w:top w:w="75" w:type="dxa"/>
              <w:left w:w="150" w:type="dxa"/>
              <w:bottom w:w="75" w:type="dxa"/>
              <w:right w:w="150" w:type="dxa"/>
            </w:tcMar>
            <w:vAlign w:val="center"/>
          </w:tcPr>
          <w:p w14:paraId="6008A6D2">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879C54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氧气流量计</w:t>
            </w:r>
          </w:p>
        </w:tc>
        <w:tc>
          <w:tcPr>
            <w:tcW w:w="405" w:type="pct"/>
            <w:shd w:val="clear" w:color="auto" w:fill="auto"/>
            <w:tcMar>
              <w:top w:w="75" w:type="dxa"/>
              <w:left w:w="150" w:type="dxa"/>
              <w:bottom w:w="75" w:type="dxa"/>
              <w:right w:w="150" w:type="dxa"/>
            </w:tcMar>
            <w:vAlign w:val="center"/>
          </w:tcPr>
          <w:p w14:paraId="473C974F">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FE1745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1、参数：压力0～0.6Mpa(必须在某一恒压)，精度±3%；</w:t>
            </w:r>
          </w:p>
          <w:p w14:paraId="2648195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2、2LED显示累计流量、瞬时流量；</w:t>
            </w:r>
          </w:p>
          <w:p w14:paraId="460AF2B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3、分辨率0.01m3；</w:t>
            </w:r>
          </w:p>
          <w:p w14:paraId="23153EE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4、精度±3%；</w:t>
            </w:r>
          </w:p>
          <w:p w14:paraId="7274ACD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5、流速范围3-200/min；</w:t>
            </w:r>
          </w:p>
          <w:p w14:paraId="65D8EE6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6、电源220V；</w:t>
            </w:r>
          </w:p>
          <w:p w14:paraId="6FC0DB7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7、安装方式：明装，安装于医用井，高度随管道高度。</w:t>
            </w:r>
          </w:p>
        </w:tc>
        <w:tc>
          <w:tcPr>
            <w:tcW w:w="363" w:type="pct"/>
            <w:shd w:val="clear" w:color="auto" w:fill="auto"/>
            <w:tcMar>
              <w:top w:w="75" w:type="dxa"/>
              <w:left w:w="150" w:type="dxa"/>
              <w:bottom w:w="75" w:type="dxa"/>
              <w:right w:w="150" w:type="dxa"/>
            </w:tcMar>
            <w:vAlign w:val="center"/>
          </w:tcPr>
          <w:p w14:paraId="03D1DBD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05E86D4">
            <w:pPr>
              <w:pStyle w:val="6"/>
              <w:spacing w:before="68"/>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3960.00</w:t>
            </w:r>
          </w:p>
        </w:tc>
      </w:tr>
      <w:tr w14:paraId="1F6A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AE76855">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20</w:t>
            </w:r>
          </w:p>
        </w:tc>
        <w:tc>
          <w:tcPr>
            <w:tcW w:w="686" w:type="pct"/>
            <w:vMerge w:val="continue"/>
            <w:tcBorders/>
            <w:shd w:val="clear" w:color="auto" w:fill="auto"/>
            <w:tcMar>
              <w:top w:w="75" w:type="dxa"/>
              <w:left w:w="150" w:type="dxa"/>
              <w:bottom w:w="75" w:type="dxa"/>
              <w:right w:w="150" w:type="dxa"/>
            </w:tcMar>
            <w:vAlign w:val="center"/>
          </w:tcPr>
          <w:p w14:paraId="0912C9E5">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AA0718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全封闭铝合金设备带</w:t>
            </w:r>
          </w:p>
        </w:tc>
        <w:tc>
          <w:tcPr>
            <w:tcW w:w="405" w:type="pct"/>
            <w:shd w:val="clear" w:color="auto" w:fill="auto"/>
            <w:tcMar>
              <w:top w:w="75" w:type="dxa"/>
              <w:left w:w="150" w:type="dxa"/>
              <w:bottom w:w="75" w:type="dxa"/>
              <w:right w:w="150" w:type="dxa"/>
            </w:tcMar>
            <w:vAlign w:val="center"/>
          </w:tcPr>
          <w:p w14:paraId="07866527">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F5349F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1、规格：210×60mm；</w:t>
            </w:r>
          </w:p>
          <w:p w14:paraId="6C23A0C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2、组合式三腔设计，设备带内部所有强电、弱电、气体管道均分槽。外观美观大方，使用简洁，维修方便，适用各种治疗要求；</w:t>
            </w:r>
          </w:p>
          <w:p w14:paraId="62DB9EF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3、表面采用静电喷塑，设备带上面板采用模块化设计，可分段打开面板进行设备带的维修，使维修更加方便，并具有良好的防腐和保洁效果。</w:t>
            </w:r>
          </w:p>
          <w:p w14:paraId="3F0C07A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4、安装方式：明装，底边距地高度1.3m。</w:t>
            </w:r>
          </w:p>
          <w:p w14:paraId="548286F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(1)铝合金设备带表面采用喷塑，设备带上面板采用模块化设计，使安装维修更加方便，并具有良好的防腐和保洁效果。</w:t>
            </w:r>
          </w:p>
          <w:p w14:paraId="4207E1B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(2)医疗设备带壁厚</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2.0mm，表面要求色泽均匀，耐腐蚀、抗老化、不褪色、附着力强。外型美观大方。</w:t>
            </w:r>
          </w:p>
          <w:p w14:paraId="3A72DF2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(3)三腔及以上设计，气电分离，强电弱电气路各自独立腔体分离。</w:t>
            </w:r>
          </w:p>
          <w:p w14:paraId="661555F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(4)▲设备带制造企业须提供第三方出具的抗细菌99.</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%以上检测报告。（须提供带有CMA或CNAS标识的检验报告复印件）</w:t>
            </w:r>
          </w:p>
          <w:p w14:paraId="34F9144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(5)▲设备带制造企业须提供第三方出具的耐霉菌0级别检测报告。（须提供带有CMA或CNAS标识的检验报告复印件）</w:t>
            </w:r>
          </w:p>
          <w:p w14:paraId="6BBF47A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(6)▲设备带需要通过国家计量单位盐雾测试报告。通过GB/T2433.17-2008电工电子产品环境实验标准。（须提供带有CMA或CNAS标识的检验报告复印件）</w:t>
            </w:r>
          </w:p>
          <w:p w14:paraId="43A02E3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(7)设备带电气安规通过GB9706.1-2020《 医用电气设备 第 1部 分:基本安全和基本性能通用要求》检测。</w:t>
            </w:r>
          </w:p>
          <w:p w14:paraId="07FC369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(8)设备带终端通过YY 0801.1-2010 《医用气体管道系统终端 第 1部分:用于压缩医用气体和真空的终端》检测。</w:t>
            </w:r>
          </w:p>
          <w:p w14:paraId="50C97C0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(9)设备带电子电气产品六种限用物质通过GB/T26572-2011《 电子电气产品中限用物质的限量要求》检测。</w:t>
            </w:r>
          </w:p>
          <w:p w14:paraId="79D3A72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(10)设备带燃烧性能通过GB 8624 《建筑材料及制品燃烧性能分级》A级检测。</w:t>
            </w:r>
          </w:p>
          <w:p w14:paraId="7E04109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(11)设备带烤漆附着力通过GB/T5210-2006《 色漆和清漆 拉开法附着力试验》检测。</w:t>
            </w:r>
          </w:p>
        </w:tc>
        <w:tc>
          <w:tcPr>
            <w:tcW w:w="363" w:type="pct"/>
            <w:shd w:val="clear" w:color="auto" w:fill="auto"/>
            <w:tcMar>
              <w:top w:w="75" w:type="dxa"/>
              <w:left w:w="150" w:type="dxa"/>
              <w:bottom w:w="75" w:type="dxa"/>
              <w:right w:w="150" w:type="dxa"/>
            </w:tcMar>
            <w:vAlign w:val="center"/>
          </w:tcPr>
          <w:p w14:paraId="45045E03">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14.6</w:t>
            </w:r>
          </w:p>
        </w:tc>
        <w:tc>
          <w:tcPr>
            <w:tcW w:w="742" w:type="pct"/>
            <w:shd w:val="clear" w:color="auto" w:fill="auto"/>
            <w:tcMar>
              <w:top w:w="75" w:type="dxa"/>
              <w:left w:w="150" w:type="dxa"/>
              <w:bottom w:w="75" w:type="dxa"/>
              <w:right w:w="150" w:type="dxa"/>
            </w:tcMar>
            <w:vAlign w:val="center"/>
          </w:tcPr>
          <w:p w14:paraId="42B99EBD">
            <w:pPr>
              <w:pStyle w:val="6"/>
              <w:spacing w:before="68"/>
              <w:ind w:left="3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420.00</w:t>
            </w:r>
          </w:p>
        </w:tc>
      </w:tr>
      <w:tr w14:paraId="1ED8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E9B52C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21</w:t>
            </w:r>
          </w:p>
        </w:tc>
        <w:tc>
          <w:tcPr>
            <w:tcW w:w="686" w:type="pct"/>
            <w:vMerge w:val="continue"/>
            <w:tcBorders/>
            <w:shd w:val="clear" w:color="auto" w:fill="auto"/>
            <w:tcMar>
              <w:top w:w="75" w:type="dxa"/>
              <w:left w:w="150" w:type="dxa"/>
              <w:bottom w:w="75" w:type="dxa"/>
              <w:right w:w="150" w:type="dxa"/>
            </w:tcMar>
            <w:vAlign w:val="center"/>
          </w:tcPr>
          <w:p w14:paraId="11879ECD">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50C87AA2">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负压（吸引）终端</w:t>
            </w:r>
          </w:p>
        </w:tc>
        <w:tc>
          <w:tcPr>
            <w:tcW w:w="405" w:type="pct"/>
            <w:shd w:val="clear" w:color="auto" w:fill="auto"/>
            <w:tcMar>
              <w:top w:w="75" w:type="dxa"/>
              <w:left w:w="150" w:type="dxa"/>
              <w:bottom w:w="75" w:type="dxa"/>
              <w:right w:w="150" w:type="dxa"/>
            </w:tcMar>
            <w:vAlign w:val="center"/>
          </w:tcPr>
          <w:p w14:paraId="5CB12FA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E5695A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1、统一为国标，流量：＞30L/min；</w:t>
            </w:r>
          </w:p>
          <w:p w14:paraId="3BF5086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2、安装方式：暗装，组合式设备带嵌入式。</w:t>
            </w:r>
          </w:p>
        </w:tc>
        <w:tc>
          <w:tcPr>
            <w:tcW w:w="363" w:type="pct"/>
            <w:shd w:val="clear" w:color="auto" w:fill="auto"/>
            <w:tcMar>
              <w:top w:w="75" w:type="dxa"/>
              <w:left w:w="150" w:type="dxa"/>
              <w:bottom w:w="75" w:type="dxa"/>
              <w:right w:w="150" w:type="dxa"/>
            </w:tcMar>
            <w:vAlign w:val="center"/>
          </w:tcPr>
          <w:p w14:paraId="5F59EBC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11</w:t>
            </w:r>
          </w:p>
        </w:tc>
        <w:tc>
          <w:tcPr>
            <w:tcW w:w="742" w:type="pct"/>
            <w:shd w:val="clear" w:color="auto" w:fill="auto"/>
            <w:tcMar>
              <w:top w:w="75" w:type="dxa"/>
              <w:left w:w="150" w:type="dxa"/>
              <w:bottom w:w="75" w:type="dxa"/>
              <w:right w:w="150" w:type="dxa"/>
            </w:tcMar>
            <w:vAlign w:val="top"/>
          </w:tcPr>
          <w:p w14:paraId="0335C61C">
            <w:pPr>
              <w:pStyle w:val="6"/>
              <w:spacing w:before="212"/>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554D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4A898FB">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22</w:t>
            </w:r>
          </w:p>
        </w:tc>
        <w:tc>
          <w:tcPr>
            <w:tcW w:w="686" w:type="pct"/>
            <w:vMerge w:val="continue"/>
            <w:tcBorders/>
            <w:shd w:val="clear" w:color="auto" w:fill="auto"/>
            <w:tcMar>
              <w:top w:w="75" w:type="dxa"/>
              <w:left w:w="150" w:type="dxa"/>
              <w:bottom w:w="75" w:type="dxa"/>
              <w:right w:w="150" w:type="dxa"/>
            </w:tcMar>
            <w:vAlign w:val="center"/>
          </w:tcPr>
          <w:p w14:paraId="490AC7FB">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2945E2D">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空气终端</w:t>
            </w:r>
          </w:p>
        </w:tc>
        <w:tc>
          <w:tcPr>
            <w:tcW w:w="405" w:type="pct"/>
            <w:shd w:val="clear" w:color="auto" w:fill="auto"/>
            <w:tcMar>
              <w:top w:w="75" w:type="dxa"/>
              <w:left w:w="150" w:type="dxa"/>
              <w:bottom w:w="75" w:type="dxa"/>
              <w:right w:w="150" w:type="dxa"/>
            </w:tcMar>
            <w:vAlign w:val="center"/>
          </w:tcPr>
          <w:p w14:paraId="4D14384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EE8B120">
            <w:pPr>
              <w:keepNext w:val="0"/>
              <w:keepLines w:val="0"/>
              <w:pageBreakBefore w:val="0"/>
              <w:widowControl w:val="0"/>
              <w:numPr>
                <w:ilvl w:val="0"/>
                <w:numId w:val="0"/>
              </w:numPr>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统一为国标，流量：＞10L/min；</w:t>
            </w:r>
          </w:p>
          <w:p w14:paraId="194AF532">
            <w:pPr>
              <w:keepNext w:val="0"/>
              <w:keepLines w:val="0"/>
              <w:pageBreakBefore w:val="0"/>
              <w:widowControl w:val="0"/>
              <w:numPr>
                <w:ilvl w:val="0"/>
                <w:numId w:val="0"/>
              </w:numPr>
              <w:tabs>
                <w:tab w:val="left" w:pos="1376"/>
              </w:tabs>
              <w:kinsoku/>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安装方式：暗装，组合式设备带嵌入式。</w:t>
            </w:r>
          </w:p>
        </w:tc>
        <w:tc>
          <w:tcPr>
            <w:tcW w:w="363" w:type="pct"/>
            <w:shd w:val="clear" w:color="auto" w:fill="auto"/>
            <w:tcMar>
              <w:top w:w="75" w:type="dxa"/>
              <w:left w:w="150" w:type="dxa"/>
              <w:bottom w:w="75" w:type="dxa"/>
              <w:right w:w="150" w:type="dxa"/>
            </w:tcMar>
            <w:vAlign w:val="center"/>
          </w:tcPr>
          <w:p w14:paraId="70FBD97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p>
        </w:tc>
        <w:tc>
          <w:tcPr>
            <w:tcW w:w="742" w:type="pct"/>
            <w:shd w:val="clear" w:color="auto" w:fill="auto"/>
            <w:tcMar>
              <w:top w:w="75" w:type="dxa"/>
              <w:left w:w="150" w:type="dxa"/>
              <w:bottom w:w="75" w:type="dxa"/>
              <w:right w:w="150" w:type="dxa"/>
            </w:tcMar>
            <w:vAlign w:val="center"/>
          </w:tcPr>
          <w:p w14:paraId="456A70BC">
            <w:pPr>
              <w:pStyle w:val="6"/>
              <w:spacing w:before="212"/>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46AC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1B896B2">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23</w:t>
            </w:r>
          </w:p>
        </w:tc>
        <w:tc>
          <w:tcPr>
            <w:tcW w:w="686" w:type="pct"/>
            <w:vMerge w:val="continue"/>
            <w:tcBorders/>
            <w:shd w:val="clear" w:color="auto" w:fill="auto"/>
            <w:tcMar>
              <w:top w:w="75" w:type="dxa"/>
              <w:left w:w="150" w:type="dxa"/>
              <w:bottom w:w="75" w:type="dxa"/>
              <w:right w:w="150" w:type="dxa"/>
            </w:tcMar>
            <w:vAlign w:val="center"/>
          </w:tcPr>
          <w:p w14:paraId="72B93E18">
            <w:pPr>
              <w:tabs>
                <w:tab w:val="left" w:pos="1376"/>
              </w:tabs>
              <w:spacing w:line="360" w:lineRule="auto"/>
              <w:jc w:val="both"/>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092658E">
            <w:pPr>
              <w:tabs>
                <w:tab w:val="left" w:pos="1376"/>
              </w:tabs>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氧气终端</w:t>
            </w:r>
          </w:p>
        </w:tc>
        <w:tc>
          <w:tcPr>
            <w:tcW w:w="405" w:type="pct"/>
            <w:shd w:val="clear" w:color="auto" w:fill="auto"/>
            <w:tcMar>
              <w:top w:w="75" w:type="dxa"/>
              <w:left w:w="150" w:type="dxa"/>
              <w:bottom w:w="75" w:type="dxa"/>
              <w:right w:w="150" w:type="dxa"/>
            </w:tcMar>
            <w:vAlign w:val="center"/>
          </w:tcPr>
          <w:p w14:paraId="2C6F0072">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3ADA0DD">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1、统一为国标，流量：＞10L/min；</w:t>
            </w:r>
          </w:p>
          <w:p w14:paraId="5FDB5F24">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2、安装方式：暗装，组合式设备带嵌入式。</w:t>
            </w:r>
          </w:p>
        </w:tc>
        <w:tc>
          <w:tcPr>
            <w:tcW w:w="363" w:type="pct"/>
            <w:shd w:val="clear" w:color="auto" w:fill="auto"/>
            <w:tcMar>
              <w:top w:w="75" w:type="dxa"/>
              <w:left w:w="150" w:type="dxa"/>
              <w:bottom w:w="75" w:type="dxa"/>
              <w:right w:w="150" w:type="dxa"/>
            </w:tcMar>
            <w:vAlign w:val="center"/>
          </w:tcPr>
          <w:p w14:paraId="03177C5E">
            <w:pPr>
              <w:spacing w:line="360" w:lineRule="auto"/>
              <w:jc w:val="center"/>
              <w:rPr>
                <w:rFonts w:hint="eastAsia" w:ascii="宋体" w:hAnsi="宋体" w:eastAsia="宋体" w:cs="宋体"/>
                <w:color w:val="auto"/>
                <w:kern w:val="2"/>
                <w:sz w:val="22"/>
                <w:szCs w:val="21"/>
                <w:highlight w:val="none"/>
                <w:lang w:val="en-US" w:eastAsia="zh-CN" w:bidi="ar-SA"/>
              </w:rPr>
            </w:pPr>
            <w:r>
              <w:rPr>
                <w:rFonts w:hint="eastAsia" w:ascii="宋体" w:hAnsi="宋体" w:eastAsia="宋体" w:cs="宋体"/>
                <w:color w:val="auto"/>
                <w:szCs w:val="21"/>
                <w:highlight w:val="none"/>
                <w:lang w:val="en-US" w:eastAsia="zh-CN"/>
              </w:rPr>
              <w:t>11</w:t>
            </w:r>
          </w:p>
        </w:tc>
        <w:tc>
          <w:tcPr>
            <w:tcW w:w="742" w:type="pct"/>
            <w:shd w:val="clear" w:color="auto" w:fill="auto"/>
            <w:tcMar>
              <w:top w:w="75" w:type="dxa"/>
              <w:left w:w="150" w:type="dxa"/>
              <w:bottom w:w="75" w:type="dxa"/>
              <w:right w:w="150" w:type="dxa"/>
            </w:tcMar>
            <w:vAlign w:val="center"/>
          </w:tcPr>
          <w:p w14:paraId="56E005BC">
            <w:pPr>
              <w:pStyle w:val="6"/>
              <w:spacing w:before="215"/>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3DE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CB4CCB4">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24</w:t>
            </w:r>
          </w:p>
        </w:tc>
        <w:tc>
          <w:tcPr>
            <w:tcW w:w="686" w:type="pct"/>
            <w:vMerge w:val="continue"/>
            <w:tcBorders/>
            <w:shd w:val="clear" w:color="auto" w:fill="auto"/>
            <w:tcMar>
              <w:top w:w="75" w:type="dxa"/>
              <w:left w:w="150" w:type="dxa"/>
              <w:bottom w:w="75" w:type="dxa"/>
              <w:right w:w="150" w:type="dxa"/>
            </w:tcMar>
            <w:vAlign w:val="center"/>
          </w:tcPr>
          <w:p w14:paraId="17E6DA23">
            <w:pPr>
              <w:spacing w:line="360" w:lineRule="auto"/>
              <w:jc w:val="both"/>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39E85BB5">
            <w:pPr>
              <w:tabs>
                <w:tab w:val="left" w:pos="1376"/>
              </w:tabs>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氧气大流量稳压箱</w:t>
            </w:r>
          </w:p>
          <w:p w14:paraId="58F41FB1">
            <w:pPr>
              <w:spacing w:line="360" w:lineRule="auto"/>
              <w:jc w:val="both"/>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5FB05391">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2D9141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1、二级稳压箱由减压阀、压力表、阀门组成；</w:t>
            </w:r>
          </w:p>
          <w:p w14:paraId="50C092F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2、流量：≥50Nm³/h；</w:t>
            </w:r>
          </w:p>
          <w:p w14:paraId="4B31BEE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3、输出压力：0.2~0.8MPa(可调)；</w:t>
            </w:r>
          </w:p>
          <w:p w14:paraId="4CA219B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4、结构形式：箱式壁挂，双路减压；</w:t>
            </w:r>
          </w:p>
          <w:p w14:paraId="59ADA7D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5、压力显示：压力表，精度等级≥1.0级；</w:t>
            </w:r>
          </w:p>
          <w:p w14:paraId="2E3D953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6、应具有应急接口，在气源断气的情况下可接入钢瓶应急供氧。</w:t>
            </w:r>
          </w:p>
        </w:tc>
        <w:tc>
          <w:tcPr>
            <w:tcW w:w="363" w:type="pct"/>
            <w:shd w:val="clear" w:color="auto" w:fill="auto"/>
            <w:tcMar>
              <w:top w:w="75" w:type="dxa"/>
              <w:left w:w="150" w:type="dxa"/>
              <w:bottom w:w="75" w:type="dxa"/>
              <w:right w:w="150" w:type="dxa"/>
            </w:tcMar>
            <w:vAlign w:val="center"/>
          </w:tcPr>
          <w:p w14:paraId="48E08C6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w:t>
            </w:r>
          </w:p>
        </w:tc>
        <w:tc>
          <w:tcPr>
            <w:tcW w:w="742" w:type="pct"/>
            <w:shd w:val="clear" w:color="auto" w:fill="auto"/>
            <w:tcMar>
              <w:top w:w="75" w:type="dxa"/>
              <w:left w:w="150" w:type="dxa"/>
              <w:bottom w:w="75" w:type="dxa"/>
              <w:right w:w="150" w:type="dxa"/>
            </w:tcMar>
            <w:vAlign w:val="center"/>
          </w:tcPr>
          <w:p w14:paraId="024CFD68">
            <w:pPr>
              <w:pStyle w:val="6"/>
              <w:spacing w:before="68"/>
              <w:ind w:left="2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27200.00</w:t>
            </w:r>
          </w:p>
        </w:tc>
      </w:tr>
      <w:tr w14:paraId="1B99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2340B21E">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highlight w:val="none"/>
                <w:lang w:val="en-US" w:eastAsia="zh-CN"/>
              </w:rPr>
              <w:t>25</w:t>
            </w:r>
          </w:p>
        </w:tc>
        <w:tc>
          <w:tcPr>
            <w:tcW w:w="686" w:type="pct"/>
            <w:vMerge w:val="continue"/>
            <w:tcBorders/>
            <w:shd w:val="clear" w:color="auto" w:fill="auto"/>
            <w:tcMar>
              <w:top w:w="75" w:type="dxa"/>
              <w:left w:w="150" w:type="dxa"/>
              <w:bottom w:w="75" w:type="dxa"/>
              <w:right w:w="150" w:type="dxa"/>
            </w:tcMar>
            <w:vAlign w:val="center"/>
          </w:tcPr>
          <w:p w14:paraId="22F13728">
            <w:pPr>
              <w:spacing w:line="360" w:lineRule="auto"/>
              <w:rPr>
                <w:rFonts w:hint="eastAsia" w:ascii="宋体" w:hAnsi="宋体" w:eastAsia="宋体" w:cs="宋体"/>
                <w:b/>
                <w:bCs/>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4488356">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t>氧气二级稳压箱</w:t>
            </w:r>
          </w:p>
        </w:tc>
        <w:tc>
          <w:tcPr>
            <w:tcW w:w="405" w:type="pct"/>
            <w:shd w:val="clear" w:color="auto" w:fill="auto"/>
            <w:tcMar>
              <w:top w:w="75" w:type="dxa"/>
              <w:left w:w="150" w:type="dxa"/>
              <w:bottom w:w="75" w:type="dxa"/>
              <w:right w:w="150" w:type="dxa"/>
            </w:tcMar>
            <w:vAlign w:val="center"/>
          </w:tcPr>
          <w:p w14:paraId="361DF0B9">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387E8DF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1、二级稳压箱由减压阀、压力表、阀门组成；</w:t>
            </w:r>
          </w:p>
          <w:p w14:paraId="5DA3269B">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2、流量：≥20Nm³/h；</w:t>
            </w:r>
          </w:p>
          <w:p w14:paraId="57044FC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3、输出压力：0.2~0.8MPa(可调)；</w:t>
            </w:r>
          </w:p>
          <w:p w14:paraId="67297F8B">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4、结构形式：箱式壁挂，双路减压；</w:t>
            </w:r>
          </w:p>
          <w:p w14:paraId="17DEF6D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5、压力显示：压力表，精度等级≥1.0级；</w:t>
            </w:r>
          </w:p>
          <w:p w14:paraId="258A9108">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6、应具有应急接口，在气源断气的情况下可接入钢瓶应急供氧。</w:t>
            </w:r>
          </w:p>
        </w:tc>
        <w:tc>
          <w:tcPr>
            <w:tcW w:w="363" w:type="pct"/>
            <w:shd w:val="clear" w:color="auto" w:fill="auto"/>
            <w:tcMar>
              <w:top w:w="75" w:type="dxa"/>
              <w:left w:w="150" w:type="dxa"/>
              <w:bottom w:w="75" w:type="dxa"/>
              <w:right w:w="150" w:type="dxa"/>
            </w:tcMar>
            <w:vAlign w:val="center"/>
          </w:tcPr>
          <w:p w14:paraId="5DAB2F0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30</w:t>
            </w:r>
          </w:p>
        </w:tc>
        <w:tc>
          <w:tcPr>
            <w:tcW w:w="742" w:type="pct"/>
            <w:shd w:val="clear" w:color="auto" w:fill="auto"/>
            <w:tcMar>
              <w:top w:w="75" w:type="dxa"/>
              <w:left w:w="150" w:type="dxa"/>
              <w:bottom w:w="75" w:type="dxa"/>
              <w:right w:w="150" w:type="dxa"/>
            </w:tcMar>
            <w:vAlign w:val="center"/>
          </w:tcPr>
          <w:p w14:paraId="736FC94C">
            <w:pPr>
              <w:pStyle w:val="6"/>
              <w:spacing w:before="68"/>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11360.00</w:t>
            </w:r>
          </w:p>
        </w:tc>
      </w:tr>
      <w:tr w14:paraId="1B39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93D891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26</w:t>
            </w:r>
          </w:p>
        </w:tc>
        <w:tc>
          <w:tcPr>
            <w:tcW w:w="686" w:type="pct"/>
            <w:vMerge w:val="continue"/>
            <w:tcBorders/>
            <w:shd w:val="clear" w:color="auto" w:fill="auto"/>
            <w:tcMar>
              <w:top w:w="75" w:type="dxa"/>
              <w:left w:w="150" w:type="dxa"/>
              <w:bottom w:w="75" w:type="dxa"/>
              <w:right w:w="150" w:type="dxa"/>
            </w:tcMar>
            <w:vAlign w:val="center"/>
          </w:tcPr>
          <w:p w14:paraId="77FBFA9D">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0A170635">
            <w:pPr>
              <w:tabs>
                <w:tab w:val="left" w:pos="137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氧气大流量流量计</w:t>
            </w:r>
          </w:p>
          <w:p w14:paraId="4A83A91B">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0D2C2055">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C9D01D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1、最大流量：800L/min</w:t>
            </w:r>
          </w:p>
          <w:p w14:paraId="4631171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2、精度：±(2.0+0.5FS)%</w:t>
            </w:r>
          </w:p>
          <w:p w14:paraId="11AFD81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3、显示方式：LED</w:t>
            </w:r>
          </w:p>
          <w:p w14:paraId="655A5ED1">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4、通讯协议：支持标准Modbus RTU通讯协议</w:t>
            </w:r>
          </w:p>
        </w:tc>
        <w:tc>
          <w:tcPr>
            <w:tcW w:w="363" w:type="pct"/>
            <w:shd w:val="clear" w:color="auto" w:fill="auto"/>
            <w:tcMar>
              <w:top w:w="75" w:type="dxa"/>
              <w:left w:w="150" w:type="dxa"/>
              <w:bottom w:w="75" w:type="dxa"/>
              <w:right w:w="150" w:type="dxa"/>
            </w:tcMar>
            <w:vAlign w:val="center"/>
          </w:tcPr>
          <w:p w14:paraId="6191439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w:t>
            </w:r>
          </w:p>
        </w:tc>
        <w:tc>
          <w:tcPr>
            <w:tcW w:w="742" w:type="pct"/>
            <w:shd w:val="clear" w:color="auto" w:fill="auto"/>
            <w:tcMar>
              <w:top w:w="75" w:type="dxa"/>
              <w:left w:w="150" w:type="dxa"/>
              <w:bottom w:w="75" w:type="dxa"/>
              <w:right w:w="150" w:type="dxa"/>
            </w:tcMar>
            <w:vAlign w:val="center"/>
          </w:tcPr>
          <w:p w14:paraId="1DA55F25">
            <w:pPr>
              <w:pStyle w:val="6"/>
              <w:spacing w:before="68"/>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3960.00</w:t>
            </w:r>
          </w:p>
        </w:tc>
      </w:tr>
      <w:tr w14:paraId="19E6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84DD017">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27</w:t>
            </w:r>
          </w:p>
        </w:tc>
        <w:tc>
          <w:tcPr>
            <w:tcW w:w="686" w:type="pct"/>
            <w:vMerge w:val="continue"/>
            <w:tcBorders/>
            <w:shd w:val="clear" w:color="auto" w:fill="auto"/>
            <w:tcMar>
              <w:top w:w="75" w:type="dxa"/>
              <w:left w:w="150" w:type="dxa"/>
              <w:bottom w:w="75" w:type="dxa"/>
              <w:right w:w="150" w:type="dxa"/>
            </w:tcMar>
            <w:vAlign w:val="center"/>
          </w:tcPr>
          <w:p w14:paraId="56177839">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6DB38919">
            <w:pPr>
              <w:tabs>
                <w:tab w:val="left" w:pos="137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氧气流量计</w:t>
            </w:r>
          </w:p>
          <w:p w14:paraId="3E32C9F8">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4CE6525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AF8517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1、最大流量：300L/min</w:t>
            </w:r>
          </w:p>
          <w:p w14:paraId="56F4854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2、精度：±(2.0+0.5FS)%</w:t>
            </w:r>
          </w:p>
          <w:p w14:paraId="6781333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3、显示方式：LED</w:t>
            </w:r>
          </w:p>
          <w:p w14:paraId="2666D725">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4、通讯协议：支持标准Modbus RTU通讯协议</w:t>
            </w:r>
          </w:p>
        </w:tc>
        <w:tc>
          <w:tcPr>
            <w:tcW w:w="363" w:type="pct"/>
            <w:shd w:val="clear" w:color="auto" w:fill="auto"/>
            <w:tcMar>
              <w:top w:w="75" w:type="dxa"/>
              <w:left w:w="150" w:type="dxa"/>
              <w:bottom w:w="75" w:type="dxa"/>
              <w:right w:w="150" w:type="dxa"/>
            </w:tcMar>
            <w:vAlign w:val="center"/>
          </w:tcPr>
          <w:p w14:paraId="1D9F3374">
            <w:pPr>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30</w:t>
            </w:r>
          </w:p>
        </w:tc>
        <w:tc>
          <w:tcPr>
            <w:tcW w:w="742" w:type="pct"/>
            <w:shd w:val="clear" w:color="auto" w:fill="auto"/>
            <w:tcMar>
              <w:top w:w="75" w:type="dxa"/>
              <w:left w:w="150" w:type="dxa"/>
              <w:bottom w:w="75" w:type="dxa"/>
              <w:right w:w="150" w:type="dxa"/>
            </w:tcMar>
            <w:vAlign w:val="center"/>
          </w:tcPr>
          <w:p w14:paraId="40420B22">
            <w:pPr>
              <w:pStyle w:val="6"/>
              <w:spacing w:before="68"/>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3960.00</w:t>
            </w:r>
          </w:p>
        </w:tc>
      </w:tr>
      <w:tr w14:paraId="0659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7F9B2AE">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28</w:t>
            </w:r>
          </w:p>
        </w:tc>
        <w:tc>
          <w:tcPr>
            <w:tcW w:w="686" w:type="pct"/>
            <w:vMerge w:val="continue"/>
            <w:tcBorders/>
            <w:shd w:val="clear" w:color="auto" w:fill="auto"/>
            <w:tcMar>
              <w:top w:w="75" w:type="dxa"/>
              <w:left w:w="150" w:type="dxa"/>
              <w:bottom w:w="75" w:type="dxa"/>
              <w:right w:w="150" w:type="dxa"/>
            </w:tcMar>
            <w:vAlign w:val="center"/>
          </w:tcPr>
          <w:p w14:paraId="65053F75">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D079EAB">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压力监测报警装置（二气）</w:t>
            </w:r>
          </w:p>
        </w:tc>
        <w:tc>
          <w:tcPr>
            <w:tcW w:w="405" w:type="pct"/>
            <w:shd w:val="clear" w:color="auto" w:fill="auto"/>
            <w:tcMar>
              <w:top w:w="75" w:type="dxa"/>
              <w:left w:w="150" w:type="dxa"/>
              <w:bottom w:w="75" w:type="dxa"/>
              <w:right w:w="150" w:type="dxa"/>
            </w:tcMar>
            <w:vAlign w:val="center"/>
          </w:tcPr>
          <w:p w14:paraId="35B94F65">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2C20B3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二气≥1.0级，数字显示</w:t>
            </w:r>
          </w:p>
        </w:tc>
        <w:tc>
          <w:tcPr>
            <w:tcW w:w="363" w:type="pct"/>
            <w:shd w:val="clear" w:color="auto" w:fill="auto"/>
            <w:tcMar>
              <w:top w:w="75" w:type="dxa"/>
              <w:left w:w="150" w:type="dxa"/>
              <w:bottom w:w="75" w:type="dxa"/>
              <w:right w:w="150" w:type="dxa"/>
            </w:tcMar>
            <w:vAlign w:val="center"/>
          </w:tcPr>
          <w:p w14:paraId="42CD0F1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p>
        </w:tc>
        <w:tc>
          <w:tcPr>
            <w:tcW w:w="742" w:type="pct"/>
            <w:shd w:val="clear" w:color="auto" w:fill="auto"/>
            <w:tcMar>
              <w:top w:w="75" w:type="dxa"/>
              <w:left w:w="150" w:type="dxa"/>
              <w:bottom w:w="75" w:type="dxa"/>
              <w:right w:w="150" w:type="dxa"/>
            </w:tcMar>
            <w:vAlign w:val="center"/>
          </w:tcPr>
          <w:p w14:paraId="1DE7932E">
            <w:pPr>
              <w:pStyle w:val="6"/>
              <w:spacing w:before="213"/>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15410.00</w:t>
            </w:r>
          </w:p>
        </w:tc>
      </w:tr>
      <w:tr w14:paraId="7C14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CD8DF0B">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29</w:t>
            </w:r>
          </w:p>
        </w:tc>
        <w:tc>
          <w:tcPr>
            <w:tcW w:w="686" w:type="pct"/>
            <w:vMerge w:val="continue"/>
            <w:tcBorders/>
            <w:shd w:val="clear" w:color="auto" w:fill="auto"/>
            <w:tcMar>
              <w:top w:w="75" w:type="dxa"/>
              <w:left w:w="150" w:type="dxa"/>
              <w:bottom w:w="75" w:type="dxa"/>
              <w:right w:w="150" w:type="dxa"/>
            </w:tcMar>
            <w:vAlign w:val="center"/>
          </w:tcPr>
          <w:p w14:paraId="19EF29C0">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6AD5E93">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压力监测报警装置（三气）</w:t>
            </w:r>
          </w:p>
        </w:tc>
        <w:tc>
          <w:tcPr>
            <w:tcW w:w="405" w:type="pct"/>
            <w:shd w:val="clear" w:color="auto" w:fill="auto"/>
            <w:tcMar>
              <w:top w:w="75" w:type="dxa"/>
              <w:left w:w="150" w:type="dxa"/>
              <w:bottom w:w="75" w:type="dxa"/>
              <w:right w:w="150" w:type="dxa"/>
            </w:tcMar>
            <w:vAlign w:val="center"/>
          </w:tcPr>
          <w:p w14:paraId="25180912">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244CC9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1、三气≥ 1.0 级，数字显示；</w:t>
            </w:r>
          </w:p>
          <w:p w14:paraId="5CDE6789">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2、超欠压声光报警，数据远传。</w:t>
            </w:r>
          </w:p>
        </w:tc>
        <w:tc>
          <w:tcPr>
            <w:tcW w:w="363" w:type="pct"/>
            <w:shd w:val="clear" w:color="auto" w:fill="auto"/>
            <w:tcMar>
              <w:top w:w="75" w:type="dxa"/>
              <w:left w:w="150" w:type="dxa"/>
              <w:bottom w:w="75" w:type="dxa"/>
              <w:right w:w="150" w:type="dxa"/>
            </w:tcMar>
            <w:vAlign w:val="center"/>
          </w:tcPr>
          <w:p w14:paraId="0A156E0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35</w:t>
            </w:r>
          </w:p>
        </w:tc>
        <w:tc>
          <w:tcPr>
            <w:tcW w:w="742" w:type="pct"/>
            <w:shd w:val="clear" w:color="auto" w:fill="auto"/>
            <w:tcMar>
              <w:top w:w="75" w:type="dxa"/>
              <w:left w:w="150" w:type="dxa"/>
              <w:bottom w:w="75" w:type="dxa"/>
              <w:right w:w="150" w:type="dxa"/>
            </w:tcMar>
            <w:vAlign w:val="center"/>
          </w:tcPr>
          <w:p w14:paraId="5176D0EF">
            <w:pPr>
              <w:pStyle w:val="6"/>
              <w:spacing w:before="211"/>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15410.00</w:t>
            </w:r>
          </w:p>
        </w:tc>
      </w:tr>
      <w:tr w14:paraId="00C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FF597AE">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30</w:t>
            </w:r>
          </w:p>
        </w:tc>
        <w:tc>
          <w:tcPr>
            <w:tcW w:w="686" w:type="pct"/>
            <w:vMerge w:val="continue"/>
            <w:tcBorders/>
            <w:shd w:val="clear" w:color="auto" w:fill="auto"/>
            <w:tcMar>
              <w:top w:w="75" w:type="dxa"/>
              <w:left w:w="150" w:type="dxa"/>
              <w:bottom w:w="75" w:type="dxa"/>
              <w:right w:w="150" w:type="dxa"/>
            </w:tcMar>
            <w:vAlign w:val="center"/>
          </w:tcPr>
          <w:p w14:paraId="7740BD46">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3D7B2FE">
            <w:pPr>
              <w:tabs>
                <w:tab w:val="left" w:pos="137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病房医疗设备带</w:t>
            </w:r>
          </w:p>
          <w:p w14:paraId="45B9ACBF">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2D3527F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4E52118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1、普通病房床头设备带采用全封闭铝合金设备带；</w:t>
            </w:r>
          </w:p>
          <w:p w14:paraId="78F612A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2、规格：245×68mm，材料厚度≥1.5mm；</w:t>
            </w:r>
          </w:p>
          <w:p w14:paraId="0BFFA1A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3、结构：设备带内部采用四腔结构，实现气体、强电、弱电、灯舱完全分离，产品须对设备带的电气防火性能进行安全检测；</w:t>
            </w:r>
          </w:p>
          <w:p w14:paraId="40BEF051">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4、设备带面板与底座应采用扣压自紧式结构；</w:t>
            </w:r>
          </w:p>
          <w:p w14:paraId="5F488A9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5、设备带表面应采用静电喷塑处理或丙烯酸喷漆工艺处理；</w:t>
            </w:r>
          </w:p>
          <w:p w14:paraId="16D34FA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6、设备带应具有防止失火危险的强度和刚度；部件应可以承受清洗、消毒和灭菌，而又不损坏或影响其安全防护性能；</w:t>
            </w:r>
          </w:p>
          <w:p w14:paraId="52B539F8">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7、普通病床通长布置，设备带具体长度见医气平面图；</w:t>
            </w:r>
          </w:p>
          <w:p w14:paraId="46CF5C88">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8、其他配置：开关采用大板开关，220V，10A；床头灯采用LED灯T5-4W；插座采用3+2孔插座，220V，10A（另计）；</w:t>
            </w:r>
          </w:p>
          <w:p w14:paraId="55D7201B">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9、具体床头配置见床头布置图；</w:t>
            </w:r>
          </w:p>
          <w:p w14:paraId="104F05E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10、强电施工单位将电源线、大楼等电位敷设到需安装设备带的位置。</w:t>
            </w:r>
          </w:p>
        </w:tc>
        <w:tc>
          <w:tcPr>
            <w:tcW w:w="363" w:type="pct"/>
            <w:shd w:val="clear" w:color="auto" w:fill="auto"/>
            <w:tcMar>
              <w:top w:w="75" w:type="dxa"/>
              <w:left w:w="150" w:type="dxa"/>
              <w:bottom w:w="75" w:type="dxa"/>
              <w:right w:w="150" w:type="dxa"/>
            </w:tcMar>
            <w:vAlign w:val="center"/>
          </w:tcPr>
          <w:p w14:paraId="1E02BDD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2318.25</w:t>
            </w:r>
          </w:p>
        </w:tc>
        <w:tc>
          <w:tcPr>
            <w:tcW w:w="742" w:type="pct"/>
            <w:shd w:val="clear" w:color="auto" w:fill="auto"/>
            <w:tcMar>
              <w:top w:w="75" w:type="dxa"/>
              <w:left w:w="150" w:type="dxa"/>
              <w:bottom w:w="75" w:type="dxa"/>
              <w:right w:w="150" w:type="dxa"/>
            </w:tcMar>
            <w:vAlign w:val="center"/>
          </w:tcPr>
          <w:p w14:paraId="5C229889">
            <w:pPr>
              <w:pStyle w:val="6"/>
              <w:spacing w:before="68"/>
              <w:ind w:left="3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400.00</w:t>
            </w:r>
          </w:p>
        </w:tc>
      </w:tr>
      <w:tr w14:paraId="53E7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F784A60">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31</w:t>
            </w:r>
          </w:p>
        </w:tc>
        <w:tc>
          <w:tcPr>
            <w:tcW w:w="686" w:type="pct"/>
            <w:vMerge w:val="continue"/>
            <w:tcBorders/>
            <w:shd w:val="clear" w:color="auto" w:fill="auto"/>
            <w:tcMar>
              <w:top w:w="75" w:type="dxa"/>
              <w:left w:w="150" w:type="dxa"/>
              <w:bottom w:w="75" w:type="dxa"/>
              <w:right w:w="150" w:type="dxa"/>
            </w:tcMar>
            <w:vAlign w:val="center"/>
          </w:tcPr>
          <w:p w14:paraId="5CE406BC">
            <w:pPr>
              <w:tabs>
                <w:tab w:val="left" w:pos="1376"/>
              </w:tabs>
              <w:spacing w:line="360" w:lineRule="auto"/>
              <w:jc w:val="both"/>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01D8C581">
            <w:pPr>
              <w:tabs>
                <w:tab w:val="left" w:pos="1376"/>
              </w:tabs>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气口箱（二气/三气）</w:t>
            </w:r>
          </w:p>
        </w:tc>
        <w:tc>
          <w:tcPr>
            <w:tcW w:w="405" w:type="pct"/>
            <w:shd w:val="clear" w:color="auto" w:fill="auto"/>
            <w:tcMar>
              <w:top w:w="75" w:type="dxa"/>
              <w:left w:w="150" w:type="dxa"/>
              <w:bottom w:w="75" w:type="dxa"/>
              <w:right w:w="150" w:type="dxa"/>
            </w:tcMar>
            <w:vAlign w:val="center"/>
          </w:tcPr>
          <w:p w14:paraId="5D08F4C5">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33675799">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1、规格：500×300×110mm；</w:t>
            </w:r>
          </w:p>
          <w:p w14:paraId="15DE5F21">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2、材质：1.0mm电解钢板；</w:t>
            </w:r>
          </w:p>
          <w:p w14:paraId="039EC32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3、安装方式：门诊终端嵌入式安装。</w:t>
            </w:r>
          </w:p>
        </w:tc>
        <w:tc>
          <w:tcPr>
            <w:tcW w:w="363" w:type="pct"/>
            <w:shd w:val="clear" w:color="auto" w:fill="auto"/>
            <w:tcMar>
              <w:top w:w="75" w:type="dxa"/>
              <w:left w:w="150" w:type="dxa"/>
              <w:bottom w:w="75" w:type="dxa"/>
              <w:right w:w="150" w:type="dxa"/>
            </w:tcMar>
            <w:vAlign w:val="center"/>
          </w:tcPr>
          <w:p w14:paraId="36DD2EF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36</w:t>
            </w:r>
          </w:p>
        </w:tc>
        <w:tc>
          <w:tcPr>
            <w:tcW w:w="742" w:type="pct"/>
            <w:shd w:val="clear" w:color="auto" w:fill="auto"/>
            <w:tcMar>
              <w:top w:w="75" w:type="dxa"/>
              <w:left w:w="150" w:type="dxa"/>
              <w:bottom w:w="75" w:type="dxa"/>
              <w:right w:w="150" w:type="dxa"/>
            </w:tcMar>
            <w:vAlign w:val="center"/>
          </w:tcPr>
          <w:p w14:paraId="782A71BF">
            <w:pPr>
              <w:pStyle w:val="6"/>
              <w:spacing w:before="214"/>
              <w:ind w:left="280"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2580.00</w:t>
            </w:r>
          </w:p>
        </w:tc>
      </w:tr>
      <w:tr w14:paraId="6325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E9F41BA">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32</w:t>
            </w:r>
          </w:p>
        </w:tc>
        <w:tc>
          <w:tcPr>
            <w:tcW w:w="686" w:type="pct"/>
            <w:vMerge w:val="continue"/>
            <w:tcBorders/>
            <w:shd w:val="clear" w:color="auto" w:fill="auto"/>
            <w:tcMar>
              <w:top w:w="75" w:type="dxa"/>
              <w:left w:w="150" w:type="dxa"/>
              <w:bottom w:w="75" w:type="dxa"/>
              <w:right w:w="150" w:type="dxa"/>
            </w:tcMar>
            <w:vAlign w:val="center"/>
          </w:tcPr>
          <w:p w14:paraId="2BB09FA8">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591D56AA">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气体终端箱（七气）</w:t>
            </w:r>
          </w:p>
        </w:tc>
        <w:tc>
          <w:tcPr>
            <w:tcW w:w="405" w:type="pct"/>
            <w:shd w:val="clear" w:color="auto" w:fill="auto"/>
            <w:tcMar>
              <w:top w:w="75" w:type="dxa"/>
              <w:left w:w="150" w:type="dxa"/>
              <w:bottom w:w="75" w:type="dxa"/>
              <w:right w:w="150" w:type="dxa"/>
            </w:tcMar>
            <w:vAlign w:val="center"/>
          </w:tcPr>
          <w:p w14:paraId="7702BCF2">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924158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1、规格：900×200×120mm；</w:t>
            </w:r>
          </w:p>
          <w:p w14:paraId="4C11FDE4">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2、材质：1.0mm电解钢板；</w:t>
            </w:r>
          </w:p>
          <w:p w14:paraId="03174E0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3、安装方式：手术室终端嵌入式安装；</w:t>
            </w:r>
          </w:p>
        </w:tc>
        <w:tc>
          <w:tcPr>
            <w:tcW w:w="363" w:type="pct"/>
            <w:shd w:val="clear" w:color="auto" w:fill="auto"/>
            <w:tcMar>
              <w:top w:w="75" w:type="dxa"/>
              <w:left w:w="150" w:type="dxa"/>
              <w:bottom w:w="75" w:type="dxa"/>
              <w:right w:w="150" w:type="dxa"/>
            </w:tcMar>
            <w:vAlign w:val="center"/>
          </w:tcPr>
          <w:p w14:paraId="1800990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07CBC4CF">
            <w:pPr>
              <w:pStyle w:val="6"/>
              <w:spacing w:before="68"/>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14840.00</w:t>
            </w:r>
          </w:p>
        </w:tc>
      </w:tr>
      <w:tr w14:paraId="5B49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18E4A5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33</w:t>
            </w:r>
          </w:p>
        </w:tc>
        <w:tc>
          <w:tcPr>
            <w:tcW w:w="686" w:type="pct"/>
            <w:vMerge w:val="continue"/>
            <w:tcBorders/>
            <w:shd w:val="clear" w:color="auto" w:fill="auto"/>
            <w:tcMar>
              <w:top w:w="75" w:type="dxa"/>
              <w:left w:w="150" w:type="dxa"/>
              <w:bottom w:w="75" w:type="dxa"/>
              <w:right w:w="150" w:type="dxa"/>
            </w:tcMar>
            <w:vAlign w:val="center"/>
          </w:tcPr>
          <w:p w14:paraId="78334F5A">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650B5C0A">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气体阀门箱（六气）</w:t>
            </w:r>
          </w:p>
        </w:tc>
        <w:tc>
          <w:tcPr>
            <w:tcW w:w="405" w:type="pct"/>
            <w:shd w:val="clear" w:color="auto" w:fill="auto"/>
            <w:tcMar>
              <w:top w:w="75" w:type="dxa"/>
              <w:left w:w="150" w:type="dxa"/>
              <w:bottom w:w="75" w:type="dxa"/>
              <w:right w:w="150" w:type="dxa"/>
            </w:tcMar>
            <w:vAlign w:val="center"/>
          </w:tcPr>
          <w:p w14:paraId="67A8CE3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8CF656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1、规格：500×480×110mm；</w:t>
            </w:r>
          </w:p>
          <w:p w14:paraId="095465BD">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2、材质：1.0mm电解钢板；</w:t>
            </w:r>
          </w:p>
          <w:p w14:paraId="0999D9B4">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3、安装方式：手术室嵌入式安装；</w:t>
            </w:r>
          </w:p>
        </w:tc>
        <w:tc>
          <w:tcPr>
            <w:tcW w:w="363" w:type="pct"/>
            <w:shd w:val="clear" w:color="auto" w:fill="auto"/>
            <w:tcMar>
              <w:top w:w="75" w:type="dxa"/>
              <w:left w:w="150" w:type="dxa"/>
              <w:bottom w:w="75" w:type="dxa"/>
              <w:right w:w="150" w:type="dxa"/>
            </w:tcMar>
            <w:vAlign w:val="center"/>
          </w:tcPr>
          <w:p w14:paraId="3252048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130DD01C">
            <w:pPr>
              <w:pStyle w:val="6"/>
              <w:spacing w:before="69"/>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11900.00</w:t>
            </w:r>
          </w:p>
        </w:tc>
      </w:tr>
      <w:tr w14:paraId="34EE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D356F60">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34</w:t>
            </w:r>
          </w:p>
        </w:tc>
        <w:tc>
          <w:tcPr>
            <w:tcW w:w="686" w:type="pct"/>
            <w:vMerge w:val="continue"/>
            <w:tcBorders/>
            <w:shd w:val="clear" w:color="auto" w:fill="auto"/>
            <w:tcMar>
              <w:top w:w="75" w:type="dxa"/>
              <w:left w:w="150" w:type="dxa"/>
              <w:bottom w:w="75" w:type="dxa"/>
              <w:right w:w="150" w:type="dxa"/>
            </w:tcMar>
            <w:vAlign w:val="center"/>
          </w:tcPr>
          <w:p w14:paraId="756158D9">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042EBEEB">
            <w:pPr>
              <w:tabs>
                <w:tab w:val="left" w:pos="137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医用氧气终端</w:t>
            </w:r>
          </w:p>
          <w:p w14:paraId="63B01A78">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59FF2C4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125C28E0">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1、采用快速自封插拔式接头，国标终端；</w:t>
            </w:r>
          </w:p>
          <w:p w14:paraId="28538D06">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2、所有终端中心距本病房地面高度设计为1.4m；</w:t>
            </w:r>
          </w:p>
          <w:p w14:paraId="16AC5013">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3、额定压力：0.4MPa；</w:t>
            </w:r>
          </w:p>
          <w:p w14:paraId="2CD37E5F">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4、额定流量：≥10L/min；</w:t>
            </w:r>
          </w:p>
          <w:p w14:paraId="4B4427B3">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5、主要技术要求：</w:t>
            </w:r>
          </w:p>
          <w:p w14:paraId="15E92879">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制式：国标</w:t>
            </w:r>
          </w:p>
          <w:p w14:paraId="2D0AA89F">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终端应自带维修阀，可关闭终端上的维修开关进行故障维修，维修时应不影响同病房其他终端使用；</w:t>
            </w:r>
          </w:p>
          <w:p w14:paraId="774DAD15">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终端应保证气体插头和气孔之间良好的配合，插接部分采用全金属结构，内芯采用优质黄铜，保证临床良好的插接性和密封性，压盖采用金属材质；</w:t>
            </w:r>
          </w:p>
          <w:p w14:paraId="6D0CBC01">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终端应能在不拆卸设备带面板的情况下进行维修；</w:t>
            </w:r>
          </w:p>
          <w:p w14:paraId="60FED4CB">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终端阀座与底座应具有防错装结构，防止不同终端阀座错接；</w:t>
            </w:r>
          </w:p>
          <w:p w14:paraId="73D369CB">
            <w:pPr>
              <w:keepNext w:val="0"/>
              <w:keepLines w:val="0"/>
              <w:pageBreakBefore w:val="0"/>
              <w:widowControl w:val="0"/>
              <w:numPr>
                <w:ilvl w:val="0"/>
                <w:numId w:val="0"/>
              </w:numPr>
              <w:tabs>
                <w:tab w:val="left" w:pos="1376"/>
              </w:tabs>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气体终端通过15万次以上插拔实验</w:t>
            </w:r>
            <w:r>
              <w:rPr>
                <w:rFonts w:hint="eastAsia" w:ascii="宋体" w:hAnsi="宋体" w:eastAsia="宋体" w:cs="宋体"/>
                <w:color w:val="auto"/>
                <w:szCs w:val="21"/>
                <w:highlight w:val="none"/>
                <w:lang w:eastAsia="zh-CN"/>
              </w:rPr>
              <w:t>；</w:t>
            </w:r>
          </w:p>
          <w:p w14:paraId="61259BD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终端气体接口颜色及形状应不同，各种医用气体终端插头不得有互换性。</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医气终端阀芯采用螺纹硬密封方式，可以通过工具在气体终端内部锁紧关闭供气，维修时无需关闭供气管路或拆开设备带装置。</w:t>
            </w:r>
          </w:p>
          <w:p w14:paraId="4E28F1B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rPr>
              <w:t>13、医气终端阀芯采用螺纹硬密封方式，可以通过工具在气体终端内部锁紧关闭供气，维修时无需关闭供气管路或拆开设备带装置。</w:t>
            </w:r>
          </w:p>
        </w:tc>
        <w:tc>
          <w:tcPr>
            <w:tcW w:w="363" w:type="pct"/>
            <w:shd w:val="clear" w:color="auto" w:fill="auto"/>
            <w:tcMar>
              <w:top w:w="75" w:type="dxa"/>
              <w:left w:w="150" w:type="dxa"/>
              <w:bottom w:w="75" w:type="dxa"/>
              <w:right w:w="150" w:type="dxa"/>
            </w:tcMar>
            <w:vAlign w:val="center"/>
          </w:tcPr>
          <w:p w14:paraId="4DC8569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1364</w:t>
            </w:r>
          </w:p>
        </w:tc>
        <w:tc>
          <w:tcPr>
            <w:tcW w:w="742" w:type="pct"/>
            <w:shd w:val="clear" w:color="auto" w:fill="auto"/>
            <w:tcMar>
              <w:top w:w="75" w:type="dxa"/>
              <w:left w:w="150" w:type="dxa"/>
              <w:bottom w:w="75" w:type="dxa"/>
              <w:right w:w="150" w:type="dxa"/>
            </w:tcMar>
            <w:vAlign w:val="center"/>
          </w:tcPr>
          <w:p w14:paraId="3271B8F1">
            <w:pPr>
              <w:pStyle w:val="6"/>
              <w:spacing w:before="68"/>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2436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E777DC2">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35</w:t>
            </w:r>
          </w:p>
        </w:tc>
        <w:tc>
          <w:tcPr>
            <w:tcW w:w="686" w:type="pct"/>
            <w:vMerge w:val="continue"/>
            <w:tcBorders/>
            <w:shd w:val="clear" w:color="auto" w:fill="auto"/>
            <w:tcMar>
              <w:top w:w="75" w:type="dxa"/>
              <w:left w:w="150" w:type="dxa"/>
              <w:bottom w:w="75" w:type="dxa"/>
              <w:right w:w="150" w:type="dxa"/>
            </w:tcMar>
            <w:vAlign w:val="center"/>
          </w:tcPr>
          <w:p w14:paraId="278637BA">
            <w:pPr>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72FE9CC">
            <w:pPr>
              <w:tabs>
                <w:tab w:val="left" w:pos="137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医用真空吸引（负压）终端</w:t>
            </w:r>
          </w:p>
          <w:p w14:paraId="3403A008">
            <w:pPr>
              <w:spacing w:line="360" w:lineRule="auto"/>
              <w:rPr>
                <w:rFonts w:hint="eastAsia" w:ascii="宋体" w:hAnsi="宋体" w:eastAsia="宋体" w:cs="宋体"/>
                <w:color w:val="auto"/>
                <w:kern w:val="2"/>
                <w:sz w:val="21"/>
                <w:szCs w:val="21"/>
                <w:highlight w:val="none"/>
                <w:lang w:val="en-US" w:eastAsia="zh-CN" w:bidi="ar-SA"/>
              </w:rPr>
            </w:pPr>
          </w:p>
        </w:tc>
        <w:tc>
          <w:tcPr>
            <w:tcW w:w="405" w:type="pct"/>
            <w:shd w:val="clear" w:color="auto" w:fill="auto"/>
            <w:tcMar>
              <w:top w:w="75" w:type="dxa"/>
              <w:left w:w="150" w:type="dxa"/>
              <w:bottom w:w="75" w:type="dxa"/>
              <w:right w:w="150" w:type="dxa"/>
            </w:tcMar>
            <w:vAlign w:val="center"/>
          </w:tcPr>
          <w:p w14:paraId="4C46A3B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38237F65">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1、采用快速自封插拔式接头，国标终端；</w:t>
            </w:r>
          </w:p>
          <w:p w14:paraId="4A32F421">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2、所有终端中心距本病房地面高度设计为1.4m；</w:t>
            </w:r>
          </w:p>
          <w:p w14:paraId="09FF121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3、额定压力：0.04MPa（真空压力）；</w:t>
            </w:r>
          </w:p>
          <w:p w14:paraId="2D5332D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4、额定流量：≥30L/min；</w:t>
            </w:r>
          </w:p>
          <w:p w14:paraId="35EE0C7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5、主要技术要求：</w:t>
            </w:r>
          </w:p>
          <w:p w14:paraId="7B576D2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(1)制式：国标；</w:t>
            </w:r>
          </w:p>
          <w:p w14:paraId="2A7140C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(2)终端应自带维修阀，可关闭终端上的维修开关进行故障维修，维修时应不影响同病房其他终端使用；</w:t>
            </w:r>
          </w:p>
          <w:p w14:paraId="0D7CE151">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(3)终端应保证气体插头和气孔之间良好的配合，插接部分采用全金属结构，内芯采用优质黄铜，保证临床良好的插接性和密封性，压盖采用金属材质；</w:t>
            </w:r>
          </w:p>
          <w:p w14:paraId="15F6D8F2">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(4)终端应能在不拆卸设备带面板的情况下进行维修；</w:t>
            </w:r>
          </w:p>
          <w:p w14:paraId="3F635DB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(5)终端阀座与底座应具有防错装结构，防止不同终端阀座错接；</w:t>
            </w:r>
          </w:p>
          <w:p w14:paraId="74073830">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(6)气体终端通过15万次以上插拔实验；</w:t>
            </w:r>
          </w:p>
          <w:p w14:paraId="0B1911C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(7)终端气体接口颜色及形状应不同，各种医用气体终端插头不得有互换性。</w:t>
            </w:r>
          </w:p>
        </w:tc>
        <w:tc>
          <w:tcPr>
            <w:tcW w:w="363" w:type="pct"/>
            <w:shd w:val="clear" w:color="auto" w:fill="auto"/>
            <w:tcMar>
              <w:top w:w="75" w:type="dxa"/>
              <w:left w:w="150" w:type="dxa"/>
              <w:bottom w:w="75" w:type="dxa"/>
              <w:right w:w="150" w:type="dxa"/>
            </w:tcMar>
            <w:vAlign w:val="center"/>
          </w:tcPr>
          <w:p w14:paraId="00B1D77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1364</w:t>
            </w:r>
          </w:p>
        </w:tc>
        <w:tc>
          <w:tcPr>
            <w:tcW w:w="742" w:type="pct"/>
            <w:shd w:val="clear" w:color="auto" w:fill="auto"/>
            <w:tcMar>
              <w:top w:w="75" w:type="dxa"/>
              <w:left w:w="150" w:type="dxa"/>
              <w:bottom w:w="75" w:type="dxa"/>
              <w:right w:w="150" w:type="dxa"/>
            </w:tcMar>
            <w:vAlign w:val="center"/>
          </w:tcPr>
          <w:p w14:paraId="1AEDE547">
            <w:pPr>
              <w:pStyle w:val="6"/>
              <w:spacing w:before="68"/>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7CF0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67EF539">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36</w:t>
            </w:r>
          </w:p>
        </w:tc>
        <w:tc>
          <w:tcPr>
            <w:tcW w:w="686" w:type="pct"/>
            <w:vMerge w:val="continue"/>
            <w:tcBorders/>
            <w:shd w:val="clear" w:color="auto" w:fill="auto"/>
            <w:tcMar>
              <w:top w:w="75" w:type="dxa"/>
              <w:left w:w="150" w:type="dxa"/>
              <w:bottom w:w="75" w:type="dxa"/>
              <w:right w:w="150" w:type="dxa"/>
            </w:tcMar>
            <w:vAlign w:val="center"/>
          </w:tcPr>
          <w:p w14:paraId="3B718CC5">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1EE357ED">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医用空气终端</w:t>
            </w:r>
          </w:p>
        </w:tc>
        <w:tc>
          <w:tcPr>
            <w:tcW w:w="405" w:type="pct"/>
            <w:shd w:val="clear" w:color="auto" w:fill="auto"/>
            <w:tcMar>
              <w:top w:w="75" w:type="dxa"/>
              <w:left w:w="150" w:type="dxa"/>
              <w:bottom w:w="75" w:type="dxa"/>
              <w:right w:w="150" w:type="dxa"/>
            </w:tcMar>
            <w:vAlign w:val="center"/>
          </w:tcPr>
          <w:p w14:paraId="0F5B1B36">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222C19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1、采用快速自封插拔式接头，国标终端；</w:t>
            </w:r>
          </w:p>
          <w:p w14:paraId="721B9E75">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2、所有终端中心距本病房地面高度设计为1.4m；</w:t>
            </w:r>
          </w:p>
          <w:p w14:paraId="203123A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3、额定压力：0.4MPa；</w:t>
            </w:r>
          </w:p>
          <w:p w14:paraId="45AC6B0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4、额定流量：≥10L/min；</w:t>
            </w:r>
          </w:p>
        </w:tc>
        <w:tc>
          <w:tcPr>
            <w:tcW w:w="363" w:type="pct"/>
            <w:shd w:val="clear" w:color="auto" w:fill="auto"/>
            <w:tcMar>
              <w:top w:w="75" w:type="dxa"/>
              <w:left w:w="150" w:type="dxa"/>
              <w:bottom w:w="75" w:type="dxa"/>
              <w:right w:w="150" w:type="dxa"/>
            </w:tcMar>
            <w:vAlign w:val="center"/>
          </w:tcPr>
          <w:p w14:paraId="37836CC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266</w:t>
            </w:r>
          </w:p>
        </w:tc>
        <w:tc>
          <w:tcPr>
            <w:tcW w:w="742" w:type="pct"/>
            <w:shd w:val="clear" w:color="auto" w:fill="auto"/>
            <w:tcMar>
              <w:top w:w="75" w:type="dxa"/>
              <w:left w:w="150" w:type="dxa"/>
              <w:bottom w:w="75" w:type="dxa"/>
              <w:right w:w="150" w:type="dxa"/>
            </w:tcMar>
            <w:vAlign w:val="center"/>
          </w:tcPr>
          <w:p w14:paraId="34D936F7">
            <w:pPr>
              <w:pStyle w:val="6"/>
              <w:spacing w:before="69"/>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2146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B6CBE8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37</w:t>
            </w:r>
          </w:p>
        </w:tc>
        <w:tc>
          <w:tcPr>
            <w:tcW w:w="686" w:type="pct"/>
            <w:vMerge w:val="continue"/>
            <w:tcBorders/>
            <w:shd w:val="clear" w:color="auto" w:fill="auto"/>
            <w:tcMar>
              <w:top w:w="75" w:type="dxa"/>
              <w:left w:w="150" w:type="dxa"/>
              <w:bottom w:w="75" w:type="dxa"/>
              <w:right w:w="150" w:type="dxa"/>
            </w:tcMar>
            <w:vAlign w:val="center"/>
          </w:tcPr>
          <w:p w14:paraId="5BC9742C">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7FEC6058">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医用氮气终端</w:t>
            </w:r>
          </w:p>
        </w:tc>
        <w:tc>
          <w:tcPr>
            <w:tcW w:w="405" w:type="pct"/>
            <w:shd w:val="clear" w:color="auto" w:fill="auto"/>
            <w:tcMar>
              <w:top w:w="75" w:type="dxa"/>
              <w:left w:w="150" w:type="dxa"/>
              <w:bottom w:w="75" w:type="dxa"/>
              <w:right w:w="150" w:type="dxa"/>
            </w:tcMar>
            <w:vAlign w:val="center"/>
          </w:tcPr>
          <w:p w14:paraId="0C9508BE">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6325D5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国</w:t>
            </w:r>
            <w:r>
              <w:rPr>
                <w:rFonts w:hint="eastAsia" w:ascii="宋体" w:hAnsi="宋体" w:eastAsia="宋体" w:cs="宋体"/>
                <w:color w:val="auto"/>
                <w:szCs w:val="21"/>
                <w:highlight w:val="none"/>
                <w:lang w:eastAsia="zh-CN"/>
              </w:rPr>
              <w:t>标，流量10L/min</w:t>
            </w:r>
          </w:p>
        </w:tc>
        <w:tc>
          <w:tcPr>
            <w:tcW w:w="363" w:type="pct"/>
            <w:shd w:val="clear" w:color="auto" w:fill="auto"/>
            <w:tcMar>
              <w:top w:w="75" w:type="dxa"/>
              <w:left w:w="150" w:type="dxa"/>
              <w:bottom w:w="75" w:type="dxa"/>
              <w:right w:w="150" w:type="dxa"/>
            </w:tcMar>
            <w:vAlign w:val="center"/>
          </w:tcPr>
          <w:p w14:paraId="07858CA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12DA180A">
            <w:pPr>
              <w:pStyle w:val="6"/>
              <w:spacing w:before="128"/>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5421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E9A7273">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38</w:t>
            </w:r>
          </w:p>
        </w:tc>
        <w:tc>
          <w:tcPr>
            <w:tcW w:w="686" w:type="pct"/>
            <w:vMerge w:val="continue"/>
            <w:tcBorders/>
            <w:shd w:val="clear" w:color="auto" w:fill="auto"/>
            <w:tcMar>
              <w:top w:w="75" w:type="dxa"/>
              <w:left w:w="150" w:type="dxa"/>
              <w:bottom w:w="75" w:type="dxa"/>
              <w:right w:w="150" w:type="dxa"/>
            </w:tcMar>
            <w:vAlign w:val="center"/>
          </w:tcPr>
          <w:p w14:paraId="12D1B4E4">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3AD97DCF">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医用笑气终端</w:t>
            </w:r>
          </w:p>
        </w:tc>
        <w:tc>
          <w:tcPr>
            <w:tcW w:w="405" w:type="pct"/>
            <w:shd w:val="clear" w:color="auto" w:fill="auto"/>
            <w:tcMar>
              <w:top w:w="75" w:type="dxa"/>
              <w:left w:w="150" w:type="dxa"/>
              <w:bottom w:w="75" w:type="dxa"/>
              <w:right w:w="150" w:type="dxa"/>
            </w:tcMar>
            <w:vAlign w:val="center"/>
          </w:tcPr>
          <w:p w14:paraId="4ED2D755">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6459C2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国</w:t>
            </w:r>
            <w:r>
              <w:rPr>
                <w:rFonts w:hint="eastAsia" w:ascii="宋体" w:hAnsi="宋体" w:eastAsia="宋体" w:cs="宋体"/>
                <w:color w:val="auto"/>
                <w:szCs w:val="21"/>
                <w:highlight w:val="none"/>
                <w:lang w:eastAsia="zh-CN"/>
              </w:rPr>
              <w:t>标，流量10L/min</w:t>
            </w:r>
          </w:p>
        </w:tc>
        <w:tc>
          <w:tcPr>
            <w:tcW w:w="363" w:type="pct"/>
            <w:shd w:val="clear" w:color="auto" w:fill="auto"/>
            <w:tcMar>
              <w:top w:w="75" w:type="dxa"/>
              <w:left w:w="150" w:type="dxa"/>
              <w:bottom w:w="75" w:type="dxa"/>
              <w:right w:w="150" w:type="dxa"/>
            </w:tcMar>
            <w:vAlign w:val="center"/>
          </w:tcPr>
          <w:p w14:paraId="2497BB5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702D7EB9">
            <w:pPr>
              <w:pStyle w:val="6"/>
              <w:spacing w:before="128"/>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58BC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487BA336">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39</w:t>
            </w:r>
          </w:p>
        </w:tc>
        <w:tc>
          <w:tcPr>
            <w:tcW w:w="686" w:type="pct"/>
            <w:vMerge w:val="continue"/>
            <w:tcBorders/>
            <w:shd w:val="clear" w:color="auto" w:fill="auto"/>
            <w:tcMar>
              <w:top w:w="75" w:type="dxa"/>
              <w:left w:w="150" w:type="dxa"/>
              <w:bottom w:w="75" w:type="dxa"/>
              <w:right w:w="150" w:type="dxa"/>
            </w:tcMar>
            <w:vAlign w:val="center"/>
          </w:tcPr>
          <w:p w14:paraId="7D530909">
            <w:pPr>
              <w:tabs>
                <w:tab w:val="left" w:pos="1376"/>
              </w:tabs>
              <w:spacing w:line="360" w:lineRule="auto"/>
              <w:rPr>
                <w:rFonts w:hint="eastAsia" w:ascii="宋体" w:hAnsi="宋体" w:eastAsia="宋体" w:cs="宋体"/>
                <w:color w:val="auto"/>
                <w:kern w:val="2"/>
                <w:sz w:val="21"/>
                <w:szCs w:val="21"/>
                <w:highlight w:val="none"/>
                <w:lang w:val="en-US" w:eastAsia="zh-CN" w:bidi="ar-SA"/>
              </w:rPr>
            </w:pPr>
          </w:p>
        </w:tc>
        <w:tc>
          <w:tcPr>
            <w:tcW w:w="768" w:type="pct"/>
            <w:shd w:val="clear" w:color="auto" w:fill="auto"/>
            <w:tcMar>
              <w:top w:w="75" w:type="dxa"/>
              <w:left w:w="150" w:type="dxa"/>
              <w:bottom w:w="75" w:type="dxa"/>
              <w:right w:w="150" w:type="dxa"/>
            </w:tcMar>
            <w:vAlign w:val="center"/>
          </w:tcPr>
          <w:p w14:paraId="4637ED26">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医用二氧化碳终端</w:t>
            </w:r>
          </w:p>
        </w:tc>
        <w:tc>
          <w:tcPr>
            <w:tcW w:w="405" w:type="pct"/>
            <w:shd w:val="clear" w:color="auto" w:fill="auto"/>
            <w:tcMar>
              <w:top w:w="75" w:type="dxa"/>
              <w:left w:w="150" w:type="dxa"/>
              <w:bottom w:w="75" w:type="dxa"/>
              <w:right w:w="150" w:type="dxa"/>
            </w:tcMar>
            <w:vAlign w:val="center"/>
          </w:tcPr>
          <w:p w14:paraId="71F1FFD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989BF5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国</w:t>
            </w:r>
            <w:r>
              <w:rPr>
                <w:rFonts w:hint="eastAsia" w:ascii="宋体" w:hAnsi="宋体" w:eastAsia="宋体" w:cs="宋体"/>
                <w:color w:val="auto"/>
                <w:szCs w:val="21"/>
                <w:highlight w:val="none"/>
                <w:lang w:eastAsia="zh-CN"/>
              </w:rPr>
              <w:t>标，流量10L/min</w:t>
            </w:r>
          </w:p>
        </w:tc>
        <w:tc>
          <w:tcPr>
            <w:tcW w:w="363" w:type="pct"/>
            <w:shd w:val="clear" w:color="auto" w:fill="auto"/>
            <w:tcMar>
              <w:top w:w="75" w:type="dxa"/>
              <w:left w:w="150" w:type="dxa"/>
              <w:bottom w:w="75" w:type="dxa"/>
              <w:right w:w="150" w:type="dxa"/>
            </w:tcMar>
            <w:vAlign w:val="center"/>
          </w:tcPr>
          <w:p w14:paraId="551A839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3DEC624A">
            <w:pPr>
              <w:pStyle w:val="6"/>
              <w:spacing w:before="129"/>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540.00</w:t>
            </w:r>
          </w:p>
        </w:tc>
      </w:tr>
      <w:tr w14:paraId="6DAD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2893DC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40</w:t>
            </w:r>
          </w:p>
        </w:tc>
        <w:tc>
          <w:tcPr>
            <w:tcW w:w="686" w:type="pct"/>
            <w:vMerge w:val="continue"/>
            <w:tcBorders/>
            <w:shd w:val="clear" w:color="auto" w:fill="auto"/>
            <w:tcMar>
              <w:top w:w="75" w:type="dxa"/>
              <w:left w:w="150" w:type="dxa"/>
              <w:bottom w:w="75" w:type="dxa"/>
              <w:right w:w="150" w:type="dxa"/>
            </w:tcMar>
            <w:vAlign w:val="center"/>
          </w:tcPr>
          <w:p w14:paraId="68126144">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28A7C7C">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医用麻醉废气终端</w:t>
            </w:r>
          </w:p>
        </w:tc>
        <w:tc>
          <w:tcPr>
            <w:tcW w:w="405" w:type="pct"/>
            <w:shd w:val="clear" w:color="auto" w:fill="auto"/>
            <w:tcMar>
              <w:top w:w="75" w:type="dxa"/>
              <w:left w:w="150" w:type="dxa"/>
              <w:bottom w:w="75" w:type="dxa"/>
              <w:right w:w="150" w:type="dxa"/>
            </w:tcMar>
            <w:vAlign w:val="center"/>
          </w:tcPr>
          <w:p w14:paraId="1DD5B42E">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C72B26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国</w:t>
            </w:r>
            <w:r>
              <w:rPr>
                <w:rFonts w:hint="eastAsia" w:ascii="宋体" w:hAnsi="宋体" w:eastAsia="宋体" w:cs="宋体"/>
                <w:color w:val="auto"/>
                <w:szCs w:val="21"/>
                <w:highlight w:val="none"/>
                <w:lang w:eastAsia="zh-CN"/>
              </w:rPr>
              <w:t>标，射流式终端，流量80L/min</w:t>
            </w:r>
          </w:p>
        </w:tc>
        <w:tc>
          <w:tcPr>
            <w:tcW w:w="363" w:type="pct"/>
            <w:shd w:val="clear" w:color="auto" w:fill="auto"/>
            <w:tcMar>
              <w:top w:w="75" w:type="dxa"/>
              <w:left w:w="150" w:type="dxa"/>
              <w:bottom w:w="75" w:type="dxa"/>
              <w:right w:w="150" w:type="dxa"/>
            </w:tcMar>
            <w:vAlign w:val="center"/>
          </w:tcPr>
          <w:p w14:paraId="39C87E3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742" w:type="pct"/>
            <w:shd w:val="clear" w:color="auto" w:fill="auto"/>
            <w:tcMar>
              <w:top w:w="75" w:type="dxa"/>
              <w:left w:w="150" w:type="dxa"/>
              <w:bottom w:w="75" w:type="dxa"/>
              <w:right w:w="150" w:type="dxa"/>
            </w:tcMar>
            <w:vAlign w:val="center"/>
          </w:tcPr>
          <w:p w14:paraId="7C8DB05C">
            <w:pPr>
              <w:pStyle w:val="6"/>
              <w:spacing w:before="129"/>
              <w:ind w:left="279"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6160.00</w:t>
            </w:r>
          </w:p>
        </w:tc>
      </w:tr>
      <w:tr w14:paraId="25E1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0AC73B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41</w:t>
            </w:r>
          </w:p>
        </w:tc>
        <w:tc>
          <w:tcPr>
            <w:tcW w:w="686" w:type="pct"/>
            <w:vMerge w:val="continue"/>
            <w:tcBorders/>
            <w:shd w:val="clear" w:color="auto" w:fill="auto"/>
            <w:tcMar>
              <w:top w:w="75" w:type="dxa"/>
              <w:left w:w="150" w:type="dxa"/>
              <w:bottom w:w="75" w:type="dxa"/>
              <w:right w:w="150" w:type="dxa"/>
            </w:tcMar>
            <w:vAlign w:val="center"/>
          </w:tcPr>
          <w:p w14:paraId="30F27633">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592F4F34">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氮气自动汇流排</w:t>
            </w:r>
          </w:p>
        </w:tc>
        <w:tc>
          <w:tcPr>
            <w:tcW w:w="405" w:type="pct"/>
            <w:shd w:val="clear" w:color="auto" w:fill="auto"/>
            <w:tcMar>
              <w:top w:w="75" w:type="dxa"/>
              <w:left w:w="150" w:type="dxa"/>
              <w:bottom w:w="75" w:type="dxa"/>
              <w:right w:w="150" w:type="dxa"/>
            </w:tcMar>
            <w:vAlign w:val="center"/>
          </w:tcPr>
          <w:p w14:paraId="705529E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0A9E43A9">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1、规格：10+10瓶；</w:t>
            </w:r>
          </w:p>
          <w:p w14:paraId="13FD92E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2、额定输出流量：≥50Nm³/h；</w:t>
            </w:r>
          </w:p>
          <w:p w14:paraId="4C3E32F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3、额定进口压力：≥15MPa；</w:t>
            </w:r>
          </w:p>
          <w:p w14:paraId="407959F9">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4、额定出口压力：0.2~0.8MPa(可调)；</w:t>
            </w:r>
          </w:p>
          <w:p w14:paraId="335447E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5、自动切换压力：1±0.1MPa；</w:t>
            </w:r>
          </w:p>
          <w:p w14:paraId="3C780FE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6、医用气体汇集(流)排属于Ⅱ类医疗器械，应采用取得医疗器械注册证的产品。</w:t>
            </w:r>
          </w:p>
        </w:tc>
        <w:tc>
          <w:tcPr>
            <w:tcW w:w="363" w:type="pct"/>
            <w:shd w:val="clear" w:color="auto" w:fill="auto"/>
            <w:tcMar>
              <w:top w:w="75" w:type="dxa"/>
              <w:left w:w="150" w:type="dxa"/>
              <w:bottom w:w="75" w:type="dxa"/>
              <w:right w:w="150" w:type="dxa"/>
            </w:tcMar>
            <w:vAlign w:val="center"/>
          </w:tcPr>
          <w:p w14:paraId="17D2DD1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413FB8EC">
            <w:pPr>
              <w:pStyle w:val="6"/>
              <w:spacing w:before="68"/>
              <w:ind w:left="188"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128590.00</w:t>
            </w:r>
          </w:p>
        </w:tc>
      </w:tr>
      <w:tr w14:paraId="0C53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648AC84">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42</w:t>
            </w:r>
          </w:p>
        </w:tc>
        <w:tc>
          <w:tcPr>
            <w:tcW w:w="686" w:type="pct"/>
            <w:vMerge w:val="continue"/>
            <w:tcBorders/>
            <w:shd w:val="clear" w:color="auto" w:fill="auto"/>
            <w:tcMar>
              <w:top w:w="75" w:type="dxa"/>
              <w:left w:w="150" w:type="dxa"/>
              <w:bottom w:w="75" w:type="dxa"/>
              <w:right w:w="150" w:type="dxa"/>
            </w:tcMar>
            <w:vAlign w:val="center"/>
          </w:tcPr>
          <w:p w14:paraId="490836ED">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001683C5">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一氧化氮自动汇流排</w:t>
            </w:r>
          </w:p>
        </w:tc>
        <w:tc>
          <w:tcPr>
            <w:tcW w:w="405" w:type="pct"/>
            <w:shd w:val="clear" w:color="auto" w:fill="auto"/>
            <w:tcMar>
              <w:top w:w="75" w:type="dxa"/>
              <w:left w:w="150" w:type="dxa"/>
              <w:bottom w:w="75" w:type="dxa"/>
              <w:right w:w="150" w:type="dxa"/>
            </w:tcMar>
            <w:vAlign w:val="center"/>
          </w:tcPr>
          <w:p w14:paraId="580FB137">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647E612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1、规格：5+5瓶；</w:t>
            </w:r>
          </w:p>
          <w:p w14:paraId="4919320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2、额定输出流量≥50Nm³/h；</w:t>
            </w:r>
          </w:p>
          <w:p w14:paraId="677F558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3、额定进口压力：≥15MPa；</w:t>
            </w:r>
          </w:p>
          <w:p w14:paraId="16A9C022">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4、额定出口压力：0.2~0.8MPa(可调)；</w:t>
            </w:r>
          </w:p>
          <w:p w14:paraId="50C96F08">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5、自动切换压力：1±0.1MPa；</w:t>
            </w:r>
          </w:p>
          <w:p w14:paraId="03227A9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6、医用气体汇集(流)排属于Ⅱ类医疗器械，应采用取得医疗器械注册证的产品。</w:t>
            </w:r>
          </w:p>
        </w:tc>
        <w:tc>
          <w:tcPr>
            <w:tcW w:w="363" w:type="pct"/>
            <w:shd w:val="clear" w:color="auto" w:fill="auto"/>
            <w:tcMar>
              <w:top w:w="75" w:type="dxa"/>
              <w:left w:w="150" w:type="dxa"/>
              <w:bottom w:w="75" w:type="dxa"/>
              <w:right w:w="150" w:type="dxa"/>
            </w:tcMar>
            <w:vAlign w:val="center"/>
          </w:tcPr>
          <w:p w14:paraId="21E33AC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3CF528E0">
            <w:pPr>
              <w:pStyle w:val="6"/>
              <w:spacing w:before="131"/>
              <w:ind w:left="188"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103860.00</w:t>
            </w:r>
          </w:p>
        </w:tc>
      </w:tr>
      <w:tr w14:paraId="0370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84389C5">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43</w:t>
            </w:r>
          </w:p>
        </w:tc>
        <w:tc>
          <w:tcPr>
            <w:tcW w:w="686" w:type="pct"/>
            <w:vMerge w:val="continue"/>
            <w:tcBorders/>
            <w:shd w:val="clear" w:color="auto" w:fill="auto"/>
            <w:tcMar>
              <w:top w:w="75" w:type="dxa"/>
              <w:left w:w="150" w:type="dxa"/>
              <w:bottom w:w="75" w:type="dxa"/>
              <w:right w:w="150" w:type="dxa"/>
            </w:tcMar>
            <w:vAlign w:val="center"/>
          </w:tcPr>
          <w:p w14:paraId="3F088414">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0663CB8">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二氧化碳自动汇流排</w:t>
            </w:r>
          </w:p>
        </w:tc>
        <w:tc>
          <w:tcPr>
            <w:tcW w:w="405" w:type="pct"/>
            <w:shd w:val="clear" w:color="auto" w:fill="auto"/>
            <w:tcMar>
              <w:top w:w="75" w:type="dxa"/>
              <w:left w:w="150" w:type="dxa"/>
              <w:bottom w:w="75" w:type="dxa"/>
              <w:right w:w="150" w:type="dxa"/>
            </w:tcMar>
            <w:vAlign w:val="center"/>
          </w:tcPr>
          <w:p w14:paraId="3918E3D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5E5EA2D6">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1、规格：3+3瓶；</w:t>
            </w:r>
          </w:p>
          <w:p w14:paraId="1B80C19E">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2、额定输出流量≥50Nm³/h；</w:t>
            </w:r>
          </w:p>
          <w:p w14:paraId="3F05C747">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3、额定进口压力：≥15MPa；</w:t>
            </w:r>
          </w:p>
          <w:p w14:paraId="5200B5D3">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4、额定出口压力：0.2~0.8MPa(可调)；</w:t>
            </w:r>
          </w:p>
          <w:p w14:paraId="5FD4675C">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5、自动切换压力：1±0.1MPa；</w:t>
            </w:r>
          </w:p>
          <w:p w14:paraId="3E4B9B29">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6、医用气体汇集(流)排属于Ⅱ类医疗器械，应采用取得医疗器械注册证的产品。</w:t>
            </w:r>
          </w:p>
        </w:tc>
        <w:tc>
          <w:tcPr>
            <w:tcW w:w="363" w:type="pct"/>
            <w:shd w:val="clear" w:color="auto" w:fill="auto"/>
            <w:tcMar>
              <w:top w:w="75" w:type="dxa"/>
              <w:left w:w="150" w:type="dxa"/>
              <w:bottom w:w="75" w:type="dxa"/>
              <w:right w:w="150" w:type="dxa"/>
            </w:tcMar>
            <w:vAlign w:val="center"/>
          </w:tcPr>
          <w:p w14:paraId="3C88E413">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0F6A1BA3">
            <w:pPr>
              <w:pStyle w:val="6"/>
              <w:spacing w:before="68"/>
              <w:ind w:left="226"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90160.00</w:t>
            </w:r>
          </w:p>
        </w:tc>
      </w:tr>
      <w:tr w14:paraId="64B2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B84B0C8">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44</w:t>
            </w:r>
          </w:p>
        </w:tc>
        <w:tc>
          <w:tcPr>
            <w:tcW w:w="686" w:type="pct"/>
            <w:vMerge w:val="continue"/>
            <w:tcBorders/>
            <w:shd w:val="clear" w:color="auto" w:fill="auto"/>
            <w:tcMar>
              <w:top w:w="75" w:type="dxa"/>
              <w:left w:w="150" w:type="dxa"/>
              <w:bottom w:w="75" w:type="dxa"/>
              <w:right w:w="150" w:type="dxa"/>
            </w:tcMar>
            <w:vAlign w:val="center"/>
          </w:tcPr>
          <w:p w14:paraId="00D3807A">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2C4A955">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铝合金终端盒</w:t>
            </w:r>
          </w:p>
        </w:tc>
        <w:tc>
          <w:tcPr>
            <w:tcW w:w="405" w:type="pct"/>
            <w:shd w:val="clear" w:color="auto" w:fill="auto"/>
            <w:tcMar>
              <w:top w:w="75" w:type="dxa"/>
              <w:left w:w="150" w:type="dxa"/>
              <w:bottom w:w="75" w:type="dxa"/>
              <w:right w:w="150" w:type="dxa"/>
            </w:tcMar>
            <w:vAlign w:val="center"/>
          </w:tcPr>
          <w:p w14:paraId="5F1CC06D">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F60048F">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color w:val="auto"/>
                <w:szCs w:val="21"/>
                <w:highlight w:val="none"/>
                <w:lang w:eastAsia="zh-CN"/>
              </w:rPr>
              <w:t>500×700mm</w:t>
            </w:r>
          </w:p>
        </w:tc>
        <w:tc>
          <w:tcPr>
            <w:tcW w:w="363" w:type="pct"/>
            <w:shd w:val="clear" w:color="auto" w:fill="auto"/>
            <w:tcMar>
              <w:top w:w="75" w:type="dxa"/>
              <w:left w:w="150" w:type="dxa"/>
              <w:bottom w:w="75" w:type="dxa"/>
              <w:right w:w="150" w:type="dxa"/>
            </w:tcMar>
            <w:vAlign w:val="center"/>
          </w:tcPr>
          <w:p w14:paraId="6CF7352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39</w:t>
            </w:r>
          </w:p>
        </w:tc>
        <w:tc>
          <w:tcPr>
            <w:tcW w:w="742" w:type="pct"/>
            <w:shd w:val="clear" w:color="auto" w:fill="auto"/>
            <w:tcMar>
              <w:top w:w="75" w:type="dxa"/>
              <w:left w:w="150" w:type="dxa"/>
              <w:bottom w:w="75" w:type="dxa"/>
              <w:right w:w="150" w:type="dxa"/>
            </w:tcMar>
            <w:vAlign w:val="center"/>
          </w:tcPr>
          <w:p w14:paraId="1D629934">
            <w:pPr>
              <w:pStyle w:val="6"/>
              <w:spacing w:before="127"/>
              <w:ind w:left="28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3350.00</w:t>
            </w:r>
          </w:p>
        </w:tc>
      </w:tr>
      <w:tr w14:paraId="16B0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2A6F50E">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45</w:t>
            </w:r>
          </w:p>
        </w:tc>
        <w:tc>
          <w:tcPr>
            <w:tcW w:w="686" w:type="pct"/>
            <w:vMerge w:val="continue"/>
            <w:tcBorders/>
            <w:shd w:val="clear" w:color="auto" w:fill="auto"/>
            <w:tcMar>
              <w:top w:w="75" w:type="dxa"/>
              <w:left w:w="150" w:type="dxa"/>
              <w:bottom w:w="75" w:type="dxa"/>
              <w:right w:w="150" w:type="dxa"/>
            </w:tcMar>
            <w:vAlign w:val="center"/>
          </w:tcPr>
          <w:p w14:paraId="3D3CB748">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689E02D">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终端防尘罩</w:t>
            </w:r>
          </w:p>
        </w:tc>
        <w:tc>
          <w:tcPr>
            <w:tcW w:w="405" w:type="pct"/>
            <w:shd w:val="clear" w:color="auto" w:fill="auto"/>
            <w:tcMar>
              <w:top w:w="75" w:type="dxa"/>
              <w:left w:w="150" w:type="dxa"/>
              <w:bottom w:w="75" w:type="dxa"/>
              <w:right w:w="150" w:type="dxa"/>
            </w:tcMar>
            <w:vAlign w:val="center"/>
          </w:tcPr>
          <w:p w14:paraId="0A5E46AD">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69269C2A">
            <w:pPr>
              <w:keepNext w:val="0"/>
              <w:keepLines w:val="0"/>
              <w:pageBreakBefore w:val="0"/>
              <w:widowControl w:val="0"/>
              <w:tabs>
                <w:tab w:val="left" w:pos="1376"/>
              </w:tabs>
              <w:kinsoku/>
              <w:overflowPunct/>
              <w:topLinePunct w:val="0"/>
              <w:autoSpaceDE w:val="0"/>
              <w:autoSpaceDN w:val="0"/>
              <w:bidi w:val="0"/>
              <w:adjustRightInd/>
              <w:snapToGrid/>
              <w:spacing w:line="240" w:lineRule="auto"/>
              <w:textAlignment w:val="auto"/>
              <w:rPr>
                <w:rFonts w:hint="eastAsia" w:ascii="宋体" w:hAnsi="宋体" w:eastAsia="宋体" w:cs="宋体"/>
                <w:sz w:val="21"/>
                <w:szCs w:val="21"/>
                <w:highlight w:val="none"/>
              </w:rPr>
            </w:pPr>
          </w:p>
        </w:tc>
        <w:tc>
          <w:tcPr>
            <w:tcW w:w="363" w:type="pct"/>
            <w:shd w:val="clear" w:color="auto" w:fill="auto"/>
            <w:tcMar>
              <w:top w:w="75" w:type="dxa"/>
              <w:left w:w="150" w:type="dxa"/>
              <w:bottom w:w="75" w:type="dxa"/>
              <w:right w:w="150" w:type="dxa"/>
            </w:tcMar>
            <w:vAlign w:val="center"/>
          </w:tcPr>
          <w:p w14:paraId="55CC973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3050</w:t>
            </w:r>
          </w:p>
        </w:tc>
        <w:tc>
          <w:tcPr>
            <w:tcW w:w="742" w:type="pct"/>
            <w:shd w:val="clear" w:color="auto" w:fill="auto"/>
            <w:tcMar>
              <w:top w:w="75" w:type="dxa"/>
              <w:left w:w="150" w:type="dxa"/>
              <w:bottom w:w="75" w:type="dxa"/>
              <w:right w:w="150" w:type="dxa"/>
            </w:tcMar>
            <w:vAlign w:val="center"/>
          </w:tcPr>
          <w:p w14:paraId="3F4631EC">
            <w:pPr>
              <w:pStyle w:val="6"/>
              <w:spacing w:before="128"/>
              <w:ind w:left="396" w:leftChars="0"/>
              <w:jc w:val="right"/>
              <w:rPr>
                <w:rFonts w:hint="eastAsia" w:ascii="宋体" w:hAnsi="宋体" w:eastAsia="宋体" w:cs="宋体"/>
                <w:sz w:val="21"/>
                <w:szCs w:val="21"/>
                <w:highlight w:val="none"/>
              </w:rPr>
            </w:pPr>
            <w:r>
              <w:rPr>
                <w:rFonts w:hint="eastAsia" w:ascii="宋体" w:hAnsi="宋体" w:eastAsia="宋体" w:cs="宋体"/>
                <w:spacing w:val="-4"/>
                <w:highlight w:val="none"/>
              </w:rPr>
              <w:t>10.00</w:t>
            </w:r>
          </w:p>
        </w:tc>
      </w:tr>
      <w:tr w14:paraId="50B1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B1720E0">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46</w:t>
            </w:r>
          </w:p>
        </w:tc>
        <w:tc>
          <w:tcPr>
            <w:tcW w:w="686" w:type="pct"/>
            <w:vMerge w:val="continue"/>
            <w:tcBorders/>
            <w:shd w:val="clear" w:color="auto" w:fill="auto"/>
            <w:tcMar>
              <w:top w:w="75" w:type="dxa"/>
              <w:left w:w="150" w:type="dxa"/>
              <w:bottom w:w="75" w:type="dxa"/>
              <w:right w:w="150" w:type="dxa"/>
            </w:tcMar>
            <w:vAlign w:val="center"/>
          </w:tcPr>
          <w:p w14:paraId="00646DD7">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489C4C0">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分机接线箱</w:t>
            </w:r>
          </w:p>
        </w:tc>
        <w:tc>
          <w:tcPr>
            <w:tcW w:w="405" w:type="pct"/>
            <w:shd w:val="clear" w:color="auto" w:fill="auto"/>
            <w:tcMar>
              <w:top w:w="75" w:type="dxa"/>
              <w:left w:w="150" w:type="dxa"/>
              <w:bottom w:w="75" w:type="dxa"/>
              <w:right w:w="150" w:type="dxa"/>
            </w:tcMar>
            <w:vAlign w:val="center"/>
          </w:tcPr>
          <w:p w14:paraId="10F0FD6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C918C38">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1.名称:分机接线箱</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2.规格、型号:综合考虑</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1959E0E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24</w:t>
            </w:r>
          </w:p>
        </w:tc>
        <w:tc>
          <w:tcPr>
            <w:tcW w:w="742" w:type="pct"/>
            <w:shd w:val="clear" w:color="auto" w:fill="auto"/>
            <w:tcMar>
              <w:top w:w="75" w:type="dxa"/>
              <w:left w:w="150" w:type="dxa"/>
              <w:bottom w:w="75" w:type="dxa"/>
              <w:right w:w="150" w:type="dxa"/>
            </w:tcMar>
            <w:vAlign w:val="center"/>
          </w:tcPr>
          <w:p w14:paraId="08F5FFF6">
            <w:pPr>
              <w:pStyle w:val="6"/>
              <w:spacing w:before="68"/>
              <w:ind w:left="327"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430.00</w:t>
            </w:r>
          </w:p>
        </w:tc>
      </w:tr>
      <w:tr w14:paraId="0C93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F263121">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47</w:t>
            </w:r>
          </w:p>
        </w:tc>
        <w:tc>
          <w:tcPr>
            <w:tcW w:w="686" w:type="pct"/>
            <w:vMerge w:val="continue"/>
            <w:tcBorders/>
            <w:shd w:val="clear" w:color="auto" w:fill="auto"/>
            <w:tcMar>
              <w:top w:w="75" w:type="dxa"/>
              <w:left w:w="150" w:type="dxa"/>
              <w:bottom w:w="75" w:type="dxa"/>
              <w:right w:w="150" w:type="dxa"/>
            </w:tcMar>
            <w:vAlign w:val="center"/>
          </w:tcPr>
          <w:p w14:paraId="6966FCDC">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4572A4E8">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压力信息采集模块</w:t>
            </w:r>
          </w:p>
        </w:tc>
        <w:tc>
          <w:tcPr>
            <w:tcW w:w="405" w:type="pct"/>
            <w:shd w:val="clear" w:color="auto" w:fill="auto"/>
            <w:tcMar>
              <w:top w:w="75" w:type="dxa"/>
              <w:left w:w="150" w:type="dxa"/>
              <w:bottom w:w="75" w:type="dxa"/>
              <w:right w:w="150" w:type="dxa"/>
            </w:tcMar>
            <w:vAlign w:val="center"/>
          </w:tcPr>
          <w:p w14:paraId="6A600073">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2EEC907B">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1.名称:压力信息采集模块</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2.规格、型号:综合考虑</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211ABB3D">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742" w:type="pct"/>
            <w:shd w:val="clear" w:color="auto" w:fill="auto"/>
            <w:tcMar>
              <w:top w:w="75" w:type="dxa"/>
              <w:left w:w="150" w:type="dxa"/>
              <w:bottom w:w="75" w:type="dxa"/>
              <w:right w:w="150" w:type="dxa"/>
            </w:tcMar>
            <w:vAlign w:val="center"/>
          </w:tcPr>
          <w:p w14:paraId="6CA636C1">
            <w:pPr>
              <w:pStyle w:val="6"/>
              <w:spacing w:before="68"/>
              <w:ind w:left="280"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2040.00</w:t>
            </w:r>
          </w:p>
        </w:tc>
      </w:tr>
      <w:tr w14:paraId="4445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D0661A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48</w:t>
            </w:r>
          </w:p>
        </w:tc>
        <w:tc>
          <w:tcPr>
            <w:tcW w:w="686" w:type="pct"/>
            <w:vMerge w:val="continue"/>
            <w:tcBorders/>
            <w:shd w:val="clear" w:color="auto" w:fill="auto"/>
            <w:tcMar>
              <w:top w:w="75" w:type="dxa"/>
              <w:left w:w="150" w:type="dxa"/>
              <w:bottom w:w="75" w:type="dxa"/>
              <w:right w:w="150" w:type="dxa"/>
            </w:tcMar>
            <w:vAlign w:val="center"/>
          </w:tcPr>
          <w:p w14:paraId="71FF0992">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0C766036">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自动切换信息采集模块</w:t>
            </w:r>
          </w:p>
        </w:tc>
        <w:tc>
          <w:tcPr>
            <w:tcW w:w="405" w:type="pct"/>
            <w:shd w:val="clear" w:color="auto" w:fill="auto"/>
            <w:tcMar>
              <w:top w:w="75" w:type="dxa"/>
              <w:left w:w="150" w:type="dxa"/>
              <w:bottom w:w="75" w:type="dxa"/>
              <w:right w:w="150" w:type="dxa"/>
            </w:tcMar>
            <w:vAlign w:val="center"/>
          </w:tcPr>
          <w:p w14:paraId="21A6FE1E">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3CE6A599">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1.名称:自动切换信息采集模块</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2.规格、型号:综合考虑</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6F825DC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w:t>
            </w:r>
          </w:p>
        </w:tc>
        <w:tc>
          <w:tcPr>
            <w:tcW w:w="742" w:type="pct"/>
            <w:shd w:val="clear" w:color="auto" w:fill="auto"/>
            <w:tcMar>
              <w:top w:w="75" w:type="dxa"/>
              <w:left w:w="150" w:type="dxa"/>
              <w:bottom w:w="75" w:type="dxa"/>
              <w:right w:w="150" w:type="dxa"/>
            </w:tcMar>
            <w:vAlign w:val="center"/>
          </w:tcPr>
          <w:p w14:paraId="4C68739D">
            <w:pPr>
              <w:pStyle w:val="6"/>
              <w:spacing w:before="69"/>
              <w:ind w:left="280"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2060.00</w:t>
            </w:r>
          </w:p>
        </w:tc>
      </w:tr>
      <w:tr w14:paraId="3135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C964FD9">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49</w:t>
            </w:r>
          </w:p>
        </w:tc>
        <w:tc>
          <w:tcPr>
            <w:tcW w:w="686" w:type="pct"/>
            <w:vMerge w:val="continue"/>
            <w:tcBorders/>
            <w:shd w:val="clear" w:color="auto" w:fill="auto"/>
            <w:tcMar>
              <w:top w:w="75" w:type="dxa"/>
              <w:left w:w="150" w:type="dxa"/>
              <w:bottom w:w="75" w:type="dxa"/>
              <w:right w:w="150" w:type="dxa"/>
            </w:tcMar>
            <w:vAlign w:val="center"/>
          </w:tcPr>
          <w:p w14:paraId="6A76C3EE">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DDE0348">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数据转换器</w:t>
            </w:r>
          </w:p>
        </w:tc>
        <w:tc>
          <w:tcPr>
            <w:tcW w:w="405" w:type="pct"/>
            <w:shd w:val="clear" w:color="auto" w:fill="auto"/>
            <w:tcMar>
              <w:top w:w="75" w:type="dxa"/>
              <w:left w:w="150" w:type="dxa"/>
              <w:bottom w:w="75" w:type="dxa"/>
              <w:right w:w="150" w:type="dxa"/>
            </w:tcMar>
            <w:vAlign w:val="center"/>
          </w:tcPr>
          <w:p w14:paraId="247619A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4E03ED6F">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1.名称:数据转换器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2.规格、型号:综合考虑</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7E6A179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71536B45">
            <w:pPr>
              <w:pStyle w:val="6"/>
              <w:spacing w:before="68"/>
              <w:ind w:left="332"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390.00</w:t>
            </w:r>
          </w:p>
        </w:tc>
      </w:tr>
      <w:tr w14:paraId="0B3F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2AAB55A">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50</w:t>
            </w:r>
          </w:p>
        </w:tc>
        <w:tc>
          <w:tcPr>
            <w:tcW w:w="686" w:type="pct"/>
            <w:vMerge w:val="continue"/>
            <w:tcBorders/>
            <w:shd w:val="clear" w:color="auto" w:fill="auto"/>
            <w:tcMar>
              <w:top w:w="75" w:type="dxa"/>
              <w:left w:w="150" w:type="dxa"/>
              <w:bottom w:w="75" w:type="dxa"/>
              <w:right w:w="150" w:type="dxa"/>
            </w:tcMar>
            <w:vAlign w:val="center"/>
          </w:tcPr>
          <w:p w14:paraId="2993733F">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71F739C">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MonitorLLT中央系统显示屏</w:t>
            </w:r>
          </w:p>
        </w:tc>
        <w:tc>
          <w:tcPr>
            <w:tcW w:w="405" w:type="pct"/>
            <w:shd w:val="clear" w:color="auto" w:fill="auto"/>
            <w:tcMar>
              <w:top w:w="75" w:type="dxa"/>
              <w:left w:w="150" w:type="dxa"/>
              <w:bottom w:w="75" w:type="dxa"/>
              <w:right w:w="150" w:type="dxa"/>
            </w:tcMar>
            <w:vAlign w:val="center"/>
          </w:tcPr>
          <w:p w14:paraId="73022D95">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6B61CFF4">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1.名称:MonitorLLT中央系统显示屏</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2.规格、型号:满足设计及使用要求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03CB13E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2C701D40">
            <w:pPr>
              <w:pStyle w:val="6"/>
              <w:spacing w:before="216"/>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15460.00</w:t>
            </w:r>
          </w:p>
        </w:tc>
      </w:tr>
      <w:tr w14:paraId="7343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E87E3F9">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51</w:t>
            </w:r>
          </w:p>
        </w:tc>
        <w:tc>
          <w:tcPr>
            <w:tcW w:w="686" w:type="pct"/>
            <w:vMerge w:val="continue"/>
            <w:tcBorders/>
            <w:shd w:val="clear" w:color="auto" w:fill="auto"/>
            <w:tcMar>
              <w:top w:w="75" w:type="dxa"/>
              <w:left w:w="150" w:type="dxa"/>
              <w:bottom w:w="75" w:type="dxa"/>
              <w:right w:w="150" w:type="dxa"/>
            </w:tcMar>
            <w:vAlign w:val="center"/>
          </w:tcPr>
          <w:p w14:paraId="06BD6156">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4CB8CFA9">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系统软件及主机、电脑</w:t>
            </w:r>
          </w:p>
        </w:tc>
        <w:tc>
          <w:tcPr>
            <w:tcW w:w="405" w:type="pct"/>
            <w:shd w:val="clear" w:color="auto" w:fill="auto"/>
            <w:tcMar>
              <w:top w:w="75" w:type="dxa"/>
              <w:left w:w="150" w:type="dxa"/>
              <w:bottom w:w="75" w:type="dxa"/>
              <w:right w:w="150" w:type="dxa"/>
            </w:tcMar>
            <w:vAlign w:val="center"/>
          </w:tcPr>
          <w:p w14:paraId="4D61AC4E">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来酷</w:t>
            </w:r>
          </w:p>
        </w:tc>
        <w:tc>
          <w:tcPr>
            <w:tcW w:w="1764" w:type="pct"/>
            <w:shd w:val="clear" w:color="auto" w:fill="auto"/>
            <w:tcMar>
              <w:top w:w="75" w:type="dxa"/>
              <w:left w:w="150" w:type="dxa"/>
              <w:bottom w:w="75" w:type="dxa"/>
              <w:right w:w="150" w:type="dxa"/>
            </w:tcMar>
            <w:vAlign w:val="center"/>
          </w:tcPr>
          <w:p w14:paraId="5401DD36">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1.名称:系统软件及主机、电脑</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2.规格、型号:满足设计及使用要求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3.本清单描述未详尽，详见图纸说明内容及节点大样执行</w:t>
            </w:r>
          </w:p>
        </w:tc>
        <w:tc>
          <w:tcPr>
            <w:tcW w:w="363" w:type="pct"/>
            <w:shd w:val="clear" w:color="auto" w:fill="auto"/>
            <w:tcMar>
              <w:top w:w="75" w:type="dxa"/>
              <w:left w:w="150" w:type="dxa"/>
              <w:bottom w:w="75" w:type="dxa"/>
              <w:right w:w="150" w:type="dxa"/>
            </w:tcMar>
            <w:vAlign w:val="center"/>
          </w:tcPr>
          <w:p w14:paraId="4AB94CA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1679232C">
            <w:pPr>
              <w:pStyle w:val="6"/>
              <w:spacing w:before="68"/>
              <w:ind w:left="188"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119600.00</w:t>
            </w:r>
          </w:p>
        </w:tc>
      </w:tr>
      <w:tr w14:paraId="211A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446A15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52</w:t>
            </w:r>
          </w:p>
        </w:tc>
        <w:tc>
          <w:tcPr>
            <w:tcW w:w="686" w:type="pct"/>
            <w:vMerge w:val="continue"/>
            <w:tcBorders/>
            <w:shd w:val="clear" w:color="auto" w:fill="auto"/>
            <w:tcMar>
              <w:top w:w="75" w:type="dxa"/>
              <w:left w:w="150" w:type="dxa"/>
              <w:bottom w:w="75" w:type="dxa"/>
              <w:right w:w="150" w:type="dxa"/>
            </w:tcMar>
            <w:vAlign w:val="center"/>
          </w:tcPr>
          <w:p w14:paraId="58943B4E">
            <w:pPr>
              <w:tabs>
                <w:tab w:val="left" w:pos="1376"/>
              </w:tabs>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8CBB916">
            <w:pPr>
              <w:tabs>
                <w:tab w:val="left" w:pos="1376"/>
              </w:tabs>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中央监控系统调试</w:t>
            </w:r>
          </w:p>
        </w:tc>
        <w:tc>
          <w:tcPr>
            <w:tcW w:w="405" w:type="pct"/>
            <w:shd w:val="clear" w:color="auto" w:fill="auto"/>
            <w:tcMar>
              <w:top w:w="75" w:type="dxa"/>
              <w:left w:w="150" w:type="dxa"/>
              <w:bottom w:w="75" w:type="dxa"/>
              <w:right w:w="150" w:type="dxa"/>
            </w:tcMar>
            <w:vAlign w:val="center"/>
          </w:tcPr>
          <w:p w14:paraId="2FEC6B14">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769D1FB0">
            <w:pPr>
              <w:tabs>
                <w:tab w:val="left" w:pos="1376"/>
              </w:tabs>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lang w:val="en-US" w:eastAsia="zh-CN"/>
              </w:rPr>
              <w:t>1、名称：中央监控系统调试</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2、其他要求：满足设计、规范、施工、验收要求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3、工程量按整个项目计取仅记取1项，所有费用均需在综合单价中考虑</w:t>
            </w:r>
          </w:p>
        </w:tc>
        <w:tc>
          <w:tcPr>
            <w:tcW w:w="363" w:type="pct"/>
            <w:shd w:val="clear" w:color="auto" w:fill="auto"/>
            <w:tcMar>
              <w:top w:w="75" w:type="dxa"/>
              <w:left w:w="150" w:type="dxa"/>
              <w:bottom w:w="75" w:type="dxa"/>
              <w:right w:w="150" w:type="dxa"/>
            </w:tcMar>
            <w:vAlign w:val="center"/>
          </w:tcPr>
          <w:p w14:paraId="54C19EF4">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w:t>
            </w:r>
          </w:p>
        </w:tc>
        <w:tc>
          <w:tcPr>
            <w:tcW w:w="742" w:type="pct"/>
            <w:shd w:val="clear" w:color="auto" w:fill="auto"/>
            <w:tcMar>
              <w:top w:w="75" w:type="dxa"/>
              <w:left w:w="150" w:type="dxa"/>
              <w:bottom w:w="75" w:type="dxa"/>
              <w:right w:w="150" w:type="dxa"/>
            </w:tcMar>
            <w:vAlign w:val="center"/>
          </w:tcPr>
          <w:p w14:paraId="718F46EC">
            <w:pPr>
              <w:pStyle w:val="6"/>
              <w:spacing w:before="69"/>
              <w:ind w:left="240" w:leftChars="0"/>
              <w:jc w:val="right"/>
              <w:rPr>
                <w:rFonts w:hint="eastAsia" w:ascii="宋体" w:hAnsi="宋体" w:eastAsia="宋体" w:cs="宋体"/>
                <w:sz w:val="21"/>
                <w:szCs w:val="21"/>
                <w:highlight w:val="none"/>
              </w:rPr>
            </w:pPr>
            <w:r>
              <w:rPr>
                <w:rFonts w:hint="eastAsia" w:ascii="宋体" w:hAnsi="宋体" w:eastAsia="宋体" w:cs="宋体"/>
                <w:spacing w:val="-3"/>
                <w:highlight w:val="none"/>
              </w:rPr>
              <w:t>11590.00</w:t>
            </w:r>
          </w:p>
        </w:tc>
      </w:tr>
      <w:tr w14:paraId="3174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260976D5">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53</w:t>
            </w:r>
          </w:p>
        </w:tc>
        <w:tc>
          <w:tcPr>
            <w:tcW w:w="686" w:type="pct"/>
            <w:vMerge w:val="continue"/>
            <w:tcBorders/>
            <w:shd w:val="clear" w:color="auto" w:fill="auto"/>
            <w:tcMar>
              <w:top w:w="75" w:type="dxa"/>
              <w:left w:w="150" w:type="dxa"/>
              <w:bottom w:w="75" w:type="dxa"/>
              <w:right w:w="150" w:type="dxa"/>
            </w:tcMar>
            <w:vAlign w:val="center"/>
          </w:tcPr>
          <w:p w14:paraId="47C9A832">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2E03E70B">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单臂内镜塔</w:t>
            </w:r>
          </w:p>
        </w:tc>
        <w:tc>
          <w:tcPr>
            <w:tcW w:w="405" w:type="pct"/>
            <w:shd w:val="clear" w:color="auto" w:fill="auto"/>
            <w:tcMar>
              <w:top w:w="75" w:type="dxa"/>
              <w:left w:w="150" w:type="dxa"/>
              <w:bottom w:w="75" w:type="dxa"/>
              <w:right w:w="150" w:type="dxa"/>
            </w:tcMar>
            <w:vAlign w:val="center"/>
          </w:tcPr>
          <w:p w14:paraId="35EFBB9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755C9E2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(1)产品通过ISO 11197:2019、IEC60601-1检测标准。</w:t>
            </w:r>
          </w:p>
          <w:p w14:paraId="66487A4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(2)▲吊塔采用6系及以上的高强度铝合金型材，加工级别达到T6，抗拉伸强度≥270N/mm2。（提供具有CNAS或CMA资质的机构出具的第三方检测报告）</w:t>
            </w:r>
          </w:p>
          <w:p w14:paraId="00F783D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(3)吊塔主体全封闭式设计，悬臂最薄处10mm以上，最厚处16mm以上，确保承载性能稳定。</w:t>
            </w:r>
          </w:p>
          <w:p w14:paraId="6D9B75C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(4)吊塔承载最大工作承重时，箱体倾斜角度≤0.3。</w:t>
            </w:r>
          </w:p>
          <w:p w14:paraId="3A14DA8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(5)表面采用环保抑菌粉末，可</w:t>
            </w:r>
            <w:r>
              <w:rPr>
                <w:rFonts w:hint="eastAsia" w:ascii="宋体" w:hAnsi="宋体" w:eastAsia="宋体" w:cs="宋体"/>
                <w:color w:val="auto"/>
                <w:szCs w:val="21"/>
                <w:highlight w:val="none"/>
                <w:lang w:eastAsia="zh-CN"/>
              </w:rPr>
              <w:t>抑制</w:t>
            </w:r>
            <w:r>
              <w:rPr>
                <w:rFonts w:hint="eastAsia" w:ascii="宋体" w:hAnsi="宋体" w:eastAsia="宋体" w:cs="宋体"/>
                <w:color w:val="auto"/>
                <w:szCs w:val="21"/>
                <w:highlight w:val="none"/>
              </w:rPr>
              <w:t>大肠杆菌和金黄色葡萄球菌，抑菌率＞99.9%。</w:t>
            </w:r>
          </w:p>
          <w:p w14:paraId="43D2754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(6)箱体功能面板采用独立的铝合金模块组成，铝合金模块尺寸长150mm-200mm，宽80mm-120mm，拆除螺丝即可拆除模块。气源、网口终端安装在独立的白板铝合金模块上（不可安装在整体式钣金上）。</w:t>
            </w:r>
          </w:p>
          <w:p w14:paraId="18756DC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(7)抽屉托盘木箱以及悬梁木箱通过冲击试验，外包装与产品完好无损，避免运输途中磕碰损伤。</w:t>
            </w:r>
          </w:p>
          <w:p w14:paraId="75CE806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(8)所有吊塔箱体可旋转角度≥345度。</w:t>
            </w:r>
          </w:p>
          <w:p w14:paraId="309AA83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(9)吊塔基础架负载10000N˙m的作用力持续10min，法兰盘水平倾斜角小于0.6°；</w:t>
            </w:r>
          </w:p>
          <w:p w14:paraId="3F34304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(10)气体终端插拔次数80000次以上，且通过盐雾试验后外观无红锈现象。</w:t>
            </w:r>
          </w:p>
          <w:p w14:paraId="7317538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(11)安装于同一平面的气源终端采用Z字型交叉排列方式，相邻气源中心点沿箱体宽度方向的间距≥60mm，以便于同时插上氧气流量计、负压吸引瓶等附件不会发生干涉。</w:t>
            </w:r>
          </w:p>
          <w:p w14:paraId="15DC52D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(12)采用优质气体管路，经过皮肤致敏试验后，皮肤无致敏现象。</w:t>
            </w:r>
          </w:p>
          <w:p w14:paraId="7F739D8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(13)吊臂工作承重≥300KG，通过4倍工作承重1200KG的测试。</w:t>
            </w:r>
          </w:p>
          <w:p w14:paraId="1FCFF54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(14)吊塔托盘在2倍工作承重负载下，负载面偏移角度≤2°。</w:t>
            </w:r>
          </w:p>
          <w:p w14:paraId="315F682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(15)吊塔防尘等级达到IP30或以上；防火等级要求达到UL94-V0。</w:t>
            </w:r>
          </w:p>
          <w:p w14:paraId="1AE5056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(16)(单臂内镜)吊塔，配置要求如下： 【配置可根据科室需求调整】</w:t>
            </w:r>
          </w:p>
          <w:p w14:paraId="12CD351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1)旋转臂：旋转半径≥0.75米。</w:t>
            </w:r>
          </w:p>
          <w:p w14:paraId="5B82644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2)吊柱式气电功能箱：长度≥1.2米。</w:t>
            </w:r>
          </w:p>
          <w:p w14:paraId="784DC70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3)仪器平台4层（带抽屉1个、键盘1个）。</w:t>
            </w:r>
          </w:p>
          <w:p w14:paraId="14BB9F0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4)国标气体终端4个：氧气2个、空气1个、负压吸引1个。</w:t>
            </w:r>
          </w:p>
          <w:p w14:paraId="4F6AD22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5)(5)220V/10A国标五插电源插座10个，等电位端子2个，六类网络接口2个，BNC视频接口2个。</w:t>
            </w:r>
          </w:p>
          <w:p w14:paraId="31D6156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6)高度可调输液组合架1个，网篮1个，内镜挂钩1个。</w:t>
            </w:r>
          </w:p>
        </w:tc>
        <w:tc>
          <w:tcPr>
            <w:tcW w:w="363" w:type="pct"/>
            <w:shd w:val="clear" w:color="auto" w:fill="auto"/>
            <w:tcMar>
              <w:top w:w="75" w:type="dxa"/>
              <w:left w:w="150" w:type="dxa"/>
              <w:bottom w:w="75" w:type="dxa"/>
              <w:right w:w="150" w:type="dxa"/>
            </w:tcMar>
            <w:vAlign w:val="center"/>
          </w:tcPr>
          <w:p w14:paraId="3AF29583">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742" w:type="pct"/>
            <w:shd w:val="clear" w:color="auto" w:fill="auto"/>
            <w:tcMar>
              <w:top w:w="75" w:type="dxa"/>
              <w:left w:w="150" w:type="dxa"/>
              <w:bottom w:w="75" w:type="dxa"/>
              <w:right w:w="150" w:type="dxa"/>
            </w:tcMar>
            <w:vAlign w:val="center"/>
          </w:tcPr>
          <w:p w14:paraId="63B80320">
            <w:pPr>
              <w:pStyle w:val="6"/>
              <w:spacing w:before="68"/>
              <w:ind w:left="226"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64400.00</w:t>
            </w:r>
          </w:p>
        </w:tc>
      </w:tr>
      <w:tr w14:paraId="1C61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82365C7">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54</w:t>
            </w:r>
          </w:p>
        </w:tc>
        <w:tc>
          <w:tcPr>
            <w:tcW w:w="686" w:type="pct"/>
            <w:vMerge w:val="continue"/>
            <w:tcBorders/>
            <w:shd w:val="clear" w:color="auto" w:fill="auto"/>
            <w:tcMar>
              <w:top w:w="75" w:type="dxa"/>
              <w:left w:w="150" w:type="dxa"/>
              <w:bottom w:w="75" w:type="dxa"/>
              <w:right w:w="150" w:type="dxa"/>
            </w:tcMar>
            <w:vAlign w:val="center"/>
          </w:tcPr>
          <w:p w14:paraId="36236CF5">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F914113">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显示器单臂塔（弹簧臂）</w:t>
            </w:r>
          </w:p>
        </w:tc>
        <w:tc>
          <w:tcPr>
            <w:tcW w:w="405" w:type="pct"/>
            <w:shd w:val="clear" w:color="auto" w:fill="auto"/>
            <w:tcMar>
              <w:top w:w="75" w:type="dxa"/>
              <w:left w:w="150" w:type="dxa"/>
              <w:bottom w:w="75" w:type="dxa"/>
              <w:right w:w="150" w:type="dxa"/>
            </w:tcMar>
            <w:vAlign w:val="center"/>
          </w:tcPr>
          <w:p w14:paraId="07ECBCD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133F9BE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(1)产品包含预埋件、主轴、弹簧臂、挂架组成</w:t>
            </w:r>
          </w:p>
          <w:p w14:paraId="5976DE0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(2)最大臂展为2米</w:t>
            </w:r>
          </w:p>
          <w:p w14:paraId="4587AEB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(3)转轴旋转角度为340°</w:t>
            </w:r>
          </w:p>
          <w:p w14:paraId="401C1C6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(4)上下升降范围为110°，可人工限位</w:t>
            </w:r>
          </w:p>
          <w:p w14:paraId="26B6977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(5)挂架承重≥20kg。</w:t>
            </w:r>
          </w:p>
          <w:p w14:paraId="362EE33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(6)可悬挂21-32寸显示器</w:t>
            </w:r>
          </w:p>
          <w:p w14:paraId="7E2251C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(7)臂内为显示器穿一根3G-SDI线缆</w:t>
            </w:r>
          </w:p>
        </w:tc>
        <w:tc>
          <w:tcPr>
            <w:tcW w:w="363" w:type="pct"/>
            <w:shd w:val="clear" w:color="auto" w:fill="auto"/>
            <w:tcMar>
              <w:top w:w="75" w:type="dxa"/>
              <w:left w:w="150" w:type="dxa"/>
              <w:bottom w:w="75" w:type="dxa"/>
              <w:right w:w="150" w:type="dxa"/>
            </w:tcMar>
            <w:vAlign w:val="center"/>
          </w:tcPr>
          <w:p w14:paraId="49E3F746">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742" w:type="pct"/>
            <w:shd w:val="clear" w:color="auto" w:fill="auto"/>
            <w:tcMar>
              <w:top w:w="75" w:type="dxa"/>
              <w:left w:w="150" w:type="dxa"/>
              <w:bottom w:w="75" w:type="dxa"/>
              <w:right w:w="150" w:type="dxa"/>
            </w:tcMar>
            <w:vAlign w:val="center"/>
          </w:tcPr>
          <w:p w14:paraId="44586D98">
            <w:pPr>
              <w:pStyle w:val="6"/>
              <w:spacing w:before="68"/>
              <w:ind w:left="229"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50600.00</w:t>
            </w:r>
          </w:p>
        </w:tc>
      </w:tr>
      <w:tr w14:paraId="7FF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184AE8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55</w:t>
            </w:r>
          </w:p>
        </w:tc>
        <w:tc>
          <w:tcPr>
            <w:tcW w:w="686" w:type="pct"/>
            <w:vMerge w:val="continue"/>
            <w:tcBorders/>
            <w:shd w:val="clear" w:color="auto" w:fill="auto"/>
            <w:tcMar>
              <w:top w:w="75" w:type="dxa"/>
              <w:left w:w="150" w:type="dxa"/>
              <w:bottom w:w="75" w:type="dxa"/>
              <w:right w:w="150" w:type="dxa"/>
            </w:tcMar>
            <w:vAlign w:val="center"/>
          </w:tcPr>
          <w:p w14:paraId="33FBF8CF">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5FDB344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ICU单臂塔</w:t>
            </w:r>
          </w:p>
        </w:tc>
        <w:tc>
          <w:tcPr>
            <w:tcW w:w="405" w:type="pct"/>
            <w:shd w:val="clear" w:color="auto" w:fill="auto"/>
            <w:tcMar>
              <w:top w:w="75" w:type="dxa"/>
              <w:left w:w="150" w:type="dxa"/>
              <w:bottom w:w="75" w:type="dxa"/>
              <w:right w:w="150" w:type="dxa"/>
            </w:tcMar>
            <w:vAlign w:val="center"/>
          </w:tcPr>
          <w:p w14:paraId="2C7E94AC">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610AB67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(1)产品通过ISO 11197:2019、IEC60601-1检测标准。</w:t>
            </w:r>
          </w:p>
          <w:p w14:paraId="48000B0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(2)吊塔采用6系及以上的高强度铝合金型材，加工级别达到T6，抗拉伸强度≥270N/mm2。</w:t>
            </w:r>
          </w:p>
          <w:p w14:paraId="0956C96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(3)吊塔主体全封闭式设计，悬臂最薄处10mm以上，最厚处16mm以上，确保承载性能稳定。</w:t>
            </w:r>
          </w:p>
          <w:p w14:paraId="0DD500C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(4)吊塔承载最大工作承重时，箱体倾斜角度≤0.3°。</w:t>
            </w:r>
          </w:p>
          <w:p w14:paraId="3A029C0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(5)表面采用环保抑菌粉末，可</w:t>
            </w:r>
            <w:r>
              <w:rPr>
                <w:rFonts w:hint="eastAsia" w:ascii="宋体" w:hAnsi="宋体" w:eastAsia="宋体" w:cs="宋体"/>
                <w:color w:val="auto"/>
                <w:szCs w:val="21"/>
                <w:highlight w:val="none"/>
                <w:lang w:eastAsia="zh-CN"/>
              </w:rPr>
              <w:t>抑制</w:t>
            </w:r>
            <w:r>
              <w:rPr>
                <w:rFonts w:hint="eastAsia" w:ascii="宋体" w:hAnsi="宋体" w:eastAsia="宋体" w:cs="宋体"/>
                <w:color w:val="auto"/>
                <w:szCs w:val="21"/>
                <w:highlight w:val="none"/>
              </w:rPr>
              <w:t>大肠杆菌和金黄色葡萄球菌，抑菌率＞99.9%。</w:t>
            </w:r>
          </w:p>
          <w:p w14:paraId="212CA74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(6)箱体功能面板采用独立的铝合金模块组成，铝合金模块尺寸长150mm-200mm，宽80mm-120mm，拆除螺丝即可拆除模块。气源、网口终端安装在独立的白板铝合金模块上（不可安装在整体式钣金上）。</w:t>
            </w:r>
          </w:p>
          <w:p w14:paraId="3566354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(7)抽屉托盘木箱以及悬梁木箱通过冲击试验，外包装与产品完好无损，避免运输途中磕碰损伤。</w:t>
            </w:r>
          </w:p>
          <w:p w14:paraId="0147B9B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(8)所有吊塔箱体可旋转角度≥345度。</w:t>
            </w:r>
          </w:p>
          <w:p w14:paraId="6633036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(9)吊塔基础架负载10000N˙m的作用力持续10min，法兰盘水平倾斜角小于0.6°；</w:t>
            </w:r>
          </w:p>
          <w:p w14:paraId="53A762B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(10)气体终端插拔次数80000次以上，且通过盐雾试验后外观无红锈现象。</w:t>
            </w:r>
          </w:p>
          <w:p w14:paraId="0FF2898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(11)安装于同一平面的气源终端采用Z字型交叉排列方式，相邻气源中心点沿箱体宽度方向的间距≥60mm，以便于同时插上氧气流量计、负压吸引瓶等附件不会发生干涉。</w:t>
            </w:r>
          </w:p>
          <w:p w14:paraId="147803A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(12)采用优质气体管路，经过皮肤致敏试验后，皮肤无致敏现象。</w:t>
            </w:r>
          </w:p>
          <w:p w14:paraId="61D2594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(13)吊臂工作承重≥300KG，通过4倍工作承重1200KG的测试。</w:t>
            </w:r>
          </w:p>
          <w:p w14:paraId="5F268F6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(14)▲吊塔托盘在2倍工作承重负载下，负载面偏移角度≤2°。（提供具有CNAS或CMA资质的机构出具的第三方检测报告）</w:t>
            </w:r>
          </w:p>
          <w:p w14:paraId="59F60BD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(15)吊塔防尘等级达到IP30或以上；防火等级要求达到UL94-V0。</w:t>
            </w:r>
          </w:p>
          <w:p w14:paraId="34433CF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(16)（单臂护理）吊塔，配置要求如下： 【配置可根据科室需求调整】</w:t>
            </w:r>
          </w:p>
          <w:p w14:paraId="24C3210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1)旋转臂：旋转半径≥0.75米。</w:t>
            </w:r>
          </w:p>
          <w:p w14:paraId="64D5A79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2)吊头或吊柱式气电功能箱：长度≥0.8米。</w:t>
            </w:r>
          </w:p>
          <w:p w14:paraId="278937A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3)仪器平台2层（带抽屉1个）。</w:t>
            </w:r>
          </w:p>
          <w:p w14:paraId="4731373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4)国标气体终端4个：氧气2个、空气1个、负压吸引1个。</w:t>
            </w:r>
          </w:p>
          <w:p w14:paraId="3CB7DF6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5)(5)220V/10A国标五插电源插座8个，等电位端子2个，六类网络接口2个。</w:t>
            </w:r>
          </w:p>
          <w:p w14:paraId="5908075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6)高度可调输液组合架1个，网篮1个。</w:t>
            </w:r>
          </w:p>
        </w:tc>
        <w:tc>
          <w:tcPr>
            <w:tcW w:w="363" w:type="pct"/>
            <w:shd w:val="clear" w:color="auto" w:fill="auto"/>
            <w:tcMar>
              <w:top w:w="75" w:type="dxa"/>
              <w:left w:w="150" w:type="dxa"/>
              <w:bottom w:w="75" w:type="dxa"/>
              <w:right w:w="150" w:type="dxa"/>
            </w:tcMar>
            <w:vAlign w:val="center"/>
          </w:tcPr>
          <w:p w14:paraId="268DB603">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742" w:type="pct"/>
            <w:shd w:val="clear" w:color="auto" w:fill="auto"/>
            <w:tcMar>
              <w:top w:w="75" w:type="dxa"/>
              <w:left w:w="150" w:type="dxa"/>
              <w:bottom w:w="75" w:type="dxa"/>
              <w:right w:w="150" w:type="dxa"/>
            </w:tcMar>
            <w:vAlign w:val="center"/>
          </w:tcPr>
          <w:p w14:paraId="5C524257">
            <w:pPr>
              <w:pStyle w:val="6"/>
              <w:spacing w:before="69"/>
              <w:ind w:left="22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46000.00</w:t>
            </w:r>
          </w:p>
        </w:tc>
      </w:tr>
      <w:tr w14:paraId="6C5B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A64AF4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56</w:t>
            </w:r>
          </w:p>
        </w:tc>
        <w:tc>
          <w:tcPr>
            <w:tcW w:w="686" w:type="pct"/>
            <w:vMerge w:val="continue"/>
            <w:tcBorders/>
            <w:shd w:val="clear" w:color="auto" w:fill="auto"/>
            <w:tcMar>
              <w:top w:w="75" w:type="dxa"/>
              <w:left w:w="150" w:type="dxa"/>
              <w:bottom w:w="75" w:type="dxa"/>
              <w:right w:w="150" w:type="dxa"/>
            </w:tcMar>
            <w:vAlign w:val="center"/>
          </w:tcPr>
          <w:p w14:paraId="1B14982F">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C17033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桥式护理单元</w:t>
            </w:r>
          </w:p>
        </w:tc>
        <w:tc>
          <w:tcPr>
            <w:tcW w:w="405" w:type="pct"/>
            <w:shd w:val="clear" w:color="auto" w:fill="auto"/>
            <w:tcMar>
              <w:top w:w="75" w:type="dxa"/>
              <w:left w:w="150" w:type="dxa"/>
              <w:bottom w:w="75" w:type="dxa"/>
              <w:right w:w="150" w:type="dxa"/>
            </w:tcMar>
            <w:vAlign w:val="center"/>
          </w:tcPr>
          <w:p w14:paraId="7D57017F">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03F72EC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横梁长度：2000—3500mm（具体尺寸根据实际现场情况定制）。</w:t>
            </w:r>
          </w:p>
          <w:p w14:paraId="3C2C59A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2）干湿合一</w:t>
            </w:r>
            <w:r>
              <w:rPr>
                <w:rFonts w:hint="eastAsia" w:ascii="宋体" w:hAnsi="宋体" w:eastAsia="宋体" w:cs="宋体"/>
                <w:color w:val="auto"/>
                <w:szCs w:val="21"/>
                <w:highlight w:val="none"/>
              </w:rPr>
              <w:t>桥式护理单元箱体配置：</w:t>
            </w:r>
          </w:p>
          <w:p w14:paraId="08ED434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吊柱式箱体1个，长度≥1米。</w:t>
            </w:r>
          </w:p>
          <w:p w14:paraId="34779B9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仪器托盘3层；抽屉1个。</w:t>
            </w:r>
          </w:p>
          <w:p w14:paraId="5479C35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3)国</w:t>
            </w:r>
            <w:r>
              <w:rPr>
                <w:rFonts w:hint="eastAsia" w:ascii="宋体" w:hAnsi="宋体" w:eastAsia="宋体" w:cs="宋体"/>
                <w:color w:val="auto"/>
                <w:szCs w:val="21"/>
                <w:highlight w:val="none"/>
              </w:rPr>
              <w:t>标气体终端6个：氧气2个、空气2个、负压吸引2个。</w:t>
            </w:r>
          </w:p>
          <w:p w14:paraId="58F43A7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220V/10A国标电源插座12个，六类RJ45网络接口2个，等电位端子2个</w:t>
            </w:r>
            <w:r>
              <w:rPr>
                <w:rFonts w:hint="eastAsia" w:ascii="宋体" w:hAnsi="宋体" w:eastAsia="宋体" w:cs="宋体"/>
                <w:color w:val="auto"/>
                <w:szCs w:val="21"/>
                <w:highlight w:val="none"/>
                <w:lang w:eastAsia="zh-CN"/>
              </w:rPr>
              <w:t>。</w:t>
            </w:r>
          </w:p>
          <w:p w14:paraId="4CA9776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网篮1个</w:t>
            </w:r>
            <w:r>
              <w:rPr>
                <w:rFonts w:hint="eastAsia" w:ascii="宋体" w:hAnsi="宋体" w:eastAsia="宋体" w:cs="宋体"/>
                <w:color w:val="auto"/>
                <w:szCs w:val="21"/>
                <w:highlight w:val="none"/>
                <w:lang w:eastAsia="zh-CN"/>
              </w:rPr>
              <w:t>。</w:t>
            </w:r>
          </w:p>
          <w:p w14:paraId="6FBD96B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双关节输液组合架1个。</w:t>
            </w:r>
          </w:p>
        </w:tc>
        <w:tc>
          <w:tcPr>
            <w:tcW w:w="363" w:type="pct"/>
            <w:shd w:val="clear" w:color="auto" w:fill="auto"/>
            <w:tcMar>
              <w:top w:w="75" w:type="dxa"/>
              <w:left w:w="150" w:type="dxa"/>
              <w:bottom w:w="75" w:type="dxa"/>
              <w:right w:w="150" w:type="dxa"/>
            </w:tcMar>
            <w:vAlign w:val="center"/>
          </w:tcPr>
          <w:p w14:paraId="7C65D226">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742" w:type="pct"/>
            <w:shd w:val="clear" w:color="auto" w:fill="auto"/>
            <w:tcMar>
              <w:top w:w="75" w:type="dxa"/>
              <w:left w:w="150" w:type="dxa"/>
              <w:bottom w:w="75" w:type="dxa"/>
              <w:right w:w="150" w:type="dxa"/>
            </w:tcMar>
            <w:vAlign w:val="center"/>
          </w:tcPr>
          <w:p w14:paraId="5B47AE12">
            <w:pPr>
              <w:pStyle w:val="6"/>
              <w:spacing w:before="69"/>
              <w:ind w:left="22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92000.00</w:t>
            </w:r>
          </w:p>
        </w:tc>
      </w:tr>
      <w:tr w14:paraId="2836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DF3EA1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57</w:t>
            </w:r>
          </w:p>
        </w:tc>
        <w:tc>
          <w:tcPr>
            <w:tcW w:w="686" w:type="pct"/>
            <w:vMerge w:val="continue"/>
            <w:tcBorders/>
            <w:shd w:val="clear" w:color="auto" w:fill="auto"/>
            <w:tcMar>
              <w:top w:w="75" w:type="dxa"/>
              <w:left w:w="150" w:type="dxa"/>
              <w:bottom w:w="75" w:type="dxa"/>
              <w:right w:w="150" w:type="dxa"/>
            </w:tcMar>
            <w:vAlign w:val="center"/>
          </w:tcPr>
          <w:p w14:paraId="24D86A57">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88DC61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ICU重型设备带</w:t>
            </w:r>
          </w:p>
        </w:tc>
        <w:tc>
          <w:tcPr>
            <w:tcW w:w="405" w:type="pct"/>
            <w:shd w:val="clear" w:color="auto" w:fill="auto"/>
            <w:tcMar>
              <w:top w:w="75" w:type="dxa"/>
              <w:left w:w="150" w:type="dxa"/>
              <w:bottom w:w="75" w:type="dxa"/>
              <w:right w:w="150" w:type="dxa"/>
            </w:tcMar>
            <w:vAlign w:val="center"/>
          </w:tcPr>
          <w:p w14:paraId="77DC88D0">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捷工</w:t>
            </w:r>
          </w:p>
        </w:tc>
        <w:tc>
          <w:tcPr>
            <w:tcW w:w="1764" w:type="pct"/>
            <w:shd w:val="clear" w:color="auto" w:fill="auto"/>
            <w:tcMar>
              <w:top w:w="75" w:type="dxa"/>
              <w:left w:w="150" w:type="dxa"/>
              <w:bottom w:w="75" w:type="dxa"/>
              <w:right w:w="150" w:type="dxa"/>
            </w:tcMar>
            <w:vAlign w:val="center"/>
          </w:tcPr>
          <w:p w14:paraId="6030923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1、抢救室病房床头采用全封闭铝合金的重型设备带；</w:t>
            </w:r>
          </w:p>
          <w:p w14:paraId="3F0884F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2、规格：408×90mm，材料厚度≥1.5mm；</w:t>
            </w:r>
          </w:p>
          <w:p w14:paraId="65778DD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3、结构：设备带内部采用三腔设计，实现气体、强电、弱电完全分离，确保电气安全；</w:t>
            </w:r>
          </w:p>
          <w:p w14:paraId="4C88F6C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4、设备带正面设置两条导轨可放置监护仪、输液装置及其它辅助装置，监护仪支承架、输液装置等可移动并能根据需要固定在所需位置；</w:t>
            </w:r>
          </w:p>
          <w:p w14:paraId="3DB5A38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5、面板采用模块结构，背板也采用整块铝合金结构，设备带在病房内按国家标准布设；</w:t>
            </w:r>
          </w:p>
          <w:p w14:paraId="4E0E6DB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6、普通病床通长布置，设备带具体长度见医气平面图；</w:t>
            </w:r>
          </w:p>
          <w:p w14:paraId="6AF727A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7、其他配置：开关采用大板开关，220V，10A；床头灯采用LED灯T5-4W；插座采用3+2孔插座，220V，10A（另计）；</w:t>
            </w:r>
          </w:p>
          <w:p w14:paraId="2108FF6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8、具体床头配置见床头布置图；</w:t>
            </w:r>
          </w:p>
          <w:p w14:paraId="05BC11A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9、强电施工单位将电源线、大楼等电位敷设到需安装设备带的位置。</w:t>
            </w:r>
          </w:p>
        </w:tc>
        <w:tc>
          <w:tcPr>
            <w:tcW w:w="363" w:type="pct"/>
            <w:shd w:val="clear" w:color="auto" w:fill="auto"/>
            <w:tcMar>
              <w:top w:w="75" w:type="dxa"/>
              <w:left w:w="150" w:type="dxa"/>
              <w:bottom w:w="75" w:type="dxa"/>
              <w:right w:w="150" w:type="dxa"/>
            </w:tcMar>
            <w:vAlign w:val="center"/>
          </w:tcPr>
          <w:p w14:paraId="2C1173ED">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156</w:t>
            </w:r>
          </w:p>
        </w:tc>
        <w:tc>
          <w:tcPr>
            <w:tcW w:w="742" w:type="pct"/>
            <w:shd w:val="clear" w:color="auto" w:fill="auto"/>
            <w:tcMar>
              <w:top w:w="75" w:type="dxa"/>
              <w:left w:w="150" w:type="dxa"/>
              <w:bottom w:w="75" w:type="dxa"/>
              <w:right w:w="150" w:type="dxa"/>
            </w:tcMar>
            <w:vAlign w:val="center"/>
          </w:tcPr>
          <w:p w14:paraId="04F7236D">
            <w:pPr>
              <w:pStyle w:val="6"/>
              <w:spacing w:before="68"/>
              <w:ind w:left="330"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280.00</w:t>
            </w:r>
          </w:p>
        </w:tc>
      </w:tr>
      <w:tr w14:paraId="5FDC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E6336FC">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58</w:t>
            </w:r>
          </w:p>
        </w:tc>
        <w:tc>
          <w:tcPr>
            <w:tcW w:w="686" w:type="pct"/>
            <w:vMerge w:val="continue"/>
            <w:tcBorders/>
            <w:shd w:val="clear" w:color="auto" w:fill="auto"/>
            <w:tcMar>
              <w:top w:w="75" w:type="dxa"/>
              <w:left w:w="150" w:type="dxa"/>
              <w:bottom w:w="75" w:type="dxa"/>
              <w:right w:w="150" w:type="dxa"/>
            </w:tcMar>
            <w:vAlign w:val="center"/>
          </w:tcPr>
          <w:p w14:paraId="1FBD25F1">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621A231">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子母无影灯（数字化手术室）</w:t>
            </w:r>
          </w:p>
        </w:tc>
        <w:tc>
          <w:tcPr>
            <w:tcW w:w="405" w:type="pct"/>
            <w:shd w:val="clear" w:color="auto" w:fill="auto"/>
            <w:tcMar>
              <w:top w:w="75" w:type="dxa"/>
              <w:left w:w="150" w:type="dxa"/>
              <w:bottom w:w="75" w:type="dxa"/>
              <w:right w:w="150" w:type="dxa"/>
            </w:tcMar>
            <w:vAlign w:val="center"/>
          </w:tcPr>
          <w:p w14:paraId="546B0B2A">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3666286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(1)光源数量：母灯灯珠≥40个，子灯灯珠≥40个。</w:t>
            </w:r>
          </w:p>
          <w:p w14:paraId="184EE22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(2)具备LED冷光技术，每组LED光源具有单独透镜聚光，符合DIN1946-4层流标准。</w:t>
            </w:r>
          </w:p>
          <w:p w14:paraId="51D4C1B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(3)中心照度Ec：40000 lx 到160000 lx之间十级可调。</w:t>
            </w:r>
          </w:p>
          <w:p w14:paraId="67CF19A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(4)照度调节采用DC调节模式，不得使用PWM调光。</w:t>
            </w:r>
          </w:p>
          <w:p w14:paraId="0EA671F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(5)▲子母灯在20%照度下，大光斑光柱深度实测值≥1500mm。（提供医疗器械检验所出具的检测报告）</w:t>
            </w:r>
          </w:p>
          <w:p w14:paraId="4824503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(6)光斑直径：具备可调节功能，母灯及子灯均满足最小光斑直径d10≤160mm，最大光斑直径d10≥300mm；</w:t>
            </w:r>
          </w:p>
          <w:p w14:paraId="05C5438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(7)腔镜照明模式：可切换两种以上颜色或具有绿色腔镜模式。</w:t>
            </w:r>
          </w:p>
          <w:p w14:paraId="755992F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(8)光斑均匀性：最大光斑环境下d50/d10≥65%。最小光斑环境下d50/d10≥55%。</w:t>
            </w:r>
          </w:p>
          <w:p w14:paraId="1DB4BA8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(9)母灯深腔照明率100%，子灯深腔照明率100%；</w:t>
            </w:r>
          </w:p>
          <w:p w14:paraId="5B9F702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(10)移动便捷性：灯头垂直方向(Z方向)移动的作用力≤45N，水平方向（X、Y方向）移动的作用力≤20N。</w:t>
            </w:r>
          </w:p>
          <w:p w14:paraId="4439FBC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(11)母灯配置阴影管理系统，单遮挡深腔无影率实测值≥100%，双遮挡深腔无影率实测值≥95%。</w:t>
            </w:r>
          </w:p>
          <w:p w14:paraId="245A71F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(12)子母灯显色指数实测值Ra≥97，子母灯显色指数实测值R9≥93；</w:t>
            </w:r>
          </w:p>
          <w:p w14:paraId="517BBD7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(13)具有自定义临床模式：可保存3个以上不同的照明参数，一键切换。</w:t>
            </w:r>
          </w:p>
          <w:p w14:paraId="62EA19C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(14)具备照度稳定技术，照度固定时，调节光斑大小，照度变化值≤±20000lux。</w:t>
            </w:r>
          </w:p>
          <w:p w14:paraId="55F9F44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(15)具备色温可调功能，可调范围在3600K-5100K之间，不少于5级可调；</w:t>
            </w:r>
          </w:p>
          <w:p w14:paraId="0ED6728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(16)辐照度Ee和照度Ec的比值≤3.5mW/(m2·lx)。</w:t>
            </w:r>
          </w:p>
          <w:p w14:paraId="3F2494C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(17)配置要求【配置可根据科室需求调整】</w:t>
            </w:r>
          </w:p>
          <w:p w14:paraId="5BA2057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1)﻿吊装组件：天花预埋件，法兰盘，1套.</w:t>
            </w:r>
          </w:p>
          <w:p w14:paraId="7A3D23D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2)﻿悬臂组件：1套.2根悬臂</w:t>
            </w:r>
          </w:p>
          <w:p w14:paraId="1661EC9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3)﻿母灯灯头组件：含上弯管、下弯管、控制面板及母灯灯盘，1套.</w:t>
            </w:r>
          </w:p>
          <w:p w14:paraId="1B32914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4)子灯灯头组件：含上弯管、下弯管、控制面板及母灯灯盘，1套.</w:t>
            </w:r>
          </w:p>
          <w:p w14:paraId="638D5A0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5)﻿弹簧臂：2套.</w:t>
            </w:r>
          </w:p>
          <w:p w14:paraId="4F2CA2D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6)﻿手柄组件：2套</w:t>
            </w:r>
          </w:p>
          <w:p w14:paraId="440C64A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7)﻿安装螺丝：1包</w:t>
            </w:r>
          </w:p>
        </w:tc>
        <w:tc>
          <w:tcPr>
            <w:tcW w:w="363" w:type="pct"/>
            <w:shd w:val="clear" w:color="auto" w:fill="auto"/>
            <w:tcMar>
              <w:top w:w="75" w:type="dxa"/>
              <w:left w:w="150" w:type="dxa"/>
              <w:bottom w:w="75" w:type="dxa"/>
              <w:right w:w="150" w:type="dxa"/>
            </w:tcMar>
            <w:vAlign w:val="center"/>
          </w:tcPr>
          <w:p w14:paraId="7AEBF3F4">
            <w:pPr>
              <w:keepNext w:val="0"/>
              <w:keepLines w:val="0"/>
              <w:widowControl/>
              <w:suppressLineNumbers w:val="0"/>
              <w:jc w:val="center"/>
              <w:textAlignment w:val="top"/>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742" w:type="pct"/>
            <w:shd w:val="clear" w:color="auto" w:fill="auto"/>
            <w:tcMar>
              <w:top w:w="75" w:type="dxa"/>
              <w:left w:w="150" w:type="dxa"/>
              <w:bottom w:w="75" w:type="dxa"/>
              <w:right w:w="150" w:type="dxa"/>
            </w:tcMar>
            <w:vAlign w:val="center"/>
          </w:tcPr>
          <w:p w14:paraId="3AC1A1DC">
            <w:pPr>
              <w:pStyle w:val="6"/>
              <w:spacing w:before="68"/>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202400.00</w:t>
            </w:r>
          </w:p>
        </w:tc>
      </w:tr>
      <w:tr w14:paraId="409B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2F155E10">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59</w:t>
            </w:r>
          </w:p>
        </w:tc>
        <w:tc>
          <w:tcPr>
            <w:tcW w:w="686" w:type="pct"/>
            <w:vMerge w:val="continue"/>
            <w:tcBorders/>
            <w:shd w:val="clear" w:color="auto" w:fill="auto"/>
            <w:tcMar>
              <w:top w:w="75" w:type="dxa"/>
              <w:left w:w="150" w:type="dxa"/>
              <w:bottom w:w="75" w:type="dxa"/>
              <w:right w:w="150" w:type="dxa"/>
            </w:tcMar>
            <w:vAlign w:val="center"/>
          </w:tcPr>
          <w:p w14:paraId="4EF9946E">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A17A8C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子母无影灯（非数字化手术室）</w:t>
            </w:r>
          </w:p>
        </w:tc>
        <w:tc>
          <w:tcPr>
            <w:tcW w:w="405" w:type="pct"/>
            <w:shd w:val="clear" w:color="auto" w:fill="auto"/>
            <w:tcMar>
              <w:top w:w="75" w:type="dxa"/>
              <w:left w:w="150" w:type="dxa"/>
              <w:bottom w:w="75" w:type="dxa"/>
              <w:right w:w="150" w:type="dxa"/>
            </w:tcMar>
            <w:vAlign w:val="center"/>
          </w:tcPr>
          <w:p w14:paraId="1AC6E6F0">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6745DC8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(1)手术灯采用医用级LED冷光源，子母灯配置，每个灯头灯珠数量≥30个。</w:t>
            </w:r>
          </w:p>
          <w:p w14:paraId="4EFE4CD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(2)基础架负载10000N˙m的作用力持续10min，法兰盘水平倾斜角小于2°。</w:t>
            </w:r>
          </w:p>
          <w:p w14:paraId="5DB7459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(3)采用液晶触控面板，位于灯盘转轴处，便于医生操作观察，具有普通照明、明亮照明、腔镜照明模式。</w:t>
            </w:r>
          </w:p>
          <w:p w14:paraId="038CF5A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(4)具有自定义临床模式，用户可根据自己的喜好设置自己偏好参数并保存。</w:t>
            </w:r>
          </w:p>
          <w:p w14:paraId="77CEF87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(5)具有照度稳定技术。</w:t>
            </w:r>
          </w:p>
          <w:p w14:paraId="4506E35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(6)母灯可配置自动模式（自动对焦）功能。</w:t>
            </w:r>
          </w:p>
          <w:p w14:paraId="396DCA7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(7)▲采用DC调光技术，非PWM调光，无频闪。（提供医疗器械检验所出具的检测报告）</w:t>
            </w:r>
          </w:p>
          <w:p w14:paraId="7DFA623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(8)手术灯移动轻巧便捷，手术灯上下（Z轴）移动作用力不大于45N，水平（X,Y轴）移动作用力不大于25N。（提供医疗器械检验所出具的检测报告）</w:t>
            </w:r>
          </w:p>
          <w:p w14:paraId="423359D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(9)手术灯深腔照明率100%±18%，单遮挡无影率80%±18%，单遮挡深腔无影率75%±18%。</w:t>
            </w:r>
          </w:p>
          <w:p w14:paraId="01C3635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(10)显色指数Ra≥98，显色指数R9≥97，确保光源能最真实的还原创面的实际面貌。</w:t>
            </w:r>
          </w:p>
          <w:p w14:paraId="60D8752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(11)光斑十档可调：最小光斑≤180mm，最大光斑≥300mm。</w:t>
            </w:r>
          </w:p>
          <w:p w14:paraId="665CCD5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(12)照度达到中心照度的50%区域的光斑分布直径为光斑直径的50%以上，即d50/d10≥50%。</w:t>
            </w:r>
          </w:p>
          <w:p w14:paraId="6715795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(13)手术灯各灯头最大照明深度实测值≥1380mm。（提供医疗器械检验所出具的检测报告）</w:t>
            </w:r>
          </w:p>
          <w:p w14:paraId="0C9B2E4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(14)辐照度Ee和照度Ec的比值应不超过3.5±10%  mW/（m2·lux）。</w:t>
            </w:r>
          </w:p>
          <w:p w14:paraId="313A013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(15)母灯照度40000lux-160000lux，子灯照度40000lux-130000lux十档可调。</w:t>
            </w:r>
          </w:p>
          <w:p w14:paraId="271F782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(16)配置要求【配置可根据科室需求调整】</w:t>
            </w:r>
          </w:p>
          <w:p w14:paraId="5C62E66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1)﻿吊装组件：天花预埋件，法兰盘，1套.</w:t>
            </w:r>
          </w:p>
          <w:p w14:paraId="2B79E72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2)﻿悬臂组件：1套.2根悬臂</w:t>
            </w:r>
          </w:p>
          <w:p w14:paraId="16FE98B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3)﻿母灯灯头组件：含上弯管、下弯管、控制面板及母灯灯盘，1套.</w:t>
            </w:r>
          </w:p>
          <w:p w14:paraId="760875C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4)子灯灯头组件：含上弯管、下弯管、控制面板及母灯灯盘，1套.</w:t>
            </w:r>
          </w:p>
          <w:p w14:paraId="574DDFC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5)﻿弹簧臂：2套.</w:t>
            </w:r>
          </w:p>
          <w:p w14:paraId="689083D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6)﻿手柄组件：2套</w:t>
            </w:r>
          </w:p>
          <w:p w14:paraId="6909C23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7)﻿安装螺丝：1包</w:t>
            </w:r>
          </w:p>
        </w:tc>
        <w:tc>
          <w:tcPr>
            <w:tcW w:w="363" w:type="pct"/>
            <w:shd w:val="clear" w:color="auto" w:fill="auto"/>
            <w:tcMar>
              <w:top w:w="75" w:type="dxa"/>
              <w:left w:w="150" w:type="dxa"/>
              <w:bottom w:w="75" w:type="dxa"/>
              <w:right w:w="150" w:type="dxa"/>
            </w:tcMar>
            <w:vAlign w:val="center"/>
          </w:tcPr>
          <w:p w14:paraId="43562162">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742" w:type="pct"/>
            <w:shd w:val="clear" w:color="auto" w:fill="auto"/>
            <w:tcMar>
              <w:top w:w="75" w:type="dxa"/>
              <w:left w:w="150" w:type="dxa"/>
              <w:bottom w:w="75" w:type="dxa"/>
              <w:right w:w="150" w:type="dxa"/>
            </w:tcMar>
            <w:vAlign w:val="center"/>
          </w:tcPr>
          <w:p w14:paraId="3E79B654">
            <w:pPr>
              <w:pStyle w:val="6"/>
              <w:spacing w:before="69"/>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202400.00</w:t>
            </w:r>
          </w:p>
        </w:tc>
      </w:tr>
      <w:tr w14:paraId="00BF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59E13E24">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60</w:t>
            </w:r>
          </w:p>
        </w:tc>
        <w:tc>
          <w:tcPr>
            <w:tcW w:w="686" w:type="pct"/>
            <w:vMerge w:val="continue"/>
            <w:tcBorders/>
            <w:shd w:val="clear" w:color="auto" w:fill="auto"/>
            <w:tcMar>
              <w:top w:w="75" w:type="dxa"/>
              <w:left w:w="150" w:type="dxa"/>
              <w:bottom w:w="75" w:type="dxa"/>
              <w:right w:w="150" w:type="dxa"/>
            </w:tcMar>
            <w:vAlign w:val="center"/>
          </w:tcPr>
          <w:p w14:paraId="13BBEE13">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5BE96B1E">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妇科手术床</w:t>
            </w:r>
          </w:p>
        </w:tc>
        <w:tc>
          <w:tcPr>
            <w:tcW w:w="405" w:type="pct"/>
            <w:shd w:val="clear" w:color="auto" w:fill="auto"/>
            <w:tcMar>
              <w:top w:w="75" w:type="dxa"/>
              <w:left w:w="150" w:type="dxa"/>
              <w:bottom w:w="75" w:type="dxa"/>
              <w:right w:w="150" w:type="dxa"/>
            </w:tcMar>
            <w:vAlign w:val="center"/>
          </w:tcPr>
          <w:p w14:paraId="7D5D5A0F">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4E71952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(1)手术床体采用四段式设计，由头板、背板、臀板、腿板、四部分组成。</w:t>
            </w:r>
          </w:p>
          <w:p w14:paraId="74BBD65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(2)底座应设有红色的一键急停装置，用于手术过程中的紧急切断电路。</w:t>
            </w:r>
          </w:p>
          <w:p w14:paraId="1FFEA9F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(3)▲台面在最高位置，取下所有附件，水平侧向摆动量≤3mm。（提供医疗器械检验所出具的检测报告）</w:t>
            </w:r>
          </w:p>
          <w:p w14:paraId="41E480F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(4)配有减压记忆床垫，由抗静电材料制成，舒适的减压记忆床垫可减轻长时间手术对病患末肢组织造成的压力伤害。</w:t>
            </w:r>
          </w:p>
          <w:p w14:paraId="520717D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(5)手术床应具有手持器控制、侧面板控制双重活动控制方式。</w:t>
            </w:r>
          </w:p>
          <w:p w14:paraId="4474B00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(6)床体在正常位置工作承重≥280kg，在升降过程中极限承重≥350kg。</w:t>
            </w:r>
          </w:p>
          <w:p w14:paraId="1E977B1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(7)床体整机的防水等级≥IPX4。</w:t>
            </w:r>
          </w:p>
          <w:p w14:paraId="6723AE3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(8)床面高度可调范围:650mm-1000mm。</w:t>
            </w:r>
          </w:p>
          <w:p w14:paraId="63CC57F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(9)床面长度实测值≥2000mm ，床面宽度实测值≥540mm。</w:t>
            </w:r>
          </w:p>
          <w:p w14:paraId="07E868C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(10)床面头倾脚倾≥30°±5°。</w:t>
            </w:r>
          </w:p>
          <w:p w14:paraId="5CAA372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(11)床面左倾≥20°±5°，床面右倾≥20°±5°。</w:t>
            </w:r>
          </w:p>
          <w:p w14:paraId="20B5E13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(12)背板上倾≥80°±5°，背板下倾≥40°±5°。</w:t>
            </w:r>
          </w:p>
          <w:p w14:paraId="249A1EC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(13)腿板上倾≥35°±5°，腿板下倾≥90°±5°，腿板外展≥90°±5°。</w:t>
            </w:r>
          </w:p>
          <w:p w14:paraId="333FEA1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(14)附件配置</w:t>
            </w:r>
          </w:p>
          <w:p w14:paraId="3659B74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1)手持遥控器+立柱控制面板：1套</w:t>
            </w:r>
          </w:p>
          <w:p w14:paraId="5751DF4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2)记忆海绵床垫：1套</w:t>
            </w:r>
          </w:p>
          <w:p w14:paraId="60EBE24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3)夹持器（圆形）：1个</w:t>
            </w:r>
          </w:p>
          <w:p w14:paraId="4379FA1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4)麻醉屏架：1个</w:t>
            </w:r>
          </w:p>
          <w:p w14:paraId="245C616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5)托手架：2个</w:t>
            </w:r>
          </w:p>
          <w:p w14:paraId="27642AB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6)大腿支架1套</w:t>
            </w:r>
          </w:p>
          <w:p w14:paraId="001DAF7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7)缚身带1套</w:t>
            </w:r>
          </w:p>
          <w:p w14:paraId="551B5F8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8)支身架1套</w:t>
            </w:r>
          </w:p>
          <w:p w14:paraId="4A6C24E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9)腰臀垫1套</w:t>
            </w:r>
          </w:p>
          <w:p w14:paraId="7FD648E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10)腰桥1套</w:t>
            </w:r>
          </w:p>
        </w:tc>
        <w:tc>
          <w:tcPr>
            <w:tcW w:w="363" w:type="pct"/>
            <w:shd w:val="clear" w:color="auto" w:fill="auto"/>
            <w:tcMar>
              <w:top w:w="75" w:type="dxa"/>
              <w:left w:w="150" w:type="dxa"/>
              <w:bottom w:w="75" w:type="dxa"/>
              <w:right w:w="150" w:type="dxa"/>
            </w:tcMar>
            <w:vAlign w:val="center"/>
          </w:tcPr>
          <w:p w14:paraId="71CE3E50">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42" w:type="pct"/>
            <w:shd w:val="clear" w:color="auto" w:fill="auto"/>
            <w:tcMar>
              <w:top w:w="75" w:type="dxa"/>
              <w:left w:w="150" w:type="dxa"/>
              <w:bottom w:w="75" w:type="dxa"/>
              <w:right w:w="150" w:type="dxa"/>
            </w:tcMar>
            <w:vAlign w:val="center"/>
          </w:tcPr>
          <w:p w14:paraId="4587AB0A">
            <w:pPr>
              <w:pStyle w:val="6"/>
              <w:spacing w:before="68"/>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276000.00</w:t>
            </w:r>
          </w:p>
        </w:tc>
      </w:tr>
      <w:tr w14:paraId="47F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3890262D">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61</w:t>
            </w:r>
          </w:p>
        </w:tc>
        <w:tc>
          <w:tcPr>
            <w:tcW w:w="686" w:type="pct"/>
            <w:vMerge w:val="continue"/>
            <w:tcBorders/>
            <w:shd w:val="clear" w:color="auto" w:fill="auto"/>
            <w:tcMar>
              <w:top w:w="75" w:type="dxa"/>
              <w:left w:w="150" w:type="dxa"/>
              <w:bottom w:w="75" w:type="dxa"/>
              <w:right w:w="150" w:type="dxa"/>
            </w:tcMar>
            <w:vAlign w:val="center"/>
          </w:tcPr>
          <w:p w14:paraId="66C353A6">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015559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介入手术床</w:t>
            </w:r>
          </w:p>
        </w:tc>
        <w:tc>
          <w:tcPr>
            <w:tcW w:w="405" w:type="pct"/>
            <w:shd w:val="clear" w:color="auto" w:fill="auto"/>
            <w:tcMar>
              <w:top w:w="75" w:type="dxa"/>
              <w:left w:w="150" w:type="dxa"/>
              <w:bottom w:w="75" w:type="dxa"/>
              <w:right w:w="150" w:type="dxa"/>
            </w:tcMar>
            <w:vAlign w:val="center"/>
          </w:tcPr>
          <w:p w14:paraId="45DA5A3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1B27544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(1)床板采用5段式设计，由头板、上背板、背板、臀板、腿板组成。</w:t>
            </w:r>
          </w:p>
          <w:p w14:paraId="6FF48FB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(2)采用高可靠性液压控制系统，由双系统组成，一套系统故障时可自动切换到另一套系统，实现故障可控，快速响应。</w:t>
            </w:r>
          </w:p>
          <w:p w14:paraId="6C31DC4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(3)台面的升降、前后倾、左右倾、背板升降、平移以及刹车系统等为电动液压驱动。</w:t>
            </w:r>
          </w:p>
          <w:p w14:paraId="212FE36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(4)模块化床体支持头腿互换反向模式，床板最大可透视空间≥1510mm。</w:t>
            </w:r>
          </w:p>
          <w:p w14:paraId="24EA6D7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(5)▲手术台液压系统应无渗漏现象，液压历时5h,手术台下降距离应不大于2mm。（提供医疗器械检验所出具的检测报告）</w:t>
            </w:r>
          </w:p>
          <w:p w14:paraId="34B4591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(6)具有多个信息化接口，可支持墙控、脚踏控制等辅助方式。</w:t>
            </w:r>
          </w:p>
          <w:p w14:paraId="10DF060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(7)一键复位功能，只需一个按键即可使手术台恢复水平零位。</w:t>
            </w:r>
          </w:p>
          <w:p w14:paraId="377ED96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(8)底座头侧设置有红色标识的一键急停开关，用于手术过程中误触发操作的紧急处理。</w:t>
            </w:r>
          </w:p>
          <w:p w14:paraId="3444E16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(9)具备实现一键屈曲/反屈曲功能，正屈夹角/反屈曲角度：220°±5°/110°±5°。</w:t>
            </w:r>
          </w:p>
          <w:p w14:paraId="28BCC92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(10)台面在最高位置，取下所有附件，纵向摆动量≤4mm，横向摆动量≤4mm。</w:t>
            </w:r>
          </w:p>
          <w:p w14:paraId="00789AF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(11)左右腿板连接结构为一种锁紧式扳手（非旋钮结构），操作便捷。</w:t>
            </w:r>
          </w:p>
          <w:p w14:paraId="41084BF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(12)配有减压记忆床垫，由抗静电材料制成，舒适的减压记忆床垫可减轻长时间手术对病患末肢组织造成的压力伤害。</w:t>
            </w:r>
          </w:p>
          <w:p w14:paraId="4FD77C1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(13)整个台面可进行电动纵向移动320mm±10mm，实现全体位C臂摄片。</w:t>
            </w:r>
          </w:p>
          <w:p w14:paraId="6545A23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(14)床面头倾脚倾≥25°，左倾右倾≥15°。</w:t>
            </w:r>
          </w:p>
          <w:p w14:paraId="3EDC5D3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(15)腿板上倾实测值≥35°，腿板下倾实测值≥90°。</w:t>
            </w:r>
          </w:p>
          <w:p w14:paraId="11DB9C2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(16)背板上倾实测值≥80°，背板下倾实测值≥40°。</w:t>
            </w:r>
          </w:p>
          <w:p w14:paraId="1049ED7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(17)床面长度：2155mm±50mm ，床面宽度：540mm±50mm。</w:t>
            </w:r>
          </w:p>
          <w:p w14:paraId="5C1B27D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(18)床面高度可调范围:680mm-980mm，额定承重：≥250kg。</w:t>
            </w:r>
          </w:p>
          <w:p w14:paraId="73A31D1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(19)附件配置【配置可根据科室需求调整】</w:t>
            </w:r>
          </w:p>
          <w:p w14:paraId="0290959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1)记忆海绵床垫：1套</w:t>
            </w:r>
          </w:p>
          <w:p w14:paraId="1CB6484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2)手持遥控器：1套</w:t>
            </w:r>
          </w:p>
          <w:p w14:paraId="4E54AE7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3)夹持器（圆形）：2个</w:t>
            </w:r>
          </w:p>
          <w:p w14:paraId="1654324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4)轻型线路管理器 ：1个</w:t>
            </w:r>
          </w:p>
          <w:p w14:paraId="42A6781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5)麻醉屏架：1个</w:t>
            </w:r>
          </w:p>
          <w:p w14:paraId="1D04B86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6)托手架：2个</w:t>
            </w:r>
          </w:p>
          <w:p w14:paraId="52A6CC2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7)碳纤维床板1套</w:t>
            </w:r>
          </w:p>
          <w:p w14:paraId="62002A5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8)碳纤维延长板1套</w:t>
            </w:r>
          </w:p>
        </w:tc>
        <w:tc>
          <w:tcPr>
            <w:tcW w:w="363" w:type="pct"/>
            <w:shd w:val="clear" w:color="auto" w:fill="auto"/>
            <w:tcMar>
              <w:top w:w="75" w:type="dxa"/>
              <w:left w:w="150" w:type="dxa"/>
              <w:bottom w:w="75" w:type="dxa"/>
              <w:right w:w="150" w:type="dxa"/>
            </w:tcMar>
            <w:vAlign w:val="center"/>
          </w:tcPr>
          <w:p w14:paraId="4F3FF481">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42" w:type="pct"/>
            <w:shd w:val="clear" w:color="auto" w:fill="auto"/>
            <w:tcMar>
              <w:top w:w="75" w:type="dxa"/>
              <w:left w:w="150" w:type="dxa"/>
              <w:bottom w:w="75" w:type="dxa"/>
              <w:right w:w="150" w:type="dxa"/>
            </w:tcMar>
            <w:vAlign w:val="center"/>
          </w:tcPr>
          <w:p w14:paraId="513A0079">
            <w:pPr>
              <w:pStyle w:val="6"/>
              <w:spacing w:before="68"/>
              <w:ind w:left="176"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340000.00</w:t>
            </w:r>
          </w:p>
        </w:tc>
      </w:tr>
      <w:tr w14:paraId="7F85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79635D6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62</w:t>
            </w:r>
          </w:p>
        </w:tc>
        <w:tc>
          <w:tcPr>
            <w:tcW w:w="686" w:type="pct"/>
            <w:vMerge w:val="continue"/>
            <w:tcBorders/>
            <w:shd w:val="clear" w:color="auto" w:fill="auto"/>
            <w:tcMar>
              <w:top w:w="75" w:type="dxa"/>
              <w:left w:w="150" w:type="dxa"/>
              <w:bottom w:w="75" w:type="dxa"/>
              <w:right w:w="150" w:type="dxa"/>
            </w:tcMar>
            <w:vAlign w:val="center"/>
          </w:tcPr>
          <w:p w14:paraId="0E56E8C2">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ED25CBB">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电动综合手术床（高配版）</w:t>
            </w:r>
          </w:p>
        </w:tc>
        <w:tc>
          <w:tcPr>
            <w:tcW w:w="405" w:type="pct"/>
            <w:shd w:val="clear" w:color="auto" w:fill="auto"/>
            <w:tcMar>
              <w:top w:w="75" w:type="dxa"/>
              <w:left w:w="150" w:type="dxa"/>
              <w:bottom w:w="75" w:type="dxa"/>
              <w:right w:w="150" w:type="dxa"/>
            </w:tcMar>
            <w:vAlign w:val="center"/>
          </w:tcPr>
          <w:p w14:paraId="7C0F2AA9">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7036E6D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(1)床板采用5段式设计，由头板、上背板、背板、臀板、腿板组成。</w:t>
            </w:r>
          </w:p>
          <w:p w14:paraId="5BD1169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(2)采用高可靠性液压控制系统，由双系统组成，一套系统故障时可自动切换到另一套系统，实现故障可控，快速响应。</w:t>
            </w:r>
          </w:p>
          <w:p w14:paraId="33549C5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(3)台面的升降、前后倾、左右倾、背板升降、平移以及刹车系统等为电动液压驱动。</w:t>
            </w:r>
          </w:p>
          <w:p w14:paraId="19E769E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(4)模块化床体支持头腿互换反向模式，床板最大可透视空间≥1510mm。</w:t>
            </w:r>
          </w:p>
          <w:p w14:paraId="25BD4C0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(5)手术台液压系统应无渗漏现象，液压历时5h,手术台下降距离应不大于2mm。(6)一键复位功能，只需一个按键即可使手术台恢复水平零位。</w:t>
            </w:r>
          </w:p>
          <w:p w14:paraId="60E223F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(7)底座头侧设置有红色标识的一键急停开关，用于手术过程中误触发操作的紧急处理。</w:t>
            </w:r>
          </w:p>
          <w:p w14:paraId="5A167AA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(8)具备实现一键屈曲/反屈曲功能，正屈夹角/反屈曲角度：220°±5°/110°±5°。</w:t>
            </w:r>
          </w:p>
          <w:p w14:paraId="443F006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(16)▲台面在最高位置，取下所有附件，纵向摆动量≤4mm，横向摆动量≤4mm。（提供医疗器械检验所出具的检测报告）</w:t>
            </w:r>
          </w:p>
          <w:p w14:paraId="1DE4D4E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(9)左右腿板连接结构为一种锁紧式扳手（非旋钮结构），操作便捷。</w:t>
            </w:r>
          </w:p>
          <w:p w14:paraId="3C3720D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(10)配有减压记忆床垫，由抗静电材料制成，舒适的减压记忆床垫可减轻长时间手术对病患末肢组织造成的压力伤害。</w:t>
            </w:r>
          </w:p>
          <w:p w14:paraId="2C3DC5E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(11)整个台面可进行电动纵向移动320mm±10mm，实现全体位C臂摄片。</w:t>
            </w:r>
          </w:p>
          <w:p w14:paraId="1F98A2B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(12)床面头倾脚倾≥25°，左倾右倾≥15°。</w:t>
            </w:r>
          </w:p>
          <w:p w14:paraId="7CC8E22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(13)腿板上倾实测值≥35°，腿板下倾实测值≥90°。</w:t>
            </w:r>
          </w:p>
          <w:p w14:paraId="3769027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(14)背板上倾实测值≥80°，背板下倾实测值≥40°。</w:t>
            </w:r>
          </w:p>
          <w:p w14:paraId="7E2579A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(15)床面长度：2155mm±50mm ，床面宽度：540mm±50mm。</w:t>
            </w:r>
          </w:p>
          <w:p w14:paraId="163AE95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(16)床面高度可调范围:680mm-980mm，额定承重：≥250kg。</w:t>
            </w:r>
          </w:p>
          <w:p w14:paraId="6D5AB7E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(17)其中3台需要可以做骨科手术。</w:t>
            </w:r>
          </w:p>
          <w:p w14:paraId="3241565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)附件配置【配置可根据科室需求调整】</w:t>
            </w:r>
          </w:p>
          <w:p w14:paraId="297B3A0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1)记忆海绵床垫：1套</w:t>
            </w:r>
          </w:p>
          <w:p w14:paraId="307149D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2)手持遥控器：1套</w:t>
            </w:r>
          </w:p>
          <w:p w14:paraId="385D768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3)夹持器（圆形）：2个</w:t>
            </w:r>
          </w:p>
          <w:p w14:paraId="209F4E8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4)轻型线路管理器 ：1个</w:t>
            </w:r>
          </w:p>
          <w:p w14:paraId="30E043B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5)麻醉屏架：1个</w:t>
            </w:r>
          </w:p>
          <w:p w14:paraId="19F5D87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6)托手架：2个</w:t>
            </w:r>
          </w:p>
          <w:p w14:paraId="38FD53D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7)大腿支架1套</w:t>
            </w:r>
          </w:p>
          <w:p w14:paraId="6830B4B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8)支身架1套</w:t>
            </w:r>
          </w:p>
          <w:p w14:paraId="4547559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9)支肩架1套</w:t>
            </w:r>
          </w:p>
          <w:p w14:paraId="37A3F2D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10)缚身带1根</w:t>
            </w:r>
          </w:p>
          <w:p w14:paraId="799B473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11)侧卧位支身架1套</w:t>
            </w:r>
          </w:p>
          <w:p w14:paraId="22CC3D6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12)侧卧位托手架1套</w:t>
            </w:r>
          </w:p>
        </w:tc>
        <w:tc>
          <w:tcPr>
            <w:tcW w:w="363" w:type="pct"/>
            <w:shd w:val="clear" w:color="auto" w:fill="auto"/>
            <w:tcMar>
              <w:top w:w="75" w:type="dxa"/>
              <w:left w:w="150" w:type="dxa"/>
              <w:bottom w:w="75" w:type="dxa"/>
              <w:right w:w="150" w:type="dxa"/>
            </w:tcMar>
            <w:vAlign w:val="center"/>
          </w:tcPr>
          <w:p w14:paraId="04E3DFCD">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742" w:type="pct"/>
            <w:shd w:val="clear" w:color="auto" w:fill="auto"/>
            <w:tcMar>
              <w:top w:w="75" w:type="dxa"/>
              <w:left w:w="150" w:type="dxa"/>
              <w:bottom w:w="75" w:type="dxa"/>
              <w:right w:w="150" w:type="dxa"/>
            </w:tcMar>
            <w:vAlign w:val="center"/>
          </w:tcPr>
          <w:p w14:paraId="50F83FEB">
            <w:pPr>
              <w:pStyle w:val="6"/>
              <w:spacing w:before="68"/>
              <w:ind w:left="176"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340000.00</w:t>
            </w:r>
          </w:p>
        </w:tc>
      </w:tr>
      <w:tr w14:paraId="3358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E0170B4">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63</w:t>
            </w:r>
          </w:p>
        </w:tc>
        <w:tc>
          <w:tcPr>
            <w:tcW w:w="686" w:type="pct"/>
            <w:vMerge w:val="continue"/>
            <w:tcBorders/>
            <w:shd w:val="clear" w:color="auto" w:fill="auto"/>
            <w:tcMar>
              <w:top w:w="75" w:type="dxa"/>
              <w:left w:w="150" w:type="dxa"/>
              <w:bottom w:w="75" w:type="dxa"/>
              <w:right w:w="150" w:type="dxa"/>
            </w:tcMar>
            <w:vAlign w:val="center"/>
          </w:tcPr>
          <w:p w14:paraId="7A15DB35">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6687332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电动综合手术床（基础款）</w:t>
            </w:r>
          </w:p>
        </w:tc>
        <w:tc>
          <w:tcPr>
            <w:tcW w:w="405" w:type="pct"/>
            <w:shd w:val="clear" w:color="auto" w:fill="auto"/>
            <w:tcMar>
              <w:top w:w="75" w:type="dxa"/>
              <w:left w:w="150" w:type="dxa"/>
              <w:bottom w:w="75" w:type="dxa"/>
              <w:right w:w="150" w:type="dxa"/>
            </w:tcMar>
            <w:vAlign w:val="center"/>
          </w:tcPr>
          <w:p w14:paraId="6CF3EBC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6CF0DF57">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(1)手术床体采用四段式设计，由头板、背板、臀板、腿板、四部分组成。</w:t>
            </w:r>
          </w:p>
          <w:p w14:paraId="16D46BB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(2)底座应设有红色的一键急停装置，用于手术过程中的紧急切断电路。</w:t>
            </w:r>
          </w:p>
          <w:p w14:paraId="7174560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(3)台面在最高位置，取下所有附件，水平侧向摆动量≤2mm。(4)配有减压记忆床垫，由抗静电材料制成，舒适的减压记忆床垫可减轻长时间手术对病患末肢组织造成的压力伤害。</w:t>
            </w:r>
          </w:p>
          <w:p w14:paraId="7B13149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(5)手术床应具有手持器控制、侧面板控制双重活动控制方式。</w:t>
            </w:r>
          </w:p>
          <w:p w14:paraId="280E9CA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(6)床体在正常位置工作承重≥280kg，在升降过程中极限承重≥350kg。</w:t>
            </w:r>
          </w:p>
          <w:p w14:paraId="16D4B85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(7)床体整机的防水等级≥IPX4。</w:t>
            </w:r>
          </w:p>
          <w:p w14:paraId="751FC26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(8)手术床移动轻巧省力，在坚硬的水平地面上，移动手术床的推动力应≤80N。</w:t>
            </w:r>
          </w:p>
          <w:p w14:paraId="62D231E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(9)床面高度可调范围:650mm-1000mm。</w:t>
            </w:r>
          </w:p>
          <w:p w14:paraId="12D8386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(10)床面长度实测值≥2000mm ，床面宽度实测值≥540mm。</w:t>
            </w:r>
          </w:p>
          <w:p w14:paraId="2839925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(11)床面头倾脚倾≥30°±5°。</w:t>
            </w:r>
          </w:p>
          <w:p w14:paraId="23E6C6D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(12)床面左倾≥20°±5°，床面右倾≥20°±5°。</w:t>
            </w:r>
          </w:p>
          <w:p w14:paraId="2C71D1A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(13)背板上倾≥80°±5°，背板下倾≥40°±5°。</w:t>
            </w:r>
          </w:p>
          <w:p w14:paraId="1D1FCA1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(14)腿板上倾≥35°±5°，腿板下倾≥90°±5°，腿板外展≥90°±5°。</w:t>
            </w:r>
          </w:p>
          <w:p w14:paraId="49C135F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(15)附件配置【配置可根据科室需求调整】</w:t>
            </w:r>
          </w:p>
          <w:p w14:paraId="4ECE733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1)手持遥控器+立柱控制面板：1套</w:t>
            </w:r>
          </w:p>
          <w:p w14:paraId="7C8F16F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2)记忆海绵床垫：1套</w:t>
            </w:r>
          </w:p>
          <w:p w14:paraId="1CD6FD8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3)夹持器（圆形）：1个</w:t>
            </w:r>
          </w:p>
          <w:p w14:paraId="0FE2129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4)麻醉屏架：1个</w:t>
            </w:r>
          </w:p>
          <w:p w14:paraId="2678CE5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5)托手架：2个</w:t>
            </w:r>
          </w:p>
        </w:tc>
        <w:tc>
          <w:tcPr>
            <w:tcW w:w="363" w:type="pct"/>
            <w:shd w:val="clear" w:color="auto" w:fill="auto"/>
            <w:tcMar>
              <w:top w:w="75" w:type="dxa"/>
              <w:left w:w="150" w:type="dxa"/>
              <w:bottom w:w="75" w:type="dxa"/>
              <w:right w:w="150" w:type="dxa"/>
            </w:tcMar>
            <w:vAlign w:val="center"/>
          </w:tcPr>
          <w:p w14:paraId="43C13430">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42" w:type="pct"/>
            <w:shd w:val="clear" w:color="auto" w:fill="auto"/>
            <w:tcMar>
              <w:top w:w="75" w:type="dxa"/>
              <w:left w:w="150" w:type="dxa"/>
              <w:bottom w:w="75" w:type="dxa"/>
              <w:right w:w="150" w:type="dxa"/>
            </w:tcMar>
            <w:vAlign w:val="center"/>
          </w:tcPr>
          <w:p w14:paraId="3ED4C58A">
            <w:pPr>
              <w:pStyle w:val="6"/>
              <w:spacing w:before="69"/>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276000.00</w:t>
            </w:r>
          </w:p>
        </w:tc>
      </w:tr>
      <w:tr w14:paraId="3C5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61C434FF">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64</w:t>
            </w:r>
          </w:p>
        </w:tc>
        <w:tc>
          <w:tcPr>
            <w:tcW w:w="686" w:type="pct"/>
            <w:vMerge w:val="continue"/>
            <w:tcBorders/>
            <w:shd w:val="clear" w:color="auto" w:fill="auto"/>
            <w:tcMar>
              <w:top w:w="75" w:type="dxa"/>
              <w:left w:w="150" w:type="dxa"/>
              <w:bottom w:w="75" w:type="dxa"/>
              <w:right w:w="150" w:type="dxa"/>
            </w:tcMar>
            <w:vAlign w:val="center"/>
          </w:tcPr>
          <w:p w14:paraId="475403A6">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19D32351">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超低位手术床</w:t>
            </w:r>
          </w:p>
        </w:tc>
        <w:tc>
          <w:tcPr>
            <w:tcW w:w="405" w:type="pct"/>
            <w:shd w:val="clear" w:color="auto" w:fill="auto"/>
            <w:tcMar>
              <w:top w:w="75" w:type="dxa"/>
              <w:left w:w="150" w:type="dxa"/>
              <w:bottom w:w="75" w:type="dxa"/>
              <w:right w:w="150" w:type="dxa"/>
            </w:tcMar>
            <w:vAlign w:val="center"/>
          </w:tcPr>
          <w:p w14:paraId="785A905B">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49BFA2E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(1)手术床体采用四段式设计，由头板、背板、臀板、腿板、四部分组成。</w:t>
            </w:r>
          </w:p>
          <w:p w14:paraId="112BD25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(2)全电动液压手术床，以下体位必须采用电动液压控制：水平升降、头/脚倾、左/右倾、背板上/下折等；</w:t>
            </w:r>
          </w:p>
          <w:p w14:paraId="3A06CEC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(3)底座应设有红色的一键急停装置，用于手术过程中的紧急切断电路。</w:t>
            </w:r>
          </w:p>
          <w:p w14:paraId="58E78BC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(4)手术床液压系统应无渗漏现象，液压历时5h，手术台下降距离应不大于 1mm。</w:t>
            </w:r>
          </w:p>
          <w:p w14:paraId="481F0B6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(5)配有减压记忆床垫，由抗静电材料制成，舒适的减压记忆床垫可减轻长时间手术对病患末肢组织造成的压力伤害。</w:t>
            </w:r>
          </w:p>
          <w:p w14:paraId="3091E1A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(6)手术床应具有手持器控制、侧面板控制双重控制方式。</w:t>
            </w:r>
          </w:p>
          <w:p w14:paraId="229A567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(7)床体在正常位置工作承重≥280kg，在升降过程中极限承重≥350kg。</w:t>
            </w:r>
          </w:p>
          <w:p w14:paraId="188CD7D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(8)手术床各种动作变换应平稳，不得产生抖动现象。</w:t>
            </w:r>
          </w:p>
          <w:p w14:paraId="2B8B862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(9)床体整机的防水等级≥IPX4，脚踏控制器防水等级≥IPX8。</w:t>
            </w:r>
          </w:p>
          <w:p w14:paraId="2026834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(10)手术床应配备可移动脚轮，配有机械刹车或电动刹车，刹车锁止时，水平施加200N的推力应不发生移动。</w:t>
            </w:r>
          </w:p>
          <w:p w14:paraId="1627137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(11)▲支持超低位手术，床面最低高度实测值≤500mm。（提供医疗器械检验所出具的检测报告）</w:t>
            </w:r>
          </w:p>
          <w:p w14:paraId="3FE0194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(12)床面长度≥2050mm ，床面宽度≥510mm。</w:t>
            </w:r>
          </w:p>
          <w:p w14:paraId="7BBAB26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(13)床面头倾≥28°±5°，脚倾≥28°±5°。</w:t>
            </w:r>
          </w:p>
          <w:p w14:paraId="1EA65EC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(14)床面左倾≥22°±5°，床面右倾≥22°±5°。</w:t>
            </w:r>
          </w:p>
          <w:p w14:paraId="2980CF2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(15)背板上倾≥82°±5°，背板下倾≥43°±5°。</w:t>
            </w:r>
          </w:p>
          <w:p w14:paraId="35E5AE6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(16)腿板上倾≥35°±5°，腿板下倾≥90°±5°，腿板外展≥90°±5°。</w:t>
            </w:r>
          </w:p>
          <w:p w14:paraId="5FF6AF4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(17)附件配置【配置可根据科室需求调整】</w:t>
            </w:r>
          </w:p>
          <w:p w14:paraId="1D066F5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1)手持遥控器+立柱控制面板：1套</w:t>
            </w:r>
          </w:p>
          <w:p w14:paraId="3FC2433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2)记忆海绵床垫：1套</w:t>
            </w:r>
          </w:p>
          <w:p w14:paraId="2375CD8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3)夹持器（圆形）：1个</w:t>
            </w:r>
          </w:p>
          <w:p w14:paraId="3040700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4)麻醉屏架：1个</w:t>
            </w:r>
          </w:p>
          <w:p w14:paraId="5CE6C29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5)托手架：2个</w:t>
            </w:r>
          </w:p>
          <w:p w14:paraId="5A8BB39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6)神经外科头架1套</w:t>
            </w:r>
          </w:p>
          <w:p w14:paraId="59B4CE2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7)医师头架1套</w:t>
            </w:r>
          </w:p>
          <w:p w14:paraId="7E836CE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8)支身架1套</w:t>
            </w:r>
          </w:p>
          <w:p w14:paraId="676B0F1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9)支肩架1套</w:t>
            </w:r>
          </w:p>
          <w:p w14:paraId="27DFB5A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10)缚身带1根</w:t>
            </w:r>
          </w:p>
        </w:tc>
        <w:tc>
          <w:tcPr>
            <w:tcW w:w="363" w:type="pct"/>
            <w:shd w:val="clear" w:color="auto" w:fill="auto"/>
            <w:tcMar>
              <w:top w:w="75" w:type="dxa"/>
              <w:left w:w="150" w:type="dxa"/>
              <w:bottom w:w="75" w:type="dxa"/>
              <w:right w:w="150" w:type="dxa"/>
            </w:tcMar>
            <w:vAlign w:val="center"/>
          </w:tcPr>
          <w:p w14:paraId="10FD3B44">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42" w:type="pct"/>
            <w:shd w:val="clear" w:color="auto" w:fill="auto"/>
            <w:tcMar>
              <w:top w:w="75" w:type="dxa"/>
              <w:left w:w="150" w:type="dxa"/>
              <w:bottom w:w="75" w:type="dxa"/>
              <w:right w:w="150" w:type="dxa"/>
            </w:tcMar>
            <w:vAlign w:val="center"/>
          </w:tcPr>
          <w:p w14:paraId="5014880F">
            <w:pPr>
              <w:pStyle w:val="6"/>
              <w:spacing w:before="68"/>
              <w:ind w:left="174" w:leftChars="0"/>
              <w:jc w:val="right"/>
              <w:rPr>
                <w:rFonts w:hint="eastAsia" w:ascii="宋体" w:hAnsi="宋体" w:eastAsia="宋体" w:cs="宋体"/>
                <w:sz w:val="21"/>
                <w:szCs w:val="21"/>
                <w:highlight w:val="none"/>
              </w:rPr>
            </w:pPr>
            <w:r>
              <w:rPr>
                <w:rFonts w:hint="eastAsia" w:ascii="宋体" w:hAnsi="宋体" w:eastAsia="宋体" w:cs="宋体"/>
                <w:spacing w:val="-1"/>
                <w:highlight w:val="none"/>
              </w:rPr>
              <w:t>285000.00</w:t>
            </w:r>
          </w:p>
        </w:tc>
      </w:tr>
      <w:tr w14:paraId="3EE7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1177D580">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65</w:t>
            </w:r>
          </w:p>
        </w:tc>
        <w:tc>
          <w:tcPr>
            <w:tcW w:w="686" w:type="pct"/>
            <w:vMerge w:val="continue"/>
            <w:tcBorders/>
            <w:shd w:val="clear" w:color="auto" w:fill="auto"/>
            <w:tcMar>
              <w:top w:w="75" w:type="dxa"/>
              <w:left w:w="150" w:type="dxa"/>
              <w:bottom w:w="75" w:type="dxa"/>
              <w:right w:w="150" w:type="dxa"/>
            </w:tcMar>
            <w:vAlign w:val="center"/>
          </w:tcPr>
          <w:p w14:paraId="7256C7BF">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25F9CBA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手动单臂外科塔</w:t>
            </w:r>
          </w:p>
        </w:tc>
        <w:tc>
          <w:tcPr>
            <w:tcW w:w="405" w:type="pct"/>
            <w:shd w:val="clear" w:color="auto" w:fill="auto"/>
            <w:tcMar>
              <w:top w:w="75" w:type="dxa"/>
              <w:left w:w="150" w:type="dxa"/>
              <w:bottom w:w="75" w:type="dxa"/>
              <w:right w:w="150" w:type="dxa"/>
            </w:tcMar>
            <w:vAlign w:val="center"/>
          </w:tcPr>
          <w:p w14:paraId="43BB5AA4">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7972E70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(1)制造企业通过ISO9001、ISO13485、QC080000认证，证书中包含吊塔字样。</w:t>
            </w:r>
          </w:p>
          <w:p w14:paraId="6EB1844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(2)产品通过ISO 11197:2019、IEC60601-1检测标准。</w:t>
            </w:r>
          </w:p>
          <w:p w14:paraId="55BCA8B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(3)吊塔采用6系及以上的高强度铝合金型材，加工级别达到T6，抗拉伸强度≥270N/mm2。</w:t>
            </w:r>
          </w:p>
          <w:p w14:paraId="7CFE897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(4)吊塔主体全封闭式设计，悬臂最薄处10mm以上，最厚处16mm以上，确保承载性能稳定。</w:t>
            </w:r>
          </w:p>
          <w:p w14:paraId="1EB4588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(5)吊臂工作承重≥300KG，通过4倍工作承重1200KG的测试。</w:t>
            </w:r>
          </w:p>
          <w:p w14:paraId="30696C3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(6)▲吊塔承载最大工作承重时，箱体倾斜角度≤0.3°。（提供具有CNAS或CMA资质的机构出具的第三方检测报告）</w:t>
            </w:r>
          </w:p>
          <w:p w14:paraId="1A99DFF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(7)表面采用环保抑菌粉末，可抑制抑制大肠杆菌和金黄色葡萄球菌，抑菌率＞99.9%。</w:t>
            </w:r>
          </w:p>
          <w:p w14:paraId="700CCA4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(8)箱体功能面板采用独立的铝合金模块组成，铝合金模块尺寸长150mm-200mm，宽80mm-120mm，拆除螺丝即可拆除模块。气源、网口终端安装在独立的白板铝合金模块上（不可安装在整体式钣金上）。</w:t>
            </w:r>
          </w:p>
          <w:p w14:paraId="6FB61EA0">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(9)抽屉托盘木箱以及悬梁木箱通过冲击试验，外包装与产品完好无损，避免运输途中磕碰损伤。</w:t>
            </w:r>
          </w:p>
          <w:p w14:paraId="3726D2C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(10)所有吊塔箱体可旋转角度≥345度。</w:t>
            </w:r>
          </w:p>
          <w:p w14:paraId="7C635E6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(11)吊塔基础架负载10000N˙m的作用力持续10min，法兰盘水平倾斜角小于0.6°；</w:t>
            </w:r>
          </w:p>
          <w:p w14:paraId="10DBCFD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(12)气体终端插拔次数80000次以上，且通过盐雾试验后外观无红锈现象。</w:t>
            </w:r>
          </w:p>
          <w:p w14:paraId="34E55BE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(13)安装于同一平面的气源终端采用Z字型交叉排列方式，相邻气源中心点沿箱体宽度方向的间距≥60mm，以便于同时插上氧气流量计、负压吸引瓶等附件不会发生干涉。</w:t>
            </w:r>
          </w:p>
          <w:p w14:paraId="4894455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(14)采用优质气体管路，经过皮肤致敏试验后，皮肤无致敏现象。</w:t>
            </w:r>
          </w:p>
          <w:p w14:paraId="5E94B69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(15)吊塔托盘在2倍工作承重负载下，负载面偏移角度≤2°。</w:t>
            </w:r>
          </w:p>
          <w:p w14:paraId="4DCD2FD6">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(16)吊塔防尘等级达到IP30或以上；防火等级要求达到UL94-V0。</w:t>
            </w:r>
          </w:p>
          <w:p w14:paraId="7D7D2F6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(17)(单臂外科)吊塔，配置要求如下： 【配置可根据科室需求调整】</w:t>
            </w:r>
          </w:p>
          <w:p w14:paraId="0F5D87E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1)旋转臂：旋转半径≥0.75米。</w:t>
            </w:r>
          </w:p>
          <w:p w14:paraId="63302A1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2)吊头或吊柱式气电功能箱：长度≥0.8米。</w:t>
            </w:r>
          </w:p>
          <w:p w14:paraId="1EC068B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3)仪器平台2层（带抽屉1个）。</w:t>
            </w:r>
          </w:p>
          <w:p w14:paraId="5B59161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4)国标气体终端4个：氧气2个、空气1个、负压吸引1个。</w:t>
            </w:r>
          </w:p>
          <w:p w14:paraId="2D7B054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5)220V/10A国标五插电源插座8个，等电位端子2个，六类网络接口2个。</w:t>
            </w:r>
          </w:p>
          <w:p w14:paraId="5585698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6)网篮1个。</w:t>
            </w:r>
          </w:p>
        </w:tc>
        <w:tc>
          <w:tcPr>
            <w:tcW w:w="363" w:type="pct"/>
            <w:shd w:val="clear" w:color="auto" w:fill="auto"/>
            <w:tcMar>
              <w:top w:w="75" w:type="dxa"/>
              <w:left w:w="150" w:type="dxa"/>
              <w:bottom w:w="75" w:type="dxa"/>
              <w:right w:w="150" w:type="dxa"/>
            </w:tcMar>
            <w:vAlign w:val="center"/>
          </w:tcPr>
          <w:p w14:paraId="7CF5472A">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42" w:type="pct"/>
            <w:shd w:val="clear" w:color="auto" w:fill="auto"/>
            <w:tcMar>
              <w:top w:w="75" w:type="dxa"/>
              <w:left w:w="150" w:type="dxa"/>
              <w:bottom w:w="75" w:type="dxa"/>
              <w:right w:w="150" w:type="dxa"/>
            </w:tcMar>
            <w:vAlign w:val="center"/>
          </w:tcPr>
          <w:p w14:paraId="6EE1E104">
            <w:pPr>
              <w:pStyle w:val="6"/>
              <w:spacing w:before="130"/>
              <w:ind w:left="229" w:leftChars="0"/>
              <w:jc w:val="right"/>
              <w:rPr>
                <w:rFonts w:hint="eastAsia" w:ascii="宋体" w:hAnsi="宋体" w:eastAsia="宋体" w:cs="宋体"/>
                <w:sz w:val="21"/>
                <w:szCs w:val="21"/>
                <w:highlight w:val="none"/>
              </w:rPr>
            </w:pPr>
            <w:r>
              <w:rPr>
                <w:rFonts w:hint="eastAsia" w:ascii="宋体" w:hAnsi="宋体" w:eastAsia="宋体" w:cs="宋体"/>
                <w:spacing w:val="-2"/>
                <w:highlight w:val="none"/>
              </w:rPr>
              <w:t>55200.00</w:t>
            </w:r>
          </w:p>
        </w:tc>
      </w:tr>
      <w:tr w14:paraId="4423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8" w:type="pct"/>
            <w:shd w:val="clear" w:color="auto" w:fill="auto"/>
            <w:tcMar>
              <w:top w:w="75" w:type="dxa"/>
              <w:left w:w="150" w:type="dxa"/>
              <w:bottom w:w="75" w:type="dxa"/>
              <w:right w:w="150" w:type="dxa"/>
            </w:tcMar>
            <w:vAlign w:val="center"/>
          </w:tcPr>
          <w:p w14:paraId="0C6B9D01">
            <w:pPr>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66</w:t>
            </w:r>
          </w:p>
        </w:tc>
        <w:tc>
          <w:tcPr>
            <w:tcW w:w="686" w:type="pct"/>
            <w:vMerge w:val="continue"/>
            <w:tcBorders/>
            <w:shd w:val="clear" w:color="auto" w:fill="auto"/>
            <w:tcMar>
              <w:top w:w="75" w:type="dxa"/>
              <w:left w:w="150" w:type="dxa"/>
              <w:bottom w:w="75" w:type="dxa"/>
              <w:right w:w="150" w:type="dxa"/>
            </w:tcMar>
            <w:vAlign w:val="center"/>
          </w:tcPr>
          <w:p w14:paraId="068B1844">
            <w:pPr>
              <w:spacing w:line="360" w:lineRule="auto"/>
              <w:rPr>
                <w:rFonts w:hint="eastAsia" w:ascii="宋体" w:hAnsi="宋体" w:eastAsia="宋体" w:cs="宋体"/>
                <w:kern w:val="0"/>
                <w:sz w:val="21"/>
                <w:szCs w:val="21"/>
                <w:highlight w:val="none"/>
                <w:lang w:val="en-US" w:eastAsia="zh-CN" w:bidi="ar"/>
              </w:rPr>
            </w:pPr>
          </w:p>
        </w:tc>
        <w:tc>
          <w:tcPr>
            <w:tcW w:w="768" w:type="pct"/>
            <w:shd w:val="clear" w:color="auto" w:fill="auto"/>
            <w:tcMar>
              <w:top w:w="75" w:type="dxa"/>
              <w:left w:w="150" w:type="dxa"/>
              <w:bottom w:w="75" w:type="dxa"/>
              <w:right w:w="150" w:type="dxa"/>
            </w:tcMar>
            <w:vAlign w:val="center"/>
          </w:tcPr>
          <w:p w14:paraId="0BC1805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手动单臂麻醉塔</w:t>
            </w:r>
          </w:p>
        </w:tc>
        <w:tc>
          <w:tcPr>
            <w:tcW w:w="405" w:type="pct"/>
            <w:shd w:val="clear" w:color="auto" w:fill="auto"/>
            <w:tcMar>
              <w:top w:w="75" w:type="dxa"/>
              <w:left w:w="150" w:type="dxa"/>
              <w:bottom w:w="75" w:type="dxa"/>
              <w:right w:w="150" w:type="dxa"/>
            </w:tcMar>
            <w:vAlign w:val="center"/>
          </w:tcPr>
          <w:p w14:paraId="3C0CA38F">
            <w:pPr>
              <w:pStyle w:val="6"/>
              <w:spacing w:before="126" w:line="222" w:lineRule="auto"/>
              <w:jc w:val="center"/>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highlight w:val="none"/>
              </w:rPr>
              <w:t>科曼</w:t>
            </w:r>
          </w:p>
        </w:tc>
        <w:tc>
          <w:tcPr>
            <w:tcW w:w="1764" w:type="pct"/>
            <w:shd w:val="clear" w:color="auto" w:fill="auto"/>
            <w:tcMar>
              <w:top w:w="75" w:type="dxa"/>
              <w:left w:w="150" w:type="dxa"/>
              <w:bottom w:w="75" w:type="dxa"/>
              <w:right w:w="150" w:type="dxa"/>
            </w:tcMar>
            <w:vAlign w:val="center"/>
          </w:tcPr>
          <w:p w14:paraId="047F397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(1)制造企业通过ISO9001、ISO13485、QC080000认证，证书中包含吊塔字样。</w:t>
            </w:r>
          </w:p>
          <w:p w14:paraId="1FEDF39A">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(2)产品通过ISO 11197:2019、IEC60601-1检测标准。</w:t>
            </w:r>
          </w:p>
          <w:p w14:paraId="5CC390E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(3)吊塔采用6系及以上的高强度铝合金型材，加工级别达到T6，抗拉伸强度≥270N/mm2。</w:t>
            </w:r>
          </w:p>
          <w:p w14:paraId="6759A234">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(4)▲吊塔主体全封闭式设计，悬臂最薄处10mm以上，最厚处16mm以上，确保承载性能稳定。（提供具有CNAS或CMA资质的机构出具的第三方检测报告）</w:t>
            </w:r>
          </w:p>
          <w:p w14:paraId="400CE37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(5)吊塔承载最大工作承重时，箱体倾斜角度≤0.3°。</w:t>
            </w:r>
          </w:p>
          <w:p w14:paraId="032511C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(6)表面采用环保抑菌粉末，可抑制抑制大肠杆菌和金黄色葡萄球菌，抑菌率＞99.9%。</w:t>
            </w:r>
          </w:p>
          <w:p w14:paraId="0CBBE27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(7)箱体功能面板采用独立的铝合金模块组成，铝合金模块尺寸长150mm-200mm，宽80mm-120mm，拆除螺丝即可拆除模块。气源、网口终端安装在独立的白板铝合金模块上（不可安装在整体式钣金上）。</w:t>
            </w:r>
          </w:p>
          <w:p w14:paraId="756DBC39">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(8)抽屉托盘木箱以及悬梁木箱通过冲击试验，外包装与产品完好无损，避免运输途中磕碰损伤。</w:t>
            </w:r>
          </w:p>
          <w:p w14:paraId="012CF1A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(9)所有吊塔箱体可旋转角度≥345度。</w:t>
            </w:r>
          </w:p>
          <w:p w14:paraId="4E2553B3">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(10)吊塔基础架负载10000N˙m的作用力持续10min，法兰盘水平倾斜角小于0.6°；</w:t>
            </w:r>
          </w:p>
          <w:p w14:paraId="70963AC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(11)气体终端插拔次数80000次以上，且通过盐雾试验后外观无红锈现象。</w:t>
            </w:r>
          </w:p>
          <w:p w14:paraId="1A68633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(12)安装于同一平面的气源终端采用Z字型交叉排列方式，相邻气源中心点沿箱体宽度方向的间距≥60mm，以便于同时插上氧气流量计、负压吸引瓶等附件不会发生干涉。</w:t>
            </w:r>
          </w:p>
          <w:p w14:paraId="189D2902">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(13)采用优质气体管路，经过皮肤致敏试验后，皮肤无致敏现象。</w:t>
            </w:r>
          </w:p>
          <w:p w14:paraId="4CA4A9AD">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(14)吊臂工作承重≥300KG，通过4倍工作承重1200KG的测试。</w:t>
            </w:r>
          </w:p>
          <w:p w14:paraId="4F87D4BF">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(15)吊塔托盘在2倍工作承重负载下，负载面偏移角度≤2°。</w:t>
            </w:r>
          </w:p>
          <w:p w14:paraId="7BEF4AB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(16)吊塔防尘等级达到IP30或以上；防火等级要求达到UL94-V0。</w:t>
            </w:r>
          </w:p>
          <w:p w14:paraId="2E6AAE68">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(17)(单臂麻醉)吊塔，配置要求如下： 【配置可根据科室需求调整】</w:t>
            </w:r>
          </w:p>
          <w:p w14:paraId="460799F5">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1)旋转臂：旋转半径≥0.75米。</w:t>
            </w:r>
          </w:p>
          <w:p w14:paraId="4FFC17E1">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2)吊柱式气电功能箱：长度≥0.8米。</w:t>
            </w:r>
          </w:p>
          <w:p w14:paraId="23C3EE8B">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3)仪器平台2层（带抽屉1个）。</w:t>
            </w:r>
          </w:p>
          <w:p w14:paraId="510E3B9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4)国标气体终端6个：氧气2个、空气1个、负压吸引1个、二氧化碳1个、废气回收终端1个。</w:t>
            </w:r>
          </w:p>
          <w:p w14:paraId="601B6FCC">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5)220V/10A国标五插电源插座10个，等电位端子2个，六类网络接口2个。</w:t>
            </w:r>
          </w:p>
          <w:p w14:paraId="0512F52E">
            <w:pPr>
              <w:keepNext w:val="0"/>
              <w:keepLines w:val="0"/>
              <w:pageBreakBefore w:val="0"/>
              <w:widowControl w:val="0"/>
              <w:kinsoku/>
              <w:overflowPunct/>
              <w:topLinePunct w:val="0"/>
              <w:autoSpaceDE w:val="0"/>
              <w:autoSpaceDN w:val="0"/>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高度可调输液组合架1个，网篮1个。</w:t>
            </w:r>
          </w:p>
        </w:tc>
        <w:tc>
          <w:tcPr>
            <w:tcW w:w="363" w:type="pct"/>
            <w:shd w:val="clear" w:color="auto" w:fill="auto"/>
            <w:tcMar>
              <w:top w:w="75" w:type="dxa"/>
              <w:left w:w="150" w:type="dxa"/>
              <w:bottom w:w="75" w:type="dxa"/>
              <w:right w:w="150" w:type="dxa"/>
            </w:tcMar>
            <w:vAlign w:val="center"/>
          </w:tcPr>
          <w:p w14:paraId="535C2CB9">
            <w:pPr>
              <w:keepNext w:val="0"/>
              <w:keepLines w:val="0"/>
              <w:widowControl/>
              <w:suppressLineNumbers w:val="0"/>
              <w:jc w:val="center"/>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742" w:type="pct"/>
            <w:shd w:val="clear" w:color="auto" w:fill="auto"/>
            <w:tcMar>
              <w:top w:w="75" w:type="dxa"/>
              <w:left w:w="150" w:type="dxa"/>
              <w:bottom w:w="75" w:type="dxa"/>
              <w:right w:w="150" w:type="dxa"/>
            </w:tcMar>
            <w:vAlign w:val="center"/>
          </w:tcPr>
          <w:p w14:paraId="366B090B">
            <w:pPr>
              <w:pStyle w:val="6"/>
              <w:spacing w:before="68"/>
              <w:ind w:left="229" w:leftChars="0"/>
              <w:jc w:val="right"/>
              <w:rPr>
                <w:rFonts w:hint="eastAsia" w:ascii="宋体" w:hAnsi="宋体" w:eastAsia="宋体" w:cs="宋体"/>
                <w:sz w:val="21"/>
                <w:szCs w:val="21"/>
                <w:highlight w:val="none"/>
              </w:rPr>
            </w:pPr>
            <w:bookmarkStart w:id="0" w:name="_GoBack"/>
            <w:bookmarkEnd w:id="0"/>
            <w:r>
              <w:rPr>
                <w:rFonts w:hint="eastAsia" w:ascii="宋体" w:hAnsi="宋体" w:eastAsia="宋体" w:cs="宋体"/>
                <w:spacing w:val="-2"/>
                <w:highlight w:val="none"/>
              </w:rPr>
              <w:t>55200.00</w:t>
            </w:r>
          </w:p>
        </w:tc>
      </w:tr>
    </w:tbl>
    <w:p w14:paraId="3B2046C2"/>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C579E"/>
    <w:rsid w:val="191E3943"/>
    <w:rsid w:val="258C579E"/>
    <w:rsid w:val="2D6C7FA8"/>
    <w:rsid w:val="420A5094"/>
    <w:rsid w:val="6BAB47DA"/>
    <w:rsid w:val="7146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2026-03-04T05:13:00Z</dcterms:created>
  <dc:creator>何静</dc:creator>
  <cp:lastModifiedBy>何静</cp:lastModifiedBy>
  <dcterms:modified xsi:type="dcterms:W3CDTF">2026-03-04T05:38:04Z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A6A4602FE3D1425EAF2F459653E4F422_11</vt:lpwstr>
  </property>
  <property fmtid="{D5CDD505-2E9C-101B-9397-08002B2CF9AE}" pid="4" name="KSOTemplateDocerSaveRecord">
    <vt:lpwstr>eyJoZGlkIjoiNzI1N2VhZDA4ZjkxNTE5ZGQ3MTRhM2E4YTAzNGYyNTYiLCJ1c2VySWQiOiI2NzgwNDkyNDAifQ==</vt:lpwstr>
  </property>
</Properties>
</file>