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69115">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广西壮族自治区政府采购中心关于江南训练基地运动员宿舍项目家具及卫生洁具采购（GXZC2025-G1-003453-CGZX）的更正公告（一）</w:t>
      </w:r>
    </w:p>
    <w:p w14:paraId="4CAA62C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55DF64FF">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5E697B3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发布时间：2025-12-01</w:t>
      </w:r>
    </w:p>
    <w:p w14:paraId="336AEBAA">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6ACBAAC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浏览次数：238</w:t>
      </w:r>
    </w:p>
    <w:p w14:paraId="196818F1">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7F4AFAF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原公告的采购项目编号：GXZC2025-G1-003453-CGZX                    </w:t>
      </w:r>
    </w:p>
    <w:p w14:paraId="43904B3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原公告的采购项目名称：江南训练基地运动员宿舍项目家具及卫生洁具采购                    </w:t>
      </w:r>
    </w:p>
    <w:p w14:paraId="55CFD02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首次公告日期：2025年11月18日                    </w:t>
      </w:r>
    </w:p>
    <w:p w14:paraId="78147AD8">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19DEB9B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更正事项：采购文件                    </w:t>
      </w:r>
    </w:p>
    <w:p w14:paraId="1DF334F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50D0D31D">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7BAB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5617D1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D82F04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4626E3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203E9F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31A5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0C8E90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04E0F6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2.技术分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（1）原材料性能分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44D3CD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①提供具有检测资质的检验机构出具的橡木检测报告，检验依据GB/T 1933 - 2009《木材密度测定方法》或国家相关标准，检测内容包含但不限于以下项目：木材全干密度等符合国家标准，得1分。依据GB/T 1931 - 2022《木材含水率测定方法》或国家相关标准，检测内容包含但不限于以下项目：木材含水率等符合国家标准，得1分。本项满分2分。（检测报告可以为1份或多份）。</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A544AD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①提供具有检测资质的检验机构出具的橡木检测报告，检验依据GB/T 16734-1997《中国主要木材名称》，检测内容包含但不限于以下项目：材质鉴定。本项满分2分。</w:t>
            </w:r>
          </w:p>
        </w:tc>
      </w:tr>
      <w:tr w14:paraId="2A6D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A6DCC9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D04F01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2.技术分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（3）产品生产能力及履约保障分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0E4DD2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②根据本项目采购需求，为了满足产品质量要求，投标人或生产厂家提供生产场地、专业技术人员进行综合评定，评标委员会根据综合评定进行打分。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一档（3分）：……（须提供生产场地产权证明或租赁合同、生产车间照片、仓库照片，具有清晰的标牌标识等。专业技术人员需提供资格证、职称证明扫描件/复印件等）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二档（5分）：……（须提供生产场地产权证明或租赁合同、生产车间照片、仓库照片，具有清晰的标牌标识等。专业技术人员需提供资格证、职称证明扫描件/复印件等）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7分）：……（①须提供生产场地产权证明或租赁合同、生产车间照片、仓库照片，具有清晰的标牌标识等。专业技术人员需提供资格证、职称证明扫描件/复印件等。②须提供生产进度计划表、生产流程图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注：以上资料原件备查。</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B7CF5D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②根据本项目采购需求，为了满足产品质量要求，投标人或生产厂家提供生产场地、专业技术人员进行综合评定，评标委员会根据综合评定进行打分。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3分）：……（须提供生产场地产权证明或租赁合同、生产车间照片、仓库照片，车间及仓库具有清晰的标牌标识等。专业技术人员需提供资格证、职称证明扫描件/复印件等，资格证、职称证、技能证等任选其一即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5分）：……（须提供生产场地产权证明或租赁合同、生产车间照片、仓库照片，车间及仓库具有清晰的标牌标识等。专业技术人员需提供资格证、职称证明扫描件/复印件等，资格证、职称证、技能证等任选其一即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7分）：……（①须提供生产场地产权证明或租赁合同、生产车间照片、仓库照片，车间及仓库具有清晰的标牌标识等。专业技术人员需提供资格证、职称证明扫描件/复印件等，资格证、职称证、技能证等任选其一即可。②须提供生产进度计划表、生产流程图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注：以上资料原件备查。</w:t>
            </w:r>
          </w:p>
        </w:tc>
      </w:tr>
      <w:tr w14:paraId="2150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C1187E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E53CCD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（1）售后服务分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①售后服务方案</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066BDD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三档（5分）：在满足三档的基础上，能针对采购需求提供较多的优质的增值服务承诺，内容包含本地化常年备有齐全的配件、售后阶段支持参与采购人会议活动的方案，对采购人有实际性帮助的。</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D49B58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5分）：在满足二档的基础上，能针对采购需求提供优质的增值服务承诺，内容包含本地化常年备有齐全的配件、售后阶段支持参与采购人会议活动的方案，符合本项目运动员宿舍使用场景的特殊需求（如耐用性、安全性、美观性等）。</w:t>
            </w:r>
          </w:p>
        </w:tc>
      </w:tr>
      <w:tr w14:paraId="09C9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C5C386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3451EF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4A8782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本项目提交投标文件截止时间、开标时间、投标保证金交纳截止时间：2025年12月9日10:00（北京时间）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9A655E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本项目提交投标文件截止时间、开标时间、投标保证金交纳截止时间：2025年12月17日10:00（北京时间）</w:t>
            </w:r>
          </w:p>
        </w:tc>
      </w:tr>
      <w:tr w14:paraId="519B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36083F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E67C84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7F974B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763E0D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r>
    </w:tbl>
    <w:p w14:paraId="35C104B5">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560DABA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2025年12月01日</w:t>
      </w:r>
      <w:r>
        <w:rPr>
          <w:rFonts w:hint="eastAsia" w:ascii="微软雅黑" w:hAnsi="微软雅黑" w:eastAsia="微软雅黑" w:cs="微软雅黑"/>
          <w:i w:val="0"/>
          <w:iCs w:val="0"/>
          <w:caps w:val="0"/>
          <w:color w:val="000000"/>
          <w:spacing w:val="0"/>
          <w:sz w:val="27"/>
          <w:szCs w:val="27"/>
        </w:rPr>
        <w:t>　　　                    </w:t>
      </w:r>
    </w:p>
    <w:p w14:paraId="47CC370F">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10D628E4">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5CC9BE47">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3CE4C68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32CE07C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称：广西壮族自治区体育局                        </w:t>
      </w:r>
    </w:p>
    <w:p w14:paraId="35334A2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址：南宁市江南区星光大道7号江南训练基地                        </w:t>
      </w:r>
    </w:p>
    <w:p w14:paraId="14F1FF8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联系方式：0771-4891285                         </w:t>
      </w:r>
    </w:p>
    <w:p w14:paraId="72EEB5D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5D63D2F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04BC307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71B086D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3A1683A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联系方式：0771-8600351</w:t>
      </w:r>
    </w:p>
    <w:p w14:paraId="27F09BC2">
      <w:pPr>
        <w:pStyle w:val="2"/>
        <w:keepNext w:val="0"/>
        <w:keepLines w:val="0"/>
        <w:widowControl/>
        <w:suppressLineNumbers w:val="0"/>
        <w:wordWrap w:val="0"/>
        <w:spacing w:before="75" w:beforeAutospacing="0" w:after="75" w:afterAutospacing="0" w:line="300" w:lineRule="atLeast"/>
        <w:ind w:left="0" w:right="0" w:firstLine="420"/>
      </w:pPr>
    </w:p>
    <w:p w14:paraId="6001DBA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61A0D00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宗宇廉</w:t>
      </w:r>
      <w:r>
        <w:rPr>
          <w:rFonts w:hint="eastAsia" w:ascii="微软雅黑" w:hAnsi="微软雅黑" w:eastAsia="微软雅黑" w:cs="微软雅黑"/>
          <w:i w:val="0"/>
          <w:iCs w:val="0"/>
          <w:caps w:val="0"/>
          <w:color w:val="000000"/>
          <w:spacing w:val="0"/>
          <w:sz w:val="27"/>
          <w:szCs w:val="27"/>
        </w:rPr>
        <w:t>  </w:t>
      </w:r>
    </w:p>
    <w:p w14:paraId="4A33814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0771-8600351</w:t>
      </w:r>
    </w:p>
    <w:p w14:paraId="3623B8E7">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广西壮族自治区政府采购中心关于江南训练基地运动员宿舍项目家具及卫生洁具采购（GXZC2025-G1-003453-CGZX）的延期公告</w:t>
      </w:r>
    </w:p>
    <w:p w14:paraId="6E661CA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14C72174">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4FD7A27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发布时间：2025-12-16</w:t>
      </w:r>
    </w:p>
    <w:p w14:paraId="628F02F1">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659DC7D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浏览次数：258</w:t>
      </w:r>
    </w:p>
    <w:p w14:paraId="042BB20A">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54BDF47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原公告的采购项目编号：GXZC2025-G1-003453-CGZX                    </w:t>
      </w:r>
    </w:p>
    <w:p w14:paraId="043661C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原公告的采购项目名称：江南训练基地运动员宿舍项目家具及卫生洁具采购                    </w:t>
      </w:r>
    </w:p>
    <w:p w14:paraId="79DE918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首次公告日期：2025年11月18日                    </w:t>
      </w:r>
    </w:p>
    <w:p w14:paraId="3D7B6887">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07B63BE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更正事项：采购公告,采购文件                    </w:t>
      </w:r>
    </w:p>
    <w:p w14:paraId="100D92E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6628459A">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3968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E6A6D3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E09205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86DEA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EDC14E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221D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638C2D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5052C6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07D6F1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本项目提交投标文件截止时间、开标时间、投标保证金交纳截止时间：2025年12月17日10:00（北京时间）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A74B8D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本项目因故延期，开标时间另行通知。</w:t>
            </w:r>
          </w:p>
        </w:tc>
      </w:tr>
    </w:tbl>
    <w:p w14:paraId="0B4E6A04">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6C76E2C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2025年12月16日</w:t>
      </w:r>
      <w:r>
        <w:rPr>
          <w:rFonts w:hint="eastAsia" w:ascii="微软雅黑" w:hAnsi="微软雅黑" w:eastAsia="微软雅黑" w:cs="微软雅黑"/>
          <w:i w:val="0"/>
          <w:iCs w:val="0"/>
          <w:caps w:val="0"/>
          <w:color w:val="000000"/>
          <w:spacing w:val="0"/>
          <w:sz w:val="27"/>
          <w:szCs w:val="27"/>
        </w:rPr>
        <w:t>　　　                    </w:t>
      </w:r>
    </w:p>
    <w:p w14:paraId="77B136B6">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738B2B46">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236722E2">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5916044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77DECEF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称：广西壮族自治区体育局                        </w:t>
      </w:r>
    </w:p>
    <w:p w14:paraId="39B9059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址：南宁市江南区星光大道7号江南训练基地                        </w:t>
      </w:r>
    </w:p>
    <w:p w14:paraId="57B7A00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联系方式：0771-4891285                         </w:t>
      </w:r>
    </w:p>
    <w:p w14:paraId="5ABD6D1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3F3B46B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5F90F74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0CC8FD4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2DB2C08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联系方式：0771-8600351</w:t>
      </w:r>
    </w:p>
    <w:p w14:paraId="30F9FCCC">
      <w:pPr>
        <w:pStyle w:val="2"/>
        <w:keepNext w:val="0"/>
        <w:keepLines w:val="0"/>
        <w:widowControl/>
        <w:suppressLineNumbers w:val="0"/>
        <w:wordWrap w:val="0"/>
        <w:spacing w:before="75" w:beforeAutospacing="0" w:after="75" w:afterAutospacing="0" w:line="300" w:lineRule="atLeast"/>
        <w:ind w:left="0" w:right="0" w:firstLine="420"/>
      </w:pPr>
    </w:p>
    <w:p w14:paraId="6037FE6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1875F73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宗宇廉</w:t>
      </w:r>
      <w:r>
        <w:rPr>
          <w:rFonts w:hint="eastAsia" w:ascii="微软雅黑" w:hAnsi="微软雅黑" w:eastAsia="微软雅黑" w:cs="微软雅黑"/>
          <w:i w:val="0"/>
          <w:iCs w:val="0"/>
          <w:caps w:val="0"/>
          <w:color w:val="000000"/>
          <w:spacing w:val="0"/>
          <w:sz w:val="27"/>
          <w:szCs w:val="27"/>
        </w:rPr>
        <w:t>  </w:t>
      </w:r>
    </w:p>
    <w:p w14:paraId="5D5F078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0771-8600351</w:t>
      </w:r>
    </w:p>
    <w:p w14:paraId="5CADD95A">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广西壮族自治区政府采购中心关于江南训练基地运动员宿舍项目家具及卫生洁具采购（GXZC2025-G1-003453-CGZX）的更正公告（二）</w:t>
      </w:r>
    </w:p>
    <w:p w14:paraId="16A45ED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7A083DC4">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73AED93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发布时间：2026-01-15</w:t>
      </w:r>
    </w:p>
    <w:p w14:paraId="78703168">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363E7FEC">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浏览次数：244</w:t>
      </w:r>
    </w:p>
    <w:p w14:paraId="43BF3D53">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2360916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原公告的采购项目编号：GXZC2025-G1-003453-CGZX                    </w:t>
      </w:r>
    </w:p>
    <w:p w14:paraId="485F27D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原公告的采购项目名称：江南训练基地运动员宿舍项目家具及卫生洁具采购                    </w:t>
      </w:r>
    </w:p>
    <w:p w14:paraId="42F1F72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首次公告日期：2025年11月18日                    </w:t>
      </w:r>
    </w:p>
    <w:p w14:paraId="070E48E3">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3C32BC4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更正事项：采购文件                    </w:t>
      </w:r>
    </w:p>
    <w:p w14:paraId="756E04B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4FECAE47">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22E7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5524A3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52DE79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EE6C3F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22C80D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47ED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852811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2624B1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2.技术分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2469EA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（1）小样分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一档（6分）：①小样及辅件提供齐全；②小样参数、外观、样式、材料性能等符合实际，符合采购需求；③小样有两项及以上瑕疵（如有明显的焊渣、焊疤、裂缝、毛刺、黑斑等瑕疵的）。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二档（9分）：①小样及辅件提供齐全；②小样参数、外观、样式、材料性能等符合实际，满足采购需求；③个别小样有一项瑕疵（如有焊渣、焊疤、裂缝、毛刺、黑斑等瑕疵的），不影响小样外观、材质的。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三档（12分）：①小样及辅件提供齐全；②小样参数、外观、样式、材料、结构设计等（包括主材、五金件、加工工艺、质量等方面）完全符合采购需求；③小样符合要求，无明显瑕疵的。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四档（15分）：①小样及辅件提供齐全；②小样参数、外观、样式、材料、结构设计等（包括主材、五金件、加工工艺、质量等方面）完全符合采购需求；③小样完全符合要求，外表感官良好，工艺精致（如涂层光滑均匀、色泽一致、配件安装严密平整、注塑件表面光洁无杂质等）；④小样的性能和工艺优于采购需求，结构牢固稳定，棱边棱角倒圆倒角安全美观；喷涂平整光滑，纹理清晰、层次感分明、质感好、款式设计美观、色彩搭配协调、丰满度高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注：采购结果公告后，中标人小样不退，作为验收依据之一。投标人须承诺本次投标产品采用与小样参数相同。</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DB5468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（1）小样分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6分）：①小样提供齐全；②小样参数、外观、样式、材料性能等符合实际，符合采购需求；③小样有两项及以上瑕疵（油漆如有流挂、针孔气泡、起皱开裂、缩孔、失光褪色等瑕疵的；五金件如有明显变形、卡顿、异响、受力后易断裂、表面有划痕、毛刺、锈斑等瑕疵的；实木多层板如有节孔、裂纹、虫眼、表面刨削、砂光不平整，有毛刺、波纹等瑕疵的；床垫如有面料材质粗糙、耐磨性差、异味、缝边不平整、弹簧支撑性不足等瑕疵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9分）：①小样提供齐全；②小样参数、外观、样式、材料性能等符合实际，满足采购需求；③个别小样有一项瑕疵（油漆如有流挂、针孔气泡、起皱开裂、缩孔、失光褪色等瑕疵的；五金件如有明显变形、卡顿、异响、受力后易断裂、表面有划痕、毛刺、锈斑等瑕疵的；实木多层板如有节孔、裂纹、虫眼、表面刨削、砂光不平整，有毛刺、波纹等瑕疵的；床垫如有面料材质粗糙、耐磨性差、异味、缝边不平整、弹簧支撑性不足等瑕疵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三档（12分）：①小样提供齐全；②小样参数、外观、样式、材料、结构设计等（包括主材、五金件、加工工艺、质量等方面）完全符合采购需求；③小样符合要求，无明显瑕疵的。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四档（15分）：①小样提供齐全；②小样参数、外观、样式、材料、结构设计等（包括主材、五金件、加工工艺、质量等方面）完全符合采购需求；③小样完全符合要求，外表感官良好，工艺精致；④小样的性能和工艺优于采购需求（如结构牢固稳定、层次分明，棱边棱角倒圆倒角安全美观，喷涂平整光滑、纹理清晰、质感好，五金件厚实稳定、阻尼效果好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注：采购结果公告后，中标人小样不退，作为验收依据之一。投标人须承诺本次投标产品采用与小样参数相同。</w:t>
            </w:r>
          </w:p>
        </w:tc>
      </w:tr>
      <w:tr w14:paraId="1E0C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6737EE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C74DBA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2.技术分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0046B3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（3）产品生产能力及履约保障分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①提供与本项目货物生产相关的生产设备证明材料，包含但不限于：自动喷涂生产线、数控开料机、开孔机、切管机、自动弯管机、焊接机器人、数控冲压设备、数控剪板机、直线封边机、木工中央除尘器、龙门上料机、龙门下料机、六面数控钻、自动转向升降机、升降作业平台、自动焊接工作站、自动纵横开料锯、废水废气处理设备、封边机废气设备、注塑机、注塑机恒压供水系统、中央供料系统、动力滚筒升降机、电动葫芦桥式起重机等，每提供一项设备得0.25分，满分6分。（须提供设备购置发票或租赁合同等扫描件、提供设备现场作业真实图片；设备名称可以不相同，功能需类似，须提供设备功能证明材料）</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1A3BF4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（3）产品生产能力及履约保障分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①提供与本项目货物生产相关的生产设备证明材料，包含但不限于：自动喷涂生产线、数控开料机、数控冲压设备、数控剪板机、封边机、木工除尘系统、上料机、下料机、数控排钻、自动转向升降机、缝纫机、弹簧机等，每提供一项设备得0.5分，满分6分。（须提供设备购置发票或租赁合同等扫描件、提供设备现场作业真实图片；设备名称可以不相同，功能需类似，须提供设备功能证明材料）</w:t>
            </w:r>
          </w:p>
        </w:tc>
      </w:tr>
      <w:tr w14:paraId="30A8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FD6102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044F98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2.技术分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D7B65A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（3）产品生产能力及履约保障分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3分）：具有批量生产能力，有生产条件的。配有工艺美术类/家具机械设备及制造类/轻工业设备及制造类等家具行业相关系列初级职称10名以上专业技术人员、中级职称5名以上专业技术人员、高级职称1名以上专业技术人员。（须提供生产场地产权证明或租赁合同、生产车间照片、仓库照片，车间及仓库具有清晰的标牌标识等。专业技术人员需提供资格证、职称证明扫描件/复印件等，资格证、职称证、技能证等任选其一即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5分）：具有批量生产能力，有生产条件的。配有工艺美术类/家具机械设备及制造类/轻工业设备及制造类等家具行业相关系列初级职称15名以上专业技术人员、中级职称8名以上专业技术人员、高级职称3名以上专业技术人员。（须提供生产场地产权证明或租赁合同、生产车间照片、仓库照片，车间及仓库具有清晰的标牌标识等。专业技术人员需提供资格证、职称证明扫描件/复印件等，资格证、职称证、技能证等任选其一即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7分）：在满足二档的基础上，具有完整的生产过程健全生产管理的。并配有工艺美术类/家具机械设备及制造类/轻工业设备及制造类等家具行业相关系列初级职称20名以上专业技术人员、中级职称10名以上专业技术人员、高级职称5名以上专业技术人员。（①须提供生产场地产权证明或租赁合同、生产车间照片、仓库照片，车间及仓库具有清晰的标牌标识等。专业技术人员需提供资格证、职称证明扫描件/复印件等，资格证、职称证、技能证等任选其一即可。②须提供生产进度计划表、生产流程图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注：以上资料原件备查。</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37E038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（3）产品生产能力及履约保障分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3分）：具有批量生产能力，有生产条件的。配有工艺美术类/家具机械设备及制造类/轻工业设备及制造类等家具行业相关系列初级职称（含等级为4级以下技能证书）5名以上专业技术人员、中级职称（含等级为2、3级技能证书）1名以上专业技术人员。（须提供生产场地产权证明或租赁合同、生产车间照片、仓库照片，车间及仓库具有清晰的标牌标识等。专业技术人员需提供职称证明、技能证扫描件/复印件等，职称证、技能证等任选其一即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5分）：具有批量生产能力，有生产条件的。配有工艺美术类/家具机械设备及制造类/轻工业设备及制造类等家具行业相关系列初级职称（含等级为4级以下技能证书）8名以上专业技术人员、中级职称（含等级为2、3级技能证书）3名以上专业技术人员。（须提供生产场地产权证明或租赁合同、生产车间照片、仓库照片，车间及仓库具有清晰的标牌标识等。专业技术人员需提供职称证明、技能证扫描件/复印件等，职称证、技能证等任选其一即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7分）：在满足二档的基础上，具有完整的生产过程健全生产管理的。并配有工艺美术类/家具机械设备及制造类/轻工业设备及制造类等家具行业相关系列初级职称（含等级为4级以下技能证书）10名以上专业技术人员、中级职称（含等级为2、3级技能证书）5名以上专业技术人员、高级职称（含等级为1级以上技能证书）1名以上专业技术人员。（①须提供生产场地产权证明或租赁合同、生产车间照片、仓库照片，车间及仓库具有清晰的标牌标识等。专业技术人员需提供职称证明、技能证扫描件/复印件等，职称证、技能证等任选其一即可。②须提供生产进度计划表、生产流程图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注：以上资料原件备查。</w:t>
            </w:r>
          </w:p>
        </w:tc>
      </w:tr>
      <w:tr w14:paraId="00D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01A34C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F3ADA8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6757F0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（2）信誉分（满分14分）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A6FC96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（2）信誉分（满分5分）</w:t>
            </w:r>
          </w:p>
        </w:tc>
      </w:tr>
      <w:tr w14:paraId="03C9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250370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061967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218429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（2）信誉分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③投标人或核心产品厂家获得与采购标的相关的外观、结构、工艺及技术专利证书的：获得发明专利且在专利保护期内，每一项得1分；获得实用新型专利或外观设计专利且在专利保护期内，每一项得0.5分。满分3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5BDD69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删除此项内容</w:t>
            </w:r>
          </w:p>
        </w:tc>
      </w:tr>
      <w:tr w14:paraId="4749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F7534D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6</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B0DAF5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C45EED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（3）业绩分（满分3分）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自2023年1月1日以来具有类似项目（采购标的核心产品）业绩的（无不良记录，以中标、成交通知书或签订的项目合同复印件为准，并能清晰反映项目的名称、内容种类、金额，否则将不予评审，同一个编号的项目有两个或两个以上的分标中标的只算一次），每份得0.25分，满分3分。（须在投标文件中同时提供中标/成交通知书、采购合同、销售发票及验收证明扫描件，原件备查）</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5C033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（3）业绩分（满分6分）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自2023年1月1日以来具有类似项目（采购标的核心产品）业绩的，每份得0.5分，满分6分。（投标文件中同时提供中标/成交通知书、采购合同、销售发票及验收证明扫描件，清晰反映项目的名称、内容种类、金额，否则将不予计分。同一个编号的项目有两个或两个以上的分标中标的只算一次，原件备查）</w:t>
            </w:r>
          </w:p>
        </w:tc>
      </w:tr>
      <w:tr w14:paraId="797E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F31893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8F97E1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适用于分标2</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AF5A3C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（2）业绩分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自2023年1月1日以来具有类似项目（采购标的核心产品）业绩的（无不良记录，以中标、成交通知书或签订的项目合同复印件为准，并能清晰反映项目的名称、内容种类、金额，否则将不予评审，同一个编号的项目有两个或两个以上的分标中标的只算一次），每份得0.5分，满分3分。（须在投标文件中同时提供中标/成交通知书、采购合同、销售发票及验收证明扫描件，原件备查）</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BAFEAC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（2）业绩分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自2023年1月1日以来具有类似项目（采购标的核心产品）业绩的，每份得0.5分，满分3分。（投标文件中同时提供中标/成交通知书、采购合同、销售发票及验收证明扫描件，清晰反映项目的名称、内容种类、金额，否则将不予计分。同一个编号的项目有两个或两个以上的分标中标的只算一次，原件备查）</w:t>
            </w:r>
          </w:p>
        </w:tc>
      </w:tr>
      <w:tr w14:paraId="4658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91888A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8</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FADE7C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E111EBB">
            <w:pPr>
              <w:keepNext w:val="0"/>
              <w:keepLines w:val="0"/>
              <w:widowControl/>
              <w:suppressLineNumbers w:val="0"/>
              <w:wordWrap w:val="0"/>
              <w:jc w:val="center"/>
            </w:pP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FAA042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本项目提交投标文件截止时间、开标时间、投标保证金交纳截止时间：2026年2月2日10:00（北京时间）</w:t>
            </w:r>
          </w:p>
        </w:tc>
      </w:tr>
      <w:tr w14:paraId="54FD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686B60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A62562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AA1A3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DF95FB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r>
    </w:tbl>
    <w:p w14:paraId="3A98A13A">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6DE8C6D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2026年01月13日</w:t>
      </w:r>
      <w:r>
        <w:rPr>
          <w:rFonts w:hint="eastAsia" w:ascii="微软雅黑" w:hAnsi="微软雅黑" w:eastAsia="微软雅黑" w:cs="微软雅黑"/>
          <w:i w:val="0"/>
          <w:iCs w:val="0"/>
          <w:caps w:val="0"/>
          <w:color w:val="000000"/>
          <w:spacing w:val="0"/>
          <w:sz w:val="27"/>
          <w:szCs w:val="27"/>
        </w:rPr>
        <w:t>　　　                    </w:t>
      </w:r>
    </w:p>
    <w:p w14:paraId="66A01D8C">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0963213F">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7F57C2CD">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0E9722D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5DBB25C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称：广西壮族自治区体育局                        </w:t>
      </w:r>
    </w:p>
    <w:p w14:paraId="16F8636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址：南宁市江南区星光大道7号江南训练基地                        </w:t>
      </w:r>
    </w:p>
    <w:p w14:paraId="6DC160D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联系方式：0771-4891285                         </w:t>
      </w:r>
    </w:p>
    <w:p w14:paraId="0F34EB1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609330E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3A5C9CF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1CA5876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60DA82C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联系方式：0771-8600351</w:t>
      </w:r>
    </w:p>
    <w:p w14:paraId="6B96B2F9">
      <w:pPr>
        <w:pStyle w:val="2"/>
        <w:keepNext w:val="0"/>
        <w:keepLines w:val="0"/>
        <w:widowControl/>
        <w:suppressLineNumbers w:val="0"/>
        <w:wordWrap w:val="0"/>
        <w:spacing w:before="75" w:beforeAutospacing="0" w:after="75" w:afterAutospacing="0" w:line="300" w:lineRule="atLeast"/>
        <w:ind w:left="0" w:right="0" w:firstLine="420"/>
      </w:pPr>
    </w:p>
    <w:p w14:paraId="7DEE1AC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22F1828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宗宇廉</w:t>
      </w:r>
      <w:r>
        <w:rPr>
          <w:rFonts w:hint="eastAsia" w:ascii="微软雅黑" w:hAnsi="微软雅黑" w:eastAsia="微软雅黑" w:cs="微软雅黑"/>
          <w:i w:val="0"/>
          <w:iCs w:val="0"/>
          <w:caps w:val="0"/>
          <w:color w:val="000000"/>
          <w:spacing w:val="0"/>
          <w:sz w:val="27"/>
          <w:szCs w:val="27"/>
        </w:rPr>
        <w:t>  </w:t>
      </w:r>
    </w:p>
    <w:p w14:paraId="1D64848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0771-8600351</w:t>
      </w:r>
    </w:p>
    <w:p w14:paraId="6FA51B5F">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广西壮族自治区政府采购中心关于江南训练基地运动员宿舍项目家具及卫生洁具采购（GXZC2025-G1-003453-CGZX）的更正公告（三）</w:t>
      </w:r>
    </w:p>
    <w:p w14:paraId="5C0C0EC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7F75210D">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0FB80613">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发布时间：2026-01-29</w:t>
      </w:r>
    </w:p>
    <w:p w14:paraId="2AFCD1A0">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31563387">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浏览次数：143</w:t>
      </w:r>
    </w:p>
    <w:p w14:paraId="2621C947">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1F26E33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原公告的采购项目编号：GXZC2025-G1-003453-CGZX                    </w:t>
      </w:r>
    </w:p>
    <w:p w14:paraId="3149C1B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原公告的采购项目名称：江南训练基地运动员宿舍项目家具及卫生洁具采购                    </w:t>
      </w:r>
    </w:p>
    <w:p w14:paraId="6C6142A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首次公告日期：2025年11月18日                    </w:t>
      </w:r>
    </w:p>
    <w:p w14:paraId="2F0A05A3">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4F40C7E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更正事项：采购文件                    </w:t>
      </w:r>
    </w:p>
    <w:p w14:paraId="473C5B4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4EA8AE8D">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23B0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B387CE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73658C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EDB785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385B30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6061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46BCF0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AE94E3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6E2E15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（3）业绩分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自2023年1月1日以来具有类似项目（采购标的核心产品）业绩的，每份得0.5分，满分6分。（投标文件中同时提供中标/成交通知书、采购合同、销售发票及验收证明扫描件，清晰反映项目的名称、内容种类、金额，否则将不予计分。同一个编号的项目有两个或两个以上的分标中标的只算一次，原件备查）</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EF0132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（3）业绩分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自2023年1月1日以来具有类似项目（采购标的核心产品）业绩的，每份得0.5分，满分6分。（投标文件中同时提供中标/成交通知书或采购合同、销售发票或验收证明扫描件，清晰反映项目的名称、内容种类、金额，否则将不予计分。同一个编号的项目有两个或两个以上的分标中标的只算一次，原件备查）</w:t>
            </w:r>
          </w:p>
        </w:tc>
      </w:tr>
      <w:tr w14:paraId="0E23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81C66C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9305B6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适用于分标1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BF92F0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（2）业绩分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自2023年1月1日以来具有类似项目（采购标的核心产品）业绩的，每份得0.5分，满分3分。（投标文件中同时提供中标/成交通知书、采购合同、销售发票及验收证明扫描件，清晰反映项目的名称、内容种类、金额，否则将不予计分。同一个编号的项目有两个或两个以上的分标中标的只算一次，原件备查）</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481E41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（2）业绩分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自2023年1月1日以来具有类似项目（采购标的核心产品）业绩的，每份得0.5分，满分3分。（投标文件中同时提供中标/成交通知书或采购合同、销售发票或验收证明扫描件，清晰反映项目的名称、内容种类、金额，否则将不予计分。同一个编号的项目有两个或两个以上的分标中标的只算一次，原件备查）</w:t>
            </w:r>
          </w:p>
        </w:tc>
      </w:tr>
      <w:tr w14:paraId="5B5B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ECAAB2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5DEC64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A8A63AB">
            <w:pPr>
              <w:keepNext w:val="0"/>
              <w:keepLines w:val="0"/>
              <w:widowControl/>
              <w:suppressLineNumbers w:val="0"/>
              <w:wordWrap w:val="0"/>
              <w:jc w:val="center"/>
            </w:pP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A90AC4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本项目提交投标文件截止时间、开标时间、投标保证金交纳截止时间：2026年2月6日10:00（北京时间）</w:t>
            </w:r>
          </w:p>
        </w:tc>
      </w:tr>
      <w:tr w14:paraId="3E0E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932DF4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F672DE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A9D2C1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BF61E4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其余不变</w:t>
            </w:r>
          </w:p>
        </w:tc>
      </w:tr>
    </w:tbl>
    <w:p w14:paraId="1159788C">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21B1AED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2026年01月29日</w:t>
      </w:r>
      <w:r>
        <w:rPr>
          <w:rFonts w:hint="eastAsia" w:ascii="微软雅黑" w:hAnsi="微软雅黑" w:eastAsia="微软雅黑" w:cs="微软雅黑"/>
          <w:i w:val="0"/>
          <w:iCs w:val="0"/>
          <w:caps w:val="0"/>
          <w:color w:val="000000"/>
          <w:spacing w:val="0"/>
          <w:sz w:val="27"/>
          <w:szCs w:val="27"/>
        </w:rPr>
        <w:t>　　　                    </w:t>
      </w:r>
    </w:p>
    <w:p w14:paraId="41E16204">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488BA4EA">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23E4F9A5">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60F0EF4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5F383E8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称：广西壮族自治区体育局                        </w:t>
      </w:r>
    </w:p>
    <w:p w14:paraId="4331DE6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址：南宁市江南区星光大道7号江南训练基地                        </w:t>
      </w:r>
    </w:p>
    <w:p w14:paraId="313350D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联系方式：0771-4891285                         </w:t>
      </w:r>
    </w:p>
    <w:p w14:paraId="7CA9C14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4D85929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427042D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3EBAA08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1C0D97F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联系方式：0771-8600351</w:t>
      </w:r>
    </w:p>
    <w:p w14:paraId="200BFCFF">
      <w:pPr>
        <w:pStyle w:val="2"/>
        <w:keepNext w:val="0"/>
        <w:keepLines w:val="0"/>
        <w:widowControl/>
        <w:suppressLineNumbers w:val="0"/>
        <w:wordWrap w:val="0"/>
        <w:spacing w:before="75" w:beforeAutospacing="0" w:after="75" w:afterAutospacing="0" w:line="300" w:lineRule="atLeast"/>
        <w:ind w:left="0" w:right="0" w:firstLine="420"/>
      </w:pPr>
    </w:p>
    <w:p w14:paraId="6F679D0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7B59FC3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宗宇廉</w:t>
      </w:r>
      <w:r>
        <w:rPr>
          <w:rFonts w:hint="eastAsia" w:ascii="微软雅黑" w:hAnsi="微软雅黑" w:eastAsia="微软雅黑" w:cs="微软雅黑"/>
          <w:i w:val="0"/>
          <w:iCs w:val="0"/>
          <w:caps w:val="0"/>
          <w:color w:val="000000"/>
          <w:spacing w:val="0"/>
          <w:sz w:val="27"/>
          <w:szCs w:val="27"/>
        </w:rPr>
        <w:t>  </w:t>
      </w:r>
    </w:p>
    <w:p w14:paraId="442D0C4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0771-8600351</w:t>
      </w:r>
    </w:p>
    <w:p w14:paraId="145CDCF7">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广西壮族自治区政府采购中心关于江南训练基地运动员宿舍项目家具及卫生洁具采购（GXZC2025-G1-003453-CGZX）的勘误公告</w:t>
      </w:r>
    </w:p>
    <w:p w14:paraId="5CA4195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0B241E9A">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252FDFC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发布时间：2026-01-30</w:t>
      </w:r>
    </w:p>
    <w:p w14:paraId="23A82E6C">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72F94F5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浏览次数：192</w:t>
      </w:r>
    </w:p>
    <w:p w14:paraId="596D896C">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37E88AF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原公告的采购项目编号：GXZC2025-G1-003453-CGZX                    </w:t>
      </w:r>
    </w:p>
    <w:p w14:paraId="7751343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原公告的采购项目名称：江南训练基地运动员宿舍项目家具及卫生洁具采购                    </w:t>
      </w:r>
    </w:p>
    <w:p w14:paraId="71B0F2F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首次公告日期：2025年11月18日                    </w:t>
      </w:r>
    </w:p>
    <w:p w14:paraId="55C5DAD1">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7E427BC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更正事项：采购公告                    </w:t>
      </w:r>
    </w:p>
    <w:p w14:paraId="320833D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63CF16EC">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4A41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7CC583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D568D0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600AFB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E2BF95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1C67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756E1A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860F99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更正公告（三）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第2项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E567AC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适用于分标1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52058F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适用于分标2</w:t>
            </w:r>
          </w:p>
        </w:tc>
      </w:tr>
    </w:tbl>
    <w:p w14:paraId="0FCC3850">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5BF9167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2026年01月30日</w:t>
      </w:r>
      <w:r>
        <w:rPr>
          <w:rFonts w:hint="eastAsia" w:ascii="微软雅黑" w:hAnsi="微软雅黑" w:eastAsia="微软雅黑" w:cs="微软雅黑"/>
          <w:i w:val="0"/>
          <w:iCs w:val="0"/>
          <w:caps w:val="0"/>
          <w:color w:val="000000"/>
          <w:spacing w:val="0"/>
          <w:sz w:val="27"/>
          <w:szCs w:val="27"/>
        </w:rPr>
        <w:t>　　　                    </w:t>
      </w:r>
    </w:p>
    <w:p w14:paraId="54A92384">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5C6435FB">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30B331C4">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732CBA7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2700829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称：广西壮族自治区体育局                        </w:t>
      </w:r>
    </w:p>
    <w:p w14:paraId="5707E4C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址：南宁市江南区星光大道7号江南训练基地                        </w:t>
      </w:r>
    </w:p>
    <w:p w14:paraId="6D96408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联系方式：0771-4891285                         </w:t>
      </w:r>
    </w:p>
    <w:p w14:paraId="35912C3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32A4C27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532F134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1DE8AB0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687ABE1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联系方式：0771-8600351</w:t>
      </w:r>
    </w:p>
    <w:p w14:paraId="29D8BE4F">
      <w:pPr>
        <w:pStyle w:val="2"/>
        <w:keepNext w:val="0"/>
        <w:keepLines w:val="0"/>
        <w:widowControl/>
        <w:suppressLineNumbers w:val="0"/>
        <w:wordWrap w:val="0"/>
        <w:spacing w:before="75" w:beforeAutospacing="0" w:after="75" w:afterAutospacing="0" w:line="300" w:lineRule="atLeast"/>
        <w:ind w:left="0" w:right="0" w:firstLine="420"/>
      </w:pPr>
    </w:p>
    <w:p w14:paraId="7551C90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3794266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宗宇廉</w:t>
      </w:r>
      <w:r>
        <w:rPr>
          <w:rFonts w:hint="eastAsia" w:ascii="微软雅黑" w:hAnsi="微软雅黑" w:eastAsia="微软雅黑" w:cs="微软雅黑"/>
          <w:i w:val="0"/>
          <w:iCs w:val="0"/>
          <w:caps w:val="0"/>
          <w:color w:val="000000"/>
          <w:spacing w:val="0"/>
          <w:sz w:val="27"/>
          <w:szCs w:val="27"/>
        </w:rPr>
        <w:t>  </w:t>
      </w:r>
    </w:p>
    <w:p w14:paraId="33665AC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0771-8600351</w:t>
      </w:r>
    </w:p>
    <w:p w14:paraId="0ACA1B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E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2026-02-14T03:01:40Z</dcterms:created>
  <dc:creator>XMP</dc:creator>
  <cp:lastModifiedBy>chen '</cp:lastModifiedBy>
  <dcterms:modified xsi:type="dcterms:W3CDTF">2026-02-14T03:03:29Z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eyJoZGlkIjoiMjRmMjc2YjgyODExOWY4NjNkYjAyYzJmNmZlYzU0NGYiLCJ1c2VySWQiOiIyNzcyNTgxOTIifQ==</vt:lpwstr>
  </property>
  <property fmtid="{D5CDD505-2E9C-101B-9397-08002B2CF9AE}" pid="4" name="ICV">
    <vt:lpwstr>D6C87116D0F845A6926E1B76E29FDFC4_12</vt:lpwstr>
  </property>
</Properties>
</file>