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0DAC" w14:textId="3B285D8B" w:rsidR="00415A1F" w:rsidRPr="00A6663E" w:rsidRDefault="00415A1F" w:rsidP="00415A1F">
      <w:pPr>
        <w:pStyle w:val="af6"/>
        <w:shd w:val="clear" w:color="auto" w:fill="FFFFFF"/>
        <w:spacing w:before="0" w:beforeAutospacing="0" w:after="0" w:afterAutospacing="0" w:line="360" w:lineRule="auto"/>
        <w:jc w:val="center"/>
        <w:rPr>
          <w:rFonts w:cs="宋体" w:hint="eastAsia"/>
          <w:b/>
          <w:bCs/>
          <w:sz w:val="29"/>
          <w:szCs w:val="29"/>
        </w:rPr>
      </w:pPr>
      <w:r w:rsidRPr="00A6663E">
        <w:rPr>
          <w:rFonts w:cs="宋体" w:hint="eastAsia"/>
          <w:b/>
          <w:bCs/>
          <w:sz w:val="29"/>
          <w:szCs w:val="29"/>
        </w:rPr>
        <w:t>公诚管理咨询有限公司关于</w:t>
      </w:r>
      <w:bookmarkStart w:id="0" w:name="_Hlk218503099"/>
      <w:r w:rsidR="00824BF7" w:rsidRPr="00A6663E">
        <w:rPr>
          <w:rFonts w:cs="宋体" w:hint="eastAsia"/>
          <w:b/>
          <w:bCs/>
          <w:sz w:val="29"/>
          <w:szCs w:val="29"/>
        </w:rPr>
        <w:t>广西壮族自治区人民医院骨密度仪、血管治疗仪设备采购</w:t>
      </w:r>
      <w:bookmarkEnd w:id="0"/>
      <w:r w:rsidR="00824BF7" w:rsidRPr="00A6663E">
        <w:rPr>
          <w:rFonts w:cs="宋体" w:hint="eastAsia"/>
          <w:b/>
          <w:bCs/>
          <w:sz w:val="29"/>
          <w:szCs w:val="29"/>
        </w:rPr>
        <w:t>（重）</w:t>
      </w:r>
      <w:r w:rsidRPr="00A6663E">
        <w:rPr>
          <w:rFonts w:cs="宋体" w:hint="eastAsia"/>
          <w:b/>
          <w:bCs/>
          <w:sz w:val="29"/>
          <w:szCs w:val="29"/>
        </w:rPr>
        <w:t>公开招标文件预公示</w:t>
      </w:r>
    </w:p>
    <w:p w14:paraId="533F552A" w14:textId="77777777" w:rsidR="00415A1F" w:rsidRPr="00A6663E" w:rsidRDefault="00415A1F" w:rsidP="00415A1F">
      <w:pPr>
        <w:widowControl/>
        <w:shd w:val="clear" w:color="auto" w:fill="FFFFFF"/>
        <w:spacing w:line="360" w:lineRule="auto"/>
        <w:jc w:val="center"/>
        <w:rPr>
          <w:rFonts w:ascii="微软雅黑" w:eastAsia="微软雅黑" w:hAnsi="微软雅黑" w:cs="宋体" w:hint="eastAsia"/>
          <w:kern w:val="0"/>
          <w:szCs w:val="21"/>
        </w:rPr>
      </w:pPr>
    </w:p>
    <w:p w14:paraId="3FB30E01" w14:textId="77777777" w:rsidR="00415A1F" w:rsidRPr="00A6663E" w:rsidRDefault="00415A1F" w:rsidP="00415A1F">
      <w:pPr>
        <w:widowControl/>
        <w:shd w:val="clear" w:color="auto" w:fill="FFFFFF"/>
        <w:spacing w:line="480" w:lineRule="atLeast"/>
        <w:jc w:val="left"/>
        <w:rPr>
          <w:rFonts w:ascii="宋体" w:hAnsi="宋体" w:cs="宋体" w:hint="eastAsia"/>
          <w:kern w:val="0"/>
          <w:sz w:val="24"/>
        </w:rPr>
      </w:pPr>
      <w:r w:rsidRPr="00A6663E">
        <w:rPr>
          <w:rFonts w:ascii="宋体" w:hAnsi="宋体" w:cs="宋体" w:hint="eastAsia"/>
          <w:kern w:val="0"/>
          <w:sz w:val="24"/>
        </w:rPr>
        <w:t>各有关供应商、专业人员：</w:t>
      </w:r>
    </w:p>
    <w:p w14:paraId="532D0126" w14:textId="77777777" w:rsidR="00415A1F" w:rsidRPr="00A6663E" w:rsidRDefault="00415A1F" w:rsidP="00415A1F">
      <w:pPr>
        <w:spacing w:line="380" w:lineRule="exact"/>
        <w:rPr>
          <w:sz w:val="24"/>
        </w:rPr>
      </w:pPr>
    </w:p>
    <w:p w14:paraId="0091DEE8" w14:textId="3A5CDF48" w:rsidR="00415A1F" w:rsidRPr="00A6663E" w:rsidRDefault="00415A1F" w:rsidP="00415A1F">
      <w:pPr>
        <w:snapToGrid w:val="0"/>
        <w:spacing w:line="360" w:lineRule="auto"/>
        <w:ind w:firstLineChars="200" w:firstLine="480"/>
        <w:rPr>
          <w:rFonts w:ascii="微软雅黑" w:eastAsia="微软雅黑" w:hAnsi="微软雅黑" w:cs="宋体" w:hint="eastAsia"/>
          <w:szCs w:val="21"/>
        </w:rPr>
      </w:pPr>
      <w:r w:rsidRPr="00A6663E">
        <w:rPr>
          <w:rFonts w:ascii="宋体" w:hAnsi="宋体" w:cs="宋体" w:hint="eastAsia"/>
          <w:sz w:val="24"/>
          <w:szCs w:val="21"/>
        </w:rPr>
        <w:t>我公司受招标人</w:t>
      </w:r>
      <w:r w:rsidRPr="00A6663E">
        <w:rPr>
          <w:rFonts w:ascii="宋体" w:hAnsi="宋体" w:cs="宋体" w:hint="eastAsia"/>
          <w:b/>
          <w:bCs/>
          <w:sz w:val="24"/>
          <w:szCs w:val="21"/>
        </w:rPr>
        <w:t>广西壮族自治区人民医院</w:t>
      </w:r>
      <w:r w:rsidRPr="00A6663E">
        <w:rPr>
          <w:rFonts w:ascii="宋体" w:hAnsi="宋体" w:cs="宋体" w:hint="eastAsia"/>
          <w:sz w:val="24"/>
          <w:szCs w:val="21"/>
        </w:rPr>
        <w:t>委托，拟对</w:t>
      </w:r>
      <w:r w:rsidRPr="00A6663E">
        <w:rPr>
          <w:rFonts w:ascii="宋体" w:hAnsi="宋体" w:cs="宋体" w:hint="eastAsia"/>
          <w:b/>
          <w:bCs/>
          <w:sz w:val="24"/>
          <w:szCs w:val="21"/>
        </w:rPr>
        <w:t>项目名称：广西壮族自治区人民医院骨密度仪、血管治疗仪设备采购（重）（项目编号：</w:t>
      </w:r>
      <w:r w:rsidRPr="00A6663E">
        <w:rPr>
          <w:rFonts w:ascii="宋体" w:hAnsi="宋体" w:cs="宋体"/>
          <w:b/>
          <w:bCs/>
          <w:sz w:val="24"/>
          <w:szCs w:val="21"/>
        </w:rPr>
        <w:t>GXZC2026-G1-000017-GCZX</w:t>
      </w:r>
      <w:r w:rsidRPr="00A6663E">
        <w:rPr>
          <w:rFonts w:ascii="宋体" w:hAnsi="宋体" w:cs="宋体" w:hint="eastAsia"/>
          <w:b/>
          <w:bCs/>
          <w:sz w:val="24"/>
          <w:szCs w:val="21"/>
        </w:rPr>
        <w:t>）</w:t>
      </w:r>
      <w:r w:rsidRPr="00A6663E">
        <w:rPr>
          <w:rFonts w:ascii="宋体" w:hAnsi="宋体" w:cs="宋体" w:hint="eastAsia"/>
          <w:sz w:val="24"/>
          <w:szCs w:val="21"/>
        </w:rPr>
        <w:t>进行公开招标采购，为了保障政府采购各方当事人合法权益，现对本项目的供应商资格条件要求、采购需求及服务要求、评标办法及评分标准等内容予以预公示。各有关供应商、专业人员等若认为本项目上述要求存在唯一性或排他性等问题，请于2026年1月</w:t>
      </w:r>
      <w:r w:rsidR="00824BF7" w:rsidRPr="00A6663E">
        <w:rPr>
          <w:rFonts w:ascii="宋体" w:hAnsi="宋体" w:cs="宋体" w:hint="eastAsia"/>
          <w:sz w:val="24"/>
          <w:szCs w:val="21"/>
        </w:rPr>
        <w:t>8</w:t>
      </w:r>
      <w:r w:rsidRPr="00A6663E">
        <w:rPr>
          <w:rFonts w:ascii="宋体" w:hAnsi="宋体" w:cs="宋体" w:hint="eastAsia"/>
          <w:sz w:val="24"/>
          <w:szCs w:val="21"/>
        </w:rPr>
        <w:t>日</w:t>
      </w:r>
      <w:r w:rsidR="00824BF7" w:rsidRPr="00A6663E">
        <w:rPr>
          <w:rFonts w:ascii="宋体" w:hAnsi="宋体" w:cs="宋体" w:hint="eastAsia"/>
          <w:sz w:val="24"/>
          <w:szCs w:val="21"/>
        </w:rPr>
        <w:t>18</w:t>
      </w:r>
      <w:r w:rsidRPr="00A6663E">
        <w:rPr>
          <w:rFonts w:ascii="宋体" w:hAnsi="宋体" w:cs="宋体" w:hint="eastAsia"/>
          <w:sz w:val="24"/>
          <w:szCs w:val="21"/>
        </w:rPr>
        <w:t>时00分前以书面形式向我公司反映，以便我公司完善招标文件。如供应商需提交意见函，请携带企业营业执照（或事业单位法人证书）副本复印件（加盖公章，一份）、经办人身份证原件及复印件（加盖公章，一份）、授权委托书原件（加盖公章，一份）提交意见函原件。意见函应注明联系人和联系方式。专业人员个人请提交意见签名，并附身份证、职称证等复印件。</w:t>
      </w:r>
    </w:p>
    <w:p w14:paraId="7721246C" w14:textId="77777777" w:rsidR="00415A1F" w:rsidRPr="00A6663E" w:rsidRDefault="00415A1F" w:rsidP="00415A1F">
      <w:pPr>
        <w:widowControl/>
        <w:shd w:val="clear" w:color="auto" w:fill="FFFFFF"/>
        <w:spacing w:line="360" w:lineRule="auto"/>
        <w:ind w:firstLine="420"/>
        <w:jc w:val="left"/>
        <w:rPr>
          <w:rFonts w:ascii="微软雅黑" w:eastAsia="微软雅黑" w:hAnsi="微软雅黑" w:cs="宋体" w:hint="eastAsia"/>
          <w:kern w:val="0"/>
          <w:szCs w:val="21"/>
        </w:rPr>
      </w:pPr>
      <w:r w:rsidRPr="00A6663E">
        <w:rPr>
          <w:rFonts w:ascii="宋体" w:hAnsi="宋体" w:cs="宋体" w:hint="eastAsia"/>
          <w:kern w:val="0"/>
          <w:sz w:val="24"/>
        </w:rPr>
        <w:t>对各有关供应商、专业人员等逾期送达、匿名送达以及其他不符合上述条件的意见函件我公司不予受理。</w:t>
      </w:r>
    </w:p>
    <w:p w14:paraId="4D7F41A4" w14:textId="77777777" w:rsidR="00415A1F" w:rsidRPr="00A6663E" w:rsidRDefault="00415A1F" w:rsidP="00415A1F">
      <w:pPr>
        <w:widowControl/>
        <w:shd w:val="clear" w:color="auto" w:fill="FFFFFF"/>
        <w:spacing w:line="360" w:lineRule="auto"/>
        <w:ind w:firstLine="420"/>
        <w:jc w:val="left"/>
        <w:rPr>
          <w:rFonts w:ascii="宋体" w:hAnsi="宋体" w:cs="宋体" w:hint="eastAsia"/>
          <w:kern w:val="0"/>
          <w:sz w:val="24"/>
        </w:rPr>
      </w:pPr>
      <w:r w:rsidRPr="00A6663E">
        <w:rPr>
          <w:rFonts w:ascii="宋体" w:hAnsi="宋体" w:cs="宋体" w:hint="eastAsia"/>
          <w:kern w:val="0"/>
          <w:sz w:val="24"/>
        </w:rPr>
        <w:t>联系地址：广西壮族自治区南宁市青秀区金湖北路 52-1 号东方曼哈顿 25 楼公诚管理咨询有限公司</w:t>
      </w:r>
    </w:p>
    <w:p w14:paraId="26060014" w14:textId="30645B59" w:rsidR="00415A1F" w:rsidRPr="00A6663E" w:rsidRDefault="00415A1F" w:rsidP="00415A1F">
      <w:pPr>
        <w:widowControl/>
        <w:shd w:val="clear" w:color="auto" w:fill="FFFFFF"/>
        <w:spacing w:line="360" w:lineRule="auto"/>
        <w:ind w:firstLine="420"/>
        <w:jc w:val="left"/>
        <w:rPr>
          <w:rFonts w:ascii="宋体" w:hAnsi="宋体" w:cs="宋体" w:hint="eastAsia"/>
          <w:kern w:val="0"/>
          <w:sz w:val="24"/>
        </w:rPr>
      </w:pPr>
      <w:r w:rsidRPr="00A6663E">
        <w:rPr>
          <w:rFonts w:ascii="宋体" w:hAnsi="宋体" w:cs="宋体" w:hint="eastAsia"/>
          <w:kern w:val="0"/>
          <w:sz w:val="24"/>
        </w:rPr>
        <w:t>联系人：黄吉敏、劳德</w:t>
      </w:r>
    </w:p>
    <w:p w14:paraId="4F3DCE64" w14:textId="77777777" w:rsidR="00415A1F" w:rsidRPr="00A6663E" w:rsidRDefault="00415A1F" w:rsidP="00415A1F">
      <w:pPr>
        <w:widowControl/>
        <w:shd w:val="clear" w:color="auto" w:fill="FFFFFF"/>
        <w:spacing w:line="360" w:lineRule="auto"/>
        <w:ind w:firstLine="420"/>
        <w:jc w:val="left"/>
        <w:rPr>
          <w:rFonts w:ascii="宋体" w:hAnsi="宋体" w:cs="宋体" w:hint="eastAsia"/>
          <w:kern w:val="0"/>
          <w:sz w:val="24"/>
        </w:rPr>
      </w:pPr>
      <w:r w:rsidRPr="00A6663E">
        <w:rPr>
          <w:rFonts w:ascii="宋体" w:hAnsi="宋体" w:cs="宋体" w:hint="eastAsia"/>
          <w:kern w:val="0"/>
          <w:sz w:val="24"/>
        </w:rPr>
        <w:t>联系电话:13977111029/0771-5583003</w:t>
      </w:r>
    </w:p>
    <w:p w14:paraId="1123A4FA" w14:textId="1DF605EC" w:rsidR="00415A1F" w:rsidRPr="00A6663E" w:rsidRDefault="00415A1F" w:rsidP="00415A1F">
      <w:pPr>
        <w:widowControl/>
        <w:shd w:val="clear" w:color="auto" w:fill="FFFFFF"/>
        <w:spacing w:line="360" w:lineRule="auto"/>
        <w:ind w:firstLine="420"/>
        <w:jc w:val="left"/>
        <w:rPr>
          <w:rFonts w:ascii="宋体" w:hAnsi="宋体" w:cs="宋体" w:hint="eastAsia"/>
          <w:kern w:val="0"/>
          <w:sz w:val="24"/>
        </w:rPr>
      </w:pPr>
      <w:r w:rsidRPr="00A6663E">
        <w:rPr>
          <w:rFonts w:ascii="宋体" w:hAnsi="宋体" w:cs="宋体" w:hint="eastAsia"/>
          <w:kern w:val="0"/>
          <w:sz w:val="24"/>
        </w:rPr>
        <w:t>附：</w:t>
      </w:r>
      <w:r w:rsidR="00824BF7" w:rsidRPr="00A6663E">
        <w:rPr>
          <w:rFonts w:ascii="宋体" w:hAnsi="宋体" w:cs="宋体" w:hint="eastAsia"/>
          <w:kern w:val="0"/>
          <w:sz w:val="24"/>
        </w:rPr>
        <w:t>广西壮族自治区人民医院骨密度仪、血管治疗仪设备采购（重）</w:t>
      </w:r>
      <w:r w:rsidRPr="00A6663E">
        <w:rPr>
          <w:rFonts w:ascii="宋体" w:hAnsi="宋体" w:cs="宋体" w:hint="eastAsia"/>
          <w:kern w:val="0"/>
          <w:sz w:val="24"/>
        </w:rPr>
        <w:t>-公开招标预公示文件</w:t>
      </w:r>
    </w:p>
    <w:p w14:paraId="1F7CCBB6" w14:textId="77777777" w:rsidR="00415A1F" w:rsidRPr="00A6663E" w:rsidRDefault="00415A1F" w:rsidP="00415A1F">
      <w:pPr>
        <w:widowControl/>
        <w:shd w:val="clear" w:color="auto" w:fill="FFFFFF"/>
        <w:spacing w:line="480" w:lineRule="atLeast"/>
        <w:jc w:val="right"/>
        <w:rPr>
          <w:rFonts w:ascii="宋体" w:hAnsi="宋体" w:cs="宋体" w:hint="eastAsia"/>
          <w:kern w:val="0"/>
          <w:sz w:val="24"/>
        </w:rPr>
      </w:pPr>
    </w:p>
    <w:p w14:paraId="119FC423" w14:textId="77777777" w:rsidR="00415A1F" w:rsidRPr="00A6663E" w:rsidRDefault="00415A1F" w:rsidP="00415A1F">
      <w:pPr>
        <w:widowControl/>
        <w:shd w:val="clear" w:color="auto" w:fill="FFFFFF"/>
        <w:spacing w:line="480" w:lineRule="atLeast"/>
        <w:jc w:val="right"/>
        <w:rPr>
          <w:rFonts w:ascii="宋体" w:hAnsi="宋体" w:cs="宋体" w:hint="eastAsia"/>
          <w:kern w:val="0"/>
          <w:sz w:val="24"/>
        </w:rPr>
      </w:pPr>
    </w:p>
    <w:p w14:paraId="39341CFA" w14:textId="77777777" w:rsidR="00415A1F" w:rsidRPr="00A6663E" w:rsidRDefault="00415A1F" w:rsidP="00415A1F">
      <w:pPr>
        <w:widowControl/>
        <w:shd w:val="clear" w:color="auto" w:fill="FFFFFF"/>
        <w:spacing w:line="480" w:lineRule="atLeast"/>
        <w:jc w:val="right"/>
        <w:rPr>
          <w:rFonts w:ascii="宋体" w:hAnsi="宋体" w:cs="宋体" w:hint="eastAsia"/>
          <w:kern w:val="0"/>
          <w:sz w:val="24"/>
        </w:rPr>
      </w:pPr>
    </w:p>
    <w:p w14:paraId="1F486762" w14:textId="77777777" w:rsidR="00415A1F" w:rsidRPr="00A6663E" w:rsidRDefault="00415A1F" w:rsidP="00415A1F">
      <w:pPr>
        <w:widowControl/>
        <w:shd w:val="clear" w:color="auto" w:fill="FFFFFF"/>
        <w:spacing w:line="480" w:lineRule="atLeast"/>
        <w:jc w:val="right"/>
        <w:rPr>
          <w:rFonts w:ascii="微软雅黑" w:eastAsia="微软雅黑" w:hAnsi="微软雅黑" w:cs="宋体" w:hint="eastAsia"/>
          <w:kern w:val="0"/>
          <w:szCs w:val="21"/>
        </w:rPr>
      </w:pPr>
      <w:r w:rsidRPr="00A6663E">
        <w:rPr>
          <w:rFonts w:ascii="宋体" w:hAnsi="宋体" w:cs="宋体" w:hint="eastAsia"/>
          <w:kern w:val="0"/>
          <w:sz w:val="24"/>
        </w:rPr>
        <w:t>公诚管理咨询有限公司</w:t>
      </w:r>
    </w:p>
    <w:p w14:paraId="37B2D5CC" w14:textId="7D9CD25B" w:rsidR="00415A1F" w:rsidRPr="00A6663E" w:rsidRDefault="00415A1F" w:rsidP="00415A1F">
      <w:pPr>
        <w:widowControl/>
        <w:shd w:val="clear" w:color="auto" w:fill="FFFFFF"/>
        <w:spacing w:line="480" w:lineRule="atLeast"/>
        <w:jc w:val="right"/>
        <w:rPr>
          <w:rFonts w:ascii="宋体" w:hAnsi="宋体" w:cs="宋体" w:hint="eastAsia"/>
          <w:b/>
          <w:sz w:val="44"/>
          <w:szCs w:val="44"/>
        </w:rPr>
      </w:pPr>
      <w:r w:rsidRPr="00A6663E">
        <w:rPr>
          <w:rFonts w:ascii="宋体" w:hAnsi="宋体" w:cs="宋体" w:hint="eastAsia"/>
          <w:kern w:val="0"/>
          <w:sz w:val="24"/>
        </w:rPr>
        <w:t>2026年1月</w:t>
      </w:r>
      <w:r w:rsidR="00DE4840">
        <w:rPr>
          <w:rFonts w:ascii="宋体" w:hAnsi="宋体" w:cs="宋体" w:hint="eastAsia"/>
          <w:kern w:val="0"/>
          <w:sz w:val="24"/>
        </w:rPr>
        <w:t>5</w:t>
      </w:r>
      <w:r w:rsidRPr="00A6663E">
        <w:rPr>
          <w:rFonts w:ascii="宋体" w:hAnsi="宋体" w:cs="宋体" w:hint="eastAsia"/>
          <w:kern w:val="0"/>
          <w:sz w:val="24"/>
        </w:rPr>
        <w:t>日</w:t>
      </w:r>
    </w:p>
    <w:p w14:paraId="386505DD" w14:textId="5DF0AF65" w:rsidR="00415A1F" w:rsidRPr="00A6663E" w:rsidRDefault="00415A1F">
      <w:pPr>
        <w:widowControl/>
        <w:jc w:val="left"/>
        <w:rPr>
          <w:rFonts w:ascii="仿宋" w:eastAsia="仿宋" w:hAnsi="仿宋" w:cs="仿宋" w:hint="eastAsia"/>
          <w:b/>
          <w:bCs/>
          <w:kern w:val="0"/>
          <w:sz w:val="44"/>
          <w:szCs w:val="44"/>
        </w:rPr>
      </w:pPr>
      <w:r w:rsidRPr="00A6663E">
        <w:rPr>
          <w:rFonts w:ascii="仿宋" w:eastAsia="仿宋" w:hAnsi="仿宋" w:cs="仿宋" w:hint="eastAsia"/>
          <w:b/>
          <w:bCs/>
          <w:kern w:val="0"/>
          <w:sz w:val="44"/>
          <w:szCs w:val="44"/>
        </w:rPr>
        <w:br w:type="page"/>
      </w:r>
    </w:p>
    <w:p w14:paraId="7585AEC6" w14:textId="77777777" w:rsidR="00415A1F" w:rsidRPr="004E44C8" w:rsidRDefault="00415A1F">
      <w:pPr>
        <w:widowControl/>
        <w:jc w:val="left"/>
        <w:rPr>
          <w:rFonts w:ascii="仿宋" w:eastAsia="仿宋" w:hAnsi="仿宋" w:cs="仿宋" w:hint="eastAsia"/>
          <w:b/>
          <w:bCs/>
          <w:kern w:val="0"/>
          <w:sz w:val="44"/>
          <w:szCs w:val="44"/>
        </w:rPr>
      </w:pPr>
    </w:p>
    <w:p w14:paraId="7DB3B654" w14:textId="298D9A4B" w:rsidR="00020C60" w:rsidRPr="00A6663E" w:rsidRDefault="00000000">
      <w:pPr>
        <w:pStyle w:val="af6"/>
        <w:shd w:val="clear" w:color="auto" w:fill="FFFFFF"/>
        <w:spacing w:before="0" w:beforeAutospacing="0" w:after="0" w:afterAutospacing="0" w:line="360" w:lineRule="auto"/>
        <w:jc w:val="center"/>
        <w:rPr>
          <w:rFonts w:ascii="仿宋" w:eastAsia="仿宋" w:hAnsi="仿宋" w:cs="仿宋" w:hint="eastAsia"/>
          <w:b/>
          <w:bCs/>
          <w:sz w:val="44"/>
          <w:szCs w:val="44"/>
        </w:rPr>
      </w:pPr>
      <w:r w:rsidRPr="00A6663E">
        <w:rPr>
          <w:rFonts w:ascii="仿宋" w:eastAsia="仿宋" w:hAnsi="仿宋" w:cs="仿宋" w:hint="eastAsia"/>
          <w:b/>
          <w:noProof/>
          <w:sz w:val="44"/>
          <w:szCs w:val="44"/>
        </w:rPr>
        <w:drawing>
          <wp:inline distT="0" distB="0" distL="114300" distR="114300" wp14:anchorId="6A84EEB6" wp14:editId="08C6B787">
            <wp:extent cx="488315" cy="488315"/>
            <wp:effectExtent l="0" t="0" r="6985" b="6985"/>
            <wp:docPr id="2" name="图片 1" descr="8dc398a9-b84f-48b4-b641-18b8eedbf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8dc398a9-b84f-48b4-b641-18b8eedbf416"/>
                    <pic:cNvPicPr>
                      <a:picLocks noChangeAspect="1"/>
                    </pic:cNvPicPr>
                  </pic:nvPicPr>
                  <pic:blipFill>
                    <a:blip r:embed="rId8"/>
                    <a:stretch>
                      <a:fillRect/>
                    </a:stretch>
                  </pic:blipFill>
                  <pic:spPr>
                    <a:xfrm>
                      <a:off x="0" y="0"/>
                      <a:ext cx="488315" cy="488315"/>
                    </a:xfrm>
                    <a:prstGeom prst="rect">
                      <a:avLst/>
                    </a:prstGeom>
                    <a:noFill/>
                    <a:ln>
                      <a:noFill/>
                    </a:ln>
                  </pic:spPr>
                </pic:pic>
              </a:graphicData>
            </a:graphic>
          </wp:inline>
        </w:drawing>
      </w:r>
    </w:p>
    <w:p w14:paraId="7266B5D7" w14:textId="77777777" w:rsidR="00020C60" w:rsidRPr="00A6663E" w:rsidRDefault="00000000">
      <w:pPr>
        <w:jc w:val="center"/>
        <w:rPr>
          <w:rFonts w:ascii="仿宋" w:eastAsia="仿宋" w:hAnsi="仿宋" w:cs="仿宋" w:hint="eastAsia"/>
          <w:b/>
          <w:bCs/>
          <w:sz w:val="52"/>
        </w:rPr>
      </w:pPr>
      <w:r w:rsidRPr="00A6663E">
        <w:rPr>
          <w:rFonts w:ascii="仿宋" w:eastAsia="仿宋" w:hAnsi="仿宋" w:cs="仿宋" w:hint="eastAsia"/>
          <w:b/>
          <w:bCs/>
          <w:sz w:val="44"/>
          <w:szCs w:val="44"/>
        </w:rPr>
        <w:t>公诚管理咨询有限公司</w:t>
      </w:r>
    </w:p>
    <w:p w14:paraId="695AE6B9" w14:textId="77777777" w:rsidR="00020C60" w:rsidRPr="00A6663E" w:rsidRDefault="00000000">
      <w:pPr>
        <w:jc w:val="center"/>
        <w:rPr>
          <w:rFonts w:ascii="仿宋" w:eastAsia="仿宋" w:hAnsi="仿宋" w:cs="仿宋" w:hint="eastAsia"/>
          <w:b/>
          <w:bCs/>
          <w:sz w:val="36"/>
          <w:szCs w:val="36"/>
        </w:rPr>
      </w:pPr>
      <w:r w:rsidRPr="00A6663E">
        <w:rPr>
          <w:rFonts w:ascii="仿宋" w:eastAsia="仿宋" w:hAnsi="仿宋" w:cs="仿宋" w:hint="eastAsia"/>
          <w:b/>
          <w:bCs/>
          <w:sz w:val="36"/>
          <w:szCs w:val="36"/>
        </w:rPr>
        <w:t>Gongcheng Management Consulting Co. , Ltd.</w:t>
      </w:r>
    </w:p>
    <w:p w14:paraId="5F523D84" w14:textId="77777777" w:rsidR="00020C60" w:rsidRPr="00A6663E" w:rsidRDefault="00000000">
      <w:pPr>
        <w:spacing w:after="120"/>
        <w:ind w:firstLine="404"/>
        <w:rPr>
          <w:rFonts w:ascii="仿宋" w:eastAsia="仿宋" w:hAnsi="仿宋" w:cs="仿宋" w:hint="eastAsia"/>
          <w:b/>
          <w:bCs/>
          <w:sz w:val="10"/>
        </w:rPr>
      </w:pPr>
      <w:r w:rsidRPr="00A6663E">
        <w:rPr>
          <w:rFonts w:ascii="仿宋" w:eastAsia="仿宋" w:hAnsi="仿宋" w:cs="仿宋" w:hint="eastAsia"/>
          <w:noProof/>
          <w:sz w:val="20"/>
          <w:u w:val="single"/>
        </w:rPr>
        <mc:AlternateContent>
          <mc:Choice Requires="wps">
            <w:drawing>
              <wp:anchor distT="0" distB="0" distL="114300" distR="114300" simplePos="0" relativeHeight="251662336" behindDoc="0" locked="0" layoutInCell="1" allowOverlap="1" wp14:anchorId="4A7B6FBD" wp14:editId="7C7A7A40">
                <wp:simplePos x="0" y="0"/>
                <wp:positionH relativeFrom="column">
                  <wp:posOffset>-289560</wp:posOffset>
                </wp:positionH>
                <wp:positionV relativeFrom="paragraph">
                  <wp:posOffset>58420</wp:posOffset>
                </wp:positionV>
                <wp:extent cx="6282055" cy="0"/>
                <wp:effectExtent l="0" t="13970" r="4445" b="14605"/>
                <wp:wrapNone/>
                <wp:docPr id="1" name="直接连接符 1"/>
                <wp:cNvGraphicFramePr/>
                <a:graphic xmlns:a="http://schemas.openxmlformats.org/drawingml/2006/main">
                  <a:graphicData uri="http://schemas.microsoft.com/office/word/2010/wordprocessingShape">
                    <wps:wsp>
                      <wps:cNvCnPr/>
                      <wps:spPr>
                        <a:xfrm flipV="1">
                          <a:off x="0" y="0"/>
                          <a:ext cx="6282055" cy="0"/>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w:pict>
              <v:line id="_x0000_s1026" o:spid="_x0000_s1026" o:spt="20" style="position:absolute;left:0pt;flip:y;margin-left:-22.8pt;margin-top:4.6pt;height:0pt;width:494.65pt;z-index:251662336;mso-width-relative:page;mso-height-relative:page;" filled="f" stroked="t" coordsize="21600,21600" o:gfxdata="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XFLFTWAAAABwEAAA8AAAAAAAAAAQAgAAAAIgAAAGRycy9kb3ducmV2LnhtbFBL&#10;AQIUABQAAAAIAIdO4kDPxtb6+AEAAPEDAAAOAAAAAAAAAAEAIAAAACUBAABkcnMvZTJvRG9jLnht&#10;bFBLBQYAAAAABgAGAFkBAACPBQAAAAA=&#10;">
                <v:fill on="f" focussize="0,0"/>
                <v:stroke weight="2.25pt" color="#000000" joinstyle="round"/>
                <v:imagedata o:title=""/>
                <o:lock v:ext="edit" aspectratio="f"/>
              </v:line>
            </w:pict>
          </mc:Fallback>
        </mc:AlternateContent>
      </w:r>
      <w:r w:rsidRPr="00A6663E">
        <w:rPr>
          <w:rFonts w:ascii="仿宋" w:eastAsia="仿宋" w:hAnsi="仿宋" w:cs="仿宋" w:hint="eastAsia"/>
          <w:b/>
          <w:bCs/>
          <w:sz w:val="10"/>
        </w:rPr>
        <w:t xml:space="preserve">                                                                                                                                                                                       </w:t>
      </w:r>
    </w:p>
    <w:p w14:paraId="710EE9E2" w14:textId="77777777" w:rsidR="00020C60" w:rsidRPr="00A6663E" w:rsidRDefault="00020C60">
      <w:pPr>
        <w:spacing w:beforeLines="50" w:before="120" w:line="360" w:lineRule="auto"/>
        <w:jc w:val="center"/>
        <w:rPr>
          <w:rFonts w:ascii="仿宋" w:eastAsia="仿宋" w:hAnsi="仿宋" w:cs="仿宋" w:hint="eastAsia"/>
          <w:sz w:val="52"/>
          <w:szCs w:val="52"/>
        </w:rPr>
      </w:pPr>
    </w:p>
    <w:p w14:paraId="642F89BF" w14:textId="77777777" w:rsidR="00020C60" w:rsidRPr="00A6663E" w:rsidRDefault="00020C60">
      <w:pPr>
        <w:spacing w:beforeLines="50" w:before="120" w:line="360" w:lineRule="auto"/>
        <w:jc w:val="center"/>
        <w:rPr>
          <w:rFonts w:ascii="仿宋" w:eastAsia="仿宋" w:hAnsi="仿宋" w:cs="仿宋" w:hint="eastAsia"/>
          <w:b/>
          <w:sz w:val="48"/>
          <w:szCs w:val="48"/>
        </w:rPr>
      </w:pPr>
    </w:p>
    <w:p w14:paraId="0EC44DF7" w14:textId="77777777" w:rsidR="00020C60" w:rsidRPr="00A6663E" w:rsidRDefault="00000000">
      <w:pPr>
        <w:snapToGrid w:val="0"/>
        <w:spacing w:beforeLines="50" w:before="120" w:line="360" w:lineRule="auto"/>
        <w:jc w:val="center"/>
        <w:rPr>
          <w:rFonts w:ascii="仿宋" w:eastAsia="仿宋" w:hAnsi="仿宋" w:cs="仿宋" w:hint="eastAsia"/>
          <w:sz w:val="72"/>
          <w:szCs w:val="72"/>
        </w:rPr>
      </w:pPr>
      <w:r w:rsidRPr="00A6663E">
        <w:rPr>
          <w:rFonts w:ascii="仿宋" w:eastAsia="仿宋" w:hAnsi="仿宋" w:cs="仿宋" w:hint="eastAsia"/>
          <w:sz w:val="72"/>
          <w:szCs w:val="72"/>
        </w:rPr>
        <w:t>招 标 文 件</w:t>
      </w:r>
    </w:p>
    <w:p w14:paraId="1BEFAD96" w14:textId="77777777" w:rsidR="00020C60" w:rsidRPr="00A6663E" w:rsidRDefault="00020C60">
      <w:pPr>
        <w:snapToGrid w:val="0"/>
        <w:spacing w:beforeLines="50" w:before="120" w:line="360" w:lineRule="auto"/>
        <w:jc w:val="center"/>
        <w:rPr>
          <w:rFonts w:ascii="仿宋" w:eastAsia="仿宋" w:hAnsi="仿宋" w:cs="仿宋" w:hint="eastAsia"/>
          <w:sz w:val="72"/>
          <w:szCs w:val="72"/>
        </w:rPr>
      </w:pPr>
    </w:p>
    <w:p w14:paraId="54E31774" w14:textId="77777777" w:rsidR="00020C60" w:rsidRPr="00A6663E" w:rsidRDefault="00020C60">
      <w:pPr>
        <w:snapToGrid w:val="0"/>
        <w:spacing w:beforeLines="50" w:before="120" w:line="360" w:lineRule="auto"/>
        <w:rPr>
          <w:rFonts w:ascii="仿宋" w:eastAsia="仿宋" w:hAnsi="仿宋" w:cs="仿宋" w:hint="eastAsia"/>
          <w:sz w:val="30"/>
          <w:szCs w:val="72"/>
        </w:rPr>
      </w:pPr>
    </w:p>
    <w:p w14:paraId="27078D51" w14:textId="77777777" w:rsidR="00020C60" w:rsidRPr="00A6663E" w:rsidRDefault="00000000">
      <w:pPr>
        <w:snapToGrid w:val="0"/>
        <w:spacing w:beforeLines="50" w:before="120" w:line="360" w:lineRule="auto"/>
        <w:ind w:firstLineChars="149" w:firstLine="424"/>
        <w:rPr>
          <w:rFonts w:ascii="仿宋" w:eastAsia="仿宋" w:hAnsi="仿宋" w:cs="仿宋" w:hint="eastAsia"/>
          <w:b/>
          <w:bCs/>
          <w:w w:val="95"/>
          <w:sz w:val="30"/>
          <w:szCs w:val="30"/>
        </w:rPr>
      </w:pPr>
      <w:r w:rsidRPr="00A6663E">
        <w:rPr>
          <w:rFonts w:ascii="仿宋" w:eastAsia="仿宋" w:hAnsi="仿宋" w:cs="仿宋" w:hint="eastAsia"/>
          <w:b/>
          <w:bCs/>
          <w:w w:val="95"/>
          <w:sz w:val="30"/>
          <w:szCs w:val="30"/>
        </w:rPr>
        <w:t xml:space="preserve">项目名称：广西壮族自治区人民医院骨密度仪、血管治疗仪设备采购（重） </w:t>
      </w:r>
    </w:p>
    <w:p w14:paraId="67C51D89" w14:textId="5C494FA0" w:rsidR="00020C60" w:rsidRPr="00A6663E" w:rsidRDefault="00000000">
      <w:pPr>
        <w:pStyle w:val="a9"/>
        <w:snapToGrid w:val="0"/>
        <w:spacing w:before="50" w:after="120" w:line="360" w:lineRule="auto"/>
        <w:ind w:firstLineChars="149" w:firstLine="424"/>
        <w:rPr>
          <w:rFonts w:ascii="仿宋" w:eastAsia="仿宋" w:hAnsi="仿宋" w:cs="仿宋" w:hint="eastAsia"/>
          <w:b/>
          <w:bCs/>
          <w:w w:val="95"/>
          <w:sz w:val="30"/>
          <w:szCs w:val="30"/>
        </w:rPr>
      </w:pPr>
      <w:r w:rsidRPr="00A6663E">
        <w:rPr>
          <w:rFonts w:ascii="仿宋" w:eastAsia="仿宋" w:hAnsi="仿宋" w:cs="仿宋" w:hint="eastAsia"/>
          <w:b/>
          <w:bCs/>
          <w:w w:val="95"/>
          <w:sz w:val="30"/>
          <w:szCs w:val="30"/>
        </w:rPr>
        <w:t>项目</w:t>
      </w:r>
      <w:r w:rsidRPr="00A6663E">
        <w:rPr>
          <w:rFonts w:ascii="仿宋" w:eastAsia="仿宋" w:hAnsi="仿宋" w:cs="仿宋" w:hint="eastAsia"/>
          <w:b/>
          <w:bCs/>
          <w:sz w:val="30"/>
          <w:szCs w:val="30"/>
        </w:rPr>
        <w:t>编号</w:t>
      </w:r>
      <w:r w:rsidRPr="00A6663E">
        <w:rPr>
          <w:rFonts w:ascii="仿宋" w:eastAsia="仿宋" w:hAnsi="仿宋" w:cs="仿宋" w:hint="eastAsia"/>
          <w:b/>
          <w:bCs/>
          <w:w w:val="95"/>
          <w:sz w:val="30"/>
          <w:szCs w:val="30"/>
        </w:rPr>
        <w:t>：</w:t>
      </w:r>
      <w:r w:rsidR="00A1269A" w:rsidRPr="00A6663E">
        <w:rPr>
          <w:rFonts w:ascii="仿宋" w:eastAsia="仿宋" w:hAnsi="仿宋" w:cs="仿宋"/>
          <w:b/>
          <w:bCs/>
          <w:w w:val="95"/>
          <w:sz w:val="30"/>
          <w:szCs w:val="30"/>
        </w:rPr>
        <w:t>GXZC2026-G1-000017-GCZX</w:t>
      </w:r>
    </w:p>
    <w:p w14:paraId="100B0B0E" w14:textId="77777777" w:rsidR="00020C60" w:rsidRPr="00A6663E" w:rsidRDefault="00000000">
      <w:pPr>
        <w:pStyle w:val="a9"/>
        <w:snapToGrid w:val="0"/>
        <w:spacing w:before="50" w:after="120" w:line="360" w:lineRule="auto"/>
        <w:ind w:firstLineChars="149" w:firstLine="424"/>
        <w:rPr>
          <w:rFonts w:ascii="仿宋" w:eastAsia="仿宋" w:hAnsi="仿宋" w:cs="仿宋" w:hint="eastAsia"/>
          <w:b/>
          <w:bCs/>
          <w:w w:val="95"/>
          <w:sz w:val="30"/>
          <w:szCs w:val="30"/>
        </w:rPr>
      </w:pPr>
      <w:r w:rsidRPr="00A6663E">
        <w:rPr>
          <w:rFonts w:ascii="仿宋" w:eastAsia="仿宋" w:hAnsi="仿宋" w:cs="仿宋" w:hint="eastAsia"/>
          <w:b/>
          <w:bCs/>
          <w:w w:val="95"/>
          <w:sz w:val="30"/>
          <w:szCs w:val="30"/>
        </w:rPr>
        <w:t>采 购 人：广西壮族自治区人民医院</w:t>
      </w:r>
    </w:p>
    <w:p w14:paraId="12B3DC59" w14:textId="77777777" w:rsidR="00020C60" w:rsidRPr="00A6663E" w:rsidRDefault="00000000">
      <w:pPr>
        <w:pStyle w:val="a9"/>
        <w:snapToGrid w:val="0"/>
        <w:spacing w:before="50" w:after="120" w:line="360" w:lineRule="auto"/>
        <w:ind w:firstLineChars="149" w:firstLine="424"/>
        <w:rPr>
          <w:rFonts w:ascii="仿宋" w:eastAsia="仿宋" w:hAnsi="仿宋" w:cs="仿宋" w:hint="eastAsia"/>
          <w:b/>
          <w:bCs/>
          <w:w w:val="95"/>
          <w:sz w:val="30"/>
          <w:szCs w:val="30"/>
        </w:rPr>
      </w:pPr>
      <w:r w:rsidRPr="00A6663E">
        <w:rPr>
          <w:rFonts w:ascii="仿宋" w:eastAsia="仿宋" w:hAnsi="仿宋" w:cs="仿宋" w:hint="eastAsia"/>
          <w:b/>
          <w:bCs/>
          <w:w w:val="95"/>
          <w:sz w:val="30"/>
          <w:szCs w:val="30"/>
        </w:rPr>
        <w:t xml:space="preserve">采购代理机构：公诚管理咨询有限公司 </w:t>
      </w:r>
    </w:p>
    <w:p w14:paraId="19190805" w14:textId="7A480A70" w:rsidR="00020C60" w:rsidRPr="00A6663E" w:rsidRDefault="00000000">
      <w:pPr>
        <w:pStyle w:val="a9"/>
        <w:snapToGrid w:val="0"/>
        <w:spacing w:before="50" w:after="120" w:line="360" w:lineRule="auto"/>
        <w:ind w:firstLineChars="294" w:firstLine="837"/>
        <w:jc w:val="center"/>
        <w:rPr>
          <w:rFonts w:ascii="仿宋" w:eastAsia="仿宋" w:hAnsi="仿宋" w:cs="仿宋" w:hint="eastAsia"/>
          <w:szCs w:val="20"/>
        </w:rPr>
      </w:pPr>
      <w:r w:rsidRPr="00A6663E">
        <w:rPr>
          <w:rFonts w:ascii="仿宋" w:eastAsia="仿宋" w:hAnsi="仿宋" w:cs="仿宋" w:hint="eastAsia"/>
          <w:b/>
          <w:bCs/>
          <w:w w:val="95"/>
          <w:sz w:val="30"/>
          <w:szCs w:val="30"/>
        </w:rPr>
        <w:t>202</w:t>
      </w:r>
      <w:r w:rsidR="00EA452F" w:rsidRPr="00A6663E">
        <w:rPr>
          <w:rFonts w:ascii="仿宋" w:eastAsia="仿宋" w:hAnsi="仿宋" w:cs="仿宋" w:hint="eastAsia"/>
          <w:b/>
          <w:bCs/>
          <w:w w:val="95"/>
          <w:sz w:val="30"/>
          <w:szCs w:val="30"/>
        </w:rPr>
        <w:t>6</w:t>
      </w:r>
      <w:r w:rsidRPr="00A6663E">
        <w:rPr>
          <w:rFonts w:ascii="仿宋" w:eastAsia="仿宋" w:hAnsi="仿宋" w:cs="仿宋" w:hint="eastAsia"/>
          <w:b/>
          <w:bCs/>
          <w:w w:val="95"/>
          <w:sz w:val="30"/>
          <w:szCs w:val="30"/>
        </w:rPr>
        <w:t>年</w:t>
      </w:r>
      <w:r w:rsidR="00EA452F" w:rsidRPr="00A6663E">
        <w:rPr>
          <w:rFonts w:ascii="仿宋" w:eastAsia="仿宋" w:hAnsi="仿宋" w:cs="仿宋" w:hint="eastAsia"/>
          <w:b/>
          <w:bCs/>
          <w:w w:val="95"/>
          <w:sz w:val="30"/>
          <w:szCs w:val="30"/>
        </w:rPr>
        <w:t>1</w:t>
      </w:r>
      <w:r w:rsidRPr="00A6663E">
        <w:rPr>
          <w:rFonts w:ascii="仿宋" w:eastAsia="仿宋" w:hAnsi="仿宋" w:cs="仿宋" w:hint="eastAsia"/>
          <w:b/>
          <w:bCs/>
          <w:w w:val="95"/>
          <w:sz w:val="30"/>
          <w:szCs w:val="30"/>
        </w:rPr>
        <w:t>月XX日</w:t>
      </w:r>
    </w:p>
    <w:p w14:paraId="70555871" w14:textId="77777777" w:rsidR="00020C60" w:rsidRPr="00A6663E" w:rsidRDefault="00000000">
      <w:pPr>
        <w:pStyle w:val="a6"/>
        <w:ind w:firstLine="803"/>
        <w:jc w:val="center"/>
        <w:rPr>
          <w:rFonts w:ascii="仿宋" w:eastAsia="仿宋" w:hAnsi="仿宋" w:cs="仿宋" w:hint="eastAsia"/>
          <w:b/>
          <w:bCs/>
          <w:kern w:val="0"/>
          <w:sz w:val="32"/>
          <w:szCs w:val="32"/>
        </w:rPr>
      </w:pPr>
      <w:r w:rsidRPr="00A6663E">
        <w:rPr>
          <w:rFonts w:ascii="仿宋" w:eastAsia="仿宋" w:hAnsi="仿宋" w:cs="仿宋" w:hint="eastAsia"/>
          <w:b/>
          <w:bCs/>
          <w:kern w:val="0"/>
          <w:sz w:val="32"/>
          <w:szCs w:val="32"/>
        </w:rPr>
        <w:br w:type="column"/>
      </w:r>
    </w:p>
    <w:p w14:paraId="152EE2D6" w14:textId="77777777" w:rsidR="00020C60" w:rsidRPr="00A6663E" w:rsidRDefault="00000000">
      <w:pPr>
        <w:pStyle w:val="a6"/>
        <w:ind w:firstLine="803"/>
        <w:jc w:val="center"/>
        <w:rPr>
          <w:rFonts w:ascii="仿宋" w:eastAsia="仿宋" w:hAnsi="仿宋" w:cs="仿宋" w:hint="eastAsia"/>
          <w:b/>
          <w:bCs/>
          <w:sz w:val="36"/>
          <w:szCs w:val="36"/>
        </w:rPr>
      </w:pPr>
      <w:r w:rsidRPr="00A6663E">
        <w:rPr>
          <w:rFonts w:ascii="仿宋" w:eastAsia="仿宋" w:hAnsi="仿宋" w:cs="仿宋" w:hint="eastAsia"/>
          <w:b/>
          <w:bCs/>
          <w:sz w:val="36"/>
          <w:szCs w:val="36"/>
        </w:rPr>
        <w:t>目    录</w:t>
      </w:r>
    </w:p>
    <w:p w14:paraId="42C0E1EA" w14:textId="53D7F720" w:rsidR="00020C60" w:rsidRPr="00A6663E" w:rsidRDefault="00000000">
      <w:pPr>
        <w:pStyle w:val="TOC2"/>
        <w:tabs>
          <w:tab w:val="right" w:leader="dot" w:pos="9412"/>
        </w:tabs>
        <w:spacing w:line="360" w:lineRule="auto"/>
        <w:rPr>
          <w:rFonts w:ascii="仿宋" w:eastAsia="仿宋" w:hAnsi="仿宋" w:cs="仿宋" w:hint="eastAsia"/>
          <w:b/>
          <w:bCs/>
          <w:noProof/>
          <w:sz w:val="24"/>
        </w:rPr>
      </w:pPr>
      <w:r w:rsidRPr="00A6663E">
        <w:rPr>
          <w:rFonts w:ascii="仿宋" w:eastAsia="仿宋" w:hAnsi="仿宋" w:cs="仿宋" w:hint="eastAsia"/>
          <w:b/>
          <w:bCs/>
          <w:sz w:val="24"/>
        </w:rPr>
        <w:fldChar w:fldCharType="begin"/>
      </w:r>
      <w:r w:rsidRPr="00A6663E">
        <w:rPr>
          <w:rFonts w:ascii="仿宋" w:eastAsia="仿宋" w:hAnsi="仿宋" w:cs="仿宋" w:hint="eastAsia"/>
          <w:b/>
          <w:bCs/>
          <w:sz w:val="24"/>
        </w:rPr>
        <w:instrText xml:space="preserve"> TOC \o "1-2" \h \z \u </w:instrText>
      </w:r>
      <w:r w:rsidRPr="00A6663E">
        <w:rPr>
          <w:rFonts w:ascii="仿宋" w:eastAsia="仿宋" w:hAnsi="仿宋" w:cs="仿宋" w:hint="eastAsia"/>
          <w:b/>
          <w:bCs/>
          <w:sz w:val="24"/>
        </w:rPr>
        <w:fldChar w:fldCharType="separate"/>
      </w:r>
      <w:hyperlink w:anchor="_Toc25604" w:history="1">
        <w:r w:rsidR="00020C60" w:rsidRPr="00A6663E">
          <w:rPr>
            <w:rFonts w:ascii="仿宋" w:eastAsia="仿宋" w:hAnsi="仿宋" w:cs="仿宋" w:hint="eastAsia"/>
            <w:b/>
            <w:bCs/>
            <w:noProof/>
            <w:sz w:val="24"/>
          </w:rPr>
          <w:t>第一章  招标公告</w:t>
        </w:r>
        <w:r w:rsidR="00020C60" w:rsidRPr="00A6663E">
          <w:rPr>
            <w:rFonts w:ascii="仿宋" w:eastAsia="仿宋" w:hAnsi="仿宋" w:cs="仿宋" w:hint="eastAsia"/>
            <w:b/>
            <w:bCs/>
            <w:noProof/>
            <w:sz w:val="24"/>
          </w:rPr>
          <w:tab/>
        </w:r>
        <w:r w:rsidR="00020C60" w:rsidRPr="00A6663E">
          <w:rPr>
            <w:rFonts w:ascii="仿宋" w:eastAsia="仿宋" w:hAnsi="仿宋" w:cs="仿宋" w:hint="eastAsia"/>
            <w:b/>
            <w:bCs/>
            <w:noProof/>
            <w:sz w:val="24"/>
          </w:rPr>
          <w:fldChar w:fldCharType="begin"/>
        </w:r>
        <w:r w:rsidR="00020C60" w:rsidRPr="00A6663E">
          <w:rPr>
            <w:rFonts w:ascii="仿宋" w:eastAsia="仿宋" w:hAnsi="仿宋" w:cs="仿宋" w:hint="eastAsia"/>
            <w:b/>
            <w:bCs/>
            <w:noProof/>
            <w:sz w:val="24"/>
          </w:rPr>
          <w:instrText xml:space="preserve"> PAGEREF _Toc25604 \h </w:instrText>
        </w:r>
        <w:r w:rsidR="00020C60" w:rsidRPr="00A6663E">
          <w:rPr>
            <w:rFonts w:ascii="仿宋" w:eastAsia="仿宋" w:hAnsi="仿宋" w:cs="仿宋" w:hint="eastAsia"/>
            <w:b/>
            <w:bCs/>
            <w:noProof/>
            <w:sz w:val="24"/>
          </w:rPr>
        </w:r>
        <w:r w:rsidR="00020C60" w:rsidRPr="00A6663E">
          <w:rPr>
            <w:rFonts w:ascii="仿宋" w:eastAsia="仿宋" w:hAnsi="仿宋" w:cs="仿宋" w:hint="eastAsia"/>
            <w:b/>
            <w:bCs/>
            <w:noProof/>
            <w:sz w:val="24"/>
          </w:rPr>
          <w:fldChar w:fldCharType="separate"/>
        </w:r>
        <w:r w:rsidR="00A6663E">
          <w:rPr>
            <w:rFonts w:ascii="仿宋" w:eastAsia="仿宋" w:hAnsi="仿宋" w:cs="仿宋" w:hint="eastAsia"/>
            <w:b/>
            <w:bCs/>
            <w:noProof/>
            <w:sz w:val="24"/>
          </w:rPr>
          <w:t>1</w:t>
        </w:r>
        <w:r w:rsidR="00020C60" w:rsidRPr="00A6663E">
          <w:rPr>
            <w:rFonts w:ascii="仿宋" w:eastAsia="仿宋" w:hAnsi="仿宋" w:cs="仿宋" w:hint="eastAsia"/>
            <w:b/>
            <w:bCs/>
            <w:noProof/>
            <w:sz w:val="24"/>
          </w:rPr>
          <w:fldChar w:fldCharType="end"/>
        </w:r>
      </w:hyperlink>
    </w:p>
    <w:p w14:paraId="7CA7B45B" w14:textId="5BDF2564" w:rsidR="00020C60" w:rsidRPr="00A6663E" w:rsidRDefault="00020C60">
      <w:pPr>
        <w:pStyle w:val="TOC2"/>
        <w:tabs>
          <w:tab w:val="right" w:leader="dot" w:pos="9412"/>
        </w:tabs>
        <w:spacing w:line="360" w:lineRule="auto"/>
        <w:rPr>
          <w:rFonts w:ascii="仿宋" w:eastAsia="仿宋" w:hAnsi="仿宋" w:cs="仿宋" w:hint="eastAsia"/>
          <w:b/>
          <w:bCs/>
          <w:noProof/>
          <w:sz w:val="24"/>
        </w:rPr>
      </w:pPr>
      <w:hyperlink w:anchor="_Toc11477" w:history="1">
        <w:r w:rsidRPr="00A6663E">
          <w:rPr>
            <w:rFonts w:ascii="仿宋" w:eastAsia="仿宋" w:hAnsi="仿宋" w:cs="仿宋" w:hint="eastAsia"/>
            <w:b/>
            <w:bCs/>
            <w:noProof/>
            <w:sz w:val="24"/>
          </w:rPr>
          <w:t>第二章 采购需求</w:t>
        </w:r>
        <w:r w:rsidRPr="00A6663E">
          <w:rPr>
            <w:rFonts w:ascii="仿宋" w:eastAsia="仿宋" w:hAnsi="仿宋" w:cs="仿宋" w:hint="eastAsia"/>
            <w:b/>
            <w:bCs/>
            <w:noProof/>
            <w:sz w:val="24"/>
          </w:rPr>
          <w:tab/>
        </w:r>
        <w:r w:rsidRPr="00A6663E">
          <w:rPr>
            <w:rFonts w:ascii="仿宋" w:eastAsia="仿宋" w:hAnsi="仿宋" w:cs="仿宋" w:hint="eastAsia"/>
            <w:b/>
            <w:bCs/>
            <w:noProof/>
            <w:sz w:val="24"/>
          </w:rPr>
          <w:fldChar w:fldCharType="begin"/>
        </w:r>
        <w:r w:rsidRPr="00A6663E">
          <w:rPr>
            <w:rFonts w:ascii="仿宋" w:eastAsia="仿宋" w:hAnsi="仿宋" w:cs="仿宋" w:hint="eastAsia"/>
            <w:b/>
            <w:bCs/>
            <w:noProof/>
            <w:sz w:val="24"/>
          </w:rPr>
          <w:instrText xml:space="preserve"> PAGEREF _Toc11477 \h </w:instrText>
        </w:r>
        <w:r w:rsidRPr="00A6663E">
          <w:rPr>
            <w:rFonts w:ascii="仿宋" w:eastAsia="仿宋" w:hAnsi="仿宋" w:cs="仿宋" w:hint="eastAsia"/>
            <w:b/>
            <w:bCs/>
            <w:noProof/>
            <w:sz w:val="24"/>
          </w:rPr>
        </w:r>
        <w:r w:rsidRPr="00A6663E">
          <w:rPr>
            <w:rFonts w:ascii="仿宋" w:eastAsia="仿宋" w:hAnsi="仿宋" w:cs="仿宋" w:hint="eastAsia"/>
            <w:b/>
            <w:bCs/>
            <w:noProof/>
            <w:sz w:val="24"/>
          </w:rPr>
          <w:fldChar w:fldCharType="separate"/>
        </w:r>
        <w:r w:rsidR="00A6663E">
          <w:rPr>
            <w:rFonts w:ascii="仿宋" w:eastAsia="仿宋" w:hAnsi="仿宋" w:cs="仿宋" w:hint="eastAsia"/>
            <w:b/>
            <w:bCs/>
            <w:noProof/>
            <w:sz w:val="24"/>
          </w:rPr>
          <w:t>5</w:t>
        </w:r>
        <w:r w:rsidRPr="00A6663E">
          <w:rPr>
            <w:rFonts w:ascii="仿宋" w:eastAsia="仿宋" w:hAnsi="仿宋" w:cs="仿宋" w:hint="eastAsia"/>
            <w:b/>
            <w:bCs/>
            <w:noProof/>
            <w:sz w:val="24"/>
          </w:rPr>
          <w:fldChar w:fldCharType="end"/>
        </w:r>
      </w:hyperlink>
    </w:p>
    <w:p w14:paraId="48BF0BE8" w14:textId="67573D19" w:rsidR="00020C60" w:rsidRPr="00A6663E" w:rsidRDefault="00020C60">
      <w:pPr>
        <w:pStyle w:val="TOC2"/>
        <w:tabs>
          <w:tab w:val="right" w:leader="dot" w:pos="9412"/>
        </w:tabs>
        <w:spacing w:line="360" w:lineRule="auto"/>
        <w:rPr>
          <w:rFonts w:ascii="仿宋" w:eastAsia="仿宋" w:hAnsi="仿宋" w:cs="仿宋" w:hint="eastAsia"/>
          <w:b/>
          <w:bCs/>
          <w:noProof/>
          <w:sz w:val="24"/>
        </w:rPr>
      </w:pPr>
      <w:hyperlink w:anchor="_Toc13523" w:history="1">
        <w:r w:rsidRPr="00A6663E">
          <w:rPr>
            <w:rFonts w:ascii="仿宋" w:eastAsia="仿宋" w:hAnsi="仿宋" w:cs="仿宋" w:hint="eastAsia"/>
            <w:b/>
            <w:bCs/>
            <w:noProof/>
            <w:sz w:val="24"/>
          </w:rPr>
          <w:t>第三章  投标人须知</w:t>
        </w:r>
        <w:r w:rsidRPr="00A6663E">
          <w:rPr>
            <w:rFonts w:ascii="仿宋" w:eastAsia="仿宋" w:hAnsi="仿宋" w:cs="仿宋" w:hint="eastAsia"/>
            <w:b/>
            <w:bCs/>
            <w:noProof/>
            <w:sz w:val="24"/>
          </w:rPr>
          <w:tab/>
        </w:r>
        <w:r w:rsidRPr="00A6663E">
          <w:rPr>
            <w:rFonts w:ascii="仿宋" w:eastAsia="仿宋" w:hAnsi="仿宋" w:cs="仿宋" w:hint="eastAsia"/>
            <w:b/>
            <w:bCs/>
            <w:noProof/>
            <w:sz w:val="24"/>
          </w:rPr>
          <w:fldChar w:fldCharType="begin"/>
        </w:r>
        <w:r w:rsidRPr="00A6663E">
          <w:rPr>
            <w:rFonts w:ascii="仿宋" w:eastAsia="仿宋" w:hAnsi="仿宋" w:cs="仿宋" w:hint="eastAsia"/>
            <w:b/>
            <w:bCs/>
            <w:noProof/>
            <w:sz w:val="24"/>
          </w:rPr>
          <w:instrText xml:space="preserve"> PAGEREF _Toc13523 \h </w:instrText>
        </w:r>
        <w:r w:rsidRPr="00A6663E">
          <w:rPr>
            <w:rFonts w:ascii="仿宋" w:eastAsia="仿宋" w:hAnsi="仿宋" w:cs="仿宋" w:hint="eastAsia"/>
            <w:b/>
            <w:bCs/>
            <w:noProof/>
            <w:sz w:val="24"/>
          </w:rPr>
        </w:r>
        <w:r w:rsidRPr="00A6663E">
          <w:rPr>
            <w:rFonts w:ascii="仿宋" w:eastAsia="仿宋" w:hAnsi="仿宋" w:cs="仿宋" w:hint="eastAsia"/>
            <w:b/>
            <w:bCs/>
            <w:noProof/>
            <w:sz w:val="24"/>
          </w:rPr>
          <w:fldChar w:fldCharType="separate"/>
        </w:r>
        <w:r w:rsidR="00A6663E">
          <w:rPr>
            <w:rFonts w:ascii="仿宋" w:eastAsia="仿宋" w:hAnsi="仿宋" w:cs="仿宋" w:hint="eastAsia"/>
            <w:b/>
            <w:bCs/>
            <w:noProof/>
            <w:sz w:val="24"/>
          </w:rPr>
          <w:t>11</w:t>
        </w:r>
        <w:r w:rsidRPr="00A6663E">
          <w:rPr>
            <w:rFonts w:ascii="仿宋" w:eastAsia="仿宋" w:hAnsi="仿宋" w:cs="仿宋" w:hint="eastAsia"/>
            <w:b/>
            <w:bCs/>
            <w:noProof/>
            <w:sz w:val="24"/>
          </w:rPr>
          <w:fldChar w:fldCharType="end"/>
        </w:r>
      </w:hyperlink>
    </w:p>
    <w:p w14:paraId="64389F11" w14:textId="1D8B2623" w:rsidR="00020C60" w:rsidRPr="00A6663E" w:rsidRDefault="00020C60">
      <w:pPr>
        <w:pStyle w:val="TOC2"/>
        <w:tabs>
          <w:tab w:val="right" w:leader="dot" w:pos="9412"/>
        </w:tabs>
        <w:spacing w:line="360" w:lineRule="auto"/>
        <w:rPr>
          <w:rFonts w:ascii="仿宋" w:eastAsia="仿宋" w:hAnsi="仿宋" w:cs="仿宋" w:hint="eastAsia"/>
          <w:b/>
          <w:bCs/>
          <w:noProof/>
          <w:sz w:val="24"/>
        </w:rPr>
      </w:pPr>
      <w:hyperlink w:anchor="_Toc30183" w:history="1">
        <w:r w:rsidRPr="00A6663E">
          <w:rPr>
            <w:rFonts w:ascii="仿宋" w:eastAsia="仿宋" w:hAnsi="仿宋" w:cs="仿宋" w:hint="eastAsia"/>
            <w:b/>
            <w:bCs/>
            <w:noProof/>
            <w:sz w:val="24"/>
          </w:rPr>
          <w:t>第四章  评标方法及评标标准</w:t>
        </w:r>
        <w:r w:rsidRPr="00A6663E">
          <w:rPr>
            <w:rFonts w:ascii="仿宋" w:eastAsia="仿宋" w:hAnsi="仿宋" w:cs="仿宋" w:hint="eastAsia"/>
            <w:b/>
            <w:bCs/>
            <w:noProof/>
            <w:sz w:val="24"/>
          </w:rPr>
          <w:tab/>
        </w:r>
        <w:r w:rsidRPr="00A6663E">
          <w:rPr>
            <w:rFonts w:ascii="仿宋" w:eastAsia="仿宋" w:hAnsi="仿宋" w:cs="仿宋" w:hint="eastAsia"/>
            <w:b/>
            <w:bCs/>
            <w:noProof/>
            <w:sz w:val="24"/>
          </w:rPr>
          <w:fldChar w:fldCharType="begin"/>
        </w:r>
        <w:r w:rsidRPr="00A6663E">
          <w:rPr>
            <w:rFonts w:ascii="仿宋" w:eastAsia="仿宋" w:hAnsi="仿宋" w:cs="仿宋" w:hint="eastAsia"/>
            <w:b/>
            <w:bCs/>
            <w:noProof/>
            <w:sz w:val="24"/>
          </w:rPr>
          <w:instrText xml:space="preserve"> PAGEREF _Toc30183 \h </w:instrText>
        </w:r>
        <w:r w:rsidRPr="00A6663E">
          <w:rPr>
            <w:rFonts w:ascii="仿宋" w:eastAsia="仿宋" w:hAnsi="仿宋" w:cs="仿宋" w:hint="eastAsia"/>
            <w:b/>
            <w:bCs/>
            <w:noProof/>
            <w:sz w:val="24"/>
          </w:rPr>
        </w:r>
        <w:r w:rsidRPr="00A6663E">
          <w:rPr>
            <w:rFonts w:ascii="仿宋" w:eastAsia="仿宋" w:hAnsi="仿宋" w:cs="仿宋" w:hint="eastAsia"/>
            <w:b/>
            <w:bCs/>
            <w:noProof/>
            <w:sz w:val="24"/>
          </w:rPr>
          <w:fldChar w:fldCharType="separate"/>
        </w:r>
        <w:r w:rsidR="00A6663E">
          <w:rPr>
            <w:rFonts w:ascii="仿宋" w:eastAsia="仿宋" w:hAnsi="仿宋" w:cs="仿宋" w:hint="eastAsia"/>
            <w:b/>
            <w:bCs/>
            <w:noProof/>
            <w:sz w:val="24"/>
          </w:rPr>
          <w:t>41</w:t>
        </w:r>
        <w:r w:rsidRPr="00A6663E">
          <w:rPr>
            <w:rFonts w:ascii="仿宋" w:eastAsia="仿宋" w:hAnsi="仿宋" w:cs="仿宋" w:hint="eastAsia"/>
            <w:b/>
            <w:bCs/>
            <w:noProof/>
            <w:sz w:val="24"/>
          </w:rPr>
          <w:fldChar w:fldCharType="end"/>
        </w:r>
      </w:hyperlink>
    </w:p>
    <w:p w14:paraId="6B3B3C92" w14:textId="48620E8C" w:rsidR="00020C60" w:rsidRPr="00A6663E" w:rsidRDefault="00020C60">
      <w:pPr>
        <w:pStyle w:val="TOC2"/>
        <w:tabs>
          <w:tab w:val="right" w:leader="dot" w:pos="9412"/>
        </w:tabs>
        <w:spacing w:line="360" w:lineRule="auto"/>
        <w:rPr>
          <w:rFonts w:ascii="仿宋" w:eastAsia="仿宋" w:hAnsi="仿宋" w:cs="仿宋" w:hint="eastAsia"/>
          <w:b/>
          <w:bCs/>
          <w:noProof/>
          <w:sz w:val="24"/>
        </w:rPr>
      </w:pPr>
      <w:hyperlink w:anchor="_Toc1020" w:history="1">
        <w:r w:rsidRPr="00A6663E">
          <w:rPr>
            <w:rFonts w:ascii="仿宋" w:eastAsia="仿宋" w:hAnsi="仿宋" w:cs="仿宋" w:hint="eastAsia"/>
            <w:b/>
            <w:bCs/>
            <w:noProof/>
            <w:sz w:val="24"/>
          </w:rPr>
          <w:t>第五章  拟签订的合同文本</w:t>
        </w:r>
        <w:r w:rsidRPr="00A6663E">
          <w:rPr>
            <w:rFonts w:ascii="仿宋" w:eastAsia="仿宋" w:hAnsi="仿宋" w:cs="仿宋" w:hint="eastAsia"/>
            <w:b/>
            <w:bCs/>
            <w:noProof/>
            <w:sz w:val="24"/>
          </w:rPr>
          <w:tab/>
        </w:r>
        <w:r w:rsidRPr="00A6663E">
          <w:rPr>
            <w:rFonts w:ascii="仿宋" w:eastAsia="仿宋" w:hAnsi="仿宋" w:cs="仿宋" w:hint="eastAsia"/>
            <w:b/>
            <w:bCs/>
            <w:noProof/>
            <w:sz w:val="24"/>
          </w:rPr>
          <w:fldChar w:fldCharType="begin"/>
        </w:r>
        <w:r w:rsidRPr="00A6663E">
          <w:rPr>
            <w:rFonts w:ascii="仿宋" w:eastAsia="仿宋" w:hAnsi="仿宋" w:cs="仿宋" w:hint="eastAsia"/>
            <w:b/>
            <w:bCs/>
            <w:noProof/>
            <w:sz w:val="24"/>
          </w:rPr>
          <w:instrText xml:space="preserve"> PAGEREF _Toc1020 \h </w:instrText>
        </w:r>
        <w:r w:rsidRPr="00A6663E">
          <w:rPr>
            <w:rFonts w:ascii="仿宋" w:eastAsia="仿宋" w:hAnsi="仿宋" w:cs="仿宋" w:hint="eastAsia"/>
            <w:b/>
            <w:bCs/>
            <w:noProof/>
            <w:sz w:val="24"/>
          </w:rPr>
        </w:r>
        <w:r w:rsidRPr="00A6663E">
          <w:rPr>
            <w:rFonts w:ascii="仿宋" w:eastAsia="仿宋" w:hAnsi="仿宋" w:cs="仿宋" w:hint="eastAsia"/>
            <w:b/>
            <w:bCs/>
            <w:noProof/>
            <w:sz w:val="24"/>
          </w:rPr>
          <w:fldChar w:fldCharType="separate"/>
        </w:r>
        <w:r w:rsidR="00A6663E">
          <w:rPr>
            <w:rFonts w:ascii="仿宋" w:eastAsia="仿宋" w:hAnsi="仿宋" w:cs="仿宋" w:hint="eastAsia"/>
            <w:b/>
            <w:bCs/>
            <w:noProof/>
            <w:sz w:val="24"/>
          </w:rPr>
          <w:t>49</w:t>
        </w:r>
        <w:r w:rsidRPr="00A6663E">
          <w:rPr>
            <w:rFonts w:ascii="仿宋" w:eastAsia="仿宋" w:hAnsi="仿宋" w:cs="仿宋" w:hint="eastAsia"/>
            <w:b/>
            <w:bCs/>
            <w:noProof/>
            <w:sz w:val="24"/>
          </w:rPr>
          <w:fldChar w:fldCharType="end"/>
        </w:r>
      </w:hyperlink>
    </w:p>
    <w:p w14:paraId="5A8F8E5F" w14:textId="07DE7C4F" w:rsidR="00020C60" w:rsidRPr="00A6663E" w:rsidRDefault="00020C60">
      <w:pPr>
        <w:pStyle w:val="TOC2"/>
        <w:tabs>
          <w:tab w:val="right" w:leader="dot" w:pos="9412"/>
        </w:tabs>
        <w:spacing w:line="360" w:lineRule="auto"/>
        <w:rPr>
          <w:rFonts w:ascii="仿宋" w:eastAsia="仿宋" w:hAnsi="仿宋" w:cs="仿宋" w:hint="eastAsia"/>
          <w:b/>
          <w:bCs/>
          <w:noProof/>
          <w:sz w:val="24"/>
        </w:rPr>
      </w:pPr>
      <w:hyperlink w:anchor="_Toc26676" w:history="1">
        <w:r w:rsidRPr="00A6663E">
          <w:rPr>
            <w:rFonts w:ascii="仿宋" w:eastAsia="仿宋" w:hAnsi="仿宋" w:cs="仿宋" w:hint="eastAsia"/>
            <w:b/>
            <w:bCs/>
            <w:noProof/>
            <w:sz w:val="24"/>
          </w:rPr>
          <w:t>第六章　投标文件格式</w:t>
        </w:r>
        <w:r w:rsidRPr="00A6663E">
          <w:rPr>
            <w:rFonts w:ascii="仿宋" w:eastAsia="仿宋" w:hAnsi="仿宋" w:cs="仿宋" w:hint="eastAsia"/>
            <w:b/>
            <w:bCs/>
            <w:noProof/>
            <w:sz w:val="24"/>
          </w:rPr>
          <w:tab/>
        </w:r>
        <w:r w:rsidRPr="00A6663E">
          <w:rPr>
            <w:rFonts w:ascii="仿宋" w:eastAsia="仿宋" w:hAnsi="仿宋" w:cs="仿宋" w:hint="eastAsia"/>
            <w:b/>
            <w:bCs/>
            <w:noProof/>
            <w:sz w:val="24"/>
          </w:rPr>
          <w:fldChar w:fldCharType="begin"/>
        </w:r>
        <w:r w:rsidRPr="00A6663E">
          <w:rPr>
            <w:rFonts w:ascii="仿宋" w:eastAsia="仿宋" w:hAnsi="仿宋" w:cs="仿宋" w:hint="eastAsia"/>
            <w:b/>
            <w:bCs/>
            <w:noProof/>
            <w:sz w:val="24"/>
          </w:rPr>
          <w:instrText xml:space="preserve"> PAGEREF _Toc26676 \h </w:instrText>
        </w:r>
        <w:r w:rsidRPr="00A6663E">
          <w:rPr>
            <w:rFonts w:ascii="仿宋" w:eastAsia="仿宋" w:hAnsi="仿宋" w:cs="仿宋" w:hint="eastAsia"/>
            <w:b/>
            <w:bCs/>
            <w:noProof/>
            <w:sz w:val="24"/>
          </w:rPr>
        </w:r>
        <w:r w:rsidRPr="00A6663E">
          <w:rPr>
            <w:rFonts w:ascii="仿宋" w:eastAsia="仿宋" w:hAnsi="仿宋" w:cs="仿宋" w:hint="eastAsia"/>
            <w:b/>
            <w:bCs/>
            <w:noProof/>
            <w:sz w:val="24"/>
          </w:rPr>
          <w:fldChar w:fldCharType="separate"/>
        </w:r>
        <w:r w:rsidR="00A6663E">
          <w:rPr>
            <w:rFonts w:ascii="仿宋" w:eastAsia="仿宋" w:hAnsi="仿宋" w:cs="仿宋" w:hint="eastAsia"/>
            <w:b/>
            <w:bCs/>
            <w:noProof/>
            <w:sz w:val="24"/>
          </w:rPr>
          <w:t>64</w:t>
        </w:r>
        <w:r w:rsidRPr="00A6663E">
          <w:rPr>
            <w:rFonts w:ascii="仿宋" w:eastAsia="仿宋" w:hAnsi="仿宋" w:cs="仿宋" w:hint="eastAsia"/>
            <w:b/>
            <w:bCs/>
            <w:noProof/>
            <w:sz w:val="24"/>
          </w:rPr>
          <w:fldChar w:fldCharType="end"/>
        </w:r>
      </w:hyperlink>
    </w:p>
    <w:p w14:paraId="5055AA8D" w14:textId="5F020985" w:rsidR="00020C60" w:rsidRPr="00A6663E" w:rsidRDefault="00020C60">
      <w:pPr>
        <w:pStyle w:val="TOC2"/>
        <w:tabs>
          <w:tab w:val="right" w:leader="dot" w:pos="9412"/>
        </w:tabs>
        <w:spacing w:line="360" w:lineRule="auto"/>
        <w:rPr>
          <w:rFonts w:ascii="仿宋" w:eastAsia="仿宋" w:hAnsi="仿宋" w:cs="仿宋" w:hint="eastAsia"/>
          <w:b/>
          <w:bCs/>
          <w:noProof/>
          <w:sz w:val="24"/>
        </w:rPr>
      </w:pPr>
      <w:hyperlink w:anchor="_Toc8603" w:history="1">
        <w:r w:rsidRPr="00A6663E">
          <w:rPr>
            <w:rFonts w:ascii="仿宋" w:eastAsia="仿宋" w:hAnsi="仿宋" w:cs="仿宋" w:hint="eastAsia"/>
            <w:b/>
            <w:bCs/>
            <w:noProof/>
            <w:sz w:val="24"/>
          </w:rPr>
          <w:t>第七章  其他文件</w:t>
        </w:r>
        <w:r w:rsidRPr="00A6663E">
          <w:rPr>
            <w:rFonts w:ascii="仿宋" w:eastAsia="仿宋" w:hAnsi="仿宋" w:cs="仿宋" w:hint="eastAsia"/>
            <w:b/>
            <w:bCs/>
            <w:noProof/>
            <w:sz w:val="24"/>
          </w:rPr>
          <w:tab/>
        </w:r>
        <w:r w:rsidRPr="00A6663E">
          <w:rPr>
            <w:rFonts w:ascii="仿宋" w:eastAsia="仿宋" w:hAnsi="仿宋" w:cs="仿宋" w:hint="eastAsia"/>
            <w:b/>
            <w:bCs/>
            <w:noProof/>
            <w:sz w:val="24"/>
          </w:rPr>
          <w:fldChar w:fldCharType="begin"/>
        </w:r>
        <w:r w:rsidRPr="00A6663E">
          <w:rPr>
            <w:rFonts w:ascii="仿宋" w:eastAsia="仿宋" w:hAnsi="仿宋" w:cs="仿宋" w:hint="eastAsia"/>
            <w:b/>
            <w:bCs/>
            <w:noProof/>
            <w:sz w:val="24"/>
          </w:rPr>
          <w:instrText xml:space="preserve"> PAGEREF _Toc8603 \h </w:instrText>
        </w:r>
        <w:r w:rsidRPr="00A6663E">
          <w:rPr>
            <w:rFonts w:ascii="仿宋" w:eastAsia="仿宋" w:hAnsi="仿宋" w:cs="仿宋" w:hint="eastAsia"/>
            <w:b/>
            <w:bCs/>
            <w:noProof/>
            <w:sz w:val="24"/>
          </w:rPr>
        </w:r>
        <w:r w:rsidRPr="00A6663E">
          <w:rPr>
            <w:rFonts w:ascii="仿宋" w:eastAsia="仿宋" w:hAnsi="仿宋" w:cs="仿宋" w:hint="eastAsia"/>
            <w:b/>
            <w:bCs/>
            <w:noProof/>
            <w:sz w:val="24"/>
          </w:rPr>
          <w:fldChar w:fldCharType="separate"/>
        </w:r>
        <w:r w:rsidR="00A6663E">
          <w:rPr>
            <w:rFonts w:ascii="仿宋" w:eastAsia="仿宋" w:hAnsi="仿宋" w:cs="仿宋" w:hint="eastAsia"/>
            <w:b/>
            <w:bCs/>
            <w:noProof/>
            <w:sz w:val="24"/>
          </w:rPr>
          <w:t>87</w:t>
        </w:r>
        <w:r w:rsidRPr="00A6663E">
          <w:rPr>
            <w:rFonts w:ascii="仿宋" w:eastAsia="仿宋" w:hAnsi="仿宋" w:cs="仿宋" w:hint="eastAsia"/>
            <w:b/>
            <w:bCs/>
            <w:noProof/>
            <w:sz w:val="24"/>
          </w:rPr>
          <w:fldChar w:fldCharType="end"/>
        </w:r>
      </w:hyperlink>
    </w:p>
    <w:p w14:paraId="017CCD7A" w14:textId="77777777" w:rsidR="00020C60" w:rsidRPr="00A6663E" w:rsidRDefault="00000000">
      <w:pPr>
        <w:spacing w:line="360" w:lineRule="auto"/>
        <w:rPr>
          <w:rFonts w:ascii="仿宋" w:eastAsia="仿宋" w:hAnsi="仿宋" w:cs="仿宋" w:hint="eastAsia"/>
          <w:b/>
          <w:sz w:val="24"/>
        </w:rPr>
        <w:sectPr w:rsidR="00020C60" w:rsidRPr="00A6663E">
          <w:headerReference w:type="default" r:id="rId9"/>
          <w:headerReference w:type="first" r:id="rId10"/>
          <w:footerReference w:type="first" r:id="rId11"/>
          <w:pgSz w:w="11906" w:h="16838"/>
          <w:pgMar w:top="1134" w:right="1247" w:bottom="1560" w:left="1247" w:header="851" w:footer="992" w:gutter="0"/>
          <w:cols w:space="720"/>
          <w:titlePg/>
          <w:docGrid w:linePitch="312"/>
        </w:sectPr>
      </w:pPr>
      <w:r w:rsidRPr="00A6663E">
        <w:rPr>
          <w:rFonts w:ascii="仿宋" w:eastAsia="仿宋" w:hAnsi="仿宋" w:cs="仿宋" w:hint="eastAsia"/>
          <w:b/>
          <w:bCs/>
          <w:sz w:val="24"/>
        </w:rPr>
        <w:fldChar w:fldCharType="end"/>
      </w:r>
      <w:bookmarkStart w:id="1" w:name="_Toc19686829"/>
      <w:bookmarkStart w:id="2" w:name="_Toc254970630"/>
      <w:bookmarkStart w:id="3" w:name="_Toc254970489"/>
    </w:p>
    <w:p w14:paraId="2BE3642A" w14:textId="77777777" w:rsidR="00020C60" w:rsidRPr="00A6663E" w:rsidRDefault="00000000">
      <w:pPr>
        <w:pStyle w:val="2"/>
        <w:keepNext w:val="0"/>
        <w:keepLines w:val="0"/>
        <w:tabs>
          <w:tab w:val="left" w:pos="345"/>
        </w:tabs>
        <w:spacing w:before="480" w:line="415" w:lineRule="auto"/>
        <w:jc w:val="center"/>
        <w:rPr>
          <w:rFonts w:ascii="仿宋" w:eastAsia="仿宋" w:hAnsi="仿宋" w:cs="仿宋" w:hint="eastAsia"/>
          <w:b w:val="0"/>
          <w:sz w:val="44"/>
          <w:szCs w:val="44"/>
        </w:rPr>
      </w:pPr>
      <w:bookmarkStart w:id="4" w:name="_Toc25604"/>
      <w:bookmarkStart w:id="5" w:name="_Toc11048"/>
      <w:r w:rsidRPr="00A6663E">
        <w:rPr>
          <w:rFonts w:ascii="仿宋" w:eastAsia="仿宋" w:hAnsi="仿宋" w:cs="仿宋" w:hint="eastAsia"/>
        </w:rPr>
        <w:lastRenderedPageBreak/>
        <w:t>第一章</w:t>
      </w:r>
      <w:bookmarkStart w:id="6" w:name="_Toc35393789"/>
      <w:bookmarkStart w:id="7" w:name="_Toc28359001"/>
      <w:bookmarkEnd w:id="1"/>
      <w:bookmarkEnd w:id="2"/>
      <w:bookmarkEnd w:id="3"/>
      <w:r w:rsidRPr="00A6663E">
        <w:rPr>
          <w:rFonts w:ascii="仿宋" w:eastAsia="仿宋" w:hAnsi="仿宋" w:cs="仿宋" w:hint="eastAsia"/>
        </w:rPr>
        <w:t xml:space="preserve">  </w:t>
      </w:r>
      <w:bookmarkStart w:id="8" w:name="_Hlk118122539"/>
      <w:bookmarkStart w:id="9" w:name="_Hlk114670500"/>
      <w:r w:rsidRPr="00A6663E">
        <w:rPr>
          <w:rFonts w:ascii="仿宋" w:eastAsia="仿宋" w:hAnsi="仿宋" w:cs="仿宋" w:hint="eastAsia"/>
        </w:rPr>
        <w:t>招标公告</w:t>
      </w:r>
      <w:bookmarkEnd w:id="4"/>
      <w:bookmarkEnd w:id="5"/>
      <w:bookmarkEnd w:id="6"/>
      <w:bookmarkEnd w:id="7"/>
    </w:p>
    <w:p w14:paraId="4D86647E" w14:textId="77777777" w:rsidR="00020C60" w:rsidRPr="00A6663E" w:rsidRDefault="00000000">
      <w:pPr>
        <w:pBdr>
          <w:top w:val="single" w:sz="4" w:space="1" w:color="auto"/>
          <w:left w:val="single" w:sz="4" w:space="1" w:color="auto"/>
          <w:bottom w:val="single" w:sz="4" w:space="1" w:color="auto"/>
          <w:right w:val="single" w:sz="4" w:space="4" w:color="auto"/>
        </w:pBdr>
        <w:spacing w:line="400" w:lineRule="exact"/>
        <w:rPr>
          <w:rFonts w:ascii="仿宋" w:eastAsia="仿宋" w:hAnsi="仿宋" w:cs="仿宋" w:hint="eastAsia"/>
          <w:sz w:val="24"/>
        </w:rPr>
      </w:pPr>
      <w:bookmarkStart w:id="10" w:name="_Hlk215607329"/>
      <w:r w:rsidRPr="00A6663E">
        <w:rPr>
          <w:rFonts w:ascii="仿宋" w:eastAsia="仿宋" w:hAnsi="仿宋" w:cs="仿宋" w:hint="eastAsia"/>
          <w:sz w:val="24"/>
        </w:rPr>
        <w:t>项目概况</w:t>
      </w:r>
    </w:p>
    <w:p w14:paraId="37CA14D2" w14:textId="7708BA90" w:rsidR="00020C60" w:rsidRPr="00A6663E" w:rsidRDefault="00000000">
      <w:pPr>
        <w:pBdr>
          <w:top w:val="single" w:sz="4" w:space="1" w:color="auto"/>
          <w:left w:val="single" w:sz="4" w:space="1" w:color="auto"/>
          <w:bottom w:val="single" w:sz="4" w:space="1" w:color="auto"/>
          <w:right w:val="single" w:sz="4" w:space="4" w:color="auto"/>
        </w:pBdr>
        <w:spacing w:line="400" w:lineRule="exact"/>
        <w:ind w:firstLineChars="200" w:firstLine="480"/>
        <w:rPr>
          <w:rFonts w:ascii="仿宋" w:eastAsia="仿宋" w:hAnsi="仿宋" w:cs="仿宋" w:hint="eastAsia"/>
          <w:sz w:val="24"/>
        </w:rPr>
      </w:pPr>
      <w:bookmarkStart w:id="11" w:name="_Toc28359002"/>
      <w:bookmarkStart w:id="12" w:name="_Toc28359079"/>
      <w:bookmarkStart w:id="13" w:name="_Toc35393790"/>
      <w:bookmarkStart w:id="14" w:name="_Toc35393621"/>
      <w:bookmarkStart w:id="15" w:name="_Hlk24379207"/>
      <w:r w:rsidRPr="00A6663E">
        <w:rPr>
          <w:rFonts w:ascii="仿宋" w:eastAsia="仿宋" w:hAnsi="仿宋" w:cs="仿宋" w:hint="eastAsia"/>
          <w:sz w:val="24"/>
        </w:rPr>
        <w:t>广西壮族自治区人民医院骨密度仪、血管治疗仪设备采购（重）招标项目的潜在投标人应在广西政府采购云平台（https://www.gcy.zfcg.gxzf.gov.cn/）获取招标文件，并于</w:t>
      </w:r>
      <w:r w:rsidRPr="00A6663E">
        <w:rPr>
          <w:rFonts w:ascii="仿宋" w:eastAsia="仿宋" w:hAnsi="仿宋" w:cs="仿宋" w:hint="eastAsia"/>
          <w:sz w:val="24"/>
          <w:u w:val="single"/>
        </w:rPr>
        <w:t>202</w:t>
      </w:r>
      <w:r w:rsidR="00EA452F" w:rsidRPr="00A6663E">
        <w:rPr>
          <w:rFonts w:ascii="仿宋" w:eastAsia="仿宋" w:hAnsi="仿宋" w:cs="仿宋" w:hint="eastAsia"/>
          <w:sz w:val="24"/>
          <w:u w:val="single"/>
        </w:rPr>
        <w:t>6</w:t>
      </w:r>
      <w:r w:rsidRPr="00A6663E">
        <w:rPr>
          <w:rFonts w:ascii="仿宋" w:eastAsia="仿宋" w:hAnsi="仿宋" w:cs="仿宋" w:hint="eastAsia"/>
          <w:sz w:val="24"/>
          <w:u w:val="single"/>
        </w:rPr>
        <w:t>年</w:t>
      </w:r>
      <w:r w:rsidR="00EA452F" w:rsidRPr="00A6663E">
        <w:rPr>
          <w:rFonts w:ascii="仿宋" w:eastAsia="仿宋" w:hAnsi="仿宋" w:cs="仿宋" w:hint="eastAsia"/>
          <w:sz w:val="24"/>
          <w:u w:val="single"/>
        </w:rPr>
        <w:t>XX</w:t>
      </w:r>
      <w:r w:rsidRPr="00A6663E">
        <w:rPr>
          <w:rFonts w:ascii="仿宋" w:eastAsia="仿宋" w:hAnsi="仿宋" w:cs="仿宋" w:hint="eastAsia"/>
          <w:sz w:val="24"/>
          <w:u w:val="single"/>
        </w:rPr>
        <w:t>月</w:t>
      </w:r>
      <w:r w:rsidR="00EA452F" w:rsidRPr="00A6663E">
        <w:rPr>
          <w:rFonts w:ascii="仿宋" w:eastAsia="仿宋" w:hAnsi="仿宋" w:cs="仿宋" w:hint="eastAsia"/>
          <w:sz w:val="24"/>
          <w:u w:val="single"/>
        </w:rPr>
        <w:t>XX</w:t>
      </w:r>
      <w:r w:rsidRPr="00A6663E">
        <w:rPr>
          <w:rFonts w:ascii="仿宋" w:eastAsia="仿宋" w:hAnsi="仿宋" w:cs="仿宋" w:hint="eastAsia"/>
          <w:sz w:val="24"/>
          <w:u w:val="single"/>
        </w:rPr>
        <w:t>日09时30分</w:t>
      </w:r>
      <w:r w:rsidRPr="00A6663E">
        <w:rPr>
          <w:rFonts w:ascii="仿宋" w:eastAsia="仿宋" w:hAnsi="仿宋" w:cs="仿宋" w:hint="eastAsia"/>
          <w:bCs/>
          <w:sz w:val="24"/>
          <w:u w:val="single"/>
        </w:rPr>
        <w:t>（</w:t>
      </w:r>
      <w:r w:rsidRPr="00A6663E">
        <w:rPr>
          <w:rFonts w:ascii="仿宋" w:eastAsia="仿宋" w:hAnsi="仿宋" w:cs="仿宋" w:hint="eastAsia"/>
          <w:bCs/>
          <w:sz w:val="24"/>
        </w:rPr>
        <w:t>北京时间）前递交投标文件</w:t>
      </w:r>
      <w:r w:rsidRPr="00A6663E">
        <w:rPr>
          <w:rFonts w:ascii="仿宋" w:eastAsia="仿宋" w:hAnsi="仿宋" w:cs="仿宋" w:hint="eastAsia"/>
          <w:sz w:val="24"/>
        </w:rPr>
        <w:t>。</w:t>
      </w:r>
    </w:p>
    <w:p w14:paraId="5E8D92C1"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t>一、项目基本情</w:t>
      </w:r>
      <w:bookmarkEnd w:id="11"/>
      <w:bookmarkEnd w:id="12"/>
      <w:bookmarkEnd w:id="13"/>
      <w:bookmarkEnd w:id="14"/>
      <w:r w:rsidRPr="00A6663E">
        <w:rPr>
          <w:rFonts w:ascii="仿宋" w:eastAsia="仿宋" w:hAnsi="仿宋" w:cs="仿宋" w:hint="eastAsia"/>
          <w:b/>
          <w:bCs/>
          <w:sz w:val="24"/>
        </w:rPr>
        <w:t>况</w:t>
      </w:r>
    </w:p>
    <w:p w14:paraId="7843E77A" w14:textId="1A553A53" w:rsidR="00020C60" w:rsidRPr="00A6663E" w:rsidRDefault="00000000">
      <w:pPr>
        <w:tabs>
          <w:tab w:val="left" w:pos="3633"/>
        </w:tabs>
        <w:spacing w:line="400" w:lineRule="exact"/>
        <w:ind w:firstLineChars="200" w:firstLine="480"/>
        <w:rPr>
          <w:rFonts w:ascii="仿宋" w:eastAsia="仿宋" w:hAnsi="仿宋" w:cs="仿宋" w:hint="eastAsia"/>
          <w:sz w:val="24"/>
        </w:rPr>
      </w:pPr>
      <w:bookmarkStart w:id="16" w:name="_Toc28359003"/>
      <w:bookmarkStart w:id="17" w:name="_Toc28359080"/>
      <w:bookmarkStart w:id="18" w:name="_Toc35393622"/>
      <w:bookmarkStart w:id="19" w:name="_Toc35393791"/>
      <w:bookmarkEnd w:id="15"/>
      <w:r w:rsidRPr="00A6663E">
        <w:rPr>
          <w:rFonts w:ascii="仿宋" w:eastAsia="仿宋" w:hAnsi="仿宋" w:cs="仿宋" w:hint="eastAsia"/>
          <w:sz w:val="24"/>
        </w:rPr>
        <w:t>项目编号：</w:t>
      </w:r>
      <w:r w:rsidR="00A1269A" w:rsidRPr="00A6663E">
        <w:rPr>
          <w:rFonts w:ascii="仿宋" w:eastAsia="仿宋" w:hAnsi="仿宋" w:cs="仿宋"/>
          <w:sz w:val="24"/>
        </w:rPr>
        <w:t>GXZC2026-G1-000017-GCZX</w:t>
      </w:r>
    </w:p>
    <w:p w14:paraId="60142CB4"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项目名称：</w:t>
      </w:r>
      <w:bookmarkStart w:id="20" w:name="_Hlk171670178"/>
      <w:r w:rsidRPr="00A6663E">
        <w:rPr>
          <w:rFonts w:ascii="仿宋" w:eastAsia="仿宋" w:hAnsi="仿宋" w:cs="仿宋" w:hint="eastAsia"/>
          <w:sz w:val="24"/>
        </w:rPr>
        <w:t>广西壮族自治区人民医院骨密度仪、血管治疗仪设备采购（重）</w:t>
      </w:r>
    </w:p>
    <w:bookmarkEnd w:id="20"/>
    <w:p w14:paraId="0103D920" w14:textId="77777777" w:rsidR="00020C60" w:rsidRPr="00A6663E" w:rsidRDefault="00000000">
      <w:pPr>
        <w:spacing w:line="400" w:lineRule="exact"/>
        <w:ind w:firstLineChars="200" w:firstLine="480"/>
        <w:rPr>
          <w:rFonts w:ascii="仿宋" w:eastAsia="仿宋" w:hAnsi="仿宋" w:cs="仿宋" w:hint="eastAsia"/>
          <w:sz w:val="24"/>
          <w:u w:val="single"/>
        </w:rPr>
      </w:pPr>
      <w:r w:rsidRPr="00A6663E">
        <w:rPr>
          <w:rFonts w:ascii="仿宋" w:eastAsia="仿宋" w:hAnsi="仿宋" w:cs="仿宋" w:hint="eastAsia"/>
          <w:sz w:val="24"/>
        </w:rPr>
        <w:t>预算金额：</w:t>
      </w:r>
      <w:r w:rsidRPr="00A6663E">
        <w:rPr>
          <w:rFonts w:ascii="仿宋" w:eastAsia="仿宋" w:hAnsi="仿宋" w:cs="仿宋"/>
          <w:sz w:val="24"/>
        </w:rPr>
        <w:t>2600000.00</w:t>
      </w:r>
      <w:r w:rsidRPr="00A6663E">
        <w:rPr>
          <w:rFonts w:ascii="仿宋" w:eastAsia="仿宋" w:hAnsi="仿宋" w:cs="仿宋" w:hint="eastAsia"/>
          <w:sz w:val="24"/>
        </w:rPr>
        <w:t>元。</w:t>
      </w:r>
    </w:p>
    <w:p w14:paraId="0BAD4B0A"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最高限价（如有）：</w:t>
      </w:r>
      <w:r w:rsidRPr="00A6663E">
        <w:rPr>
          <w:rFonts w:ascii="仿宋" w:eastAsia="仿宋" w:hAnsi="仿宋" w:cs="仿宋"/>
          <w:sz w:val="24"/>
        </w:rPr>
        <w:t>1300000.00</w:t>
      </w:r>
      <w:r w:rsidRPr="00A6663E">
        <w:rPr>
          <w:rFonts w:ascii="仿宋" w:eastAsia="仿宋" w:hAnsi="仿宋" w:cs="仿宋" w:hint="eastAsia"/>
          <w:sz w:val="24"/>
        </w:rPr>
        <w:t>元。</w:t>
      </w:r>
    </w:p>
    <w:p w14:paraId="12246AC5"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采购需求：</w:t>
      </w:r>
    </w:p>
    <w:p w14:paraId="1A20C606"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标项名称:骨密度仪</w:t>
      </w:r>
    </w:p>
    <w:p w14:paraId="765983B8"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数量: 2套</w:t>
      </w:r>
    </w:p>
    <w:p w14:paraId="631F207E"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预算金额（元）: 2600000.00元</w:t>
      </w:r>
    </w:p>
    <w:p w14:paraId="3C2E608F"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简要规格描述或项目基本概况介绍、用途：骨密度仪2套；具体详见招标文件第二章采购需求。最高限价（如有）：</w:t>
      </w:r>
      <w:r w:rsidRPr="00A6663E">
        <w:rPr>
          <w:rFonts w:ascii="仿宋" w:eastAsia="仿宋" w:hAnsi="仿宋" w:cs="仿宋"/>
          <w:sz w:val="24"/>
        </w:rPr>
        <w:t>1300000.00</w:t>
      </w:r>
      <w:r w:rsidRPr="00A6663E">
        <w:rPr>
          <w:rFonts w:ascii="仿宋" w:eastAsia="仿宋" w:hAnsi="仿宋" w:cs="仿宋" w:hint="eastAsia"/>
          <w:sz w:val="24"/>
        </w:rPr>
        <w:t>元，其中650000.00元/套。</w:t>
      </w:r>
    </w:p>
    <w:p w14:paraId="5A3B1F2C"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最高限价（如有）：1300000.00元</w:t>
      </w:r>
    </w:p>
    <w:p w14:paraId="2927B0EE"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合同履约期限：自合同签订之日起30日历天内全部货物交货并安装调试完毕。</w:t>
      </w:r>
    </w:p>
    <w:p w14:paraId="72BB5B0C"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本标项（否）接受联合体投标</w:t>
      </w:r>
    </w:p>
    <w:p w14:paraId="18A0CB3B"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备注：/</w:t>
      </w:r>
    </w:p>
    <w:p w14:paraId="6BA15140"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t>二、</w:t>
      </w:r>
      <w:bookmarkEnd w:id="16"/>
      <w:bookmarkEnd w:id="17"/>
      <w:bookmarkEnd w:id="18"/>
      <w:bookmarkEnd w:id="19"/>
      <w:r w:rsidRPr="00A6663E">
        <w:rPr>
          <w:rFonts w:ascii="仿宋" w:eastAsia="仿宋" w:hAnsi="仿宋" w:cs="仿宋" w:hint="eastAsia"/>
          <w:b/>
          <w:bCs/>
          <w:sz w:val="24"/>
        </w:rPr>
        <w:t>申请人的资格要求</w:t>
      </w:r>
    </w:p>
    <w:p w14:paraId="26B6F4A5" w14:textId="77777777" w:rsidR="00020C60" w:rsidRPr="00A6663E" w:rsidRDefault="00000000">
      <w:pPr>
        <w:spacing w:line="400" w:lineRule="exact"/>
        <w:ind w:firstLineChars="270" w:firstLine="648"/>
        <w:rPr>
          <w:rFonts w:ascii="仿宋" w:eastAsia="仿宋" w:hAnsi="仿宋" w:cs="仿宋" w:hint="eastAsia"/>
          <w:sz w:val="24"/>
        </w:rPr>
      </w:pPr>
      <w:bookmarkStart w:id="21" w:name="_Toc28359081"/>
      <w:bookmarkStart w:id="22" w:name="_Toc35393623"/>
      <w:bookmarkStart w:id="23" w:name="_Toc28359004"/>
      <w:bookmarkStart w:id="24" w:name="_Toc35393792"/>
      <w:r w:rsidRPr="00A6663E">
        <w:rPr>
          <w:rFonts w:ascii="仿宋" w:eastAsia="仿宋" w:hAnsi="仿宋" w:cs="仿宋" w:hint="eastAsia"/>
          <w:sz w:val="24"/>
        </w:rPr>
        <w:t>1.满足《中华人民共和国政府采购法》第二十二条规定；</w:t>
      </w:r>
    </w:p>
    <w:p w14:paraId="53D42319" w14:textId="77777777" w:rsidR="00020C60" w:rsidRPr="00A6663E" w:rsidRDefault="00000000">
      <w:pPr>
        <w:spacing w:line="400" w:lineRule="exact"/>
        <w:ind w:firstLineChars="270" w:firstLine="648"/>
        <w:rPr>
          <w:rFonts w:ascii="仿宋" w:eastAsia="仿宋" w:hAnsi="仿宋" w:cs="仿宋" w:hint="eastAsia"/>
          <w:sz w:val="24"/>
        </w:rPr>
      </w:pPr>
      <w:r w:rsidRPr="00A6663E">
        <w:rPr>
          <w:rFonts w:ascii="仿宋" w:eastAsia="仿宋" w:hAnsi="仿宋" w:cs="仿宋" w:hint="eastAsia"/>
          <w:sz w:val="24"/>
        </w:rPr>
        <w:t>2.落实政府采购政策需满足的资格要求：本项目为非专门面向中小企业采购的项目。</w:t>
      </w:r>
    </w:p>
    <w:p w14:paraId="0C536907" w14:textId="77777777" w:rsidR="00020C60" w:rsidRPr="00A6663E" w:rsidRDefault="00000000">
      <w:pPr>
        <w:spacing w:line="400" w:lineRule="exact"/>
        <w:ind w:firstLineChars="270" w:firstLine="648"/>
        <w:rPr>
          <w:rFonts w:ascii="仿宋" w:eastAsia="仿宋" w:hAnsi="仿宋" w:cs="仿宋" w:hint="eastAsia"/>
          <w:sz w:val="24"/>
        </w:rPr>
      </w:pPr>
      <w:r w:rsidRPr="00A6663E">
        <w:rPr>
          <w:rFonts w:ascii="仿宋" w:eastAsia="仿宋" w:hAnsi="仿宋" w:cs="仿宋" w:hint="eastAsia"/>
          <w:sz w:val="24"/>
        </w:rPr>
        <w:t>3.本项目的特定资格要求：</w:t>
      </w:r>
    </w:p>
    <w:p w14:paraId="76F0D714" w14:textId="77777777" w:rsidR="00020C60" w:rsidRPr="00A6663E" w:rsidRDefault="00000000">
      <w:pPr>
        <w:spacing w:line="400" w:lineRule="exact"/>
        <w:ind w:firstLineChars="270" w:firstLine="648"/>
        <w:rPr>
          <w:rFonts w:ascii="仿宋" w:eastAsia="仿宋" w:hAnsi="仿宋" w:cs="仿宋" w:hint="eastAsia"/>
          <w:sz w:val="24"/>
        </w:rPr>
      </w:pPr>
      <w:r w:rsidRPr="00A6663E">
        <w:rPr>
          <w:rFonts w:ascii="仿宋" w:eastAsia="仿宋" w:hAnsi="仿宋" w:cs="仿宋" w:hint="eastAsia"/>
          <w:sz w:val="24"/>
        </w:rPr>
        <w:t>（1）供应商按《医疗器械监督管理条例》（国务院令第739号）医疗器械分类管理要求具备有效的医疗器械经营备案凭证或者经营许可证（符合《医疗器械监督管理条例》（国务院令第739号）第四十一条第二款规定或所投产品属于第一类医疗器械的除外）；或者供应商符合《医疗器械监督管理条例》（国务院令第739号）第四十三条规定的，应具备医疗器械注册证。</w:t>
      </w:r>
    </w:p>
    <w:p w14:paraId="10781A8C" w14:textId="77777777" w:rsidR="00020C60" w:rsidRPr="00A6663E" w:rsidRDefault="00000000">
      <w:pPr>
        <w:spacing w:line="400" w:lineRule="exact"/>
        <w:ind w:firstLineChars="270" w:firstLine="648"/>
        <w:rPr>
          <w:rFonts w:ascii="仿宋" w:eastAsia="仿宋" w:hAnsi="仿宋" w:cs="仿宋" w:hint="eastAsia"/>
          <w:sz w:val="24"/>
        </w:rPr>
      </w:pPr>
      <w:r w:rsidRPr="00A6663E">
        <w:rPr>
          <w:rFonts w:ascii="仿宋" w:eastAsia="仿宋" w:hAnsi="仿宋" w:cs="仿宋" w:hint="eastAsia"/>
          <w:sz w:val="24"/>
        </w:rPr>
        <w:t>（2）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6A9F1F22" w14:textId="77777777" w:rsidR="00020C60" w:rsidRPr="00A6663E" w:rsidRDefault="00000000">
      <w:pPr>
        <w:spacing w:line="400" w:lineRule="exact"/>
        <w:ind w:firstLineChars="270" w:firstLine="648"/>
        <w:rPr>
          <w:rFonts w:ascii="仿宋" w:eastAsia="仿宋" w:hAnsi="仿宋" w:cs="仿宋" w:hint="eastAsia"/>
          <w:sz w:val="24"/>
        </w:rPr>
      </w:pPr>
      <w:r w:rsidRPr="00A6663E">
        <w:rPr>
          <w:rFonts w:ascii="仿宋" w:eastAsia="仿宋" w:hAnsi="仿宋" w:cs="仿宋" w:hint="eastAsia"/>
          <w:sz w:val="24"/>
        </w:rPr>
        <w:lastRenderedPageBreak/>
        <w:t>（3）在“信用中国”网站(www.creditchina.gov.cn) 被列入失信被执行人、重大税收违法失信主体；中国政府采购网(www.ccgp.gov.cn)被列入政府采购严重违法失信行为记录名单及其他不符合《中华人民共和国政府采购法》第二十二条规定条件的供应商，不得参与政府采购活动。</w:t>
      </w:r>
    </w:p>
    <w:p w14:paraId="757A56FB"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t>三、获取招标文件</w:t>
      </w:r>
      <w:bookmarkEnd w:id="21"/>
      <w:bookmarkEnd w:id="22"/>
      <w:bookmarkEnd w:id="23"/>
      <w:bookmarkEnd w:id="24"/>
    </w:p>
    <w:p w14:paraId="7167D025" w14:textId="484890DA" w:rsidR="00020C60" w:rsidRPr="00A6663E" w:rsidRDefault="00000000">
      <w:pPr>
        <w:spacing w:line="400" w:lineRule="exact"/>
        <w:ind w:firstLine="540"/>
        <w:rPr>
          <w:rFonts w:ascii="仿宋" w:eastAsia="仿宋" w:hAnsi="仿宋" w:cs="仿宋" w:hint="eastAsia"/>
          <w:bCs/>
          <w:kern w:val="0"/>
          <w:sz w:val="24"/>
        </w:rPr>
      </w:pPr>
      <w:bookmarkStart w:id="25" w:name="_Toc28359005"/>
      <w:bookmarkStart w:id="26" w:name="_Toc28359082"/>
      <w:bookmarkStart w:id="27" w:name="_Toc35393793"/>
      <w:bookmarkStart w:id="28" w:name="_Toc35393624"/>
      <w:r w:rsidRPr="00A6663E">
        <w:rPr>
          <w:rFonts w:ascii="仿宋" w:eastAsia="仿宋" w:hAnsi="仿宋" w:cs="仿宋" w:hint="eastAsia"/>
          <w:bCs/>
          <w:kern w:val="0"/>
          <w:sz w:val="24"/>
        </w:rPr>
        <w:t xml:space="preserve">时间： </w:t>
      </w:r>
      <w:r w:rsidRPr="00A6663E">
        <w:rPr>
          <w:rFonts w:ascii="仿宋" w:eastAsia="仿宋" w:hAnsi="仿宋" w:cs="仿宋" w:hint="eastAsia"/>
          <w:bCs/>
          <w:kern w:val="0"/>
          <w:sz w:val="24"/>
          <w:u w:val="single"/>
        </w:rPr>
        <w:t>202</w:t>
      </w:r>
      <w:r w:rsidR="00EA452F" w:rsidRPr="00A6663E">
        <w:rPr>
          <w:rFonts w:ascii="仿宋" w:eastAsia="仿宋" w:hAnsi="仿宋" w:cs="仿宋" w:hint="eastAsia"/>
          <w:bCs/>
          <w:kern w:val="0"/>
          <w:sz w:val="24"/>
          <w:u w:val="single"/>
        </w:rPr>
        <w:t>6</w:t>
      </w:r>
      <w:r w:rsidRPr="00A6663E">
        <w:rPr>
          <w:rFonts w:ascii="仿宋" w:eastAsia="仿宋" w:hAnsi="仿宋" w:cs="仿宋" w:hint="eastAsia"/>
          <w:bCs/>
          <w:kern w:val="0"/>
          <w:sz w:val="24"/>
          <w:u w:val="single"/>
        </w:rPr>
        <w:t>年</w:t>
      </w:r>
      <w:r w:rsidR="00EA452F" w:rsidRPr="00A6663E">
        <w:rPr>
          <w:rFonts w:ascii="仿宋" w:eastAsia="仿宋" w:hAnsi="仿宋" w:cs="仿宋" w:hint="eastAsia"/>
          <w:bCs/>
          <w:kern w:val="0"/>
          <w:sz w:val="24"/>
          <w:u w:val="single"/>
        </w:rPr>
        <w:t>XX</w:t>
      </w:r>
      <w:r w:rsidRPr="00A6663E">
        <w:rPr>
          <w:rFonts w:ascii="仿宋" w:eastAsia="仿宋" w:hAnsi="仿宋" w:cs="仿宋" w:hint="eastAsia"/>
          <w:bCs/>
          <w:kern w:val="0"/>
          <w:sz w:val="24"/>
          <w:u w:val="single"/>
        </w:rPr>
        <w:t>月XX日</w:t>
      </w:r>
      <w:r w:rsidRPr="00A6663E">
        <w:rPr>
          <w:rFonts w:ascii="仿宋" w:eastAsia="仿宋" w:hAnsi="仿宋" w:cs="仿宋" w:hint="eastAsia"/>
          <w:bCs/>
          <w:kern w:val="0"/>
          <w:sz w:val="24"/>
        </w:rPr>
        <w:t>至</w:t>
      </w:r>
      <w:r w:rsidRPr="00A6663E">
        <w:rPr>
          <w:rFonts w:ascii="仿宋" w:eastAsia="仿宋" w:hAnsi="仿宋" w:cs="仿宋" w:hint="eastAsia"/>
          <w:bCs/>
          <w:kern w:val="0"/>
          <w:sz w:val="24"/>
          <w:u w:val="single"/>
        </w:rPr>
        <w:t>202</w:t>
      </w:r>
      <w:r w:rsidR="00EA452F" w:rsidRPr="00A6663E">
        <w:rPr>
          <w:rFonts w:ascii="仿宋" w:eastAsia="仿宋" w:hAnsi="仿宋" w:cs="仿宋" w:hint="eastAsia"/>
          <w:bCs/>
          <w:kern w:val="0"/>
          <w:sz w:val="24"/>
          <w:u w:val="single"/>
        </w:rPr>
        <w:t>6</w:t>
      </w:r>
      <w:r w:rsidRPr="00A6663E">
        <w:rPr>
          <w:rFonts w:ascii="仿宋" w:eastAsia="仿宋" w:hAnsi="仿宋" w:cs="仿宋" w:hint="eastAsia"/>
          <w:bCs/>
          <w:kern w:val="0"/>
          <w:sz w:val="24"/>
          <w:u w:val="single"/>
        </w:rPr>
        <w:t>年</w:t>
      </w:r>
      <w:r w:rsidR="00EA452F" w:rsidRPr="00A6663E">
        <w:rPr>
          <w:rFonts w:ascii="仿宋" w:eastAsia="仿宋" w:hAnsi="仿宋" w:cs="仿宋" w:hint="eastAsia"/>
          <w:bCs/>
          <w:kern w:val="0"/>
          <w:sz w:val="24"/>
          <w:u w:val="single"/>
        </w:rPr>
        <w:t>XX</w:t>
      </w:r>
      <w:r w:rsidRPr="00A6663E">
        <w:rPr>
          <w:rFonts w:ascii="仿宋" w:eastAsia="仿宋" w:hAnsi="仿宋" w:cs="仿宋" w:hint="eastAsia"/>
          <w:bCs/>
          <w:kern w:val="0"/>
          <w:sz w:val="24"/>
          <w:u w:val="single"/>
        </w:rPr>
        <w:t>月XX日</w:t>
      </w:r>
      <w:r w:rsidRPr="00A6663E">
        <w:rPr>
          <w:rFonts w:ascii="仿宋" w:eastAsia="仿宋" w:hAnsi="仿宋" w:cs="仿宋" w:hint="eastAsia"/>
          <w:bCs/>
          <w:kern w:val="0"/>
          <w:sz w:val="24"/>
        </w:rPr>
        <w:t>，每天上午</w:t>
      </w:r>
      <w:r w:rsidRPr="00A6663E">
        <w:rPr>
          <w:rFonts w:ascii="仿宋" w:eastAsia="仿宋" w:hAnsi="仿宋" w:cs="仿宋" w:hint="eastAsia"/>
          <w:bCs/>
          <w:kern w:val="0"/>
          <w:sz w:val="24"/>
          <w:u w:val="single"/>
        </w:rPr>
        <w:t>0：00至11：59</w:t>
      </w:r>
      <w:r w:rsidRPr="00A6663E">
        <w:rPr>
          <w:rFonts w:ascii="仿宋" w:eastAsia="仿宋" w:hAnsi="仿宋" w:cs="仿宋" w:hint="eastAsia"/>
          <w:bCs/>
          <w:kern w:val="0"/>
          <w:sz w:val="24"/>
        </w:rPr>
        <w:t>，</w:t>
      </w:r>
      <w:r w:rsidRPr="00A6663E">
        <w:rPr>
          <w:rFonts w:ascii="仿宋" w:eastAsia="仿宋" w:hAnsi="仿宋" w:cs="仿宋" w:hint="eastAsia"/>
          <w:bCs/>
          <w:kern w:val="0"/>
          <w:sz w:val="24"/>
          <w:u w:val="single"/>
        </w:rPr>
        <w:t>下午12：00至23:59</w:t>
      </w:r>
      <w:r w:rsidRPr="00A6663E">
        <w:rPr>
          <w:rFonts w:ascii="仿宋" w:eastAsia="仿宋" w:hAnsi="仿宋" w:cs="仿宋" w:hint="eastAsia"/>
          <w:bCs/>
          <w:kern w:val="0"/>
          <w:sz w:val="24"/>
        </w:rPr>
        <w:t>（北京时间，法定节假日除外）</w:t>
      </w:r>
    </w:p>
    <w:p w14:paraId="36A90A1D" w14:textId="77777777" w:rsidR="00020C60" w:rsidRPr="00A6663E" w:rsidRDefault="00000000">
      <w:pPr>
        <w:spacing w:line="400" w:lineRule="exact"/>
        <w:ind w:firstLine="540"/>
        <w:rPr>
          <w:rFonts w:ascii="仿宋" w:eastAsia="仿宋" w:hAnsi="仿宋" w:cs="仿宋" w:hint="eastAsia"/>
          <w:bCs/>
          <w:kern w:val="0"/>
          <w:sz w:val="24"/>
        </w:rPr>
      </w:pPr>
      <w:r w:rsidRPr="00A6663E">
        <w:rPr>
          <w:rFonts w:ascii="仿宋" w:eastAsia="仿宋" w:hAnsi="仿宋" w:cs="仿宋" w:hint="eastAsia"/>
          <w:bCs/>
          <w:kern w:val="0"/>
          <w:sz w:val="24"/>
        </w:rPr>
        <w:t>地点：广西政府采购云平台（https://www.gcy.zfcg.gxzf.gov.cn/）</w:t>
      </w:r>
    </w:p>
    <w:p w14:paraId="0DF5B8F4" w14:textId="77777777" w:rsidR="00020C60" w:rsidRPr="00A6663E" w:rsidRDefault="00000000">
      <w:pPr>
        <w:spacing w:line="400" w:lineRule="exact"/>
        <w:ind w:firstLine="540"/>
        <w:rPr>
          <w:rFonts w:ascii="仿宋" w:eastAsia="仿宋" w:hAnsi="仿宋" w:cs="仿宋" w:hint="eastAsia"/>
          <w:bCs/>
          <w:kern w:val="0"/>
          <w:sz w:val="24"/>
        </w:rPr>
      </w:pPr>
      <w:r w:rsidRPr="00A6663E">
        <w:rPr>
          <w:rFonts w:ascii="仿宋" w:eastAsia="仿宋" w:hAnsi="仿宋" w:cs="仿宋" w:hint="eastAsia"/>
          <w:bCs/>
          <w:kern w:val="0"/>
          <w:sz w:val="24"/>
        </w:rPr>
        <w:t>方式：网上下载。本项目不发放纸质文件，潜在投标人可自行在广西政府采购云平台（https://www.gcy.zfcg.gxzf.gov.cn/）下载招标文件（操作路径：登录广西政府采购云平台-项目采购-获取采购文件-找到本项目-点击“申请获取采购文件”），电子投标文件制作需要基于广西政府采购云平台获取的招标文件编制。</w:t>
      </w:r>
    </w:p>
    <w:p w14:paraId="26C527E2" w14:textId="77777777" w:rsidR="00020C60" w:rsidRPr="00A6663E" w:rsidRDefault="00000000">
      <w:pPr>
        <w:spacing w:line="400" w:lineRule="exact"/>
        <w:ind w:firstLine="540"/>
        <w:rPr>
          <w:rFonts w:ascii="仿宋" w:eastAsia="仿宋" w:hAnsi="仿宋" w:cs="仿宋" w:hint="eastAsia"/>
          <w:sz w:val="24"/>
        </w:rPr>
      </w:pPr>
      <w:r w:rsidRPr="00A6663E">
        <w:rPr>
          <w:rFonts w:ascii="仿宋" w:eastAsia="仿宋" w:hAnsi="仿宋" w:cs="仿宋" w:hint="eastAsia"/>
          <w:bCs/>
          <w:kern w:val="0"/>
          <w:sz w:val="24"/>
        </w:rPr>
        <w:t>售价（元）：0</w:t>
      </w:r>
    </w:p>
    <w:p w14:paraId="7497C843"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t>四、提交投标文件</w:t>
      </w:r>
      <w:bookmarkEnd w:id="25"/>
      <w:bookmarkEnd w:id="26"/>
      <w:r w:rsidRPr="00A6663E">
        <w:rPr>
          <w:rFonts w:ascii="仿宋" w:eastAsia="仿宋" w:hAnsi="仿宋" w:cs="仿宋" w:hint="eastAsia"/>
          <w:b/>
          <w:bCs/>
          <w:sz w:val="24"/>
        </w:rPr>
        <w:t>截止时间、开标时间和地点</w:t>
      </w:r>
      <w:bookmarkEnd w:id="27"/>
      <w:bookmarkEnd w:id="28"/>
    </w:p>
    <w:p w14:paraId="7DEAB742" w14:textId="3CB38E71" w:rsidR="00020C60" w:rsidRPr="00A6663E" w:rsidRDefault="00000000">
      <w:pPr>
        <w:spacing w:line="400" w:lineRule="exact"/>
        <w:ind w:firstLineChars="200" w:firstLine="480"/>
        <w:rPr>
          <w:rFonts w:ascii="仿宋" w:eastAsia="仿宋" w:hAnsi="仿宋" w:cs="仿宋" w:hint="eastAsia"/>
          <w:sz w:val="24"/>
        </w:rPr>
      </w:pPr>
      <w:bookmarkStart w:id="29" w:name="_Toc28359007"/>
      <w:bookmarkStart w:id="30" w:name="_Toc35393625"/>
      <w:bookmarkStart w:id="31" w:name="_Toc28359084"/>
      <w:bookmarkStart w:id="32" w:name="_Toc35393794"/>
      <w:r w:rsidRPr="00A6663E">
        <w:rPr>
          <w:rFonts w:ascii="仿宋" w:eastAsia="仿宋" w:hAnsi="仿宋" w:cs="仿宋" w:hint="eastAsia"/>
          <w:bCs/>
          <w:sz w:val="24"/>
        </w:rPr>
        <w:t>提交投标文件截止时间：</w:t>
      </w:r>
      <w:bookmarkStart w:id="33" w:name="_Hlk85632302"/>
      <w:r w:rsidRPr="00A6663E">
        <w:rPr>
          <w:rFonts w:ascii="仿宋" w:eastAsia="仿宋" w:hAnsi="仿宋" w:cs="仿宋" w:hint="eastAsia"/>
          <w:bCs/>
          <w:kern w:val="0"/>
          <w:sz w:val="24"/>
          <w:u w:val="single"/>
        </w:rPr>
        <w:t>202</w:t>
      </w:r>
      <w:r w:rsidR="00EA452F" w:rsidRPr="00A6663E">
        <w:rPr>
          <w:rFonts w:ascii="仿宋" w:eastAsia="仿宋" w:hAnsi="仿宋" w:cs="仿宋" w:hint="eastAsia"/>
          <w:bCs/>
          <w:kern w:val="0"/>
          <w:sz w:val="24"/>
          <w:u w:val="single"/>
        </w:rPr>
        <w:t>6</w:t>
      </w:r>
      <w:r w:rsidRPr="00A6663E">
        <w:rPr>
          <w:rFonts w:ascii="仿宋" w:eastAsia="仿宋" w:hAnsi="仿宋" w:cs="仿宋" w:hint="eastAsia"/>
          <w:bCs/>
          <w:kern w:val="0"/>
          <w:sz w:val="24"/>
          <w:u w:val="single"/>
        </w:rPr>
        <w:t>年</w:t>
      </w:r>
      <w:r w:rsidR="00EA452F" w:rsidRPr="00A6663E">
        <w:rPr>
          <w:rFonts w:ascii="仿宋" w:eastAsia="仿宋" w:hAnsi="仿宋" w:cs="仿宋" w:hint="eastAsia"/>
          <w:bCs/>
          <w:kern w:val="0"/>
          <w:sz w:val="24"/>
          <w:u w:val="single"/>
        </w:rPr>
        <w:t>XX</w:t>
      </w:r>
      <w:r w:rsidRPr="00A6663E">
        <w:rPr>
          <w:rFonts w:ascii="仿宋" w:eastAsia="仿宋" w:hAnsi="仿宋" w:cs="仿宋" w:hint="eastAsia"/>
          <w:bCs/>
          <w:kern w:val="0"/>
          <w:sz w:val="24"/>
          <w:u w:val="single"/>
        </w:rPr>
        <w:t>月XX日</w:t>
      </w:r>
      <w:r w:rsidRPr="00A6663E">
        <w:rPr>
          <w:rFonts w:ascii="仿宋" w:eastAsia="仿宋" w:hAnsi="仿宋" w:cs="仿宋" w:hint="eastAsia"/>
          <w:bCs/>
          <w:sz w:val="24"/>
          <w:u w:val="single"/>
        </w:rPr>
        <w:t>9时30分</w:t>
      </w:r>
      <w:bookmarkEnd w:id="33"/>
      <w:r w:rsidRPr="00A6663E">
        <w:rPr>
          <w:rFonts w:ascii="仿宋" w:eastAsia="仿宋" w:hAnsi="仿宋" w:cs="仿宋" w:hint="eastAsia"/>
          <w:bCs/>
          <w:sz w:val="24"/>
        </w:rPr>
        <w:t>（北京时间）</w:t>
      </w:r>
    </w:p>
    <w:p w14:paraId="3085682C"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投标地点（网址）：本项目为全流程电子化政府采购项目，没有现场递交投标文件及现场开标环节，通过广西政府采购云平台（https://www.gcy.zfcg.gxzf.gov.cn/）实行在线电子投标，供应商应先安装广西政府采购云平台新版客户端（新版客户端下载路径：广西政府采购网（访问地址http://zfcg.gxzf.gov.cn/）—办事服务—下载专区），并按照本项目招标文件和广西政府采购云平台的要求编制、加密后在投标截止时间前通过网络上传至广西政府采购云平台，投标人在广西政府采购云平台提交电子版投标文件时，请填写参加远程开标活动经办人联系方式。</w:t>
      </w:r>
    </w:p>
    <w:p w14:paraId="08FA29F1" w14:textId="12F73610"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开标时间：</w:t>
      </w:r>
      <w:r w:rsidRPr="00A6663E">
        <w:rPr>
          <w:rFonts w:ascii="仿宋" w:eastAsia="仿宋" w:hAnsi="仿宋" w:cs="仿宋" w:hint="eastAsia"/>
          <w:bCs/>
          <w:kern w:val="0"/>
          <w:sz w:val="24"/>
          <w:u w:val="single"/>
        </w:rPr>
        <w:t>202</w:t>
      </w:r>
      <w:r w:rsidR="00EA452F" w:rsidRPr="00A6663E">
        <w:rPr>
          <w:rFonts w:ascii="仿宋" w:eastAsia="仿宋" w:hAnsi="仿宋" w:cs="仿宋" w:hint="eastAsia"/>
          <w:bCs/>
          <w:kern w:val="0"/>
          <w:sz w:val="24"/>
          <w:u w:val="single"/>
        </w:rPr>
        <w:t>6</w:t>
      </w:r>
      <w:r w:rsidRPr="00A6663E">
        <w:rPr>
          <w:rFonts w:ascii="仿宋" w:eastAsia="仿宋" w:hAnsi="仿宋" w:cs="仿宋" w:hint="eastAsia"/>
          <w:bCs/>
          <w:kern w:val="0"/>
          <w:sz w:val="24"/>
          <w:u w:val="single"/>
        </w:rPr>
        <w:t>年</w:t>
      </w:r>
      <w:r w:rsidR="00EA452F" w:rsidRPr="00A6663E">
        <w:rPr>
          <w:rFonts w:ascii="仿宋" w:eastAsia="仿宋" w:hAnsi="仿宋" w:cs="仿宋" w:hint="eastAsia"/>
          <w:bCs/>
          <w:kern w:val="0"/>
          <w:sz w:val="24"/>
          <w:u w:val="single"/>
        </w:rPr>
        <w:t>XX</w:t>
      </w:r>
      <w:r w:rsidRPr="00A6663E">
        <w:rPr>
          <w:rFonts w:ascii="仿宋" w:eastAsia="仿宋" w:hAnsi="仿宋" w:cs="仿宋" w:hint="eastAsia"/>
          <w:bCs/>
          <w:kern w:val="0"/>
          <w:sz w:val="24"/>
          <w:u w:val="single"/>
        </w:rPr>
        <w:t>月XX日</w:t>
      </w:r>
      <w:r w:rsidRPr="00A6663E">
        <w:rPr>
          <w:rFonts w:ascii="仿宋" w:eastAsia="仿宋" w:hAnsi="仿宋" w:cs="仿宋" w:hint="eastAsia"/>
          <w:bCs/>
          <w:sz w:val="24"/>
          <w:u w:val="single"/>
        </w:rPr>
        <w:t>9时30分</w:t>
      </w:r>
      <w:r w:rsidRPr="00A6663E">
        <w:rPr>
          <w:rFonts w:ascii="仿宋" w:eastAsia="仿宋" w:hAnsi="仿宋" w:cs="仿宋" w:hint="eastAsia"/>
          <w:bCs/>
          <w:sz w:val="24"/>
        </w:rPr>
        <w:t>（北京时间）</w:t>
      </w:r>
    </w:p>
    <w:p w14:paraId="0027C0BF"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开标地点：本项目将在广西政府采购云平台（https://www.gcy.zfcg.gxzf.gov.cn/）电子开标大厅解密、开标。</w:t>
      </w:r>
    </w:p>
    <w:p w14:paraId="101A09B9"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t>五、公告期限</w:t>
      </w:r>
      <w:bookmarkEnd w:id="29"/>
      <w:bookmarkEnd w:id="30"/>
      <w:bookmarkEnd w:id="31"/>
      <w:bookmarkEnd w:id="32"/>
    </w:p>
    <w:p w14:paraId="51F3C9BC" w14:textId="77777777" w:rsidR="00020C60" w:rsidRPr="00A6663E" w:rsidRDefault="00000000">
      <w:pPr>
        <w:spacing w:line="400" w:lineRule="exact"/>
        <w:ind w:firstLineChars="200" w:firstLine="480"/>
        <w:rPr>
          <w:rFonts w:ascii="仿宋" w:eastAsia="仿宋" w:hAnsi="仿宋" w:cs="仿宋" w:hint="eastAsia"/>
          <w:kern w:val="0"/>
          <w:sz w:val="24"/>
        </w:rPr>
      </w:pPr>
      <w:r w:rsidRPr="00A6663E">
        <w:rPr>
          <w:rFonts w:ascii="仿宋" w:eastAsia="仿宋" w:hAnsi="仿宋" w:cs="仿宋" w:hint="eastAsia"/>
          <w:kern w:val="0"/>
          <w:sz w:val="24"/>
        </w:rPr>
        <w:t>自本公告发布之日起5个工作日。</w:t>
      </w:r>
    </w:p>
    <w:p w14:paraId="108F1D1A" w14:textId="77777777" w:rsidR="00020C60" w:rsidRPr="00A6663E" w:rsidRDefault="00000000">
      <w:pPr>
        <w:spacing w:line="400" w:lineRule="exact"/>
        <w:rPr>
          <w:rFonts w:ascii="仿宋" w:eastAsia="仿宋" w:hAnsi="仿宋" w:cs="仿宋" w:hint="eastAsia"/>
          <w:b/>
          <w:bCs/>
          <w:sz w:val="24"/>
        </w:rPr>
      </w:pPr>
      <w:bookmarkStart w:id="34" w:name="_Toc35393626"/>
      <w:bookmarkStart w:id="35" w:name="_Toc35393795"/>
      <w:r w:rsidRPr="00A6663E">
        <w:rPr>
          <w:rFonts w:ascii="仿宋" w:eastAsia="仿宋" w:hAnsi="仿宋" w:cs="仿宋" w:hint="eastAsia"/>
          <w:b/>
          <w:bCs/>
          <w:sz w:val="24"/>
        </w:rPr>
        <w:t>六、其他补充事宜</w:t>
      </w:r>
      <w:bookmarkEnd w:id="34"/>
      <w:bookmarkEnd w:id="35"/>
    </w:p>
    <w:p w14:paraId="5D5C3866" w14:textId="77777777" w:rsidR="00020C60" w:rsidRPr="00A6663E" w:rsidRDefault="00000000">
      <w:pPr>
        <w:spacing w:line="400" w:lineRule="exact"/>
        <w:ind w:firstLineChars="200" w:firstLine="480"/>
        <w:rPr>
          <w:rFonts w:ascii="仿宋" w:eastAsia="仿宋" w:hAnsi="仿宋" w:cs="仿宋" w:hint="eastAsia"/>
          <w:sz w:val="24"/>
        </w:rPr>
      </w:pPr>
      <w:bookmarkStart w:id="36" w:name="_Toc28359008"/>
      <w:bookmarkStart w:id="37" w:name="_Toc35393796"/>
      <w:bookmarkStart w:id="38" w:name="_Toc35393627"/>
      <w:bookmarkStart w:id="39" w:name="_Toc28359085"/>
      <w:r w:rsidRPr="00A6663E">
        <w:rPr>
          <w:rFonts w:ascii="仿宋" w:eastAsia="仿宋" w:hAnsi="仿宋" w:cs="仿宋" w:hint="eastAsia"/>
          <w:sz w:val="24"/>
        </w:rPr>
        <w:t>1.投标保证金</w:t>
      </w:r>
    </w:p>
    <w:p w14:paraId="35EC859C" w14:textId="77777777" w:rsidR="00020C60" w:rsidRPr="00A6663E" w:rsidRDefault="00000000">
      <w:pPr>
        <w:spacing w:line="400" w:lineRule="exact"/>
        <w:ind w:firstLineChars="200" w:firstLine="480"/>
        <w:rPr>
          <w:rFonts w:ascii="仿宋" w:eastAsia="仿宋" w:hAnsi="仿宋" w:cs="仿宋" w:hint="eastAsia"/>
          <w:kern w:val="0"/>
          <w:sz w:val="24"/>
        </w:rPr>
      </w:pPr>
      <w:r w:rsidRPr="00A6663E">
        <w:rPr>
          <w:rFonts w:ascii="仿宋" w:eastAsia="仿宋" w:hAnsi="仿宋" w:cs="仿宋" w:hint="eastAsia"/>
          <w:kern w:val="0"/>
          <w:sz w:val="24"/>
        </w:rPr>
        <w:t>投标保证金金额：人民币大写贰万陆仟元整（￥26000.00）；</w:t>
      </w:r>
    </w:p>
    <w:p w14:paraId="4DCE825E" w14:textId="77777777" w:rsidR="00020C60" w:rsidRPr="00A6663E" w:rsidRDefault="00000000">
      <w:pPr>
        <w:spacing w:line="400" w:lineRule="exact"/>
        <w:ind w:firstLineChars="200" w:firstLine="480"/>
        <w:rPr>
          <w:rFonts w:ascii="仿宋" w:eastAsia="仿宋" w:hAnsi="仿宋" w:cs="仿宋" w:hint="eastAsia"/>
          <w:kern w:val="0"/>
          <w:sz w:val="24"/>
        </w:rPr>
      </w:pPr>
      <w:r w:rsidRPr="00A6663E">
        <w:rPr>
          <w:rFonts w:ascii="仿宋" w:eastAsia="仿宋" w:hAnsi="仿宋" w:cs="仿宋" w:hint="eastAsia"/>
          <w:kern w:val="0"/>
          <w:sz w:val="24"/>
        </w:rPr>
        <w:t>投标保证金的交纳方式：银行转账、支票、汇票、本票或者金融、担保机构出具的保函、保险机构的保单，禁止采用现钞方式。采用银行转账方式的，在投标文件递交截至时间前交至采购代理机构指定账户并且到账（开户银行：中信银行广州花园支行，开户名称：公诚管理咨询有限公司，银行账号：</w:t>
      </w:r>
      <w:r w:rsidRPr="00A6663E">
        <w:rPr>
          <w:rFonts w:ascii="仿宋" w:eastAsia="仿宋" w:hAnsi="仿宋" w:cs="仿宋"/>
          <w:kern w:val="0"/>
          <w:sz w:val="24"/>
        </w:rPr>
        <w:t>3110910037672533193</w:t>
      </w:r>
      <w:r w:rsidRPr="00A6663E">
        <w:rPr>
          <w:rFonts w:ascii="仿宋" w:eastAsia="仿宋" w:hAnsi="仿宋" w:cs="仿宋" w:hint="eastAsia"/>
          <w:kern w:val="0"/>
          <w:sz w:val="24"/>
        </w:rPr>
        <w:t>；采用支票、汇票、本票或者保</w:t>
      </w:r>
      <w:r w:rsidRPr="00A6663E">
        <w:rPr>
          <w:rFonts w:ascii="仿宋" w:eastAsia="仿宋" w:hAnsi="仿宋" w:cs="仿宋" w:hint="eastAsia"/>
          <w:kern w:val="0"/>
          <w:sz w:val="24"/>
        </w:rPr>
        <w:lastRenderedPageBreak/>
        <w:t>函等方式的，投标人必须将支票、汇票、本票或者金融、担保机构出具的保函、保险机构保单的原件在投标文件递交截至时间前单独密封递交至广西壮族自治区公共资源交易中心开标室（具体详见当天大厅显示屏）提交给采购人或代理机构，否则视为无效投标保证金。</w:t>
      </w:r>
    </w:p>
    <w:p w14:paraId="066C420B" w14:textId="77777777" w:rsidR="00020C60" w:rsidRPr="00A6663E" w:rsidRDefault="00000000">
      <w:pPr>
        <w:spacing w:line="400" w:lineRule="exact"/>
        <w:ind w:firstLineChars="200" w:firstLine="480"/>
        <w:rPr>
          <w:rFonts w:ascii="仿宋" w:eastAsia="仿宋" w:hAnsi="仿宋" w:cs="仿宋" w:hint="eastAsia"/>
          <w:sz w:val="24"/>
        </w:rPr>
      </w:pPr>
      <w:bookmarkStart w:id="40" w:name="_Hlk37429585"/>
      <w:r w:rsidRPr="00A6663E">
        <w:rPr>
          <w:rFonts w:ascii="仿宋" w:eastAsia="仿宋" w:hAnsi="仿宋" w:cs="仿宋" w:hint="eastAsia"/>
          <w:sz w:val="24"/>
        </w:rPr>
        <w:t>2.</w:t>
      </w:r>
      <w:bookmarkStart w:id="41" w:name="_Hlk37429595"/>
      <w:r w:rsidRPr="00A6663E">
        <w:rPr>
          <w:rFonts w:ascii="仿宋" w:eastAsia="仿宋" w:hAnsi="仿宋" w:cs="仿宋" w:hint="eastAsia"/>
          <w:sz w:val="24"/>
        </w:rPr>
        <w:t>网上查询地址：</w:t>
      </w:r>
      <w:r w:rsidRPr="00A6663E">
        <w:rPr>
          <w:rFonts w:ascii="仿宋" w:eastAsia="仿宋" w:hAnsi="仿宋" w:cs="仿宋" w:hint="eastAsia"/>
          <w:kern w:val="0"/>
          <w:sz w:val="24"/>
        </w:rPr>
        <w:t>www.ccgp.gov.cn（中国政府采购网）、zfcg.gxzf.gov.cn（广西壮族自治区政府采购网）</w:t>
      </w:r>
      <w:bookmarkEnd w:id="40"/>
      <w:r w:rsidRPr="00A6663E">
        <w:rPr>
          <w:rFonts w:ascii="仿宋" w:eastAsia="仿宋" w:hAnsi="仿宋" w:cs="仿宋" w:hint="eastAsia"/>
          <w:kern w:val="0"/>
          <w:sz w:val="24"/>
        </w:rPr>
        <w:t>、gxggzy.gxzf.gov.cn（广西壮族自治区公共资源交易中心）。</w:t>
      </w:r>
    </w:p>
    <w:p w14:paraId="022E5713" w14:textId="77777777" w:rsidR="00020C60" w:rsidRPr="00A6663E" w:rsidRDefault="00000000">
      <w:pPr>
        <w:spacing w:line="400" w:lineRule="exact"/>
        <w:ind w:firstLineChars="200" w:firstLine="480"/>
        <w:rPr>
          <w:rFonts w:ascii="仿宋" w:eastAsia="仿宋" w:hAnsi="仿宋" w:cs="仿宋" w:hint="eastAsia"/>
          <w:sz w:val="24"/>
        </w:rPr>
      </w:pPr>
      <w:bookmarkStart w:id="42" w:name="_Hlk37429674"/>
      <w:bookmarkEnd w:id="41"/>
      <w:r w:rsidRPr="00A6663E">
        <w:rPr>
          <w:rFonts w:ascii="仿宋" w:eastAsia="仿宋" w:hAnsi="仿宋" w:cs="仿宋" w:hint="eastAsia"/>
          <w:sz w:val="24"/>
        </w:rPr>
        <w:t>3.本项目需要落实的政府采购政策</w:t>
      </w:r>
    </w:p>
    <w:p w14:paraId="46CF146C" w14:textId="77777777" w:rsidR="00020C60" w:rsidRPr="00A6663E" w:rsidRDefault="00000000">
      <w:pPr>
        <w:pStyle w:val="Style200"/>
        <w:spacing w:line="400" w:lineRule="exact"/>
        <w:ind w:firstLine="480"/>
        <w:rPr>
          <w:rFonts w:ascii="仿宋" w:eastAsia="仿宋" w:hAnsi="仿宋" w:cs="仿宋" w:hint="eastAsia"/>
          <w:kern w:val="0"/>
          <w:sz w:val="24"/>
        </w:rPr>
      </w:pPr>
      <w:r w:rsidRPr="00A6663E">
        <w:rPr>
          <w:rFonts w:ascii="仿宋" w:eastAsia="仿宋" w:hAnsi="仿宋" w:cs="仿宋" w:hint="eastAsia"/>
          <w:kern w:val="0"/>
          <w:sz w:val="24"/>
        </w:rPr>
        <w:t>（1）政府采购促进中小企业发展。</w:t>
      </w:r>
    </w:p>
    <w:p w14:paraId="114F46A3" w14:textId="77777777" w:rsidR="00020C60" w:rsidRPr="00A6663E" w:rsidRDefault="00000000">
      <w:pPr>
        <w:pStyle w:val="Style200"/>
        <w:spacing w:line="400" w:lineRule="exact"/>
        <w:ind w:firstLine="480"/>
        <w:rPr>
          <w:rFonts w:ascii="仿宋" w:eastAsia="仿宋" w:hAnsi="仿宋" w:cs="仿宋" w:hint="eastAsia"/>
          <w:kern w:val="0"/>
          <w:sz w:val="24"/>
        </w:rPr>
      </w:pPr>
      <w:r w:rsidRPr="00A6663E">
        <w:rPr>
          <w:rFonts w:ascii="仿宋" w:eastAsia="仿宋" w:hAnsi="仿宋" w:cs="仿宋" w:hint="eastAsia"/>
          <w:kern w:val="0"/>
          <w:sz w:val="24"/>
        </w:rPr>
        <w:t>（2）政府采购支持采用本国产品的政策。</w:t>
      </w:r>
    </w:p>
    <w:p w14:paraId="295585B3" w14:textId="77777777" w:rsidR="00020C60" w:rsidRPr="00A6663E" w:rsidRDefault="00000000">
      <w:pPr>
        <w:pStyle w:val="Style200"/>
        <w:spacing w:line="400" w:lineRule="exact"/>
        <w:ind w:firstLine="480"/>
        <w:rPr>
          <w:rFonts w:ascii="仿宋" w:eastAsia="仿宋" w:hAnsi="仿宋" w:cs="仿宋" w:hint="eastAsia"/>
          <w:kern w:val="0"/>
          <w:sz w:val="24"/>
        </w:rPr>
      </w:pPr>
      <w:r w:rsidRPr="00A6663E">
        <w:rPr>
          <w:rFonts w:ascii="仿宋" w:eastAsia="仿宋" w:hAnsi="仿宋" w:cs="仿宋" w:hint="eastAsia"/>
          <w:kern w:val="0"/>
          <w:sz w:val="24"/>
        </w:rPr>
        <w:t>（3）强制采购节能产品；优先采购节能产品、环境标志产品。</w:t>
      </w:r>
    </w:p>
    <w:p w14:paraId="50F6FD7E" w14:textId="77777777" w:rsidR="00020C60" w:rsidRPr="00A6663E" w:rsidRDefault="00000000">
      <w:pPr>
        <w:pStyle w:val="Style200"/>
        <w:spacing w:line="400" w:lineRule="exact"/>
        <w:ind w:firstLine="480"/>
        <w:rPr>
          <w:rFonts w:ascii="仿宋" w:eastAsia="仿宋" w:hAnsi="仿宋" w:cs="仿宋" w:hint="eastAsia"/>
          <w:kern w:val="0"/>
          <w:sz w:val="24"/>
        </w:rPr>
      </w:pPr>
      <w:r w:rsidRPr="00A6663E">
        <w:rPr>
          <w:rFonts w:ascii="仿宋" w:eastAsia="仿宋" w:hAnsi="仿宋" w:cs="仿宋" w:hint="eastAsia"/>
          <w:kern w:val="0"/>
          <w:sz w:val="24"/>
        </w:rPr>
        <w:t>（4）政府采购促进残疾人就业政策。</w:t>
      </w:r>
    </w:p>
    <w:p w14:paraId="2E679FF8" w14:textId="77777777" w:rsidR="00020C60" w:rsidRPr="00A6663E" w:rsidRDefault="00000000">
      <w:pPr>
        <w:pStyle w:val="Style200"/>
        <w:spacing w:line="400" w:lineRule="exact"/>
        <w:ind w:firstLine="480"/>
        <w:rPr>
          <w:rFonts w:ascii="仿宋" w:eastAsia="仿宋" w:hAnsi="仿宋" w:cs="仿宋" w:hint="eastAsia"/>
          <w:kern w:val="0"/>
          <w:sz w:val="24"/>
        </w:rPr>
      </w:pPr>
      <w:r w:rsidRPr="00A6663E">
        <w:rPr>
          <w:rFonts w:ascii="仿宋" w:eastAsia="仿宋" w:hAnsi="仿宋" w:cs="仿宋" w:hint="eastAsia"/>
          <w:kern w:val="0"/>
          <w:sz w:val="24"/>
        </w:rPr>
        <w:t>（5）政府采购支持监狱企业发展。</w:t>
      </w:r>
      <w:bookmarkEnd w:id="42"/>
    </w:p>
    <w:p w14:paraId="5870B4B9"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4.注意事项：</w:t>
      </w:r>
    </w:p>
    <w:p w14:paraId="76D20FEB" w14:textId="77777777" w:rsidR="00020C60" w:rsidRPr="00A6663E" w:rsidRDefault="00000000">
      <w:pPr>
        <w:spacing w:line="400" w:lineRule="exact"/>
        <w:ind w:firstLineChars="200" w:firstLine="480"/>
        <w:rPr>
          <w:rFonts w:ascii="仿宋" w:eastAsia="仿宋" w:hAnsi="仿宋" w:cs="仿宋" w:hint="eastAsia"/>
          <w:kern w:val="0"/>
          <w:sz w:val="24"/>
        </w:rPr>
      </w:pPr>
      <w:r w:rsidRPr="00A6663E">
        <w:rPr>
          <w:rFonts w:ascii="仿宋" w:eastAsia="仿宋" w:hAnsi="仿宋" w:cs="仿宋" w:hint="eastAsia"/>
          <w:kern w:val="0"/>
          <w:sz w:val="24"/>
        </w:rPr>
        <w:t>（1）未进行网上注册并办理数字证书（CA认证）的供应商将无法参与本项目政府采购活动，潜在供应商应当在投标截止时间前，完成政采云平台上的CA数字证书办理及投标文件的提交。完成CA数字证书办理预计7日左右，建议各供应商抓紧时间办理。</w:t>
      </w:r>
    </w:p>
    <w:p w14:paraId="73B9AE18" w14:textId="77777777" w:rsidR="00020C60" w:rsidRPr="00A6663E" w:rsidRDefault="00000000">
      <w:pPr>
        <w:spacing w:line="400" w:lineRule="exact"/>
        <w:ind w:firstLineChars="200" w:firstLine="480"/>
        <w:rPr>
          <w:rFonts w:ascii="仿宋" w:eastAsia="仿宋" w:hAnsi="仿宋" w:cs="仿宋" w:hint="eastAsia"/>
          <w:kern w:val="0"/>
          <w:sz w:val="24"/>
        </w:rPr>
      </w:pPr>
      <w:r w:rsidRPr="00A6663E">
        <w:rPr>
          <w:rFonts w:ascii="仿宋" w:eastAsia="仿宋" w:hAnsi="仿宋" w:cs="仿宋" w:hint="eastAsia"/>
          <w:kern w:val="0"/>
          <w:sz w:val="24"/>
        </w:rPr>
        <w:t>（2）为确保网上操作合法、有效和安全，请供应商确保在电子投标过程中能够对相关数据电文进行加密和使用电子签章，妥善保管CA数字证书并使用有效的CA数字证书参与整个招标活动。</w:t>
      </w:r>
    </w:p>
    <w:p w14:paraId="3558B526" w14:textId="77777777" w:rsidR="00020C60" w:rsidRPr="00A6663E" w:rsidRDefault="00000000">
      <w:pPr>
        <w:spacing w:line="400" w:lineRule="exact"/>
        <w:ind w:firstLineChars="200" w:firstLine="480"/>
        <w:rPr>
          <w:rFonts w:ascii="仿宋" w:eastAsia="仿宋" w:hAnsi="仿宋" w:cs="仿宋" w:hint="eastAsia"/>
          <w:kern w:val="0"/>
          <w:sz w:val="24"/>
        </w:rPr>
      </w:pPr>
      <w:r w:rsidRPr="00A6663E">
        <w:rPr>
          <w:rFonts w:ascii="仿宋" w:eastAsia="仿宋" w:hAnsi="仿宋" w:cs="仿宋" w:hint="eastAsia"/>
          <w:kern w:val="0"/>
          <w:sz w:val="24"/>
        </w:rPr>
        <w:t>（3）CA证书在线解密：投标人投标时，需携带制作投标文件时用来加密的有效数字证书（CA认证）登录广西政府采购云平台电子开标大厅现场按规定时间对加密的投标文件进行解密。</w:t>
      </w:r>
    </w:p>
    <w:p w14:paraId="272A31F9" w14:textId="77777777" w:rsidR="00020C60" w:rsidRPr="00A6663E" w:rsidRDefault="00000000">
      <w:pPr>
        <w:spacing w:line="400" w:lineRule="exact"/>
        <w:ind w:firstLineChars="200" w:firstLine="480"/>
        <w:rPr>
          <w:rFonts w:ascii="仿宋" w:eastAsia="仿宋" w:hAnsi="仿宋" w:cs="仿宋" w:hint="eastAsia"/>
          <w:kern w:val="0"/>
          <w:sz w:val="24"/>
        </w:rPr>
      </w:pPr>
      <w:r w:rsidRPr="00A6663E">
        <w:rPr>
          <w:rFonts w:ascii="仿宋" w:eastAsia="仿宋" w:hAnsi="仿宋" w:cs="仿宋" w:hint="eastAsia"/>
          <w:kern w:val="0"/>
          <w:sz w:val="24"/>
        </w:rPr>
        <w:t>（4）若对项目采购电子交易系统操作有疑问，可登录广西政府采购云平台（https://www.gcy.zfcg.gxzf.gov.cn/），点击右侧咨询小采，获取采小蜜智能服务管家帮助，或拨打广西政府采购云平台服务热线95763获取热线服务帮助。</w:t>
      </w:r>
    </w:p>
    <w:p w14:paraId="18CBD5A8" w14:textId="77777777" w:rsidR="00020C60" w:rsidRPr="00A6663E" w:rsidRDefault="00000000">
      <w:pPr>
        <w:spacing w:line="40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5.监督部门</w:t>
      </w:r>
    </w:p>
    <w:p w14:paraId="5ED04A59" w14:textId="77777777" w:rsidR="00020C60" w:rsidRPr="00A6663E" w:rsidRDefault="00000000">
      <w:pPr>
        <w:pStyle w:val="Style200"/>
        <w:spacing w:line="400" w:lineRule="exact"/>
        <w:ind w:firstLine="480"/>
        <w:rPr>
          <w:rFonts w:ascii="仿宋" w:eastAsia="仿宋" w:hAnsi="仿宋" w:cs="仿宋" w:hint="eastAsia"/>
          <w:kern w:val="0"/>
          <w:sz w:val="24"/>
        </w:rPr>
      </w:pPr>
      <w:r w:rsidRPr="00A6663E">
        <w:rPr>
          <w:rFonts w:ascii="仿宋" w:eastAsia="仿宋" w:hAnsi="仿宋" w:cs="仿宋" w:hint="eastAsia"/>
          <w:kern w:val="0"/>
          <w:sz w:val="24"/>
        </w:rPr>
        <w:t>名    称：广西壮族自治区财政厅政府采购监督管理处</w:t>
      </w:r>
    </w:p>
    <w:p w14:paraId="77C11AA3" w14:textId="77777777" w:rsidR="00020C60" w:rsidRPr="00A6663E" w:rsidRDefault="00000000">
      <w:pPr>
        <w:pStyle w:val="Style200"/>
        <w:spacing w:line="400" w:lineRule="exact"/>
        <w:ind w:firstLine="480"/>
        <w:rPr>
          <w:rFonts w:ascii="仿宋" w:eastAsia="仿宋" w:hAnsi="仿宋" w:cs="仿宋" w:hint="eastAsia"/>
          <w:kern w:val="0"/>
          <w:sz w:val="24"/>
        </w:rPr>
      </w:pPr>
      <w:r w:rsidRPr="00A6663E">
        <w:rPr>
          <w:rFonts w:ascii="仿宋" w:eastAsia="仿宋" w:hAnsi="仿宋" w:cs="仿宋" w:hint="eastAsia"/>
          <w:kern w:val="0"/>
          <w:sz w:val="24"/>
        </w:rPr>
        <w:t>电    话：0771-5331544</w:t>
      </w:r>
    </w:p>
    <w:p w14:paraId="4627C50B"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t>七、对本次招标提出询问，请按以下方式联系。</w:t>
      </w:r>
      <w:bookmarkEnd w:id="36"/>
      <w:bookmarkEnd w:id="37"/>
      <w:bookmarkEnd w:id="38"/>
      <w:bookmarkEnd w:id="39"/>
    </w:p>
    <w:p w14:paraId="7EBF0B23" w14:textId="77777777" w:rsidR="00020C60" w:rsidRPr="00A6663E" w:rsidRDefault="00000000">
      <w:pPr>
        <w:tabs>
          <w:tab w:val="left" w:pos="426"/>
        </w:tabs>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1.采购人信息</w:t>
      </w:r>
    </w:p>
    <w:p w14:paraId="021B3D3F"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名    称：</w:t>
      </w:r>
      <w:r w:rsidRPr="00A6663E">
        <w:rPr>
          <w:rFonts w:ascii="仿宋" w:eastAsia="仿宋" w:hAnsi="仿宋" w:cs="仿宋" w:hint="eastAsia"/>
          <w:kern w:val="0"/>
          <w:sz w:val="24"/>
        </w:rPr>
        <w:t>广西壮族自治区人民医院</w:t>
      </w:r>
    </w:p>
    <w:p w14:paraId="6A09535B"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地    址：南宁市桃源路6号</w:t>
      </w:r>
    </w:p>
    <w:p w14:paraId="02CFB01E"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联系方式：</w:t>
      </w:r>
      <w:bookmarkStart w:id="43" w:name="_Toc28359009"/>
      <w:bookmarkStart w:id="44" w:name="_Toc28359086"/>
      <w:r w:rsidRPr="00A6663E">
        <w:rPr>
          <w:rFonts w:ascii="仿宋" w:eastAsia="仿宋" w:hAnsi="仿宋" w:cs="仿宋" w:hint="eastAsia"/>
          <w:sz w:val="24"/>
        </w:rPr>
        <w:t>石芳铭  0771-5722430</w:t>
      </w:r>
    </w:p>
    <w:p w14:paraId="74A42226"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2.采购代理机构信息</w:t>
      </w:r>
      <w:bookmarkEnd w:id="43"/>
      <w:bookmarkEnd w:id="44"/>
    </w:p>
    <w:p w14:paraId="57BEEEF0"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名    称：公诚管理咨询有限公司</w:t>
      </w:r>
    </w:p>
    <w:p w14:paraId="52E14394"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lastRenderedPageBreak/>
        <w:t>地　  址：广西南宁市青秀区金湖北路52-1号东方曼哈顿25楼</w:t>
      </w:r>
    </w:p>
    <w:p w14:paraId="26EA6F2A"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联系方式：</w:t>
      </w:r>
      <w:bookmarkStart w:id="45" w:name="_Toc28359010"/>
      <w:bookmarkStart w:id="46" w:name="_Toc28359087"/>
      <w:r w:rsidRPr="00A6663E">
        <w:rPr>
          <w:rFonts w:ascii="仿宋" w:eastAsia="仿宋" w:hAnsi="仿宋" w:cs="仿宋" w:hint="eastAsia"/>
          <w:sz w:val="24"/>
        </w:rPr>
        <w:t>黄吉敏、蒙圣南、劳德、周兴、盛菲、李涛 13977111029/0771-5583003</w:t>
      </w:r>
    </w:p>
    <w:p w14:paraId="0AB77567"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3.项目联系方式</w:t>
      </w:r>
      <w:bookmarkEnd w:id="45"/>
      <w:bookmarkEnd w:id="46"/>
    </w:p>
    <w:p w14:paraId="3B1FAD69" w14:textId="77777777" w:rsidR="00020C60" w:rsidRPr="00A6663E" w:rsidRDefault="00000000">
      <w:pPr>
        <w:tabs>
          <w:tab w:val="left" w:pos="426"/>
        </w:tabs>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项目联系人：黄吉敏、蒙圣南、劳德、周兴、盛菲、李涛</w:t>
      </w:r>
    </w:p>
    <w:p w14:paraId="494C6970" w14:textId="77777777" w:rsidR="00020C60" w:rsidRPr="00A6663E" w:rsidRDefault="00000000">
      <w:pPr>
        <w:tabs>
          <w:tab w:val="left" w:pos="426"/>
        </w:tabs>
        <w:spacing w:line="400" w:lineRule="exact"/>
        <w:ind w:firstLineChars="200" w:firstLine="480"/>
        <w:rPr>
          <w:rFonts w:ascii="仿宋" w:eastAsia="仿宋" w:hAnsi="仿宋" w:cs="仿宋" w:hint="eastAsia"/>
        </w:rPr>
      </w:pPr>
      <w:r w:rsidRPr="00A6663E">
        <w:rPr>
          <w:rFonts w:ascii="仿宋" w:eastAsia="仿宋" w:hAnsi="仿宋" w:cs="仿宋" w:hint="eastAsia"/>
          <w:sz w:val="24"/>
        </w:rPr>
        <w:t>电　  话：</w:t>
      </w:r>
      <w:r w:rsidRPr="00A6663E">
        <w:rPr>
          <w:rFonts w:ascii="仿宋" w:eastAsia="仿宋" w:hAnsi="仿宋" w:cs="仿宋"/>
          <w:sz w:val="24"/>
        </w:rPr>
        <w:t>13977111029</w:t>
      </w:r>
      <w:r w:rsidRPr="00A6663E">
        <w:rPr>
          <w:rFonts w:ascii="仿宋" w:eastAsia="仿宋" w:hAnsi="仿宋" w:cs="仿宋" w:hint="eastAsia"/>
          <w:sz w:val="24"/>
        </w:rPr>
        <w:t>/0771-5583003</w:t>
      </w:r>
      <w:bookmarkEnd w:id="8"/>
    </w:p>
    <w:p w14:paraId="1375D4CB" w14:textId="77777777" w:rsidR="00020C60" w:rsidRPr="00A6663E" w:rsidRDefault="00000000">
      <w:pPr>
        <w:rPr>
          <w:rFonts w:ascii="仿宋" w:eastAsia="仿宋" w:hAnsi="仿宋" w:cs="仿宋" w:hint="eastAsia"/>
        </w:rPr>
      </w:pPr>
      <w:bookmarkStart w:id="47" w:name="_Toc254970667"/>
      <w:bookmarkStart w:id="48" w:name="_Toc254970526"/>
      <w:bookmarkEnd w:id="9"/>
      <w:bookmarkEnd w:id="10"/>
      <w:r w:rsidRPr="00A6663E">
        <w:rPr>
          <w:rFonts w:ascii="仿宋" w:eastAsia="仿宋" w:hAnsi="仿宋" w:cs="仿宋" w:hint="eastAsia"/>
        </w:rPr>
        <w:br w:type="page"/>
      </w:r>
    </w:p>
    <w:p w14:paraId="2A7120D3" w14:textId="77777777" w:rsidR="00020C60" w:rsidRPr="00A6663E" w:rsidRDefault="00000000">
      <w:pPr>
        <w:pStyle w:val="2"/>
        <w:keepNext w:val="0"/>
        <w:keepLines w:val="0"/>
        <w:tabs>
          <w:tab w:val="left" w:pos="345"/>
        </w:tabs>
        <w:spacing w:before="480" w:line="415" w:lineRule="auto"/>
        <w:jc w:val="center"/>
        <w:rPr>
          <w:rFonts w:ascii="仿宋" w:eastAsia="仿宋" w:hAnsi="仿宋" w:cs="仿宋" w:hint="eastAsia"/>
        </w:rPr>
      </w:pPr>
      <w:bookmarkStart w:id="49" w:name="_Toc11477"/>
      <w:bookmarkStart w:id="50" w:name="_Toc32145"/>
      <w:bookmarkStart w:id="51" w:name="_Toc19686830"/>
      <w:bookmarkEnd w:id="47"/>
      <w:bookmarkEnd w:id="48"/>
      <w:r w:rsidRPr="00A6663E">
        <w:rPr>
          <w:rFonts w:ascii="仿宋" w:eastAsia="仿宋" w:hAnsi="仿宋" w:cs="仿宋" w:hint="eastAsia"/>
        </w:rPr>
        <w:lastRenderedPageBreak/>
        <w:t>第二章 采购需求</w:t>
      </w:r>
      <w:bookmarkEnd w:id="49"/>
      <w:bookmarkEnd w:id="50"/>
      <w:bookmarkEnd w:id="51"/>
      <w:r w:rsidRPr="00A6663E">
        <w:rPr>
          <w:rFonts w:ascii="仿宋" w:eastAsia="仿宋" w:hAnsi="仿宋" w:cs="仿宋" w:hint="eastAsia"/>
        </w:rPr>
        <w:tab/>
      </w:r>
    </w:p>
    <w:p w14:paraId="51051784" w14:textId="77777777" w:rsidR="00020C60" w:rsidRPr="00A6663E" w:rsidRDefault="00000000">
      <w:pPr>
        <w:spacing w:line="360" w:lineRule="auto"/>
        <w:jc w:val="left"/>
        <w:rPr>
          <w:rFonts w:ascii="宋体" w:hAnsi="宋体" w:cs="仿宋" w:hint="eastAsia"/>
          <w:szCs w:val="21"/>
        </w:rPr>
      </w:pPr>
      <w:bookmarkStart w:id="52" w:name="_Toc254970631"/>
      <w:bookmarkStart w:id="53" w:name="_Toc254970490"/>
      <w:r w:rsidRPr="00A6663E">
        <w:rPr>
          <w:rFonts w:ascii="宋体" w:hAnsi="宋体" w:cs="仿宋" w:hint="eastAsia"/>
          <w:szCs w:val="21"/>
        </w:rPr>
        <w:t>说明：</w:t>
      </w:r>
    </w:p>
    <w:p w14:paraId="4B640D20" w14:textId="77777777" w:rsidR="00020C60" w:rsidRPr="00A6663E" w:rsidRDefault="00000000">
      <w:pPr>
        <w:spacing w:line="360" w:lineRule="auto"/>
        <w:ind w:firstLineChars="202" w:firstLine="424"/>
        <w:jc w:val="left"/>
        <w:rPr>
          <w:rFonts w:ascii="宋体" w:hAnsi="宋体" w:cs="仿宋" w:hint="eastAsia"/>
          <w:szCs w:val="21"/>
        </w:rPr>
      </w:pPr>
      <w:r w:rsidRPr="00A6663E">
        <w:rPr>
          <w:rFonts w:ascii="宋体" w:hAnsi="宋体" w:cs="仿宋" w:hint="eastAsia"/>
          <w:szCs w:val="21"/>
        </w:rPr>
        <w:t>1.根据《财政部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货物属于品目清单内标注“★”的产品时，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 评标方法和评标标准”。</w:t>
      </w:r>
    </w:p>
    <w:p w14:paraId="58586D39" w14:textId="77777777" w:rsidR="00020C60" w:rsidRPr="00A6663E" w:rsidRDefault="00000000">
      <w:pPr>
        <w:spacing w:line="360" w:lineRule="auto"/>
        <w:ind w:firstLineChars="202" w:firstLine="424"/>
        <w:jc w:val="left"/>
        <w:rPr>
          <w:rFonts w:ascii="宋体" w:hAnsi="宋体" w:cs="仿宋" w:hint="eastAsia"/>
          <w:szCs w:val="21"/>
        </w:rPr>
      </w:pPr>
      <w:r w:rsidRPr="00A6663E">
        <w:rPr>
          <w:rFonts w:ascii="宋体" w:hAnsi="宋体" w:cs="仿宋" w:hint="eastAsia"/>
          <w:szCs w:val="21"/>
        </w:rPr>
        <w:t>2.</w:t>
      </w:r>
      <w:r w:rsidRPr="00A6663E">
        <w:rPr>
          <w:rFonts w:ascii="宋体" w:hAnsi="宋体" w:cs="仿宋" w:hint="eastAsia"/>
          <w:b/>
          <w:bCs/>
          <w:szCs w:val="21"/>
        </w:rPr>
        <w:t>“实质性要求”</w:t>
      </w:r>
      <w:r w:rsidRPr="00A6663E">
        <w:rPr>
          <w:rFonts w:ascii="宋体" w:hAnsi="宋体" w:cs="仿宋" w:hint="eastAsia"/>
          <w:szCs w:val="21"/>
        </w:rPr>
        <w:t>是指招标文件中已经指明不满足则投标无效的条款，或者不能负偏离的条款，或者采购需求中带“▲”的条款。</w:t>
      </w:r>
    </w:p>
    <w:p w14:paraId="5363136D" w14:textId="77777777" w:rsidR="00020C60" w:rsidRPr="00A6663E" w:rsidRDefault="00000000">
      <w:pPr>
        <w:spacing w:line="360" w:lineRule="auto"/>
        <w:ind w:firstLineChars="202" w:firstLine="424"/>
        <w:jc w:val="left"/>
        <w:rPr>
          <w:rFonts w:ascii="宋体" w:hAnsi="宋体" w:cs="仿宋" w:hint="eastAsia"/>
          <w:szCs w:val="21"/>
        </w:rPr>
      </w:pPr>
      <w:r w:rsidRPr="00A6663E">
        <w:rPr>
          <w:rFonts w:ascii="宋体" w:hAnsi="宋体" w:cs="仿宋" w:hint="eastAsia"/>
          <w:szCs w:val="21"/>
        </w:rPr>
        <w:t>3.投标人应根据自身实际情况响应招标文件采购需求中的各项需求，</w:t>
      </w:r>
      <w:r w:rsidRPr="00A6663E">
        <w:rPr>
          <w:rFonts w:ascii="宋体" w:hAnsi="宋体" w:cs="仿宋" w:hint="eastAsia"/>
          <w:b/>
          <w:bCs/>
          <w:szCs w:val="21"/>
        </w:rPr>
        <w:t>对于重要技术条款（标注“◆”的条款）应当在投标文件中提供技术支持资料。技术证明资料以投标货物生产厂家公开发布的产品彩页或说明书（体现技术参数，可以是从生产厂家网页下载的PDF或HTM文件或在食品药品监督管理部门备案的技术参数或国家认定的第三方检测机构出具的检测报告）或招标文件中允许的其它形式为准。</w:t>
      </w:r>
      <w:r w:rsidRPr="00A6663E">
        <w:rPr>
          <w:rFonts w:ascii="宋体" w:hAnsi="宋体" w:cs="仿宋" w:hint="eastAsia"/>
          <w:szCs w:val="21"/>
        </w:rPr>
        <w:t>凡不符合上述要求的，将视为无效技术支持资料。</w:t>
      </w:r>
      <w:bookmarkEnd w:id="52"/>
      <w:bookmarkEnd w:id="53"/>
    </w:p>
    <w:tbl>
      <w:tblPr>
        <w:tblW w:w="90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34"/>
        <w:gridCol w:w="850"/>
        <w:gridCol w:w="613"/>
        <w:gridCol w:w="5713"/>
        <w:gridCol w:w="475"/>
      </w:tblGrid>
      <w:tr w:rsidR="00A6663E" w:rsidRPr="00A6663E" w14:paraId="1382C3DF" w14:textId="77777777">
        <w:trPr>
          <w:trHeight w:val="399"/>
          <w:jc w:val="center"/>
        </w:trPr>
        <w:tc>
          <w:tcPr>
            <w:tcW w:w="9011" w:type="dxa"/>
            <w:gridSpan w:val="6"/>
            <w:tcBorders>
              <w:right w:val="single" w:sz="4" w:space="0" w:color="auto"/>
            </w:tcBorders>
            <w:vAlign w:val="center"/>
          </w:tcPr>
          <w:p w14:paraId="1AED0FC5" w14:textId="77777777" w:rsidR="00020C60" w:rsidRPr="00A6663E" w:rsidRDefault="00000000">
            <w:pPr>
              <w:spacing w:line="400" w:lineRule="exact"/>
              <w:rPr>
                <w:rFonts w:ascii="宋体" w:hAnsi="宋体" w:cs="仿宋" w:hint="eastAsia"/>
                <w:b/>
                <w:bCs/>
                <w:szCs w:val="21"/>
              </w:rPr>
            </w:pPr>
            <w:r w:rsidRPr="00A6663E">
              <w:rPr>
                <w:rFonts w:ascii="宋体" w:hAnsi="宋体" w:cs="仿宋" w:hint="eastAsia"/>
                <w:b/>
                <w:bCs/>
                <w:szCs w:val="21"/>
              </w:rPr>
              <w:t>一、技术条款</w:t>
            </w:r>
          </w:p>
        </w:tc>
      </w:tr>
      <w:tr w:rsidR="00A6663E" w:rsidRPr="00A6663E" w14:paraId="48DC7670" w14:textId="77777777">
        <w:trPr>
          <w:trHeight w:val="399"/>
          <w:jc w:val="center"/>
        </w:trPr>
        <w:tc>
          <w:tcPr>
            <w:tcW w:w="426" w:type="dxa"/>
            <w:vAlign w:val="center"/>
          </w:tcPr>
          <w:p w14:paraId="1AA10A8B" w14:textId="77777777" w:rsidR="00020C60" w:rsidRPr="00A6663E" w:rsidRDefault="00000000">
            <w:pPr>
              <w:spacing w:line="400" w:lineRule="exact"/>
              <w:jc w:val="center"/>
              <w:rPr>
                <w:rFonts w:ascii="宋体" w:hAnsi="宋体" w:cs="仿宋" w:hint="eastAsia"/>
                <w:szCs w:val="21"/>
              </w:rPr>
            </w:pPr>
            <w:bookmarkStart w:id="54" w:name="_Hlk117247000"/>
            <w:r w:rsidRPr="00A6663E">
              <w:rPr>
                <w:rFonts w:ascii="宋体" w:hAnsi="宋体" w:cs="仿宋" w:hint="eastAsia"/>
                <w:szCs w:val="21"/>
              </w:rPr>
              <w:t>序号</w:t>
            </w:r>
          </w:p>
        </w:tc>
        <w:tc>
          <w:tcPr>
            <w:tcW w:w="934" w:type="dxa"/>
            <w:vAlign w:val="center"/>
          </w:tcPr>
          <w:p w14:paraId="2F1E49BE" w14:textId="77777777" w:rsidR="00020C60" w:rsidRPr="00A6663E" w:rsidRDefault="00000000">
            <w:pPr>
              <w:spacing w:line="400" w:lineRule="exact"/>
              <w:jc w:val="center"/>
              <w:rPr>
                <w:rFonts w:ascii="宋体" w:hAnsi="宋体" w:cs="仿宋" w:hint="eastAsia"/>
                <w:b/>
                <w:bCs/>
                <w:szCs w:val="21"/>
              </w:rPr>
            </w:pPr>
            <w:r w:rsidRPr="00A6663E">
              <w:rPr>
                <w:rFonts w:ascii="宋体" w:hAnsi="宋体" w:cs="仿宋" w:hint="eastAsia"/>
                <w:b/>
                <w:bCs/>
                <w:szCs w:val="21"/>
              </w:rPr>
              <w:t>采购标的</w:t>
            </w:r>
          </w:p>
        </w:tc>
        <w:tc>
          <w:tcPr>
            <w:tcW w:w="850" w:type="dxa"/>
            <w:tcBorders>
              <w:right w:val="single" w:sz="4" w:space="0" w:color="auto"/>
            </w:tcBorders>
            <w:vAlign w:val="center"/>
          </w:tcPr>
          <w:p w14:paraId="37FFD04C" w14:textId="77777777" w:rsidR="00020C60" w:rsidRPr="00A6663E" w:rsidRDefault="00000000">
            <w:pPr>
              <w:spacing w:line="400" w:lineRule="exact"/>
              <w:jc w:val="center"/>
              <w:rPr>
                <w:rFonts w:ascii="宋体" w:hAnsi="宋体" w:cs="仿宋" w:hint="eastAsia"/>
                <w:szCs w:val="21"/>
              </w:rPr>
            </w:pPr>
            <w:r w:rsidRPr="00A6663E">
              <w:rPr>
                <w:rFonts w:ascii="宋体" w:hAnsi="宋体" w:cs="仿宋" w:hint="eastAsia"/>
                <w:szCs w:val="21"/>
              </w:rPr>
              <w:t>数量/单位</w:t>
            </w:r>
          </w:p>
        </w:tc>
        <w:tc>
          <w:tcPr>
            <w:tcW w:w="6326" w:type="dxa"/>
            <w:gridSpan w:val="2"/>
            <w:tcBorders>
              <w:left w:val="single" w:sz="4" w:space="0" w:color="auto"/>
              <w:right w:val="single" w:sz="4" w:space="0" w:color="auto"/>
            </w:tcBorders>
            <w:vAlign w:val="center"/>
          </w:tcPr>
          <w:p w14:paraId="6BE6B804" w14:textId="77777777" w:rsidR="00020C60" w:rsidRPr="00A6663E" w:rsidRDefault="00000000">
            <w:pPr>
              <w:spacing w:line="400" w:lineRule="exact"/>
              <w:jc w:val="center"/>
              <w:rPr>
                <w:rFonts w:ascii="宋体" w:hAnsi="宋体" w:cs="仿宋" w:hint="eastAsia"/>
                <w:szCs w:val="21"/>
              </w:rPr>
            </w:pPr>
            <w:r w:rsidRPr="00A6663E">
              <w:rPr>
                <w:rFonts w:ascii="宋体" w:hAnsi="宋体" w:cs="仿宋" w:hint="eastAsia"/>
                <w:szCs w:val="21"/>
              </w:rPr>
              <w:t>技术指标要求</w:t>
            </w:r>
          </w:p>
        </w:tc>
        <w:tc>
          <w:tcPr>
            <w:tcW w:w="475" w:type="dxa"/>
            <w:tcBorders>
              <w:left w:val="single" w:sz="4" w:space="0" w:color="auto"/>
              <w:right w:val="single" w:sz="4" w:space="0" w:color="auto"/>
            </w:tcBorders>
            <w:vAlign w:val="center"/>
          </w:tcPr>
          <w:p w14:paraId="0D2E6B71" w14:textId="77777777" w:rsidR="00020C60" w:rsidRPr="00A6663E" w:rsidRDefault="00000000">
            <w:pPr>
              <w:spacing w:line="400" w:lineRule="exact"/>
              <w:jc w:val="center"/>
              <w:rPr>
                <w:rFonts w:ascii="宋体" w:hAnsi="宋体" w:cs="仿宋" w:hint="eastAsia"/>
                <w:szCs w:val="21"/>
              </w:rPr>
            </w:pPr>
            <w:r w:rsidRPr="00A6663E">
              <w:rPr>
                <w:rFonts w:ascii="宋体" w:hAnsi="宋体" w:cs="仿宋" w:hint="eastAsia"/>
                <w:szCs w:val="21"/>
              </w:rPr>
              <w:t>备注</w:t>
            </w:r>
          </w:p>
        </w:tc>
      </w:tr>
      <w:tr w:rsidR="00A6663E" w:rsidRPr="00A6663E" w14:paraId="57B5D08E" w14:textId="77777777">
        <w:trPr>
          <w:trHeight w:val="399"/>
          <w:jc w:val="center"/>
        </w:trPr>
        <w:tc>
          <w:tcPr>
            <w:tcW w:w="426" w:type="dxa"/>
            <w:vAlign w:val="center"/>
          </w:tcPr>
          <w:p w14:paraId="4CB87CDB" w14:textId="77777777" w:rsidR="00020C60" w:rsidRPr="00A6663E" w:rsidRDefault="00000000">
            <w:pPr>
              <w:spacing w:line="400" w:lineRule="exact"/>
              <w:jc w:val="center"/>
              <w:rPr>
                <w:rFonts w:ascii="宋体" w:hAnsi="宋体" w:cs="仿宋" w:hint="eastAsia"/>
                <w:szCs w:val="21"/>
              </w:rPr>
            </w:pPr>
            <w:r w:rsidRPr="00A6663E">
              <w:rPr>
                <w:rFonts w:ascii="宋体" w:hAnsi="宋体" w:cs="仿宋" w:hint="eastAsia"/>
                <w:szCs w:val="21"/>
              </w:rPr>
              <w:t>1</w:t>
            </w:r>
          </w:p>
        </w:tc>
        <w:tc>
          <w:tcPr>
            <w:tcW w:w="934" w:type="dxa"/>
            <w:vAlign w:val="center"/>
          </w:tcPr>
          <w:p w14:paraId="5C9AB30D" w14:textId="77777777" w:rsidR="00020C60" w:rsidRPr="00A6663E" w:rsidRDefault="00000000">
            <w:pPr>
              <w:spacing w:line="400" w:lineRule="exact"/>
              <w:jc w:val="center"/>
              <w:rPr>
                <w:rFonts w:ascii="宋体" w:hAnsi="宋体" w:cs="仿宋" w:hint="eastAsia"/>
                <w:szCs w:val="21"/>
              </w:rPr>
            </w:pPr>
            <w:r w:rsidRPr="00A6663E">
              <w:rPr>
                <w:rFonts w:ascii="宋体" w:hAnsi="宋体" w:cs="仿宋" w:hint="eastAsia"/>
                <w:szCs w:val="21"/>
              </w:rPr>
              <w:t>骨密度仪</w:t>
            </w:r>
          </w:p>
        </w:tc>
        <w:tc>
          <w:tcPr>
            <w:tcW w:w="850" w:type="dxa"/>
            <w:tcBorders>
              <w:right w:val="single" w:sz="4" w:space="0" w:color="auto"/>
            </w:tcBorders>
            <w:vAlign w:val="center"/>
          </w:tcPr>
          <w:p w14:paraId="35D3DD3A" w14:textId="77777777" w:rsidR="00020C60" w:rsidRPr="00A6663E" w:rsidRDefault="00000000">
            <w:pPr>
              <w:spacing w:line="400" w:lineRule="exact"/>
              <w:jc w:val="center"/>
              <w:rPr>
                <w:rFonts w:ascii="宋体" w:hAnsi="宋体" w:cs="仿宋" w:hint="eastAsia"/>
                <w:szCs w:val="21"/>
              </w:rPr>
            </w:pPr>
            <w:r w:rsidRPr="00A6663E">
              <w:rPr>
                <w:rFonts w:ascii="宋体" w:hAnsi="宋体" w:cs="仿宋" w:hint="eastAsia"/>
                <w:szCs w:val="21"/>
              </w:rPr>
              <w:t>2套</w:t>
            </w:r>
          </w:p>
        </w:tc>
        <w:tc>
          <w:tcPr>
            <w:tcW w:w="6326" w:type="dxa"/>
            <w:gridSpan w:val="2"/>
            <w:tcBorders>
              <w:left w:val="single" w:sz="4" w:space="0" w:color="auto"/>
              <w:right w:val="single" w:sz="4" w:space="0" w:color="auto"/>
            </w:tcBorders>
            <w:vAlign w:val="center"/>
          </w:tcPr>
          <w:p w14:paraId="1BDADC4E"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1.X线源</w:t>
            </w:r>
          </w:p>
          <w:p w14:paraId="364254D5"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▲1.1 K缘过滤，同时产生高低双能X线。</w:t>
            </w:r>
          </w:p>
          <w:p w14:paraId="29BD4792"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◆1.2 X线扫描线束：窄角扇形且扇形开角≤4.5°（投标文件应提供相应技术证明资料）。</w:t>
            </w:r>
          </w:p>
          <w:p w14:paraId="5D6F7DDC"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1.3 采集成像方式：连续扫描式。</w:t>
            </w:r>
          </w:p>
          <w:p w14:paraId="193C4840"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1.4 自动智能扫描。</w:t>
            </w:r>
          </w:p>
          <w:p w14:paraId="38AC853C"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2.探测器系统</w:t>
            </w:r>
          </w:p>
          <w:p w14:paraId="4D801B4C"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Cs/>
                <w:szCs w:val="21"/>
              </w:rPr>
              <w:t>◆</w:t>
            </w:r>
            <w:r w:rsidRPr="00A6663E">
              <w:rPr>
                <w:rFonts w:ascii="宋体" w:hAnsi="宋体" w:cs="仿宋" w:hint="eastAsia"/>
                <w:b/>
                <w:szCs w:val="21"/>
              </w:rPr>
              <w:t>2.1 光子计数探测器，探测器材质为LYSO（硅酸钇镥）（投标文件应提供相应技术证明资料）。</w:t>
            </w:r>
          </w:p>
          <w:p w14:paraId="46A41DE8"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2.2 探测器通道数量：≥16个。</w:t>
            </w:r>
          </w:p>
          <w:p w14:paraId="211C2B52"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3.扫描</w:t>
            </w:r>
          </w:p>
          <w:p w14:paraId="50B69AB1"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w:t>
            </w:r>
            <w:r w:rsidRPr="00A6663E">
              <w:rPr>
                <w:rFonts w:ascii="宋体" w:hAnsi="宋体" w:cs="仿宋" w:hint="eastAsia"/>
                <w:b/>
                <w:szCs w:val="21"/>
              </w:rPr>
              <w:t>3.1 适用于全身的扫描床，长度：≥260cm。</w:t>
            </w:r>
          </w:p>
          <w:p w14:paraId="08595118"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w:t>
            </w:r>
            <w:r w:rsidRPr="00A6663E">
              <w:rPr>
                <w:rFonts w:ascii="宋体" w:hAnsi="宋体" w:cs="仿宋" w:hint="eastAsia"/>
                <w:b/>
                <w:szCs w:val="21"/>
              </w:rPr>
              <w:t>3.2 适用于全身的扫描床，宽度：≥109cm。</w:t>
            </w:r>
          </w:p>
          <w:p w14:paraId="6588C28F"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lastRenderedPageBreak/>
              <w:t>◆3.3 最大有效扫描视野,长度x宽度: ≥185cm x 60cm（投标文件应提供相应技术证明资料）。</w:t>
            </w:r>
          </w:p>
          <w:p w14:paraId="4A9CD4AB"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3.4 最大病人承重：≥155kg。</w:t>
            </w:r>
          </w:p>
          <w:p w14:paraId="7D979376"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3.5 标准扫描时间：</w:t>
            </w:r>
          </w:p>
          <w:p w14:paraId="3B0112EC"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▲3.5.1 腰椎：≤30秒钟，股骨：≤30秒钟。</w:t>
            </w:r>
          </w:p>
          <w:p w14:paraId="333FC7B8"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3.5.2 全身扫描时间≤5分钟。</w:t>
            </w:r>
          </w:p>
          <w:p w14:paraId="30DDAB79"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3.6 精确激光定位灯。</w:t>
            </w:r>
          </w:p>
          <w:p w14:paraId="4307FB54"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3.7 全配套扫描定位器（包括腰椎、髋关节等）。</w:t>
            </w:r>
          </w:p>
          <w:p w14:paraId="24418C1A"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3.8 对腰椎质控模块扫描的精度(重复性误差)：≤1.0%。</w:t>
            </w:r>
          </w:p>
          <w:p w14:paraId="01A878F9"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3.9 对活体常规部位扫描精度(重复性误差)。</w:t>
            </w:r>
          </w:p>
          <w:p w14:paraId="37358C6C"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3.9.1 腰椎、股骨: ≤1.0%。</w:t>
            </w:r>
          </w:p>
          <w:p w14:paraId="1C58EC45"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3.9.2 双侧股骨：≤0.6%。</w:t>
            </w:r>
          </w:p>
          <w:p w14:paraId="1A6CDAA0"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3.9.3 全身脂肪含量：≤1.2%。</w:t>
            </w:r>
          </w:p>
          <w:p w14:paraId="5D0BF182"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3.9.4 全身肌肉组织：≤0.7%。</w:t>
            </w:r>
          </w:p>
          <w:p w14:paraId="2E3CE9B6"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3.10 MVIR多视角影像重建技术。</w:t>
            </w:r>
          </w:p>
          <w:p w14:paraId="71DEAAA7"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3.11 提供高清晰度骨骼影像。</w:t>
            </w:r>
          </w:p>
          <w:p w14:paraId="0645CA13"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3.12 在扫描之后，系统能够自动检测脊柱、髋关节、前臂等部位是否存在摆位异常或是分析异常，并能给出提示和纠正建议。</w:t>
            </w:r>
          </w:p>
          <w:p w14:paraId="3E65E2B1"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4.扫描部位及临床应用功能</w:t>
            </w:r>
          </w:p>
          <w:p w14:paraId="65B66515"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4.1 正位腰椎扫描、评估。</w:t>
            </w:r>
          </w:p>
          <w:p w14:paraId="2150CD18"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4.2 单侧股骨扫描、评估。</w:t>
            </w:r>
          </w:p>
          <w:p w14:paraId="33D8CBDD"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4.3 双侧股骨自动扫描、评估。</w:t>
            </w:r>
          </w:p>
          <w:p w14:paraId="1F11B554"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4.4 前臂测量和分析。</w:t>
            </w:r>
          </w:p>
          <w:p w14:paraId="05661B68"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4.5 全身骨密度扫描，并可进行四肢、躯干等部位的单独分析测量。</w:t>
            </w:r>
          </w:p>
          <w:p w14:paraId="393607A0"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◆4.6 可进行全身肌肉/脂肪成分分析，具备中国人体成分参考数据库，并在NMPA（中国国家药品监督管理局）注册证产品适用范围中明确标明该产品可适用于脂肪肌肉组织测量和分析（投标文件应提供相应技术证明资料）。</w:t>
            </w:r>
          </w:p>
          <w:p w14:paraId="68CF4A5B"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4.7 WHO（世界卫生组织）体重指数评估。</w:t>
            </w:r>
          </w:p>
          <w:p w14:paraId="73647EF7"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4.8 自动腹臀区域脂肪分析，腹臀脂肪比。</w:t>
            </w:r>
          </w:p>
          <w:p w14:paraId="7167B7DF"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4.9 双能脊柱评估功能。</w:t>
            </w:r>
          </w:p>
          <w:p w14:paraId="3305E6D1"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4.10 人工髋关节置换后的自动扫描、评估。</w:t>
            </w:r>
          </w:p>
          <w:p w14:paraId="04749CB2"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4.10.1 增强型骨科专用软件（髋关节），用于人工髋关节置换术后假体周围骨量测量及变化评估。</w:t>
            </w:r>
          </w:p>
          <w:p w14:paraId="08AC180F"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lastRenderedPageBreak/>
              <w:t>4.10.2 人工髋关节周围划分的评估区个数：≥19个。</w:t>
            </w:r>
          </w:p>
          <w:p w14:paraId="4D239E30"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◆4.11 一次定位，自动完成腰椎、双侧股骨扫描检测功能（投标文件应提供相应技术证明资料）</w:t>
            </w:r>
          </w:p>
          <w:p w14:paraId="6A786DC1"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4.12 骨折风险评估软件。</w:t>
            </w:r>
          </w:p>
          <w:p w14:paraId="2917688B"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4.13 计算机自动辅助诊断分析软件。</w:t>
            </w:r>
          </w:p>
          <w:p w14:paraId="021277C3"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5.临床应用软件包</w:t>
            </w:r>
          </w:p>
          <w:p w14:paraId="19893076"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5.1 运行环境：至少具备预装中文WINDOWS操作系统。</w:t>
            </w:r>
          </w:p>
          <w:p w14:paraId="3F14D053"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5.2 骨密度仪中文操作软件及骨密度结果中文影像数据检测报告。</w:t>
            </w:r>
          </w:p>
          <w:p w14:paraId="1C88C623"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5.3 骨密度计算软件包。</w:t>
            </w:r>
          </w:p>
          <w:p w14:paraId="4625F937"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◆5.4中国大陆人数据库：全国多点采集，样本量≥11,000（投标文件应提供相应技术证明资料）。</w:t>
            </w:r>
          </w:p>
          <w:p w14:paraId="39D69E47"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5.5智能自动确定骨边缘软件。</w:t>
            </w:r>
          </w:p>
          <w:p w14:paraId="7982E7D3"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5.6与前一次扫描结果对比分析。</w:t>
            </w:r>
          </w:p>
          <w:p w14:paraId="2E048848"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5.7 异常骨密度区域或金属自动排除软件。</w:t>
            </w:r>
          </w:p>
          <w:p w14:paraId="7EED0B18"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5.8 屏幕上扫描部位调整。</w:t>
            </w:r>
          </w:p>
          <w:p w14:paraId="66CF88DC"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5.9体重/种族差异校正软件。</w:t>
            </w:r>
          </w:p>
          <w:p w14:paraId="42C2448D"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5.10 T值和Z值分析软件。</w:t>
            </w:r>
          </w:p>
          <w:p w14:paraId="31CCACE4"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5.11 检测质量控制系统（含质量检测程序，QA态势分析）。</w:t>
            </w:r>
          </w:p>
          <w:p w14:paraId="14116E3D"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5.12 检测结果趋势分析功能。</w:t>
            </w:r>
          </w:p>
          <w:p w14:paraId="7BBED19B"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5.13 多部位集成报告软件-多部位集成报告系统，将所有检测结果打印在一张报告上进行联合评估。</w:t>
            </w:r>
          </w:p>
          <w:p w14:paraId="627C1108"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5.14 自动化报告编辑书写软件。</w:t>
            </w:r>
          </w:p>
          <w:p w14:paraId="4CA64522"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▲5.15 可与医院现有的PACS系统进行无缝连接。</w:t>
            </w:r>
          </w:p>
          <w:p w14:paraId="21B71267" w14:textId="77777777" w:rsidR="00020C60" w:rsidRPr="00A6663E" w:rsidRDefault="00000000">
            <w:pPr>
              <w:spacing w:line="360" w:lineRule="auto"/>
              <w:textAlignment w:val="baseline"/>
              <w:rPr>
                <w:rFonts w:ascii="宋体" w:hAnsi="宋体" w:cs="仿宋" w:hint="eastAsia"/>
                <w:b/>
                <w:szCs w:val="21"/>
              </w:rPr>
            </w:pPr>
            <w:r w:rsidRPr="00A6663E">
              <w:rPr>
                <w:rFonts w:ascii="宋体" w:hAnsi="宋体" w:cs="仿宋" w:hint="eastAsia"/>
                <w:b/>
                <w:szCs w:val="21"/>
              </w:rPr>
              <w:t>6.工作站系统</w:t>
            </w:r>
          </w:p>
          <w:p w14:paraId="0749C639"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6.1主控工作站：工作站双核3 GHz以上；内存：≥4GB；硬盘：≥1TB ；DVD±RW驱动器。</w:t>
            </w:r>
          </w:p>
          <w:p w14:paraId="34463327"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6.2医用液晶显示器：≥23英寸。</w:t>
            </w:r>
          </w:p>
          <w:p w14:paraId="04252CB9"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6.3彩色输出设备。</w:t>
            </w:r>
          </w:p>
          <w:p w14:paraId="2131689C"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7.配置清单</w:t>
            </w:r>
          </w:p>
          <w:p w14:paraId="7F86F35F"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（1）双能X线骨密度仪主机 1台</w:t>
            </w:r>
          </w:p>
          <w:p w14:paraId="77338762"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（2）高级全身体成分分析1个</w:t>
            </w:r>
          </w:p>
          <w:p w14:paraId="0EDDAED2"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（3）DVA双能椎体评估 1个</w:t>
            </w:r>
          </w:p>
          <w:p w14:paraId="69885746"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（4）中国大陆人参考数据库1套</w:t>
            </w:r>
          </w:p>
          <w:p w14:paraId="2E88FFFB"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（5）白人参考数据库1套</w:t>
            </w:r>
          </w:p>
          <w:p w14:paraId="58D11B12"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lastRenderedPageBreak/>
              <w:t>（6）工作站及彩色输出设备1套</w:t>
            </w:r>
          </w:p>
          <w:p w14:paraId="6908680A" w14:textId="77777777" w:rsidR="00020C60" w:rsidRPr="00A6663E" w:rsidRDefault="00000000">
            <w:pPr>
              <w:spacing w:line="360" w:lineRule="auto"/>
              <w:textAlignment w:val="baseline"/>
              <w:rPr>
                <w:rFonts w:ascii="宋体" w:hAnsi="宋体" w:cs="仿宋" w:hint="eastAsia"/>
                <w:bCs/>
                <w:szCs w:val="21"/>
              </w:rPr>
            </w:pPr>
            <w:r w:rsidRPr="00A6663E">
              <w:rPr>
                <w:rFonts w:ascii="宋体" w:hAnsi="宋体" w:cs="仿宋" w:hint="eastAsia"/>
                <w:bCs/>
                <w:szCs w:val="21"/>
              </w:rPr>
              <w:t>▲8、设备使用年限≥10年。</w:t>
            </w:r>
          </w:p>
        </w:tc>
        <w:tc>
          <w:tcPr>
            <w:tcW w:w="475" w:type="dxa"/>
            <w:tcBorders>
              <w:left w:val="single" w:sz="4" w:space="0" w:color="auto"/>
              <w:right w:val="single" w:sz="4" w:space="0" w:color="auto"/>
            </w:tcBorders>
            <w:vAlign w:val="center"/>
          </w:tcPr>
          <w:p w14:paraId="028C340F" w14:textId="77777777" w:rsidR="00020C60" w:rsidRPr="00A6663E" w:rsidRDefault="00020C60">
            <w:pPr>
              <w:spacing w:line="400" w:lineRule="exact"/>
              <w:rPr>
                <w:rFonts w:ascii="宋体" w:hAnsi="宋体" w:cs="仿宋" w:hint="eastAsia"/>
                <w:szCs w:val="21"/>
              </w:rPr>
            </w:pPr>
          </w:p>
        </w:tc>
      </w:tr>
      <w:tr w:rsidR="00A6663E" w:rsidRPr="00A6663E" w14:paraId="51B93440"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39"/>
          <w:jc w:val="center"/>
        </w:trPr>
        <w:tc>
          <w:tcPr>
            <w:tcW w:w="9011" w:type="dxa"/>
            <w:gridSpan w:val="6"/>
            <w:tcBorders>
              <w:top w:val="single" w:sz="4" w:space="0" w:color="auto"/>
              <w:left w:val="single" w:sz="4" w:space="0" w:color="auto"/>
              <w:bottom w:val="single" w:sz="4" w:space="0" w:color="auto"/>
              <w:right w:val="single" w:sz="4" w:space="0" w:color="auto"/>
            </w:tcBorders>
            <w:vAlign w:val="center"/>
          </w:tcPr>
          <w:p w14:paraId="750EBEC3"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b/>
                <w:szCs w:val="21"/>
              </w:rPr>
              <w:lastRenderedPageBreak/>
              <w:t>二、商务条款</w:t>
            </w:r>
          </w:p>
        </w:tc>
      </w:tr>
      <w:tr w:rsidR="00A6663E" w:rsidRPr="00A6663E" w14:paraId="35765B8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823" w:type="dxa"/>
            <w:gridSpan w:val="4"/>
            <w:tcBorders>
              <w:top w:val="single" w:sz="4" w:space="0" w:color="auto"/>
              <w:left w:val="single" w:sz="4" w:space="0" w:color="auto"/>
              <w:bottom w:val="single" w:sz="4" w:space="0" w:color="auto"/>
              <w:right w:val="single" w:sz="4" w:space="0" w:color="auto"/>
            </w:tcBorders>
            <w:vAlign w:val="center"/>
          </w:tcPr>
          <w:p w14:paraId="49166D5E" w14:textId="77777777" w:rsidR="00020C60" w:rsidRPr="00A6663E" w:rsidRDefault="00000000">
            <w:pPr>
              <w:spacing w:line="400" w:lineRule="exact"/>
              <w:jc w:val="center"/>
              <w:rPr>
                <w:rFonts w:ascii="宋体" w:hAnsi="宋体" w:cs="仿宋" w:hint="eastAsia"/>
                <w:szCs w:val="21"/>
              </w:rPr>
            </w:pPr>
            <w:r w:rsidRPr="00A6663E">
              <w:rPr>
                <w:rFonts w:ascii="宋体" w:hAnsi="宋体" w:cs="仿宋" w:hint="eastAsia"/>
                <w:szCs w:val="21"/>
              </w:rPr>
              <w:t>▲</w:t>
            </w:r>
            <w:r w:rsidRPr="00A6663E">
              <w:rPr>
                <w:rFonts w:ascii="宋体" w:hAnsi="宋体" w:cs="仿宋" w:hint="eastAsia"/>
                <w:b/>
                <w:bCs/>
                <w:szCs w:val="21"/>
              </w:rPr>
              <w:t>合同签订时间</w:t>
            </w:r>
          </w:p>
        </w:tc>
        <w:tc>
          <w:tcPr>
            <w:tcW w:w="6188" w:type="dxa"/>
            <w:gridSpan w:val="2"/>
            <w:tcBorders>
              <w:top w:val="single" w:sz="4" w:space="0" w:color="auto"/>
              <w:left w:val="single" w:sz="4" w:space="0" w:color="auto"/>
              <w:bottom w:val="single" w:sz="4" w:space="0" w:color="auto"/>
              <w:right w:val="single" w:sz="4" w:space="0" w:color="auto"/>
            </w:tcBorders>
            <w:vAlign w:val="center"/>
          </w:tcPr>
          <w:p w14:paraId="7C6E7B1F"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自中标通知书发出之日起</w:t>
            </w:r>
            <w:r w:rsidRPr="00A6663E">
              <w:rPr>
                <w:rFonts w:ascii="宋体" w:hAnsi="宋体" w:cs="仿宋" w:hint="eastAsia"/>
                <w:szCs w:val="21"/>
                <w:u w:val="single"/>
              </w:rPr>
              <w:t xml:space="preserve"> 25 </w:t>
            </w:r>
            <w:r w:rsidRPr="00A6663E">
              <w:rPr>
                <w:rFonts w:ascii="宋体" w:hAnsi="宋体" w:cs="仿宋" w:hint="eastAsia"/>
                <w:szCs w:val="21"/>
              </w:rPr>
              <w:t>日内。</w:t>
            </w:r>
          </w:p>
        </w:tc>
      </w:tr>
      <w:tr w:rsidR="00A6663E" w:rsidRPr="00A6663E" w14:paraId="46A689B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823" w:type="dxa"/>
            <w:gridSpan w:val="4"/>
            <w:tcBorders>
              <w:top w:val="single" w:sz="4" w:space="0" w:color="auto"/>
              <w:left w:val="single" w:sz="4" w:space="0" w:color="auto"/>
              <w:bottom w:val="single" w:sz="4" w:space="0" w:color="auto"/>
              <w:right w:val="single" w:sz="4" w:space="0" w:color="auto"/>
            </w:tcBorders>
            <w:vAlign w:val="center"/>
          </w:tcPr>
          <w:p w14:paraId="18A15ED3" w14:textId="77777777" w:rsidR="00020C60" w:rsidRPr="00A6663E" w:rsidRDefault="00000000">
            <w:pPr>
              <w:spacing w:line="400" w:lineRule="exact"/>
              <w:jc w:val="center"/>
              <w:rPr>
                <w:rFonts w:ascii="宋体" w:hAnsi="宋体" w:cs="仿宋" w:hint="eastAsia"/>
                <w:szCs w:val="21"/>
              </w:rPr>
            </w:pPr>
            <w:r w:rsidRPr="00A6663E">
              <w:rPr>
                <w:rFonts w:ascii="宋体" w:hAnsi="宋体" w:cs="仿宋" w:hint="eastAsia"/>
                <w:szCs w:val="21"/>
              </w:rPr>
              <w:t>▲</w:t>
            </w:r>
            <w:r w:rsidRPr="00A6663E">
              <w:rPr>
                <w:rFonts w:ascii="宋体" w:hAnsi="宋体" w:cs="仿宋" w:hint="eastAsia"/>
                <w:b/>
                <w:bCs/>
                <w:szCs w:val="21"/>
              </w:rPr>
              <w:t>交付时间及地点</w:t>
            </w:r>
          </w:p>
        </w:tc>
        <w:tc>
          <w:tcPr>
            <w:tcW w:w="6188" w:type="dxa"/>
            <w:gridSpan w:val="2"/>
            <w:tcBorders>
              <w:top w:val="single" w:sz="4" w:space="0" w:color="auto"/>
              <w:left w:val="single" w:sz="4" w:space="0" w:color="auto"/>
              <w:bottom w:val="single" w:sz="4" w:space="0" w:color="auto"/>
              <w:right w:val="single" w:sz="4" w:space="0" w:color="auto"/>
            </w:tcBorders>
            <w:vAlign w:val="center"/>
          </w:tcPr>
          <w:p w14:paraId="01BF7AE8"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1.交付时间：自合同签订之日起30日历天内全部货物交货并安装调试完毕。</w:t>
            </w:r>
          </w:p>
          <w:p w14:paraId="29DAB6E0"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2.交付地点：广西南宁市采购人指定地点。</w:t>
            </w:r>
          </w:p>
        </w:tc>
      </w:tr>
      <w:tr w:rsidR="00A6663E" w:rsidRPr="00A6663E" w14:paraId="547D0F9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823" w:type="dxa"/>
            <w:gridSpan w:val="4"/>
            <w:tcBorders>
              <w:top w:val="single" w:sz="4" w:space="0" w:color="auto"/>
              <w:left w:val="single" w:sz="4" w:space="0" w:color="auto"/>
              <w:bottom w:val="single" w:sz="4" w:space="0" w:color="auto"/>
              <w:right w:val="single" w:sz="4" w:space="0" w:color="auto"/>
            </w:tcBorders>
            <w:vAlign w:val="center"/>
          </w:tcPr>
          <w:p w14:paraId="7DFF0ABF" w14:textId="77777777" w:rsidR="00020C60" w:rsidRPr="00A6663E" w:rsidRDefault="00000000">
            <w:pPr>
              <w:snapToGrid w:val="0"/>
              <w:spacing w:line="360" w:lineRule="auto"/>
              <w:jc w:val="center"/>
              <w:rPr>
                <w:rFonts w:ascii="宋体" w:hAnsi="宋体" w:cs="宋体" w:hint="eastAsia"/>
                <w:b/>
                <w:szCs w:val="21"/>
              </w:rPr>
            </w:pPr>
            <w:r w:rsidRPr="00A6663E">
              <w:rPr>
                <w:rFonts w:ascii="宋体" w:hAnsi="宋体" w:cs="仿宋" w:hint="eastAsia"/>
                <w:szCs w:val="21"/>
              </w:rPr>
              <w:t>▲质保期</w:t>
            </w:r>
          </w:p>
        </w:tc>
        <w:tc>
          <w:tcPr>
            <w:tcW w:w="6188" w:type="dxa"/>
            <w:gridSpan w:val="2"/>
            <w:tcBorders>
              <w:top w:val="single" w:sz="4" w:space="0" w:color="auto"/>
              <w:left w:val="single" w:sz="4" w:space="0" w:color="auto"/>
              <w:bottom w:val="single" w:sz="4" w:space="0" w:color="auto"/>
              <w:right w:val="single" w:sz="4" w:space="0" w:color="auto"/>
            </w:tcBorders>
            <w:vAlign w:val="center"/>
          </w:tcPr>
          <w:p w14:paraId="3C4C4197" w14:textId="77777777" w:rsidR="00020C60" w:rsidRPr="00A6663E" w:rsidRDefault="00000000">
            <w:pPr>
              <w:spacing w:line="400" w:lineRule="exact"/>
              <w:rPr>
                <w:rFonts w:ascii="宋体" w:hAnsi="宋体" w:cs="宋体" w:hint="eastAsia"/>
                <w:szCs w:val="21"/>
              </w:rPr>
            </w:pPr>
            <w:r w:rsidRPr="00A6663E">
              <w:rPr>
                <w:rFonts w:ascii="宋体" w:hAnsi="宋体" w:cs="仿宋" w:hint="eastAsia"/>
                <w:szCs w:val="21"/>
              </w:rPr>
              <w:t>按国家有关产品“三包”规定执行“三包”，除特别说明外，质保期不得少于5年。自设备验收合格并能正常使用之日算起。如投标文件中提供产品生产厂家对质保期的承诺，与投标人承诺不一致的，以生产厂家承诺为准。</w:t>
            </w:r>
          </w:p>
        </w:tc>
      </w:tr>
      <w:tr w:rsidR="00A6663E" w:rsidRPr="00A6663E" w14:paraId="32A5EC2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823" w:type="dxa"/>
            <w:gridSpan w:val="4"/>
            <w:tcBorders>
              <w:top w:val="single" w:sz="4" w:space="0" w:color="auto"/>
              <w:left w:val="single" w:sz="4" w:space="0" w:color="auto"/>
              <w:bottom w:val="single" w:sz="4" w:space="0" w:color="auto"/>
              <w:right w:val="single" w:sz="4" w:space="0" w:color="auto"/>
            </w:tcBorders>
            <w:vAlign w:val="center"/>
          </w:tcPr>
          <w:p w14:paraId="5CCC674D" w14:textId="77777777" w:rsidR="00020C60" w:rsidRPr="00A6663E" w:rsidRDefault="00000000">
            <w:pPr>
              <w:spacing w:line="400" w:lineRule="exact"/>
              <w:jc w:val="center"/>
              <w:rPr>
                <w:rFonts w:ascii="宋体" w:hAnsi="宋体" w:cs="仿宋" w:hint="eastAsia"/>
                <w:b/>
                <w:bCs/>
                <w:szCs w:val="21"/>
              </w:rPr>
            </w:pPr>
            <w:r w:rsidRPr="00A6663E">
              <w:rPr>
                <w:rFonts w:ascii="宋体" w:hAnsi="宋体" w:cs="仿宋" w:hint="eastAsia"/>
                <w:b/>
                <w:bCs/>
                <w:szCs w:val="21"/>
              </w:rPr>
              <w:t>▲付款方式</w:t>
            </w:r>
          </w:p>
        </w:tc>
        <w:tc>
          <w:tcPr>
            <w:tcW w:w="6188" w:type="dxa"/>
            <w:gridSpan w:val="2"/>
            <w:tcBorders>
              <w:top w:val="single" w:sz="4" w:space="0" w:color="auto"/>
              <w:left w:val="single" w:sz="4" w:space="0" w:color="auto"/>
              <w:bottom w:val="single" w:sz="4" w:space="0" w:color="auto"/>
              <w:right w:val="single" w:sz="4" w:space="0" w:color="auto"/>
            </w:tcBorders>
            <w:vAlign w:val="center"/>
          </w:tcPr>
          <w:p w14:paraId="28A3E571"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合同签订后，采购人支付合同金额的30%作为预付款，中标人所有货物交货安装调试完毕并验收合格后支付剩余合同款。每次支付前，中标人需开具合法有效的全额发票，中标人未开具合法有效的全额发票的，采购人有权不支付合同款。</w:t>
            </w:r>
          </w:p>
        </w:tc>
      </w:tr>
      <w:tr w:rsidR="00A6663E" w:rsidRPr="00A6663E" w14:paraId="3F35998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823" w:type="dxa"/>
            <w:gridSpan w:val="4"/>
            <w:tcBorders>
              <w:top w:val="single" w:sz="4" w:space="0" w:color="auto"/>
              <w:left w:val="single" w:sz="4" w:space="0" w:color="auto"/>
              <w:bottom w:val="single" w:sz="4" w:space="0" w:color="auto"/>
              <w:right w:val="single" w:sz="4" w:space="0" w:color="auto"/>
            </w:tcBorders>
            <w:vAlign w:val="center"/>
          </w:tcPr>
          <w:p w14:paraId="2262692B" w14:textId="77777777" w:rsidR="00020C60" w:rsidRPr="00A6663E" w:rsidRDefault="00000000">
            <w:pPr>
              <w:spacing w:line="400" w:lineRule="exact"/>
              <w:jc w:val="center"/>
              <w:rPr>
                <w:rFonts w:ascii="宋体" w:hAnsi="宋体" w:cs="仿宋" w:hint="eastAsia"/>
                <w:b/>
                <w:bCs/>
                <w:szCs w:val="21"/>
              </w:rPr>
            </w:pPr>
            <w:r w:rsidRPr="00A6663E">
              <w:rPr>
                <w:rFonts w:ascii="宋体" w:hAnsi="宋体" w:cs="仿宋" w:hint="eastAsia"/>
                <w:b/>
                <w:bCs/>
                <w:szCs w:val="21"/>
              </w:rPr>
              <w:t>▲售后服务要求</w:t>
            </w:r>
          </w:p>
        </w:tc>
        <w:tc>
          <w:tcPr>
            <w:tcW w:w="6188" w:type="dxa"/>
            <w:gridSpan w:val="2"/>
            <w:tcBorders>
              <w:top w:val="single" w:sz="4" w:space="0" w:color="auto"/>
              <w:left w:val="single" w:sz="4" w:space="0" w:color="auto"/>
              <w:bottom w:val="single" w:sz="4" w:space="0" w:color="auto"/>
              <w:right w:val="single" w:sz="4" w:space="0" w:color="auto"/>
            </w:tcBorders>
            <w:vAlign w:val="center"/>
          </w:tcPr>
          <w:p w14:paraId="346962E6"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1.提供维护手册、维修手册、软件备份、故障代码表、备件清单。保修期外，保修期外，中标人提供维修密码及所附软件在该项目的永久使用权并承担相应费用。</w:t>
            </w:r>
          </w:p>
          <w:p w14:paraId="4A03E7F2"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2.相关人员培训:标的包含医护人员及工程人员的培训计划费用，设备装机验收后，现场提供对采购人的1次或多次基本培训，使采购人使用人员及工程人员，熟练掌握全部功能及基本维修。</w:t>
            </w:r>
          </w:p>
          <w:p w14:paraId="12E61951"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其中医务人员专项培训2人次，工程人员专项培训2人次，视采购人时间安排确定。</w:t>
            </w:r>
          </w:p>
          <w:p w14:paraId="2065E935"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3.提供7*24小时售后服务，接到用户通知后2小时内作出实质响应（远程解决或做出预备维护动作），并在24小时内恢复设备运行。</w:t>
            </w:r>
          </w:p>
          <w:p w14:paraId="00B05340"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4.保修期内发生故障的设备如无法在24小时内修复，则应提供备用设备以保证系统的连续稳定运行，并在5个工作日内修复故障设备或更换新设备，5个工作日内不能解决的，由中标人提供替代设备。保障系统正常运行，在无相同型号的同种设备时，则应更换同类设备中较高型号的产品。所产生的费用，均包含在响应报价中，采购人不再承担任何费用；</w:t>
            </w:r>
          </w:p>
          <w:p w14:paraId="07766C2F"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5.设备保修期（质保期）内因售后服务（包括但不限于原厂商服务和非原厂商服务，其中硬件的售后服务包括但不限于，硬件维护维</w:t>
            </w:r>
            <w:r w:rsidRPr="00A6663E">
              <w:rPr>
                <w:rFonts w:ascii="宋体" w:hAnsi="宋体" w:cs="仿宋" w:hint="eastAsia"/>
                <w:szCs w:val="21"/>
              </w:rPr>
              <w:lastRenderedPageBreak/>
              <w:t>修、配件更换、整机更换、硬件升级、提供替代品；应用软件的售后服务包括但不限于应用软件维护升级以及非结构性修改）所产生的费用，均包含在响应报价中，采购人不再承担任何费用。</w:t>
            </w:r>
          </w:p>
          <w:p w14:paraId="652107D0"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6.交钥匙工程：中标人负责全部产品的安装调试后直接交付运行。在保修期内，中标人保证采购人能够合法应用该器械/服务。在此过程中，采购人应当提供一切必要支持。若可能出现的后续证件、手续，中标人必须提供办理的流程及方法。</w:t>
            </w:r>
          </w:p>
        </w:tc>
      </w:tr>
      <w:tr w:rsidR="00A6663E" w:rsidRPr="00A6663E" w14:paraId="1785033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603"/>
          <w:jc w:val="center"/>
        </w:trPr>
        <w:tc>
          <w:tcPr>
            <w:tcW w:w="2823" w:type="dxa"/>
            <w:gridSpan w:val="4"/>
            <w:tcBorders>
              <w:top w:val="single" w:sz="4" w:space="0" w:color="auto"/>
              <w:left w:val="single" w:sz="4" w:space="0" w:color="auto"/>
              <w:bottom w:val="single" w:sz="4" w:space="0" w:color="auto"/>
              <w:right w:val="single" w:sz="4" w:space="0" w:color="auto"/>
            </w:tcBorders>
            <w:vAlign w:val="center"/>
          </w:tcPr>
          <w:p w14:paraId="064ED16B" w14:textId="77777777" w:rsidR="00020C60" w:rsidRPr="00A6663E" w:rsidRDefault="00000000">
            <w:pPr>
              <w:spacing w:line="400" w:lineRule="exact"/>
              <w:jc w:val="center"/>
              <w:rPr>
                <w:rFonts w:ascii="宋体" w:hAnsi="宋体" w:cs="仿宋" w:hint="eastAsia"/>
                <w:b/>
                <w:bCs/>
                <w:szCs w:val="21"/>
              </w:rPr>
            </w:pPr>
            <w:r w:rsidRPr="00A6663E">
              <w:rPr>
                <w:rFonts w:ascii="宋体" w:hAnsi="宋体" w:cs="仿宋" w:hint="eastAsia"/>
                <w:b/>
                <w:bCs/>
                <w:szCs w:val="21"/>
              </w:rPr>
              <w:lastRenderedPageBreak/>
              <w:t>▲投标报价</w:t>
            </w:r>
          </w:p>
        </w:tc>
        <w:tc>
          <w:tcPr>
            <w:tcW w:w="6188" w:type="dxa"/>
            <w:gridSpan w:val="2"/>
            <w:tcBorders>
              <w:top w:val="single" w:sz="4" w:space="0" w:color="auto"/>
              <w:left w:val="single" w:sz="4" w:space="0" w:color="auto"/>
              <w:bottom w:val="single" w:sz="4" w:space="0" w:color="auto"/>
              <w:right w:val="single" w:sz="4" w:space="0" w:color="auto"/>
            </w:tcBorders>
            <w:vAlign w:val="center"/>
          </w:tcPr>
          <w:p w14:paraId="18C4AA66" w14:textId="77777777" w:rsidR="00020C60" w:rsidRPr="00A6663E" w:rsidRDefault="00000000">
            <w:pPr>
              <w:snapToGrid w:val="0"/>
              <w:spacing w:line="400" w:lineRule="exact"/>
              <w:rPr>
                <w:rFonts w:ascii="宋体" w:hAnsi="宋体" w:cs="仿宋" w:hint="eastAsia"/>
                <w:szCs w:val="21"/>
              </w:rPr>
            </w:pPr>
            <w:r w:rsidRPr="00A6663E">
              <w:rPr>
                <w:rFonts w:ascii="宋体" w:hAnsi="宋体" w:cs="仿宋" w:hint="eastAsia"/>
                <w:szCs w:val="21"/>
              </w:rPr>
              <w:t>1.投标报价是履行合同的最终价格，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约定的所有责任、义务和一般风险等一切费用。</w:t>
            </w:r>
          </w:p>
          <w:p w14:paraId="4BC9CB31" w14:textId="77777777" w:rsidR="00020C60" w:rsidRPr="00A6663E" w:rsidRDefault="00000000">
            <w:pPr>
              <w:snapToGrid w:val="0"/>
              <w:spacing w:line="400" w:lineRule="exact"/>
              <w:rPr>
                <w:rFonts w:ascii="宋体" w:hAnsi="宋体" w:cs="仿宋" w:hint="eastAsia"/>
                <w:b/>
                <w:bCs/>
                <w:szCs w:val="21"/>
              </w:rPr>
            </w:pPr>
            <w:r w:rsidRPr="00A6663E">
              <w:rPr>
                <w:rFonts w:ascii="宋体" w:hAnsi="宋体" w:cs="仿宋" w:hint="eastAsia"/>
                <w:szCs w:val="21"/>
              </w:rPr>
              <w:t>2.投标报价包含验收费用。</w:t>
            </w:r>
          </w:p>
        </w:tc>
      </w:tr>
      <w:tr w:rsidR="00A6663E" w:rsidRPr="00A6663E" w14:paraId="6A5726F5"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823" w:type="dxa"/>
            <w:gridSpan w:val="4"/>
            <w:tcBorders>
              <w:top w:val="single" w:sz="4" w:space="0" w:color="auto"/>
              <w:left w:val="single" w:sz="4" w:space="0" w:color="auto"/>
              <w:bottom w:val="single" w:sz="4" w:space="0" w:color="auto"/>
              <w:right w:val="single" w:sz="4" w:space="0" w:color="auto"/>
            </w:tcBorders>
            <w:vAlign w:val="center"/>
          </w:tcPr>
          <w:p w14:paraId="64D9752D" w14:textId="77777777" w:rsidR="00020C60" w:rsidRPr="00A6663E" w:rsidRDefault="00000000">
            <w:pPr>
              <w:spacing w:line="400" w:lineRule="exact"/>
              <w:jc w:val="center"/>
              <w:rPr>
                <w:rFonts w:ascii="宋体" w:hAnsi="宋体" w:cs="仿宋" w:hint="eastAsia"/>
                <w:b/>
                <w:bCs/>
                <w:szCs w:val="21"/>
              </w:rPr>
            </w:pPr>
            <w:r w:rsidRPr="00A6663E">
              <w:rPr>
                <w:rFonts w:ascii="宋体" w:hAnsi="宋体" w:cs="仿宋" w:hint="eastAsia"/>
                <w:b/>
                <w:bCs/>
                <w:szCs w:val="21"/>
              </w:rPr>
              <w:t>▲验收标准、验收方法</w:t>
            </w:r>
          </w:p>
        </w:tc>
        <w:tc>
          <w:tcPr>
            <w:tcW w:w="6188" w:type="dxa"/>
            <w:gridSpan w:val="2"/>
            <w:tcBorders>
              <w:top w:val="single" w:sz="4" w:space="0" w:color="auto"/>
              <w:left w:val="single" w:sz="4" w:space="0" w:color="auto"/>
              <w:bottom w:val="single" w:sz="4" w:space="0" w:color="auto"/>
              <w:right w:val="single" w:sz="4" w:space="0" w:color="auto"/>
            </w:tcBorders>
            <w:vAlign w:val="center"/>
          </w:tcPr>
          <w:p w14:paraId="05712687" w14:textId="77777777" w:rsidR="00020C60" w:rsidRPr="00A6663E" w:rsidRDefault="00000000">
            <w:pPr>
              <w:spacing w:line="400" w:lineRule="exact"/>
              <w:rPr>
                <w:rFonts w:ascii="宋体" w:hAnsi="宋体" w:cs="仿宋" w:hint="eastAsia"/>
                <w:szCs w:val="21"/>
              </w:rPr>
            </w:pPr>
            <w:bookmarkStart w:id="55" w:name="_Hlk117247198"/>
            <w:r w:rsidRPr="00A6663E">
              <w:rPr>
                <w:rFonts w:ascii="宋体" w:hAnsi="宋体" w:cs="仿宋" w:hint="eastAsia"/>
                <w:szCs w:val="21"/>
              </w:rPr>
              <w:t>1.采购人在中标人交货并提交验收申请后组织验收。</w:t>
            </w:r>
          </w:p>
          <w:p w14:paraId="60DFC116"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2.采购人对中标人提交的货物依据投标文件响应的技术规格要求和国家有关质量标准进行现场签收，外观、说明书符合投标文件响应的技术规格要求的，给予签收，不合格的不予签收。</w:t>
            </w:r>
          </w:p>
          <w:p w14:paraId="02FF641A"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3.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14:paraId="1AAFFDA2"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4.中标人需负责安装、调试，并培训采购人的使用操作人员，直到设备运行符合技术要求，采购人使用人员熟练掌握全部功能及基本维修，采购人方可验收。</w:t>
            </w:r>
          </w:p>
          <w:p w14:paraId="6CA1EE91"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5.采购人组织验收，中标人必须到场配合，验收合格后双方签署验收合格凭证。</w:t>
            </w:r>
          </w:p>
          <w:p w14:paraId="1B4A22CB"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6.其他未尽事宜应严格按照《关于印发广西壮族自治区政府采购项目履约验收管理办法的通知》[桂财采〔2015〕22号]以及《财政部关于进一步加强政府采购需求和履约验收管理的指导意见》[财库〔2016〕205号]规定执行。</w:t>
            </w:r>
          </w:p>
          <w:p w14:paraId="062591CD"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7.验收产生的费用中标人负责。</w:t>
            </w:r>
            <w:bookmarkEnd w:id="55"/>
          </w:p>
        </w:tc>
      </w:tr>
      <w:tr w:rsidR="00A6663E" w:rsidRPr="00A6663E" w14:paraId="2CBB86F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2823" w:type="dxa"/>
            <w:gridSpan w:val="4"/>
            <w:tcBorders>
              <w:top w:val="single" w:sz="4" w:space="0" w:color="auto"/>
              <w:left w:val="single" w:sz="4" w:space="0" w:color="auto"/>
              <w:bottom w:val="single" w:sz="4" w:space="0" w:color="auto"/>
              <w:right w:val="single" w:sz="4" w:space="0" w:color="auto"/>
            </w:tcBorders>
            <w:vAlign w:val="center"/>
          </w:tcPr>
          <w:p w14:paraId="2C7E7BC4" w14:textId="77777777" w:rsidR="00020C60" w:rsidRPr="00A6663E" w:rsidRDefault="00000000">
            <w:pPr>
              <w:spacing w:line="400" w:lineRule="exact"/>
              <w:jc w:val="center"/>
              <w:rPr>
                <w:rFonts w:ascii="宋体" w:hAnsi="宋体" w:cs="仿宋" w:hint="eastAsia"/>
                <w:b/>
                <w:bCs/>
                <w:szCs w:val="21"/>
              </w:rPr>
            </w:pPr>
            <w:r w:rsidRPr="00A6663E">
              <w:rPr>
                <w:rFonts w:ascii="宋体" w:hAnsi="宋体" w:cs="仿宋" w:hint="eastAsia"/>
                <w:b/>
                <w:szCs w:val="21"/>
              </w:rPr>
              <w:t>▲</w:t>
            </w:r>
            <w:r w:rsidRPr="00A6663E">
              <w:rPr>
                <w:rFonts w:ascii="宋体" w:hAnsi="宋体" w:cs="仿宋" w:hint="eastAsia"/>
                <w:b/>
                <w:bCs/>
                <w:szCs w:val="21"/>
              </w:rPr>
              <w:t>商务条款其他要求</w:t>
            </w:r>
          </w:p>
        </w:tc>
        <w:tc>
          <w:tcPr>
            <w:tcW w:w="6188" w:type="dxa"/>
            <w:gridSpan w:val="2"/>
            <w:tcBorders>
              <w:top w:val="single" w:sz="4" w:space="0" w:color="auto"/>
              <w:left w:val="single" w:sz="4" w:space="0" w:color="auto"/>
              <w:bottom w:val="single" w:sz="4" w:space="0" w:color="auto"/>
              <w:right w:val="single" w:sz="4" w:space="0" w:color="auto"/>
            </w:tcBorders>
            <w:vAlign w:val="center"/>
          </w:tcPr>
          <w:p w14:paraId="0B5EE439"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1.中标人保证向采购人提供的货物是合格、全新、完整、未使用过</w:t>
            </w:r>
            <w:r w:rsidRPr="00A6663E">
              <w:rPr>
                <w:rFonts w:ascii="宋体" w:hAnsi="宋体" w:cs="仿宋" w:hint="eastAsia"/>
                <w:szCs w:val="21"/>
              </w:rPr>
              <w:lastRenderedPageBreak/>
              <w:t>的。到货前，中标人向采购人告知并提供必要的安装前准备材料。如安装过程中损坏了机房、控制间、设备间装修，由中标人及厂家负责承担维修恢复工作。</w:t>
            </w:r>
          </w:p>
          <w:p w14:paraId="52662643"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2.采购人在货物交货验收阶段发现货物的技术参数指标达不到投标文件响应的技术规格要求的，属虚假应标行为，采购人将终止合同拒收货物，追究该中标人违约责任，赔偿采购人因采购时间延长造成采购人经济等方面损失，视情况采购人将违约情况上报政府采购监督管理部门。</w:t>
            </w:r>
          </w:p>
          <w:p w14:paraId="33D6C416" w14:textId="77777777" w:rsidR="00020C60" w:rsidRPr="00A6663E" w:rsidRDefault="00000000">
            <w:pPr>
              <w:spacing w:line="400" w:lineRule="exact"/>
              <w:rPr>
                <w:rFonts w:ascii="宋体" w:hAnsi="宋体" w:cs="仿宋" w:hint="eastAsia"/>
                <w:b/>
                <w:szCs w:val="21"/>
              </w:rPr>
            </w:pPr>
            <w:r w:rsidRPr="00A6663E">
              <w:rPr>
                <w:rFonts w:ascii="宋体" w:hAnsi="宋体" w:cs="仿宋" w:hint="eastAsia"/>
                <w:b/>
                <w:szCs w:val="21"/>
              </w:rPr>
              <w:t>3.供应商所投产品属于医疗器械管理范畴的，须按《医疗器械注册与备案管理办法》（国家市场监督管理总局令第47号）医疗器械注册与备案要求提供有效的医疗器械注册备案凭证或医疗器械注册证。</w:t>
            </w:r>
          </w:p>
          <w:p w14:paraId="512D6179" w14:textId="77777777" w:rsidR="00020C60" w:rsidRPr="00A6663E" w:rsidRDefault="00000000">
            <w:pPr>
              <w:spacing w:line="400" w:lineRule="exact"/>
              <w:rPr>
                <w:rFonts w:ascii="宋体" w:hAnsi="宋体" w:cs="仿宋" w:hint="eastAsia"/>
                <w:b/>
                <w:szCs w:val="21"/>
              </w:rPr>
            </w:pPr>
            <w:r w:rsidRPr="00A6663E">
              <w:rPr>
                <w:rFonts w:ascii="宋体" w:hAnsi="宋体" w:cs="仿宋" w:hint="eastAsia"/>
                <w:b/>
                <w:szCs w:val="21"/>
              </w:rPr>
              <w:t>4.提供投标产品对外公开的产品彩页或说明书（体现技术参数，可以是从生产厂家网页下载的PDF或HTM文件或在食品药品监督管理部门备案的技术参数或国家认定的第三方检测机构出具的检测报告），以供评标时核对。当投标文件提供的仪器性能参数与该仪器生产商提供的性能参数不符合时，以后者为准。</w:t>
            </w:r>
          </w:p>
          <w:p w14:paraId="550144DC"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b/>
                <w:szCs w:val="21"/>
              </w:rPr>
              <w:t>5.投标人如非产品制造商，在供货时必须提供所投标产品生产厂家合法授权的厂家代理商出具的授权书，原件备查。</w:t>
            </w:r>
          </w:p>
        </w:tc>
      </w:tr>
      <w:tr w:rsidR="00A6663E" w:rsidRPr="00A6663E" w14:paraId="66B5283A"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011" w:type="dxa"/>
            <w:gridSpan w:val="6"/>
            <w:tcBorders>
              <w:top w:val="single" w:sz="4" w:space="0" w:color="auto"/>
              <w:left w:val="single" w:sz="4" w:space="0" w:color="auto"/>
              <w:bottom w:val="single" w:sz="4" w:space="0" w:color="auto"/>
              <w:right w:val="single" w:sz="4" w:space="0" w:color="auto"/>
            </w:tcBorders>
            <w:vAlign w:val="center"/>
          </w:tcPr>
          <w:p w14:paraId="31355972" w14:textId="77777777" w:rsidR="00020C60" w:rsidRPr="00A6663E" w:rsidRDefault="00000000">
            <w:pPr>
              <w:spacing w:line="400" w:lineRule="exact"/>
              <w:rPr>
                <w:rFonts w:ascii="宋体" w:hAnsi="宋体" w:cs="仿宋" w:hint="eastAsia"/>
                <w:b/>
                <w:szCs w:val="21"/>
              </w:rPr>
            </w:pPr>
            <w:r w:rsidRPr="00A6663E">
              <w:rPr>
                <w:rFonts w:ascii="宋体" w:hAnsi="宋体" w:cs="仿宋" w:hint="eastAsia"/>
                <w:b/>
                <w:szCs w:val="21"/>
              </w:rPr>
              <w:lastRenderedPageBreak/>
              <w:t>三、核心产品</w:t>
            </w:r>
          </w:p>
        </w:tc>
      </w:tr>
      <w:tr w:rsidR="00A6663E" w:rsidRPr="00A6663E" w14:paraId="642B6DC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011" w:type="dxa"/>
            <w:gridSpan w:val="6"/>
            <w:tcBorders>
              <w:top w:val="single" w:sz="4" w:space="0" w:color="auto"/>
              <w:left w:val="single" w:sz="4" w:space="0" w:color="auto"/>
              <w:bottom w:val="single" w:sz="4" w:space="0" w:color="auto"/>
              <w:right w:val="single" w:sz="4" w:space="0" w:color="auto"/>
            </w:tcBorders>
            <w:vAlign w:val="center"/>
          </w:tcPr>
          <w:p w14:paraId="4ED533A7" w14:textId="77777777" w:rsidR="00020C60" w:rsidRPr="00A6663E" w:rsidRDefault="00000000">
            <w:pPr>
              <w:spacing w:line="400" w:lineRule="exact"/>
              <w:rPr>
                <w:rFonts w:ascii="宋体" w:hAnsi="宋体" w:cs="仿宋" w:hint="eastAsia"/>
                <w:b/>
                <w:szCs w:val="21"/>
              </w:rPr>
            </w:pPr>
            <w:r w:rsidRPr="00A6663E">
              <w:rPr>
                <w:rFonts w:ascii="宋体" w:hAnsi="宋体" w:cs="仿宋" w:hint="eastAsia"/>
                <w:b/>
                <w:szCs w:val="21"/>
              </w:rPr>
              <w:t>本标项核心产品为：骨密度仪。</w:t>
            </w:r>
          </w:p>
        </w:tc>
      </w:tr>
      <w:tr w:rsidR="00A6663E" w:rsidRPr="00A6663E" w14:paraId="7A6C8AC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64"/>
          <w:jc w:val="center"/>
        </w:trPr>
        <w:tc>
          <w:tcPr>
            <w:tcW w:w="9011" w:type="dxa"/>
            <w:gridSpan w:val="6"/>
            <w:tcBorders>
              <w:top w:val="single" w:sz="4" w:space="0" w:color="auto"/>
              <w:left w:val="single" w:sz="4" w:space="0" w:color="auto"/>
              <w:bottom w:val="single" w:sz="4" w:space="0" w:color="auto"/>
              <w:right w:val="single" w:sz="4" w:space="0" w:color="auto"/>
            </w:tcBorders>
            <w:vAlign w:val="center"/>
          </w:tcPr>
          <w:p w14:paraId="71202D08"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b/>
                <w:szCs w:val="21"/>
              </w:rPr>
              <w:t>四、其他要求</w:t>
            </w:r>
          </w:p>
        </w:tc>
      </w:tr>
      <w:tr w:rsidR="00A6663E" w:rsidRPr="00A6663E" w14:paraId="05C17E4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364"/>
          <w:jc w:val="center"/>
        </w:trPr>
        <w:tc>
          <w:tcPr>
            <w:tcW w:w="2210" w:type="dxa"/>
            <w:gridSpan w:val="3"/>
            <w:tcBorders>
              <w:top w:val="single" w:sz="4" w:space="0" w:color="auto"/>
              <w:left w:val="single" w:sz="4" w:space="0" w:color="auto"/>
              <w:bottom w:val="single" w:sz="4" w:space="0" w:color="auto"/>
              <w:right w:val="single" w:sz="4" w:space="0" w:color="auto"/>
            </w:tcBorders>
            <w:vAlign w:val="center"/>
          </w:tcPr>
          <w:p w14:paraId="3114223F" w14:textId="77777777" w:rsidR="00020C60" w:rsidRPr="00A6663E" w:rsidRDefault="00000000">
            <w:pPr>
              <w:spacing w:line="400" w:lineRule="exact"/>
              <w:rPr>
                <w:rFonts w:ascii="宋体" w:hAnsi="宋体" w:cs="仿宋" w:hint="eastAsia"/>
                <w:bCs/>
                <w:szCs w:val="21"/>
              </w:rPr>
            </w:pPr>
            <w:r w:rsidRPr="00A6663E">
              <w:rPr>
                <w:rFonts w:ascii="宋体" w:hAnsi="宋体" w:cs="仿宋" w:hint="eastAsia"/>
                <w:szCs w:val="21"/>
              </w:rPr>
              <w:t>其他技术及服务要求</w:t>
            </w:r>
          </w:p>
        </w:tc>
        <w:tc>
          <w:tcPr>
            <w:tcW w:w="6801" w:type="dxa"/>
            <w:gridSpan w:val="3"/>
            <w:tcBorders>
              <w:top w:val="single" w:sz="4" w:space="0" w:color="auto"/>
              <w:left w:val="single" w:sz="4" w:space="0" w:color="auto"/>
              <w:bottom w:val="single" w:sz="4" w:space="0" w:color="auto"/>
              <w:right w:val="single" w:sz="4" w:space="0" w:color="auto"/>
            </w:tcBorders>
            <w:vAlign w:val="center"/>
          </w:tcPr>
          <w:p w14:paraId="6C72A8C5"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投标人根据自身情况提供技术及项目实施方案（包含但不限于管理措施、具体实施流程、进度安排、质量保证措施、风险防范措施、安装调试等）。</w:t>
            </w:r>
          </w:p>
        </w:tc>
      </w:tr>
      <w:tr w:rsidR="00A6663E" w:rsidRPr="00A6663E" w14:paraId="3482AE2F"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011" w:type="dxa"/>
            <w:gridSpan w:val="6"/>
            <w:tcBorders>
              <w:top w:val="single" w:sz="4" w:space="0" w:color="auto"/>
              <w:left w:val="single" w:sz="4" w:space="0" w:color="auto"/>
              <w:bottom w:val="single" w:sz="4" w:space="0" w:color="auto"/>
              <w:right w:val="single" w:sz="4" w:space="0" w:color="auto"/>
            </w:tcBorders>
            <w:vAlign w:val="center"/>
          </w:tcPr>
          <w:p w14:paraId="6B158B02"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b/>
                <w:szCs w:val="21"/>
                <w:lang w:bidi="ar"/>
              </w:rPr>
              <w:t>五、本项目标的所属行业</w:t>
            </w:r>
          </w:p>
        </w:tc>
      </w:tr>
      <w:tr w:rsidR="00A6663E" w:rsidRPr="00A6663E" w14:paraId="6A7AE9E3"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011" w:type="dxa"/>
            <w:gridSpan w:val="6"/>
            <w:tcBorders>
              <w:top w:val="single" w:sz="4" w:space="0" w:color="auto"/>
              <w:left w:val="single" w:sz="4" w:space="0" w:color="auto"/>
              <w:bottom w:val="single" w:sz="4" w:space="0" w:color="auto"/>
              <w:right w:val="single" w:sz="4" w:space="0" w:color="auto"/>
            </w:tcBorders>
            <w:vAlign w:val="center"/>
          </w:tcPr>
          <w:p w14:paraId="14610EA1"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szCs w:val="21"/>
              </w:rPr>
              <w:t>工业（包括采矿业，制造业，电力、热力、燃气及水生产和供应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rsidR="00A6663E" w:rsidRPr="00A6663E" w14:paraId="231430E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011" w:type="dxa"/>
            <w:gridSpan w:val="6"/>
            <w:tcBorders>
              <w:top w:val="single" w:sz="4" w:space="0" w:color="auto"/>
              <w:left w:val="single" w:sz="4" w:space="0" w:color="auto"/>
              <w:bottom w:val="single" w:sz="4" w:space="0" w:color="auto"/>
              <w:right w:val="single" w:sz="4" w:space="0" w:color="auto"/>
            </w:tcBorders>
            <w:vAlign w:val="center"/>
          </w:tcPr>
          <w:p w14:paraId="086B9A89" w14:textId="77777777" w:rsidR="00020C60" w:rsidRPr="00A6663E" w:rsidRDefault="00000000">
            <w:pPr>
              <w:spacing w:line="400" w:lineRule="exact"/>
              <w:rPr>
                <w:rFonts w:ascii="宋体" w:hAnsi="宋体" w:cs="仿宋" w:hint="eastAsia"/>
                <w:szCs w:val="21"/>
              </w:rPr>
            </w:pPr>
            <w:r w:rsidRPr="00A6663E">
              <w:rPr>
                <w:rFonts w:ascii="宋体" w:hAnsi="宋体" w:cs="仿宋" w:hint="eastAsia"/>
                <w:b/>
                <w:szCs w:val="21"/>
                <w:lang w:bidi="ar"/>
              </w:rPr>
              <w:t>六、进口产品说明</w:t>
            </w:r>
          </w:p>
        </w:tc>
      </w:tr>
      <w:tr w:rsidR="00020C60" w:rsidRPr="00A6663E" w14:paraId="5E8EDAF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011" w:type="dxa"/>
            <w:gridSpan w:val="6"/>
            <w:tcBorders>
              <w:top w:val="single" w:sz="4" w:space="0" w:color="auto"/>
              <w:left w:val="single" w:sz="4" w:space="0" w:color="auto"/>
              <w:bottom w:val="single" w:sz="4" w:space="0" w:color="auto"/>
              <w:right w:val="single" w:sz="4" w:space="0" w:color="auto"/>
            </w:tcBorders>
            <w:vAlign w:val="center"/>
          </w:tcPr>
          <w:p w14:paraId="58A57538" w14:textId="77777777" w:rsidR="00020C60" w:rsidRPr="00A6663E" w:rsidRDefault="00000000">
            <w:pPr>
              <w:spacing w:line="400" w:lineRule="exact"/>
              <w:rPr>
                <w:rFonts w:ascii="宋体" w:hAnsi="宋体" w:cs="仿宋" w:hint="eastAsia"/>
                <w:b/>
                <w:bCs/>
                <w:szCs w:val="21"/>
              </w:rPr>
            </w:pPr>
            <w:r w:rsidRPr="00A6663E">
              <w:rPr>
                <w:rFonts w:ascii="宋体" w:hAnsi="宋体" w:cs="仿宋" w:hint="eastAsia"/>
                <w:b/>
                <w:bCs/>
                <w:szCs w:val="21"/>
              </w:rPr>
              <w:t>本标项“骨密度仪”不接受进口设备参与投标。</w:t>
            </w:r>
          </w:p>
        </w:tc>
      </w:tr>
      <w:bookmarkEnd w:id="54"/>
    </w:tbl>
    <w:p w14:paraId="2973AFC5" w14:textId="77777777" w:rsidR="00020C60" w:rsidRPr="00A6663E" w:rsidRDefault="00020C60">
      <w:pPr>
        <w:rPr>
          <w:rFonts w:ascii="仿宋" w:eastAsia="仿宋" w:hAnsi="仿宋" w:cs="仿宋" w:hint="eastAsia"/>
        </w:rPr>
      </w:pPr>
    </w:p>
    <w:p w14:paraId="562AD136" w14:textId="77777777" w:rsidR="00020C60" w:rsidRPr="00A6663E" w:rsidRDefault="00020C60">
      <w:pPr>
        <w:rPr>
          <w:rFonts w:ascii="仿宋" w:eastAsia="仿宋" w:hAnsi="仿宋" w:cs="仿宋" w:hint="eastAsia"/>
        </w:rPr>
      </w:pPr>
    </w:p>
    <w:p w14:paraId="43A8EABF" w14:textId="77777777" w:rsidR="00020C60" w:rsidRPr="00A6663E" w:rsidRDefault="00000000">
      <w:pPr>
        <w:rPr>
          <w:rFonts w:ascii="仿宋" w:eastAsia="仿宋" w:hAnsi="仿宋" w:cs="仿宋" w:hint="eastAsia"/>
        </w:rPr>
      </w:pPr>
      <w:r w:rsidRPr="00A6663E">
        <w:rPr>
          <w:rFonts w:ascii="仿宋" w:eastAsia="仿宋" w:hAnsi="仿宋" w:cs="仿宋" w:hint="eastAsia"/>
        </w:rPr>
        <w:br w:type="page"/>
      </w:r>
      <w:bookmarkStart w:id="56" w:name="_Toc14005"/>
      <w:bookmarkStart w:id="57" w:name="_Toc19686831"/>
    </w:p>
    <w:p w14:paraId="42426AF7" w14:textId="77777777" w:rsidR="00020C60" w:rsidRPr="00A6663E" w:rsidRDefault="00000000">
      <w:pPr>
        <w:pStyle w:val="2"/>
        <w:keepNext w:val="0"/>
        <w:keepLines w:val="0"/>
        <w:jc w:val="center"/>
        <w:rPr>
          <w:rFonts w:ascii="仿宋" w:eastAsia="仿宋" w:hAnsi="仿宋" w:cs="仿宋" w:hint="eastAsia"/>
        </w:rPr>
      </w:pPr>
      <w:bookmarkStart w:id="58" w:name="_Toc13523"/>
      <w:r w:rsidRPr="00A6663E">
        <w:rPr>
          <w:rFonts w:ascii="仿宋" w:eastAsia="仿宋" w:hAnsi="仿宋" w:cs="仿宋" w:hint="eastAsia"/>
        </w:rPr>
        <w:lastRenderedPageBreak/>
        <w:t>第三章  投标人须知</w:t>
      </w:r>
      <w:bookmarkEnd w:id="56"/>
      <w:bookmarkEnd w:id="57"/>
      <w:bookmarkEnd w:id="58"/>
    </w:p>
    <w:p w14:paraId="090E6DCF" w14:textId="77777777" w:rsidR="00020C60" w:rsidRPr="00A6663E" w:rsidRDefault="00000000">
      <w:pPr>
        <w:pStyle w:val="30"/>
        <w:keepNext w:val="0"/>
        <w:keepLines w:val="0"/>
        <w:jc w:val="center"/>
        <w:rPr>
          <w:rFonts w:ascii="仿宋" w:eastAsia="仿宋" w:hAnsi="仿宋" w:cs="仿宋" w:hint="eastAsia"/>
        </w:rPr>
      </w:pPr>
      <w:r w:rsidRPr="00A6663E">
        <w:rPr>
          <w:rFonts w:ascii="仿宋" w:eastAsia="仿宋" w:hAnsi="仿宋" w:cs="仿宋" w:hint="eastAsia"/>
        </w:rPr>
        <w:t>投标人须知前附表</w:t>
      </w:r>
    </w:p>
    <w:tbl>
      <w:tblPr>
        <w:tblW w:w="956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9"/>
        <w:gridCol w:w="8606"/>
      </w:tblGrid>
      <w:tr w:rsidR="00A6663E" w:rsidRPr="00A6663E" w14:paraId="4E18AFFA" w14:textId="77777777">
        <w:trPr>
          <w:tblHeader/>
          <w:jc w:val="center"/>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14:paraId="09975D25" w14:textId="77777777" w:rsidR="00020C60" w:rsidRPr="00A6663E" w:rsidRDefault="00000000">
            <w:pPr>
              <w:snapToGrid w:val="0"/>
              <w:spacing w:line="400" w:lineRule="exact"/>
              <w:jc w:val="center"/>
              <w:rPr>
                <w:rFonts w:ascii="仿宋" w:eastAsia="仿宋" w:hAnsi="仿宋" w:cs="仿宋" w:hint="eastAsia"/>
                <w:sz w:val="24"/>
              </w:rPr>
            </w:pPr>
            <w:r w:rsidRPr="00A6663E">
              <w:rPr>
                <w:rFonts w:ascii="仿宋" w:eastAsia="仿宋" w:hAnsi="仿宋" w:cs="仿宋" w:hint="eastAsia"/>
                <w:sz w:val="24"/>
              </w:rPr>
              <w:t>条款号</w:t>
            </w:r>
          </w:p>
        </w:tc>
        <w:tc>
          <w:tcPr>
            <w:tcW w:w="8606" w:type="dxa"/>
            <w:tcBorders>
              <w:top w:val="single" w:sz="4" w:space="0" w:color="auto"/>
              <w:left w:val="single" w:sz="4" w:space="0" w:color="auto"/>
              <w:bottom w:val="single" w:sz="4" w:space="0" w:color="auto"/>
              <w:right w:val="single" w:sz="4" w:space="0" w:color="auto"/>
            </w:tcBorders>
            <w:shd w:val="clear" w:color="auto" w:fill="D9D9D9"/>
            <w:vAlign w:val="center"/>
          </w:tcPr>
          <w:p w14:paraId="0EDCF7BC" w14:textId="77777777" w:rsidR="00020C60" w:rsidRPr="00A6663E" w:rsidRDefault="00000000">
            <w:pPr>
              <w:snapToGrid w:val="0"/>
              <w:spacing w:line="400" w:lineRule="exact"/>
              <w:ind w:firstLineChars="200" w:firstLine="480"/>
              <w:jc w:val="center"/>
              <w:rPr>
                <w:rFonts w:ascii="仿宋" w:eastAsia="仿宋" w:hAnsi="仿宋" w:cs="仿宋" w:hint="eastAsia"/>
                <w:sz w:val="24"/>
              </w:rPr>
            </w:pPr>
            <w:r w:rsidRPr="00A6663E">
              <w:rPr>
                <w:rFonts w:ascii="仿宋" w:eastAsia="仿宋" w:hAnsi="仿宋" w:cs="仿宋" w:hint="eastAsia"/>
                <w:sz w:val="24"/>
              </w:rPr>
              <w:t>编列内容</w:t>
            </w:r>
          </w:p>
        </w:tc>
      </w:tr>
      <w:tr w:rsidR="00A6663E" w:rsidRPr="00A6663E" w14:paraId="14219ADA"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2423EB01" w14:textId="77777777" w:rsidR="00020C60" w:rsidRPr="00A6663E" w:rsidRDefault="00000000">
            <w:pPr>
              <w:spacing w:line="400" w:lineRule="exact"/>
              <w:jc w:val="center"/>
              <w:rPr>
                <w:rFonts w:ascii="仿宋" w:eastAsia="仿宋" w:hAnsi="仿宋" w:cs="仿宋" w:hint="eastAsia"/>
                <w:sz w:val="24"/>
              </w:rPr>
            </w:pPr>
            <w:r w:rsidRPr="00A6663E">
              <w:rPr>
                <w:rFonts w:ascii="仿宋" w:eastAsia="仿宋" w:hAnsi="仿宋" w:cs="仿宋" w:hint="eastAsia"/>
                <w:sz w:val="24"/>
              </w:rPr>
              <w:t>3</w:t>
            </w:r>
          </w:p>
        </w:tc>
        <w:tc>
          <w:tcPr>
            <w:tcW w:w="8606" w:type="dxa"/>
            <w:tcBorders>
              <w:top w:val="single" w:sz="4" w:space="0" w:color="auto"/>
              <w:left w:val="single" w:sz="4" w:space="0" w:color="auto"/>
              <w:bottom w:val="single" w:sz="4" w:space="0" w:color="auto"/>
              <w:right w:val="single" w:sz="4" w:space="0" w:color="auto"/>
            </w:tcBorders>
            <w:vAlign w:val="center"/>
          </w:tcPr>
          <w:p w14:paraId="10FB4F65"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投标人的资格要求：详见招标公告。</w:t>
            </w:r>
          </w:p>
        </w:tc>
      </w:tr>
      <w:tr w:rsidR="00A6663E" w:rsidRPr="00A6663E" w14:paraId="0AC9714C"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683E69C5" w14:textId="77777777" w:rsidR="00020C60" w:rsidRPr="00A6663E" w:rsidRDefault="00000000">
            <w:pPr>
              <w:spacing w:line="400" w:lineRule="exact"/>
              <w:jc w:val="center"/>
              <w:rPr>
                <w:rFonts w:ascii="仿宋" w:eastAsia="仿宋" w:hAnsi="仿宋" w:cs="仿宋" w:hint="eastAsia"/>
                <w:sz w:val="24"/>
              </w:rPr>
            </w:pPr>
            <w:bookmarkStart w:id="59" w:name="_5"/>
            <w:bookmarkStart w:id="60" w:name="_9.2"/>
            <w:bookmarkStart w:id="61" w:name="_8.1"/>
            <w:bookmarkEnd w:id="59"/>
            <w:bookmarkEnd w:id="60"/>
            <w:bookmarkEnd w:id="61"/>
            <w:r w:rsidRPr="00A6663E">
              <w:rPr>
                <w:rFonts w:ascii="仿宋" w:eastAsia="仿宋" w:hAnsi="仿宋" w:cs="仿宋" w:hint="eastAsia"/>
                <w:sz w:val="24"/>
              </w:rPr>
              <w:t>6.1</w:t>
            </w:r>
          </w:p>
        </w:tc>
        <w:tc>
          <w:tcPr>
            <w:tcW w:w="8606" w:type="dxa"/>
            <w:tcBorders>
              <w:top w:val="single" w:sz="4" w:space="0" w:color="auto"/>
              <w:left w:val="single" w:sz="4" w:space="0" w:color="auto"/>
              <w:bottom w:val="single" w:sz="4" w:space="0" w:color="auto"/>
              <w:right w:val="single" w:sz="4" w:space="0" w:color="auto"/>
            </w:tcBorders>
            <w:vAlign w:val="center"/>
          </w:tcPr>
          <w:p w14:paraId="3D6C9CD5" w14:textId="77777777" w:rsidR="00020C60" w:rsidRPr="00A6663E" w:rsidRDefault="00000000">
            <w:pPr>
              <w:pStyle w:val="a6"/>
              <w:spacing w:line="400" w:lineRule="exact"/>
              <w:rPr>
                <w:rFonts w:ascii="仿宋" w:eastAsia="仿宋" w:hAnsi="仿宋" w:cs="仿宋" w:hint="eastAsia"/>
                <w:sz w:val="24"/>
              </w:rPr>
            </w:pPr>
            <w:r w:rsidRPr="00A6663E">
              <w:rPr>
                <w:rFonts w:ascii="仿宋" w:eastAsia="仿宋" w:hAnsi="仿宋" w:cs="仿宋" w:hint="eastAsia"/>
                <w:sz w:val="24"/>
              </w:rPr>
              <w:t>本项目是否接受联合体投标：详见招标公告。</w:t>
            </w:r>
          </w:p>
        </w:tc>
      </w:tr>
      <w:tr w:rsidR="00A6663E" w:rsidRPr="00A6663E" w14:paraId="6104820B"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6D0C22E2" w14:textId="77777777" w:rsidR="00020C60" w:rsidRPr="00A6663E" w:rsidRDefault="00000000">
            <w:pPr>
              <w:spacing w:line="400" w:lineRule="exact"/>
              <w:jc w:val="center"/>
              <w:rPr>
                <w:rFonts w:ascii="仿宋" w:eastAsia="仿宋" w:hAnsi="仿宋" w:cs="仿宋" w:hint="eastAsia"/>
                <w:sz w:val="24"/>
              </w:rPr>
            </w:pPr>
            <w:r w:rsidRPr="00A6663E">
              <w:rPr>
                <w:rFonts w:ascii="仿宋" w:eastAsia="仿宋" w:hAnsi="仿宋" w:cs="仿宋" w:hint="eastAsia"/>
                <w:sz w:val="24"/>
              </w:rPr>
              <w:t>6.2</w:t>
            </w:r>
          </w:p>
        </w:tc>
        <w:tc>
          <w:tcPr>
            <w:tcW w:w="8606" w:type="dxa"/>
            <w:tcBorders>
              <w:top w:val="single" w:sz="4" w:space="0" w:color="auto"/>
              <w:left w:val="single" w:sz="4" w:space="0" w:color="auto"/>
              <w:bottom w:val="single" w:sz="4" w:space="0" w:color="auto"/>
              <w:right w:val="single" w:sz="4" w:space="0" w:color="auto"/>
            </w:tcBorders>
            <w:vAlign w:val="center"/>
          </w:tcPr>
          <w:p w14:paraId="05A333BD" w14:textId="77777777" w:rsidR="00020C60" w:rsidRPr="00A6663E" w:rsidRDefault="00000000">
            <w:pPr>
              <w:pStyle w:val="a6"/>
              <w:spacing w:line="400" w:lineRule="exact"/>
              <w:rPr>
                <w:rFonts w:ascii="仿宋" w:eastAsia="仿宋" w:hAnsi="仿宋" w:cs="仿宋" w:hint="eastAsia"/>
                <w:sz w:val="24"/>
              </w:rPr>
            </w:pPr>
            <w:bookmarkStart w:id="62" w:name="_Hlk54105293"/>
            <w:r w:rsidRPr="00A6663E">
              <w:rPr>
                <w:rFonts w:ascii="仿宋" w:eastAsia="仿宋" w:hAnsi="仿宋" w:cs="仿宋" w:hint="eastAsia"/>
                <w:sz w:val="24"/>
              </w:rPr>
              <w:t>如接受联合体投标，</w:t>
            </w:r>
            <w:bookmarkEnd w:id="62"/>
            <w:r w:rsidRPr="00A6663E">
              <w:rPr>
                <w:rFonts w:ascii="仿宋" w:eastAsia="仿宋" w:hAnsi="仿宋" w:cs="仿宋" w:hint="eastAsia"/>
                <w:sz w:val="24"/>
              </w:rPr>
              <w:t>联合体投标要求如下：无</w:t>
            </w:r>
          </w:p>
        </w:tc>
      </w:tr>
      <w:tr w:rsidR="00A6663E" w:rsidRPr="00A6663E" w14:paraId="672129CD"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04FDDC88" w14:textId="77777777" w:rsidR="00020C60" w:rsidRPr="00A6663E" w:rsidRDefault="00000000">
            <w:pPr>
              <w:spacing w:line="400" w:lineRule="exact"/>
              <w:jc w:val="center"/>
              <w:rPr>
                <w:rFonts w:ascii="仿宋" w:eastAsia="仿宋" w:hAnsi="仿宋" w:cs="仿宋" w:hint="eastAsia"/>
                <w:sz w:val="24"/>
              </w:rPr>
            </w:pPr>
            <w:r w:rsidRPr="00A6663E">
              <w:rPr>
                <w:rFonts w:ascii="仿宋" w:eastAsia="仿宋" w:hAnsi="仿宋" w:cs="仿宋" w:hint="eastAsia"/>
                <w:sz w:val="24"/>
              </w:rPr>
              <w:t>7.2</w:t>
            </w:r>
          </w:p>
        </w:tc>
        <w:tc>
          <w:tcPr>
            <w:tcW w:w="8606" w:type="dxa"/>
            <w:tcBorders>
              <w:top w:val="single" w:sz="4" w:space="0" w:color="auto"/>
              <w:left w:val="single" w:sz="4" w:space="0" w:color="auto"/>
              <w:bottom w:val="single" w:sz="4" w:space="0" w:color="auto"/>
              <w:right w:val="single" w:sz="4" w:space="0" w:color="auto"/>
            </w:tcBorders>
            <w:vAlign w:val="center"/>
          </w:tcPr>
          <w:p w14:paraId="1A01FC8A" w14:textId="77777777" w:rsidR="00020C60" w:rsidRPr="00A6663E" w:rsidRDefault="00000000">
            <w:pPr>
              <w:pStyle w:val="a6"/>
              <w:spacing w:line="400" w:lineRule="exact"/>
              <w:rPr>
                <w:rFonts w:ascii="仿宋" w:eastAsia="仿宋" w:hAnsi="仿宋" w:cs="仿宋" w:hint="eastAsia"/>
                <w:sz w:val="24"/>
              </w:rPr>
            </w:pPr>
            <w:r w:rsidRPr="00A6663E">
              <w:rPr>
                <w:rFonts w:ascii="仿宋" w:eastAsia="仿宋" w:hAnsi="仿宋" w:cs="仿宋" w:hint="eastAsia"/>
                <w:b/>
                <w:bCs/>
                <w:sz w:val="24"/>
              </w:rPr>
              <w:t>☑</w:t>
            </w:r>
            <w:r w:rsidRPr="00A6663E">
              <w:rPr>
                <w:rFonts w:ascii="仿宋" w:eastAsia="仿宋" w:hAnsi="仿宋" w:cs="仿宋" w:hint="eastAsia"/>
                <w:sz w:val="24"/>
              </w:rPr>
              <w:t>不允许分包</w:t>
            </w:r>
          </w:p>
          <w:p w14:paraId="5941F746" w14:textId="77777777" w:rsidR="00020C60" w:rsidRPr="00A6663E" w:rsidRDefault="00000000">
            <w:pPr>
              <w:pStyle w:val="a6"/>
              <w:spacing w:line="400" w:lineRule="exact"/>
              <w:rPr>
                <w:rFonts w:ascii="仿宋" w:eastAsia="仿宋" w:hAnsi="仿宋" w:cs="仿宋" w:hint="eastAsia"/>
                <w:sz w:val="24"/>
              </w:rPr>
            </w:pPr>
            <w:r w:rsidRPr="00A6663E">
              <w:rPr>
                <w:rFonts w:ascii="仿宋" w:eastAsia="仿宋" w:hAnsi="仿宋" w:cs="仿宋" w:hint="eastAsia"/>
                <w:sz w:val="24"/>
              </w:rPr>
              <w:t>□允许分包</w:t>
            </w:r>
          </w:p>
          <w:p w14:paraId="52B81AA9" w14:textId="77777777" w:rsidR="00020C60" w:rsidRPr="00A6663E" w:rsidRDefault="00000000">
            <w:pPr>
              <w:pStyle w:val="a6"/>
              <w:spacing w:line="400" w:lineRule="exact"/>
              <w:rPr>
                <w:rFonts w:ascii="仿宋" w:eastAsia="仿宋" w:hAnsi="仿宋" w:cs="仿宋" w:hint="eastAsia"/>
                <w:sz w:val="24"/>
                <w:u w:val="single"/>
              </w:rPr>
            </w:pPr>
            <w:r w:rsidRPr="00A6663E">
              <w:rPr>
                <w:rFonts w:ascii="仿宋" w:eastAsia="仿宋" w:hAnsi="仿宋" w:cs="仿宋" w:hint="eastAsia"/>
                <w:sz w:val="24"/>
              </w:rPr>
              <w:t>分包内容：</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p w14:paraId="7BE3A440" w14:textId="77777777" w:rsidR="00020C60" w:rsidRPr="00A6663E" w:rsidRDefault="00000000">
            <w:pPr>
              <w:pStyle w:val="a6"/>
              <w:spacing w:line="400" w:lineRule="exact"/>
              <w:rPr>
                <w:rFonts w:ascii="仿宋" w:eastAsia="仿宋" w:hAnsi="仿宋" w:cs="仿宋" w:hint="eastAsia"/>
                <w:sz w:val="24"/>
                <w:u w:val="single"/>
              </w:rPr>
            </w:pPr>
            <w:r w:rsidRPr="00A6663E">
              <w:rPr>
                <w:rFonts w:ascii="仿宋" w:eastAsia="仿宋" w:hAnsi="仿宋" w:cs="仿宋" w:hint="eastAsia"/>
                <w:sz w:val="24"/>
              </w:rPr>
              <w:t>分包金额或者比例：</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tc>
      </w:tr>
      <w:tr w:rsidR="00A6663E" w:rsidRPr="00A6663E" w14:paraId="1AE6EA84"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7E4D95BB" w14:textId="77777777" w:rsidR="00020C60" w:rsidRPr="00A6663E" w:rsidRDefault="00000000">
            <w:pPr>
              <w:spacing w:line="400" w:lineRule="exact"/>
              <w:jc w:val="center"/>
              <w:rPr>
                <w:rFonts w:ascii="仿宋" w:eastAsia="仿宋" w:hAnsi="仿宋" w:cs="仿宋" w:hint="eastAsia"/>
                <w:sz w:val="24"/>
              </w:rPr>
            </w:pPr>
            <w:r w:rsidRPr="00A6663E">
              <w:rPr>
                <w:rFonts w:ascii="仿宋" w:eastAsia="仿宋" w:hAnsi="仿宋" w:cs="仿宋" w:hint="eastAsia"/>
                <w:sz w:val="24"/>
              </w:rPr>
              <w:t>11.2</w:t>
            </w:r>
          </w:p>
        </w:tc>
        <w:tc>
          <w:tcPr>
            <w:tcW w:w="8606" w:type="dxa"/>
            <w:tcBorders>
              <w:top w:val="single" w:sz="4" w:space="0" w:color="auto"/>
              <w:left w:val="single" w:sz="4" w:space="0" w:color="auto"/>
              <w:bottom w:val="single" w:sz="4" w:space="0" w:color="auto"/>
              <w:right w:val="single" w:sz="4" w:space="0" w:color="auto"/>
            </w:tcBorders>
            <w:vAlign w:val="center"/>
          </w:tcPr>
          <w:p w14:paraId="0176153B"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w:t>
            </w:r>
            <w:r w:rsidRPr="00A6663E">
              <w:rPr>
                <w:rFonts w:ascii="仿宋" w:eastAsia="仿宋" w:hAnsi="仿宋" w:cs="仿宋" w:hint="eastAsia"/>
                <w:sz w:val="24"/>
              </w:rPr>
              <w:t>不组织现场考察</w:t>
            </w:r>
          </w:p>
          <w:p w14:paraId="2A193A4C"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□组织现场考察：</w:t>
            </w:r>
          </w:p>
          <w:p w14:paraId="24DE427D"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集中时间：</w:t>
            </w:r>
            <w:r w:rsidRPr="00A6663E">
              <w:rPr>
                <w:rFonts w:ascii="仿宋" w:eastAsia="仿宋" w:hAnsi="仿宋" w:cs="仿宋" w:hint="eastAsia"/>
                <w:sz w:val="24"/>
                <w:u w:val="single"/>
              </w:rPr>
              <w:t xml:space="preserve">   </w:t>
            </w:r>
            <w:r w:rsidRPr="00A6663E">
              <w:rPr>
                <w:rFonts w:ascii="仿宋" w:eastAsia="仿宋" w:hAnsi="仿宋" w:cs="仿宋" w:hint="eastAsia"/>
                <w:sz w:val="24"/>
              </w:rPr>
              <w:t>年</w:t>
            </w:r>
            <w:r w:rsidRPr="00A6663E">
              <w:rPr>
                <w:rFonts w:ascii="仿宋" w:eastAsia="仿宋" w:hAnsi="仿宋" w:cs="仿宋" w:hint="eastAsia"/>
                <w:sz w:val="24"/>
                <w:u w:val="single"/>
              </w:rPr>
              <w:t xml:space="preserve">  </w:t>
            </w:r>
            <w:r w:rsidRPr="00A6663E">
              <w:rPr>
                <w:rFonts w:ascii="仿宋" w:eastAsia="仿宋" w:hAnsi="仿宋" w:cs="仿宋" w:hint="eastAsia"/>
                <w:sz w:val="24"/>
              </w:rPr>
              <w:t>月</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日 </w:t>
            </w:r>
            <w:r w:rsidRPr="00A6663E">
              <w:rPr>
                <w:rFonts w:ascii="仿宋" w:eastAsia="仿宋" w:hAnsi="仿宋" w:cs="仿宋" w:hint="eastAsia"/>
                <w:sz w:val="24"/>
                <w:u w:val="single"/>
              </w:rPr>
              <w:t xml:space="preserve">  </w:t>
            </w:r>
            <w:r w:rsidRPr="00A6663E">
              <w:rPr>
                <w:rFonts w:ascii="仿宋" w:eastAsia="仿宋" w:hAnsi="仿宋" w:cs="仿宋" w:hint="eastAsia"/>
                <w:sz w:val="24"/>
              </w:rPr>
              <w:t>时</w:t>
            </w:r>
            <w:r w:rsidRPr="00A6663E">
              <w:rPr>
                <w:rFonts w:ascii="仿宋" w:eastAsia="仿宋" w:hAnsi="仿宋" w:cs="仿宋" w:hint="eastAsia"/>
                <w:sz w:val="24"/>
                <w:u w:val="single"/>
              </w:rPr>
              <w:t xml:space="preserve">  分</w:t>
            </w:r>
            <w:r w:rsidRPr="00A6663E">
              <w:rPr>
                <w:rFonts w:ascii="仿宋" w:eastAsia="仿宋" w:hAnsi="仿宋" w:cs="仿宋" w:hint="eastAsia"/>
                <w:sz w:val="24"/>
              </w:rPr>
              <w:t>，逾期后果自负。</w:t>
            </w:r>
          </w:p>
          <w:p w14:paraId="7DA98252"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集中地点：</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p w14:paraId="6AF9823A"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联 系 人：</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p w14:paraId="0105EC07" w14:textId="77777777" w:rsidR="00020C60" w:rsidRPr="00A6663E" w:rsidRDefault="00000000">
            <w:pPr>
              <w:snapToGrid w:val="0"/>
              <w:spacing w:line="400" w:lineRule="exact"/>
              <w:jc w:val="left"/>
              <w:rPr>
                <w:rFonts w:ascii="仿宋" w:eastAsia="仿宋" w:hAnsi="仿宋" w:cs="仿宋" w:hint="eastAsia"/>
                <w:sz w:val="24"/>
                <w:u w:val="single"/>
              </w:rPr>
            </w:pPr>
            <w:r w:rsidRPr="00A6663E">
              <w:rPr>
                <w:rFonts w:ascii="仿宋" w:eastAsia="仿宋" w:hAnsi="仿宋" w:cs="仿宋" w:hint="eastAsia"/>
                <w:sz w:val="24"/>
              </w:rPr>
              <w:t>联系电话：</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p w14:paraId="5B3C6CE2"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w:t>
            </w:r>
            <w:r w:rsidRPr="00A6663E">
              <w:rPr>
                <w:rFonts w:ascii="仿宋" w:eastAsia="仿宋" w:hAnsi="仿宋" w:cs="仿宋" w:hint="eastAsia"/>
                <w:sz w:val="24"/>
              </w:rPr>
              <w:t>不组织召开开标前答疑会</w:t>
            </w:r>
          </w:p>
          <w:p w14:paraId="3829F79D"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□组织召开开标前答疑会</w:t>
            </w:r>
          </w:p>
          <w:p w14:paraId="3D0D1B5A"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会议开始时间：</w:t>
            </w:r>
            <w:r w:rsidRPr="00A6663E">
              <w:rPr>
                <w:rFonts w:ascii="仿宋" w:eastAsia="仿宋" w:hAnsi="仿宋" w:cs="仿宋" w:hint="eastAsia"/>
                <w:sz w:val="24"/>
                <w:u w:val="single"/>
              </w:rPr>
              <w:t xml:space="preserve">   </w:t>
            </w:r>
            <w:r w:rsidRPr="00A6663E">
              <w:rPr>
                <w:rFonts w:ascii="仿宋" w:eastAsia="仿宋" w:hAnsi="仿宋" w:cs="仿宋" w:hint="eastAsia"/>
                <w:sz w:val="24"/>
              </w:rPr>
              <w:t>年</w:t>
            </w:r>
            <w:r w:rsidRPr="00A6663E">
              <w:rPr>
                <w:rFonts w:ascii="仿宋" w:eastAsia="仿宋" w:hAnsi="仿宋" w:cs="仿宋" w:hint="eastAsia"/>
                <w:sz w:val="24"/>
                <w:u w:val="single"/>
              </w:rPr>
              <w:t xml:space="preserve">  </w:t>
            </w:r>
            <w:r w:rsidRPr="00A6663E">
              <w:rPr>
                <w:rFonts w:ascii="仿宋" w:eastAsia="仿宋" w:hAnsi="仿宋" w:cs="仿宋" w:hint="eastAsia"/>
                <w:sz w:val="24"/>
              </w:rPr>
              <w:t>月</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日 </w:t>
            </w:r>
            <w:r w:rsidRPr="00A6663E">
              <w:rPr>
                <w:rFonts w:ascii="仿宋" w:eastAsia="仿宋" w:hAnsi="仿宋" w:cs="仿宋" w:hint="eastAsia"/>
                <w:sz w:val="24"/>
                <w:u w:val="single"/>
              </w:rPr>
              <w:t xml:space="preserve">  </w:t>
            </w:r>
            <w:r w:rsidRPr="00A6663E">
              <w:rPr>
                <w:rFonts w:ascii="仿宋" w:eastAsia="仿宋" w:hAnsi="仿宋" w:cs="仿宋" w:hint="eastAsia"/>
                <w:sz w:val="24"/>
              </w:rPr>
              <w:t>时</w:t>
            </w:r>
            <w:r w:rsidRPr="00A6663E">
              <w:rPr>
                <w:rFonts w:ascii="仿宋" w:eastAsia="仿宋" w:hAnsi="仿宋" w:cs="仿宋" w:hint="eastAsia"/>
                <w:sz w:val="24"/>
                <w:u w:val="single"/>
              </w:rPr>
              <w:t xml:space="preserve">  分</w:t>
            </w:r>
            <w:r w:rsidRPr="00A6663E">
              <w:rPr>
                <w:rFonts w:ascii="仿宋" w:eastAsia="仿宋" w:hAnsi="仿宋" w:cs="仿宋" w:hint="eastAsia"/>
                <w:sz w:val="24"/>
              </w:rPr>
              <w:t>，逾期后果自负。</w:t>
            </w:r>
          </w:p>
          <w:p w14:paraId="3ADF12F4"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会议地点：</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tc>
      </w:tr>
      <w:tr w:rsidR="00A6663E" w:rsidRPr="00A6663E" w14:paraId="48FBA9ED" w14:textId="77777777">
        <w:trPr>
          <w:jc w:val="center"/>
        </w:trPr>
        <w:tc>
          <w:tcPr>
            <w:tcW w:w="959" w:type="dxa"/>
            <w:vMerge w:val="restart"/>
            <w:tcBorders>
              <w:top w:val="single" w:sz="4" w:space="0" w:color="auto"/>
              <w:left w:val="single" w:sz="4" w:space="0" w:color="auto"/>
              <w:right w:val="single" w:sz="4" w:space="0" w:color="auto"/>
            </w:tcBorders>
            <w:vAlign w:val="center"/>
          </w:tcPr>
          <w:p w14:paraId="27BF958F" w14:textId="77777777" w:rsidR="00020C60" w:rsidRPr="00A6663E" w:rsidRDefault="00000000">
            <w:pPr>
              <w:spacing w:line="400" w:lineRule="exact"/>
              <w:jc w:val="center"/>
              <w:rPr>
                <w:rFonts w:ascii="仿宋" w:eastAsia="仿宋" w:hAnsi="仿宋" w:cs="仿宋" w:hint="eastAsia"/>
                <w:sz w:val="24"/>
              </w:rPr>
            </w:pPr>
            <w:bookmarkStart w:id="63" w:name="_13.1"/>
            <w:bookmarkEnd w:id="63"/>
            <w:r w:rsidRPr="00A6663E">
              <w:rPr>
                <w:rFonts w:ascii="仿宋" w:eastAsia="仿宋" w:hAnsi="仿宋" w:cs="仿宋" w:hint="eastAsia"/>
                <w:sz w:val="24"/>
              </w:rPr>
              <w:t>13.</w:t>
            </w:r>
            <w:bookmarkStart w:id="64" w:name="_Hlt19632543"/>
            <w:r w:rsidRPr="00A6663E">
              <w:rPr>
                <w:rFonts w:ascii="仿宋" w:eastAsia="仿宋" w:hAnsi="仿宋" w:cs="仿宋" w:hint="eastAsia"/>
                <w:sz w:val="24"/>
              </w:rPr>
              <w:t>1</w:t>
            </w:r>
            <w:bookmarkEnd w:id="64"/>
          </w:p>
        </w:tc>
        <w:tc>
          <w:tcPr>
            <w:tcW w:w="8606" w:type="dxa"/>
            <w:tcBorders>
              <w:top w:val="single" w:sz="4" w:space="0" w:color="auto"/>
              <w:left w:val="single" w:sz="4" w:space="0" w:color="auto"/>
              <w:bottom w:val="single" w:sz="4" w:space="0" w:color="auto"/>
              <w:right w:val="single" w:sz="4" w:space="0" w:color="auto"/>
            </w:tcBorders>
            <w:vAlign w:val="center"/>
          </w:tcPr>
          <w:p w14:paraId="7BD94CFD"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报价文件：</w:t>
            </w:r>
          </w:p>
          <w:p w14:paraId="5A6B6F09"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1.</w:t>
            </w:r>
            <w:r w:rsidRPr="00A6663E">
              <w:rPr>
                <w:rFonts w:ascii="仿宋" w:eastAsia="仿宋" w:hAnsi="仿宋" w:cs="仿宋" w:hint="eastAsia"/>
                <w:bCs/>
                <w:sz w:val="24"/>
              </w:rPr>
              <w:t xml:space="preserve">开标一览表（格式后附）； </w:t>
            </w:r>
            <w:r w:rsidRPr="00A6663E">
              <w:rPr>
                <w:rFonts w:ascii="仿宋" w:eastAsia="仿宋" w:hAnsi="仿宋" w:cs="仿宋" w:hint="eastAsia"/>
                <w:b/>
                <w:sz w:val="24"/>
              </w:rPr>
              <w:t>（必须提供，否则作无效投标处理）</w:t>
            </w:r>
          </w:p>
          <w:p w14:paraId="668F801D" w14:textId="77777777" w:rsidR="00020C60" w:rsidRPr="00A6663E" w:rsidRDefault="00000000">
            <w:pPr>
              <w:snapToGrid w:val="0"/>
              <w:spacing w:line="400" w:lineRule="exact"/>
              <w:jc w:val="left"/>
              <w:rPr>
                <w:rFonts w:ascii="仿宋" w:eastAsia="仿宋" w:hAnsi="仿宋" w:cs="仿宋" w:hint="eastAsia"/>
                <w:bCs/>
                <w:sz w:val="24"/>
              </w:rPr>
            </w:pPr>
            <w:r w:rsidRPr="00A6663E">
              <w:rPr>
                <w:rFonts w:ascii="仿宋" w:eastAsia="仿宋" w:hAnsi="仿宋" w:cs="仿宋" w:hint="eastAsia"/>
                <w:b/>
                <w:sz w:val="24"/>
              </w:rPr>
              <w:t>2.</w:t>
            </w:r>
            <w:r w:rsidRPr="00A6663E">
              <w:rPr>
                <w:rFonts w:ascii="仿宋" w:eastAsia="仿宋" w:hAnsi="仿宋" w:cs="仿宋" w:hint="eastAsia"/>
                <w:bCs/>
                <w:sz w:val="24"/>
              </w:rPr>
              <w:t xml:space="preserve">报价明细表（格式后附）； </w:t>
            </w:r>
            <w:r w:rsidRPr="00A6663E">
              <w:rPr>
                <w:rFonts w:ascii="仿宋" w:eastAsia="仿宋" w:hAnsi="仿宋" w:cs="仿宋" w:hint="eastAsia"/>
                <w:b/>
                <w:sz w:val="24"/>
              </w:rPr>
              <w:t>（必须提供，否则作无效投标处理）</w:t>
            </w:r>
          </w:p>
          <w:p w14:paraId="2A32BC31"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3.</w:t>
            </w:r>
            <w:r w:rsidRPr="00A6663E">
              <w:rPr>
                <w:rFonts w:ascii="仿宋" w:eastAsia="仿宋" w:hAnsi="仿宋" w:cs="仿宋" w:hint="eastAsia"/>
                <w:bCs/>
                <w:sz w:val="24"/>
              </w:rPr>
              <w:t>投标</w:t>
            </w:r>
            <w:r w:rsidRPr="00A6663E">
              <w:rPr>
                <w:rFonts w:ascii="仿宋" w:eastAsia="仿宋" w:hAnsi="仿宋" w:cs="仿宋" w:hint="eastAsia"/>
                <w:sz w:val="24"/>
              </w:rPr>
              <w:t>人针对报价需要说明的其他文件和说明（格式自拟）。</w:t>
            </w:r>
          </w:p>
          <w:p w14:paraId="776A6D9A"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注：开标一览表必须由法定代表人或者委托代理人在规定签章处逐一签字（或者电子签名）并加盖投标人公章（或电子签章），否则</w:t>
            </w:r>
            <w:r w:rsidRPr="00A6663E">
              <w:rPr>
                <w:rFonts w:ascii="仿宋" w:eastAsia="仿宋" w:hAnsi="仿宋" w:cs="仿宋" w:hint="eastAsia"/>
                <w:b/>
                <w:sz w:val="24"/>
              </w:rPr>
              <w:t>作无效投标处理</w:t>
            </w:r>
            <w:r w:rsidRPr="00A6663E">
              <w:rPr>
                <w:rFonts w:ascii="仿宋" w:eastAsia="仿宋" w:hAnsi="仿宋" w:cs="仿宋" w:hint="eastAsia"/>
                <w:b/>
                <w:bCs/>
                <w:sz w:val="24"/>
              </w:rPr>
              <w:t>。</w:t>
            </w:r>
          </w:p>
        </w:tc>
      </w:tr>
      <w:tr w:rsidR="00A6663E" w:rsidRPr="00A6663E" w14:paraId="532BB00C" w14:textId="77777777">
        <w:trPr>
          <w:jc w:val="center"/>
        </w:trPr>
        <w:tc>
          <w:tcPr>
            <w:tcW w:w="959" w:type="dxa"/>
            <w:vMerge/>
            <w:tcBorders>
              <w:left w:val="single" w:sz="4" w:space="0" w:color="auto"/>
              <w:right w:val="single" w:sz="4" w:space="0" w:color="auto"/>
            </w:tcBorders>
            <w:vAlign w:val="center"/>
          </w:tcPr>
          <w:p w14:paraId="79B2C209" w14:textId="77777777" w:rsidR="00020C60" w:rsidRPr="00A6663E" w:rsidRDefault="00020C60">
            <w:pPr>
              <w:spacing w:line="400" w:lineRule="exact"/>
              <w:ind w:firstLineChars="200" w:firstLine="480"/>
              <w:rPr>
                <w:rFonts w:ascii="仿宋" w:eastAsia="仿宋" w:hAnsi="仿宋" w:cs="仿宋" w:hint="eastAsia"/>
                <w:sz w:val="24"/>
              </w:rPr>
            </w:pPr>
            <w:bookmarkStart w:id="65" w:name="_13.2"/>
            <w:bookmarkEnd w:id="65"/>
          </w:p>
        </w:tc>
        <w:tc>
          <w:tcPr>
            <w:tcW w:w="8606" w:type="dxa"/>
            <w:tcBorders>
              <w:top w:val="single" w:sz="4" w:space="0" w:color="auto"/>
              <w:left w:val="single" w:sz="4" w:space="0" w:color="auto"/>
              <w:bottom w:val="single" w:sz="4" w:space="0" w:color="auto"/>
              <w:right w:val="single" w:sz="4" w:space="0" w:color="auto"/>
            </w:tcBorders>
            <w:vAlign w:val="center"/>
          </w:tcPr>
          <w:p w14:paraId="59CAC469"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资格证明文件</w:t>
            </w:r>
          </w:p>
          <w:p w14:paraId="52DDD4C6"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sz w:val="24"/>
              </w:rPr>
              <w:t>1.</w:t>
            </w:r>
            <w:r w:rsidRPr="00A6663E">
              <w:rPr>
                <w:rFonts w:ascii="仿宋" w:eastAsia="仿宋" w:hAnsi="仿宋" w:cs="仿宋" w:hint="eastAsia"/>
                <w:sz w:val="24"/>
              </w:rPr>
              <w:t>投标人为法人或者其他组织的提供营业执照等证明文件（如营业执照或者事业单位法人证书或者</w:t>
            </w:r>
            <w:r w:rsidRPr="00A6663E">
              <w:rPr>
                <w:rStyle w:val="260pt"/>
                <w:rFonts w:ascii="仿宋" w:eastAsia="仿宋" w:hAnsi="仿宋" w:cs="仿宋" w:hint="eastAsia"/>
                <w:color w:val="auto"/>
                <w:sz w:val="24"/>
                <w:szCs w:val="24"/>
              </w:rPr>
              <w:t>执业许可证</w:t>
            </w:r>
            <w:r w:rsidRPr="00A6663E">
              <w:rPr>
                <w:rFonts w:ascii="仿宋" w:eastAsia="仿宋" w:hAnsi="仿宋" w:cs="仿宋" w:hint="eastAsia"/>
                <w:sz w:val="24"/>
              </w:rPr>
              <w:t>等），投标人为自然人的，提供身份证扫描件；（</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23388799"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sz w:val="24"/>
              </w:rPr>
              <w:t>2.</w:t>
            </w:r>
            <w:r w:rsidRPr="00A6663E">
              <w:rPr>
                <w:rFonts w:ascii="仿宋" w:eastAsia="仿宋" w:hAnsi="仿宋" w:cs="仿宋" w:hint="eastAsia"/>
                <w:sz w:val="24"/>
              </w:rPr>
              <w:t>供应商按《医疗器械监督管理条例》（国务院令第739号）医疗器械分类管</w:t>
            </w:r>
            <w:r w:rsidRPr="00A6663E">
              <w:rPr>
                <w:rFonts w:ascii="仿宋" w:eastAsia="仿宋" w:hAnsi="仿宋" w:cs="仿宋" w:hint="eastAsia"/>
                <w:sz w:val="24"/>
              </w:rPr>
              <w:lastRenderedPageBreak/>
              <w:t>理要求具备有效的医疗器械经营备案凭证或者经营许可证（符合《医疗器械监督管理条例》（国务院令第739号）第四十一条第二款规定或所投产品属于第一类医疗器械的除外）；或者供应商符合《医疗器械监督管理条例》（国务院令第739号）第四十三条规定的，应具备医疗器械注册证；（</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4AB6BFFD"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3.</w:t>
            </w:r>
            <w:r w:rsidRPr="00A6663E">
              <w:rPr>
                <w:rFonts w:ascii="仿宋" w:eastAsia="仿宋" w:hAnsi="仿宋" w:cs="仿宋" w:hint="eastAsia"/>
                <w:sz w:val="24"/>
              </w:rPr>
              <w:t>投标人依法缴纳税收的相关材料（2025年6月至投标文件提交截止时间内任意1个月的依法缴纳税收的凭据复印件；依法免税的供应商，必须提供相应文件证明其依法免税。从成立之日起到投标文件提交截止时间止不足要求月数的，只需提供从成立之日起的依法缴纳税收相应证明文件）；</w:t>
            </w:r>
            <w:r w:rsidRPr="00A6663E">
              <w:rPr>
                <w:rFonts w:ascii="仿宋" w:eastAsia="仿宋" w:hAnsi="仿宋" w:cs="仿宋" w:hint="eastAsia"/>
                <w:b/>
                <w:bCs/>
                <w:sz w:val="24"/>
              </w:rPr>
              <w:t>（必须提供，否则作无效投标处理）</w:t>
            </w:r>
          </w:p>
          <w:p w14:paraId="5FF02AB8"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4.</w:t>
            </w:r>
            <w:r w:rsidRPr="00A6663E">
              <w:rPr>
                <w:rFonts w:ascii="仿宋" w:eastAsia="仿宋" w:hAnsi="仿宋" w:cs="仿宋" w:hint="eastAsia"/>
                <w:sz w:val="24"/>
              </w:rPr>
              <w:t>投标人依法缴纳社会保障资金的相关材料（2025年6月至投标文件提交截止时间内任意1个月的依法缴纳社会保障资金的缴费凭证复印件；依法不需要缴纳社会保障资金的供应商，必须提供相应文件证明不需要缴纳社会保障资金。从成立之日起到</w:t>
            </w:r>
            <w:bookmarkStart w:id="66" w:name="_Hlk166139661"/>
            <w:r w:rsidRPr="00A6663E">
              <w:rPr>
                <w:rFonts w:ascii="仿宋" w:eastAsia="仿宋" w:hAnsi="仿宋" w:cs="仿宋" w:hint="eastAsia"/>
                <w:sz w:val="24"/>
              </w:rPr>
              <w:t>投标文件提交截止时间</w:t>
            </w:r>
            <w:bookmarkEnd w:id="66"/>
            <w:r w:rsidRPr="00A6663E">
              <w:rPr>
                <w:rFonts w:ascii="仿宋" w:eastAsia="仿宋" w:hAnsi="仿宋" w:cs="仿宋" w:hint="eastAsia"/>
                <w:sz w:val="24"/>
              </w:rPr>
              <w:t>止不足要求月数的只需提供从成立之日起的依法缴纳社会保障资金的相应证明文件）；（</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1BA3BE92" w14:textId="77777777" w:rsidR="00020C60" w:rsidRPr="00A6663E" w:rsidRDefault="00000000">
            <w:pPr>
              <w:snapToGrid w:val="0"/>
              <w:spacing w:line="400" w:lineRule="exact"/>
              <w:rPr>
                <w:rFonts w:ascii="仿宋" w:eastAsia="仿宋" w:hAnsi="仿宋" w:cs="仿宋" w:hint="eastAsia"/>
                <w:b/>
                <w:sz w:val="24"/>
              </w:rPr>
            </w:pPr>
            <w:r w:rsidRPr="00A6663E">
              <w:rPr>
                <w:rFonts w:ascii="仿宋" w:eastAsia="仿宋" w:hAnsi="仿宋" w:cs="仿宋" w:hint="eastAsia"/>
                <w:b/>
                <w:sz w:val="24"/>
              </w:rPr>
              <w:t>5.</w:t>
            </w:r>
            <w:r w:rsidRPr="00A6663E">
              <w:rPr>
                <w:rFonts w:ascii="仿宋" w:eastAsia="仿宋" w:hAnsi="仿宋" w:cs="仿宋" w:hint="eastAsia"/>
                <w:sz w:val="24"/>
              </w:rPr>
              <w:t>投标人财务状况报告（应提供</w:t>
            </w:r>
            <w:r w:rsidRPr="00A6663E">
              <w:rPr>
                <w:rFonts w:ascii="仿宋" w:eastAsia="仿宋" w:hAnsi="仿宋" w:cs="仿宋" w:hint="eastAsia"/>
                <w:b/>
                <w:bCs/>
                <w:sz w:val="24"/>
              </w:rPr>
              <w:t>2024年</w:t>
            </w:r>
            <w:r w:rsidRPr="00A6663E">
              <w:rPr>
                <w:rFonts w:ascii="仿宋" w:eastAsia="仿宋" w:hAnsi="仿宋" w:cs="仿宋" w:hint="eastAsia"/>
                <w:sz w:val="24"/>
              </w:rPr>
              <w:t>的财务报表或经审计的财务报告或者银行出具的资信证明扫描件；供应商属于成立时间在规定年度之后的，需提供成立之日起至投标文件提交截止时间前的月报表或银行出具的资信证明；资信证明应在有效期内，未注明有效期的，银行出具时间至投标文件提交截止时间不超过一年。）；（</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73D2A5D3"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6.</w:t>
            </w:r>
            <w:r w:rsidRPr="00A6663E">
              <w:rPr>
                <w:rFonts w:ascii="仿宋" w:eastAsia="仿宋" w:hAnsi="仿宋" w:cs="仿宋" w:hint="eastAsia"/>
                <w:sz w:val="24"/>
              </w:rPr>
              <w:t>投标人直接控股、管理关系信息表（格式后附）；（</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73309818"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sz w:val="24"/>
              </w:rPr>
              <w:t>7.</w:t>
            </w:r>
            <w:r w:rsidRPr="00A6663E">
              <w:rPr>
                <w:rFonts w:ascii="仿宋" w:eastAsia="仿宋" w:hAnsi="仿宋" w:cs="仿宋" w:hint="eastAsia"/>
                <w:sz w:val="24"/>
              </w:rPr>
              <w:t>投标声明（格式后附）；（</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2A47C815"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8.</w:t>
            </w:r>
            <w:r w:rsidRPr="00A6663E">
              <w:rPr>
                <w:rFonts w:ascii="仿宋" w:eastAsia="仿宋" w:hAnsi="仿宋" w:cs="仿宋" w:hint="eastAsia"/>
                <w:sz w:val="24"/>
              </w:rPr>
              <w:t>除招标文件规定必须提供以外，投标人认为需要提供的其他证明材料。</w:t>
            </w:r>
          </w:p>
          <w:p w14:paraId="1ED38EBE"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注：</w:t>
            </w:r>
          </w:p>
          <w:p w14:paraId="3517E2F2"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bCs/>
                <w:sz w:val="24"/>
              </w:rPr>
              <w:t>1.</w:t>
            </w:r>
            <w:r w:rsidRPr="00A6663E">
              <w:rPr>
                <w:rFonts w:ascii="仿宋" w:eastAsia="仿宋" w:hAnsi="仿宋" w:cs="仿宋" w:hint="eastAsia"/>
                <w:b/>
                <w:sz w:val="24"/>
              </w:rPr>
              <w:t xml:space="preserve"> 以上标明“必须提供”的材料，必须加盖投标人公章（或电子签章）；必须提供的材料在第六章“投标文件格式”中有要求法定代表人或委托代理人签字的，必须由法定代表人或委托代理人签字</w:t>
            </w:r>
            <w:r w:rsidRPr="00A6663E">
              <w:rPr>
                <w:rFonts w:ascii="仿宋" w:eastAsia="仿宋" w:hAnsi="仿宋" w:cs="仿宋" w:hint="eastAsia"/>
                <w:b/>
                <w:bCs/>
                <w:sz w:val="24"/>
              </w:rPr>
              <w:t>（或者电子签名）</w:t>
            </w:r>
            <w:r w:rsidRPr="00A6663E">
              <w:rPr>
                <w:rFonts w:ascii="仿宋" w:eastAsia="仿宋" w:hAnsi="仿宋" w:cs="仿宋" w:hint="eastAsia"/>
                <w:b/>
                <w:sz w:val="24"/>
              </w:rPr>
              <w:t>，否则按无效投标处理。</w:t>
            </w:r>
          </w:p>
          <w:p w14:paraId="706A222C"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2.投标声明必须由法定代表人</w:t>
            </w:r>
            <w:r w:rsidRPr="00A6663E">
              <w:rPr>
                <w:rFonts w:ascii="仿宋" w:eastAsia="仿宋" w:hAnsi="仿宋" w:cs="仿宋" w:hint="eastAsia"/>
                <w:b/>
                <w:bCs/>
                <w:sz w:val="24"/>
              </w:rPr>
              <w:t>或委托代理人</w:t>
            </w:r>
            <w:r w:rsidRPr="00A6663E">
              <w:rPr>
                <w:rFonts w:ascii="仿宋" w:eastAsia="仿宋" w:hAnsi="仿宋" w:cs="仿宋" w:hint="eastAsia"/>
                <w:b/>
                <w:sz w:val="24"/>
              </w:rPr>
              <w:t>在规定签章处签字</w:t>
            </w:r>
            <w:r w:rsidRPr="00A6663E">
              <w:rPr>
                <w:rFonts w:ascii="仿宋" w:eastAsia="仿宋" w:hAnsi="仿宋" w:cs="仿宋" w:hint="eastAsia"/>
                <w:b/>
                <w:bCs/>
                <w:sz w:val="24"/>
              </w:rPr>
              <w:t>（或者电子签名）</w:t>
            </w:r>
            <w:r w:rsidRPr="00A6663E">
              <w:rPr>
                <w:rFonts w:ascii="仿宋" w:eastAsia="仿宋" w:hAnsi="仿宋" w:cs="仿宋" w:hint="eastAsia"/>
                <w:b/>
                <w:sz w:val="24"/>
              </w:rPr>
              <w:t>并加盖投标人公章（或电子签章），否则作无效投标处理。</w:t>
            </w:r>
          </w:p>
          <w:p w14:paraId="32ADDE08"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3.投标人直接控股、管理关系信息表必须由法定代表人或者委托代理人在规定</w:t>
            </w:r>
            <w:r w:rsidRPr="00A6663E">
              <w:rPr>
                <w:rFonts w:ascii="仿宋" w:eastAsia="仿宋" w:hAnsi="仿宋" w:cs="仿宋" w:hint="eastAsia"/>
                <w:b/>
                <w:bCs/>
                <w:sz w:val="24"/>
              </w:rPr>
              <w:lastRenderedPageBreak/>
              <w:t>签章处签字（或者电子签名）并加盖投标人</w:t>
            </w:r>
            <w:r w:rsidRPr="00A6663E">
              <w:rPr>
                <w:rFonts w:ascii="仿宋" w:eastAsia="仿宋" w:hAnsi="仿宋" w:cs="仿宋" w:hint="eastAsia"/>
                <w:b/>
                <w:sz w:val="24"/>
              </w:rPr>
              <w:t>公章（或电子签章）</w:t>
            </w:r>
            <w:r w:rsidRPr="00A6663E">
              <w:rPr>
                <w:rFonts w:ascii="仿宋" w:eastAsia="仿宋" w:hAnsi="仿宋" w:cs="仿宋" w:hint="eastAsia"/>
                <w:b/>
                <w:bCs/>
                <w:sz w:val="24"/>
              </w:rPr>
              <w:t>，否则</w:t>
            </w:r>
            <w:r w:rsidRPr="00A6663E">
              <w:rPr>
                <w:rFonts w:ascii="仿宋" w:eastAsia="仿宋" w:hAnsi="仿宋" w:cs="仿宋" w:hint="eastAsia"/>
                <w:b/>
                <w:sz w:val="24"/>
              </w:rPr>
              <w:t>作无效投标处理</w:t>
            </w:r>
            <w:r w:rsidRPr="00A6663E">
              <w:rPr>
                <w:rFonts w:ascii="仿宋" w:eastAsia="仿宋" w:hAnsi="仿宋" w:cs="仿宋" w:hint="eastAsia"/>
                <w:b/>
                <w:bCs/>
                <w:sz w:val="24"/>
              </w:rPr>
              <w:t>。</w:t>
            </w:r>
          </w:p>
        </w:tc>
      </w:tr>
      <w:tr w:rsidR="00A6663E" w:rsidRPr="00A6663E" w14:paraId="328ABBCD" w14:textId="77777777">
        <w:trPr>
          <w:jc w:val="center"/>
        </w:trPr>
        <w:tc>
          <w:tcPr>
            <w:tcW w:w="959" w:type="dxa"/>
            <w:vMerge/>
            <w:tcBorders>
              <w:left w:val="single" w:sz="4" w:space="0" w:color="auto"/>
              <w:right w:val="single" w:sz="4" w:space="0" w:color="auto"/>
            </w:tcBorders>
            <w:vAlign w:val="center"/>
          </w:tcPr>
          <w:p w14:paraId="4E0D9FB7" w14:textId="77777777" w:rsidR="00020C60" w:rsidRPr="00A6663E" w:rsidRDefault="00020C60">
            <w:pPr>
              <w:spacing w:line="400" w:lineRule="exact"/>
              <w:ind w:firstLineChars="200" w:firstLine="480"/>
              <w:rPr>
                <w:rFonts w:ascii="仿宋" w:eastAsia="仿宋" w:hAnsi="仿宋" w:cs="仿宋" w:hint="eastAsia"/>
                <w:sz w:val="24"/>
              </w:rPr>
            </w:pPr>
          </w:p>
        </w:tc>
        <w:tc>
          <w:tcPr>
            <w:tcW w:w="8606" w:type="dxa"/>
            <w:tcBorders>
              <w:top w:val="single" w:sz="4" w:space="0" w:color="auto"/>
              <w:left w:val="single" w:sz="4" w:space="0" w:color="auto"/>
              <w:bottom w:val="single" w:sz="4" w:space="0" w:color="auto"/>
              <w:right w:val="single" w:sz="4" w:space="0" w:color="auto"/>
            </w:tcBorders>
            <w:vAlign w:val="center"/>
          </w:tcPr>
          <w:p w14:paraId="7BB503C5"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商务文件：</w:t>
            </w:r>
          </w:p>
          <w:p w14:paraId="6A5EAA07"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1.</w:t>
            </w:r>
            <w:r w:rsidRPr="00A6663E">
              <w:rPr>
                <w:rFonts w:ascii="仿宋" w:eastAsia="仿宋" w:hAnsi="仿宋" w:cs="仿宋" w:hint="eastAsia"/>
                <w:sz w:val="24"/>
              </w:rPr>
              <w:t>投标人参加本项目无围标串标行为的承诺函（格式后附）；（</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4CADCC59"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2.</w:t>
            </w:r>
            <w:r w:rsidRPr="00A6663E">
              <w:rPr>
                <w:rFonts w:ascii="仿宋" w:eastAsia="仿宋" w:hAnsi="仿宋" w:cs="仿宋" w:hint="eastAsia"/>
                <w:sz w:val="24"/>
              </w:rPr>
              <w:t>投标函（格式后附）；（</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42854B32"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bCs/>
                <w:sz w:val="24"/>
              </w:rPr>
              <w:t>3.</w:t>
            </w:r>
            <w:r w:rsidRPr="00A6663E">
              <w:rPr>
                <w:rFonts w:ascii="仿宋" w:eastAsia="仿宋" w:hAnsi="仿宋" w:cs="仿宋" w:hint="eastAsia"/>
                <w:sz w:val="24"/>
              </w:rPr>
              <w:t>投标保证金提交凭证；</w:t>
            </w:r>
            <w:r w:rsidRPr="00A6663E">
              <w:rPr>
                <w:rFonts w:ascii="仿宋" w:eastAsia="仿宋" w:hAnsi="仿宋" w:cs="仿宋" w:hint="eastAsia"/>
                <w:b/>
                <w:sz w:val="24"/>
              </w:rPr>
              <w:t>（必须提供，否则作无效投标处理）</w:t>
            </w:r>
          </w:p>
          <w:p w14:paraId="0EA2A757"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bCs/>
                <w:sz w:val="24"/>
              </w:rPr>
              <w:t>4.</w:t>
            </w:r>
            <w:r w:rsidRPr="00A6663E">
              <w:rPr>
                <w:rFonts w:ascii="仿宋" w:eastAsia="仿宋" w:hAnsi="仿宋" w:cs="仿宋" w:hint="eastAsia"/>
                <w:sz w:val="24"/>
              </w:rPr>
              <w:t>法定代表人身份证明及法定代表人有效身份证正反面复印件（格式后附）；（</w:t>
            </w:r>
            <w:r w:rsidRPr="00A6663E">
              <w:rPr>
                <w:rFonts w:ascii="仿宋" w:eastAsia="仿宋" w:hAnsi="仿宋" w:cs="仿宋" w:hint="eastAsia"/>
                <w:b/>
                <w:bCs/>
                <w:sz w:val="24"/>
              </w:rPr>
              <w:t>除自然人投标外</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10FA76D8"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5.</w:t>
            </w:r>
            <w:r w:rsidRPr="00A6663E">
              <w:rPr>
                <w:rFonts w:ascii="仿宋" w:eastAsia="仿宋" w:hAnsi="仿宋" w:cs="仿宋" w:hint="eastAsia"/>
                <w:sz w:val="24"/>
              </w:rPr>
              <w:t>法定代表人授权委托书及委托代理人有效身份证正反面复印件（格式后附）；（</w:t>
            </w:r>
            <w:r w:rsidRPr="00A6663E">
              <w:rPr>
                <w:rFonts w:ascii="仿宋" w:eastAsia="仿宋" w:hAnsi="仿宋" w:cs="仿宋" w:hint="eastAsia"/>
                <w:b/>
                <w:sz w:val="24"/>
              </w:rPr>
              <w:t>委托时必须提供，否则作无效投标处理</w:t>
            </w:r>
            <w:r w:rsidRPr="00A6663E">
              <w:rPr>
                <w:rFonts w:ascii="仿宋" w:eastAsia="仿宋" w:hAnsi="仿宋" w:cs="仿宋" w:hint="eastAsia"/>
                <w:sz w:val="24"/>
              </w:rPr>
              <w:t>）</w:t>
            </w:r>
          </w:p>
          <w:p w14:paraId="73AE05D2"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6.</w:t>
            </w:r>
            <w:r w:rsidRPr="00A6663E">
              <w:rPr>
                <w:rFonts w:ascii="仿宋" w:eastAsia="仿宋" w:hAnsi="仿宋" w:cs="仿宋" w:hint="eastAsia"/>
                <w:sz w:val="24"/>
              </w:rPr>
              <w:t>商务条款偏离表（格式后附）；（</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762242D2"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7.</w:t>
            </w:r>
            <w:r w:rsidRPr="00A6663E">
              <w:rPr>
                <w:rFonts w:ascii="仿宋" w:eastAsia="仿宋" w:hAnsi="仿宋" w:cs="仿宋" w:hint="eastAsia"/>
                <w:sz w:val="24"/>
              </w:rPr>
              <w:t>投标人情况介绍（格式自拟）；</w:t>
            </w:r>
          </w:p>
          <w:p w14:paraId="1B6A641C"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bCs/>
                <w:sz w:val="24"/>
              </w:rPr>
              <w:t>8.</w:t>
            </w:r>
            <w:r w:rsidRPr="00A6663E">
              <w:rPr>
                <w:rFonts w:ascii="仿宋" w:eastAsia="仿宋" w:hAnsi="仿宋" w:cs="仿宋" w:hint="eastAsia"/>
                <w:sz w:val="24"/>
              </w:rPr>
              <w:t>中小企业声明函（格式后附）；（如有，请提供）</w:t>
            </w:r>
            <w:r w:rsidRPr="00A6663E">
              <w:rPr>
                <w:rFonts w:ascii="仿宋" w:eastAsia="仿宋" w:hAnsi="仿宋" w:cs="仿宋" w:hint="eastAsia"/>
                <w:b/>
                <w:sz w:val="24"/>
              </w:rPr>
              <w:t xml:space="preserve"> </w:t>
            </w:r>
          </w:p>
          <w:p w14:paraId="5B8F3659"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sz w:val="24"/>
              </w:rPr>
              <w:t>9.</w:t>
            </w:r>
            <w:r w:rsidRPr="00A6663E">
              <w:rPr>
                <w:rFonts w:ascii="仿宋" w:eastAsia="仿宋" w:hAnsi="仿宋" w:cs="仿宋" w:hint="eastAsia"/>
                <w:sz w:val="24"/>
              </w:rPr>
              <w:t>除招标文件规定必须提供以外，投标人认为需要提供的其他证明材料（格式自拟）。（投标人根据“第二章 采购需求”及“第四章 评标方法及评标标准”提供有关证明材料）。</w:t>
            </w:r>
          </w:p>
          <w:p w14:paraId="2024ECAB"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注：</w:t>
            </w:r>
          </w:p>
          <w:p w14:paraId="43982B05"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1.投标函必须由法定代表人或者委托代理人在规定签章处逐一签字（或者电子签名）并加盖投标人</w:t>
            </w:r>
            <w:r w:rsidRPr="00A6663E">
              <w:rPr>
                <w:rFonts w:ascii="仿宋" w:eastAsia="仿宋" w:hAnsi="仿宋" w:cs="仿宋" w:hint="eastAsia"/>
                <w:b/>
                <w:sz w:val="24"/>
              </w:rPr>
              <w:t>公章（或电子签章）</w:t>
            </w:r>
            <w:r w:rsidRPr="00A6663E">
              <w:rPr>
                <w:rFonts w:ascii="仿宋" w:eastAsia="仿宋" w:hAnsi="仿宋" w:cs="仿宋" w:hint="eastAsia"/>
                <w:b/>
                <w:bCs/>
                <w:sz w:val="24"/>
              </w:rPr>
              <w:t>，否则</w:t>
            </w:r>
            <w:r w:rsidRPr="00A6663E">
              <w:rPr>
                <w:rFonts w:ascii="仿宋" w:eastAsia="仿宋" w:hAnsi="仿宋" w:cs="仿宋" w:hint="eastAsia"/>
                <w:b/>
                <w:sz w:val="24"/>
              </w:rPr>
              <w:t>作无效投标处理</w:t>
            </w:r>
            <w:r w:rsidRPr="00A6663E">
              <w:rPr>
                <w:rFonts w:ascii="仿宋" w:eastAsia="仿宋" w:hAnsi="仿宋" w:cs="仿宋" w:hint="eastAsia"/>
                <w:b/>
                <w:bCs/>
                <w:sz w:val="24"/>
              </w:rPr>
              <w:t>。</w:t>
            </w:r>
          </w:p>
          <w:p w14:paraId="3FB742EC"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2.法定代表人授权委托书必须由法定代表人及委托代理人签字（或者电子签名）并加盖投标人</w:t>
            </w:r>
            <w:r w:rsidRPr="00A6663E">
              <w:rPr>
                <w:rFonts w:ascii="仿宋" w:eastAsia="仿宋" w:hAnsi="仿宋" w:cs="仿宋" w:hint="eastAsia"/>
                <w:b/>
                <w:sz w:val="24"/>
              </w:rPr>
              <w:t>公章（或电子签章）</w:t>
            </w:r>
            <w:r w:rsidRPr="00A6663E">
              <w:rPr>
                <w:rFonts w:ascii="仿宋" w:eastAsia="仿宋" w:hAnsi="仿宋" w:cs="仿宋" w:hint="eastAsia"/>
                <w:b/>
                <w:bCs/>
                <w:sz w:val="24"/>
              </w:rPr>
              <w:t>，否则作无效投标处理。</w:t>
            </w:r>
          </w:p>
          <w:p w14:paraId="748F24FC"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bCs/>
                <w:sz w:val="24"/>
              </w:rPr>
              <w:t>3.以上标明“必须提供”的材料属于复印件的，必须加盖投标人</w:t>
            </w:r>
            <w:r w:rsidRPr="00A6663E">
              <w:rPr>
                <w:rFonts w:ascii="仿宋" w:eastAsia="仿宋" w:hAnsi="仿宋" w:cs="仿宋" w:hint="eastAsia"/>
                <w:b/>
                <w:sz w:val="24"/>
              </w:rPr>
              <w:t>公章（或电子签章）</w:t>
            </w:r>
            <w:r w:rsidRPr="00A6663E">
              <w:rPr>
                <w:rFonts w:ascii="仿宋" w:eastAsia="仿宋" w:hAnsi="仿宋" w:cs="仿宋" w:hint="eastAsia"/>
                <w:b/>
                <w:bCs/>
                <w:sz w:val="24"/>
              </w:rPr>
              <w:t>，否则</w:t>
            </w:r>
            <w:r w:rsidRPr="00A6663E">
              <w:rPr>
                <w:rFonts w:ascii="仿宋" w:eastAsia="仿宋" w:hAnsi="仿宋" w:cs="仿宋" w:hint="eastAsia"/>
                <w:b/>
                <w:sz w:val="24"/>
              </w:rPr>
              <w:t>作无效投标处理</w:t>
            </w:r>
            <w:r w:rsidRPr="00A6663E">
              <w:rPr>
                <w:rFonts w:ascii="仿宋" w:eastAsia="仿宋" w:hAnsi="仿宋" w:cs="仿宋" w:hint="eastAsia"/>
                <w:b/>
                <w:bCs/>
                <w:sz w:val="24"/>
              </w:rPr>
              <w:t>。</w:t>
            </w:r>
          </w:p>
        </w:tc>
      </w:tr>
      <w:tr w:rsidR="00A6663E" w:rsidRPr="00A6663E" w14:paraId="6CE8C99D" w14:textId="77777777">
        <w:trPr>
          <w:jc w:val="center"/>
        </w:trPr>
        <w:tc>
          <w:tcPr>
            <w:tcW w:w="959" w:type="dxa"/>
            <w:vMerge/>
            <w:tcBorders>
              <w:left w:val="single" w:sz="4" w:space="0" w:color="auto"/>
              <w:right w:val="single" w:sz="4" w:space="0" w:color="auto"/>
            </w:tcBorders>
            <w:vAlign w:val="center"/>
          </w:tcPr>
          <w:p w14:paraId="0F5382D0" w14:textId="77777777" w:rsidR="00020C60" w:rsidRPr="00A6663E" w:rsidRDefault="00020C60">
            <w:pPr>
              <w:spacing w:line="400" w:lineRule="exact"/>
              <w:ind w:firstLineChars="200" w:firstLine="480"/>
              <w:rPr>
                <w:rFonts w:ascii="仿宋" w:eastAsia="仿宋" w:hAnsi="仿宋" w:cs="仿宋" w:hint="eastAsia"/>
                <w:sz w:val="24"/>
              </w:rPr>
            </w:pPr>
            <w:bookmarkStart w:id="67" w:name="_13.3"/>
            <w:bookmarkEnd w:id="67"/>
          </w:p>
        </w:tc>
        <w:tc>
          <w:tcPr>
            <w:tcW w:w="8606" w:type="dxa"/>
            <w:tcBorders>
              <w:top w:val="single" w:sz="4" w:space="0" w:color="auto"/>
              <w:left w:val="single" w:sz="4" w:space="0" w:color="auto"/>
              <w:bottom w:val="single" w:sz="4" w:space="0" w:color="auto"/>
              <w:right w:val="single" w:sz="4" w:space="0" w:color="auto"/>
            </w:tcBorders>
            <w:vAlign w:val="center"/>
          </w:tcPr>
          <w:p w14:paraId="11CE2927"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技术文件：</w:t>
            </w:r>
          </w:p>
          <w:p w14:paraId="2D0D6A80"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1.</w:t>
            </w:r>
            <w:r w:rsidRPr="00A6663E">
              <w:rPr>
                <w:rFonts w:ascii="仿宋" w:eastAsia="仿宋" w:hAnsi="仿宋" w:cs="仿宋" w:hint="eastAsia"/>
                <w:sz w:val="24"/>
              </w:rPr>
              <w:t>技术偏离表（格式后附）；（</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76BB8637"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2.</w:t>
            </w:r>
            <w:r w:rsidRPr="00A6663E">
              <w:rPr>
                <w:rFonts w:ascii="仿宋" w:eastAsia="仿宋" w:hAnsi="仿宋" w:cs="仿宋" w:hint="eastAsia"/>
                <w:sz w:val="24"/>
              </w:rPr>
              <w:t>设备性能配置清单（格式后附）；（</w:t>
            </w:r>
            <w:r w:rsidRPr="00A6663E">
              <w:rPr>
                <w:rFonts w:ascii="仿宋" w:eastAsia="仿宋" w:hAnsi="仿宋" w:cs="仿宋" w:hint="eastAsia"/>
                <w:b/>
                <w:sz w:val="24"/>
              </w:rPr>
              <w:t>必须提供，否则作无效投标处理</w:t>
            </w:r>
            <w:r w:rsidRPr="00A6663E">
              <w:rPr>
                <w:rFonts w:ascii="仿宋" w:eastAsia="仿宋" w:hAnsi="仿宋" w:cs="仿宋" w:hint="eastAsia"/>
                <w:sz w:val="24"/>
              </w:rPr>
              <w:t>）</w:t>
            </w:r>
          </w:p>
          <w:p w14:paraId="1318E465"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b/>
                <w:bCs/>
                <w:sz w:val="24"/>
              </w:rPr>
              <w:t>3.</w:t>
            </w:r>
            <w:r w:rsidRPr="00A6663E">
              <w:rPr>
                <w:rFonts w:ascii="仿宋" w:eastAsia="仿宋" w:hAnsi="仿宋" w:cs="仿宋" w:hint="eastAsia"/>
                <w:sz w:val="24"/>
              </w:rPr>
              <w:t xml:space="preserve">售后服务方案（格式自拟）； </w:t>
            </w:r>
          </w:p>
          <w:p w14:paraId="3CFEA645"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4.项目实施方案（格式自拟）；</w:t>
            </w:r>
          </w:p>
          <w:p w14:paraId="103D8C05"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5.</w:t>
            </w:r>
            <w:r w:rsidRPr="00A6663E">
              <w:rPr>
                <w:rFonts w:ascii="仿宋" w:eastAsia="仿宋" w:hAnsi="仿宋" w:cs="仿宋" w:hint="eastAsia"/>
                <w:sz w:val="24"/>
              </w:rPr>
              <w:t>除招标文件规定必须提供以外，投标人认为需要提供的其他证明材料（格式自拟）。（投标人根据“第二章 采购需求”及“第四章 评标方法及评标标准”提供有关证明材料）。</w:t>
            </w:r>
          </w:p>
          <w:p w14:paraId="24316553" w14:textId="77777777" w:rsidR="00020C60" w:rsidRPr="00A6663E" w:rsidRDefault="00000000">
            <w:pPr>
              <w:snapToGrid w:val="0"/>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注：</w:t>
            </w:r>
          </w:p>
          <w:p w14:paraId="1608DBE6"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bCs/>
                <w:sz w:val="24"/>
              </w:rPr>
              <w:lastRenderedPageBreak/>
              <w:t>1.以上标明“必须提供”的材料属于复印件的，必须加盖投标人</w:t>
            </w:r>
            <w:r w:rsidRPr="00A6663E">
              <w:rPr>
                <w:rFonts w:ascii="仿宋" w:eastAsia="仿宋" w:hAnsi="仿宋" w:cs="仿宋" w:hint="eastAsia"/>
                <w:b/>
                <w:sz w:val="24"/>
              </w:rPr>
              <w:t>公章（或电子签章）</w:t>
            </w:r>
            <w:r w:rsidRPr="00A6663E">
              <w:rPr>
                <w:rFonts w:ascii="仿宋" w:eastAsia="仿宋" w:hAnsi="仿宋" w:cs="仿宋" w:hint="eastAsia"/>
                <w:b/>
                <w:bCs/>
                <w:sz w:val="24"/>
              </w:rPr>
              <w:t>，否则</w:t>
            </w:r>
            <w:r w:rsidRPr="00A6663E">
              <w:rPr>
                <w:rFonts w:ascii="仿宋" w:eastAsia="仿宋" w:hAnsi="仿宋" w:cs="仿宋" w:hint="eastAsia"/>
                <w:b/>
                <w:sz w:val="24"/>
              </w:rPr>
              <w:t>作无效投标处理</w:t>
            </w:r>
            <w:r w:rsidRPr="00A6663E">
              <w:rPr>
                <w:rFonts w:ascii="仿宋" w:eastAsia="仿宋" w:hAnsi="仿宋" w:cs="仿宋" w:hint="eastAsia"/>
                <w:b/>
                <w:bCs/>
                <w:sz w:val="24"/>
              </w:rPr>
              <w:t>。</w:t>
            </w:r>
          </w:p>
        </w:tc>
      </w:tr>
      <w:tr w:rsidR="00A6663E" w:rsidRPr="00A6663E" w14:paraId="73F8EDF4"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398B7BAE" w14:textId="77777777" w:rsidR="00020C60" w:rsidRPr="00A6663E" w:rsidRDefault="00000000">
            <w:pPr>
              <w:spacing w:line="400" w:lineRule="exact"/>
              <w:jc w:val="center"/>
              <w:rPr>
                <w:rFonts w:ascii="仿宋" w:eastAsia="仿宋" w:hAnsi="仿宋" w:cs="仿宋" w:hint="eastAsia"/>
                <w:sz w:val="24"/>
              </w:rPr>
            </w:pPr>
            <w:bookmarkStart w:id="68" w:name="_13.5"/>
            <w:bookmarkStart w:id="69" w:name="_13.4"/>
            <w:bookmarkEnd w:id="68"/>
            <w:bookmarkEnd w:id="69"/>
            <w:r w:rsidRPr="00A6663E">
              <w:rPr>
                <w:rFonts w:ascii="仿宋" w:eastAsia="仿宋" w:hAnsi="仿宋" w:cs="仿宋" w:hint="eastAsia"/>
                <w:sz w:val="24"/>
              </w:rPr>
              <w:lastRenderedPageBreak/>
              <w:t>13.2</w:t>
            </w:r>
          </w:p>
        </w:tc>
        <w:tc>
          <w:tcPr>
            <w:tcW w:w="8606" w:type="dxa"/>
            <w:tcBorders>
              <w:top w:val="single" w:sz="4" w:space="0" w:color="auto"/>
              <w:left w:val="single" w:sz="4" w:space="0" w:color="auto"/>
              <w:bottom w:val="single" w:sz="4" w:space="0" w:color="auto"/>
              <w:right w:val="single" w:sz="4" w:space="0" w:color="auto"/>
            </w:tcBorders>
            <w:vAlign w:val="center"/>
          </w:tcPr>
          <w:p w14:paraId="37148E90"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投标文件编制要求：</w:t>
            </w:r>
          </w:p>
          <w:p w14:paraId="2AAE07AD"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投标文件应按报价文件、资格证明文件、商务文件、技术文件分别编制，报价文件、资格证明文件分别生成电子文件，商务文件和技术文件按顺序合并生成电子文件。</w:t>
            </w:r>
          </w:p>
          <w:p w14:paraId="716937C2"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1）投标文件提交方式：本项目为全流程电子化项目，通过广西政府采购云平台（https://www.gcy.zfcg.gxzf.gov.cn/）实行在线电子投标，潜在投标人应先安装“政采云电子交易客户端”（请自行前往广西政府采购云平台进行下载），并按照本项目招标文件和广西政府采购云平台的要求编制、加密后在投标文件提交截止时间前通过网络上传至广西政府采购云平台，潜在投标人在广西政府采购云平台提交电子版投标文件时，请填写参加远程开标活动经办人联系方式。</w:t>
            </w:r>
          </w:p>
          <w:p w14:paraId="6C8D0B5B"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2）未进行网上注册并办理数字证书（CA认证）的潜在投标人将无法参与本项目政府采购活动，潜在投标人应当在投标文件提交截止时间前，完成电子交易平台上的CA数字证书办理及投标文件的提交。完成CA数字证书办理预计7日左右，潜在投标人只需办理其中一家CA数字证书及签章，建议各潜在投标人抓紧时间办理，且广西政府采购云平台电子投标具体操作流程如不懂，请提前熟悉，如有问题可拨打广西政府采购云平台客户服务热线95763进行咨询。</w:t>
            </w:r>
          </w:p>
          <w:p w14:paraId="79F981E4" w14:textId="77777777" w:rsidR="00020C60" w:rsidRPr="00A6663E" w:rsidRDefault="00000000">
            <w:pPr>
              <w:snapToGrid w:val="0"/>
              <w:spacing w:line="400" w:lineRule="exact"/>
              <w:jc w:val="left"/>
              <w:rPr>
                <w:rFonts w:ascii="仿宋" w:eastAsia="仿宋" w:hAnsi="仿宋" w:cs="仿宋" w:hint="eastAsia"/>
                <w:sz w:val="24"/>
              </w:rPr>
            </w:pPr>
            <w:r w:rsidRPr="00A6663E">
              <w:rPr>
                <w:rFonts w:ascii="仿宋" w:eastAsia="仿宋" w:hAnsi="仿宋" w:cs="仿宋" w:hint="eastAsia"/>
                <w:sz w:val="24"/>
              </w:rPr>
              <w:t>（3）为确保网上操作合法、有效和安全，请潜在投标人确保在电子投标过程中能够对相关数据电文进行加密和使用电子签章，妥善保管CA数字证书并使用有效的CA数字证书参与整个招标活动。</w:t>
            </w:r>
          </w:p>
        </w:tc>
      </w:tr>
      <w:tr w:rsidR="00A6663E" w:rsidRPr="00A6663E" w14:paraId="392E3849"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2FCD99A9" w14:textId="77777777" w:rsidR="00020C60" w:rsidRPr="00A6663E" w:rsidRDefault="00000000">
            <w:pPr>
              <w:spacing w:line="400" w:lineRule="exact"/>
              <w:jc w:val="center"/>
              <w:rPr>
                <w:rFonts w:ascii="仿宋" w:eastAsia="仿宋" w:hAnsi="仿宋" w:cs="仿宋" w:hint="eastAsia"/>
                <w:sz w:val="24"/>
              </w:rPr>
            </w:pPr>
            <w:bookmarkStart w:id="70" w:name="_16.2"/>
            <w:bookmarkEnd w:id="70"/>
            <w:r w:rsidRPr="00A6663E">
              <w:rPr>
                <w:rFonts w:ascii="仿宋" w:eastAsia="仿宋" w:hAnsi="仿宋" w:cs="仿宋" w:hint="eastAsia"/>
                <w:sz w:val="24"/>
              </w:rPr>
              <w:t>16</w:t>
            </w:r>
            <w:bookmarkStart w:id="71" w:name="_Hlt19693759"/>
            <w:bookmarkStart w:id="72" w:name="_Hlt19194066"/>
            <w:bookmarkStart w:id="73" w:name="_Hlt19194067"/>
            <w:bookmarkStart w:id="74" w:name="_Hlt19693758"/>
            <w:r w:rsidRPr="00A6663E">
              <w:rPr>
                <w:rFonts w:ascii="仿宋" w:eastAsia="仿宋" w:hAnsi="仿宋" w:cs="仿宋" w:hint="eastAsia"/>
                <w:sz w:val="24"/>
              </w:rPr>
              <w:t>.</w:t>
            </w:r>
            <w:bookmarkEnd w:id="71"/>
            <w:bookmarkEnd w:id="72"/>
            <w:bookmarkEnd w:id="73"/>
            <w:bookmarkEnd w:id="74"/>
            <w:r w:rsidRPr="00A6663E">
              <w:rPr>
                <w:rFonts w:ascii="仿宋" w:eastAsia="仿宋" w:hAnsi="仿宋" w:cs="仿宋" w:hint="eastAsia"/>
                <w:sz w:val="24"/>
              </w:rPr>
              <w:t>2</w:t>
            </w:r>
          </w:p>
        </w:tc>
        <w:tc>
          <w:tcPr>
            <w:tcW w:w="8606" w:type="dxa"/>
            <w:tcBorders>
              <w:top w:val="single" w:sz="4" w:space="0" w:color="auto"/>
              <w:left w:val="single" w:sz="4" w:space="0" w:color="auto"/>
              <w:bottom w:val="single" w:sz="4" w:space="0" w:color="auto"/>
              <w:right w:val="single" w:sz="4" w:space="0" w:color="auto"/>
            </w:tcBorders>
            <w:vAlign w:val="center"/>
          </w:tcPr>
          <w:p w14:paraId="7D8CB125"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1.投标报价是履行合同的最终价格，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约定的所有责任、义务和一般风险等一切费用。</w:t>
            </w:r>
          </w:p>
          <w:p w14:paraId="1974E6F5" w14:textId="77777777" w:rsidR="00020C60" w:rsidRPr="00A6663E" w:rsidRDefault="00000000">
            <w:pPr>
              <w:snapToGrid w:val="0"/>
              <w:spacing w:line="400" w:lineRule="exact"/>
              <w:rPr>
                <w:rFonts w:ascii="仿宋" w:eastAsia="仿宋" w:hAnsi="仿宋" w:cs="仿宋" w:hint="eastAsia"/>
                <w:b/>
                <w:sz w:val="24"/>
              </w:rPr>
            </w:pPr>
            <w:r w:rsidRPr="00A6663E">
              <w:rPr>
                <w:rFonts w:ascii="仿宋" w:eastAsia="仿宋" w:hAnsi="仿宋" w:cs="仿宋" w:hint="eastAsia"/>
                <w:b/>
                <w:sz w:val="24"/>
              </w:rPr>
              <w:t>☑投标报价包含验收费用</w:t>
            </w:r>
          </w:p>
          <w:p w14:paraId="34CD0B10" w14:textId="77777777" w:rsidR="00020C60" w:rsidRPr="00A6663E" w:rsidRDefault="00000000">
            <w:pPr>
              <w:snapToGrid w:val="0"/>
              <w:spacing w:line="400" w:lineRule="exact"/>
              <w:rPr>
                <w:rFonts w:ascii="仿宋" w:eastAsia="仿宋" w:hAnsi="仿宋" w:cs="仿宋" w:hint="eastAsia"/>
                <w:b/>
                <w:sz w:val="24"/>
              </w:rPr>
            </w:pPr>
            <w:r w:rsidRPr="00A6663E">
              <w:rPr>
                <w:rFonts w:ascii="仿宋" w:eastAsia="仿宋" w:hAnsi="仿宋" w:cs="仿宋" w:hint="eastAsia"/>
                <w:b/>
                <w:sz w:val="24"/>
              </w:rPr>
              <w:t>□投标报价不包含验收费用</w:t>
            </w:r>
          </w:p>
        </w:tc>
      </w:tr>
      <w:tr w:rsidR="00A6663E" w:rsidRPr="00A6663E" w14:paraId="74554BA0"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3D320955" w14:textId="77777777" w:rsidR="00020C60" w:rsidRPr="00A6663E" w:rsidRDefault="00000000">
            <w:pPr>
              <w:spacing w:line="400" w:lineRule="exact"/>
              <w:jc w:val="center"/>
              <w:rPr>
                <w:rFonts w:ascii="仿宋" w:eastAsia="仿宋" w:hAnsi="仿宋" w:cs="仿宋" w:hint="eastAsia"/>
                <w:sz w:val="24"/>
              </w:rPr>
            </w:pPr>
            <w:bookmarkStart w:id="75" w:name="_17.1"/>
            <w:bookmarkEnd w:id="75"/>
            <w:r w:rsidRPr="00A6663E">
              <w:rPr>
                <w:rFonts w:ascii="仿宋" w:eastAsia="仿宋" w:hAnsi="仿宋" w:cs="仿宋" w:hint="eastAsia"/>
                <w:sz w:val="24"/>
              </w:rPr>
              <w:t>17.2</w:t>
            </w:r>
          </w:p>
        </w:tc>
        <w:tc>
          <w:tcPr>
            <w:tcW w:w="8606" w:type="dxa"/>
            <w:tcBorders>
              <w:top w:val="single" w:sz="4" w:space="0" w:color="auto"/>
              <w:left w:val="single" w:sz="4" w:space="0" w:color="auto"/>
              <w:bottom w:val="single" w:sz="4" w:space="0" w:color="auto"/>
              <w:right w:val="single" w:sz="4" w:space="0" w:color="auto"/>
            </w:tcBorders>
            <w:vAlign w:val="center"/>
          </w:tcPr>
          <w:p w14:paraId="439CE04A"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投标有效期：自投标截止之日起 120日。</w:t>
            </w:r>
          </w:p>
        </w:tc>
      </w:tr>
      <w:tr w:rsidR="00A6663E" w:rsidRPr="00A6663E" w14:paraId="5A377487"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074323AD" w14:textId="77777777" w:rsidR="00020C60" w:rsidRPr="00A6663E" w:rsidRDefault="00000000">
            <w:pPr>
              <w:spacing w:line="400" w:lineRule="exact"/>
              <w:jc w:val="center"/>
              <w:rPr>
                <w:rFonts w:ascii="仿宋" w:eastAsia="仿宋" w:hAnsi="仿宋" w:cs="仿宋" w:hint="eastAsia"/>
                <w:sz w:val="24"/>
              </w:rPr>
            </w:pPr>
            <w:r w:rsidRPr="00A6663E">
              <w:rPr>
                <w:rFonts w:ascii="仿宋" w:eastAsia="仿宋" w:hAnsi="仿宋" w:cs="仿宋" w:hint="eastAsia"/>
                <w:sz w:val="24"/>
              </w:rPr>
              <w:t>18.1</w:t>
            </w:r>
          </w:p>
        </w:tc>
        <w:tc>
          <w:tcPr>
            <w:tcW w:w="8606" w:type="dxa"/>
            <w:tcBorders>
              <w:top w:val="single" w:sz="4" w:space="0" w:color="auto"/>
              <w:left w:val="single" w:sz="4" w:space="0" w:color="auto"/>
              <w:bottom w:val="single" w:sz="4" w:space="0" w:color="auto"/>
              <w:right w:val="single" w:sz="4" w:space="0" w:color="auto"/>
            </w:tcBorders>
            <w:vAlign w:val="center"/>
          </w:tcPr>
          <w:p w14:paraId="35BC62B7"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投标保证金金额：</w:t>
            </w:r>
            <w:r w:rsidRPr="00A6663E">
              <w:rPr>
                <w:rFonts w:ascii="仿宋" w:eastAsia="仿宋" w:hAnsi="仿宋" w:cs="仿宋" w:hint="eastAsia"/>
                <w:b/>
                <w:bCs/>
                <w:kern w:val="0"/>
                <w:sz w:val="24"/>
              </w:rPr>
              <w:t>人民币大写贰万陆仟元整（￥26000.00）；</w:t>
            </w:r>
          </w:p>
          <w:p w14:paraId="1723C92B"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投标保证金的交纳方式：银行转账、支票、汇票、本票或者金融、担保机构出具</w:t>
            </w:r>
            <w:r w:rsidRPr="00A6663E">
              <w:rPr>
                <w:rFonts w:ascii="仿宋" w:eastAsia="仿宋" w:hAnsi="仿宋" w:cs="仿宋" w:hint="eastAsia"/>
                <w:kern w:val="0"/>
                <w:sz w:val="24"/>
              </w:rPr>
              <w:lastRenderedPageBreak/>
              <w:t>的保函、保险机构的保单，禁止采用现钞方式。</w:t>
            </w:r>
          </w:p>
          <w:p w14:paraId="52E9436C"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相关要求：</w:t>
            </w:r>
          </w:p>
          <w:p w14:paraId="59CC670A" w14:textId="77777777" w:rsidR="00020C60" w:rsidRPr="00A6663E" w:rsidRDefault="00000000">
            <w:pPr>
              <w:spacing w:line="400" w:lineRule="exact"/>
              <w:rPr>
                <w:rFonts w:ascii="仿宋" w:eastAsia="仿宋" w:hAnsi="仿宋" w:cs="仿宋" w:hint="eastAsia"/>
                <w:b/>
                <w:bCs/>
                <w:kern w:val="0"/>
                <w:sz w:val="24"/>
              </w:rPr>
            </w:pPr>
            <w:r w:rsidRPr="00A6663E">
              <w:rPr>
                <w:rFonts w:ascii="仿宋" w:eastAsia="仿宋" w:hAnsi="仿宋" w:cs="仿宋" w:hint="eastAsia"/>
                <w:kern w:val="0"/>
                <w:sz w:val="24"/>
              </w:rPr>
              <w:t>1.采用银行转账方式的，在投标文件递交截至时间前交至采购代理机构指定账户并且到账银行转账底单扫描件作为投标保证金提交凭证，</w:t>
            </w:r>
            <w:r w:rsidRPr="00A6663E">
              <w:rPr>
                <w:rFonts w:ascii="仿宋" w:eastAsia="仿宋" w:hAnsi="仿宋" w:cs="仿宋" w:hint="eastAsia"/>
                <w:b/>
                <w:bCs/>
                <w:kern w:val="0"/>
                <w:sz w:val="24"/>
              </w:rPr>
              <w:t>放置于投标文件中，否则视为无效投标保证金。</w:t>
            </w:r>
          </w:p>
          <w:p w14:paraId="1199DE8D"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2.采用支票、汇票、本票或者金融、担保机构出具的保函、保险机构的保单等方式的，投标人必须将支票、汇票、本票或者金融、担保机构出具的保函（纸质保函）、保险机构保单的原件在投标文件递交截至时间前单独密封递交至广西壮族自治区公共资源交易中心开标室（具体详见当天大厅显示屏）提交给采购人或代理机构，由采购人或者采购代理机构向投标人出具回执，并妥善保管。原件扫描件作为投标保证金提交凭证，放置于投标文件中，否则视为无效投标保证金。</w:t>
            </w:r>
          </w:p>
          <w:p w14:paraId="56FB7A9F"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3.代理机构指定账户：</w:t>
            </w:r>
          </w:p>
          <w:p w14:paraId="089C16D5"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开户银行：中信银行广州花园支行</w:t>
            </w:r>
          </w:p>
          <w:p w14:paraId="6724A086"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开户名称：公诚管理咨询有限公司</w:t>
            </w:r>
          </w:p>
          <w:p w14:paraId="032F28E6"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银行账号：</w:t>
            </w:r>
            <w:r w:rsidRPr="00A6663E">
              <w:rPr>
                <w:rFonts w:ascii="仿宋" w:eastAsia="仿宋" w:hAnsi="仿宋" w:cs="仿宋"/>
                <w:kern w:val="0"/>
                <w:sz w:val="24"/>
              </w:rPr>
              <w:t>3110910037672533193</w:t>
            </w:r>
          </w:p>
          <w:p w14:paraId="4340A877"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备注： </w:t>
            </w:r>
          </w:p>
          <w:p w14:paraId="228BBDD1"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1、投标保证金在投标文件递交截止时间后提交的，或者不按规定交纳方式交纳的，或者未足额交纳的（包含保函额度不足的），视为无效投标保证金。</w:t>
            </w:r>
          </w:p>
          <w:p w14:paraId="65FDCA93"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2、投标人采用现钞方式或者从个人账户（自然人投标除外）转出的投标保证金，视为无效投标保证金。</w:t>
            </w:r>
          </w:p>
          <w:p w14:paraId="54514676"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3、支票、汇票或者本票出现无效或者背书情形的，视为无效投标保证金。</w:t>
            </w:r>
          </w:p>
          <w:p w14:paraId="4D090DA2"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4、保函、保单有效期低于投标有效期的，视为无效投标保证金。</w:t>
            </w:r>
          </w:p>
          <w:p w14:paraId="6F5CE7D9" w14:textId="77777777" w:rsidR="00020C60" w:rsidRPr="00A6663E" w:rsidRDefault="00000000">
            <w:pPr>
              <w:snapToGrid w:val="0"/>
              <w:spacing w:line="400" w:lineRule="exact"/>
              <w:rPr>
                <w:rFonts w:ascii="仿宋" w:eastAsia="仿宋" w:hAnsi="仿宋" w:cs="仿宋" w:hint="eastAsia"/>
                <w:bCs/>
                <w:sz w:val="24"/>
              </w:rPr>
            </w:pPr>
            <w:r w:rsidRPr="00A6663E">
              <w:rPr>
                <w:rFonts w:ascii="仿宋" w:eastAsia="仿宋" w:hAnsi="仿宋" w:cs="仿宋" w:hint="eastAsia"/>
                <w:sz w:val="24"/>
              </w:rPr>
              <w:t>5、采用金融、担保机构出具保函的，必须为无条件保函，否则视为无效投标保证金。</w:t>
            </w:r>
          </w:p>
        </w:tc>
      </w:tr>
      <w:tr w:rsidR="00A6663E" w:rsidRPr="00A6663E" w14:paraId="605DA9D5"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1C7E5342" w14:textId="77777777" w:rsidR="00020C60" w:rsidRPr="00A6663E" w:rsidRDefault="00000000">
            <w:pPr>
              <w:spacing w:line="400" w:lineRule="exact"/>
              <w:jc w:val="center"/>
              <w:rPr>
                <w:rFonts w:ascii="仿宋" w:eastAsia="仿宋" w:hAnsi="仿宋" w:cs="仿宋" w:hint="eastAsia"/>
                <w:sz w:val="24"/>
              </w:rPr>
            </w:pPr>
            <w:bookmarkStart w:id="76" w:name="_18"/>
            <w:bookmarkEnd w:id="76"/>
            <w:r w:rsidRPr="00A6663E">
              <w:rPr>
                <w:rFonts w:ascii="仿宋" w:eastAsia="仿宋" w:hAnsi="仿宋" w:cs="仿宋" w:hint="eastAsia"/>
                <w:sz w:val="24"/>
              </w:rPr>
              <w:lastRenderedPageBreak/>
              <w:t>20.0</w:t>
            </w:r>
          </w:p>
        </w:tc>
        <w:tc>
          <w:tcPr>
            <w:tcW w:w="8606" w:type="dxa"/>
            <w:tcBorders>
              <w:top w:val="single" w:sz="4" w:space="0" w:color="auto"/>
              <w:left w:val="single" w:sz="4" w:space="0" w:color="auto"/>
              <w:bottom w:val="single" w:sz="4" w:space="0" w:color="auto"/>
              <w:right w:val="single" w:sz="4" w:space="0" w:color="auto"/>
            </w:tcBorders>
            <w:vAlign w:val="center"/>
          </w:tcPr>
          <w:p w14:paraId="354CDA40"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本项目不接受备份文件。</w:t>
            </w:r>
          </w:p>
        </w:tc>
      </w:tr>
      <w:tr w:rsidR="00A6663E" w:rsidRPr="00A6663E" w14:paraId="64506CAF" w14:textId="77777777">
        <w:trPr>
          <w:trHeight w:val="876"/>
          <w:jc w:val="center"/>
        </w:trPr>
        <w:tc>
          <w:tcPr>
            <w:tcW w:w="959" w:type="dxa"/>
            <w:tcBorders>
              <w:top w:val="single" w:sz="4" w:space="0" w:color="auto"/>
              <w:left w:val="single" w:sz="4" w:space="0" w:color="auto"/>
              <w:bottom w:val="single" w:sz="4" w:space="0" w:color="auto"/>
              <w:right w:val="single" w:sz="4" w:space="0" w:color="auto"/>
            </w:tcBorders>
            <w:vAlign w:val="center"/>
          </w:tcPr>
          <w:p w14:paraId="04492F64" w14:textId="77777777" w:rsidR="00020C60" w:rsidRPr="00A6663E" w:rsidRDefault="00000000">
            <w:pPr>
              <w:spacing w:line="400" w:lineRule="exact"/>
              <w:jc w:val="center"/>
              <w:rPr>
                <w:rFonts w:ascii="仿宋" w:eastAsia="仿宋" w:hAnsi="仿宋" w:cs="仿宋" w:hint="eastAsia"/>
                <w:sz w:val="24"/>
              </w:rPr>
            </w:pPr>
            <w:bookmarkStart w:id="77" w:name="_19.2"/>
            <w:bookmarkStart w:id="78" w:name="_21.1"/>
            <w:bookmarkEnd w:id="77"/>
            <w:bookmarkEnd w:id="78"/>
            <w:r w:rsidRPr="00A6663E">
              <w:rPr>
                <w:rFonts w:ascii="仿宋" w:eastAsia="仿宋" w:hAnsi="仿宋" w:cs="仿宋" w:hint="eastAsia"/>
                <w:sz w:val="24"/>
              </w:rPr>
              <w:t>21.1</w:t>
            </w:r>
          </w:p>
        </w:tc>
        <w:tc>
          <w:tcPr>
            <w:tcW w:w="8606" w:type="dxa"/>
            <w:tcBorders>
              <w:top w:val="single" w:sz="4" w:space="0" w:color="auto"/>
              <w:left w:val="single" w:sz="4" w:space="0" w:color="auto"/>
              <w:bottom w:val="single" w:sz="4" w:space="0" w:color="auto"/>
              <w:right w:val="single" w:sz="4" w:space="0" w:color="auto"/>
            </w:tcBorders>
            <w:vAlign w:val="center"/>
          </w:tcPr>
          <w:p w14:paraId="06ABCF19" w14:textId="77777777" w:rsidR="00020C60" w:rsidRPr="00A6663E" w:rsidRDefault="00000000">
            <w:pPr>
              <w:snapToGrid w:val="0"/>
              <w:spacing w:line="400" w:lineRule="exact"/>
              <w:rPr>
                <w:rFonts w:ascii="仿宋" w:eastAsia="仿宋" w:hAnsi="仿宋" w:cs="仿宋" w:hint="eastAsia"/>
                <w:sz w:val="24"/>
                <w:u w:val="single"/>
              </w:rPr>
            </w:pPr>
            <w:r w:rsidRPr="00A6663E">
              <w:rPr>
                <w:rFonts w:ascii="仿宋" w:eastAsia="仿宋" w:hAnsi="仿宋" w:cs="仿宋" w:hint="eastAsia"/>
                <w:bCs/>
                <w:sz w:val="24"/>
              </w:rPr>
              <w:t>提交投标文件截止时间</w:t>
            </w:r>
            <w:r w:rsidRPr="00A6663E">
              <w:rPr>
                <w:rFonts w:ascii="仿宋" w:eastAsia="仿宋" w:hAnsi="仿宋" w:cs="仿宋" w:hint="eastAsia"/>
                <w:sz w:val="24"/>
              </w:rPr>
              <w:t>：详见招标公告</w:t>
            </w:r>
          </w:p>
          <w:p w14:paraId="0834954D"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bCs/>
                <w:sz w:val="24"/>
              </w:rPr>
              <w:t>提交投标文件截止地点</w:t>
            </w:r>
            <w:r w:rsidRPr="00A6663E">
              <w:rPr>
                <w:rFonts w:ascii="仿宋" w:eastAsia="仿宋" w:hAnsi="仿宋" w:cs="仿宋" w:hint="eastAsia"/>
                <w:sz w:val="24"/>
              </w:rPr>
              <w:t>：详见招标公告</w:t>
            </w:r>
          </w:p>
        </w:tc>
      </w:tr>
      <w:tr w:rsidR="00A6663E" w:rsidRPr="00A6663E" w14:paraId="173467A4"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7C665AE0" w14:textId="77777777" w:rsidR="00020C60" w:rsidRPr="00A6663E" w:rsidRDefault="00000000">
            <w:pPr>
              <w:spacing w:line="400" w:lineRule="exact"/>
              <w:jc w:val="center"/>
              <w:rPr>
                <w:rFonts w:ascii="仿宋" w:eastAsia="仿宋" w:hAnsi="仿宋" w:cs="仿宋" w:hint="eastAsia"/>
                <w:sz w:val="24"/>
              </w:rPr>
            </w:pPr>
            <w:bookmarkStart w:id="79" w:name="_23"/>
            <w:bookmarkEnd w:id="79"/>
            <w:r w:rsidRPr="00A6663E">
              <w:rPr>
                <w:rFonts w:ascii="仿宋" w:eastAsia="仿宋" w:hAnsi="仿宋" w:cs="仿宋" w:hint="eastAsia"/>
                <w:sz w:val="24"/>
              </w:rPr>
              <w:t>23</w:t>
            </w:r>
          </w:p>
        </w:tc>
        <w:tc>
          <w:tcPr>
            <w:tcW w:w="8606" w:type="dxa"/>
            <w:tcBorders>
              <w:top w:val="single" w:sz="4" w:space="0" w:color="auto"/>
              <w:left w:val="single" w:sz="4" w:space="0" w:color="auto"/>
              <w:bottom w:val="single" w:sz="4" w:space="0" w:color="auto"/>
              <w:right w:val="single" w:sz="4" w:space="0" w:color="auto"/>
            </w:tcBorders>
            <w:vAlign w:val="center"/>
          </w:tcPr>
          <w:p w14:paraId="7DB93364"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开标时间：详见招标公告</w:t>
            </w:r>
          </w:p>
          <w:p w14:paraId="44F57272"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开标地点：详见招标公告</w:t>
            </w:r>
          </w:p>
        </w:tc>
      </w:tr>
      <w:tr w:rsidR="00A6663E" w:rsidRPr="00A6663E" w14:paraId="3E0DFFB7"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5078CB74" w14:textId="77777777" w:rsidR="00020C60" w:rsidRPr="00A6663E" w:rsidRDefault="00000000">
            <w:pPr>
              <w:spacing w:line="400" w:lineRule="exact"/>
              <w:jc w:val="center"/>
              <w:rPr>
                <w:rFonts w:ascii="仿宋" w:eastAsia="仿宋" w:hAnsi="仿宋" w:cs="仿宋" w:hint="eastAsia"/>
                <w:sz w:val="24"/>
              </w:rPr>
            </w:pPr>
            <w:bookmarkStart w:id="80" w:name="_25.3"/>
            <w:bookmarkEnd w:id="80"/>
            <w:r w:rsidRPr="00A6663E">
              <w:rPr>
                <w:rFonts w:ascii="仿宋" w:eastAsia="仿宋" w:hAnsi="仿宋" w:cs="仿宋" w:hint="eastAsia"/>
                <w:sz w:val="24"/>
              </w:rPr>
              <w:t>25.3（2）</w:t>
            </w:r>
          </w:p>
        </w:tc>
        <w:tc>
          <w:tcPr>
            <w:tcW w:w="8606" w:type="dxa"/>
            <w:tcBorders>
              <w:top w:val="single" w:sz="4" w:space="0" w:color="auto"/>
              <w:left w:val="single" w:sz="4" w:space="0" w:color="auto"/>
              <w:bottom w:val="single" w:sz="4" w:space="0" w:color="auto"/>
              <w:right w:val="single" w:sz="4" w:space="0" w:color="auto"/>
            </w:tcBorders>
            <w:vAlign w:val="center"/>
          </w:tcPr>
          <w:p w14:paraId="452208EB"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采购人或者采购代理机构在资格审查结束前，对投标人进行信用查询。</w:t>
            </w:r>
          </w:p>
          <w:p w14:paraId="45BCE8CD"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查询渠道：“信用中国”网站(www.creditchina.gov.cn) 、中国政府采购网(www.ccgp.gov.cn)。</w:t>
            </w:r>
          </w:p>
          <w:p w14:paraId="7B3BDA9C"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信用查询截止时点：资格审查结束前</w:t>
            </w:r>
          </w:p>
          <w:p w14:paraId="423E8038"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lastRenderedPageBreak/>
              <w:t>查询记录和证据留存方式：在查询网站中直接打印查询记录，打印材料作为评审资料保存。</w:t>
            </w:r>
          </w:p>
          <w:p w14:paraId="72C9AD65" w14:textId="77777777" w:rsidR="00020C60" w:rsidRPr="00A6663E" w:rsidRDefault="00000000">
            <w:pPr>
              <w:snapToGrid w:val="0"/>
              <w:spacing w:line="400" w:lineRule="exact"/>
              <w:rPr>
                <w:rFonts w:ascii="仿宋" w:eastAsia="仿宋" w:hAnsi="仿宋" w:cs="仿宋" w:hint="eastAsia"/>
                <w:b/>
                <w:sz w:val="24"/>
              </w:rPr>
            </w:pPr>
            <w:r w:rsidRPr="00A6663E">
              <w:rPr>
                <w:rFonts w:ascii="仿宋" w:eastAsia="仿宋" w:hAnsi="仿宋" w:cs="仿宋" w:hint="eastAsia"/>
                <w:sz w:val="24"/>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A6663E" w:rsidRPr="00A6663E" w14:paraId="57BDDD32"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3A17EB6B" w14:textId="77777777" w:rsidR="00020C60" w:rsidRPr="00A6663E" w:rsidRDefault="00000000">
            <w:pPr>
              <w:spacing w:line="400" w:lineRule="exact"/>
              <w:jc w:val="center"/>
              <w:rPr>
                <w:rFonts w:ascii="仿宋" w:eastAsia="仿宋" w:hAnsi="仿宋" w:cs="仿宋" w:hint="eastAsia"/>
                <w:sz w:val="24"/>
              </w:rPr>
            </w:pPr>
            <w:bookmarkStart w:id="81" w:name="_26"/>
            <w:bookmarkEnd w:id="81"/>
            <w:r w:rsidRPr="00A6663E">
              <w:rPr>
                <w:rFonts w:ascii="仿宋" w:eastAsia="仿宋" w:hAnsi="仿宋" w:cs="仿宋" w:hint="eastAsia"/>
                <w:sz w:val="24"/>
              </w:rPr>
              <w:lastRenderedPageBreak/>
              <w:t>26</w:t>
            </w:r>
          </w:p>
        </w:tc>
        <w:tc>
          <w:tcPr>
            <w:tcW w:w="8606" w:type="dxa"/>
            <w:tcBorders>
              <w:top w:val="single" w:sz="4" w:space="0" w:color="auto"/>
              <w:left w:val="single" w:sz="4" w:space="0" w:color="auto"/>
              <w:bottom w:val="single" w:sz="4" w:space="0" w:color="auto"/>
              <w:right w:val="single" w:sz="4" w:space="0" w:color="auto"/>
            </w:tcBorders>
            <w:vAlign w:val="center"/>
          </w:tcPr>
          <w:p w14:paraId="42AF3CD7"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评标委员会的人数：</w:t>
            </w:r>
            <w:r w:rsidRPr="00A6663E">
              <w:rPr>
                <w:rFonts w:ascii="仿宋" w:eastAsia="仿宋" w:hAnsi="仿宋" w:cs="仿宋" w:hint="eastAsia"/>
                <w:sz w:val="24"/>
                <w:u w:val="single"/>
              </w:rPr>
              <w:t xml:space="preserve"> 5 </w:t>
            </w:r>
            <w:r w:rsidRPr="00A6663E">
              <w:rPr>
                <w:rFonts w:ascii="仿宋" w:eastAsia="仿宋" w:hAnsi="仿宋" w:cs="仿宋" w:hint="eastAsia"/>
                <w:sz w:val="24"/>
              </w:rPr>
              <w:t>人</w:t>
            </w:r>
          </w:p>
        </w:tc>
      </w:tr>
      <w:tr w:rsidR="00A6663E" w:rsidRPr="00A6663E" w14:paraId="07C27F4E"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29DB9FE1" w14:textId="77777777" w:rsidR="00020C60" w:rsidRPr="00A6663E" w:rsidRDefault="00000000">
            <w:pPr>
              <w:spacing w:line="400" w:lineRule="exact"/>
              <w:jc w:val="center"/>
              <w:rPr>
                <w:rFonts w:ascii="仿宋" w:eastAsia="仿宋" w:hAnsi="仿宋" w:cs="仿宋" w:hint="eastAsia"/>
                <w:sz w:val="24"/>
              </w:rPr>
            </w:pPr>
            <w:bookmarkStart w:id="82" w:name="_28.3"/>
            <w:bookmarkEnd w:id="82"/>
            <w:r w:rsidRPr="00A6663E">
              <w:rPr>
                <w:rFonts w:ascii="仿宋" w:eastAsia="仿宋" w:hAnsi="仿宋" w:cs="仿宋" w:hint="eastAsia"/>
                <w:sz w:val="24"/>
              </w:rPr>
              <w:t>30.1</w:t>
            </w:r>
          </w:p>
        </w:tc>
        <w:tc>
          <w:tcPr>
            <w:tcW w:w="8606" w:type="dxa"/>
            <w:tcBorders>
              <w:top w:val="single" w:sz="4" w:space="0" w:color="auto"/>
              <w:left w:val="single" w:sz="4" w:space="0" w:color="auto"/>
              <w:bottom w:val="single" w:sz="4" w:space="0" w:color="auto"/>
              <w:right w:val="single" w:sz="4" w:space="0" w:color="auto"/>
            </w:tcBorders>
            <w:vAlign w:val="center"/>
          </w:tcPr>
          <w:p w14:paraId="699156F9"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评标方法：    ☑综合评分法       □最低评标价法</w:t>
            </w:r>
          </w:p>
        </w:tc>
      </w:tr>
      <w:tr w:rsidR="00A6663E" w:rsidRPr="00A6663E" w14:paraId="533B6F83"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4B9A7594" w14:textId="77777777" w:rsidR="00020C60" w:rsidRPr="00A6663E" w:rsidRDefault="00000000">
            <w:pPr>
              <w:spacing w:line="400" w:lineRule="exact"/>
              <w:jc w:val="center"/>
              <w:rPr>
                <w:rFonts w:ascii="仿宋" w:eastAsia="仿宋" w:hAnsi="仿宋" w:cs="仿宋" w:hint="eastAsia"/>
                <w:sz w:val="24"/>
              </w:rPr>
            </w:pPr>
            <w:bookmarkStart w:id="83" w:name="_29.2.2（2）"/>
            <w:bookmarkEnd w:id="83"/>
            <w:r w:rsidRPr="00A6663E">
              <w:rPr>
                <w:rFonts w:ascii="仿宋" w:eastAsia="仿宋" w:hAnsi="仿宋" w:cs="仿宋" w:hint="eastAsia"/>
                <w:sz w:val="24"/>
              </w:rPr>
              <w:t>31.1</w:t>
            </w:r>
          </w:p>
        </w:tc>
        <w:tc>
          <w:tcPr>
            <w:tcW w:w="8606" w:type="dxa"/>
            <w:tcBorders>
              <w:top w:val="single" w:sz="4" w:space="0" w:color="auto"/>
              <w:left w:val="single" w:sz="4" w:space="0" w:color="auto"/>
              <w:bottom w:val="single" w:sz="4" w:space="0" w:color="auto"/>
              <w:right w:val="single" w:sz="4" w:space="0" w:color="auto"/>
            </w:tcBorders>
            <w:vAlign w:val="center"/>
          </w:tcPr>
          <w:p w14:paraId="7F9D88FA"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采购人确定中标人时，出现中标候选人并列的情形，采购人按以下的方式确定中标人：</w:t>
            </w:r>
          </w:p>
          <w:p w14:paraId="599CD355"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 xml:space="preserve">☑政策分得分高的优先、技术评分高的优先、商务评分高的优先、项目质保期长优先、交货期短优先、故障响应时间短优先的顺序； </w:t>
            </w:r>
          </w:p>
          <w:p w14:paraId="70644F19" w14:textId="77777777" w:rsidR="00020C60" w:rsidRPr="00A6663E" w:rsidRDefault="00000000">
            <w:pPr>
              <w:snapToGrid w:val="0"/>
              <w:spacing w:line="400" w:lineRule="exact"/>
              <w:rPr>
                <w:rFonts w:ascii="仿宋" w:eastAsia="仿宋" w:hAnsi="仿宋" w:cs="仿宋" w:hint="eastAsia"/>
                <w:b/>
                <w:sz w:val="24"/>
              </w:rPr>
            </w:pPr>
            <w:r w:rsidRPr="00A6663E">
              <w:rPr>
                <w:rFonts w:ascii="仿宋" w:eastAsia="仿宋" w:hAnsi="仿宋" w:cs="仿宋" w:hint="eastAsia"/>
                <w:sz w:val="24"/>
              </w:rPr>
              <w:t>□随机抽取</w:t>
            </w:r>
          </w:p>
        </w:tc>
      </w:tr>
      <w:tr w:rsidR="00A6663E" w:rsidRPr="00A6663E" w14:paraId="23AA95BE" w14:textId="77777777">
        <w:trPr>
          <w:trHeight w:val="360"/>
          <w:jc w:val="center"/>
        </w:trPr>
        <w:tc>
          <w:tcPr>
            <w:tcW w:w="959" w:type="dxa"/>
            <w:tcBorders>
              <w:top w:val="single" w:sz="4" w:space="0" w:color="auto"/>
              <w:left w:val="single" w:sz="4" w:space="0" w:color="auto"/>
              <w:bottom w:val="single" w:sz="4" w:space="0" w:color="auto"/>
              <w:right w:val="single" w:sz="4" w:space="0" w:color="auto"/>
            </w:tcBorders>
            <w:vAlign w:val="center"/>
          </w:tcPr>
          <w:p w14:paraId="2A31D121" w14:textId="77777777" w:rsidR="00020C60" w:rsidRPr="00A6663E" w:rsidRDefault="00000000">
            <w:pPr>
              <w:spacing w:line="400" w:lineRule="exact"/>
              <w:jc w:val="center"/>
              <w:rPr>
                <w:rFonts w:ascii="仿宋" w:eastAsia="仿宋" w:hAnsi="仿宋" w:cs="仿宋" w:hint="eastAsia"/>
                <w:sz w:val="24"/>
              </w:rPr>
            </w:pPr>
            <w:bookmarkStart w:id="84" w:name="_39.1"/>
            <w:bookmarkEnd w:id="84"/>
            <w:r w:rsidRPr="00A6663E">
              <w:rPr>
                <w:rFonts w:ascii="仿宋" w:eastAsia="仿宋" w:hAnsi="仿宋" w:cs="仿宋" w:hint="eastAsia"/>
                <w:sz w:val="24"/>
              </w:rPr>
              <w:t>36</w:t>
            </w:r>
          </w:p>
        </w:tc>
        <w:tc>
          <w:tcPr>
            <w:tcW w:w="8606" w:type="dxa"/>
            <w:tcBorders>
              <w:top w:val="single" w:sz="4" w:space="0" w:color="auto"/>
              <w:left w:val="single" w:sz="4" w:space="0" w:color="auto"/>
              <w:bottom w:val="single" w:sz="4" w:space="0" w:color="auto"/>
              <w:right w:val="single" w:sz="4" w:space="0" w:color="auto"/>
            </w:tcBorders>
            <w:vAlign w:val="center"/>
          </w:tcPr>
          <w:p w14:paraId="54309EFA"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履约保证金金额：按中标金额的 5 %（如中标人为中小微企业，按中标金额的2%）。</w:t>
            </w:r>
          </w:p>
          <w:p w14:paraId="684FBB4E"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履约保证金提交方式：银行转账、支票、汇票、本票或者金融、担保机构出具的保函、保险机构的保单等方式。</w:t>
            </w:r>
          </w:p>
          <w:p w14:paraId="55D17B0C"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履约保证金退付方式、时间及条件：自项目验收合格及中标人履行完质保义务后，由中标人向履约保证金收取单位提供《广西壮族自治区政府采购项目合同验收书》（详见附件1）及《政府采购项目履约保证金退付意见书》（详见附件2），保证金收取单位在收到合格材料后无息退还。</w:t>
            </w:r>
          </w:p>
          <w:p w14:paraId="606A61C9"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履约保证金指定账户：</w:t>
            </w:r>
          </w:p>
          <w:p w14:paraId="6C364178"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开户名称：广西壮族自治区人民医院</w:t>
            </w:r>
          </w:p>
          <w:p w14:paraId="787A968C"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开户银行：中国民生银行股份有限公司南宁金湖支行</w:t>
            </w:r>
          </w:p>
          <w:p w14:paraId="11EE5FBD"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银行账号：631333260</w:t>
            </w:r>
          </w:p>
          <w:p w14:paraId="00DB9847"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备注：</w:t>
            </w:r>
          </w:p>
          <w:p w14:paraId="036D7B44"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rPr>
              <w:t xml:space="preserve"> </w:t>
            </w:r>
            <w:bookmarkStart w:id="85" w:name="_Hlk166140633"/>
            <w:r w:rsidRPr="00A6663E">
              <w:rPr>
                <w:rFonts w:ascii="仿宋" w:eastAsia="仿宋" w:hAnsi="仿宋" w:cs="仿宋" w:hint="eastAsia"/>
                <w:sz w:val="24"/>
              </w:rPr>
              <w:t>符合《广西壮族自治区财政厅关于规范政府采购货物和服务项目保证金管理的通知》桂财采〔2022〕8号 文件要求的，按照相关要求执行（中小企业收取的履约保证金数额为中标金额的2%）</w:t>
            </w:r>
            <w:bookmarkEnd w:id="85"/>
            <w:r w:rsidRPr="00A6663E">
              <w:rPr>
                <w:rFonts w:ascii="仿宋" w:eastAsia="仿宋" w:hAnsi="仿宋" w:cs="仿宋" w:hint="eastAsia"/>
                <w:sz w:val="24"/>
              </w:rPr>
              <w:t>。</w:t>
            </w:r>
          </w:p>
          <w:p w14:paraId="1A1E9E46"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2. 中标人在签订合同之前，通过转账提交履约保证金的需把履约保证金足额交到采购人指定账户，履约保证金不足额缴纳的，或者金融、担保机构出具的保函、</w:t>
            </w:r>
            <w:r w:rsidRPr="00A6663E">
              <w:rPr>
                <w:rFonts w:ascii="仿宋" w:eastAsia="仿宋" w:hAnsi="仿宋" w:cs="仿宋" w:hint="eastAsia"/>
                <w:sz w:val="24"/>
              </w:rPr>
              <w:lastRenderedPageBreak/>
              <w:t>保险机构的保单额度不足的或者保函有效期低于合同履行期限（即签订采购合同之日起至履行完合同约定的权利及义务之日止）的，不予签订合同。采用金融、担保机构出具的保函的，必须为无条件保函，否则不予签订合同。履约保证金自项目验收合格后，待中标人履行完质保义务后无息退还。</w:t>
            </w:r>
          </w:p>
        </w:tc>
      </w:tr>
      <w:tr w:rsidR="00A6663E" w:rsidRPr="00A6663E" w14:paraId="3D51BA11"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623F57F8" w14:textId="77777777" w:rsidR="00020C60" w:rsidRPr="00A6663E" w:rsidRDefault="00000000">
            <w:pPr>
              <w:spacing w:line="400" w:lineRule="exact"/>
              <w:jc w:val="center"/>
              <w:rPr>
                <w:rFonts w:ascii="仿宋" w:eastAsia="仿宋" w:hAnsi="仿宋" w:cs="仿宋" w:hint="eastAsia"/>
                <w:sz w:val="24"/>
              </w:rPr>
            </w:pPr>
            <w:bookmarkStart w:id="86" w:name="_40.1"/>
            <w:bookmarkEnd w:id="86"/>
            <w:r w:rsidRPr="00A6663E">
              <w:rPr>
                <w:rFonts w:ascii="仿宋" w:eastAsia="仿宋" w:hAnsi="仿宋" w:cs="仿宋" w:hint="eastAsia"/>
                <w:sz w:val="24"/>
              </w:rPr>
              <w:lastRenderedPageBreak/>
              <w:t>37.1</w:t>
            </w:r>
          </w:p>
        </w:tc>
        <w:tc>
          <w:tcPr>
            <w:tcW w:w="8606" w:type="dxa"/>
            <w:tcBorders>
              <w:top w:val="single" w:sz="4" w:space="0" w:color="auto"/>
              <w:left w:val="single" w:sz="4" w:space="0" w:color="auto"/>
              <w:bottom w:val="single" w:sz="4" w:space="0" w:color="auto"/>
              <w:right w:val="single" w:sz="4" w:space="0" w:color="auto"/>
            </w:tcBorders>
            <w:vAlign w:val="center"/>
          </w:tcPr>
          <w:p w14:paraId="331EAF1E"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签订合同携带的证明材料：</w:t>
            </w:r>
          </w:p>
          <w:p w14:paraId="3B30EC90"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委托代理人负责签订合同的，须携带授权委托书及委托代理人身份证原件等其他资格证件。</w:t>
            </w:r>
          </w:p>
          <w:p w14:paraId="5EF021E8"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法定代表人负责签订合同的，须携带法定代表人身份证明原件及身份证原件等其他证明材料。</w:t>
            </w:r>
          </w:p>
        </w:tc>
      </w:tr>
      <w:tr w:rsidR="00A6663E" w:rsidRPr="00A6663E" w14:paraId="40AFC7F4"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035BF087" w14:textId="77777777" w:rsidR="00020C60" w:rsidRPr="00A6663E" w:rsidRDefault="00000000">
            <w:pPr>
              <w:spacing w:line="400" w:lineRule="exact"/>
              <w:jc w:val="center"/>
              <w:rPr>
                <w:rFonts w:ascii="仿宋" w:eastAsia="仿宋" w:hAnsi="仿宋" w:cs="仿宋" w:hint="eastAsia"/>
                <w:sz w:val="24"/>
              </w:rPr>
            </w:pPr>
            <w:r w:rsidRPr="00A6663E">
              <w:rPr>
                <w:rFonts w:ascii="仿宋" w:eastAsia="仿宋" w:hAnsi="仿宋" w:cs="仿宋" w:hint="eastAsia"/>
                <w:sz w:val="24"/>
              </w:rPr>
              <w:t>38.2</w:t>
            </w:r>
          </w:p>
        </w:tc>
        <w:tc>
          <w:tcPr>
            <w:tcW w:w="8606" w:type="dxa"/>
            <w:tcBorders>
              <w:top w:val="single" w:sz="4" w:space="0" w:color="auto"/>
              <w:left w:val="single" w:sz="4" w:space="0" w:color="auto"/>
              <w:bottom w:val="single" w:sz="4" w:space="0" w:color="auto"/>
              <w:right w:val="single" w:sz="4" w:space="0" w:color="auto"/>
            </w:tcBorders>
            <w:vAlign w:val="center"/>
          </w:tcPr>
          <w:p w14:paraId="7927100E"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接收质疑函方式：以书面形式</w:t>
            </w:r>
          </w:p>
          <w:p w14:paraId="6A9FDEF2"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质疑联系部门及联系方式：公诚管理咨询有限公司；联系人：黄吉敏；联系电话：13977111029/0771-5583003；邮箱：gcgxjkzb@163.com。</w:t>
            </w:r>
          </w:p>
          <w:p w14:paraId="1238DF7B"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通讯地址：广西南宁市青秀区金湖北路52-1号东方曼哈顿25楼</w:t>
            </w:r>
          </w:p>
          <w:p w14:paraId="2AE224F0" w14:textId="77777777" w:rsidR="00020C60" w:rsidRPr="00A6663E" w:rsidRDefault="00000000">
            <w:pPr>
              <w:autoSpaceDE w:val="0"/>
              <w:autoSpaceDN w:val="0"/>
              <w:snapToGrid w:val="0"/>
              <w:spacing w:line="400" w:lineRule="exact"/>
              <w:textAlignment w:val="bottom"/>
              <w:rPr>
                <w:rFonts w:ascii="仿宋" w:eastAsia="仿宋" w:hAnsi="仿宋" w:cs="仿宋" w:hint="eastAsia"/>
                <w:sz w:val="24"/>
              </w:rPr>
            </w:pPr>
            <w:r w:rsidRPr="00A6663E">
              <w:rPr>
                <w:rFonts w:ascii="仿宋" w:eastAsia="仿宋" w:hAnsi="仿宋" w:cs="仿宋" w:hint="eastAsia"/>
                <w:sz w:val="24"/>
              </w:rPr>
              <w:t>现场提交质疑办理业务时间：每天8时30分到12时00分，14时30分到18时00分，业务时间以外、双休日和法定节假日不办理业务。</w:t>
            </w:r>
          </w:p>
        </w:tc>
      </w:tr>
      <w:tr w:rsidR="00A6663E" w:rsidRPr="00A6663E" w14:paraId="58517BFE"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3296C165" w14:textId="77777777" w:rsidR="00020C60" w:rsidRPr="00A6663E" w:rsidRDefault="00000000">
            <w:pPr>
              <w:spacing w:line="400" w:lineRule="exact"/>
              <w:jc w:val="center"/>
              <w:rPr>
                <w:rFonts w:ascii="仿宋" w:eastAsia="仿宋" w:hAnsi="仿宋" w:cs="仿宋" w:hint="eastAsia"/>
                <w:sz w:val="24"/>
              </w:rPr>
            </w:pPr>
            <w:bookmarkStart w:id="87" w:name="_41"/>
            <w:bookmarkStart w:id="88" w:name="_42"/>
            <w:bookmarkEnd w:id="87"/>
            <w:bookmarkEnd w:id="88"/>
            <w:r w:rsidRPr="00A6663E">
              <w:rPr>
                <w:rFonts w:ascii="仿宋" w:eastAsia="仿宋" w:hAnsi="仿宋" w:cs="仿宋" w:hint="eastAsia"/>
                <w:sz w:val="24"/>
              </w:rPr>
              <w:t>40</w:t>
            </w:r>
          </w:p>
        </w:tc>
        <w:tc>
          <w:tcPr>
            <w:tcW w:w="8606" w:type="dxa"/>
            <w:tcBorders>
              <w:top w:val="single" w:sz="4" w:space="0" w:color="auto"/>
              <w:left w:val="single" w:sz="4" w:space="0" w:color="auto"/>
              <w:bottom w:val="single" w:sz="4" w:space="0" w:color="auto"/>
              <w:right w:val="single" w:sz="4" w:space="0" w:color="auto"/>
            </w:tcBorders>
            <w:vAlign w:val="center"/>
          </w:tcPr>
          <w:p w14:paraId="5C860CCB" w14:textId="77777777" w:rsidR="00020C60" w:rsidRPr="00A6663E" w:rsidRDefault="00000000">
            <w:pPr>
              <w:pStyle w:val="a9"/>
              <w:snapToGrid w:val="0"/>
              <w:spacing w:line="400" w:lineRule="exact"/>
              <w:rPr>
                <w:rFonts w:ascii="仿宋" w:eastAsia="仿宋" w:hAnsi="仿宋" w:cs="仿宋" w:hint="eastAsia"/>
                <w:sz w:val="24"/>
                <w:szCs w:val="24"/>
              </w:rPr>
            </w:pPr>
            <w:r w:rsidRPr="00A6663E">
              <w:rPr>
                <w:rFonts w:ascii="仿宋" w:eastAsia="仿宋" w:hAnsi="仿宋" w:cs="仿宋" w:hint="eastAsia"/>
                <w:sz w:val="24"/>
                <w:szCs w:val="24"/>
              </w:rPr>
              <w:t>1.采购代理费支付方式：</w:t>
            </w:r>
          </w:p>
          <w:p w14:paraId="1DA59E11" w14:textId="77777777" w:rsidR="00020C60" w:rsidRPr="00A6663E" w:rsidRDefault="00000000">
            <w:pPr>
              <w:pStyle w:val="a9"/>
              <w:snapToGrid w:val="0"/>
              <w:spacing w:line="400" w:lineRule="exact"/>
              <w:rPr>
                <w:rFonts w:ascii="仿宋" w:eastAsia="仿宋" w:hAnsi="仿宋" w:cs="仿宋" w:hint="eastAsia"/>
                <w:sz w:val="24"/>
                <w:szCs w:val="24"/>
              </w:rPr>
            </w:pPr>
            <w:r w:rsidRPr="00A6663E">
              <w:rPr>
                <w:rFonts w:ascii="仿宋" w:eastAsia="仿宋" w:hAnsi="仿宋" w:cs="仿宋" w:hint="eastAsia"/>
                <w:sz w:val="24"/>
                <w:szCs w:val="24"/>
              </w:rPr>
              <w:t>☑本项目代理服务费由</w:t>
            </w:r>
            <w:r w:rsidRPr="00A6663E">
              <w:rPr>
                <w:rFonts w:ascii="仿宋" w:eastAsia="仿宋" w:hAnsi="仿宋" w:cs="仿宋" w:hint="eastAsia"/>
                <w:sz w:val="24"/>
                <w:szCs w:val="24"/>
                <w:u w:val="single"/>
              </w:rPr>
              <w:t>中标人</w:t>
            </w:r>
            <w:r w:rsidRPr="00A6663E">
              <w:rPr>
                <w:rFonts w:ascii="仿宋" w:eastAsia="仿宋" w:hAnsi="仿宋" w:cs="仿宋" w:hint="eastAsia"/>
                <w:sz w:val="24"/>
                <w:szCs w:val="24"/>
              </w:rPr>
              <w:t>向采购代理机构支付。</w:t>
            </w:r>
          </w:p>
          <w:p w14:paraId="75ADAF3D" w14:textId="77777777" w:rsidR="00020C60" w:rsidRPr="00A6663E" w:rsidRDefault="00000000">
            <w:pPr>
              <w:pStyle w:val="a9"/>
              <w:snapToGrid w:val="0"/>
              <w:spacing w:line="400" w:lineRule="exact"/>
              <w:rPr>
                <w:rFonts w:ascii="仿宋" w:eastAsia="仿宋" w:hAnsi="仿宋" w:cs="仿宋" w:hint="eastAsia"/>
                <w:sz w:val="24"/>
                <w:szCs w:val="24"/>
              </w:rPr>
            </w:pPr>
            <w:r w:rsidRPr="00A6663E">
              <w:rPr>
                <w:rFonts w:ascii="仿宋" w:eastAsia="仿宋" w:hAnsi="仿宋" w:cs="仿宋" w:hint="eastAsia"/>
                <w:sz w:val="24"/>
                <w:szCs w:val="24"/>
              </w:rPr>
              <w:t>□采购人支付。</w:t>
            </w:r>
          </w:p>
          <w:p w14:paraId="2328B8CA" w14:textId="77777777" w:rsidR="00020C60" w:rsidRPr="00A6663E" w:rsidRDefault="00000000">
            <w:pPr>
              <w:pStyle w:val="a9"/>
              <w:snapToGrid w:val="0"/>
              <w:spacing w:line="400" w:lineRule="exact"/>
              <w:rPr>
                <w:rFonts w:ascii="仿宋" w:eastAsia="仿宋" w:hAnsi="仿宋" w:cs="仿宋" w:hint="eastAsia"/>
                <w:sz w:val="24"/>
                <w:szCs w:val="24"/>
              </w:rPr>
            </w:pPr>
            <w:r w:rsidRPr="00A6663E">
              <w:rPr>
                <w:rFonts w:ascii="仿宋" w:eastAsia="仿宋" w:hAnsi="仿宋" w:cs="仿宋" w:hint="eastAsia"/>
                <w:sz w:val="24"/>
                <w:szCs w:val="24"/>
              </w:rPr>
              <w:t>2.采购代理费收取标准：</w:t>
            </w:r>
          </w:p>
          <w:p w14:paraId="6C45DA26" w14:textId="77777777" w:rsidR="00020C60" w:rsidRPr="00A6663E" w:rsidRDefault="00000000">
            <w:pPr>
              <w:pStyle w:val="a9"/>
              <w:snapToGrid w:val="0"/>
              <w:spacing w:line="400" w:lineRule="exact"/>
              <w:rPr>
                <w:rFonts w:ascii="仿宋" w:eastAsia="仿宋" w:hAnsi="仿宋" w:cs="仿宋" w:hint="eastAsia"/>
                <w:sz w:val="24"/>
                <w:szCs w:val="24"/>
              </w:rPr>
            </w:pPr>
            <w:r w:rsidRPr="00A6663E">
              <w:rPr>
                <w:rFonts w:ascii="仿宋" w:eastAsia="仿宋" w:hAnsi="仿宋" w:cs="仿宋" w:hint="eastAsia"/>
                <w:sz w:val="24"/>
                <w:szCs w:val="24"/>
              </w:rPr>
              <w:t>采购代理机构向中标人收取代理服务费。以项目中标金额为计费额，按</w:t>
            </w:r>
            <w:r w:rsidRPr="00A6663E">
              <w:rPr>
                <w:rFonts w:ascii="仿宋" w:eastAsia="仿宋" w:hAnsi="仿宋" w:cs="仿宋" w:hint="eastAsia"/>
                <w:b/>
                <w:bCs/>
                <w:sz w:val="24"/>
                <w:szCs w:val="24"/>
                <w:u w:val="single"/>
              </w:rPr>
              <w:t>货物类</w:t>
            </w:r>
            <w:r w:rsidRPr="00A6663E">
              <w:rPr>
                <w:rFonts w:ascii="仿宋" w:eastAsia="仿宋" w:hAnsi="仿宋" w:cs="仿宋" w:hint="eastAsia"/>
                <w:sz w:val="24"/>
                <w:szCs w:val="24"/>
              </w:rPr>
              <w:t xml:space="preserve"> 差额定率累进法下浮20%计取，具体详见投标人须知正文40。</w:t>
            </w:r>
          </w:p>
          <w:p w14:paraId="4ECEC98F" w14:textId="77777777" w:rsidR="00020C60" w:rsidRPr="00A6663E" w:rsidRDefault="00000000">
            <w:pPr>
              <w:snapToGrid w:val="0"/>
              <w:spacing w:line="400" w:lineRule="exact"/>
              <w:rPr>
                <w:rFonts w:ascii="仿宋" w:eastAsia="仿宋" w:hAnsi="仿宋" w:cs="仿宋" w:hint="eastAsia"/>
                <w:kern w:val="0"/>
                <w:sz w:val="24"/>
              </w:rPr>
            </w:pPr>
            <w:r w:rsidRPr="00A6663E">
              <w:rPr>
                <w:rFonts w:ascii="仿宋" w:eastAsia="仿宋" w:hAnsi="仿宋" w:cs="仿宋" w:hint="eastAsia"/>
                <w:kern w:val="0"/>
                <w:sz w:val="24"/>
              </w:rPr>
              <w:t>开户名称：公诚管理咨询有限公司</w:t>
            </w:r>
          </w:p>
          <w:p w14:paraId="6E174033" w14:textId="77777777" w:rsidR="00020C60" w:rsidRPr="00A6663E" w:rsidRDefault="00000000">
            <w:pPr>
              <w:snapToGrid w:val="0"/>
              <w:spacing w:line="400" w:lineRule="exact"/>
              <w:rPr>
                <w:rFonts w:ascii="仿宋" w:eastAsia="仿宋" w:hAnsi="仿宋" w:cs="仿宋" w:hint="eastAsia"/>
                <w:kern w:val="0"/>
                <w:sz w:val="24"/>
              </w:rPr>
            </w:pPr>
            <w:r w:rsidRPr="00A6663E">
              <w:rPr>
                <w:rFonts w:ascii="仿宋" w:eastAsia="仿宋" w:hAnsi="仿宋" w:cs="仿宋" w:hint="eastAsia"/>
                <w:kern w:val="0"/>
                <w:sz w:val="24"/>
              </w:rPr>
              <w:t>开户银行：中信银行广州花园支行</w:t>
            </w:r>
          </w:p>
          <w:p w14:paraId="0D06C8C9" w14:textId="77777777" w:rsidR="00020C60" w:rsidRPr="00A6663E" w:rsidRDefault="00000000">
            <w:pPr>
              <w:pStyle w:val="a9"/>
              <w:snapToGrid w:val="0"/>
              <w:spacing w:line="400" w:lineRule="exact"/>
              <w:rPr>
                <w:rFonts w:ascii="仿宋" w:eastAsia="仿宋" w:hAnsi="仿宋" w:cs="仿宋" w:hint="eastAsia"/>
                <w:sz w:val="24"/>
                <w:szCs w:val="24"/>
              </w:rPr>
            </w:pPr>
            <w:r w:rsidRPr="00A6663E">
              <w:rPr>
                <w:rFonts w:ascii="仿宋" w:eastAsia="仿宋" w:hAnsi="仿宋" w:cs="仿宋" w:hint="eastAsia"/>
                <w:kern w:val="2"/>
                <w:sz w:val="24"/>
                <w:szCs w:val="24"/>
              </w:rPr>
              <w:t>银行账号：</w:t>
            </w:r>
            <w:r w:rsidRPr="00A6663E">
              <w:rPr>
                <w:rFonts w:ascii="仿宋" w:eastAsia="仿宋" w:hAnsi="仿宋" w:cs="仿宋"/>
                <w:sz w:val="24"/>
                <w:szCs w:val="24"/>
              </w:rPr>
              <w:t>3110910037672533193</w:t>
            </w:r>
          </w:p>
        </w:tc>
      </w:tr>
      <w:tr w:rsidR="00A6663E" w:rsidRPr="00A6663E" w14:paraId="641B1C22"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490EA939" w14:textId="77777777" w:rsidR="00020C60" w:rsidRPr="00A6663E" w:rsidRDefault="00000000">
            <w:pPr>
              <w:snapToGrid w:val="0"/>
              <w:spacing w:line="400" w:lineRule="exact"/>
              <w:jc w:val="center"/>
              <w:rPr>
                <w:rFonts w:ascii="仿宋" w:eastAsia="仿宋" w:hAnsi="仿宋" w:cs="仿宋" w:hint="eastAsia"/>
                <w:sz w:val="24"/>
              </w:rPr>
            </w:pPr>
            <w:r w:rsidRPr="00A6663E">
              <w:rPr>
                <w:rFonts w:ascii="仿宋" w:eastAsia="仿宋" w:hAnsi="仿宋" w:cs="仿宋" w:hint="eastAsia"/>
                <w:sz w:val="24"/>
              </w:rPr>
              <w:t>41.1</w:t>
            </w:r>
          </w:p>
        </w:tc>
        <w:tc>
          <w:tcPr>
            <w:tcW w:w="8606" w:type="dxa"/>
            <w:tcBorders>
              <w:top w:val="single" w:sz="4" w:space="0" w:color="auto"/>
              <w:left w:val="single" w:sz="4" w:space="0" w:color="auto"/>
              <w:bottom w:val="single" w:sz="4" w:space="0" w:color="auto"/>
              <w:right w:val="single" w:sz="4" w:space="0" w:color="auto"/>
            </w:tcBorders>
            <w:vAlign w:val="center"/>
          </w:tcPr>
          <w:p w14:paraId="527EC367"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sz w:val="24"/>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rsidR="00020C60" w:rsidRPr="00A6663E" w14:paraId="183FF36F"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7F133CC2" w14:textId="77777777" w:rsidR="00020C60" w:rsidRPr="00A6663E" w:rsidRDefault="00000000">
            <w:pPr>
              <w:snapToGrid w:val="0"/>
              <w:spacing w:line="400" w:lineRule="exact"/>
              <w:jc w:val="center"/>
              <w:rPr>
                <w:rFonts w:ascii="仿宋" w:eastAsia="仿宋" w:hAnsi="仿宋" w:cs="仿宋" w:hint="eastAsia"/>
                <w:sz w:val="24"/>
              </w:rPr>
            </w:pPr>
            <w:r w:rsidRPr="00A6663E">
              <w:rPr>
                <w:rFonts w:ascii="仿宋" w:eastAsia="仿宋" w:hAnsi="仿宋" w:cs="仿宋" w:hint="eastAsia"/>
                <w:sz w:val="24"/>
              </w:rPr>
              <w:t>41.2</w:t>
            </w:r>
          </w:p>
        </w:tc>
        <w:tc>
          <w:tcPr>
            <w:tcW w:w="8606" w:type="dxa"/>
            <w:tcBorders>
              <w:top w:val="single" w:sz="4" w:space="0" w:color="auto"/>
              <w:left w:val="single" w:sz="4" w:space="0" w:color="auto"/>
              <w:bottom w:val="single" w:sz="4" w:space="0" w:color="auto"/>
              <w:right w:val="single" w:sz="4" w:space="0" w:color="auto"/>
            </w:tcBorders>
            <w:vAlign w:val="center"/>
          </w:tcPr>
          <w:p w14:paraId="200EDAB6" w14:textId="77777777" w:rsidR="00020C60" w:rsidRPr="00A6663E" w:rsidRDefault="00000000">
            <w:pPr>
              <w:pStyle w:val="a9"/>
              <w:numPr>
                <w:ilvl w:val="0"/>
                <w:numId w:val="3"/>
              </w:numPr>
              <w:adjustRightInd w:val="0"/>
              <w:spacing w:line="360" w:lineRule="exact"/>
              <w:rPr>
                <w:rFonts w:ascii="仿宋" w:eastAsia="仿宋" w:hAnsi="仿宋" w:cs="仿宋" w:hint="eastAsia"/>
                <w:b/>
                <w:sz w:val="24"/>
                <w:szCs w:val="24"/>
              </w:rPr>
            </w:pPr>
            <w:r w:rsidRPr="00A6663E">
              <w:rPr>
                <w:rFonts w:ascii="仿宋" w:eastAsia="仿宋" w:hAnsi="仿宋" w:cs="仿宋" w:hint="eastAsia"/>
                <w:b/>
                <w:sz w:val="24"/>
                <w:szCs w:val="24"/>
              </w:rPr>
              <w:t>本招标文件中描述投标人的“公章”是指根据我国对公章的管理规定，用投标</w:t>
            </w:r>
            <w:r w:rsidRPr="00A6663E">
              <w:rPr>
                <w:rFonts w:ascii="仿宋" w:eastAsia="仿宋" w:hAnsi="仿宋" w:cs="仿宋" w:hint="eastAsia"/>
                <w:b/>
                <w:sz w:val="24"/>
                <w:szCs w:val="24"/>
              </w:rPr>
              <w:lastRenderedPageBreak/>
              <w:t>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4E931E2" w14:textId="77777777" w:rsidR="00020C60" w:rsidRPr="00A6663E" w:rsidRDefault="00000000">
            <w:pPr>
              <w:pStyle w:val="a9"/>
              <w:numPr>
                <w:ilvl w:val="0"/>
                <w:numId w:val="3"/>
              </w:numPr>
              <w:adjustRightInd w:val="0"/>
              <w:spacing w:line="360" w:lineRule="exact"/>
              <w:rPr>
                <w:rFonts w:ascii="仿宋" w:eastAsia="仿宋" w:hAnsi="仿宋" w:cs="仿宋" w:hint="eastAsia"/>
                <w:b/>
                <w:sz w:val="24"/>
                <w:szCs w:val="24"/>
              </w:rPr>
            </w:pPr>
            <w:r w:rsidRPr="00A6663E">
              <w:rPr>
                <w:rFonts w:ascii="仿宋" w:eastAsia="仿宋" w:hAnsi="仿宋" w:cs="仿宋" w:hint="eastAsia"/>
                <w:b/>
                <w:sz w:val="24"/>
                <w:szCs w:val="24"/>
              </w:rPr>
              <w:t>本招标文件所称的“电子签章”、“电子签名”，是指经“政采云”平台认可的CA认证的电子签名数据为表现形式的印章，可用于签署电子投标文件，电子印章与实物印章具有同等法律效力，不因其采用电子化表现形式而否定其法律效力。</w:t>
            </w:r>
          </w:p>
          <w:p w14:paraId="312BAD07" w14:textId="77777777" w:rsidR="00020C60" w:rsidRPr="00A6663E" w:rsidRDefault="00000000">
            <w:pPr>
              <w:pStyle w:val="a9"/>
              <w:adjustRightInd w:val="0"/>
              <w:spacing w:line="360" w:lineRule="exact"/>
              <w:rPr>
                <w:rFonts w:ascii="仿宋" w:eastAsia="仿宋" w:hAnsi="仿宋" w:cs="仿宋" w:hint="eastAsia"/>
                <w:b/>
                <w:sz w:val="24"/>
                <w:szCs w:val="24"/>
              </w:rPr>
            </w:pPr>
            <w:r w:rsidRPr="00A6663E">
              <w:rPr>
                <w:rFonts w:ascii="仿宋" w:eastAsia="仿宋" w:hAnsi="仿宋" w:cs="仿宋" w:hint="eastAsia"/>
                <w:b/>
                <w:sz w:val="24"/>
                <w:szCs w:val="24"/>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7399BE2E" w14:textId="77777777" w:rsidR="00020C60" w:rsidRPr="00A6663E" w:rsidRDefault="00000000">
            <w:pPr>
              <w:pStyle w:val="a9"/>
              <w:snapToGrid w:val="0"/>
              <w:spacing w:line="400" w:lineRule="exact"/>
              <w:rPr>
                <w:rFonts w:ascii="仿宋" w:eastAsia="仿宋" w:hAnsi="仿宋" w:cs="仿宋" w:hint="eastAsia"/>
                <w:b/>
                <w:sz w:val="24"/>
                <w:szCs w:val="24"/>
              </w:rPr>
            </w:pPr>
            <w:r w:rsidRPr="00A6663E">
              <w:rPr>
                <w:rFonts w:ascii="仿宋" w:eastAsia="仿宋" w:hAnsi="仿宋" w:cs="仿宋" w:hint="eastAsia"/>
                <w:b/>
                <w:sz w:val="24"/>
                <w:szCs w:val="24"/>
              </w:rPr>
              <w:t>4.自然人投标的，招标文件规定盖公章或电子签章处由自然人摁手指指印。</w:t>
            </w:r>
          </w:p>
          <w:p w14:paraId="6C21E657" w14:textId="77777777" w:rsidR="00020C60" w:rsidRPr="00A6663E" w:rsidRDefault="00000000">
            <w:pPr>
              <w:spacing w:line="400" w:lineRule="exact"/>
              <w:jc w:val="left"/>
              <w:rPr>
                <w:rFonts w:ascii="仿宋" w:eastAsia="仿宋" w:hAnsi="仿宋" w:cs="仿宋" w:hint="eastAsia"/>
                <w:b/>
                <w:sz w:val="24"/>
              </w:rPr>
            </w:pPr>
            <w:r w:rsidRPr="00A6663E">
              <w:rPr>
                <w:rFonts w:ascii="仿宋" w:eastAsia="仿宋" w:hAnsi="仿宋" w:cs="仿宋" w:hint="eastAsia"/>
                <w:b/>
                <w:sz w:val="24"/>
              </w:rPr>
              <w:t>5.本招标文件所称的“以上”“以下”“以内”“届满”，包括本数；所称的“不满”“超过”“以外”，不包括本数，法律、行政法规、管理办法等另有规定的，从其规定。</w:t>
            </w:r>
          </w:p>
          <w:p w14:paraId="6B8E8CB7"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6.根据《关于印发中小企业划型标准规定的通知》（工信部联企业〔2011〕300号），</w:t>
            </w:r>
            <w:bookmarkStart w:id="89" w:name="_Hlk114736424"/>
            <w:r w:rsidRPr="00A6663E">
              <w:rPr>
                <w:rFonts w:ascii="仿宋" w:eastAsia="仿宋" w:hAnsi="仿宋" w:cs="仿宋" w:hint="eastAsia"/>
                <w:sz w:val="24"/>
              </w:rPr>
              <w:t>本项目所属行业：</w:t>
            </w:r>
            <w:r w:rsidRPr="00A6663E">
              <w:rPr>
                <w:rFonts w:ascii="仿宋" w:eastAsia="仿宋" w:hAnsi="仿宋" w:cs="仿宋" w:hint="eastAsia"/>
                <w:b/>
                <w:bCs/>
                <w:sz w:val="24"/>
                <w:u w:val="single"/>
              </w:rPr>
              <w:t>工业（包括采矿业，制造业，电力、热力、燃气及水生产和供应业）</w:t>
            </w:r>
            <w:r w:rsidRPr="00A6663E">
              <w:rPr>
                <w:rFonts w:ascii="仿宋" w:eastAsia="仿宋" w:hAnsi="仿宋" w:cs="仿宋" w:hint="eastAsia"/>
                <w:sz w:val="24"/>
                <w:u w:val="single"/>
              </w:rPr>
              <w:t xml:space="preserve"> </w:t>
            </w:r>
            <w:r w:rsidRPr="00A6663E">
              <w:rPr>
                <w:rFonts w:ascii="仿宋" w:eastAsia="仿宋" w:hAnsi="仿宋" w:cs="仿宋" w:hint="eastAsia"/>
                <w:sz w:val="24"/>
              </w:rPr>
              <w:t>，行业划型标准为：</w:t>
            </w:r>
            <w:r w:rsidRPr="00A6663E">
              <w:rPr>
                <w:rFonts w:ascii="仿宋" w:eastAsia="仿宋" w:hAnsi="仿宋" w:cs="仿宋" w:hint="eastAsia"/>
                <w:sz w:val="24"/>
                <w:u w:val="single"/>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sidRPr="00A6663E">
              <w:rPr>
                <w:rFonts w:ascii="仿宋" w:eastAsia="仿宋" w:hAnsi="仿宋" w:cs="仿宋" w:hint="eastAsia"/>
                <w:sz w:val="24"/>
              </w:rPr>
              <w:t>。</w:t>
            </w:r>
            <w:bookmarkEnd w:id="89"/>
          </w:p>
          <w:p w14:paraId="56B94516" w14:textId="77777777" w:rsidR="00020C60" w:rsidRPr="00A6663E" w:rsidRDefault="00000000">
            <w:pPr>
              <w:spacing w:line="400" w:lineRule="exact"/>
              <w:jc w:val="left"/>
              <w:rPr>
                <w:rFonts w:ascii="仿宋" w:eastAsia="仿宋" w:hAnsi="仿宋" w:cs="仿宋" w:hint="eastAsia"/>
                <w:b/>
                <w:bCs/>
                <w:sz w:val="24"/>
              </w:rPr>
            </w:pPr>
            <w:r w:rsidRPr="00A6663E">
              <w:rPr>
                <w:rFonts w:ascii="仿宋" w:eastAsia="仿宋" w:hAnsi="仿宋" w:cs="仿宋" w:hint="eastAsia"/>
                <w:b/>
                <w:bCs/>
                <w:sz w:val="24"/>
              </w:rPr>
              <w:t>7.偏离认定说明</w:t>
            </w:r>
          </w:p>
          <w:p w14:paraId="1C9C3988"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投标人根据采购需求中技术参数为基准，填写响应表，对于响应表或证明材料与技术参数不符的，按如下规定：</w:t>
            </w:r>
          </w:p>
          <w:p w14:paraId="3057D665"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34C8BF2D"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（2）响应表中响应的内容与证明材料不一致的，以证明材料为准作为评审依据。</w:t>
            </w:r>
          </w:p>
          <w:p w14:paraId="145AFD10"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（3）同时出现以上两种情况的，按照（1）-（2）顺序认定。</w:t>
            </w:r>
          </w:p>
          <w:p w14:paraId="01AB0EE1"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（4）响应表与采购需求中技术参数比较有漏项的，如为实质性参数漏项，视为未响应；如为非实质性参数漏项，视为负偏离。</w:t>
            </w:r>
          </w:p>
          <w:p w14:paraId="1A668CD5"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（5）一项技术参数有多条小项要求的，必须全部响应。如只响应部分参数，视</w:t>
            </w:r>
            <w:r w:rsidRPr="00A6663E">
              <w:rPr>
                <w:rFonts w:ascii="仿宋" w:eastAsia="仿宋" w:hAnsi="仿宋" w:cs="仿宋" w:hint="eastAsia"/>
                <w:sz w:val="24"/>
              </w:rPr>
              <w:lastRenderedPageBreak/>
              <w:t>为漏项，按照（4）判定。评审时以每一条技术参数为评审依据。</w:t>
            </w:r>
          </w:p>
          <w:p w14:paraId="6B35789B"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6）对于区间涵盖值参数，例：电压“测量范围3V-5V”，同时满足下限值更低及上限值更高才视为正偏离，例：响应为“测量范围2V-6V”。如有一端负偏离，不管另一端如何，均视为负偏离，例：响应为“测量范围4V-6V”。</w:t>
            </w:r>
          </w:p>
          <w:p w14:paraId="7D60D01C"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061CC17B"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（8）对于单边任意参数的要求，例“长度≥50cm”，若响应为50 cm均视为无偏离；若50cm以上任意一个数值，视为正偏离；若响应小于50cm，视为负偏离。</w:t>
            </w:r>
          </w:p>
          <w:p w14:paraId="1837302D" w14:textId="77777777" w:rsidR="00020C60" w:rsidRPr="00A6663E" w:rsidRDefault="00000000">
            <w:pPr>
              <w:spacing w:line="400" w:lineRule="exact"/>
              <w:jc w:val="left"/>
              <w:rPr>
                <w:rFonts w:ascii="仿宋" w:eastAsia="仿宋" w:hAnsi="仿宋" w:cs="仿宋" w:hint="eastAsia"/>
                <w:sz w:val="24"/>
              </w:rPr>
            </w:pPr>
            <w:r w:rsidRPr="00A6663E">
              <w:rPr>
                <w:rFonts w:ascii="仿宋" w:eastAsia="仿宋" w:hAnsi="仿宋" w:cs="仿宋" w:hint="eastAsia"/>
                <w:sz w:val="24"/>
              </w:rPr>
              <w:t>（9）如采购需求中技术参数有特殊要求与上述说明不一致的，以特殊要求为准。</w:t>
            </w:r>
          </w:p>
        </w:tc>
      </w:tr>
    </w:tbl>
    <w:p w14:paraId="686AAEEE" w14:textId="77777777" w:rsidR="00020C60" w:rsidRPr="00A6663E" w:rsidRDefault="00020C60">
      <w:pPr>
        <w:snapToGrid w:val="0"/>
        <w:rPr>
          <w:rFonts w:ascii="仿宋" w:eastAsia="仿宋" w:hAnsi="仿宋" w:cs="仿宋" w:hint="eastAsia"/>
          <w:sz w:val="24"/>
          <w:szCs w:val="20"/>
        </w:rPr>
      </w:pPr>
    </w:p>
    <w:p w14:paraId="5FC5D6D9" w14:textId="77777777" w:rsidR="00020C60" w:rsidRPr="00A6663E" w:rsidRDefault="00000000">
      <w:pPr>
        <w:jc w:val="center"/>
        <w:outlineLvl w:val="1"/>
        <w:rPr>
          <w:rFonts w:ascii="仿宋" w:eastAsia="仿宋" w:hAnsi="仿宋" w:cs="仿宋" w:hint="eastAsia"/>
        </w:rPr>
      </w:pPr>
      <w:r w:rsidRPr="00A6663E">
        <w:rPr>
          <w:rFonts w:ascii="仿宋" w:eastAsia="仿宋" w:hAnsi="仿宋" w:cs="仿宋" w:hint="eastAsia"/>
          <w:sz w:val="24"/>
          <w:szCs w:val="20"/>
        </w:rPr>
        <w:br w:type="page"/>
      </w:r>
      <w:bookmarkStart w:id="90" w:name="_Toc11867"/>
      <w:bookmarkStart w:id="91" w:name="_Toc16218"/>
      <w:bookmarkStart w:id="92" w:name="_Toc1014"/>
      <w:bookmarkStart w:id="93" w:name="_Toc11898"/>
      <w:r w:rsidRPr="00A6663E">
        <w:rPr>
          <w:rFonts w:ascii="仿宋" w:eastAsia="仿宋" w:hAnsi="仿宋" w:cs="仿宋" w:hint="eastAsia"/>
          <w:sz w:val="36"/>
          <w:szCs w:val="36"/>
        </w:rPr>
        <w:lastRenderedPageBreak/>
        <w:t>投标人须知正文</w:t>
      </w:r>
      <w:bookmarkEnd w:id="90"/>
      <w:bookmarkEnd w:id="91"/>
      <w:bookmarkEnd w:id="92"/>
      <w:bookmarkEnd w:id="93"/>
    </w:p>
    <w:p w14:paraId="43D01C5F" w14:textId="77777777" w:rsidR="00020C60" w:rsidRPr="00A6663E" w:rsidRDefault="00000000">
      <w:pPr>
        <w:pStyle w:val="30"/>
        <w:keepNext w:val="0"/>
        <w:keepLines w:val="0"/>
        <w:jc w:val="center"/>
        <w:rPr>
          <w:rFonts w:ascii="仿宋" w:eastAsia="仿宋" w:hAnsi="仿宋" w:cs="仿宋" w:hint="eastAsia"/>
        </w:rPr>
      </w:pPr>
      <w:r w:rsidRPr="00A6663E">
        <w:rPr>
          <w:rFonts w:ascii="仿宋" w:eastAsia="仿宋" w:hAnsi="仿宋" w:cs="仿宋" w:hint="eastAsia"/>
        </w:rPr>
        <w:t>一、总  则</w:t>
      </w:r>
    </w:p>
    <w:p w14:paraId="21DD44AD"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94" w:name="_Toc254970668"/>
      <w:bookmarkStart w:id="95" w:name="_Toc254970527"/>
      <w:r w:rsidRPr="00A6663E">
        <w:rPr>
          <w:rFonts w:ascii="仿宋" w:eastAsia="仿宋" w:hAnsi="仿宋" w:cs="仿宋" w:hint="eastAsia"/>
          <w:sz w:val="24"/>
        </w:rPr>
        <w:t>1.适用范围</w:t>
      </w:r>
      <w:bookmarkEnd w:id="94"/>
      <w:bookmarkEnd w:id="95"/>
    </w:p>
    <w:p w14:paraId="40A0645C"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436EA26"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1.2本招标文件</w:t>
      </w:r>
      <w:r w:rsidRPr="00A6663E">
        <w:rPr>
          <w:rFonts w:ascii="仿宋" w:eastAsia="仿宋" w:hAnsi="仿宋" w:cs="仿宋" w:hint="eastAsia"/>
          <w:spacing w:val="-6"/>
          <w:sz w:val="24"/>
        </w:rPr>
        <w:t>适用于本项目的所有采购程序和环节（法律、法规另有规定的，从其规定）。</w:t>
      </w:r>
    </w:p>
    <w:p w14:paraId="29C18DA5"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96" w:name="_Toc254970528"/>
      <w:bookmarkStart w:id="97" w:name="_Toc254970669"/>
      <w:r w:rsidRPr="00A6663E">
        <w:rPr>
          <w:rFonts w:ascii="仿宋" w:eastAsia="仿宋" w:hAnsi="仿宋" w:cs="仿宋" w:hint="eastAsia"/>
          <w:sz w:val="24"/>
        </w:rPr>
        <w:t>2.定义</w:t>
      </w:r>
      <w:bookmarkEnd w:id="96"/>
      <w:bookmarkEnd w:id="97"/>
    </w:p>
    <w:p w14:paraId="0163C49E"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2.1“采购人”是指依法进行政府采购的国家机关、事业单位、团体组织。</w:t>
      </w:r>
    </w:p>
    <w:p w14:paraId="6B7A946C"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2.2“采购代理机构”是指政府采购代理机构（以下简称采购代理机构）是指集中采购机构以外、受采购人委托从事政府采购代理业务的社会中介机构。</w:t>
      </w:r>
    </w:p>
    <w:p w14:paraId="589CE7D3"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2.3“供应商”是指向采购人提供货物、工程或者服务的法人、其他组织或者自然人。</w:t>
      </w:r>
    </w:p>
    <w:p w14:paraId="167660F2" w14:textId="77777777" w:rsidR="00020C60" w:rsidRPr="00A6663E" w:rsidRDefault="00000000">
      <w:pPr>
        <w:pStyle w:val="a0"/>
        <w:spacing w:line="360" w:lineRule="auto"/>
        <w:rPr>
          <w:rFonts w:ascii="仿宋" w:eastAsia="仿宋" w:hAnsi="仿宋" w:cs="仿宋" w:hint="eastAsia"/>
          <w:sz w:val="24"/>
          <w:szCs w:val="24"/>
        </w:rPr>
      </w:pPr>
      <w:r w:rsidRPr="00A6663E">
        <w:rPr>
          <w:rFonts w:ascii="仿宋" w:eastAsia="仿宋" w:hAnsi="仿宋" w:cs="仿宋" w:hint="eastAsia"/>
          <w:sz w:val="24"/>
          <w:szCs w:val="24"/>
        </w:rPr>
        <w:t>2.4“投标人”是指响应招标、参加投标竞争的法人、非法人组织或者自然人。</w:t>
      </w:r>
    </w:p>
    <w:p w14:paraId="5671EED7"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2.5“货物”是指各种形态和种类的物品，包括原材料、燃料、设备、产品等。</w:t>
      </w:r>
    </w:p>
    <w:p w14:paraId="6BE4A085"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2.6“售后服务” 是指商品出售以后所提供的各种服务，包含但不限于投标人须承担的备品备件、包装、运输、装卸、保险、货到就位以及安装、调试、培训、保修以及其他各种服务。</w:t>
      </w:r>
    </w:p>
    <w:p w14:paraId="3CEEF62B" w14:textId="77777777" w:rsidR="00020C60" w:rsidRPr="00A6663E" w:rsidRDefault="00000000">
      <w:pPr>
        <w:pStyle w:val="5"/>
        <w:keepNext w:val="0"/>
        <w:keepLines w:val="0"/>
        <w:numPr>
          <w:ilvl w:val="0"/>
          <w:numId w:val="0"/>
        </w:numPr>
        <w:spacing w:before="0" w:after="0" w:line="360" w:lineRule="auto"/>
        <w:ind w:firstLineChars="202" w:firstLine="485"/>
        <w:rPr>
          <w:rFonts w:ascii="仿宋" w:eastAsia="仿宋" w:hAnsi="仿宋" w:cs="仿宋" w:hint="eastAsia"/>
          <w:b w:val="0"/>
          <w:sz w:val="24"/>
        </w:rPr>
      </w:pPr>
      <w:r w:rsidRPr="00A6663E">
        <w:rPr>
          <w:rFonts w:ascii="仿宋" w:eastAsia="仿宋" w:hAnsi="仿宋" w:cs="仿宋" w:hint="eastAsia"/>
          <w:b w:val="0"/>
          <w:sz w:val="24"/>
        </w:rPr>
        <w:t>2.7“书面形式”是指合同书、信件和数据电文（包括电报、电传、传真、电子数据交换和电子邮件）等可以有形地表现所载内容的形式。</w:t>
      </w:r>
    </w:p>
    <w:p w14:paraId="3666A02B"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2.8“实质性要求”是指招标文件中已经指明不满足则投标无效的条款，或者不能负偏离的条款，或者采购需求中带“▲”的条款。</w:t>
      </w:r>
    </w:p>
    <w:p w14:paraId="1A1B7594"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2.9 “正偏离”，是指投标文件对招标文件“采购需求”中有关条款作出的响应优于条款基础要求并有利于采购人的情形。</w:t>
      </w:r>
    </w:p>
    <w:p w14:paraId="2A7A6E15"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2.10“负偏离”，是指投标文件对招标文件“采购需求”中有关条款作出的响应不满足条款要求，导致采购人要求不能得到满足的情形。</w:t>
      </w:r>
    </w:p>
    <w:p w14:paraId="35DDE1C3"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2.11“允许负偏离的条款”是指采购需求中的不属于“实质性要求”的条款。</w:t>
      </w:r>
      <w:bookmarkStart w:id="98" w:name="_Toc254970670"/>
      <w:bookmarkStart w:id="99" w:name="_Toc254970529"/>
    </w:p>
    <w:p w14:paraId="1C2AD048"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lastRenderedPageBreak/>
        <w:t>3.</w:t>
      </w:r>
      <w:bookmarkEnd w:id="98"/>
      <w:bookmarkEnd w:id="99"/>
      <w:r w:rsidRPr="00A6663E">
        <w:rPr>
          <w:rFonts w:ascii="仿宋" w:eastAsia="仿宋" w:hAnsi="仿宋" w:cs="仿宋" w:hint="eastAsia"/>
          <w:sz w:val="24"/>
        </w:rPr>
        <w:t>投标人的资格要求</w:t>
      </w:r>
    </w:p>
    <w:p w14:paraId="318516D9"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投标人的资格要求详见“投标人须知前附表”。</w:t>
      </w:r>
    </w:p>
    <w:p w14:paraId="59CA619D"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00" w:name="_Toc254970530"/>
      <w:bookmarkStart w:id="101" w:name="_Toc254970671"/>
      <w:r w:rsidRPr="00A6663E">
        <w:rPr>
          <w:rFonts w:ascii="仿宋" w:eastAsia="仿宋" w:hAnsi="仿宋" w:cs="仿宋" w:hint="eastAsia"/>
          <w:sz w:val="24"/>
        </w:rPr>
        <w:t>4.投标委托</w:t>
      </w:r>
      <w:bookmarkEnd w:id="100"/>
      <w:bookmarkEnd w:id="101"/>
    </w:p>
    <w:p w14:paraId="440FBB9F"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投标人代表参加投标活动过程中必须持个人有效身份证件。如投标人代表不是法定代表人，须持有法定代表人授权委托书（按第六章要求格式填写）。</w:t>
      </w:r>
    </w:p>
    <w:p w14:paraId="2A9D98B5"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02" w:name="_5.投标费用"/>
      <w:bookmarkStart w:id="103" w:name="_Toc254970531"/>
      <w:bookmarkStart w:id="104" w:name="_Toc254970672"/>
      <w:bookmarkEnd w:id="102"/>
      <w:r w:rsidRPr="00A6663E">
        <w:rPr>
          <w:rFonts w:ascii="仿宋" w:eastAsia="仿宋" w:hAnsi="仿宋" w:cs="仿宋" w:hint="eastAsia"/>
          <w:sz w:val="24"/>
        </w:rPr>
        <w:t>5.投标费用</w:t>
      </w:r>
      <w:bookmarkEnd w:id="103"/>
      <w:bookmarkEnd w:id="104"/>
    </w:p>
    <w:p w14:paraId="7AF81857"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投标费用：投标人应承担参与本次采购活动有关的所有费用，包括但不限于获取招标文件、勘查现场、编制和提交投标文件、参加澄清说明、签订合同等，不论投标结果如何，均应自行承担。</w:t>
      </w:r>
    </w:p>
    <w:p w14:paraId="1ACAB17A"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6.联合体投标</w:t>
      </w:r>
    </w:p>
    <w:p w14:paraId="6D075023"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6.1本项目是否接受联合体投标，详见“投标人须知前附表”。</w:t>
      </w:r>
    </w:p>
    <w:p w14:paraId="4C9A3F1B" w14:textId="77777777" w:rsidR="00020C60" w:rsidRPr="00A6663E" w:rsidRDefault="00000000">
      <w:pPr>
        <w:snapToGrid w:val="0"/>
        <w:spacing w:line="360" w:lineRule="auto"/>
        <w:ind w:firstLineChars="200" w:firstLine="480"/>
        <w:jc w:val="left"/>
        <w:rPr>
          <w:rFonts w:ascii="仿宋" w:eastAsia="仿宋" w:hAnsi="仿宋" w:cs="仿宋" w:hint="eastAsia"/>
          <w:bCs/>
          <w:sz w:val="24"/>
        </w:rPr>
      </w:pPr>
      <w:r w:rsidRPr="00A6663E">
        <w:rPr>
          <w:rFonts w:ascii="仿宋" w:eastAsia="仿宋" w:hAnsi="仿宋" w:cs="仿宋" w:hint="eastAsia"/>
          <w:bCs/>
          <w:sz w:val="24"/>
        </w:rPr>
        <w:t>6.2如接受联合体投标，联合体投标要求详见“投标人须知前附表”。</w:t>
      </w:r>
    </w:p>
    <w:p w14:paraId="5473DA54"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bCs/>
          <w:sz w:val="24"/>
        </w:rPr>
        <w:t>6.3根据《政府采购促进中小企业发展管理办法》以及广西壮族自治区财政厅关于贯彻落实政府采购支持中小企业发展政策的通知（桂财采〔2022〕31号）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4%-6%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7B8BBB74"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7.转包与分包</w:t>
      </w:r>
    </w:p>
    <w:p w14:paraId="3AA34368" w14:textId="77777777" w:rsidR="00020C60" w:rsidRPr="00A6663E" w:rsidRDefault="00000000">
      <w:pPr>
        <w:spacing w:line="360" w:lineRule="auto"/>
        <w:ind w:firstLineChars="200" w:firstLine="480"/>
        <w:rPr>
          <w:rFonts w:ascii="仿宋" w:eastAsia="仿宋" w:hAnsi="仿宋" w:cs="仿宋" w:hint="eastAsia"/>
          <w:bCs/>
          <w:sz w:val="24"/>
        </w:rPr>
      </w:pPr>
      <w:r w:rsidRPr="00A6663E">
        <w:rPr>
          <w:rFonts w:ascii="仿宋" w:eastAsia="仿宋" w:hAnsi="仿宋" w:cs="仿宋" w:hint="eastAsia"/>
          <w:bCs/>
          <w:sz w:val="24"/>
        </w:rPr>
        <w:t>7.1本项目不允许转包。</w:t>
      </w:r>
    </w:p>
    <w:p w14:paraId="245DC6C6" w14:textId="77777777" w:rsidR="00020C60" w:rsidRPr="00A6663E" w:rsidRDefault="00000000">
      <w:pPr>
        <w:spacing w:line="360" w:lineRule="auto"/>
        <w:ind w:firstLineChars="200" w:firstLine="480"/>
        <w:rPr>
          <w:rFonts w:ascii="仿宋" w:eastAsia="仿宋" w:hAnsi="仿宋" w:cs="仿宋" w:hint="eastAsia"/>
          <w:bCs/>
          <w:sz w:val="24"/>
        </w:rPr>
      </w:pPr>
      <w:r w:rsidRPr="00A6663E">
        <w:rPr>
          <w:rFonts w:ascii="仿宋" w:eastAsia="仿宋" w:hAnsi="仿宋" w:cs="仿宋" w:hint="eastAsia"/>
          <w:bCs/>
          <w:sz w:val="24"/>
        </w:rPr>
        <w:t>7.2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3C9F532D"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05" w:name="_Toc254970673"/>
      <w:bookmarkStart w:id="106" w:name="_Toc254970532"/>
      <w:r w:rsidRPr="00A6663E">
        <w:rPr>
          <w:rFonts w:ascii="仿宋" w:eastAsia="仿宋" w:hAnsi="仿宋" w:cs="仿宋" w:hint="eastAsia"/>
          <w:sz w:val="24"/>
        </w:rPr>
        <w:t>8.特别说明：</w:t>
      </w:r>
      <w:bookmarkEnd w:id="105"/>
      <w:bookmarkEnd w:id="106"/>
    </w:p>
    <w:bookmarkStart w:id="107" w:name="_8.1提供相同品牌产品且通过资格审查、符合性审查的不同投标人参加同一合"/>
    <w:bookmarkEnd w:id="107"/>
    <w:p w14:paraId="4746B67F" w14:textId="77777777" w:rsidR="00020C60" w:rsidRPr="00A6663E" w:rsidRDefault="00000000">
      <w:pPr>
        <w:spacing w:line="360" w:lineRule="auto"/>
        <w:ind w:firstLineChars="200" w:firstLine="482"/>
        <w:rPr>
          <w:rFonts w:ascii="仿宋" w:eastAsia="仿宋" w:hAnsi="仿宋" w:cs="仿宋" w:hint="eastAsia"/>
          <w:b/>
          <w:bCs/>
          <w:sz w:val="24"/>
        </w:rPr>
      </w:pPr>
      <w:r w:rsidRPr="00A6663E">
        <w:rPr>
          <w:rFonts w:ascii="仿宋" w:eastAsia="仿宋" w:hAnsi="仿宋" w:cs="仿宋" w:hint="eastAsia"/>
          <w:b/>
          <w:bCs/>
          <w:sz w:val="24"/>
        </w:rPr>
        <w:fldChar w:fldCharType="begin"/>
      </w:r>
      <w:r w:rsidRPr="00A6663E">
        <w:rPr>
          <w:rFonts w:ascii="仿宋" w:eastAsia="仿宋" w:hAnsi="仿宋" w:cs="仿宋" w:hint="eastAsia"/>
          <w:b/>
          <w:bCs/>
          <w:sz w:val="24"/>
        </w:rPr>
        <w:instrText xml:space="preserve"> HYPERLINK  \l "_8.1" </w:instrText>
      </w:r>
      <w:r w:rsidRPr="00A6663E">
        <w:rPr>
          <w:rFonts w:ascii="仿宋" w:eastAsia="仿宋" w:hAnsi="仿宋" w:cs="仿宋" w:hint="eastAsia"/>
          <w:b/>
          <w:bCs/>
          <w:sz w:val="24"/>
        </w:rPr>
      </w:r>
      <w:r w:rsidRPr="00A6663E">
        <w:rPr>
          <w:rFonts w:ascii="仿宋" w:eastAsia="仿宋" w:hAnsi="仿宋" w:cs="仿宋" w:hint="eastAsia"/>
          <w:b/>
          <w:bCs/>
          <w:sz w:val="24"/>
        </w:rPr>
        <w:fldChar w:fldCharType="separate"/>
      </w:r>
      <w:r w:rsidRPr="00A6663E">
        <w:rPr>
          <w:rStyle w:val="aff"/>
          <w:rFonts w:ascii="仿宋" w:eastAsia="仿宋" w:hAnsi="仿宋" w:cs="仿宋" w:hint="eastAsia"/>
          <w:b/>
          <w:bCs/>
          <w:color w:val="auto"/>
          <w:sz w:val="24"/>
          <w:u w:val="none"/>
        </w:rPr>
        <w:t>8.1</w:t>
      </w:r>
      <w:r w:rsidRPr="00A6663E">
        <w:rPr>
          <w:rFonts w:ascii="仿宋" w:eastAsia="仿宋" w:hAnsi="仿宋" w:cs="仿宋" w:hint="eastAsia"/>
          <w:b/>
          <w:bCs/>
          <w:sz w:val="24"/>
        </w:rPr>
        <w:fldChar w:fldCharType="end"/>
      </w:r>
      <w:r w:rsidRPr="00A6663E">
        <w:rPr>
          <w:rFonts w:ascii="仿宋" w:eastAsia="仿宋" w:hAnsi="仿宋" w:cs="仿宋" w:hint="eastAsia"/>
          <w:b/>
          <w:bCs/>
          <w:sz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w:t>
      </w:r>
      <w:r w:rsidRPr="00A6663E">
        <w:rPr>
          <w:rFonts w:ascii="仿宋" w:eastAsia="仿宋" w:hAnsi="仿宋" w:cs="仿宋" w:hint="eastAsia"/>
          <w:b/>
          <w:bCs/>
          <w:sz w:val="24"/>
        </w:rPr>
        <w:lastRenderedPageBreak/>
        <w:t>文件规定的方式确定一个投标人获得中标人推荐资格，招标文件未规定的采取随机抽取方式确定，其他同品牌投标人不作为中标候选人。</w:t>
      </w:r>
    </w:p>
    <w:p w14:paraId="7ED3F51C" w14:textId="77777777" w:rsidR="00020C60" w:rsidRPr="00A6663E" w:rsidRDefault="00000000">
      <w:pPr>
        <w:spacing w:line="360" w:lineRule="auto"/>
        <w:ind w:firstLineChars="200" w:firstLine="482"/>
        <w:rPr>
          <w:rFonts w:ascii="仿宋" w:eastAsia="仿宋" w:hAnsi="仿宋" w:cs="仿宋" w:hint="eastAsia"/>
          <w:b/>
          <w:bCs/>
          <w:sz w:val="24"/>
        </w:rPr>
      </w:pPr>
      <w:r w:rsidRPr="00A6663E">
        <w:rPr>
          <w:rFonts w:ascii="仿宋" w:eastAsia="仿宋" w:hAnsi="仿宋" w:cs="仿宋" w:hint="eastAsia"/>
          <w:b/>
          <w:bCs/>
          <w:sz w:val="24"/>
        </w:rPr>
        <w:t>非单一产品采购项目，多家投标人提供的核心产品品牌相同的，按前款规定处理。</w:t>
      </w:r>
    </w:p>
    <w:p w14:paraId="246F1E3F" w14:textId="77777777" w:rsidR="00020C60" w:rsidRPr="00A6663E" w:rsidRDefault="00000000">
      <w:pPr>
        <w:spacing w:line="360" w:lineRule="auto"/>
        <w:ind w:firstLineChars="200" w:firstLine="482"/>
        <w:rPr>
          <w:rFonts w:ascii="仿宋" w:eastAsia="仿宋" w:hAnsi="仿宋" w:cs="仿宋" w:hint="eastAsia"/>
          <w:b/>
          <w:bCs/>
          <w:sz w:val="24"/>
        </w:rPr>
      </w:pPr>
      <w:r w:rsidRPr="00A6663E">
        <w:rPr>
          <w:rFonts w:ascii="仿宋" w:eastAsia="仿宋" w:hAnsi="仿宋" w:cs="仿宋" w:hint="eastAsia"/>
          <w:b/>
          <w:bCs/>
          <w:sz w:val="24"/>
        </w:rPr>
        <w:t>8.2如果本招标文件要求投标人提供资格、信誉、荣誉、业绩与企业认证等材料的，则投标人所提供的以上材料必须为投标人所拥有。</w:t>
      </w:r>
    </w:p>
    <w:p w14:paraId="55E82017" w14:textId="77777777" w:rsidR="00020C60" w:rsidRPr="00A6663E" w:rsidRDefault="00000000">
      <w:pPr>
        <w:spacing w:line="360" w:lineRule="auto"/>
        <w:ind w:firstLineChars="200" w:firstLine="482"/>
        <w:rPr>
          <w:rFonts w:ascii="仿宋" w:eastAsia="仿宋" w:hAnsi="仿宋" w:cs="仿宋" w:hint="eastAsia"/>
          <w:b/>
          <w:bCs/>
          <w:sz w:val="24"/>
        </w:rPr>
      </w:pPr>
      <w:r w:rsidRPr="00A6663E">
        <w:rPr>
          <w:rFonts w:ascii="仿宋" w:eastAsia="仿宋" w:hAnsi="仿宋" w:cs="仿宋" w:hint="eastAsia"/>
          <w:b/>
          <w:bCs/>
          <w:sz w:val="24"/>
        </w:rPr>
        <w:t>8.3投标人应仔细阅读招标文件的所有内容，按照招标文件的要求提交投标文件，并对所提供的全部资料的真实性承担法律责任。</w:t>
      </w:r>
    </w:p>
    <w:p w14:paraId="4523FDF4" w14:textId="77777777" w:rsidR="00020C60" w:rsidRPr="00A6663E" w:rsidRDefault="00000000">
      <w:pPr>
        <w:spacing w:line="360" w:lineRule="auto"/>
        <w:ind w:firstLineChars="200" w:firstLine="482"/>
        <w:rPr>
          <w:rFonts w:ascii="仿宋" w:eastAsia="仿宋" w:hAnsi="仿宋" w:cs="仿宋" w:hint="eastAsia"/>
          <w:b/>
          <w:bCs/>
          <w:sz w:val="24"/>
        </w:rPr>
      </w:pPr>
      <w:r w:rsidRPr="00A6663E">
        <w:rPr>
          <w:rFonts w:ascii="仿宋" w:eastAsia="仿宋" w:hAnsi="仿宋" w:cs="仿宋" w:hint="eastAsia"/>
          <w:b/>
          <w:bCs/>
          <w:sz w:val="24"/>
        </w:rPr>
        <w:t>8.4投标人在投标活动中提供任何虚假材料，将报监管部门查处；中标后发现的，中标人须依照《中华人民共和国消费者权益保护法》规定赔偿采购人，且民事赔偿并不免除违法投标人的行政与刑事责任。</w:t>
      </w:r>
    </w:p>
    <w:p w14:paraId="10D24D3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9.回避与串通投标</w:t>
      </w:r>
    </w:p>
    <w:p w14:paraId="6EE7F237" w14:textId="77777777" w:rsidR="00020C60" w:rsidRPr="00A6663E" w:rsidRDefault="00000000">
      <w:pPr>
        <w:pStyle w:val="5"/>
        <w:keepNext w:val="0"/>
        <w:keepLines w:val="0"/>
        <w:spacing w:before="0" w:after="0" w:line="360" w:lineRule="auto"/>
        <w:ind w:firstLineChars="175" w:firstLine="422"/>
        <w:rPr>
          <w:rFonts w:ascii="仿宋" w:eastAsia="仿宋" w:hAnsi="仿宋" w:cs="仿宋" w:hint="eastAsia"/>
          <w:sz w:val="24"/>
        </w:rPr>
      </w:pPr>
      <w:r w:rsidRPr="00A6663E">
        <w:rPr>
          <w:rFonts w:ascii="仿宋" w:eastAsia="仿宋" w:hAnsi="仿宋" w:cs="仿宋" w:hint="eastAsia"/>
          <w:sz w:val="24"/>
        </w:rPr>
        <w:t>9.1在政府采购活动中，采购人员及相关人员与供应商有下列利害关系之一的，应当回避：</w:t>
      </w:r>
    </w:p>
    <w:p w14:paraId="534428A2"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（1）参加采购活动前3年内与供应商存在劳动关系；</w:t>
      </w:r>
    </w:p>
    <w:p w14:paraId="78D7A40B"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（2）参加采购活动前3年内担任供应商的董事、监事；</w:t>
      </w:r>
    </w:p>
    <w:p w14:paraId="03BD27FF"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（3）参加采购活动前3年内是供应商的控股股东或者实际控制人；</w:t>
      </w:r>
    </w:p>
    <w:p w14:paraId="0AB407A1"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（4）与供应商的法定代表人或者负责人有夫妻、直系血亲、三代以内旁系血亲或者近姻亲关系；</w:t>
      </w:r>
    </w:p>
    <w:p w14:paraId="3795627D"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（5）与供应商有其他可能影响政府采购活动公平、公正进行的关系。</w:t>
      </w:r>
    </w:p>
    <w:p w14:paraId="78F01552"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D6EE8AC"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9.2有下列情形之一的视为投标人相互串通投标，投标文件将被视为无效：</w:t>
      </w:r>
    </w:p>
    <w:p w14:paraId="12E0C7F5"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（1）不同投标人的投标文件由同一单位或者个人编制；或者不同投标人报名的IP地址一致的；或者编制标书硬件设备CPU编号、硬盘编号、网卡地址一致的情况；</w:t>
      </w:r>
    </w:p>
    <w:p w14:paraId="5463C1B1"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（2）不同投标人委托同一单位或者个人办理投标事宜；</w:t>
      </w:r>
    </w:p>
    <w:p w14:paraId="120A8C47"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（3）不同的投标人的投标文件载明的项目管理员为同一个人；</w:t>
      </w:r>
    </w:p>
    <w:p w14:paraId="39B445A0"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（4）不同投标人的投标文件异常一致或者投标报价呈规律性差异；</w:t>
      </w:r>
    </w:p>
    <w:p w14:paraId="53DFF00D"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（5）不同投标人的投标文件相互混装；</w:t>
      </w:r>
    </w:p>
    <w:p w14:paraId="51091643"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（6）不同投标人的投标保证金从同一单位或者个人账户转出。</w:t>
      </w:r>
    </w:p>
    <w:p w14:paraId="64A7E5A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lastRenderedPageBreak/>
        <w:t>9.3供应商有下列情形之一的，属于恶意串通行为，将报同级监督管理部门：</w:t>
      </w:r>
    </w:p>
    <w:p w14:paraId="18210A70"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（1）供应商直接或者间接从采购人或者采购代理机构处获得其他供应商的相关信息并修改其投标文件或者响应文件；</w:t>
      </w:r>
    </w:p>
    <w:p w14:paraId="469A1FF6"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（2）供应商按照采购人或者采购代理机构的授意撤换、修改投标文件或者响应文件；</w:t>
      </w:r>
    </w:p>
    <w:p w14:paraId="21C8FFD4"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（3）供应商之间协商报价、技术方案等投标文件或者响应文件的实质性内容；</w:t>
      </w:r>
    </w:p>
    <w:p w14:paraId="370B2B3A"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（4）属于同一集团、协会、商会等组织成员的供应商按照该组织要求协同参加政府采购活动；</w:t>
      </w:r>
    </w:p>
    <w:p w14:paraId="42862749"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（5）供应商之间事先约定一致抬高或者压低投标报价，或者在招标项目中事先约定轮流以高价位或者低价位中标，或者事先约定由某一特定供应商中标，然后再参加投标；</w:t>
      </w:r>
    </w:p>
    <w:p w14:paraId="2F9E05D8"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（6）供应商之间商定部分供应商放弃参加政府采购活动或者放弃中标；</w:t>
      </w:r>
    </w:p>
    <w:p w14:paraId="5C52FFA4" w14:textId="77777777" w:rsidR="00020C60" w:rsidRPr="00A6663E" w:rsidRDefault="00000000">
      <w:pPr>
        <w:pStyle w:val="a9"/>
        <w:snapToGrid w:val="0"/>
        <w:spacing w:line="360" w:lineRule="auto"/>
        <w:ind w:leftChars="1" w:left="2" w:firstLineChars="200" w:firstLine="482"/>
        <w:rPr>
          <w:rFonts w:ascii="仿宋" w:eastAsia="仿宋" w:hAnsi="仿宋" w:cs="仿宋" w:hint="eastAsia"/>
          <w:b/>
          <w:kern w:val="2"/>
          <w:sz w:val="24"/>
          <w:szCs w:val="24"/>
        </w:rPr>
      </w:pPr>
      <w:r w:rsidRPr="00A6663E">
        <w:rPr>
          <w:rFonts w:ascii="仿宋" w:eastAsia="仿宋" w:hAnsi="仿宋" w:cs="仿宋" w:hint="eastAsia"/>
          <w:b/>
          <w:kern w:val="2"/>
          <w:sz w:val="24"/>
          <w:szCs w:val="24"/>
        </w:rPr>
        <w:t>（7）供应商与采购人或者采购代理机构之间、供应商相互之间，为谋求特定供应商中标或者排斥其他供应商的其他串通行为。</w:t>
      </w:r>
    </w:p>
    <w:p w14:paraId="77261E0D" w14:textId="77777777" w:rsidR="00020C60" w:rsidRPr="00A6663E" w:rsidRDefault="00020C60">
      <w:pPr>
        <w:pStyle w:val="a9"/>
        <w:snapToGrid w:val="0"/>
        <w:spacing w:line="360" w:lineRule="auto"/>
        <w:rPr>
          <w:rFonts w:ascii="仿宋" w:eastAsia="仿宋" w:hAnsi="仿宋" w:cs="仿宋" w:hint="eastAsia"/>
          <w:b/>
          <w:kern w:val="2"/>
          <w:sz w:val="24"/>
          <w:szCs w:val="24"/>
        </w:rPr>
      </w:pPr>
    </w:p>
    <w:p w14:paraId="0C5BD302" w14:textId="77777777" w:rsidR="00020C60" w:rsidRPr="00A6663E" w:rsidRDefault="00000000">
      <w:pPr>
        <w:widowControl/>
        <w:jc w:val="left"/>
        <w:rPr>
          <w:rFonts w:ascii="仿宋" w:eastAsia="仿宋" w:hAnsi="仿宋" w:cs="仿宋" w:hint="eastAsia"/>
          <w:b/>
          <w:bCs/>
          <w:kern w:val="0"/>
          <w:sz w:val="24"/>
        </w:rPr>
      </w:pPr>
      <w:bookmarkStart w:id="108" w:name="_Toc254970675"/>
      <w:bookmarkStart w:id="109" w:name="_Toc254970534"/>
      <w:r w:rsidRPr="00A6663E">
        <w:rPr>
          <w:rFonts w:ascii="仿宋" w:eastAsia="仿宋" w:hAnsi="仿宋" w:cs="仿宋" w:hint="eastAsia"/>
          <w:sz w:val="24"/>
        </w:rPr>
        <w:br w:type="page"/>
      </w:r>
    </w:p>
    <w:p w14:paraId="39BAB7FD" w14:textId="77777777" w:rsidR="00020C60" w:rsidRPr="00A6663E" w:rsidRDefault="00000000">
      <w:pPr>
        <w:pStyle w:val="30"/>
        <w:keepNext w:val="0"/>
        <w:keepLines w:val="0"/>
        <w:jc w:val="center"/>
        <w:rPr>
          <w:rFonts w:ascii="仿宋" w:eastAsia="仿宋" w:hAnsi="仿宋" w:cs="仿宋" w:hint="eastAsia"/>
          <w:sz w:val="24"/>
          <w:szCs w:val="24"/>
        </w:rPr>
      </w:pPr>
      <w:r w:rsidRPr="00A6663E">
        <w:rPr>
          <w:rFonts w:ascii="仿宋" w:eastAsia="仿宋" w:hAnsi="仿宋" w:cs="仿宋" w:hint="eastAsia"/>
          <w:sz w:val="24"/>
          <w:szCs w:val="24"/>
        </w:rPr>
        <w:lastRenderedPageBreak/>
        <w:t>二、招标文件</w:t>
      </w:r>
      <w:bookmarkEnd w:id="108"/>
      <w:bookmarkEnd w:id="109"/>
    </w:p>
    <w:p w14:paraId="4B312A98"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10.招标文件的组成</w:t>
      </w:r>
    </w:p>
    <w:p w14:paraId="383BE036" w14:textId="77777777" w:rsidR="00020C60" w:rsidRPr="00A6663E" w:rsidRDefault="00000000">
      <w:pPr>
        <w:snapToGrid w:val="0"/>
        <w:spacing w:line="360" w:lineRule="auto"/>
        <w:ind w:firstLine="420"/>
        <w:jc w:val="left"/>
        <w:rPr>
          <w:rFonts w:ascii="仿宋" w:eastAsia="仿宋" w:hAnsi="仿宋" w:cs="仿宋" w:hint="eastAsia"/>
          <w:sz w:val="24"/>
        </w:rPr>
      </w:pPr>
      <w:r w:rsidRPr="00A6663E">
        <w:rPr>
          <w:rFonts w:ascii="仿宋" w:eastAsia="仿宋" w:hAnsi="仿宋" w:cs="仿宋" w:hint="eastAsia"/>
          <w:sz w:val="24"/>
        </w:rPr>
        <w:t>10.1招标公告；</w:t>
      </w:r>
    </w:p>
    <w:p w14:paraId="6C154D08" w14:textId="77777777" w:rsidR="00020C60" w:rsidRPr="00A6663E" w:rsidRDefault="00000000">
      <w:pPr>
        <w:snapToGrid w:val="0"/>
        <w:spacing w:line="360" w:lineRule="auto"/>
        <w:ind w:firstLine="420"/>
        <w:jc w:val="left"/>
        <w:rPr>
          <w:rFonts w:ascii="仿宋" w:eastAsia="仿宋" w:hAnsi="仿宋" w:cs="仿宋" w:hint="eastAsia"/>
          <w:sz w:val="24"/>
        </w:rPr>
      </w:pPr>
      <w:r w:rsidRPr="00A6663E">
        <w:rPr>
          <w:rFonts w:ascii="仿宋" w:eastAsia="仿宋" w:hAnsi="仿宋" w:cs="仿宋" w:hint="eastAsia"/>
          <w:sz w:val="24"/>
        </w:rPr>
        <w:t xml:space="preserve">10.2采购需求； </w:t>
      </w:r>
    </w:p>
    <w:p w14:paraId="08392ECF" w14:textId="77777777" w:rsidR="00020C60" w:rsidRPr="00A6663E" w:rsidRDefault="00000000">
      <w:pPr>
        <w:snapToGrid w:val="0"/>
        <w:spacing w:line="360" w:lineRule="auto"/>
        <w:ind w:firstLine="420"/>
        <w:jc w:val="left"/>
        <w:rPr>
          <w:rFonts w:ascii="仿宋" w:eastAsia="仿宋" w:hAnsi="仿宋" w:cs="仿宋" w:hint="eastAsia"/>
          <w:sz w:val="24"/>
        </w:rPr>
      </w:pPr>
      <w:r w:rsidRPr="00A6663E">
        <w:rPr>
          <w:rFonts w:ascii="仿宋" w:eastAsia="仿宋" w:hAnsi="仿宋" w:cs="仿宋" w:hint="eastAsia"/>
          <w:sz w:val="24"/>
        </w:rPr>
        <w:t>10.3投标人须知；</w:t>
      </w:r>
    </w:p>
    <w:p w14:paraId="14C57B44" w14:textId="77777777" w:rsidR="00020C60" w:rsidRPr="00A6663E" w:rsidRDefault="00000000">
      <w:pPr>
        <w:snapToGrid w:val="0"/>
        <w:spacing w:line="360" w:lineRule="auto"/>
        <w:ind w:firstLine="420"/>
        <w:jc w:val="left"/>
        <w:rPr>
          <w:rFonts w:ascii="仿宋" w:eastAsia="仿宋" w:hAnsi="仿宋" w:cs="仿宋" w:hint="eastAsia"/>
          <w:sz w:val="24"/>
        </w:rPr>
      </w:pPr>
      <w:r w:rsidRPr="00A6663E">
        <w:rPr>
          <w:rFonts w:ascii="仿宋" w:eastAsia="仿宋" w:hAnsi="仿宋" w:cs="仿宋" w:hint="eastAsia"/>
          <w:sz w:val="24"/>
        </w:rPr>
        <w:t>10.4评标方法及评标标准；</w:t>
      </w:r>
    </w:p>
    <w:p w14:paraId="77169ECA" w14:textId="77777777" w:rsidR="00020C60" w:rsidRPr="00A6663E" w:rsidRDefault="00000000">
      <w:pPr>
        <w:snapToGrid w:val="0"/>
        <w:spacing w:line="360" w:lineRule="auto"/>
        <w:ind w:firstLine="420"/>
        <w:jc w:val="left"/>
        <w:rPr>
          <w:rFonts w:ascii="仿宋" w:eastAsia="仿宋" w:hAnsi="仿宋" w:cs="仿宋" w:hint="eastAsia"/>
          <w:sz w:val="24"/>
        </w:rPr>
      </w:pPr>
      <w:r w:rsidRPr="00A6663E">
        <w:rPr>
          <w:rFonts w:ascii="仿宋" w:eastAsia="仿宋" w:hAnsi="仿宋" w:cs="仿宋" w:hint="eastAsia"/>
          <w:sz w:val="24"/>
        </w:rPr>
        <w:t>10.5拟签订的合同文本；</w:t>
      </w:r>
    </w:p>
    <w:p w14:paraId="39D6A957" w14:textId="77777777" w:rsidR="00020C60" w:rsidRPr="00A6663E" w:rsidRDefault="00000000">
      <w:pPr>
        <w:snapToGrid w:val="0"/>
        <w:spacing w:line="360" w:lineRule="auto"/>
        <w:ind w:firstLine="420"/>
        <w:jc w:val="left"/>
        <w:rPr>
          <w:rFonts w:ascii="仿宋" w:eastAsia="仿宋" w:hAnsi="仿宋" w:cs="仿宋" w:hint="eastAsia"/>
          <w:sz w:val="24"/>
        </w:rPr>
      </w:pPr>
      <w:r w:rsidRPr="00A6663E">
        <w:rPr>
          <w:rFonts w:ascii="仿宋" w:eastAsia="仿宋" w:hAnsi="仿宋" w:cs="仿宋" w:hint="eastAsia"/>
          <w:sz w:val="24"/>
        </w:rPr>
        <w:t>10.6投标文件格式。</w:t>
      </w:r>
    </w:p>
    <w:p w14:paraId="7B2B2F1E"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11.招标文件的澄清、修改 、现场考察和答疑会</w:t>
      </w:r>
    </w:p>
    <w:p w14:paraId="42BB7ACC"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D62C957"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11.3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投标人应当按照桂财采【2007】65号文件第二十九条规定，在澄清或者修改通知发出后24小时内以书面形式进行确认（采用网上下载招标文件形式的除外），否则视为已经收到。</w:t>
      </w:r>
    </w:p>
    <w:p w14:paraId="41D2D14B"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11.2</w:t>
      </w:r>
      <w:bookmarkStart w:id="110" w:name="_Hlk53134511"/>
      <w:r w:rsidRPr="00A6663E">
        <w:rPr>
          <w:rFonts w:ascii="仿宋" w:eastAsia="仿宋" w:hAnsi="仿宋" w:cs="仿宋" w:hint="eastAsia"/>
          <w:sz w:val="24"/>
        </w:rPr>
        <w:t>采购人或者采购代理机构可以在招标文件提供期限截止后，组织已获取招标文件的潜在投标人现场考察或者召开开标前答疑会，具体详见“投标人须知前附表”。</w:t>
      </w:r>
    </w:p>
    <w:p w14:paraId="4FB3F70C" w14:textId="77777777" w:rsidR="00020C60" w:rsidRPr="00A6663E" w:rsidRDefault="00020C60">
      <w:pPr>
        <w:spacing w:line="360" w:lineRule="auto"/>
        <w:rPr>
          <w:rFonts w:ascii="仿宋" w:eastAsia="仿宋" w:hAnsi="仿宋" w:cs="仿宋" w:hint="eastAsia"/>
          <w:sz w:val="24"/>
        </w:rPr>
      </w:pPr>
    </w:p>
    <w:p w14:paraId="4619682B" w14:textId="77777777" w:rsidR="00020C60" w:rsidRPr="00A6663E" w:rsidRDefault="00000000">
      <w:pPr>
        <w:widowControl/>
        <w:jc w:val="left"/>
        <w:rPr>
          <w:rFonts w:ascii="仿宋" w:eastAsia="仿宋" w:hAnsi="仿宋" w:cs="仿宋" w:hint="eastAsia"/>
          <w:b/>
          <w:bCs/>
          <w:kern w:val="0"/>
          <w:sz w:val="24"/>
        </w:rPr>
      </w:pPr>
      <w:bookmarkStart w:id="111" w:name="_Toc254970535"/>
      <w:bookmarkStart w:id="112" w:name="_Toc254970676"/>
      <w:bookmarkEnd w:id="110"/>
      <w:r w:rsidRPr="00A6663E">
        <w:rPr>
          <w:rFonts w:ascii="仿宋" w:eastAsia="仿宋" w:hAnsi="仿宋" w:cs="仿宋" w:hint="eastAsia"/>
          <w:sz w:val="24"/>
        </w:rPr>
        <w:br w:type="page"/>
      </w:r>
    </w:p>
    <w:p w14:paraId="57BE072C" w14:textId="77777777" w:rsidR="00020C60" w:rsidRPr="00A6663E" w:rsidRDefault="00000000">
      <w:pPr>
        <w:pStyle w:val="30"/>
        <w:keepNext w:val="0"/>
        <w:keepLines w:val="0"/>
        <w:jc w:val="center"/>
        <w:rPr>
          <w:rFonts w:ascii="仿宋" w:eastAsia="仿宋" w:hAnsi="仿宋" w:cs="仿宋" w:hint="eastAsia"/>
          <w:sz w:val="24"/>
          <w:szCs w:val="24"/>
        </w:rPr>
      </w:pPr>
      <w:r w:rsidRPr="00A6663E">
        <w:rPr>
          <w:rFonts w:ascii="仿宋" w:eastAsia="仿宋" w:hAnsi="仿宋" w:cs="仿宋" w:hint="eastAsia"/>
          <w:sz w:val="24"/>
          <w:szCs w:val="24"/>
        </w:rPr>
        <w:lastRenderedPageBreak/>
        <w:t>三、投标文件的编制</w:t>
      </w:r>
      <w:bookmarkEnd w:id="111"/>
      <w:bookmarkEnd w:id="112"/>
    </w:p>
    <w:p w14:paraId="3025FCC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13" w:name="_Toc254970677"/>
      <w:bookmarkStart w:id="114" w:name="_Toc254970536"/>
      <w:bookmarkStart w:id="115" w:name="_Toc254970544"/>
      <w:bookmarkStart w:id="116" w:name="_Toc254970685"/>
      <w:r w:rsidRPr="00A6663E">
        <w:rPr>
          <w:rFonts w:ascii="仿宋" w:eastAsia="仿宋" w:hAnsi="仿宋" w:cs="仿宋" w:hint="eastAsia"/>
          <w:sz w:val="24"/>
        </w:rPr>
        <w:t>12.投标文件的编制原则</w:t>
      </w:r>
    </w:p>
    <w:p w14:paraId="3C5E1C74" w14:textId="77777777" w:rsidR="00020C60" w:rsidRPr="00A6663E" w:rsidRDefault="00000000">
      <w:pPr>
        <w:snapToGrid w:val="0"/>
        <w:spacing w:line="360" w:lineRule="auto"/>
        <w:ind w:firstLine="420"/>
        <w:jc w:val="left"/>
        <w:rPr>
          <w:rFonts w:ascii="仿宋" w:eastAsia="仿宋" w:hAnsi="仿宋" w:cs="仿宋" w:hint="eastAsia"/>
          <w:sz w:val="24"/>
        </w:rPr>
      </w:pPr>
      <w:r w:rsidRPr="00A6663E">
        <w:rPr>
          <w:rFonts w:ascii="仿宋" w:eastAsia="仿宋" w:hAnsi="仿宋" w:cs="仿宋" w:hint="eastAsia"/>
          <w:sz w:val="24"/>
        </w:rPr>
        <w:t>投标人必须按照招标文件的要求编制投标文件。投标文件必须对招标文件提出的要求和条件作出明确响应。</w:t>
      </w:r>
    </w:p>
    <w:p w14:paraId="01766BA8"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13.投标文件的组成</w:t>
      </w:r>
      <w:bookmarkEnd w:id="113"/>
      <w:bookmarkEnd w:id="114"/>
    </w:p>
    <w:p w14:paraId="370CB385"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投标文件由报价文件、资格证明文件、商务文件、技术文件四部分组成。</w:t>
      </w:r>
    </w:p>
    <w:p w14:paraId="7D4FC497"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bookmarkStart w:id="117" w:name="_13.1报价文件:_具体材料见“投标人须知前附表”。"/>
      <w:bookmarkEnd w:id="117"/>
      <w:r w:rsidRPr="00A6663E">
        <w:rPr>
          <w:rFonts w:ascii="仿宋" w:eastAsia="仿宋" w:hAnsi="仿宋" w:cs="仿宋" w:hint="eastAsia"/>
          <w:b w:val="0"/>
          <w:sz w:val="24"/>
        </w:rPr>
        <w:t>（1）报价文件：具体材料见“投标人须知前附表”。</w:t>
      </w:r>
    </w:p>
    <w:p w14:paraId="7835C0E6"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bookmarkStart w:id="118" w:name="_13.2资格证明文件：具体材料见“投标人须知前附表”。"/>
      <w:bookmarkEnd w:id="118"/>
      <w:r w:rsidRPr="00A6663E">
        <w:rPr>
          <w:rFonts w:ascii="仿宋" w:eastAsia="仿宋" w:hAnsi="仿宋" w:cs="仿宋" w:hint="eastAsia"/>
          <w:b w:val="0"/>
          <w:sz w:val="24"/>
        </w:rPr>
        <w:t>（2）资格证明文件：具体材料见“投标人须知前附表”。</w:t>
      </w:r>
    </w:p>
    <w:p w14:paraId="4136350F"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bookmarkStart w:id="119" w:name="_13.3商务文件:_具体材料见“投标人须知前附表”。"/>
      <w:bookmarkEnd w:id="119"/>
      <w:r w:rsidRPr="00A6663E">
        <w:rPr>
          <w:rFonts w:ascii="仿宋" w:eastAsia="仿宋" w:hAnsi="仿宋" w:cs="仿宋" w:hint="eastAsia"/>
          <w:b w:val="0"/>
          <w:sz w:val="24"/>
        </w:rPr>
        <w:t>（3）商务文件：具体材料见“投标人须知前附表”。</w:t>
      </w:r>
    </w:p>
    <w:p w14:paraId="579E63E1"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bookmarkStart w:id="120" w:name="_13.4技术文件：具体材料见“投标人须知前附表”。"/>
      <w:bookmarkEnd w:id="120"/>
      <w:r w:rsidRPr="00A6663E">
        <w:rPr>
          <w:rFonts w:ascii="仿宋" w:eastAsia="仿宋" w:hAnsi="仿宋" w:cs="仿宋" w:hint="eastAsia"/>
          <w:b w:val="0"/>
          <w:sz w:val="24"/>
        </w:rPr>
        <w:t>（4）技术文件：具体材料见“投标人须知前附表”。</w:t>
      </w:r>
    </w:p>
    <w:p w14:paraId="726A8A0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21" w:name="_13.5投标文件电子版：具体材料见“投标人须知前附表”。"/>
      <w:bookmarkStart w:id="122" w:name="_Toc254970678"/>
      <w:bookmarkStart w:id="123" w:name="_Toc254970537"/>
      <w:bookmarkEnd w:id="121"/>
      <w:r w:rsidRPr="00A6663E">
        <w:rPr>
          <w:rFonts w:ascii="仿宋" w:eastAsia="仿宋" w:hAnsi="仿宋" w:cs="仿宋" w:hint="eastAsia"/>
          <w:sz w:val="24"/>
        </w:rPr>
        <w:t>14.投标文件的语言及计量</w:t>
      </w:r>
      <w:bookmarkEnd w:id="122"/>
      <w:bookmarkEnd w:id="123"/>
    </w:p>
    <w:p w14:paraId="7C3D04FA"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14.1语言文字</w:t>
      </w:r>
    </w:p>
    <w:p w14:paraId="4BF4E913"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D9E5A4B"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14.2投标计量单位</w:t>
      </w:r>
    </w:p>
    <w:p w14:paraId="0EFAA14D" w14:textId="77777777" w:rsidR="00020C60" w:rsidRPr="00A6663E" w:rsidRDefault="00000000">
      <w:pPr>
        <w:spacing w:line="360" w:lineRule="auto"/>
        <w:ind w:firstLineChars="200" w:firstLine="480"/>
        <w:rPr>
          <w:rFonts w:ascii="仿宋" w:eastAsia="仿宋" w:hAnsi="仿宋" w:cs="仿宋" w:hint="eastAsia"/>
          <w:b/>
          <w:sz w:val="24"/>
        </w:rPr>
      </w:pPr>
      <w:r w:rsidRPr="00A6663E">
        <w:rPr>
          <w:rFonts w:ascii="仿宋" w:eastAsia="仿宋" w:hAnsi="仿宋" w:cs="仿宋" w:hint="eastAsia"/>
          <w:sz w:val="24"/>
        </w:rPr>
        <w:t>招标文件已有明确规定的，使用招标文件规定的计量单位；招标文件没有规定的，应采用中华人民共和国法定计量单位，货币种类为人民币，否则视同未响应。</w:t>
      </w:r>
    </w:p>
    <w:p w14:paraId="400AC756"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15.投标的风险</w:t>
      </w:r>
    </w:p>
    <w:p w14:paraId="788E0934" w14:textId="77777777" w:rsidR="00020C60" w:rsidRPr="00A6663E" w:rsidRDefault="00000000">
      <w:pPr>
        <w:pStyle w:val="a9"/>
        <w:snapToGrid w:val="0"/>
        <w:spacing w:line="360" w:lineRule="auto"/>
        <w:ind w:firstLineChars="200" w:firstLine="480"/>
        <w:jc w:val="left"/>
        <w:rPr>
          <w:rFonts w:ascii="仿宋" w:eastAsia="仿宋" w:hAnsi="仿宋" w:cs="仿宋" w:hint="eastAsia"/>
          <w:sz w:val="24"/>
          <w:szCs w:val="24"/>
        </w:rPr>
      </w:pPr>
      <w:r w:rsidRPr="00A6663E">
        <w:rPr>
          <w:rFonts w:ascii="仿宋" w:eastAsia="仿宋" w:hAnsi="仿宋" w:cs="仿宋" w:hint="eastAsia"/>
          <w:sz w:val="24"/>
          <w:szCs w:val="24"/>
        </w:rPr>
        <w:t>投标人没有按照招标文件要求提供全部资料，或者投标人没有对招标文件作出实质性响应是投标人的风险，并可能导致其投标被拒绝。</w:t>
      </w:r>
    </w:p>
    <w:p w14:paraId="7C03FD5C"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24" w:name="_Toc254970679"/>
      <w:bookmarkStart w:id="125" w:name="_Toc254970538"/>
      <w:r w:rsidRPr="00A6663E">
        <w:rPr>
          <w:rFonts w:ascii="仿宋" w:eastAsia="仿宋" w:hAnsi="仿宋" w:cs="仿宋" w:hint="eastAsia"/>
          <w:sz w:val="24"/>
        </w:rPr>
        <w:t>16.投标报价</w:t>
      </w:r>
      <w:bookmarkEnd w:id="124"/>
      <w:bookmarkEnd w:id="125"/>
    </w:p>
    <w:p w14:paraId="401B9ACC"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16.1投标报价应按“第六章　投标文件格式”中“开标一览表”格式填写。</w:t>
      </w:r>
    </w:p>
    <w:p w14:paraId="7E0E5EFE"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bookmarkStart w:id="126" w:name="_16.2投标报价具体定义见投标人须知前附表。"/>
      <w:bookmarkEnd w:id="126"/>
      <w:r w:rsidRPr="00A6663E">
        <w:rPr>
          <w:rFonts w:ascii="仿宋" w:eastAsia="仿宋" w:hAnsi="仿宋" w:cs="仿宋" w:hint="eastAsia"/>
          <w:b w:val="0"/>
          <w:sz w:val="24"/>
        </w:rPr>
        <w:t>16.2投标报价具体包括内容详见“投标人须知前附表”。</w:t>
      </w:r>
    </w:p>
    <w:p w14:paraId="085F4324"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16.3投标人必须就所投每个分标的全部内容分别作完整唯一总价报价，不得存在漏项报价；投标人必须就所投分标的单项内容作唯一报价。</w:t>
      </w:r>
    </w:p>
    <w:p w14:paraId="499F8223"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17.投标有效期</w:t>
      </w:r>
    </w:p>
    <w:p w14:paraId="07504C3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bookmarkStart w:id="127" w:name="_17.1投标有效期应按“投标人须知中的前附表”规定的期限。"/>
      <w:bookmarkEnd w:id="127"/>
      <w:r w:rsidRPr="00A6663E">
        <w:rPr>
          <w:rFonts w:ascii="仿宋" w:eastAsia="仿宋" w:hAnsi="仿宋" w:cs="仿宋" w:hint="eastAsia"/>
          <w:b w:val="0"/>
          <w:sz w:val="24"/>
        </w:rPr>
        <w:lastRenderedPageBreak/>
        <w:t>17.1投标有效期是指为保证采购人有足够的时间在开标后完成评标、定标、合同签订等工作而要求投标人提交的投标文件在一定时间内保持有效的期限。</w:t>
      </w:r>
    </w:p>
    <w:p w14:paraId="2E878E4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17.2</w:t>
      </w:r>
      <w:bookmarkStart w:id="128" w:name="_Toc254970540"/>
      <w:bookmarkStart w:id="129" w:name="_Toc254970681"/>
      <w:r w:rsidRPr="00A6663E">
        <w:rPr>
          <w:rFonts w:ascii="仿宋" w:eastAsia="仿宋" w:hAnsi="仿宋" w:cs="仿宋" w:hint="eastAsia"/>
          <w:b w:val="0"/>
          <w:sz w:val="24"/>
        </w:rPr>
        <w:t xml:space="preserve"> 投标有效期应按规定的期限作出承诺，具体详见“投标人须知前附表”。</w:t>
      </w:r>
    </w:p>
    <w:p w14:paraId="21690BA9"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17.3投标人的投标文件在投标有效期内均保持有效。</w:t>
      </w:r>
      <w:bookmarkEnd w:id="128"/>
      <w:bookmarkEnd w:id="129"/>
    </w:p>
    <w:p w14:paraId="55F12723"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30" w:name="_18.投标保证金"/>
      <w:bookmarkStart w:id="131" w:name="_Toc254970682"/>
      <w:bookmarkStart w:id="132" w:name="_Toc254970541"/>
      <w:bookmarkEnd w:id="130"/>
      <w:r w:rsidRPr="00A6663E">
        <w:rPr>
          <w:rFonts w:ascii="仿宋" w:eastAsia="仿宋" w:hAnsi="仿宋" w:cs="仿宋" w:hint="eastAsia"/>
          <w:sz w:val="24"/>
        </w:rPr>
        <w:t>18.投标保证金</w:t>
      </w:r>
      <w:bookmarkEnd w:id="131"/>
      <w:bookmarkEnd w:id="132"/>
    </w:p>
    <w:p w14:paraId="1F775444"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18.1投标人须按“投标人须知前附表” 的规定提交投标保证金。</w:t>
      </w:r>
    </w:p>
    <w:p w14:paraId="3FE8736B"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18.2投标保证金的退还</w:t>
      </w:r>
    </w:p>
    <w:p w14:paraId="53A0AAFC"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18.2.1未中标人的投标保证金自中标通知书发出之日起5个工作日内退还，退还方式如下：</w:t>
      </w:r>
    </w:p>
    <w:p w14:paraId="55CC5A97" w14:textId="77777777" w:rsidR="00020C60" w:rsidRPr="00A6663E" w:rsidRDefault="00000000">
      <w:pPr>
        <w:pStyle w:val="5"/>
        <w:keepNext w:val="0"/>
        <w:keepLines w:val="0"/>
        <w:numPr>
          <w:ilvl w:val="0"/>
          <w:numId w:val="0"/>
        </w:numPr>
        <w:spacing w:before="0" w:after="0" w:line="360" w:lineRule="auto"/>
        <w:ind w:firstLineChars="200" w:firstLine="480"/>
        <w:rPr>
          <w:rFonts w:ascii="仿宋" w:eastAsia="仿宋" w:hAnsi="仿宋" w:cs="仿宋" w:hint="eastAsia"/>
          <w:b w:val="0"/>
          <w:bCs/>
          <w:sz w:val="24"/>
        </w:rPr>
      </w:pPr>
      <w:r w:rsidRPr="00A6663E">
        <w:rPr>
          <w:rFonts w:ascii="仿宋" w:eastAsia="仿宋" w:hAnsi="仿宋" w:cs="仿宋" w:hint="eastAsia"/>
          <w:b w:val="0"/>
          <w:bCs/>
          <w:sz w:val="24"/>
        </w:rPr>
        <w:t>（1）采用银行转账方式的，以转账方式退回到投标人银行账户。</w:t>
      </w:r>
    </w:p>
    <w:p w14:paraId="1BBC32EB" w14:textId="77777777" w:rsidR="00020C60" w:rsidRPr="00A6663E" w:rsidRDefault="00000000">
      <w:pPr>
        <w:pStyle w:val="5"/>
        <w:keepNext w:val="0"/>
        <w:keepLines w:val="0"/>
        <w:numPr>
          <w:ilvl w:val="0"/>
          <w:numId w:val="0"/>
        </w:numPr>
        <w:spacing w:before="0" w:after="0" w:line="360" w:lineRule="auto"/>
        <w:ind w:firstLineChars="200" w:firstLine="480"/>
        <w:rPr>
          <w:rFonts w:ascii="仿宋" w:eastAsia="仿宋" w:hAnsi="仿宋" w:cs="仿宋" w:hint="eastAsia"/>
          <w:b w:val="0"/>
          <w:bCs/>
          <w:sz w:val="24"/>
        </w:rPr>
      </w:pPr>
      <w:r w:rsidRPr="00A6663E">
        <w:rPr>
          <w:rFonts w:ascii="仿宋" w:eastAsia="仿宋" w:hAnsi="仿宋" w:cs="仿宋" w:hint="eastAsia"/>
          <w:b w:val="0"/>
          <w:bCs/>
          <w:sz w:val="24"/>
        </w:rPr>
        <w:t>（2）采用支票、汇票、本票或者金融、担保机构出具的保函方式的，由投标人代表持相关授权证明材料至采购人或者采购代理机构办理支票、汇票、本票或者金融、担保机构出具的保函、保险机构的保单原件退还手续。</w:t>
      </w:r>
    </w:p>
    <w:p w14:paraId="1DFA0F9B" w14:textId="77777777" w:rsidR="00020C60" w:rsidRPr="00A6663E" w:rsidRDefault="00000000">
      <w:pPr>
        <w:pStyle w:val="5"/>
        <w:keepNext w:val="0"/>
        <w:keepLines w:val="0"/>
        <w:numPr>
          <w:ilvl w:val="0"/>
          <w:numId w:val="0"/>
        </w:numPr>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 xml:space="preserve">18.2.2中标人的投标保证金自采购合同签订之日起5个工作日内退还，退还方式同本须知正文第18.2.1。 </w:t>
      </w:r>
    </w:p>
    <w:p w14:paraId="1D35638F" w14:textId="77777777" w:rsidR="00020C60" w:rsidRPr="00A6663E" w:rsidRDefault="00000000">
      <w:pPr>
        <w:pStyle w:val="5"/>
        <w:keepNext w:val="0"/>
        <w:keepLines w:val="0"/>
        <w:numPr>
          <w:ilvl w:val="0"/>
          <w:numId w:val="0"/>
        </w:numPr>
        <w:spacing w:before="0" w:after="0" w:line="360" w:lineRule="auto"/>
        <w:ind w:firstLineChars="200" w:firstLine="480"/>
        <w:rPr>
          <w:rFonts w:ascii="仿宋" w:eastAsia="仿宋" w:hAnsi="仿宋" w:cs="仿宋" w:hint="eastAsia"/>
          <w:sz w:val="24"/>
        </w:rPr>
      </w:pPr>
      <w:r w:rsidRPr="00A6663E">
        <w:rPr>
          <w:rFonts w:ascii="仿宋" w:eastAsia="仿宋" w:hAnsi="仿宋" w:cs="仿宋" w:hint="eastAsia"/>
          <w:b w:val="0"/>
          <w:bCs/>
          <w:sz w:val="24"/>
        </w:rPr>
        <w:t>18.3除逾期退还投标保证金和终止招标的情形以外，投标保证金采用银行转账缴纳方式的按银行同期存款利息计息退还。</w:t>
      </w:r>
    </w:p>
    <w:p w14:paraId="24392BE9"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 xml:space="preserve">18.4投标人有下列情形之一的，投标保证金将不予退还： </w:t>
      </w:r>
    </w:p>
    <w:p w14:paraId="40563DA5" w14:textId="77777777" w:rsidR="00020C60" w:rsidRPr="00A6663E" w:rsidRDefault="00000000">
      <w:pPr>
        <w:snapToGrid w:val="0"/>
        <w:spacing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（1）投标人在投标有效期内撤销投标文件的；</w:t>
      </w:r>
    </w:p>
    <w:p w14:paraId="4787BF07" w14:textId="77777777" w:rsidR="00020C60" w:rsidRPr="00A6663E" w:rsidRDefault="00000000">
      <w:pPr>
        <w:snapToGrid w:val="0"/>
        <w:spacing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（2）未按规定提交履约保证金的；</w:t>
      </w:r>
    </w:p>
    <w:p w14:paraId="3DB85273" w14:textId="77777777" w:rsidR="00020C60" w:rsidRPr="00A6663E" w:rsidRDefault="00000000">
      <w:pPr>
        <w:snapToGrid w:val="0"/>
        <w:spacing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（3）投标人在投标过程中弄虚作假，提供虚假材料的；</w:t>
      </w:r>
    </w:p>
    <w:p w14:paraId="633FD6A0" w14:textId="77777777" w:rsidR="00020C60" w:rsidRPr="00A6663E" w:rsidRDefault="00000000">
      <w:pPr>
        <w:snapToGrid w:val="0"/>
        <w:spacing w:line="360" w:lineRule="auto"/>
        <w:ind w:firstLineChars="196" w:firstLine="470"/>
        <w:rPr>
          <w:rFonts w:ascii="仿宋" w:eastAsia="仿宋" w:hAnsi="仿宋" w:cs="仿宋" w:hint="eastAsia"/>
          <w:sz w:val="24"/>
        </w:rPr>
      </w:pPr>
      <w:r w:rsidRPr="00A6663E">
        <w:rPr>
          <w:rFonts w:ascii="仿宋" w:eastAsia="仿宋" w:hAnsi="仿宋" w:cs="仿宋" w:hint="eastAsia"/>
          <w:sz w:val="24"/>
        </w:rPr>
        <w:t>（4）中标人无正当理由不与采购人签订合同的；</w:t>
      </w:r>
    </w:p>
    <w:p w14:paraId="23199197" w14:textId="77777777" w:rsidR="00020C60" w:rsidRPr="00A6663E" w:rsidRDefault="00000000">
      <w:pPr>
        <w:snapToGrid w:val="0"/>
        <w:spacing w:line="360" w:lineRule="auto"/>
        <w:ind w:firstLineChars="200" w:firstLine="480"/>
        <w:rPr>
          <w:rFonts w:ascii="仿宋" w:eastAsia="仿宋" w:hAnsi="仿宋" w:cs="仿宋" w:hint="eastAsia"/>
          <w:sz w:val="24"/>
        </w:rPr>
      </w:pPr>
      <w:bookmarkStart w:id="133" w:name="_Toc254970683"/>
      <w:bookmarkStart w:id="134" w:name="_Toc254970542"/>
      <w:r w:rsidRPr="00A6663E">
        <w:rPr>
          <w:rFonts w:ascii="仿宋" w:eastAsia="仿宋" w:hAnsi="仿宋" w:cs="仿宋" w:hint="eastAsia"/>
          <w:sz w:val="24"/>
        </w:rPr>
        <w:t>（5）投标人出现本章第9.2、9.3情形的；</w:t>
      </w:r>
    </w:p>
    <w:p w14:paraId="26F3230D"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（6）其他严重扰乱招投标程序的。</w:t>
      </w:r>
    </w:p>
    <w:p w14:paraId="5894715A"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19.投标文件的</w:t>
      </w:r>
      <w:bookmarkEnd w:id="133"/>
      <w:bookmarkEnd w:id="134"/>
      <w:r w:rsidRPr="00A6663E">
        <w:rPr>
          <w:rFonts w:ascii="仿宋" w:eastAsia="仿宋" w:hAnsi="仿宋" w:cs="仿宋" w:hint="eastAsia"/>
          <w:sz w:val="24"/>
        </w:rPr>
        <w:t>编制</w:t>
      </w:r>
    </w:p>
    <w:p w14:paraId="51CD7C69" w14:textId="77777777" w:rsidR="00020C60" w:rsidRPr="00A6663E" w:rsidRDefault="00000000">
      <w:pPr>
        <w:pStyle w:val="5"/>
        <w:keepNext w:val="0"/>
        <w:keepLines w:val="0"/>
        <w:spacing w:before="0" w:after="0" w:line="360" w:lineRule="auto"/>
        <w:ind w:firstLineChars="202" w:firstLine="485"/>
        <w:rPr>
          <w:rFonts w:ascii="仿宋" w:eastAsia="仿宋" w:hAnsi="仿宋" w:cs="仿宋" w:hint="eastAsia"/>
          <w:b w:val="0"/>
          <w:sz w:val="24"/>
        </w:rPr>
      </w:pPr>
      <w:r w:rsidRPr="00A6663E">
        <w:rPr>
          <w:rFonts w:ascii="仿宋" w:eastAsia="仿宋" w:hAnsi="仿宋" w:cs="仿宋" w:hint="eastAsia"/>
          <w:b w:val="0"/>
          <w:sz w:val="24"/>
        </w:rPr>
        <w:t xml:space="preserve"> 19.1投标人应按本招标文件规定的格式和顺序编制投标文件并标注页码，投标文件内容不完整、编排混乱导致投标文件被误读、漏读或者查找不到相关内容的，由此引发的后果由投标人承担。</w:t>
      </w:r>
    </w:p>
    <w:p w14:paraId="532AA581"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b w:val="0"/>
          <w:sz w:val="24"/>
        </w:rPr>
      </w:pPr>
      <w:bookmarkStart w:id="135" w:name="_19.2投标文件应按报价文件、资格证明文件、商务文件、技术文件分别编制"/>
      <w:bookmarkEnd w:id="135"/>
      <w:r w:rsidRPr="00A6663E">
        <w:rPr>
          <w:rFonts w:ascii="仿宋" w:eastAsia="仿宋" w:hAnsi="仿宋" w:cs="仿宋" w:hint="eastAsia"/>
          <w:b w:val="0"/>
          <w:sz w:val="24"/>
        </w:rPr>
        <w:t xml:space="preserve"> 19.2投标文件按照招标文件第六章格式要求在规定位置进行签署、盖章。投标人的投标文件未按照招标文件要求签署、盖章的，</w:t>
      </w:r>
      <w:r w:rsidRPr="00A6663E">
        <w:rPr>
          <w:rFonts w:ascii="仿宋" w:eastAsia="仿宋" w:hAnsi="仿宋" w:cs="仿宋" w:hint="eastAsia"/>
          <w:bCs/>
          <w:sz w:val="24"/>
        </w:rPr>
        <w:t>其投标无效</w:t>
      </w:r>
      <w:r w:rsidRPr="00A6663E">
        <w:rPr>
          <w:rFonts w:ascii="仿宋" w:eastAsia="仿宋" w:hAnsi="仿宋" w:cs="仿宋" w:hint="eastAsia"/>
          <w:b w:val="0"/>
          <w:sz w:val="24"/>
        </w:rPr>
        <w:t>。招标文件要求法定代表人或委托</w:t>
      </w:r>
      <w:r w:rsidRPr="00A6663E">
        <w:rPr>
          <w:rFonts w:ascii="仿宋" w:eastAsia="仿宋" w:hAnsi="仿宋" w:cs="仿宋" w:hint="eastAsia"/>
          <w:b w:val="0"/>
          <w:sz w:val="24"/>
        </w:rPr>
        <w:lastRenderedPageBreak/>
        <w:t>代理人签字的部分应使用CA签章；如法定代表人或委托代理人未办理CA锁的，可以打印手写签字后扫描或者拍照做成PDF格式上传，无签字的作无效投标处理。骑缝盖公章不视为在规定位置盖章。</w:t>
      </w:r>
    </w:p>
    <w:p w14:paraId="261C2C24"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r w:rsidRPr="00A6663E">
        <w:rPr>
          <w:rFonts w:ascii="仿宋" w:eastAsia="仿宋" w:hAnsi="仿宋" w:cs="仿宋" w:hint="eastAsia"/>
          <w:b w:val="0"/>
          <w:sz w:val="24"/>
        </w:rPr>
        <w:t xml:space="preserve"> 19.3为确保网上操作合法、有效和安全，投标人应当在投标截止时间前完成在广西政府采购云平台的身份认证，确保在电子投标过程中能够对相关数据电文进行加密和使用电子签章。</w:t>
      </w:r>
    </w:p>
    <w:p w14:paraId="21D63899"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r w:rsidRPr="00A6663E">
        <w:rPr>
          <w:rFonts w:ascii="仿宋" w:eastAsia="仿宋" w:hAnsi="仿宋" w:cs="仿宋" w:hint="eastAsia"/>
          <w:b w:val="0"/>
          <w:sz w:val="24"/>
        </w:rPr>
        <w:t xml:space="preserve"> 19.4投标文件中标注的投标人名称应与主体资格证明（如营业执照、事业单位法人证书、执业许可证、自然人身份证等）及公章（或电子签章）一致，并与广西政府采购云平台中获取招标文件的投标人名称一致，投标人为自然人的，标注的投标人名称应与身份证姓名及签名一致，</w:t>
      </w:r>
      <w:r w:rsidRPr="00A6663E">
        <w:rPr>
          <w:rFonts w:ascii="仿宋" w:eastAsia="仿宋" w:hAnsi="仿宋" w:cs="仿宋" w:hint="eastAsia"/>
          <w:sz w:val="24"/>
        </w:rPr>
        <w:t>否则按无效投标处理</w:t>
      </w:r>
      <w:r w:rsidRPr="00A6663E">
        <w:rPr>
          <w:rFonts w:ascii="仿宋" w:eastAsia="仿宋" w:hAnsi="仿宋" w:cs="仿宋" w:hint="eastAsia"/>
          <w:b w:val="0"/>
          <w:sz w:val="24"/>
        </w:rPr>
        <w:t>。</w:t>
      </w:r>
    </w:p>
    <w:p w14:paraId="3245FF0E"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r w:rsidRPr="00A6663E">
        <w:rPr>
          <w:rFonts w:ascii="仿宋" w:eastAsia="仿宋" w:hAnsi="仿宋" w:cs="仿宋" w:hint="eastAsia"/>
          <w:b w:val="0"/>
          <w:sz w:val="24"/>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42567BC6"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r w:rsidRPr="00A6663E">
        <w:rPr>
          <w:rFonts w:ascii="仿宋" w:eastAsia="仿宋" w:hAnsi="仿宋" w:cs="仿宋" w:hint="eastAsia"/>
          <w:b w:val="0"/>
          <w:sz w:val="24"/>
        </w:rPr>
        <w:t xml:space="preserve"> 19.6对招标文件的实质性要求和条件作出响应是指投标人必须对招标文件中标注为实质性要求和条件的服务内容及要求、商务条款及其它内容作出满足或者优于原要求和条件的承诺。</w:t>
      </w:r>
    </w:p>
    <w:p w14:paraId="0AD743E8"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20.备份投标文件</w:t>
      </w:r>
    </w:p>
    <w:p w14:paraId="7F54E11C"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详见在“投标人须知前附表”</w:t>
      </w:r>
    </w:p>
    <w:p w14:paraId="764CFA76"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bCs/>
          <w:sz w:val="24"/>
        </w:rPr>
      </w:pPr>
      <w:r w:rsidRPr="00A6663E">
        <w:rPr>
          <w:rFonts w:ascii="仿宋" w:eastAsia="仿宋" w:hAnsi="仿宋" w:cs="仿宋" w:hint="eastAsia"/>
          <w:b w:val="0"/>
          <w:bCs/>
          <w:sz w:val="24"/>
        </w:rPr>
        <w:t>20.1.投标人如提交电子备份文件的，应将电子备份投标文件装入到一个投标文件袋内加以密封（要求文件袋无明显缝隙露出袋内文件）；电子备份投标文件袋在每一封贴处密封签章【公章、密封章、法定代表人（负责人）、委托代理人签字等均可】。</w:t>
      </w:r>
    </w:p>
    <w:p w14:paraId="0231747C"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电子备份投标文件袋的包装封面上应注明投标人名称、投标人地址、投标文件名称（电子备份投标文件）、投标项目名称、项目编号、并加盖投标人公章，并注明“开标时才能启封”。</w:t>
      </w:r>
    </w:p>
    <w:p w14:paraId="3E4E7703"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bCs/>
          <w:sz w:val="24"/>
        </w:rPr>
      </w:pPr>
      <w:r w:rsidRPr="00A6663E">
        <w:rPr>
          <w:rFonts w:ascii="仿宋" w:eastAsia="仿宋" w:hAnsi="仿宋" w:cs="仿宋" w:hint="eastAsia"/>
          <w:b w:val="0"/>
          <w:bCs/>
          <w:sz w:val="24"/>
        </w:rPr>
        <w:t>20.2逾期送达或者未按照招标文件要求密封的电子备份投标文件将被拒绝，由此造成电子备份投标文件被误投或提前拆封的风险由投标人承担。</w:t>
      </w:r>
    </w:p>
    <w:p w14:paraId="6338903F"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sz w:val="24"/>
        </w:rPr>
      </w:pPr>
      <w:r w:rsidRPr="00A6663E">
        <w:rPr>
          <w:rFonts w:ascii="仿宋" w:eastAsia="仿宋" w:hAnsi="仿宋" w:cs="仿宋" w:hint="eastAsia"/>
          <w:b w:val="0"/>
          <w:bCs/>
          <w:sz w:val="24"/>
        </w:rPr>
        <w:t>20.3投标人在投标截止时间之前，可以对已提交的电子备份投标文件进行修改或撤回，并书面通知采购人；投标截止时间后，投标人不得撤回、修改电子备份投标文件。修改后重新递交的电子备份投标文件应当按本招标文件的要求签署、盖章和密封。</w:t>
      </w:r>
    </w:p>
    <w:p w14:paraId="0C02AFC9"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21.投标文件的密封</w:t>
      </w:r>
    </w:p>
    <w:p w14:paraId="5E1E5EE6" w14:textId="77777777" w:rsidR="00020C60" w:rsidRPr="00A6663E" w:rsidRDefault="00000000">
      <w:pPr>
        <w:pStyle w:val="5"/>
        <w:keepNext w:val="0"/>
        <w:keepLines w:val="0"/>
        <w:spacing w:before="0" w:after="0" w:line="360" w:lineRule="auto"/>
        <w:rPr>
          <w:rFonts w:ascii="仿宋" w:eastAsia="仿宋" w:hAnsi="仿宋" w:cs="仿宋" w:hint="eastAsia"/>
          <w:b w:val="0"/>
          <w:sz w:val="24"/>
        </w:rPr>
      </w:pPr>
      <w:r w:rsidRPr="00A6663E">
        <w:rPr>
          <w:rFonts w:ascii="仿宋" w:eastAsia="仿宋" w:hAnsi="仿宋" w:cs="仿宋" w:hint="eastAsia"/>
          <w:b w:val="0"/>
          <w:sz w:val="24"/>
        </w:rPr>
        <w:lastRenderedPageBreak/>
        <w:t xml:space="preserve">  投标文件必须在“投标人须知前附表”规定的投标文件提交截止时间和提交地点提交电子投标文件。电子投标文件应在制作完成后，在投标文件提交截止时间前通过有效数字证书（CA认证锁）进行电子签章、加密，然后通过网络将加密的电子投标文件递交至广西政府采购云平台（https://www.gcy.zfcg.gxzf.gov.cn/）。 </w:t>
      </w:r>
    </w:p>
    <w:p w14:paraId="4E2B963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22.投标文件的提交</w:t>
      </w:r>
    </w:p>
    <w:p w14:paraId="792D9A35" w14:textId="77777777" w:rsidR="00020C60" w:rsidRPr="00A6663E" w:rsidRDefault="00000000">
      <w:pPr>
        <w:pStyle w:val="5"/>
        <w:keepNext w:val="0"/>
        <w:keepLines w:val="0"/>
        <w:numPr>
          <w:ilvl w:val="0"/>
          <w:numId w:val="0"/>
        </w:numPr>
        <w:spacing w:before="0" w:after="0" w:line="360" w:lineRule="auto"/>
        <w:ind w:firstLineChars="200" w:firstLine="480"/>
        <w:rPr>
          <w:rFonts w:ascii="仿宋" w:eastAsia="仿宋" w:hAnsi="仿宋" w:cs="仿宋" w:hint="eastAsia"/>
          <w:b w:val="0"/>
          <w:sz w:val="24"/>
        </w:rPr>
      </w:pPr>
      <w:bookmarkStart w:id="136" w:name="_21.1投标人必须在“投标人须知中的前附表”规定的投标文件接收时间和投"/>
      <w:bookmarkEnd w:id="136"/>
      <w:r w:rsidRPr="00A6663E">
        <w:rPr>
          <w:rFonts w:ascii="仿宋" w:eastAsia="仿宋" w:hAnsi="仿宋" w:cs="仿宋" w:hint="eastAsia"/>
          <w:b w:val="0"/>
          <w:sz w:val="24"/>
        </w:rPr>
        <w:t>22.1投标人必须在“投标人须知前附表”规定的投标文件接收时间和投标地点提交投标文件。</w:t>
      </w:r>
    </w:p>
    <w:p w14:paraId="6581DD3C"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22.2采购代理机构工作人员收到投标文件后，应当如实记载投标文件的送达时间和密封情况，签收保存，并向投标人出具签收回执。</w:t>
      </w:r>
    </w:p>
    <w:p w14:paraId="42113BE9" w14:textId="77777777" w:rsidR="00020C60" w:rsidRPr="00A6663E" w:rsidRDefault="00000000">
      <w:pPr>
        <w:pStyle w:val="5"/>
        <w:keepNext w:val="0"/>
        <w:keepLines w:val="0"/>
        <w:numPr>
          <w:ilvl w:val="0"/>
          <w:numId w:val="0"/>
        </w:numPr>
        <w:spacing w:before="0" w:after="0" w:line="360" w:lineRule="auto"/>
        <w:ind w:left="420"/>
        <w:rPr>
          <w:rFonts w:ascii="仿宋" w:eastAsia="仿宋" w:hAnsi="仿宋" w:cs="仿宋" w:hint="eastAsia"/>
          <w:sz w:val="24"/>
        </w:rPr>
      </w:pPr>
      <w:r w:rsidRPr="00A6663E">
        <w:rPr>
          <w:rFonts w:ascii="仿宋" w:eastAsia="仿宋" w:hAnsi="仿宋" w:cs="仿宋" w:hint="eastAsia"/>
          <w:b w:val="0"/>
          <w:sz w:val="24"/>
        </w:rPr>
        <w:t>22.3未在规定时间内提交或者未按照招标文件要求密封或者标记的电子投标文件，将予以拒收。</w:t>
      </w:r>
    </w:p>
    <w:p w14:paraId="2A342FD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23.投标文件的补充、修改、撤回与退回</w:t>
      </w:r>
    </w:p>
    <w:p w14:paraId="2F1B140F" w14:textId="77777777" w:rsidR="00020C60" w:rsidRPr="00A6663E" w:rsidRDefault="00000000">
      <w:pPr>
        <w:snapToGrid w:val="0"/>
        <w:spacing w:line="360" w:lineRule="auto"/>
        <w:ind w:firstLine="420"/>
        <w:jc w:val="left"/>
        <w:rPr>
          <w:rFonts w:ascii="仿宋" w:eastAsia="仿宋" w:hAnsi="仿宋" w:cs="仿宋" w:hint="eastAsia"/>
          <w:sz w:val="24"/>
        </w:rPr>
      </w:pPr>
      <w:bookmarkStart w:id="137" w:name="_Toc254970543"/>
      <w:bookmarkStart w:id="138" w:name="_Toc254970684"/>
      <w:r w:rsidRPr="00A6663E">
        <w:rPr>
          <w:rFonts w:ascii="仿宋" w:eastAsia="仿宋" w:hAnsi="仿宋" w:cs="仿宋" w:hint="eastAsia"/>
          <w:sz w:val="24"/>
        </w:rPr>
        <w:t>23.1投标人在投标截止时间之前，可以对已提交的投标文件进行补充、修改或者撤回，并书面通知采购人或者采购代理机构。补充、修改的内容必须按照本须知前附表第19.2条签署、盖章，并按照本须知正文第21条密封后，作为投标文件的组成部分</w:t>
      </w:r>
      <w:r w:rsidRPr="00A6663E">
        <w:rPr>
          <w:rFonts w:ascii="仿宋" w:eastAsia="仿宋" w:hAnsi="仿宋" w:cs="仿宋" w:hint="eastAsia"/>
          <w:b/>
          <w:sz w:val="24"/>
        </w:rPr>
        <w:t>。</w:t>
      </w:r>
    </w:p>
    <w:bookmarkEnd w:id="137"/>
    <w:bookmarkEnd w:id="138"/>
    <w:p w14:paraId="3CDD4097"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23.2在投标截止时间止提交投标文件的投标人不足3家时，应当由投标人签字领回投标文件（如需提交纸质投标文件时），除此之外采购人和采购代理机构对已提交的投标文件概不退回。</w:t>
      </w:r>
    </w:p>
    <w:p w14:paraId="0F03C317"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23.3 投标人在投标截止时间后向采购人、采购代理机构书面申请撤回投标文件的，将根据本须知正文18.4的规定不予退还其投标保证金。</w:t>
      </w:r>
    </w:p>
    <w:p w14:paraId="1E6001DB" w14:textId="77777777" w:rsidR="00020C60" w:rsidRPr="00A6663E" w:rsidRDefault="00020C60">
      <w:pPr>
        <w:spacing w:line="360" w:lineRule="auto"/>
        <w:rPr>
          <w:rFonts w:ascii="仿宋" w:eastAsia="仿宋" w:hAnsi="仿宋" w:cs="仿宋" w:hint="eastAsia"/>
          <w:sz w:val="24"/>
        </w:rPr>
      </w:pPr>
    </w:p>
    <w:p w14:paraId="6433E062" w14:textId="77777777" w:rsidR="00020C60" w:rsidRPr="00A6663E" w:rsidRDefault="00000000">
      <w:pPr>
        <w:widowControl/>
        <w:jc w:val="left"/>
        <w:rPr>
          <w:rFonts w:ascii="仿宋" w:eastAsia="仿宋" w:hAnsi="仿宋" w:cs="仿宋" w:hint="eastAsia"/>
          <w:b/>
          <w:bCs/>
          <w:kern w:val="0"/>
          <w:sz w:val="24"/>
        </w:rPr>
      </w:pPr>
      <w:r w:rsidRPr="00A6663E">
        <w:rPr>
          <w:rFonts w:ascii="仿宋" w:eastAsia="仿宋" w:hAnsi="仿宋" w:cs="仿宋" w:hint="eastAsia"/>
          <w:sz w:val="24"/>
        </w:rPr>
        <w:br w:type="page"/>
      </w:r>
    </w:p>
    <w:p w14:paraId="353407CA" w14:textId="77777777" w:rsidR="00020C60" w:rsidRPr="00A6663E" w:rsidRDefault="00000000">
      <w:pPr>
        <w:pStyle w:val="30"/>
        <w:keepNext w:val="0"/>
        <w:keepLines w:val="0"/>
        <w:jc w:val="center"/>
        <w:rPr>
          <w:rFonts w:ascii="仿宋" w:eastAsia="仿宋" w:hAnsi="仿宋" w:cs="仿宋" w:hint="eastAsia"/>
          <w:sz w:val="24"/>
          <w:szCs w:val="24"/>
        </w:rPr>
      </w:pPr>
      <w:r w:rsidRPr="00A6663E">
        <w:rPr>
          <w:rFonts w:ascii="仿宋" w:eastAsia="仿宋" w:hAnsi="仿宋" w:cs="仿宋" w:hint="eastAsia"/>
          <w:sz w:val="24"/>
          <w:szCs w:val="24"/>
        </w:rPr>
        <w:lastRenderedPageBreak/>
        <w:t>四、开    标</w:t>
      </w:r>
      <w:bookmarkEnd w:id="115"/>
      <w:bookmarkEnd w:id="116"/>
    </w:p>
    <w:p w14:paraId="281B9159"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39" w:name="_23.开标时间和地点"/>
      <w:bookmarkEnd w:id="139"/>
      <w:r w:rsidRPr="00A6663E">
        <w:rPr>
          <w:rFonts w:ascii="仿宋" w:eastAsia="仿宋" w:hAnsi="仿宋" w:cs="仿宋" w:hint="eastAsia"/>
          <w:sz w:val="24"/>
        </w:rPr>
        <w:t>24.开标时间和地点</w:t>
      </w:r>
    </w:p>
    <w:p w14:paraId="44A3C951"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24.1开标时间及地点详见“投标人须知前附表”</w:t>
      </w:r>
    </w:p>
    <w:p w14:paraId="5A6EF4ED"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24.2如投标人成功解密投标文件，但未在广西政府采购云平台电子开标大厅参加开标的，视同认可开标过程和结果，由此产生的后果由投标人自行负责。投标人不足3家的，不得开标。</w:t>
      </w:r>
    </w:p>
    <w:p w14:paraId="6DB71364"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25.开标程序</w:t>
      </w:r>
    </w:p>
    <w:p w14:paraId="236FE7BA"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25.1开标形式：</w:t>
      </w:r>
    </w:p>
    <w:p w14:paraId="1719A2EA"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（1）开标的准备工作由采购代理机构负责落实，采购人或采购代理机构必须基于</w:t>
      </w:r>
      <w:r w:rsidRPr="00A6663E">
        <w:rPr>
          <w:rFonts w:ascii="仿宋" w:eastAsia="仿宋" w:hAnsi="仿宋" w:cs="仿宋" w:hint="eastAsia"/>
          <w:bCs/>
          <w:sz w:val="24"/>
        </w:rPr>
        <w:t>广西政府采购云平台</w:t>
      </w:r>
      <w:r w:rsidRPr="00A6663E">
        <w:rPr>
          <w:rFonts w:ascii="仿宋" w:eastAsia="仿宋" w:hAnsi="仿宋" w:cs="仿宋" w:hint="eastAsia"/>
          <w:sz w:val="24"/>
        </w:rPr>
        <w:t>选取评审专家，如采购人或采购代理机构未按规定选取专家的，视为本次开评标无效，应当重新采购；</w:t>
      </w:r>
    </w:p>
    <w:p w14:paraId="4D8BA467"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（2）采购人或采购代理机构将按照招标文件规定的时间通过</w:t>
      </w:r>
      <w:r w:rsidRPr="00A6663E">
        <w:rPr>
          <w:rFonts w:ascii="仿宋" w:eastAsia="仿宋" w:hAnsi="仿宋" w:cs="仿宋" w:hint="eastAsia"/>
          <w:bCs/>
          <w:sz w:val="24"/>
        </w:rPr>
        <w:t>广西政府采购云平台</w:t>
      </w:r>
      <w:r w:rsidRPr="00A6663E">
        <w:rPr>
          <w:rFonts w:ascii="仿宋" w:eastAsia="仿宋" w:hAnsi="仿宋" w:cs="仿宋" w:hint="eastAsia"/>
          <w:sz w:val="24"/>
        </w:rPr>
        <w:t>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12EE282"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25.2开标程序：</w:t>
      </w:r>
    </w:p>
    <w:p w14:paraId="7EB43598"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（1）解密电子投标文件。</w:t>
      </w:r>
      <w:r w:rsidRPr="00A6663E">
        <w:rPr>
          <w:rFonts w:ascii="仿宋" w:eastAsia="仿宋" w:hAnsi="仿宋" w:cs="仿宋" w:hint="eastAsia"/>
          <w:bCs/>
          <w:sz w:val="24"/>
        </w:rPr>
        <w:t>广西政府采购云平台</w:t>
      </w:r>
      <w:r w:rsidRPr="00A6663E">
        <w:rPr>
          <w:rFonts w:ascii="仿宋" w:eastAsia="仿宋" w:hAnsi="仿宋" w:cs="仿宋" w:hint="eastAsia"/>
          <w:sz w:val="24"/>
        </w:rPr>
        <w:t>按开标时间自动提取所有投标文件。采购代理机构依托</w:t>
      </w:r>
      <w:r w:rsidRPr="00A6663E">
        <w:rPr>
          <w:rFonts w:ascii="仿宋" w:eastAsia="仿宋" w:hAnsi="仿宋" w:cs="仿宋" w:hint="eastAsia"/>
          <w:bCs/>
          <w:sz w:val="24"/>
        </w:rPr>
        <w:t>广西政府采购云平台</w:t>
      </w:r>
      <w:r w:rsidRPr="00A6663E">
        <w:rPr>
          <w:rFonts w:ascii="仿宋" w:eastAsia="仿宋" w:hAnsi="仿宋" w:cs="仿宋" w:hint="eastAsia"/>
          <w:sz w:val="24"/>
        </w:rPr>
        <w:t>向各投标人发出电子加密投标文件【开始解密】通知，由投标人按招标文件规定的时间内自行进行投标文件解密。投标人的法定代表人或其委托代理人须携带加密时所用的CA锁准时登录到</w:t>
      </w:r>
      <w:r w:rsidRPr="00A6663E">
        <w:rPr>
          <w:rFonts w:ascii="仿宋" w:eastAsia="仿宋" w:hAnsi="仿宋" w:cs="仿宋" w:hint="eastAsia"/>
          <w:bCs/>
          <w:sz w:val="24"/>
        </w:rPr>
        <w:t>广西政府采购云平台</w:t>
      </w:r>
      <w:r w:rsidRPr="00A6663E">
        <w:rPr>
          <w:rFonts w:ascii="仿宋" w:eastAsia="仿宋" w:hAnsi="仿宋" w:cs="仿宋" w:hint="eastAsia"/>
          <w:sz w:val="24"/>
        </w:rPr>
        <w:t>电子开标大厅签到并对电子投标文件解密，在线解密时间为30分钟。开标后5分钟投标人还未进行解密的，代理机构要通知投标人。通知后，投标文件仍未按时解密，或者投标人没预留联系方式或预留联系方式无效，导致代理机构无法联系到投标人进行解密的，均视为无效投标。</w:t>
      </w:r>
    </w:p>
    <w:p w14:paraId="6278F40A"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（解密异常情况处理：详见本章30.3 电子交易活动的中止。）</w:t>
      </w:r>
    </w:p>
    <w:p w14:paraId="553717B2"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（2）电子唱标。投标文件解密结束，各投标人报价均在</w:t>
      </w:r>
      <w:r w:rsidRPr="00A6663E">
        <w:rPr>
          <w:rFonts w:ascii="仿宋" w:eastAsia="仿宋" w:hAnsi="仿宋" w:cs="仿宋" w:hint="eastAsia"/>
          <w:bCs/>
          <w:sz w:val="24"/>
        </w:rPr>
        <w:t>广西政府采购云平台</w:t>
      </w:r>
      <w:r w:rsidRPr="00A6663E">
        <w:rPr>
          <w:rFonts w:ascii="仿宋" w:eastAsia="仿宋" w:hAnsi="仿宋" w:cs="仿宋" w:hint="eastAsia"/>
          <w:sz w:val="24"/>
        </w:rPr>
        <w:t>远程不见面开标大厅展示；</w:t>
      </w:r>
    </w:p>
    <w:p w14:paraId="3D94EF5E"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（3）签署电子《政府采购活动现场确认声明书》。通过邮件形式在远程不见面开标大厅发送各投标人签署电子《政府采购活动现场确认声明书》。</w:t>
      </w:r>
    </w:p>
    <w:p w14:paraId="15AFAB9D"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（4）开标过程由采购代理机构如实记录，并电子留痕，由参加电子开标的各投标人代</w:t>
      </w:r>
      <w:r w:rsidRPr="00A6663E">
        <w:rPr>
          <w:rFonts w:ascii="仿宋" w:eastAsia="仿宋" w:hAnsi="仿宋" w:cs="仿宋" w:hint="eastAsia"/>
          <w:sz w:val="24"/>
        </w:rPr>
        <w:lastRenderedPageBreak/>
        <w:t>表对电子开标记录在开标记录公布后15分钟内进行当场校核及勘误，并线上确认，未确认的视同认可开标结果。</w:t>
      </w:r>
    </w:p>
    <w:p w14:paraId="0F575DEF"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5BB60A2"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（6）开标结束。</w:t>
      </w:r>
    </w:p>
    <w:p w14:paraId="2076F348"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特别说明：如遇</w:t>
      </w:r>
      <w:r w:rsidRPr="00A6663E">
        <w:rPr>
          <w:rFonts w:ascii="仿宋" w:eastAsia="仿宋" w:hAnsi="仿宋" w:cs="仿宋" w:hint="eastAsia"/>
          <w:bCs/>
          <w:sz w:val="24"/>
        </w:rPr>
        <w:t>广西政府采购云平台</w:t>
      </w:r>
      <w:r w:rsidRPr="00A6663E">
        <w:rPr>
          <w:rFonts w:ascii="仿宋" w:eastAsia="仿宋" w:hAnsi="仿宋" w:cs="仿宋" w:hint="eastAsia"/>
          <w:sz w:val="24"/>
        </w:rPr>
        <w:t>电子化开标或评审程序调整的，按调整后执行。</w:t>
      </w:r>
    </w:p>
    <w:p w14:paraId="0E5FCF20" w14:textId="77777777" w:rsidR="00020C60" w:rsidRPr="00A6663E" w:rsidRDefault="00020C60">
      <w:pPr>
        <w:pStyle w:val="30"/>
        <w:keepNext w:val="0"/>
        <w:keepLines w:val="0"/>
        <w:jc w:val="center"/>
        <w:rPr>
          <w:rFonts w:ascii="仿宋" w:eastAsia="仿宋" w:hAnsi="仿宋" w:cs="仿宋" w:hint="eastAsia"/>
          <w:sz w:val="24"/>
          <w:szCs w:val="24"/>
        </w:rPr>
        <w:sectPr w:rsidR="00020C60" w:rsidRPr="00A6663E">
          <w:headerReference w:type="default" r:id="rId12"/>
          <w:footerReference w:type="default" r:id="rId13"/>
          <w:headerReference w:type="first" r:id="rId14"/>
          <w:footerReference w:type="first" r:id="rId15"/>
          <w:pgSz w:w="11906" w:h="16838"/>
          <w:pgMar w:top="1134" w:right="1247" w:bottom="1559" w:left="1247" w:header="851" w:footer="992" w:gutter="0"/>
          <w:pgNumType w:start="1"/>
          <w:cols w:space="720"/>
          <w:titlePg/>
          <w:docGrid w:linePitch="312"/>
        </w:sectPr>
      </w:pPr>
    </w:p>
    <w:p w14:paraId="0C99BA6C" w14:textId="77777777" w:rsidR="00020C60" w:rsidRPr="00A6663E" w:rsidRDefault="00000000">
      <w:pPr>
        <w:pStyle w:val="30"/>
        <w:keepNext w:val="0"/>
        <w:keepLines w:val="0"/>
        <w:jc w:val="center"/>
        <w:rPr>
          <w:rFonts w:ascii="仿宋" w:eastAsia="仿宋" w:hAnsi="仿宋" w:cs="仿宋" w:hint="eastAsia"/>
          <w:sz w:val="24"/>
          <w:szCs w:val="24"/>
        </w:rPr>
      </w:pPr>
      <w:r w:rsidRPr="00A6663E">
        <w:rPr>
          <w:rFonts w:ascii="仿宋" w:eastAsia="仿宋" w:hAnsi="仿宋" w:cs="仿宋" w:hint="eastAsia"/>
          <w:sz w:val="24"/>
          <w:szCs w:val="24"/>
        </w:rPr>
        <w:lastRenderedPageBreak/>
        <w:t>五、资格审查</w:t>
      </w:r>
    </w:p>
    <w:p w14:paraId="009172C4"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26.资格审查</w:t>
      </w:r>
    </w:p>
    <w:p w14:paraId="66EC7F26"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r w:rsidRPr="00A6663E">
        <w:rPr>
          <w:rFonts w:ascii="仿宋" w:eastAsia="仿宋" w:hAnsi="仿宋" w:cs="仿宋" w:hint="eastAsia"/>
          <w:b w:val="0"/>
          <w:sz w:val="24"/>
        </w:rPr>
        <w:t xml:space="preserve"> 26.1开标结束后，</w:t>
      </w:r>
      <w:r w:rsidRPr="00A6663E">
        <w:rPr>
          <w:rFonts w:ascii="仿宋" w:eastAsia="仿宋" w:hAnsi="仿宋" w:cs="仿宋" w:hint="eastAsia"/>
          <w:bCs/>
          <w:sz w:val="24"/>
        </w:rPr>
        <w:t>采购人或采购代理机构依法通过电子投标文件对投标人的资格进行线上审查</w:t>
      </w:r>
      <w:r w:rsidRPr="00A6663E">
        <w:rPr>
          <w:rFonts w:ascii="仿宋" w:eastAsia="仿宋" w:hAnsi="仿宋" w:cs="仿宋" w:hint="eastAsia"/>
          <w:b w:val="0"/>
          <w:sz w:val="24"/>
        </w:rPr>
        <w:t>。</w:t>
      </w:r>
    </w:p>
    <w:p w14:paraId="19D6CC9E"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r w:rsidRPr="00A6663E">
        <w:rPr>
          <w:rFonts w:ascii="仿宋" w:eastAsia="仿宋" w:hAnsi="仿宋" w:cs="仿宋" w:hint="eastAsia"/>
          <w:b w:val="0"/>
          <w:sz w:val="24"/>
        </w:rPr>
        <w:t xml:space="preserve"> 26.2采购人或采购代理机构依据法律法规和招标文件的规定，对投标人的基本资格条件、特定资格条件进行审查。</w:t>
      </w:r>
    </w:p>
    <w:p w14:paraId="60749958" w14:textId="77777777" w:rsidR="00020C60" w:rsidRPr="00A6663E" w:rsidRDefault="00000000">
      <w:pPr>
        <w:pStyle w:val="a0"/>
        <w:spacing w:line="360" w:lineRule="auto"/>
        <w:rPr>
          <w:rFonts w:ascii="仿宋" w:eastAsia="仿宋" w:hAnsi="仿宋" w:cs="仿宋" w:hint="eastAsia"/>
          <w:sz w:val="24"/>
          <w:szCs w:val="24"/>
        </w:rPr>
      </w:pPr>
      <w:r w:rsidRPr="00A6663E">
        <w:rPr>
          <w:rFonts w:ascii="仿宋" w:eastAsia="仿宋" w:hAnsi="仿宋" w:cs="仿宋" w:hint="eastAsia"/>
          <w:sz w:val="24"/>
          <w:szCs w:val="24"/>
        </w:rPr>
        <w:t>26.3资格审查标准为详见“第四章 评标方法及评标标准”。本项目资格审查采用合格制，凡符合招标文件规定的投标人资格要求的投标人均通过资格审查。</w:t>
      </w:r>
    </w:p>
    <w:p w14:paraId="742BBDE6" w14:textId="77777777" w:rsidR="00020C60" w:rsidRPr="00A6663E" w:rsidRDefault="00000000">
      <w:pPr>
        <w:pStyle w:val="5"/>
        <w:keepNext w:val="0"/>
        <w:keepLines w:val="0"/>
        <w:numPr>
          <w:ilvl w:val="0"/>
          <w:numId w:val="0"/>
        </w:numPr>
        <w:spacing w:before="0" w:after="0" w:line="360" w:lineRule="auto"/>
        <w:ind w:firstLineChars="200" w:firstLine="482"/>
        <w:rPr>
          <w:rFonts w:ascii="仿宋" w:eastAsia="仿宋" w:hAnsi="仿宋" w:cs="仿宋" w:hint="eastAsia"/>
          <w:sz w:val="24"/>
        </w:rPr>
      </w:pPr>
      <w:bookmarkStart w:id="140" w:name="_25.3_投标人有下列情形之一的，资格审查不通过而导致其投标无效："/>
      <w:bookmarkEnd w:id="140"/>
      <w:r w:rsidRPr="00A6663E">
        <w:rPr>
          <w:rFonts w:ascii="仿宋" w:eastAsia="仿宋" w:hAnsi="仿宋" w:cs="仿宋" w:hint="eastAsia"/>
          <w:sz w:val="24"/>
        </w:rPr>
        <w:t>26.4 投标人有下列情形之一的，资格审查不通过，作无效投标处理：</w:t>
      </w:r>
    </w:p>
    <w:p w14:paraId="4D212733" w14:textId="77777777" w:rsidR="00020C60" w:rsidRPr="00A6663E" w:rsidRDefault="00000000">
      <w:pPr>
        <w:pStyle w:val="a9"/>
        <w:snapToGrid w:val="0"/>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（1）未按招标文件规定的方式获取本招标文件的投标人；</w:t>
      </w:r>
    </w:p>
    <w:p w14:paraId="0BE9B91B" w14:textId="77777777" w:rsidR="00020C60" w:rsidRPr="00A6663E" w:rsidRDefault="00000000">
      <w:pPr>
        <w:pStyle w:val="a9"/>
        <w:snapToGrid w:val="0"/>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（2）不具备招标文件中规定的资格要求的；（注：其中信用查询规则见“投标人须知前附表”）</w:t>
      </w:r>
    </w:p>
    <w:p w14:paraId="206EF1AA" w14:textId="77777777" w:rsidR="00020C60" w:rsidRPr="00A6663E" w:rsidRDefault="00000000">
      <w:pPr>
        <w:pStyle w:val="a9"/>
        <w:snapToGrid w:val="0"/>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（3）投标文件未提供任一项“投标人须知前附表”资格证明文件规定的“必须提供”的文件资料的；</w:t>
      </w:r>
    </w:p>
    <w:p w14:paraId="5B39CAB7" w14:textId="77777777" w:rsidR="00020C60" w:rsidRPr="00A6663E" w:rsidRDefault="00000000">
      <w:pPr>
        <w:pStyle w:val="a9"/>
        <w:snapToGrid w:val="0"/>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（4）投标文件提供的资格证明文件出现任一项不符合“投标人须知前附表”资格证明文件规定的“必须提供”的文件资料要求或者无效的。</w:t>
      </w:r>
    </w:p>
    <w:p w14:paraId="5322C504"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26.5资格审查的合格投标人不足3家的，不得评标。</w:t>
      </w:r>
    </w:p>
    <w:p w14:paraId="77ED11ED" w14:textId="77777777" w:rsidR="00020C60" w:rsidRPr="00A6663E" w:rsidRDefault="00000000">
      <w:pPr>
        <w:pStyle w:val="30"/>
        <w:keepNext w:val="0"/>
        <w:keepLines w:val="0"/>
        <w:jc w:val="center"/>
        <w:rPr>
          <w:rFonts w:ascii="仿宋" w:eastAsia="仿宋" w:hAnsi="仿宋" w:cs="仿宋" w:hint="eastAsia"/>
          <w:sz w:val="24"/>
          <w:szCs w:val="24"/>
        </w:rPr>
      </w:pPr>
      <w:r w:rsidRPr="00A6663E">
        <w:rPr>
          <w:rFonts w:ascii="仿宋" w:eastAsia="仿宋" w:hAnsi="仿宋" w:cs="仿宋" w:hint="eastAsia"/>
          <w:sz w:val="24"/>
        </w:rPr>
        <w:br w:type="column"/>
      </w:r>
      <w:r w:rsidRPr="00A6663E">
        <w:rPr>
          <w:rFonts w:ascii="仿宋" w:eastAsia="仿宋" w:hAnsi="仿宋" w:cs="仿宋" w:hint="eastAsia"/>
          <w:sz w:val="24"/>
          <w:szCs w:val="24"/>
        </w:rPr>
        <w:lastRenderedPageBreak/>
        <w:t>六、评   标</w:t>
      </w:r>
    </w:p>
    <w:p w14:paraId="5CD5AB61"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41" w:name="_26.组建评标委员会"/>
      <w:bookmarkStart w:id="142" w:name="_Toc254970546"/>
      <w:bookmarkStart w:id="143" w:name="_Toc254970687"/>
      <w:bookmarkEnd w:id="141"/>
      <w:r w:rsidRPr="00A6663E">
        <w:rPr>
          <w:rFonts w:ascii="仿宋" w:eastAsia="仿宋" w:hAnsi="仿宋" w:cs="仿宋" w:hint="eastAsia"/>
          <w:sz w:val="24"/>
        </w:rPr>
        <w:t>27.组建评标委员会</w:t>
      </w:r>
    </w:p>
    <w:p w14:paraId="0C1C92DD"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评标委员会由采购人代表和评审专家组成，具体人数详见“投标人须知前附表”，其中评审专家不得少于成员总数的三分之二。</w:t>
      </w:r>
    </w:p>
    <w:p w14:paraId="3F3AEDF8" w14:textId="77777777" w:rsidR="00020C60" w:rsidRPr="00A6663E" w:rsidRDefault="00000000">
      <w:pPr>
        <w:pStyle w:val="a9"/>
        <w:snapToGrid w:val="0"/>
        <w:spacing w:line="360" w:lineRule="auto"/>
        <w:ind w:leftChars="1" w:left="2" w:firstLineChars="200" w:firstLine="480"/>
        <w:rPr>
          <w:rFonts w:ascii="仿宋" w:eastAsia="仿宋" w:hAnsi="仿宋" w:cs="仿宋" w:hint="eastAsia"/>
          <w:sz w:val="24"/>
          <w:szCs w:val="24"/>
        </w:rPr>
      </w:pPr>
      <w:r w:rsidRPr="00A6663E">
        <w:rPr>
          <w:rFonts w:ascii="仿宋" w:eastAsia="仿宋" w:hAnsi="仿宋" w:cs="仿宋" w:hint="eastAsia"/>
          <w:sz w:val="24"/>
          <w:szCs w:val="24"/>
        </w:rPr>
        <w:t>参加过采购项目前期咨询论证的专家，不得参加该采购项目的评审活动。</w:t>
      </w:r>
    </w:p>
    <w:p w14:paraId="52C81A16"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28.评标的依据</w:t>
      </w:r>
    </w:p>
    <w:p w14:paraId="619D9369"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评标委员会以招标文件为依据对投标文件进行评审，“第四章 评标方法和评标标准”没有规定的方法、评审因素和标准，不作为评标依据。</w:t>
      </w:r>
    </w:p>
    <w:p w14:paraId="752CFFAE"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29.评标原则</w:t>
      </w:r>
    </w:p>
    <w:p w14:paraId="5A599C90"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29.1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AD81EF3"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29.2评委表决。在评标过程中出现法律法规和招标文件均没有明确规定的情形时，由评标委员会现场协商解决，协商不一致的，由全体评委投票表决，以得票率二分之一以上专家的意见为准。</w:t>
      </w:r>
      <w:bookmarkStart w:id="144" w:name="_28.3评标方法。本项目将按须知前附表规定的评标办法进行评标，具体评标"/>
      <w:bookmarkEnd w:id="144"/>
    </w:p>
    <w:p w14:paraId="10281391"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29.3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C83597F"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29.4评标过程的监控。本项目评标过程实行全程录音、录像监控，投标人在评标过程中所进行的试图影响评标结果的不公正活动，可能导致其投标按无效处理。</w:t>
      </w:r>
    </w:p>
    <w:p w14:paraId="060D4358"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30.评标方法及评标标准</w:t>
      </w:r>
    </w:p>
    <w:p w14:paraId="45DD3127"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30.1本项目的评标方法详见“投标人须知前附表”。</w:t>
      </w:r>
    </w:p>
    <w:p w14:paraId="51B3891F"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30.2 评标委员会按照“第四章 评标方法和评标标准”规定的方法、评审因素、标准和程序对投标文件进行评审。</w:t>
      </w:r>
    </w:p>
    <w:p w14:paraId="6FA04FF0"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30.3 电子交易活动的中止。采购过程中出现以下情形，导致电子交易平台</w:t>
      </w:r>
      <w:r w:rsidRPr="00A6663E">
        <w:rPr>
          <w:rFonts w:ascii="仿宋" w:eastAsia="仿宋" w:hAnsi="仿宋" w:cs="仿宋" w:hint="eastAsia"/>
          <w:sz w:val="24"/>
          <w:szCs w:val="24"/>
        </w:rPr>
        <w:lastRenderedPageBreak/>
        <w:t>无法正常运行，或者无法保证电子交易的公平、公正和安全时，采购代理机构可中止电子交易活动：</w:t>
      </w:r>
    </w:p>
    <w:p w14:paraId="742796AE"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 xml:space="preserve">（1）电子交易平台发生故障而无法登录访问的； </w:t>
      </w:r>
    </w:p>
    <w:p w14:paraId="2DCC9204"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（2）电子交易平台应用或数据库出现错误，不能进行正常操作的；</w:t>
      </w:r>
    </w:p>
    <w:p w14:paraId="1C0A6039"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（3）电子交易平台发现严重安全漏洞，有潜在泄密危险的；</w:t>
      </w:r>
    </w:p>
    <w:p w14:paraId="551A2A18"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 xml:space="preserve">（4）病毒发作导致不能进行正常操作的； </w:t>
      </w:r>
    </w:p>
    <w:p w14:paraId="67CDCE2E"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（4）其他无法保证电子交易的公平、公正和安全的情况。</w:t>
      </w:r>
    </w:p>
    <w:p w14:paraId="5D6BB764"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30.4出现以上情形，不影响采购公平、公正性的，采购组织机构可以待上述情形消除后继续组织电子交易活动；影响或可能影响采购公平、公正性的，应当重新采购。采购代理机构必须对原有的资料及信息作出妥善保密处理，并报财政部门备案。</w:t>
      </w:r>
    </w:p>
    <w:p w14:paraId="08675AC3" w14:textId="77777777" w:rsidR="00020C60" w:rsidRPr="00A6663E" w:rsidRDefault="00020C60">
      <w:pPr>
        <w:pStyle w:val="a9"/>
        <w:snapToGrid w:val="0"/>
        <w:spacing w:line="360" w:lineRule="auto"/>
        <w:rPr>
          <w:rFonts w:ascii="仿宋" w:eastAsia="仿宋" w:hAnsi="仿宋" w:cs="仿宋" w:hint="eastAsia"/>
          <w:sz w:val="24"/>
          <w:szCs w:val="24"/>
        </w:rPr>
      </w:pPr>
    </w:p>
    <w:p w14:paraId="00119FBE" w14:textId="77777777" w:rsidR="00020C60" w:rsidRPr="00A6663E" w:rsidRDefault="00000000">
      <w:pPr>
        <w:widowControl/>
        <w:jc w:val="left"/>
        <w:rPr>
          <w:rFonts w:ascii="仿宋" w:eastAsia="仿宋" w:hAnsi="仿宋" w:cs="仿宋" w:hint="eastAsia"/>
          <w:b/>
          <w:bCs/>
          <w:kern w:val="0"/>
          <w:sz w:val="24"/>
        </w:rPr>
      </w:pPr>
      <w:r w:rsidRPr="00A6663E">
        <w:rPr>
          <w:rFonts w:ascii="仿宋" w:eastAsia="仿宋" w:hAnsi="仿宋" w:cs="仿宋" w:hint="eastAsia"/>
          <w:sz w:val="24"/>
        </w:rPr>
        <w:br w:type="page"/>
      </w:r>
    </w:p>
    <w:p w14:paraId="3F29F8A4" w14:textId="77777777" w:rsidR="00020C60" w:rsidRPr="00A6663E" w:rsidRDefault="00000000">
      <w:pPr>
        <w:pStyle w:val="30"/>
        <w:keepNext w:val="0"/>
        <w:keepLines w:val="0"/>
        <w:jc w:val="center"/>
        <w:rPr>
          <w:rFonts w:ascii="仿宋" w:eastAsia="仿宋" w:hAnsi="仿宋" w:cs="仿宋" w:hint="eastAsia"/>
          <w:sz w:val="24"/>
          <w:szCs w:val="24"/>
        </w:rPr>
      </w:pPr>
      <w:r w:rsidRPr="00A6663E">
        <w:rPr>
          <w:rFonts w:ascii="仿宋" w:eastAsia="仿宋" w:hAnsi="仿宋" w:cs="仿宋" w:hint="eastAsia"/>
          <w:sz w:val="24"/>
          <w:szCs w:val="24"/>
        </w:rPr>
        <w:lastRenderedPageBreak/>
        <w:t>七、</w:t>
      </w:r>
      <w:bookmarkEnd w:id="142"/>
      <w:bookmarkEnd w:id="143"/>
      <w:r w:rsidRPr="00A6663E">
        <w:rPr>
          <w:rFonts w:ascii="仿宋" w:eastAsia="仿宋" w:hAnsi="仿宋" w:cs="仿宋" w:hint="eastAsia"/>
          <w:sz w:val="24"/>
          <w:szCs w:val="24"/>
        </w:rPr>
        <w:t>中标和合同</w:t>
      </w:r>
    </w:p>
    <w:p w14:paraId="48348365"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45" w:name="_八、其他事项"/>
      <w:bookmarkEnd w:id="145"/>
      <w:r w:rsidRPr="00A6663E">
        <w:rPr>
          <w:rFonts w:ascii="仿宋" w:eastAsia="仿宋" w:hAnsi="仿宋" w:cs="仿宋" w:hint="eastAsia"/>
          <w:sz w:val="24"/>
        </w:rPr>
        <w:t>31 确定中标人</w:t>
      </w:r>
    </w:p>
    <w:p w14:paraId="21A19CAD"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31.1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50044A4D"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31.2采购人在收到评标报告5个工作日内未按评标报告推荐的中标候选人顺序确定中标人，又不能说明合法理由的，视同按评标报告推荐的顺序确定排名第一的中标候选人为中标人。</w:t>
      </w:r>
    </w:p>
    <w:p w14:paraId="4FA34151"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31.3采购人、采购代理机构认为投标人对采购过程、中标结果提出的质疑成立且影响或者可能影响中标结果的，合格投标人符合法定数量时，可以从合格的中标候选人中另行确定中标人的，应当依法另行确定中标人；否则应当重新开展采购活动。</w:t>
      </w:r>
    </w:p>
    <w:p w14:paraId="450D95FE"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31.4排名第一的中标候选人放弃中标、因不可抗力提出不能履行合同，采购人可以确定排名第二的中标候选人为中标人。排名第二的中标候选人因前款规定的同样原因不能签订合同的，采购人可以确定排名第三的中标候选人为中标人，以此类推。</w:t>
      </w:r>
    </w:p>
    <w:p w14:paraId="35401BBF"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32.结果公告</w:t>
      </w:r>
    </w:p>
    <w:p w14:paraId="77754C7E" w14:textId="77777777" w:rsidR="00020C60" w:rsidRPr="00A6663E" w:rsidRDefault="00000000">
      <w:pPr>
        <w:pStyle w:val="5"/>
        <w:keepNext w:val="0"/>
        <w:keepLines w:val="0"/>
        <w:spacing w:before="0" w:after="0" w:line="360" w:lineRule="auto"/>
        <w:rPr>
          <w:rFonts w:ascii="仿宋" w:eastAsia="仿宋" w:hAnsi="仿宋" w:cs="仿宋" w:hint="eastAsia"/>
          <w:b w:val="0"/>
          <w:sz w:val="24"/>
        </w:rPr>
      </w:pPr>
      <w:r w:rsidRPr="00A6663E">
        <w:rPr>
          <w:rFonts w:ascii="仿宋" w:eastAsia="仿宋" w:hAnsi="仿宋" w:cs="仿宋" w:hint="eastAsia"/>
          <w:b w:val="0"/>
          <w:sz w:val="24"/>
        </w:rPr>
        <w:t>32.1中标人确定后，于中标人确定之日起2个工作日内，中标结果将在招标公告发布媒体上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w:t>
      </w:r>
    </w:p>
    <w:p w14:paraId="6A04835E"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排名第二的中标候选人因前款规定的同样原因被取消中标资格的，采购人可以确定排名第三的中标候选人为中标人，以此类推。</w:t>
      </w:r>
    </w:p>
    <w:p w14:paraId="4A30A841"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以上信息查询记录及相关证据与采购文件一并保存。</w:t>
      </w:r>
    </w:p>
    <w:p w14:paraId="47B3B029"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中小企业在政府采购活动过程中，请根据企业的真实情况出具《中小企业声明函》。依法享受中小企业优惠政策的，采购人或者采购代理机构在公告中标结果时，同时公告其《中小企业声明函》，接受社会监督。</w:t>
      </w:r>
    </w:p>
    <w:p w14:paraId="5379F9F9"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lastRenderedPageBreak/>
        <w:t>33.发出中标通知书</w:t>
      </w:r>
    </w:p>
    <w:p w14:paraId="0977A093"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在发布中标公告的同时，采购代理机构向中标人发出中标通知书。对未通过资格审查的投标人，应当告知其未通过的原因；采用综合评分办法评审的，还应当告知未中标人本人的评审得分与排序。</w:t>
      </w:r>
    </w:p>
    <w:p w14:paraId="4D57D615"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34.无义务解释未中标原因</w:t>
      </w:r>
    </w:p>
    <w:p w14:paraId="3DBCC3B0"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采购代理机构无义务向未中标的投标人解释未中标原因和退还投标文件。</w:t>
      </w:r>
    </w:p>
    <w:p w14:paraId="0DAC0B89"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35.合同授予标准</w:t>
      </w:r>
    </w:p>
    <w:p w14:paraId="1C433D05"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合同将授予被确定实质上响应招标文件要求，具备履行合同能力的中标人（招标文件另有约定多名中标人的除外）。</w:t>
      </w:r>
    </w:p>
    <w:p w14:paraId="5A88AFC6"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36.履约保证金</w:t>
      </w:r>
    </w:p>
    <w:p w14:paraId="48CC194B" w14:textId="77777777" w:rsidR="00020C60" w:rsidRPr="00A6663E" w:rsidRDefault="00000000">
      <w:pPr>
        <w:spacing w:line="360" w:lineRule="auto"/>
        <w:ind w:firstLineChars="200" w:firstLine="480"/>
        <w:rPr>
          <w:rFonts w:ascii="仿宋" w:eastAsia="仿宋" w:hAnsi="仿宋" w:cs="仿宋" w:hint="eastAsia"/>
          <w:sz w:val="24"/>
        </w:rPr>
      </w:pPr>
      <w:bookmarkStart w:id="146" w:name="_39.1中标人须于签订合同前按本须知前附表规定的金额转账或电汇到指定账"/>
      <w:bookmarkEnd w:id="146"/>
      <w:r w:rsidRPr="00A6663E">
        <w:rPr>
          <w:rFonts w:ascii="仿宋" w:eastAsia="仿宋" w:hAnsi="仿宋" w:cs="仿宋" w:hint="eastAsia"/>
          <w:sz w:val="24"/>
        </w:rPr>
        <w:t>详见须知前附表。</w:t>
      </w:r>
    </w:p>
    <w:p w14:paraId="58F32E55"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37.签订合同</w:t>
      </w:r>
    </w:p>
    <w:p w14:paraId="044555CA"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bookmarkStart w:id="147" w:name="_40.1投标人接到中标通知书后，按须知前附表规定向采购人出示相关资格证"/>
      <w:bookmarkEnd w:id="147"/>
      <w:r w:rsidRPr="00A6663E">
        <w:rPr>
          <w:rFonts w:ascii="仿宋" w:eastAsia="仿宋" w:hAnsi="仿宋" w:cs="仿宋" w:hint="eastAsia"/>
          <w:b w:val="0"/>
          <w:sz w:val="24"/>
        </w:rPr>
        <w:t xml:space="preserve"> 37.1投标人领取电子中标通知书后，按“投标人须知前附表”规定向采购人出示相关证明材料，经采购人核验合格后方可签订合同。</w:t>
      </w:r>
    </w:p>
    <w:p w14:paraId="72F8D0DD" w14:textId="77777777" w:rsidR="00020C60" w:rsidRPr="00A6663E" w:rsidRDefault="00000000">
      <w:pPr>
        <w:pStyle w:val="5"/>
        <w:keepNext w:val="0"/>
        <w:keepLines w:val="0"/>
        <w:numPr>
          <w:ilvl w:val="0"/>
          <w:numId w:val="0"/>
        </w:numPr>
        <w:spacing w:before="0" w:after="0" w:line="360" w:lineRule="auto"/>
        <w:ind w:firstLineChars="200" w:firstLine="480"/>
        <w:rPr>
          <w:rFonts w:ascii="仿宋" w:eastAsia="仿宋" w:hAnsi="仿宋" w:cs="仿宋" w:hint="eastAsia"/>
          <w:b w:val="0"/>
          <w:sz w:val="24"/>
        </w:rPr>
      </w:pPr>
      <w:r w:rsidRPr="00A6663E">
        <w:rPr>
          <w:rFonts w:ascii="仿宋" w:eastAsia="仿宋" w:hAnsi="仿宋" w:cs="仿宋" w:hint="eastAsia"/>
          <w:b w:val="0"/>
          <w:sz w:val="24"/>
        </w:rPr>
        <w:t>37.2签订合同时间：按中标通知书规定的时间与采购人签订合同（最长不能超过25日）。</w:t>
      </w:r>
    </w:p>
    <w:p w14:paraId="4E71AE1D"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r w:rsidRPr="00A6663E">
        <w:rPr>
          <w:rFonts w:ascii="仿宋" w:eastAsia="仿宋" w:hAnsi="仿宋" w:cs="仿宋" w:hint="eastAsia"/>
          <w:b w:val="0"/>
          <w:sz w:val="24"/>
        </w:rPr>
        <w:t xml:space="preserve"> 37.3中标人拒绝与采购人签订合同的，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7A3163E0"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37.4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3D1844E"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37.5采购人或中标人不得单方面向合同另一方提出任何招标文件没有约定的条件或不合理的要求，作为签订合同的条件；也不得协商另行订立背离招标文件和合同实质性内容的协议。</w:t>
      </w:r>
    </w:p>
    <w:p w14:paraId="27CD8EF6"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37.6如签订合同并生效后，供应商无故拒绝或延期，除按照合同条款处理</w:t>
      </w:r>
      <w:r w:rsidRPr="00A6663E">
        <w:rPr>
          <w:rFonts w:ascii="仿宋" w:eastAsia="仿宋" w:hAnsi="仿宋" w:cs="仿宋" w:hint="eastAsia"/>
          <w:sz w:val="24"/>
        </w:rPr>
        <w:lastRenderedPageBreak/>
        <w:t>外，将承担相应的法律责任。</w:t>
      </w:r>
    </w:p>
    <w:p w14:paraId="13F2390E"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37.7采购人需追加与合同标的相同的货物或者服务的，在不改变原合同条款且已报财政部门批准落实资金的前提下，可从原中标人处添购，所签订的补充添置合同的采购资金总额不超过原采购合同金额的10%。</w:t>
      </w:r>
    </w:p>
    <w:p w14:paraId="4E837EB7"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48" w:name="_41.政府采购合同公告"/>
      <w:bookmarkEnd w:id="148"/>
      <w:r w:rsidRPr="00A6663E">
        <w:rPr>
          <w:rFonts w:ascii="仿宋" w:eastAsia="仿宋" w:hAnsi="仿宋" w:cs="仿宋" w:hint="eastAsia"/>
          <w:sz w:val="24"/>
        </w:rPr>
        <w:t>38.政府采购合同公告</w:t>
      </w:r>
    </w:p>
    <w:p w14:paraId="25A107E7"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采购人或者受托采购代理机构应当自政府采购合同签订之日起2个工作日内，将政府采购合同在以下媒体上发布“广西壮族自治区政府采购网”（http://zfcg.gxzf.gov.cn）上公告，但政府采购合同中涉及国家秘密、商业秘密的内容除外。</w:t>
      </w:r>
    </w:p>
    <w:p w14:paraId="2DB8DF18"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39.询问、质疑和投诉</w:t>
      </w:r>
    </w:p>
    <w:p w14:paraId="28535BB6" w14:textId="77777777" w:rsidR="00020C60" w:rsidRPr="00A6663E" w:rsidRDefault="00000000">
      <w:pPr>
        <w:pStyle w:val="a0"/>
        <w:spacing w:line="360" w:lineRule="auto"/>
        <w:rPr>
          <w:rFonts w:ascii="仿宋" w:eastAsia="仿宋" w:hAnsi="仿宋" w:cs="仿宋" w:hint="eastAsia"/>
          <w:sz w:val="24"/>
          <w:szCs w:val="24"/>
        </w:rPr>
      </w:pPr>
      <w:r w:rsidRPr="00A6663E">
        <w:rPr>
          <w:rFonts w:ascii="仿宋" w:eastAsia="仿宋" w:hAnsi="仿宋" w:cs="仿宋" w:hint="eastAsia"/>
          <w:sz w:val="24"/>
          <w:szCs w:val="24"/>
        </w:rPr>
        <w:t>39.1供应商对政府采购活动事项有疑问的，可以向采购人提出询问，采购人应当及时作出答复，但答复的内容不得涉及商业秘密。</w:t>
      </w:r>
    </w:p>
    <w:p w14:paraId="20F20D3E"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r w:rsidRPr="00A6663E">
        <w:rPr>
          <w:rFonts w:ascii="仿宋" w:eastAsia="仿宋" w:hAnsi="仿宋" w:cs="仿宋" w:hint="eastAsia"/>
          <w:b w:val="0"/>
          <w:sz w:val="24"/>
        </w:rPr>
        <w:t xml:space="preserve"> 39.2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00F2B8E0"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（1）对可以质疑的招标文件提出质疑的，为收到招标文件之日或者招标文件公告期限届满之日；</w:t>
      </w:r>
    </w:p>
    <w:p w14:paraId="7AAB296F"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（2）对采购过程提出质疑的，为各采购程序环节结束之日；</w:t>
      </w:r>
    </w:p>
    <w:p w14:paraId="13619325"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sz w:val="24"/>
          <w:szCs w:val="24"/>
        </w:rPr>
        <w:t>（3）对中标结果提出质疑的，为中标结果公告期限届满之日。</w:t>
      </w:r>
    </w:p>
    <w:p w14:paraId="2156AF36"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sz w:val="24"/>
          <w:szCs w:val="24"/>
        </w:rPr>
        <w:t>供应商对采购人、采购代理机构的质疑答复不满意，或者采购人、采购代理机构未在规定时间内作出答复的，可以在答复期满后十五个工作日内向同级政府采购监管部门投诉。</w:t>
      </w:r>
    </w:p>
    <w:p w14:paraId="158C6A02" w14:textId="77777777" w:rsidR="00020C60" w:rsidRPr="00A6663E" w:rsidRDefault="00000000">
      <w:pPr>
        <w:pStyle w:val="5"/>
        <w:keepNext w:val="0"/>
        <w:keepLines w:val="0"/>
        <w:spacing w:before="0" w:after="0" w:line="360" w:lineRule="auto"/>
        <w:ind w:firstLineChars="150" w:firstLine="360"/>
        <w:rPr>
          <w:rFonts w:ascii="仿宋" w:eastAsia="仿宋" w:hAnsi="仿宋" w:cs="仿宋" w:hint="eastAsia"/>
          <w:b w:val="0"/>
          <w:sz w:val="24"/>
        </w:rPr>
      </w:pPr>
      <w:bookmarkStart w:id="149" w:name="_9.2质疑、投诉应当采用书面形式，质疑函、投诉书均应明确阐述招标文件、"/>
      <w:bookmarkEnd w:id="149"/>
      <w:r w:rsidRPr="00A6663E">
        <w:rPr>
          <w:rFonts w:ascii="仿宋" w:eastAsia="仿宋" w:hAnsi="仿宋" w:cs="仿宋" w:hint="eastAsia"/>
          <w:b w:val="0"/>
          <w:sz w:val="24"/>
        </w:rPr>
        <w:t xml:space="preserve"> 39.3 </w:t>
      </w:r>
      <w:r w:rsidRPr="00A6663E">
        <w:rPr>
          <w:rFonts w:ascii="仿宋" w:eastAsia="仿宋" w:hAnsi="仿宋" w:cs="仿宋" w:hint="eastAsia"/>
          <w:bCs/>
          <w:sz w:val="24"/>
        </w:rPr>
        <w:t>供应商提出质疑应当提交质疑函和必要的证明材料，针对同一采购程序环节的质疑必须在法定质疑期内一次性提出。质疑函应当包括下列内容（质疑函格式后附）：</w:t>
      </w:r>
    </w:p>
    <w:p w14:paraId="46CB9BD4"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（1）供应商的姓名或者名称、地址、邮编、联系人及联系电话；</w:t>
      </w:r>
    </w:p>
    <w:p w14:paraId="0C25EA56"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（2）质疑项目的名称、编号；</w:t>
      </w:r>
    </w:p>
    <w:p w14:paraId="259BA250"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lastRenderedPageBreak/>
        <w:t>（3）具体、明确的质疑事项和与质疑事项相关的请求；</w:t>
      </w:r>
    </w:p>
    <w:p w14:paraId="5EAE8BF6"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（4）事实依据；</w:t>
      </w:r>
    </w:p>
    <w:p w14:paraId="693C3F58"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（5）必要的法律依据；</w:t>
      </w:r>
    </w:p>
    <w:p w14:paraId="47571126"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（6）提出质疑的日期。</w:t>
      </w:r>
    </w:p>
    <w:p w14:paraId="7239B425"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供应商为自然人的，应当由本人签字；供应商为法人或者其他组织的，应当由法定代表人、主要负责人，或者其委托代理人签字或者盖章，并加盖公章。</w:t>
      </w:r>
    </w:p>
    <w:p w14:paraId="2AC0EB60" w14:textId="77777777" w:rsidR="00020C60" w:rsidRPr="00A6663E" w:rsidRDefault="00000000">
      <w:pPr>
        <w:pStyle w:val="5"/>
        <w:keepNext w:val="0"/>
        <w:keepLines w:val="0"/>
        <w:snapToGrid w:val="0"/>
        <w:spacing w:before="0" w:after="0" w:line="360" w:lineRule="auto"/>
        <w:ind w:firstLineChars="200" w:firstLine="482"/>
        <w:rPr>
          <w:rFonts w:ascii="仿宋" w:eastAsia="仿宋" w:hAnsi="仿宋" w:cs="仿宋" w:hint="eastAsia"/>
          <w:bCs/>
          <w:sz w:val="24"/>
        </w:rPr>
      </w:pPr>
      <w:r w:rsidRPr="00A6663E">
        <w:rPr>
          <w:rFonts w:ascii="仿宋" w:eastAsia="仿宋" w:hAnsi="仿宋" w:cs="仿宋" w:hint="eastAsia"/>
          <w:sz w:val="24"/>
        </w:rPr>
        <w:t>3</w:t>
      </w:r>
      <w:r w:rsidRPr="00A6663E">
        <w:rPr>
          <w:rFonts w:ascii="仿宋" w:eastAsia="仿宋" w:hAnsi="仿宋" w:cs="仿宋" w:hint="eastAsia"/>
          <w:bCs/>
          <w:sz w:val="24"/>
        </w:rPr>
        <w:t>9.4采购人、采购代理机构认为供应商质疑不成立，或者成立但未对中标结果构成影响的，继续开展采购活动；认为供应商质疑成立且影响或者可能影响中标结果的，按照下列情况处理：</w:t>
      </w:r>
    </w:p>
    <w:p w14:paraId="46128622" w14:textId="77777777" w:rsidR="00020C60" w:rsidRPr="00A6663E" w:rsidRDefault="00000000">
      <w:pPr>
        <w:pStyle w:val="a9"/>
        <w:snapToGrid w:val="0"/>
        <w:spacing w:line="360" w:lineRule="auto"/>
        <w:rPr>
          <w:rFonts w:ascii="仿宋" w:eastAsia="仿宋" w:hAnsi="仿宋" w:cs="仿宋" w:hint="eastAsia"/>
          <w:bCs/>
          <w:sz w:val="24"/>
          <w:szCs w:val="24"/>
        </w:rPr>
      </w:pPr>
      <w:r w:rsidRPr="00A6663E">
        <w:rPr>
          <w:rFonts w:ascii="仿宋" w:eastAsia="仿宋" w:hAnsi="仿宋" w:cs="仿宋" w:hint="eastAsia"/>
          <w:bCs/>
          <w:sz w:val="24"/>
          <w:szCs w:val="24"/>
        </w:rPr>
        <w:t xml:space="preserve">　　（一）对招标文件提出的质疑，依法通过澄清或者修改可以继续开展采购活动的，澄清或者修改招标文件后继续开展采购活动；否则应当修改招标文件后重新开展采购活动。</w:t>
      </w:r>
    </w:p>
    <w:p w14:paraId="4FB0B266" w14:textId="77777777" w:rsidR="00020C60" w:rsidRPr="00A6663E" w:rsidRDefault="00000000">
      <w:pPr>
        <w:pStyle w:val="a9"/>
        <w:snapToGrid w:val="0"/>
        <w:spacing w:line="360" w:lineRule="auto"/>
        <w:rPr>
          <w:rFonts w:ascii="仿宋" w:eastAsia="仿宋" w:hAnsi="仿宋" w:cs="仿宋" w:hint="eastAsia"/>
          <w:bCs/>
          <w:sz w:val="24"/>
          <w:szCs w:val="24"/>
        </w:rPr>
      </w:pPr>
      <w:r w:rsidRPr="00A6663E">
        <w:rPr>
          <w:rFonts w:ascii="仿宋" w:eastAsia="仿宋" w:hAnsi="仿宋" w:cs="仿宋" w:hint="eastAsia"/>
          <w:bCs/>
          <w:sz w:val="24"/>
          <w:szCs w:val="24"/>
        </w:rPr>
        <w:t xml:space="preserve">　　（二）对采购过程、中标结果提出的质疑，合格供应商符合法定数量时，可以从合格的中标候选人中另行确定中标人的，应当依法另行确定中标人；否则应当重新开展采购活动。</w:t>
      </w:r>
    </w:p>
    <w:p w14:paraId="48B8CA0C" w14:textId="77777777" w:rsidR="00020C60" w:rsidRPr="00A6663E" w:rsidRDefault="00000000">
      <w:pPr>
        <w:pStyle w:val="a9"/>
        <w:snapToGrid w:val="0"/>
        <w:spacing w:line="360" w:lineRule="auto"/>
        <w:ind w:firstLine="420"/>
        <w:rPr>
          <w:rFonts w:ascii="仿宋" w:eastAsia="仿宋" w:hAnsi="仿宋" w:cs="仿宋" w:hint="eastAsia"/>
          <w:bCs/>
          <w:sz w:val="24"/>
          <w:szCs w:val="24"/>
        </w:rPr>
      </w:pPr>
      <w:r w:rsidRPr="00A6663E">
        <w:rPr>
          <w:rFonts w:ascii="仿宋" w:eastAsia="仿宋" w:hAnsi="仿宋" w:cs="仿宋" w:hint="eastAsia"/>
          <w:bCs/>
          <w:sz w:val="24"/>
          <w:szCs w:val="24"/>
        </w:rPr>
        <w:t>质疑答复导致中标结果改变的，采购人或者采购代理机构应当将有关情况书面报告本级财政部门。</w:t>
      </w:r>
    </w:p>
    <w:p w14:paraId="742C03C6" w14:textId="77777777" w:rsidR="00020C60" w:rsidRPr="00A6663E" w:rsidRDefault="00000000">
      <w:pPr>
        <w:pStyle w:val="a9"/>
        <w:snapToGrid w:val="0"/>
        <w:spacing w:line="360" w:lineRule="auto"/>
        <w:ind w:firstLineChars="200" w:firstLine="480"/>
        <w:rPr>
          <w:rFonts w:ascii="仿宋" w:eastAsia="仿宋" w:hAnsi="仿宋" w:cs="仿宋" w:hint="eastAsia"/>
          <w:b/>
          <w:sz w:val="24"/>
          <w:szCs w:val="24"/>
        </w:rPr>
      </w:pPr>
      <w:r w:rsidRPr="00A6663E">
        <w:rPr>
          <w:rFonts w:ascii="仿宋" w:eastAsia="仿宋" w:hAnsi="仿宋" w:cs="仿宋" w:hint="eastAsia"/>
          <w:sz w:val="24"/>
          <w:szCs w:val="24"/>
        </w:rPr>
        <w:t>39.5</w:t>
      </w:r>
      <w:r w:rsidRPr="00A6663E">
        <w:rPr>
          <w:rFonts w:ascii="仿宋" w:eastAsia="仿宋" w:hAnsi="仿宋" w:cs="仿宋" w:hint="eastAsia"/>
          <w:b/>
          <w:sz w:val="24"/>
          <w:szCs w:val="24"/>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799C5D4" w14:textId="77777777" w:rsidR="00020C60" w:rsidRPr="00A6663E" w:rsidRDefault="00020C60">
      <w:pPr>
        <w:pStyle w:val="a9"/>
        <w:snapToGrid w:val="0"/>
        <w:spacing w:line="360" w:lineRule="auto"/>
        <w:rPr>
          <w:rFonts w:ascii="仿宋" w:eastAsia="仿宋" w:hAnsi="仿宋" w:cs="仿宋" w:hint="eastAsia"/>
          <w:sz w:val="24"/>
          <w:szCs w:val="24"/>
        </w:rPr>
      </w:pPr>
    </w:p>
    <w:p w14:paraId="41473C71" w14:textId="77777777" w:rsidR="00020C60" w:rsidRPr="00A6663E" w:rsidRDefault="00000000">
      <w:pPr>
        <w:widowControl/>
        <w:jc w:val="left"/>
        <w:rPr>
          <w:rFonts w:ascii="仿宋" w:eastAsia="仿宋" w:hAnsi="仿宋" w:cs="仿宋" w:hint="eastAsia"/>
          <w:b/>
          <w:bCs/>
          <w:kern w:val="0"/>
          <w:sz w:val="24"/>
        </w:rPr>
      </w:pPr>
      <w:r w:rsidRPr="00A6663E">
        <w:rPr>
          <w:rFonts w:ascii="仿宋" w:eastAsia="仿宋" w:hAnsi="仿宋" w:cs="仿宋" w:hint="eastAsia"/>
          <w:sz w:val="24"/>
        </w:rPr>
        <w:br w:type="page"/>
      </w:r>
    </w:p>
    <w:p w14:paraId="64E6A080" w14:textId="77777777" w:rsidR="00020C60" w:rsidRPr="00A6663E" w:rsidRDefault="00000000">
      <w:pPr>
        <w:pStyle w:val="30"/>
        <w:keepNext w:val="0"/>
        <w:keepLines w:val="0"/>
        <w:jc w:val="center"/>
        <w:rPr>
          <w:rFonts w:ascii="仿宋" w:eastAsia="仿宋" w:hAnsi="仿宋" w:cs="仿宋" w:hint="eastAsia"/>
          <w:sz w:val="24"/>
          <w:szCs w:val="24"/>
        </w:rPr>
      </w:pPr>
      <w:r w:rsidRPr="00A6663E">
        <w:rPr>
          <w:rFonts w:ascii="仿宋" w:eastAsia="仿宋" w:hAnsi="仿宋" w:cs="仿宋" w:hint="eastAsia"/>
          <w:sz w:val="24"/>
          <w:szCs w:val="24"/>
        </w:rPr>
        <w:lastRenderedPageBreak/>
        <w:t>八、其他事项</w:t>
      </w:r>
    </w:p>
    <w:p w14:paraId="7EA84C73"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bookmarkStart w:id="150" w:name="_42.代理服务费"/>
      <w:bookmarkEnd w:id="150"/>
      <w:r w:rsidRPr="00A6663E">
        <w:rPr>
          <w:rFonts w:ascii="仿宋" w:eastAsia="仿宋" w:hAnsi="仿宋" w:cs="仿宋" w:hint="eastAsia"/>
          <w:sz w:val="24"/>
        </w:rPr>
        <w:t>40.代理服务费</w:t>
      </w:r>
    </w:p>
    <w:p w14:paraId="1989E4F2"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40.1代理服务收费标准及缴费账户详见“投标人须知前附表”，投标人为联合体的，可以由联合体中的一方或者多方共同交纳代理服务费。</w:t>
      </w:r>
    </w:p>
    <w:p w14:paraId="5A20D37B"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40.2代理服务收费标准：</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687"/>
        <w:gridCol w:w="1659"/>
      </w:tblGrid>
      <w:tr w:rsidR="00A6663E" w:rsidRPr="00A6663E" w14:paraId="66001590" w14:textId="77777777">
        <w:trPr>
          <w:trHeight w:val="675"/>
        </w:trPr>
        <w:tc>
          <w:tcPr>
            <w:tcW w:w="3472" w:type="dxa"/>
            <w:tcBorders>
              <w:tl2br w:val="single" w:sz="4" w:space="0" w:color="auto"/>
            </w:tcBorders>
          </w:tcPr>
          <w:p w14:paraId="385DFF09"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费率</w:t>
            </w:r>
          </w:p>
          <w:p w14:paraId="090DBE96"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中标金额</w:t>
            </w:r>
          </w:p>
        </w:tc>
        <w:tc>
          <w:tcPr>
            <w:tcW w:w="1659" w:type="dxa"/>
            <w:vAlign w:val="center"/>
          </w:tcPr>
          <w:p w14:paraId="6F552A73" w14:textId="77777777" w:rsidR="00020C60" w:rsidRPr="00A6663E" w:rsidRDefault="00000000">
            <w:pPr>
              <w:spacing w:line="360" w:lineRule="auto"/>
              <w:ind w:firstLineChars="50" w:firstLine="120"/>
              <w:jc w:val="center"/>
              <w:rPr>
                <w:rFonts w:ascii="仿宋" w:eastAsia="仿宋" w:hAnsi="仿宋" w:cs="仿宋" w:hint="eastAsia"/>
                <w:sz w:val="24"/>
              </w:rPr>
            </w:pPr>
            <w:r w:rsidRPr="00A6663E">
              <w:rPr>
                <w:rFonts w:ascii="仿宋" w:eastAsia="仿宋" w:hAnsi="仿宋" w:cs="仿宋" w:hint="eastAsia"/>
                <w:sz w:val="24"/>
              </w:rPr>
              <w:t>货物招标</w:t>
            </w:r>
          </w:p>
        </w:tc>
        <w:tc>
          <w:tcPr>
            <w:tcW w:w="1687" w:type="dxa"/>
            <w:vAlign w:val="center"/>
          </w:tcPr>
          <w:p w14:paraId="314A7331" w14:textId="77777777" w:rsidR="00020C60" w:rsidRPr="00A6663E" w:rsidRDefault="00000000">
            <w:pPr>
              <w:spacing w:line="360" w:lineRule="auto"/>
              <w:jc w:val="center"/>
              <w:rPr>
                <w:rFonts w:ascii="仿宋" w:eastAsia="仿宋" w:hAnsi="仿宋" w:cs="仿宋" w:hint="eastAsia"/>
                <w:sz w:val="24"/>
              </w:rPr>
            </w:pPr>
            <w:r w:rsidRPr="00A6663E">
              <w:rPr>
                <w:rFonts w:ascii="仿宋" w:eastAsia="仿宋" w:hAnsi="仿宋" w:cs="仿宋" w:hint="eastAsia"/>
                <w:sz w:val="24"/>
              </w:rPr>
              <w:t>服务招标</w:t>
            </w:r>
          </w:p>
        </w:tc>
        <w:tc>
          <w:tcPr>
            <w:tcW w:w="1659" w:type="dxa"/>
            <w:vAlign w:val="center"/>
          </w:tcPr>
          <w:p w14:paraId="1031EA8E" w14:textId="77777777" w:rsidR="00020C60" w:rsidRPr="00A6663E" w:rsidRDefault="00000000">
            <w:pPr>
              <w:spacing w:line="360" w:lineRule="auto"/>
              <w:jc w:val="center"/>
              <w:rPr>
                <w:rFonts w:ascii="仿宋" w:eastAsia="仿宋" w:hAnsi="仿宋" w:cs="仿宋" w:hint="eastAsia"/>
                <w:sz w:val="24"/>
              </w:rPr>
            </w:pPr>
            <w:r w:rsidRPr="00A6663E">
              <w:rPr>
                <w:rFonts w:ascii="仿宋" w:eastAsia="仿宋" w:hAnsi="仿宋" w:cs="仿宋" w:hint="eastAsia"/>
                <w:sz w:val="24"/>
              </w:rPr>
              <w:t>工程招标</w:t>
            </w:r>
          </w:p>
        </w:tc>
      </w:tr>
      <w:tr w:rsidR="00A6663E" w:rsidRPr="00A6663E" w14:paraId="54B07339" w14:textId="77777777">
        <w:tc>
          <w:tcPr>
            <w:tcW w:w="3472" w:type="dxa"/>
          </w:tcPr>
          <w:p w14:paraId="2C481632"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100万元以下</w:t>
            </w:r>
          </w:p>
        </w:tc>
        <w:tc>
          <w:tcPr>
            <w:tcW w:w="1659" w:type="dxa"/>
          </w:tcPr>
          <w:p w14:paraId="648850AE"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kern w:val="0"/>
                <w:sz w:val="24"/>
              </w:rPr>
              <w:t xml:space="preserve">  1.5%                </w:t>
            </w:r>
          </w:p>
        </w:tc>
        <w:tc>
          <w:tcPr>
            <w:tcW w:w="1687" w:type="dxa"/>
          </w:tcPr>
          <w:p w14:paraId="5C8C1F37"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1.5%</w:t>
            </w:r>
          </w:p>
        </w:tc>
        <w:tc>
          <w:tcPr>
            <w:tcW w:w="1659" w:type="dxa"/>
          </w:tcPr>
          <w:p w14:paraId="0696726D"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 xml:space="preserve">1.0% </w:t>
            </w:r>
          </w:p>
        </w:tc>
      </w:tr>
      <w:tr w:rsidR="00A6663E" w:rsidRPr="00A6663E" w14:paraId="73EEF768" w14:textId="77777777">
        <w:tc>
          <w:tcPr>
            <w:tcW w:w="3472" w:type="dxa"/>
          </w:tcPr>
          <w:p w14:paraId="10413152"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100～500万元</w:t>
            </w:r>
          </w:p>
        </w:tc>
        <w:tc>
          <w:tcPr>
            <w:tcW w:w="1659" w:type="dxa"/>
          </w:tcPr>
          <w:p w14:paraId="300DC193"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 xml:space="preserve">1.1%                 </w:t>
            </w:r>
          </w:p>
        </w:tc>
        <w:tc>
          <w:tcPr>
            <w:tcW w:w="1687" w:type="dxa"/>
          </w:tcPr>
          <w:p w14:paraId="1AC7F361"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0.8%</w:t>
            </w:r>
          </w:p>
        </w:tc>
        <w:tc>
          <w:tcPr>
            <w:tcW w:w="1659" w:type="dxa"/>
          </w:tcPr>
          <w:p w14:paraId="03D094F4"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 xml:space="preserve">0.7% </w:t>
            </w:r>
          </w:p>
        </w:tc>
      </w:tr>
      <w:tr w:rsidR="00A6663E" w:rsidRPr="00A6663E" w14:paraId="503888D8" w14:textId="77777777">
        <w:tc>
          <w:tcPr>
            <w:tcW w:w="3472" w:type="dxa"/>
          </w:tcPr>
          <w:p w14:paraId="31963569"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500～1000万元</w:t>
            </w:r>
          </w:p>
        </w:tc>
        <w:tc>
          <w:tcPr>
            <w:tcW w:w="1659" w:type="dxa"/>
          </w:tcPr>
          <w:p w14:paraId="6A8BD4E2"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kern w:val="0"/>
                <w:sz w:val="24"/>
              </w:rPr>
              <w:t xml:space="preserve">  0.8%                </w:t>
            </w:r>
          </w:p>
        </w:tc>
        <w:tc>
          <w:tcPr>
            <w:tcW w:w="1687" w:type="dxa"/>
          </w:tcPr>
          <w:p w14:paraId="1172D6D8"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0.45%</w:t>
            </w:r>
          </w:p>
        </w:tc>
        <w:tc>
          <w:tcPr>
            <w:tcW w:w="1659" w:type="dxa"/>
          </w:tcPr>
          <w:p w14:paraId="7DA8CFCB"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0.55%</w:t>
            </w:r>
          </w:p>
        </w:tc>
      </w:tr>
      <w:tr w:rsidR="00A6663E" w:rsidRPr="00A6663E" w14:paraId="04D47693" w14:textId="77777777">
        <w:tc>
          <w:tcPr>
            <w:tcW w:w="3472" w:type="dxa"/>
          </w:tcPr>
          <w:p w14:paraId="23E6A81A"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1000～5000万元</w:t>
            </w:r>
          </w:p>
        </w:tc>
        <w:tc>
          <w:tcPr>
            <w:tcW w:w="1659" w:type="dxa"/>
          </w:tcPr>
          <w:p w14:paraId="62CBBAEB"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 xml:space="preserve">0.5%                </w:t>
            </w:r>
          </w:p>
        </w:tc>
        <w:tc>
          <w:tcPr>
            <w:tcW w:w="1687" w:type="dxa"/>
          </w:tcPr>
          <w:p w14:paraId="3CCEC288"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0.25%</w:t>
            </w:r>
          </w:p>
        </w:tc>
        <w:tc>
          <w:tcPr>
            <w:tcW w:w="1659" w:type="dxa"/>
          </w:tcPr>
          <w:p w14:paraId="6309AA3B"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 xml:space="preserve">0.35% </w:t>
            </w:r>
          </w:p>
        </w:tc>
      </w:tr>
      <w:tr w:rsidR="00A6663E" w:rsidRPr="00A6663E" w14:paraId="6BD994B1" w14:textId="77777777">
        <w:tc>
          <w:tcPr>
            <w:tcW w:w="3472" w:type="dxa"/>
          </w:tcPr>
          <w:p w14:paraId="65D59069"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5000万元～1亿元</w:t>
            </w:r>
          </w:p>
        </w:tc>
        <w:tc>
          <w:tcPr>
            <w:tcW w:w="1659" w:type="dxa"/>
          </w:tcPr>
          <w:p w14:paraId="4D11F006"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 xml:space="preserve">0.25%                 </w:t>
            </w:r>
          </w:p>
        </w:tc>
        <w:tc>
          <w:tcPr>
            <w:tcW w:w="1687" w:type="dxa"/>
          </w:tcPr>
          <w:p w14:paraId="4431F4E4"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0.1%</w:t>
            </w:r>
          </w:p>
        </w:tc>
        <w:tc>
          <w:tcPr>
            <w:tcW w:w="1659" w:type="dxa"/>
          </w:tcPr>
          <w:p w14:paraId="4B8C9915"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kern w:val="0"/>
                <w:sz w:val="24"/>
              </w:rPr>
              <w:t>0.2%</w:t>
            </w:r>
          </w:p>
        </w:tc>
      </w:tr>
      <w:tr w:rsidR="00A6663E" w:rsidRPr="00A6663E" w14:paraId="3CE1A119" w14:textId="77777777">
        <w:tc>
          <w:tcPr>
            <w:tcW w:w="3472" w:type="dxa"/>
          </w:tcPr>
          <w:p w14:paraId="152A30E1"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1～5亿元</w:t>
            </w:r>
          </w:p>
        </w:tc>
        <w:tc>
          <w:tcPr>
            <w:tcW w:w="1659" w:type="dxa"/>
          </w:tcPr>
          <w:p w14:paraId="0EA1F4D8"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sz w:val="24"/>
              </w:rPr>
              <w:t>0.05%</w:t>
            </w:r>
          </w:p>
        </w:tc>
        <w:tc>
          <w:tcPr>
            <w:tcW w:w="1687" w:type="dxa"/>
          </w:tcPr>
          <w:p w14:paraId="763AB26B"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0.05%</w:t>
            </w:r>
          </w:p>
        </w:tc>
        <w:tc>
          <w:tcPr>
            <w:tcW w:w="1659" w:type="dxa"/>
          </w:tcPr>
          <w:p w14:paraId="44DBBCAA"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0.05%</w:t>
            </w:r>
          </w:p>
        </w:tc>
      </w:tr>
      <w:tr w:rsidR="00A6663E" w:rsidRPr="00A6663E" w14:paraId="666C4BC7" w14:textId="77777777">
        <w:tc>
          <w:tcPr>
            <w:tcW w:w="3472" w:type="dxa"/>
          </w:tcPr>
          <w:p w14:paraId="36EDFFAB"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5～10亿元</w:t>
            </w:r>
          </w:p>
        </w:tc>
        <w:tc>
          <w:tcPr>
            <w:tcW w:w="1659" w:type="dxa"/>
          </w:tcPr>
          <w:p w14:paraId="637616D0" w14:textId="77777777" w:rsidR="00020C60" w:rsidRPr="00A6663E" w:rsidRDefault="00000000">
            <w:pPr>
              <w:spacing w:line="360" w:lineRule="auto"/>
              <w:ind w:firstLineChars="50" w:firstLine="120"/>
              <w:rPr>
                <w:rFonts w:ascii="仿宋" w:eastAsia="仿宋" w:hAnsi="仿宋" w:cs="仿宋" w:hint="eastAsia"/>
                <w:sz w:val="24"/>
              </w:rPr>
            </w:pPr>
            <w:r w:rsidRPr="00A6663E">
              <w:rPr>
                <w:rFonts w:ascii="仿宋" w:eastAsia="仿宋" w:hAnsi="仿宋" w:cs="仿宋" w:hint="eastAsia"/>
                <w:sz w:val="24"/>
              </w:rPr>
              <w:t>0.035%</w:t>
            </w:r>
          </w:p>
        </w:tc>
        <w:tc>
          <w:tcPr>
            <w:tcW w:w="1687" w:type="dxa"/>
          </w:tcPr>
          <w:p w14:paraId="445625A5"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0.035%</w:t>
            </w:r>
          </w:p>
        </w:tc>
        <w:tc>
          <w:tcPr>
            <w:tcW w:w="1659" w:type="dxa"/>
          </w:tcPr>
          <w:p w14:paraId="37EEFCFD" w14:textId="77777777" w:rsidR="00020C60" w:rsidRPr="00A6663E" w:rsidRDefault="00000000">
            <w:pPr>
              <w:spacing w:line="360" w:lineRule="auto"/>
              <w:ind w:firstLineChars="50" w:firstLine="120"/>
              <w:rPr>
                <w:rFonts w:ascii="仿宋" w:eastAsia="仿宋" w:hAnsi="仿宋" w:cs="仿宋" w:hint="eastAsia"/>
                <w:sz w:val="24"/>
              </w:rPr>
            </w:pPr>
            <w:r w:rsidRPr="00A6663E">
              <w:rPr>
                <w:rFonts w:ascii="仿宋" w:eastAsia="仿宋" w:hAnsi="仿宋" w:cs="仿宋" w:hint="eastAsia"/>
                <w:sz w:val="24"/>
              </w:rPr>
              <w:t>0.035%</w:t>
            </w:r>
          </w:p>
        </w:tc>
      </w:tr>
      <w:tr w:rsidR="00A6663E" w:rsidRPr="00A6663E" w14:paraId="3186EFB7" w14:textId="77777777">
        <w:tc>
          <w:tcPr>
            <w:tcW w:w="3472" w:type="dxa"/>
          </w:tcPr>
          <w:p w14:paraId="63A3F146"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10～50亿元</w:t>
            </w:r>
          </w:p>
        </w:tc>
        <w:tc>
          <w:tcPr>
            <w:tcW w:w="1659" w:type="dxa"/>
          </w:tcPr>
          <w:p w14:paraId="236BFE6C" w14:textId="77777777" w:rsidR="00020C60" w:rsidRPr="00A6663E" w:rsidRDefault="00000000">
            <w:pPr>
              <w:spacing w:line="360" w:lineRule="auto"/>
              <w:ind w:firstLineChars="50" w:firstLine="120"/>
              <w:rPr>
                <w:rFonts w:ascii="仿宋" w:eastAsia="仿宋" w:hAnsi="仿宋" w:cs="仿宋" w:hint="eastAsia"/>
                <w:sz w:val="24"/>
              </w:rPr>
            </w:pPr>
            <w:r w:rsidRPr="00A6663E">
              <w:rPr>
                <w:rFonts w:ascii="仿宋" w:eastAsia="仿宋" w:hAnsi="仿宋" w:cs="仿宋" w:hint="eastAsia"/>
                <w:sz w:val="24"/>
              </w:rPr>
              <w:t>0.008%</w:t>
            </w:r>
          </w:p>
        </w:tc>
        <w:tc>
          <w:tcPr>
            <w:tcW w:w="1687" w:type="dxa"/>
          </w:tcPr>
          <w:p w14:paraId="010C2F9C"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sz w:val="24"/>
              </w:rPr>
              <w:t>0.008%</w:t>
            </w:r>
          </w:p>
        </w:tc>
        <w:tc>
          <w:tcPr>
            <w:tcW w:w="1659" w:type="dxa"/>
          </w:tcPr>
          <w:p w14:paraId="4B8B13E4" w14:textId="77777777" w:rsidR="00020C60" w:rsidRPr="00A6663E" w:rsidRDefault="00000000">
            <w:pPr>
              <w:spacing w:line="360" w:lineRule="auto"/>
              <w:ind w:firstLineChars="50" w:firstLine="120"/>
              <w:rPr>
                <w:rFonts w:ascii="仿宋" w:eastAsia="仿宋" w:hAnsi="仿宋" w:cs="仿宋" w:hint="eastAsia"/>
                <w:sz w:val="24"/>
              </w:rPr>
            </w:pPr>
            <w:r w:rsidRPr="00A6663E">
              <w:rPr>
                <w:rFonts w:ascii="仿宋" w:eastAsia="仿宋" w:hAnsi="仿宋" w:cs="仿宋" w:hint="eastAsia"/>
                <w:sz w:val="24"/>
              </w:rPr>
              <w:t>0.008%</w:t>
            </w:r>
          </w:p>
        </w:tc>
      </w:tr>
      <w:tr w:rsidR="00A6663E" w:rsidRPr="00A6663E" w14:paraId="21428AB8" w14:textId="77777777">
        <w:tc>
          <w:tcPr>
            <w:tcW w:w="3472" w:type="dxa"/>
          </w:tcPr>
          <w:p w14:paraId="20A71547"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50～100亿元</w:t>
            </w:r>
          </w:p>
        </w:tc>
        <w:tc>
          <w:tcPr>
            <w:tcW w:w="1659" w:type="dxa"/>
          </w:tcPr>
          <w:p w14:paraId="44E7F772"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0.006%</w:t>
            </w:r>
          </w:p>
        </w:tc>
        <w:tc>
          <w:tcPr>
            <w:tcW w:w="1687" w:type="dxa"/>
          </w:tcPr>
          <w:p w14:paraId="120CA22A"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sz w:val="24"/>
              </w:rPr>
              <w:t>0.006%</w:t>
            </w:r>
          </w:p>
        </w:tc>
        <w:tc>
          <w:tcPr>
            <w:tcW w:w="1659" w:type="dxa"/>
          </w:tcPr>
          <w:p w14:paraId="09B5DF42" w14:textId="77777777" w:rsidR="00020C60" w:rsidRPr="00A6663E" w:rsidRDefault="00000000">
            <w:pPr>
              <w:spacing w:line="360" w:lineRule="auto"/>
              <w:ind w:firstLineChars="50" w:firstLine="120"/>
              <w:rPr>
                <w:rFonts w:ascii="仿宋" w:eastAsia="仿宋" w:hAnsi="仿宋" w:cs="仿宋" w:hint="eastAsia"/>
                <w:sz w:val="24"/>
              </w:rPr>
            </w:pPr>
            <w:r w:rsidRPr="00A6663E">
              <w:rPr>
                <w:rFonts w:ascii="仿宋" w:eastAsia="仿宋" w:hAnsi="仿宋" w:cs="仿宋" w:hint="eastAsia"/>
                <w:sz w:val="24"/>
              </w:rPr>
              <w:t>0.006%</w:t>
            </w:r>
          </w:p>
        </w:tc>
      </w:tr>
      <w:tr w:rsidR="00A6663E" w:rsidRPr="00A6663E" w14:paraId="1C67400C" w14:textId="77777777">
        <w:tc>
          <w:tcPr>
            <w:tcW w:w="3472" w:type="dxa"/>
          </w:tcPr>
          <w:p w14:paraId="10D080F9"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100亿以上</w:t>
            </w:r>
          </w:p>
        </w:tc>
        <w:tc>
          <w:tcPr>
            <w:tcW w:w="1659" w:type="dxa"/>
          </w:tcPr>
          <w:p w14:paraId="29F098EA"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0.004%</w:t>
            </w:r>
          </w:p>
        </w:tc>
        <w:tc>
          <w:tcPr>
            <w:tcW w:w="1687" w:type="dxa"/>
          </w:tcPr>
          <w:p w14:paraId="0E27154A" w14:textId="77777777" w:rsidR="00020C60" w:rsidRPr="00A6663E" w:rsidRDefault="00000000">
            <w:pPr>
              <w:spacing w:line="360" w:lineRule="auto"/>
              <w:ind w:firstLineChars="100" w:firstLine="240"/>
              <w:rPr>
                <w:rFonts w:ascii="仿宋" w:eastAsia="仿宋" w:hAnsi="仿宋" w:cs="仿宋" w:hint="eastAsia"/>
                <w:sz w:val="24"/>
              </w:rPr>
            </w:pPr>
            <w:r w:rsidRPr="00A6663E">
              <w:rPr>
                <w:rFonts w:ascii="仿宋" w:eastAsia="仿宋" w:hAnsi="仿宋" w:cs="仿宋" w:hint="eastAsia"/>
                <w:sz w:val="24"/>
              </w:rPr>
              <w:t>0.004%</w:t>
            </w:r>
          </w:p>
        </w:tc>
        <w:tc>
          <w:tcPr>
            <w:tcW w:w="1659" w:type="dxa"/>
          </w:tcPr>
          <w:p w14:paraId="0C6867EA" w14:textId="77777777" w:rsidR="00020C60" w:rsidRPr="00A6663E" w:rsidRDefault="00000000">
            <w:pPr>
              <w:spacing w:line="360" w:lineRule="auto"/>
              <w:ind w:firstLineChars="50" w:firstLine="120"/>
              <w:rPr>
                <w:rFonts w:ascii="仿宋" w:eastAsia="仿宋" w:hAnsi="仿宋" w:cs="仿宋" w:hint="eastAsia"/>
                <w:sz w:val="24"/>
              </w:rPr>
            </w:pPr>
            <w:r w:rsidRPr="00A6663E">
              <w:rPr>
                <w:rFonts w:ascii="仿宋" w:eastAsia="仿宋" w:hAnsi="仿宋" w:cs="仿宋" w:hint="eastAsia"/>
                <w:sz w:val="24"/>
              </w:rPr>
              <w:t>0.004%</w:t>
            </w:r>
          </w:p>
        </w:tc>
      </w:tr>
    </w:tbl>
    <w:p w14:paraId="4010BD23" w14:textId="77777777" w:rsidR="00020C60" w:rsidRPr="00A6663E" w:rsidRDefault="00000000">
      <w:pPr>
        <w:adjustRightInd w:val="0"/>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 xml:space="preserve">注: </w:t>
      </w:r>
    </w:p>
    <w:p w14:paraId="5D34CB11" w14:textId="77777777" w:rsidR="00020C60" w:rsidRPr="00A6663E" w:rsidRDefault="00000000">
      <w:pPr>
        <w:adjustRightInd w:val="0"/>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（1）按本表费率计算的收费为采购代理的收费基准价格；</w:t>
      </w:r>
    </w:p>
    <w:p w14:paraId="4D5F45D5" w14:textId="77777777" w:rsidR="00020C60" w:rsidRPr="00A6663E" w:rsidRDefault="00000000">
      <w:pPr>
        <w:adjustRightInd w:val="0"/>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（2）采购代理收费按差额定率累进法计算。</w:t>
      </w:r>
    </w:p>
    <w:p w14:paraId="5B06E37B"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例如：某服务采购代理业务中标金额或者暂定价为150万元，下浮20%计取，计算采购代理收费额如下：</w:t>
      </w:r>
    </w:p>
    <w:p w14:paraId="3251BD20"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100 万元 ×l.5 ％＝ 1.5 万元</w:t>
      </w:r>
    </w:p>
    <w:p w14:paraId="04D14D7E"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 150 － 100 ）万元 ×0.8％＝ 0.4万元</w:t>
      </w:r>
    </w:p>
    <w:p w14:paraId="6C969E95"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合计收费＝ （1.5 ＋ 0.4）×80%＝ 1.52万元</w:t>
      </w:r>
    </w:p>
    <w:p w14:paraId="694EA2BA" w14:textId="77777777" w:rsidR="00020C60" w:rsidRPr="00A6663E" w:rsidRDefault="00000000">
      <w:pPr>
        <w:pStyle w:val="5"/>
        <w:keepNext w:val="0"/>
        <w:keepLines w:val="0"/>
        <w:spacing w:before="0" w:after="0" w:line="280" w:lineRule="exact"/>
        <w:ind w:leftChars="200" w:left="420"/>
        <w:rPr>
          <w:rFonts w:ascii="仿宋" w:eastAsia="仿宋" w:hAnsi="仿宋" w:cs="仿宋" w:hint="eastAsia"/>
          <w:sz w:val="24"/>
        </w:rPr>
      </w:pPr>
      <w:r w:rsidRPr="00A6663E">
        <w:rPr>
          <w:rFonts w:ascii="仿宋" w:eastAsia="仿宋" w:hAnsi="仿宋" w:cs="仿宋" w:hint="eastAsia"/>
          <w:sz w:val="24"/>
        </w:rPr>
        <w:t>41. 需要补充的其他内容</w:t>
      </w:r>
    </w:p>
    <w:p w14:paraId="08C5A94B" w14:textId="77777777" w:rsidR="00020C60" w:rsidRPr="00A6663E" w:rsidRDefault="00000000">
      <w:pPr>
        <w:pStyle w:val="a9"/>
        <w:snapToGrid w:val="0"/>
        <w:spacing w:before="120" w:after="120" w:line="280" w:lineRule="exact"/>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41.1本招标文件解释规则详见“投标人须知前附表”。</w:t>
      </w:r>
    </w:p>
    <w:p w14:paraId="21FC4F0E" w14:textId="77777777" w:rsidR="00020C60" w:rsidRPr="00A6663E" w:rsidRDefault="00000000">
      <w:pPr>
        <w:pStyle w:val="a9"/>
        <w:snapToGrid w:val="0"/>
        <w:spacing w:before="120" w:after="120" w:line="280" w:lineRule="exact"/>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41.2 其他事项详见“投标人须知前附表”。</w:t>
      </w:r>
    </w:p>
    <w:p w14:paraId="67719763" w14:textId="77777777" w:rsidR="00020C60" w:rsidRPr="00A6663E" w:rsidRDefault="00000000">
      <w:pPr>
        <w:pStyle w:val="a9"/>
        <w:snapToGrid w:val="0"/>
        <w:spacing w:before="120" w:after="120"/>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br w:type="page"/>
      </w:r>
      <w:r w:rsidRPr="00A6663E">
        <w:rPr>
          <w:rFonts w:ascii="仿宋" w:eastAsia="仿宋" w:hAnsi="仿宋" w:cs="仿宋" w:hint="eastAsia"/>
          <w:sz w:val="24"/>
          <w:szCs w:val="24"/>
        </w:rPr>
        <w:lastRenderedPageBreak/>
        <w:t>附件1：</w:t>
      </w:r>
    </w:p>
    <w:p w14:paraId="0BC99FDD" w14:textId="77777777" w:rsidR="00020C60" w:rsidRPr="00A6663E" w:rsidRDefault="00000000">
      <w:pPr>
        <w:shd w:val="clear" w:color="auto" w:fill="FFFFFF"/>
        <w:spacing w:afterLines="100" w:after="312" w:line="480" w:lineRule="atLeast"/>
        <w:jc w:val="center"/>
        <w:rPr>
          <w:rFonts w:ascii="仿宋" w:eastAsia="仿宋" w:hAnsi="仿宋" w:cs="仿宋" w:hint="eastAsia"/>
          <w:kern w:val="0"/>
          <w:sz w:val="24"/>
        </w:rPr>
      </w:pPr>
      <w:r w:rsidRPr="00A6663E">
        <w:rPr>
          <w:rFonts w:ascii="仿宋" w:eastAsia="仿宋" w:hAnsi="仿宋" w:cs="仿宋" w:hint="eastAsia"/>
          <w:kern w:val="0"/>
          <w:sz w:val="24"/>
        </w:rPr>
        <w:t>广西壮族自治区政府采购项目合同验收书（格式）</w:t>
      </w:r>
    </w:p>
    <w:p w14:paraId="51068E2B" w14:textId="77777777" w:rsidR="00020C60" w:rsidRPr="00A6663E" w:rsidRDefault="00000000">
      <w:pPr>
        <w:shd w:val="clear" w:color="auto" w:fill="FFFFFF"/>
        <w:snapToGrid w:val="0"/>
        <w:spacing w:line="320" w:lineRule="atLeast"/>
        <w:ind w:firstLine="480"/>
        <w:jc w:val="left"/>
        <w:rPr>
          <w:rFonts w:ascii="仿宋" w:eastAsia="仿宋" w:hAnsi="仿宋" w:cs="仿宋" w:hint="eastAsia"/>
          <w:kern w:val="0"/>
          <w:sz w:val="24"/>
        </w:rPr>
      </w:pPr>
      <w:r w:rsidRPr="00A6663E">
        <w:rPr>
          <w:rFonts w:ascii="仿宋" w:eastAsia="仿宋" w:hAnsi="仿宋" w:cs="仿宋" w:hint="eastAsia"/>
          <w:kern w:val="0"/>
          <w:sz w:val="24"/>
        </w:rPr>
        <w:t>根据政府采购项目（</w:t>
      </w:r>
      <w:r w:rsidRPr="00A6663E">
        <w:rPr>
          <w:rFonts w:ascii="仿宋" w:eastAsia="仿宋" w:hAnsi="仿宋" w:cs="仿宋" w:hint="eastAsia"/>
          <w:kern w:val="0"/>
          <w:sz w:val="24"/>
          <w:u w:val="single"/>
        </w:rPr>
        <w:t>采购合同编号：</w:t>
      </w:r>
      <w:r w:rsidRPr="00A6663E">
        <w:rPr>
          <w:rFonts w:ascii="仿宋" w:eastAsia="仿宋" w:hAnsi="仿宋" w:cs="仿宋" w:hint="eastAsia"/>
          <w:kern w:val="0"/>
          <w:sz w:val="24"/>
          <w:u w:val="single"/>
        </w:rPr>
        <w:softHyphen/>
        <w:t xml:space="preserve"> </w:t>
      </w:r>
      <w:r w:rsidRPr="00A6663E">
        <w:rPr>
          <w:rFonts w:ascii="仿宋" w:eastAsia="仿宋" w:hAnsi="仿宋" w:cs="仿宋" w:hint="eastAsia"/>
          <w:kern w:val="0"/>
          <w:sz w:val="24"/>
        </w:rPr>
        <w:t>）的约定，我单位对（</w:t>
      </w:r>
      <w:r w:rsidRPr="00A6663E">
        <w:rPr>
          <w:rFonts w:ascii="仿宋" w:eastAsia="仿宋" w:hAnsi="仿宋" w:cs="仿宋" w:hint="eastAsia"/>
          <w:kern w:val="0"/>
          <w:sz w:val="24"/>
          <w:u w:val="single"/>
        </w:rPr>
        <w:t xml:space="preserve"> 项目名称 </w:t>
      </w:r>
      <w:r w:rsidRPr="00A6663E">
        <w:rPr>
          <w:rFonts w:ascii="仿宋" w:eastAsia="仿宋" w:hAnsi="仿宋" w:cs="仿宋" w:hint="eastAsia"/>
          <w:kern w:val="0"/>
          <w:sz w:val="24"/>
        </w:rPr>
        <w:t>） 政府采购项目中标（或者成交）投标人（</w:t>
      </w:r>
      <w:r w:rsidRPr="00A6663E">
        <w:rPr>
          <w:rFonts w:ascii="仿宋" w:eastAsia="仿宋" w:hAnsi="仿宋" w:cs="仿宋" w:hint="eastAsia"/>
          <w:kern w:val="0"/>
          <w:sz w:val="24"/>
          <w:u w:val="single"/>
        </w:rPr>
        <w:t xml:space="preserve"> 公司名称 </w:t>
      </w:r>
      <w:r w:rsidRPr="00A6663E">
        <w:rPr>
          <w:rFonts w:ascii="仿宋" w:eastAsia="仿宋" w:hAnsi="仿宋" w:cs="仿宋" w:hint="eastAsia"/>
          <w:kern w:val="0"/>
          <w:sz w:val="24"/>
        </w:rPr>
        <w:t>） 提供的货物（或者工程、服务）进行了验收，验收情况如下：</w:t>
      </w:r>
    </w:p>
    <w:tbl>
      <w:tblPr>
        <w:tblW w:w="0" w:type="auto"/>
        <w:jc w:val="center"/>
        <w:tblLayout w:type="fixed"/>
        <w:tblCellMar>
          <w:left w:w="0" w:type="dxa"/>
          <w:right w:w="0" w:type="dxa"/>
        </w:tblCellMar>
        <w:tblLook w:val="04A0" w:firstRow="1" w:lastRow="0" w:firstColumn="1" w:lastColumn="0" w:noHBand="0" w:noVBand="1"/>
      </w:tblPr>
      <w:tblGrid>
        <w:gridCol w:w="1331"/>
        <w:gridCol w:w="1921"/>
        <w:gridCol w:w="798"/>
        <w:gridCol w:w="102"/>
        <w:gridCol w:w="2002"/>
        <w:gridCol w:w="178"/>
        <w:gridCol w:w="685"/>
        <w:gridCol w:w="2354"/>
      </w:tblGrid>
      <w:tr w:rsidR="00A6663E" w:rsidRPr="00A6663E" w14:paraId="2E03E991" w14:textId="77777777">
        <w:trPr>
          <w:trHeight w:val="497"/>
          <w:jc w:val="center"/>
        </w:trPr>
        <w:tc>
          <w:tcPr>
            <w:tcW w:w="3252" w:type="dxa"/>
            <w:gridSpan w:val="2"/>
            <w:tcBorders>
              <w:top w:val="single" w:sz="8" w:space="0" w:color="auto"/>
              <w:left w:val="single" w:sz="8" w:space="0" w:color="auto"/>
              <w:bottom w:val="single" w:sz="8" w:space="0" w:color="auto"/>
              <w:right w:val="single" w:sz="8" w:space="0" w:color="auto"/>
            </w:tcBorders>
            <w:vAlign w:val="center"/>
          </w:tcPr>
          <w:p w14:paraId="0388D9E5" w14:textId="77777777" w:rsidR="00020C60" w:rsidRPr="00A6663E" w:rsidRDefault="00000000">
            <w:pPr>
              <w:snapToGrid w:val="0"/>
              <w:spacing w:before="100" w:beforeAutospacing="1" w:after="100" w:afterAutospacing="1" w:line="320" w:lineRule="atLeast"/>
              <w:ind w:firstLine="5"/>
              <w:jc w:val="center"/>
              <w:rPr>
                <w:rFonts w:ascii="仿宋" w:eastAsia="仿宋" w:hAnsi="仿宋" w:cs="仿宋" w:hint="eastAsia"/>
                <w:kern w:val="0"/>
                <w:sz w:val="24"/>
              </w:rPr>
            </w:pPr>
            <w:r w:rsidRPr="00A6663E">
              <w:rPr>
                <w:rFonts w:ascii="仿宋" w:eastAsia="仿宋" w:hAnsi="仿宋" w:cs="仿宋" w:hint="eastAsia"/>
                <w:kern w:val="0"/>
                <w:sz w:val="24"/>
              </w:rPr>
              <w:t>验收方式：</w:t>
            </w:r>
          </w:p>
        </w:tc>
        <w:tc>
          <w:tcPr>
            <w:tcW w:w="6119" w:type="dxa"/>
            <w:gridSpan w:val="6"/>
            <w:tcBorders>
              <w:top w:val="single" w:sz="8" w:space="0" w:color="auto"/>
              <w:left w:val="nil"/>
              <w:bottom w:val="single" w:sz="8" w:space="0" w:color="auto"/>
              <w:right w:val="single" w:sz="8" w:space="0" w:color="auto"/>
            </w:tcBorders>
            <w:vAlign w:val="center"/>
          </w:tcPr>
          <w:p w14:paraId="341BEA9A" w14:textId="77777777" w:rsidR="00020C60" w:rsidRPr="00A6663E" w:rsidRDefault="00000000">
            <w:pPr>
              <w:snapToGrid w:val="0"/>
              <w:spacing w:before="100" w:beforeAutospacing="1" w:after="100" w:afterAutospacing="1" w:line="320" w:lineRule="atLeast"/>
              <w:ind w:firstLine="480"/>
              <w:jc w:val="center"/>
              <w:rPr>
                <w:rFonts w:ascii="仿宋" w:eastAsia="仿宋" w:hAnsi="仿宋" w:cs="仿宋" w:hint="eastAsia"/>
                <w:kern w:val="0"/>
                <w:sz w:val="24"/>
              </w:rPr>
            </w:pPr>
            <w:r w:rsidRPr="00A6663E">
              <w:rPr>
                <w:rFonts w:ascii="仿宋" w:eastAsia="仿宋" w:hAnsi="仿宋" w:cs="仿宋" w:hint="eastAsia"/>
                <w:kern w:val="0"/>
                <w:sz w:val="24"/>
              </w:rPr>
              <w:t>□自行验收 □委托验收</w:t>
            </w:r>
          </w:p>
        </w:tc>
      </w:tr>
      <w:tr w:rsidR="00A6663E" w:rsidRPr="00A6663E" w14:paraId="2301DFF3" w14:textId="77777777">
        <w:trPr>
          <w:trHeight w:val="622"/>
          <w:jc w:val="center"/>
        </w:trPr>
        <w:tc>
          <w:tcPr>
            <w:tcW w:w="1331" w:type="dxa"/>
            <w:tcBorders>
              <w:top w:val="nil"/>
              <w:left w:val="single" w:sz="8" w:space="0" w:color="auto"/>
              <w:bottom w:val="single" w:sz="8" w:space="0" w:color="auto"/>
              <w:right w:val="single" w:sz="8" w:space="0" w:color="auto"/>
            </w:tcBorders>
            <w:vAlign w:val="center"/>
          </w:tcPr>
          <w:p w14:paraId="67242E6C" w14:textId="77777777" w:rsidR="00020C60" w:rsidRPr="00A6663E" w:rsidRDefault="00000000">
            <w:pPr>
              <w:snapToGrid w:val="0"/>
              <w:spacing w:before="100" w:beforeAutospacing="1" w:after="100" w:afterAutospacing="1" w:line="320" w:lineRule="atLeast"/>
              <w:ind w:firstLine="2"/>
              <w:jc w:val="center"/>
              <w:rPr>
                <w:rFonts w:ascii="仿宋" w:eastAsia="仿宋" w:hAnsi="仿宋" w:cs="仿宋" w:hint="eastAsia"/>
                <w:kern w:val="0"/>
                <w:sz w:val="24"/>
              </w:rPr>
            </w:pPr>
            <w:r w:rsidRPr="00A6663E">
              <w:rPr>
                <w:rFonts w:ascii="仿宋" w:eastAsia="仿宋" w:hAnsi="仿宋" w:cs="仿宋" w:hint="eastAsia"/>
                <w:kern w:val="0"/>
                <w:sz w:val="24"/>
              </w:rPr>
              <w:t>序号</w:t>
            </w:r>
          </w:p>
        </w:tc>
        <w:tc>
          <w:tcPr>
            <w:tcW w:w="1921" w:type="dxa"/>
            <w:tcBorders>
              <w:top w:val="nil"/>
              <w:left w:val="nil"/>
              <w:bottom w:val="single" w:sz="8" w:space="0" w:color="auto"/>
              <w:right w:val="single" w:sz="8" w:space="0" w:color="auto"/>
            </w:tcBorders>
            <w:vAlign w:val="center"/>
          </w:tcPr>
          <w:p w14:paraId="7215E1C3" w14:textId="77777777" w:rsidR="00020C60" w:rsidRPr="00A6663E" w:rsidRDefault="00000000">
            <w:pPr>
              <w:snapToGrid w:val="0"/>
              <w:spacing w:before="100" w:beforeAutospacing="1" w:after="100" w:afterAutospacing="1" w:line="320" w:lineRule="atLeast"/>
              <w:ind w:firstLine="2"/>
              <w:jc w:val="center"/>
              <w:rPr>
                <w:rFonts w:ascii="仿宋" w:eastAsia="仿宋" w:hAnsi="仿宋" w:cs="仿宋" w:hint="eastAsia"/>
                <w:kern w:val="0"/>
                <w:sz w:val="24"/>
              </w:rPr>
            </w:pPr>
            <w:r w:rsidRPr="00A6663E">
              <w:rPr>
                <w:rFonts w:ascii="仿宋" w:eastAsia="仿宋" w:hAnsi="仿宋" w:cs="仿宋" w:hint="eastAsia"/>
                <w:kern w:val="0"/>
                <w:sz w:val="24"/>
              </w:rPr>
              <w:t>名 称</w:t>
            </w:r>
          </w:p>
        </w:tc>
        <w:tc>
          <w:tcPr>
            <w:tcW w:w="2902" w:type="dxa"/>
            <w:gridSpan w:val="3"/>
            <w:tcBorders>
              <w:top w:val="nil"/>
              <w:left w:val="nil"/>
              <w:bottom w:val="single" w:sz="8" w:space="0" w:color="auto"/>
              <w:right w:val="single" w:sz="8" w:space="0" w:color="auto"/>
            </w:tcBorders>
            <w:vAlign w:val="center"/>
          </w:tcPr>
          <w:p w14:paraId="4C82F1B2" w14:textId="77777777" w:rsidR="00020C60" w:rsidRPr="00A6663E" w:rsidRDefault="00000000">
            <w:pPr>
              <w:snapToGrid w:val="0"/>
              <w:spacing w:before="100" w:beforeAutospacing="1" w:after="100" w:afterAutospacing="1" w:line="320" w:lineRule="atLeast"/>
              <w:ind w:firstLine="2"/>
              <w:jc w:val="center"/>
              <w:rPr>
                <w:rFonts w:ascii="仿宋" w:eastAsia="仿宋" w:hAnsi="仿宋" w:cs="仿宋" w:hint="eastAsia"/>
                <w:kern w:val="0"/>
                <w:sz w:val="24"/>
              </w:rPr>
            </w:pPr>
            <w:r w:rsidRPr="00A6663E">
              <w:rPr>
                <w:rFonts w:ascii="仿宋" w:eastAsia="仿宋" w:hAnsi="仿宋" w:cs="仿宋" w:hint="eastAsia"/>
                <w:kern w:val="0"/>
                <w:sz w:val="24"/>
              </w:rPr>
              <w:t>货物型号规格、标准及配置等（或者服务内容、标准）</w:t>
            </w:r>
          </w:p>
        </w:tc>
        <w:tc>
          <w:tcPr>
            <w:tcW w:w="863" w:type="dxa"/>
            <w:gridSpan w:val="2"/>
            <w:tcBorders>
              <w:top w:val="nil"/>
              <w:left w:val="nil"/>
              <w:bottom w:val="single" w:sz="8" w:space="0" w:color="auto"/>
              <w:right w:val="single" w:sz="8" w:space="0" w:color="auto"/>
            </w:tcBorders>
            <w:vAlign w:val="center"/>
          </w:tcPr>
          <w:p w14:paraId="567F1D3E" w14:textId="77777777" w:rsidR="00020C60" w:rsidRPr="00A6663E" w:rsidRDefault="00000000">
            <w:pPr>
              <w:snapToGrid w:val="0"/>
              <w:spacing w:before="100" w:beforeAutospacing="1" w:after="100" w:afterAutospacing="1" w:line="320" w:lineRule="atLeast"/>
              <w:jc w:val="center"/>
              <w:rPr>
                <w:rFonts w:ascii="仿宋" w:eastAsia="仿宋" w:hAnsi="仿宋" w:cs="仿宋" w:hint="eastAsia"/>
                <w:kern w:val="0"/>
                <w:sz w:val="24"/>
              </w:rPr>
            </w:pPr>
            <w:r w:rsidRPr="00A6663E">
              <w:rPr>
                <w:rFonts w:ascii="仿宋" w:eastAsia="仿宋" w:hAnsi="仿宋" w:cs="仿宋" w:hint="eastAsia"/>
                <w:kern w:val="0"/>
                <w:sz w:val="24"/>
              </w:rPr>
              <w:t>数量</w:t>
            </w:r>
          </w:p>
        </w:tc>
        <w:tc>
          <w:tcPr>
            <w:tcW w:w="2354" w:type="dxa"/>
            <w:tcBorders>
              <w:top w:val="nil"/>
              <w:left w:val="nil"/>
              <w:bottom w:val="single" w:sz="8" w:space="0" w:color="auto"/>
              <w:right w:val="single" w:sz="8" w:space="0" w:color="auto"/>
            </w:tcBorders>
            <w:vAlign w:val="center"/>
          </w:tcPr>
          <w:p w14:paraId="6591BCB9" w14:textId="77777777" w:rsidR="00020C60" w:rsidRPr="00A6663E" w:rsidRDefault="00000000">
            <w:pPr>
              <w:snapToGrid w:val="0"/>
              <w:spacing w:before="100" w:beforeAutospacing="1" w:after="100" w:afterAutospacing="1" w:line="320" w:lineRule="atLeast"/>
              <w:ind w:firstLine="2"/>
              <w:jc w:val="center"/>
              <w:rPr>
                <w:rFonts w:ascii="仿宋" w:eastAsia="仿宋" w:hAnsi="仿宋" w:cs="仿宋" w:hint="eastAsia"/>
                <w:kern w:val="0"/>
                <w:sz w:val="24"/>
              </w:rPr>
            </w:pPr>
            <w:r w:rsidRPr="00A6663E">
              <w:rPr>
                <w:rFonts w:ascii="仿宋" w:eastAsia="仿宋" w:hAnsi="仿宋" w:cs="仿宋" w:hint="eastAsia"/>
                <w:kern w:val="0"/>
                <w:sz w:val="24"/>
              </w:rPr>
              <w:t>金 额</w:t>
            </w:r>
          </w:p>
        </w:tc>
      </w:tr>
      <w:tr w:rsidR="00A6663E" w:rsidRPr="00A6663E" w14:paraId="52709245" w14:textId="77777777">
        <w:trPr>
          <w:trHeight w:val="487"/>
          <w:jc w:val="center"/>
        </w:trPr>
        <w:tc>
          <w:tcPr>
            <w:tcW w:w="1331" w:type="dxa"/>
            <w:tcBorders>
              <w:top w:val="nil"/>
              <w:left w:val="single" w:sz="8" w:space="0" w:color="auto"/>
              <w:bottom w:val="single" w:sz="8" w:space="0" w:color="auto"/>
              <w:right w:val="single" w:sz="8" w:space="0" w:color="auto"/>
            </w:tcBorders>
            <w:vAlign w:val="center"/>
          </w:tcPr>
          <w:p w14:paraId="19F91F7B"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1921" w:type="dxa"/>
            <w:tcBorders>
              <w:top w:val="nil"/>
              <w:left w:val="nil"/>
              <w:bottom w:val="single" w:sz="8" w:space="0" w:color="auto"/>
              <w:right w:val="single" w:sz="8" w:space="0" w:color="auto"/>
            </w:tcBorders>
            <w:vAlign w:val="center"/>
          </w:tcPr>
          <w:p w14:paraId="05397FFD"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902" w:type="dxa"/>
            <w:gridSpan w:val="3"/>
            <w:tcBorders>
              <w:top w:val="nil"/>
              <w:left w:val="nil"/>
              <w:bottom w:val="single" w:sz="8" w:space="0" w:color="auto"/>
              <w:right w:val="single" w:sz="8" w:space="0" w:color="auto"/>
            </w:tcBorders>
            <w:vAlign w:val="center"/>
          </w:tcPr>
          <w:p w14:paraId="09EFB945"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863" w:type="dxa"/>
            <w:gridSpan w:val="2"/>
            <w:tcBorders>
              <w:top w:val="nil"/>
              <w:left w:val="nil"/>
              <w:bottom w:val="single" w:sz="8" w:space="0" w:color="auto"/>
              <w:right w:val="single" w:sz="8" w:space="0" w:color="auto"/>
            </w:tcBorders>
            <w:vAlign w:val="center"/>
          </w:tcPr>
          <w:p w14:paraId="4CA353EC"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354" w:type="dxa"/>
            <w:tcBorders>
              <w:top w:val="nil"/>
              <w:left w:val="nil"/>
              <w:bottom w:val="single" w:sz="8" w:space="0" w:color="auto"/>
              <w:right w:val="single" w:sz="8" w:space="0" w:color="auto"/>
            </w:tcBorders>
            <w:vAlign w:val="center"/>
          </w:tcPr>
          <w:p w14:paraId="30D765FE"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r>
      <w:tr w:rsidR="00A6663E" w:rsidRPr="00A6663E" w14:paraId="2D5A2BDA" w14:textId="77777777">
        <w:trPr>
          <w:trHeight w:val="487"/>
          <w:jc w:val="center"/>
        </w:trPr>
        <w:tc>
          <w:tcPr>
            <w:tcW w:w="1331" w:type="dxa"/>
            <w:tcBorders>
              <w:top w:val="nil"/>
              <w:left w:val="single" w:sz="8" w:space="0" w:color="auto"/>
              <w:bottom w:val="single" w:sz="8" w:space="0" w:color="auto"/>
              <w:right w:val="single" w:sz="8" w:space="0" w:color="auto"/>
            </w:tcBorders>
            <w:vAlign w:val="center"/>
          </w:tcPr>
          <w:p w14:paraId="43A84878"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1921" w:type="dxa"/>
            <w:tcBorders>
              <w:top w:val="nil"/>
              <w:left w:val="nil"/>
              <w:bottom w:val="single" w:sz="8" w:space="0" w:color="auto"/>
              <w:right w:val="single" w:sz="8" w:space="0" w:color="auto"/>
            </w:tcBorders>
            <w:vAlign w:val="center"/>
          </w:tcPr>
          <w:p w14:paraId="29F0F08C"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902" w:type="dxa"/>
            <w:gridSpan w:val="3"/>
            <w:tcBorders>
              <w:top w:val="nil"/>
              <w:left w:val="nil"/>
              <w:bottom w:val="single" w:sz="8" w:space="0" w:color="auto"/>
              <w:right w:val="single" w:sz="8" w:space="0" w:color="auto"/>
            </w:tcBorders>
            <w:vAlign w:val="center"/>
          </w:tcPr>
          <w:p w14:paraId="1B48F33E"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863" w:type="dxa"/>
            <w:gridSpan w:val="2"/>
            <w:tcBorders>
              <w:top w:val="nil"/>
              <w:left w:val="nil"/>
              <w:bottom w:val="single" w:sz="8" w:space="0" w:color="auto"/>
              <w:right w:val="single" w:sz="8" w:space="0" w:color="auto"/>
            </w:tcBorders>
            <w:vAlign w:val="center"/>
          </w:tcPr>
          <w:p w14:paraId="58A856D5"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354" w:type="dxa"/>
            <w:tcBorders>
              <w:top w:val="nil"/>
              <w:left w:val="nil"/>
              <w:bottom w:val="single" w:sz="8" w:space="0" w:color="auto"/>
              <w:right w:val="single" w:sz="8" w:space="0" w:color="auto"/>
            </w:tcBorders>
            <w:vAlign w:val="center"/>
          </w:tcPr>
          <w:p w14:paraId="4D1803E4"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r>
      <w:tr w:rsidR="00A6663E" w:rsidRPr="00A6663E" w14:paraId="3F068767" w14:textId="77777777">
        <w:trPr>
          <w:trHeight w:val="487"/>
          <w:jc w:val="center"/>
        </w:trPr>
        <w:tc>
          <w:tcPr>
            <w:tcW w:w="1331" w:type="dxa"/>
            <w:tcBorders>
              <w:top w:val="nil"/>
              <w:left w:val="single" w:sz="8" w:space="0" w:color="auto"/>
              <w:bottom w:val="single" w:sz="8" w:space="0" w:color="auto"/>
              <w:right w:val="single" w:sz="8" w:space="0" w:color="auto"/>
            </w:tcBorders>
            <w:vAlign w:val="center"/>
          </w:tcPr>
          <w:p w14:paraId="775124DB"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1921" w:type="dxa"/>
            <w:tcBorders>
              <w:top w:val="nil"/>
              <w:left w:val="nil"/>
              <w:bottom w:val="single" w:sz="8" w:space="0" w:color="auto"/>
              <w:right w:val="single" w:sz="8" w:space="0" w:color="auto"/>
            </w:tcBorders>
            <w:vAlign w:val="center"/>
          </w:tcPr>
          <w:p w14:paraId="7EFFDD84"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902" w:type="dxa"/>
            <w:gridSpan w:val="3"/>
            <w:tcBorders>
              <w:top w:val="nil"/>
              <w:left w:val="nil"/>
              <w:bottom w:val="single" w:sz="8" w:space="0" w:color="auto"/>
              <w:right w:val="single" w:sz="8" w:space="0" w:color="auto"/>
            </w:tcBorders>
            <w:vAlign w:val="center"/>
          </w:tcPr>
          <w:p w14:paraId="38E209D0"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863" w:type="dxa"/>
            <w:gridSpan w:val="2"/>
            <w:tcBorders>
              <w:top w:val="nil"/>
              <w:left w:val="nil"/>
              <w:bottom w:val="single" w:sz="8" w:space="0" w:color="auto"/>
              <w:right w:val="single" w:sz="8" w:space="0" w:color="auto"/>
            </w:tcBorders>
            <w:vAlign w:val="center"/>
          </w:tcPr>
          <w:p w14:paraId="529F49F3"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354" w:type="dxa"/>
            <w:tcBorders>
              <w:top w:val="nil"/>
              <w:left w:val="nil"/>
              <w:bottom w:val="single" w:sz="8" w:space="0" w:color="auto"/>
              <w:right w:val="single" w:sz="8" w:space="0" w:color="auto"/>
            </w:tcBorders>
            <w:vAlign w:val="center"/>
          </w:tcPr>
          <w:p w14:paraId="43E4E3DE"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r>
      <w:tr w:rsidR="00A6663E" w:rsidRPr="00A6663E" w14:paraId="02DE5B41" w14:textId="77777777">
        <w:trPr>
          <w:trHeight w:val="487"/>
          <w:jc w:val="center"/>
        </w:trPr>
        <w:tc>
          <w:tcPr>
            <w:tcW w:w="6154" w:type="dxa"/>
            <w:gridSpan w:val="5"/>
            <w:tcBorders>
              <w:top w:val="nil"/>
              <w:left w:val="single" w:sz="8" w:space="0" w:color="auto"/>
              <w:bottom w:val="single" w:sz="8" w:space="0" w:color="auto"/>
              <w:right w:val="single" w:sz="8" w:space="0" w:color="auto"/>
            </w:tcBorders>
            <w:vAlign w:val="center"/>
          </w:tcPr>
          <w:p w14:paraId="78854664" w14:textId="77777777" w:rsidR="00020C60" w:rsidRPr="00A6663E" w:rsidRDefault="00000000">
            <w:pPr>
              <w:snapToGrid w:val="0"/>
              <w:spacing w:before="100" w:beforeAutospacing="1" w:after="100" w:afterAutospacing="1" w:line="320" w:lineRule="atLeast"/>
              <w:ind w:firstLine="5"/>
              <w:jc w:val="center"/>
              <w:rPr>
                <w:rFonts w:ascii="仿宋" w:eastAsia="仿宋" w:hAnsi="仿宋" w:cs="仿宋" w:hint="eastAsia"/>
                <w:kern w:val="0"/>
                <w:sz w:val="24"/>
              </w:rPr>
            </w:pPr>
            <w:r w:rsidRPr="00A6663E">
              <w:rPr>
                <w:rFonts w:ascii="仿宋" w:eastAsia="仿宋" w:hAnsi="仿宋" w:cs="仿宋" w:hint="eastAsia"/>
                <w:kern w:val="0"/>
                <w:sz w:val="24"/>
              </w:rPr>
              <w:t>合 计</w:t>
            </w:r>
          </w:p>
        </w:tc>
        <w:tc>
          <w:tcPr>
            <w:tcW w:w="863" w:type="dxa"/>
            <w:gridSpan w:val="2"/>
            <w:tcBorders>
              <w:top w:val="nil"/>
              <w:left w:val="nil"/>
              <w:bottom w:val="single" w:sz="8" w:space="0" w:color="auto"/>
              <w:right w:val="single" w:sz="8" w:space="0" w:color="auto"/>
            </w:tcBorders>
            <w:vAlign w:val="center"/>
          </w:tcPr>
          <w:p w14:paraId="2BEA7193"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354" w:type="dxa"/>
            <w:tcBorders>
              <w:top w:val="nil"/>
              <w:left w:val="nil"/>
              <w:bottom w:val="single" w:sz="8" w:space="0" w:color="auto"/>
              <w:right w:val="single" w:sz="8" w:space="0" w:color="auto"/>
            </w:tcBorders>
            <w:vAlign w:val="center"/>
          </w:tcPr>
          <w:p w14:paraId="5C13E8FF"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r>
      <w:tr w:rsidR="00A6663E" w:rsidRPr="00A6663E" w14:paraId="12ED649F" w14:textId="77777777">
        <w:trPr>
          <w:trHeight w:val="641"/>
          <w:jc w:val="center"/>
        </w:trPr>
        <w:tc>
          <w:tcPr>
            <w:tcW w:w="9371" w:type="dxa"/>
            <w:gridSpan w:val="8"/>
            <w:tcBorders>
              <w:top w:val="nil"/>
              <w:left w:val="single" w:sz="8" w:space="0" w:color="auto"/>
              <w:bottom w:val="single" w:sz="8" w:space="0" w:color="auto"/>
              <w:right w:val="single" w:sz="8" w:space="0" w:color="auto"/>
            </w:tcBorders>
            <w:vAlign w:val="center"/>
          </w:tcPr>
          <w:p w14:paraId="275F6D35" w14:textId="77777777" w:rsidR="00020C60" w:rsidRPr="00A6663E" w:rsidRDefault="00000000">
            <w:pPr>
              <w:snapToGrid w:val="0"/>
              <w:spacing w:before="100" w:beforeAutospacing="1" w:after="100" w:afterAutospacing="1" w:line="320" w:lineRule="atLeast"/>
              <w:ind w:firstLine="2"/>
              <w:jc w:val="left"/>
              <w:rPr>
                <w:rFonts w:ascii="仿宋" w:eastAsia="仿宋" w:hAnsi="仿宋" w:cs="仿宋" w:hint="eastAsia"/>
                <w:kern w:val="0"/>
                <w:sz w:val="24"/>
              </w:rPr>
            </w:pPr>
            <w:r w:rsidRPr="00A6663E">
              <w:rPr>
                <w:rFonts w:ascii="仿宋" w:eastAsia="仿宋" w:hAnsi="仿宋" w:cs="仿宋" w:hint="eastAsia"/>
                <w:kern w:val="0"/>
                <w:sz w:val="24"/>
              </w:rPr>
              <w:t>合计大写金额： 亿 仟 佰 拾 万 仟 佰 拾 元</w:t>
            </w:r>
          </w:p>
        </w:tc>
      </w:tr>
      <w:tr w:rsidR="00A6663E" w:rsidRPr="00A6663E" w14:paraId="46A159DA" w14:textId="77777777">
        <w:trPr>
          <w:trHeight w:val="641"/>
          <w:jc w:val="center"/>
        </w:trPr>
        <w:tc>
          <w:tcPr>
            <w:tcW w:w="1331" w:type="dxa"/>
            <w:tcBorders>
              <w:top w:val="nil"/>
              <w:left w:val="single" w:sz="8" w:space="0" w:color="auto"/>
              <w:bottom w:val="single" w:sz="8" w:space="0" w:color="auto"/>
              <w:right w:val="single" w:sz="8" w:space="0" w:color="auto"/>
            </w:tcBorders>
            <w:vAlign w:val="center"/>
          </w:tcPr>
          <w:p w14:paraId="3839F47D" w14:textId="77777777" w:rsidR="00020C60" w:rsidRPr="00A6663E" w:rsidRDefault="00000000">
            <w:pPr>
              <w:snapToGrid w:val="0"/>
              <w:spacing w:before="100" w:beforeAutospacing="1" w:after="100" w:afterAutospacing="1" w:line="320" w:lineRule="atLeast"/>
              <w:ind w:firstLine="2"/>
              <w:jc w:val="center"/>
              <w:rPr>
                <w:rFonts w:ascii="仿宋" w:eastAsia="仿宋" w:hAnsi="仿宋" w:cs="仿宋" w:hint="eastAsia"/>
                <w:kern w:val="0"/>
                <w:sz w:val="24"/>
              </w:rPr>
            </w:pPr>
            <w:r w:rsidRPr="00A6663E">
              <w:rPr>
                <w:rFonts w:ascii="仿宋" w:eastAsia="仿宋" w:hAnsi="仿宋" w:cs="仿宋" w:hint="eastAsia"/>
                <w:kern w:val="0"/>
                <w:sz w:val="24"/>
              </w:rPr>
              <w:t>实际供货日期</w:t>
            </w:r>
          </w:p>
        </w:tc>
        <w:tc>
          <w:tcPr>
            <w:tcW w:w="2719" w:type="dxa"/>
            <w:gridSpan w:val="2"/>
            <w:tcBorders>
              <w:top w:val="nil"/>
              <w:left w:val="nil"/>
              <w:bottom w:val="single" w:sz="8" w:space="0" w:color="auto"/>
              <w:right w:val="single" w:sz="8" w:space="0" w:color="auto"/>
            </w:tcBorders>
            <w:vAlign w:val="center"/>
          </w:tcPr>
          <w:p w14:paraId="22653940"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282" w:type="dxa"/>
            <w:gridSpan w:val="3"/>
            <w:tcBorders>
              <w:top w:val="nil"/>
              <w:left w:val="nil"/>
              <w:bottom w:val="single" w:sz="8" w:space="0" w:color="auto"/>
              <w:right w:val="single" w:sz="8" w:space="0" w:color="auto"/>
            </w:tcBorders>
            <w:vAlign w:val="center"/>
          </w:tcPr>
          <w:p w14:paraId="20521DED" w14:textId="77777777" w:rsidR="00020C60" w:rsidRPr="00A6663E" w:rsidRDefault="00000000">
            <w:pPr>
              <w:snapToGrid w:val="0"/>
              <w:spacing w:before="100" w:beforeAutospacing="1" w:after="100" w:afterAutospacing="1" w:line="320" w:lineRule="atLeast"/>
              <w:ind w:firstLine="46"/>
              <w:jc w:val="center"/>
              <w:rPr>
                <w:rFonts w:ascii="仿宋" w:eastAsia="仿宋" w:hAnsi="仿宋" w:cs="仿宋" w:hint="eastAsia"/>
                <w:kern w:val="0"/>
                <w:sz w:val="24"/>
              </w:rPr>
            </w:pPr>
            <w:r w:rsidRPr="00A6663E">
              <w:rPr>
                <w:rFonts w:ascii="仿宋" w:eastAsia="仿宋" w:hAnsi="仿宋" w:cs="仿宋" w:hint="eastAsia"/>
                <w:kern w:val="0"/>
                <w:sz w:val="24"/>
              </w:rPr>
              <w:t>合同交货验收日期</w:t>
            </w:r>
          </w:p>
        </w:tc>
        <w:tc>
          <w:tcPr>
            <w:tcW w:w="3039" w:type="dxa"/>
            <w:gridSpan w:val="2"/>
            <w:tcBorders>
              <w:top w:val="nil"/>
              <w:left w:val="nil"/>
              <w:bottom w:val="single" w:sz="8" w:space="0" w:color="auto"/>
              <w:right w:val="single" w:sz="8" w:space="0" w:color="auto"/>
            </w:tcBorders>
            <w:vAlign w:val="center"/>
          </w:tcPr>
          <w:p w14:paraId="0952C021"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r>
      <w:tr w:rsidR="00A6663E" w:rsidRPr="00A6663E" w14:paraId="1F41C5AD" w14:textId="77777777">
        <w:trPr>
          <w:trHeight w:val="394"/>
          <w:jc w:val="center"/>
        </w:trPr>
        <w:tc>
          <w:tcPr>
            <w:tcW w:w="1331" w:type="dxa"/>
            <w:tcBorders>
              <w:top w:val="nil"/>
              <w:left w:val="single" w:sz="8" w:space="0" w:color="auto"/>
              <w:bottom w:val="single" w:sz="8" w:space="0" w:color="auto"/>
              <w:right w:val="single" w:sz="8" w:space="0" w:color="auto"/>
            </w:tcBorders>
            <w:vAlign w:val="center"/>
          </w:tcPr>
          <w:p w14:paraId="3700CBF3"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719" w:type="dxa"/>
            <w:gridSpan w:val="2"/>
            <w:tcBorders>
              <w:top w:val="nil"/>
              <w:left w:val="nil"/>
              <w:bottom w:val="single" w:sz="8" w:space="0" w:color="auto"/>
              <w:right w:val="single" w:sz="8" w:space="0" w:color="auto"/>
            </w:tcBorders>
            <w:vAlign w:val="center"/>
          </w:tcPr>
          <w:p w14:paraId="349CF541"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2282" w:type="dxa"/>
            <w:gridSpan w:val="3"/>
            <w:tcBorders>
              <w:top w:val="nil"/>
              <w:left w:val="nil"/>
              <w:bottom w:val="single" w:sz="8" w:space="0" w:color="auto"/>
              <w:right w:val="single" w:sz="8" w:space="0" w:color="auto"/>
            </w:tcBorders>
            <w:vAlign w:val="center"/>
          </w:tcPr>
          <w:p w14:paraId="04799F80"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c>
          <w:tcPr>
            <w:tcW w:w="3039" w:type="dxa"/>
            <w:gridSpan w:val="2"/>
            <w:tcBorders>
              <w:top w:val="nil"/>
              <w:left w:val="nil"/>
              <w:bottom w:val="single" w:sz="8" w:space="0" w:color="auto"/>
              <w:right w:val="single" w:sz="8" w:space="0" w:color="auto"/>
            </w:tcBorders>
            <w:vAlign w:val="center"/>
          </w:tcPr>
          <w:p w14:paraId="48E89FA8" w14:textId="77777777" w:rsidR="00020C60" w:rsidRPr="00A6663E" w:rsidRDefault="00020C60">
            <w:pPr>
              <w:spacing w:before="100" w:beforeAutospacing="1" w:after="100" w:afterAutospacing="1" w:line="240" w:lineRule="atLeast"/>
              <w:jc w:val="center"/>
              <w:rPr>
                <w:rFonts w:ascii="仿宋" w:eastAsia="仿宋" w:hAnsi="仿宋" w:cs="仿宋" w:hint="eastAsia"/>
                <w:kern w:val="0"/>
                <w:sz w:val="24"/>
              </w:rPr>
            </w:pPr>
          </w:p>
        </w:tc>
      </w:tr>
      <w:tr w:rsidR="00A6663E" w:rsidRPr="00A6663E" w14:paraId="7647D999" w14:textId="77777777">
        <w:trPr>
          <w:trHeight w:val="693"/>
          <w:jc w:val="center"/>
        </w:trPr>
        <w:tc>
          <w:tcPr>
            <w:tcW w:w="13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4948ED" w14:textId="77777777" w:rsidR="00020C60" w:rsidRPr="00A6663E" w:rsidRDefault="00000000">
            <w:pPr>
              <w:snapToGrid w:val="0"/>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验收具体内容</w:t>
            </w:r>
          </w:p>
        </w:tc>
        <w:tc>
          <w:tcPr>
            <w:tcW w:w="8040" w:type="dxa"/>
            <w:gridSpan w:val="7"/>
            <w:tcBorders>
              <w:top w:val="nil"/>
              <w:left w:val="nil"/>
              <w:bottom w:val="single" w:sz="8" w:space="0" w:color="auto"/>
              <w:right w:val="single" w:sz="8" w:space="0" w:color="auto"/>
            </w:tcBorders>
            <w:tcMar>
              <w:top w:w="0" w:type="dxa"/>
              <w:left w:w="108" w:type="dxa"/>
              <w:bottom w:w="0" w:type="dxa"/>
              <w:right w:w="108" w:type="dxa"/>
            </w:tcMar>
            <w:vAlign w:val="center"/>
          </w:tcPr>
          <w:p w14:paraId="4B7F8616" w14:textId="77777777" w:rsidR="00020C60" w:rsidRPr="00A6663E" w:rsidRDefault="00000000">
            <w:pPr>
              <w:snapToGrid w:val="0"/>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rsidR="00A6663E" w:rsidRPr="00A6663E" w14:paraId="5598C63E" w14:textId="77777777">
        <w:trPr>
          <w:trHeight w:val="1281"/>
          <w:jc w:val="center"/>
        </w:trPr>
        <w:tc>
          <w:tcPr>
            <w:tcW w:w="133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73BA18" w14:textId="77777777" w:rsidR="00020C60" w:rsidRPr="00A6663E" w:rsidRDefault="00000000">
            <w:pPr>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验收小组意见</w:t>
            </w:r>
          </w:p>
        </w:tc>
        <w:tc>
          <w:tcPr>
            <w:tcW w:w="8040" w:type="dxa"/>
            <w:gridSpan w:val="7"/>
            <w:tcBorders>
              <w:top w:val="nil"/>
              <w:left w:val="nil"/>
              <w:bottom w:val="single" w:sz="8" w:space="0" w:color="auto"/>
              <w:right w:val="single" w:sz="8" w:space="0" w:color="auto"/>
            </w:tcBorders>
            <w:vAlign w:val="center"/>
          </w:tcPr>
          <w:p w14:paraId="1BB6F9C5" w14:textId="77777777" w:rsidR="00020C60" w:rsidRPr="00A6663E" w:rsidRDefault="00000000">
            <w:pPr>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验收结论性意见：</w:t>
            </w:r>
          </w:p>
        </w:tc>
      </w:tr>
      <w:tr w:rsidR="00A6663E" w:rsidRPr="00A6663E" w14:paraId="1BD08EF1" w14:textId="77777777">
        <w:trPr>
          <w:trHeight w:val="607"/>
          <w:jc w:val="center"/>
        </w:trPr>
        <w:tc>
          <w:tcPr>
            <w:tcW w:w="1331" w:type="dxa"/>
            <w:vMerge/>
            <w:tcBorders>
              <w:top w:val="nil"/>
              <w:left w:val="single" w:sz="8" w:space="0" w:color="auto"/>
              <w:bottom w:val="single" w:sz="8" w:space="0" w:color="auto"/>
              <w:right w:val="single" w:sz="8" w:space="0" w:color="auto"/>
            </w:tcBorders>
            <w:vAlign w:val="center"/>
          </w:tcPr>
          <w:p w14:paraId="60FA23E5" w14:textId="77777777" w:rsidR="00020C60" w:rsidRPr="00A6663E" w:rsidRDefault="00020C60">
            <w:pPr>
              <w:jc w:val="left"/>
              <w:rPr>
                <w:rFonts w:ascii="仿宋" w:eastAsia="仿宋" w:hAnsi="仿宋" w:cs="仿宋" w:hint="eastAsia"/>
                <w:kern w:val="0"/>
                <w:sz w:val="24"/>
              </w:rPr>
            </w:pPr>
          </w:p>
        </w:tc>
        <w:tc>
          <w:tcPr>
            <w:tcW w:w="8040" w:type="dxa"/>
            <w:gridSpan w:val="7"/>
            <w:tcBorders>
              <w:top w:val="nil"/>
              <w:left w:val="nil"/>
              <w:bottom w:val="single" w:sz="8" w:space="0" w:color="auto"/>
              <w:right w:val="single" w:sz="8" w:space="0" w:color="auto"/>
            </w:tcBorders>
            <w:vAlign w:val="center"/>
          </w:tcPr>
          <w:p w14:paraId="773FED31" w14:textId="77777777" w:rsidR="00020C60" w:rsidRPr="00A6663E" w:rsidRDefault="00000000">
            <w:pPr>
              <w:spacing w:before="100" w:beforeAutospacing="1" w:after="100" w:afterAutospacing="1" w:line="320" w:lineRule="atLeast"/>
              <w:ind w:firstLine="96"/>
              <w:jc w:val="left"/>
              <w:rPr>
                <w:rFonts w:ascii="仿宋" w:eastAsia="仿宋" w:hAnsi="仿宋" w:cs="仿宋" w:hint="eastAsia"/>
                <w:kern w:val="0"/>
                <w:sz w:val="24"/>
              </w:rPr>
            </w:pPr>
            <w:r w:rsidRPr="00A6663E">
              <w:rPr>
                <w:rFonts w:ascii="仿宋" w:eastAsia="仿宋" w:hAnsi="仿宋" w:cs="仿宋" w:hint="eastAsia"/>
                <w:kern w:val="0"/>
                <w:sz w:val="24"/>
              </w:rPr>
              <w:t>有异议的意见和说明理由：</w:t>
            </w:r>
          </w:p>
          <w:p w14:paraId="6A7B6B4E" w14:textId="77777777" w:rsidR="00020C60" w:rsidRPr="00A6663E" w:rsidRDefault="00000000">
            <w:pPr>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签字：</w:t>
            </w:r>
          </w:p>
        </w:tc>
      </w:tr>
      <w:tr w:rsidR="00A6663E" w:rsidRPr="00A6663E" w14:paraId="7E50D319" w14:textId="77777777">
        <w:trPr>
          <w:trHeight w:val="507"/>
          <w:jc w:val="center"/>
        </w:trPr>
        <w:tc>
          <w:tcPr>
            <w:tcW w:w="9371"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0873D7" w14:textId="77777777" w:rsidR="00020C60" w:rsidRPr="00A6663E" w:rsidRDefault="00000000">
            <w:pPr>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验收小组成员签字：</w:t>
            </w:r>
          </w:p>
        </w:tc>
      </w:tr>
      <w:tr w:rsidR="00A6663E" w:rsidRPr="00A6663E" w14:paraId="1D741897" w14:textId="77777777">
        <w:trPr>
          <w:trHeight w:val="736"/>
          <w:jc w:val="center"/>
        </w:trPr>
        <w:tc>
          <w:tcPr>
            <w:tcW w:w="9371"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BF57AB" w14:textId="77777777" w:rsidR="00020C60" w:rsidRPr="00A6663E" w:rsidRDefault="00000000">
            <w:pPr>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监督人员或者其他相关人员签字：</w:t>
            </w:r>
          </w:p>
          <w:p w14:paraId="30934969" w14:textId="77777777" w:rsidR="00020C60" w:rsidRPr="00A6663E" w:rsidRDefault="00000000">
            <w:pPr>
              <w:spacing w:before="100" w:beforeAutospacing="1" w:after="100" w:afterAutospacing="1" w:line="320" w:lineRule="atLeast"/>
              <w:ind w:firstLine="74"/>
              <w:jc w:val="left"/>
              <w:rPr>
                <w:rFonts w:ascii="仿宋" w:eastAsia="仿宋" w:hAnsi="仿宋" w:cs="仿宋" w:hint="eastAsia"/>
                <w:kern w:val="0"/>
                <w:sz w:val="24"/>
              </w:rPr>
            </w:pPr>
            <w:r w:rsidRPr="00A6663E">
              <w:rPr>
                <w:rFonts w:ascii="仿宋" w:eastAsia="仿宋" w:hAnsi="仿宋" w:cs="仿宋" w:hint="eastAsia"/>
                <w:kern w:val="0"/>
                <w:sz w:val="24"/>
              </w:rPr>
              <w:t>或者受邀机构的意见（盖章）：</w:t>
            </w:r>
          </w:p>
        </w:tc>
      </w:tr>
      <w:tr w:rsidR="00A6663E" w:rsidRPr="00A6663E" w14:paraId="2C29A34C" w14:textId="77777777">
        <w:trPr>
          <w:trHeight w:val="758"/>
          <w:jc w:val="center"/>
        </w:trPr>
        <w:tc>
          <w:tcPr>
            <w:tcW w:w="4152" w:type="dxa"/>
            <w:gridSpan w:val="4"/>
            <w:tcBorders>
              <w:top w:val="nil"/>
              <w:left w:val="single" w:sz="8" w:space="0" w:color="auto"/>
              <w:bottom w:val="single" w:sz="8" w:space="0" w:color="auto"/>
              <w:right w:val="nil"/>
            </w:tcBorders>
            <w:tcMar>
              <w:top w:w="0" w:type="dxa"/>
              <w:left w:w="108" w:type="dxa"/>
              <w:bottom w:w="0" w:type="dxa"/>
              <w:right w:w="108" w:type="dxa"/>
            </w:tcMar>
            <w:vAlign w:val="center"/>
          </w:tcPr>
          <w:p w14:paraId="09E00B5C" w14:textId="77777777" w:rsidR="00020C60" w:rsidRPr="00A6663E" w:rsidRDefault="00000000">
            <w:pPr>
              <w:spacing w:before="100" w:beforeAutospacing="1" w:after="100" w:afterAutospacing="1" w:line="320" w:lineRule="atLeast"/>
              <w:ind w:firstLine="74"/>
              <w:jc w:val="left"/>
              <w:rPr>
                <w:rFonts w:ascii="仿宋" w:eastAsia="仿宋" w:hAnsi="仿宋" w:cs="仿宋" w:hint="eastAsia"/>
                <w:kern w:val="0"/>
                <w:sz w:val="24"/>
              </w:rPr>
            </w:pPr>
            <w:r w:rsidRPr="00A6663E">
              <w:rPr>
                <w:rFonts w:ascii="仿宋" w:eastAsia="仿宋" w:hAnsi="仿宋" w:cs="仿宋" w:hint="eastAsia"/>
                <w:kern w:val="0"/>
                <w:sz w:val="24"/>
              </w:rPr>
              <w:t>中标或者成交人负责人签字或者盖章：</w:t>
            </w:r>
          </w:p>
          <w:p w14:paraId="73208C3B" w14:textId="77777777" w:rsidR="00020C60" w:rsidRPr="00A6663E" w:rsidRDefault="00000000">
            <w:pPr>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联系电话： 年 月 日</w:t>
            </w:r>
          </w:p>
        </w:tc>
        <w:tc>
          <w:tcPr>
            <w:tcW w:w="5219" w:type="dxa"/>
            <w:gridSpan w:val="4"/>
            <w:tcBorders>
              <w:top w:val="nil"/>
              <w:left w:val="nil"/>
              <w:bottom w:val="single" w:sz="8" w:space="0" w:color="auto"/>
              <w:right w:val="single" w:sz="8" w:space="0" w:color="auto"/>
            </w:tcBorders>
            <w:vAlign w:val="center"/>
          </w:tcPr>
          <w:p w14:paraId="42B09C09" w14:textId="77777777" w:rsidR="00020C60" w:rsidRPr="00A6663E" w:rsidRDefault="00000000">
            <w:pPr>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采购人或者受托机构的意见（盖章）：</w:t>
            </w:r>
          </w:p>
          <w:p w14:paraId="0C5ECEA1" w14:textId="77777777" w:rsidR="00020C60" w:rsidRPr="00A6663E" w:rsidRDefault="00000000">
            <w:pPr>
              <w:spacing w:before="100" w:beforeAutospacing="1" w:after="100" w:afterAutospacing="1" w:line="320" w:lineRule="atLeast"/>
              <w:jc w:val="left"/>
              <w:rPr>
                <w:rFonts w:ascii="仿宋" w:eastAsia="仿宋" w:hAnsi="仿宋" w:cs="仿宋" w:hint="eastAsia"/>
                <w:kern w:val="0"/>
                <w:sz w:val="24"/>
              </w:rPr>
            </w:pPr>
            <w:r w:rsidRPr="00A6663E">
              <w:rPr>
                <w:rFonts w:ascii="仿宋" w:eastAsia="仿宋" w:hAnsi="仿宋" w:cs="仿宋" w:hint="eastAsia"/>
                <w:kern w:val="0"/>
                <w:sz w:val="24"/>
              </w:rPr>
              <w:t>联系电话： 年 月 日</w:t>
            </w:r>
          </w:p>
        </w:tc>
      </w:tr>
    </w:tbl>
    <w:p w14:paraId="546A65E9" w14:textId="77777777" w:rsidR="00020C60" w:rsidRPr="00A6663E" w:rsidRDefault="00000000">
      <w:pPr>
        <w:jc w:val="left"/>
        <w:rPr>
          <w:rFonts w:ascii="仿宋" w:eastAsia="仿宋" w:hAnsi="仿宋" w:cs="仿宋" w:hint="eastAsia"/>
          <w:sz w:val="24"/>
        </w:rPr>
      </w:pPr>
      <w:r w:rsidRPr="00A6663E">
        <w:rPr>
          <w:rFonts w:ascii="仿宋" w:eastAsia="仿宋" w:hAnsi="仿宋" w:cs="仿宋" w:hint="eastAsia"/>
          <w:sz w:val="24"/>
        </w:rPr>
        <w:br w:type="page"/>
      </w:r>
      <w:r w:rsidRPr="00A6663E">
        <w:rPr>
          <w:rFonts w:ascii="仿宋" w:eastAsia="仿宋" w:hAnsi="仿宋" w:cs="仿宋" w:hint="eastAsia"/>
          <w:sz w:val="24"/>
        </w:rPr>
        <w:lastRenderedPageBreak/>
        <w:t>附件2：</w:t>
      </w:r>
    </w:p>
    <w:p w14:paraId="10D48A8B" w14:textId="77777777" w:rsidR="00020C60" w:rsidRPr="00A6663E" w:rsidRDefault="00000000">
      <w:pPr>
        <w:shd w:val="clear" w:color="auto" w:fill="FFFFFF"/>
        <w:spacing w:afterLines="100" w:after="312" w:line="480" w:lineRule="atLeast"/>
        <w:jc w:val="center"/>
        <w:rPr>
          <w:rFonts w:ascii="仿宋" w:eastAsia="仿宋" w:hAnsi="仿宋" w:cs="仿宋" w:hint="eastAsia"/>
          <w:kern w:val="0"/>
          <w:sz w:val="24"/>
        </w:rPr>
      </w:pPr>
      <w:r w:rsidRPr="00A6663E">
        <w:rPr>
          <w:rFonts w:ascii="仿宋" w:eastAsia="仿宋" w:hAnsi="仿宋" w:cs="仿宋" w:hint="eastAsia"/>
          <w:kern w:val="0"/>
          <w:sz w:val="24"/>
        </w:rPr>
        <w:t>政府采购项目履约保证金退付意见书（参考）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8456"/>
      </w:tblGrid>
      <w:tr w:rsidR="00A6663E" w:rsidRPr="00A6663E" w14:paraId="49D3E3F8" w14:textId="77777777">
        <w:trPr>
          <w:trHeight w:val="615"/>
          <w:jc w:val="center"/>
        </w:trPr>
        <w:tc>
          <w:tcPr>
            <w:tcW w:w="1008" w:type="dxa"/>
            <w:vMerge w:val="restart"/>
            <w:vAlign w:val="center"/>
          </w:tcPr>
          <w:p w14:paraId="44D3A361"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供</w:t>
            </w:r>
          </w:p>
          <w:p w14:paraId="062F9283"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应</w:t>
            </w:r>
          </w:p>
          <w:p w14:paraId="6A146FFF"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商</w:t>
            </w:r>
          </w:p>
          <w:p w14:paraId="2D19839F"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申</w:t>
            </w:r>
          </w:p>
          <w:p w14:paraId="46DB3983"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请</w:t>
            </w:r>
          </w:p>
        </w:tc>
        <w:tc>
          <w:tcPr>
            <w:tcW w:w="8456" w:type="dxa"/>
            <w:vAlign w:val="center"/>
          </w:tcPr>
          <w:p w14:paraId="633A2CC1" w14:textId="77777777" w:rsidR="00020C60" w:rsidRPr="00A6663E" w:rsidRDefault="00000000">
            <w:pPr>
              <w:rPr>
                <w:rFonts w:ascii="仿宋" w:eastAsia="仿宋" w:hAnsi="仿宋" w:cs="仿宋" w:hint="eastAsia"/>
                <w:sz w:val="24"/>
              </w:rPr>
            </w:pPr>
            <w:r w:rsidRPr="00A6663E">
              <w:rPr>
                <w:rFonts w:ascii="仿宋" w:eastAsia="仿宋" w:hAnsi="仿宋" w:cs="仿宋" w:hint="eastAsia"/>
                <w:sz w:val="24"/>
              </w:rPr>
              <w:t>项目编号：</w:t>
            </w:r>
          </w:p>
        </w:tc>
      </w:tr>
      <w:tr w:rsidR="00A6663E" w:rsidRPr="00A6663E" w14:paraId="5C48E16C" w14:textId="77777777">
        <w:trPr>
          <w:trHeight w:val="608"/>
          <w:jc w:val="center"/>
        </w:trPr>
        <w:tc>
          <w:tcPr>
            <w:tcW w:w="1008" w:type="dxa"/>
            <w:vMerge/>
            <w:vAlign w:val="center"/>
          </w:tcPr>
          <w:p w14:paraId="60DD8499" w14:textId="77777777" w:rsidR="00020C60" w:rsidRPr="00A6663E" w:rsidRDefault="00020C60">
            <w:pPr>
              <w:rPr>
                <w:rFonts w:ascii="仿宋" w:eastAsia="仿宋" w:hAnsi="仿宋" w:cs="仿宋" w:hint="eastAsia"/>
                <w:sz w:val="24"/>
              </w:rPr>
            </w:pPr>
          </w:p>
        </w:tc>
        <w:tc>
          <w:tcPr>
            <w:tcW w:w="8456" w:type="dxa"/>
            <w:vAlign w:val="center"/>
          </w:tcPr>
          <w:p w14:paraId="2D34C3D1" w14:textId="77777777" w:rsidR="00020C60" w:rsidRPr="00A6663E" w:rsidRDefault="00000000">
            <w:pPr>
              <w:rPr>
                <w:rFonts w:ascii="仿宋" w:eastAsia="仿宋" w:hAnsi="仿宋" w:cs="仿宋" w:hint="eastAsia"/>
                <w:sz w:val="24"/>
              </w:rPr>
            </w:pPr>
            <w:r w:rsidRPr="00A6663E">
              <w:rPr>
                <w:rFonts w:ascii="仿宋" w:eastAsia="仿宋" w:hAnsi="仿宋" w:cs="仿宋" w:hint="eastAsia"/>
                <w:sz w:val="24"/>
              </w:rPr>
              <w:t>项目名称：</w:t>
            </w:r>
          </w:p>
        </w:tc>
      </w:tr>
      <w:tr w:rsidR="00A6663E" w:rsidRPr="00A6663E" w14:paraId="5F95F045" w14:textId="77777777">
        <w:trPr>
          <w:jc w:val="center"/>
        </w:trPr>
        <w:tc>
          <w:tcPr>
            <w:tcW w:w="1008" w:type="dxa"/>
            <w:vMerge/>
            <w:vAlign w:val="center"/>
          </w:tcPr>
          <w:p w14:paraId="72FCC46C" w14:textId="77777777" w:rsidR="00020C60" w:rsidRPr="00A6663E" w:rsidRDefault="00020C60">
            <w:pPr>
              <w:rPr>
                <w:rFonts w:ascii="仿宋" w:eastAsia="仿宋" w:hAnsi="仿宋" w:cs="仿宋" w:hint="eastAsia"/>
                <w:sz w:val="24"/>
              </w:rPr>
            </w:pPr>
          </w:p>
        </w:tc>
        <w:tc>
          <w:tcPr>
            <w:tcW w:w="8456" w:type="dxa"/>
            <w:vAlign w:val="center"/>
          </w:tcPr>
          <w:p w14:paraId="66085B6B" w14:textId="77777777" w:rsidR="00020C60" w:rsidRPr="00A6663E" w:rsidRDefault="00000000">
            <w:pPr>
              <w:rPr>
                <w:rFonts w:ascii="仿宋" w:eastAsia="仿宋" w:hAnsi="仿宋" w:cs="仿宋" w:hint="eastAsia"/>
                <w:sz w:val="24"/>
              </w:rPr>
            </w:pPr>
            <w:r w:rsidRPr="00A6663E">
              <w:rPr>
                <w:rFonts w:ascii="仿宋" w:eastAsia="仿宋" w:hAnsi="仿宋" w:cs="仿宋" w:hint="eastAsia"/>
                <w:sz w:val="24"/>
              </w:rPr>
              <w:t xml:space="preserve">  </w:t>
            </w:r>
          </w:p>
          <w:p w14:paraId="69A7FF32" w14:textId="77777777" w:rsidR="00020C60" w:rsidRPr="00A6663E" w:rsidRDefault="00000000">
            <w:pPr>
              <w:spacing w:line="400" w:lineRule="exact"/>
              <w:ind w:firstLineChars="200" w:firstLine="480"/>
              <w:rPr>
                <w:rFonts w:ascii="仿宋" w:eastAsia="仿宋" w:hAnsi="仿宋" w:cs="仿宋" w:hint="eastAsia"/>
                <w:sz w:val="24"/>
              </w:rPr>
            </w:pPr>
            <w:r w:rsidRPr="00A6663E">
              <w:rPr>
                <w:rFonts w:ascii="仿宋" w:eastAsia="仿宋" w:hAnsi="仿宋" w:cs="仿宋" w:hint="eastAsia"/>
                <w:sz w:val="24"/>
              </w:rPr>
              <w:t>该项目已于</w:t>
            </w:r>
            <w:r w:rsidRPr="00A6663E">
              <w:rPr>
                <w:rFonts w:ascii="仿宋" w:eastAsia="仿宋" w:hAnsi="仿宋" w:cs="仿宋" w:hint="eastAsia"/>
                <w:sz w:val="24"/>
                <w:u w:val="single"/>
              </w:rPr>
              <w:t xml:space="preserve">       </w:t>
            </w:r>
            <w:r w:rsidRPr="00A6663E">
              <w:rPr>
                <w:rFonts w:ascii="仿宋" w:eastAsia="仿宋" w:hAnsi="仿宋" w:cs="仿宋" w:hint="eastAsia"/>
                <w:sz w:val="24"/>
              </w:rPr>
              <w:t>年</w:t>
            </w:r>
            <w:r w:rsidRPr="00A6663E">
              <w:rPr>
                <w:rFonts w:ascii="仿宋" w:eastAsia="仿宋" w:hAnsi="仿宋" w:cs="仿宋" w:hint="eastAsia"/>
                <w:sz w:val="24"/>
                <w:u w:val="single"/>
              </w:rPr>
              <w:t xml:space="preserve">     </w:t>
            </w:r>
            <w:r w:rsidRPr="00A6663E">
              <w:rPr>
                <w:rFonts w:ascii="仿宋" w:eastAsia="仿宋" w:hAnsi="仿宋" w:cs="仿宋" w:hint="eastAsia"/>
                <w:sz w:val="24"/>
              </w:rPr>
              <w:t>月</w:t>
            </w:r>
            <w:r w:rsidRPr="00A6663E">
              <w:rPr>
                <w:rFonts w:ascii="仿宋" w:eastAsia="仿宋" w:hAnsi="仿宋" w:cs="仿宋" w:hint="eastAsia"/>
                <w:sz w:val="24"/>
                <w:u w:val="single"/>
              </w:rPr>
              <w:t xml:space="preserve">     </w:t>
            </w:r>
            <w:r w:rsidRPr="00A6663E">
              <w:rPr>
                <w:rFonts w:ascii="仿宋" w:eastAsia="仿宋" w:hAnsi="仿宋" w:cs="仿宋" w:hint="eastAsia"/>
                <w:sz w:val="24"/>
              </w:rPr>
              <w:t>日验收并交付使用。根据合同规定，该项目的履约保证金期限于</w:t>
            </w:r>
            <w:r w:rsidRPr="00A6663E">
              <w:rPr>
                <w:rFonts w:ascii="仿宋" w:eastAsia="仿宋" w:hAnsi="仿宋" w:cs="仿宋" w:hint="eastAsia"/>
                <w:sz w:val="24"/>
                <w:u w:val="single"/>
              </w:rPr>
              <w:t xml:space="preserve">         </w:t>
            </w:r>
            <w:r w:rsidRPr="00A6663E">
              <w:rPr>
                <w:rFonts w:ascii="仿宋" w:eastAsia="仿宋" w:hAnsi="仿宋" w:cs="仿宋" w:hint="eastAsia"/>
                <w:sz w:val="24"/>
              </w:rPr>
              <w:t>年</w:t>
            </w:r>
            <w:r w:rsidRPr="00A6663E">
              <w:rPr>
                <w:rFonts w:ascii="仿宋" w:eastAsia="仿宋" w:hAnsi="仿宋" w:cs="仿宋" w:hint="eastAsia"/>
                <w:sz w:val="24"/>
                <w:u w:val="single"/>
              </w:rPr>
              <w:t xml:space="preserve">      </w:t>
            </w:r>
            <w:r w:rsidRPr="00A6663E">
              <w:rPr>
                <w:rFonts w:ascii="仿宋" w:eastAsia="仿宋" w:hAnsi="仿宋" w:cs="仿宋" w:hint="eastAsia"/>
                <w:sz w:val="24"/>
              </w:rPr>
              <w:t>月</w:t>
            </w:r>
            <w:r w:rsidRPr="00A6663E">
              <w:rPr>
                <w:rFonts w:ascii="仿宋" w:eastAsia="仿宋" w:hAnsi="仿宋" w:cs="仿宋" w:hint="eastAsia"/>
                <w:sz w:val="24"/>
                <w:u w:val="single"/>
              </w:rPr>
              <w:t xml:space="preserve">       </w:t>
            </w:r>
            <w:r w:rsidRPr="00A6663E">
              <w:rPr>
                <w:rFonts w:ascii="仿宋" w:eastAsia="仿宋" w:hAnsi="仿宋" w:cs="仿宋" w:hint="eastAsia"/>
                <w:sz w:val="24"/>
              </w:rPr>
              <w:t>日已满，请将履约保证金</w:t>
            </w:r>
          </w:p>
          <w:p w14:paraId="6CF60D82" w14:textId="77777777" w:rsidR="00020C60" w:rsidRPr="00A6663E" w:rsidRDefault="00000000">
            <w:pPr>
              <w:spacing w:line="400" w:lineRule="exact"/>
              <w:rPr>
                <w:rFonts w:ascii="仿宋" w:eastAsia="仿宋" w:hAnsi="仿宋" w:cs="仿宋" w:hint="eastAsia"/>
                <w:sz w:val="24"/>
              </w:rPr>
            </w:pPr>
            <w:r w:rsidRPr="00A6663E">
              <w:rPr>
                <w:rFonts w:ascii="仿宋" w:eastAsia="仿宋" w:hAnsi="仿宋" w:cs="仿宋" w:hint="eastAsia"/>
                <w:sz w:val="24"/>
                <w:u w:val="single"/>
              </w:rPr>
              <w:t xml:space="preserve">                                        </w:t>
            </w:r>
            <w:r w:rsidRPr="00A6663E">
              <w:rPr>
                <w:rFonts w:ascii="仿宋" w:eastAsia="仿宋" w:hAnsi="仿宋" w:cs="仿宋" w:hint="eastAsia"/>
                <w:sz w:val="24"/>
              </w:rPr>
              <w:t>（大写）￥</w:t>
            </w:r>
            <w:r w:rsidRPr="00A6663E">
              <w:rPr>
                <w:rFonts w:ascii="仿宋" w:eastAsia="仿宋" w:hAnsi="仿宋" w:cs="仿宋" w:hint="eastAsia"/>
                <w:sz w:val="24"/>
                <w:u w:val="single"/>
              </w:rPr>
              <w:t xml:space="preserve">          </w:t>
            </w:r>
            <w:r w:rsidRPr="00A6663E">
              <w:rPr>
                <w:rFonts w:ascii="仿宋" w:eastAsia="仿宋" w:hAnsi="仿宋" w:cs="仿宋" w:hint="eastAsia"/>
                <w:sz w:val="24"/>
              </w:rPr>
              <w:t>（小写）退付到达以下帐户。</w:t>
            </w:r>
          </w:p>
          <w:p w14:paraId="36712718" w14:textId="77777777" w:rsidR="00020C60" w:rsidRPr="00A6663E" w:rsidRDefault="00000000">
            <w:pPr>
              <w:spacing w:line="400" w:lineRule="exact"/>
              <w:ind w:firstLine="705"/>
              <w:rPr>
                <w:rFonts w:ascii="仿宋" w:eastAsia="仿宋" w:hAnsi="仿宋" w:cs="仿宋" w:hint="eastAsia"/>
                <w:sz w:val="24"/>
              </w:rPr>
            </w:pPr>
            <w:r w:rsidRPr="00A6663E">
              <w:rPr>
                <w:rFonts w:ascii="仿宋" w:eastAsia="仿宋" w:hAnsi="仿宋" w:cs="仿宋" w:hint="eastAsia"/>
                <w:sz w:val="24"/>
              </w:rPr>
              <w:t>单位名称：</w:t>
            </w:r>
          </w:p>
          <w:p w14:paraId="2DF588BB" w14:textId="77777777" w:rsidR="00020C60" w:rsidRPr="00A6663E" w:rsidRDefault="00000000">
            <w:pPr>
              <w:spacing w:line="400" w:lineRule="exact"/>
              <w:ind w:firstLine="705"/>
              <w:rPr>
                <w:rFonts w:ascii="仿宋" w:eastAsia="仿宋" w:hAnsi="仿宋" w:cs="仿宋" w:hint="eastAsia"/>
                <w:sz w:val="24"/>
              </w:rPr>
            </w:pPr>
            <w:r w:rsidRPr="00A6663E">
              <w:rPr>
                <w:rFonts w:ascii="仿宋" w:eastAsia="仿宋" w:hAnsi="仿宋" w:cs="仿宋" w:hint="eastAsia"/>
                <w:sz w:val="24"/>
              </w:rPr>
              <w:t>开户银行：</w:t>
            </w:r>
          </w:p>
          <w:p w14:paraId="3F8B2C93" w14:textId="77777777" w:rsidR="00020C60" w:rsidRPr="00A6663E" w:rsidRDefault="00000000">
            <w:pPr>
              <w:spacing w:line="400" w:lineRule="exact"/>
              <w:ind w:firstLine="705"/>
              <w:rPr>
                <w:rFonts w:ascii="仿宋" w:eastAsia="仿宋" w:hAnsi="仿宋" w:cs="仿宋" w:hint="eastAsia"/>
                <w:sz w:val="24"/>
              </w:rPr>
            </w:pPr>
            <w:r w:rsidRPr="00A6663E">
              <w:rPr>
                <w:rFonts w:ascii="仿宋" w:eastAsia="仿宋" w:hAnsi="仿宋" w:cs="仿宋" w:hint="eastAsia"/>
                <w:sz w:val="24"/>
              </w:rPr>
              <w:t>帐   号：</w:t>
            </w:r>
          </w:p>
          <w:p w14:paraId="5939D78C" w14:textId="77777777" w:rsidR="00020C60" w:rsidRPr="00A6663E" w:rsidRDefault="00000000">
            <w:pPr>
              <w:spacing w:line="400" w:lineRule="exact"/>
              <w:rPr>
                <w:rFonts w:ascii="仿宋" w:eastAsia="仿宋" w:hAnsi="仿宋" w:cs="仿宋" w:hint="eastAsia"/>
                <w:sz w:val="24"/>
              </w:rPr>
            </w:pPr>
            <w:r w:rsidRPr="00A6663E">
              <w:rPr>
                <w:rFonts w:ascii="仿宋" w:eastAsia="仿宋" w:hAnsi="仿宋" w:cs="仿宋" w:hint="eastAsia"/>
                <w:sz w:val="24"/>
              </w:rPr>
              <w:t>联系人及电话：</w:t>
            </w:r>
          </w:p>
          <w:p w14:paraId="1B0EEF07" w14:textId="77777777" w:rsidR="00020C60" w:rsidRPr="00A6663E" w:rsidRDefault="00020C60">
            <w:pPr>
              <w:spacing w:line="400" w:lineRule="exact"/>
              <w:rPr>
                <w:rFonts w:ascii="仿宋" w:eastAsia="仿宋" w:hAnsi="仿宋" w:cs="仿宋" w:hint="eastAsia"/>
                <w:sz w:val="24"/>
              </w:rPr>
            </w:pPr>
          </w:p>
          <w:p w14:paraId="26F498DD" w14:textId="77777777" w:rsidR="00020C60" w:rsidRPr="00A6663E" w:rsidRDefault="00000000">
            <w:pPr>
              <w:spacing w:line="520" w:lineRule="exact"/>
              <w:jc w:val="center"/>
              <w:rPr>
                <w:rFonts w:ascii="仿宋" w:eastAsia="仿宋" w:hAnsi="仿宋" w:cs="仿宋" w:hint="eastAsia"/>
                <w:sz w:val="24"/>
              </w:rPr>
            </w:pPr>
            <w:r w:rsidRPr="00A6663E">
              <w:rPr>
                <w:rFonts w:ascii="仿宋" w:eastAsia="仿宋" w:hAnsi="仿宋" w:cs="仿宋" w:hint="eastAsia"/>
                <w:sz w:val="24"/>
              </w:rPr>
              <w:t xml:space="preserve">         投标人签章：</w:t>
            </w:r>
          </w:p>
          <w:p w14:paraId="10992E67" w14:textId="77777777" w:rsidR="00020C60" w:rsidRPr="00A6663E" w:rsidRDefault="00000000">
            <w:pPr>
              <w:spacing w:line="520" w:lineRule="exact"/>
              <w:jc w:val="center"/>
              <w:rPr>
                <w:rFonts w:ascii="仿宋" w:eastAsia="仿宋" w:hAnsi="仿宋" w:cs="仿宋" w:hint="eastAsia"/>
                <w:sz w:val="24"/>
              </w:rPr>
            </w:pPr>
            <w:r w:rsidRPr="00A6663E">
              <w:rPr>
                <w:rFonts w:ascii="仿宋" w:eastAsia="仿宋" w:hAnsi="仿宋" w:cs="仿宋" w:hint="eastAsia"/>
                <w:sz w:val="24"/>
              </w:rPr>
              <w:t xml:space="preserve">                           年    月     日</w:t>
            </w:r>
          </w:p>
        </w:tc>
      </w:tr>
      <w:tr w:rsidR="00A6663E" w:rsidRPr="00A6663E" w14:paraId="0D38CC95" w14:textId="77777777">
        <w:trPr>
          <w:trHeight w:val="3426"/>
          <w:jc w:val="center"/>
        </w:trPr>
        <w:tc>
          <w:tcPr>
            <w:tcW w:w="1008" w:type="dxa"/>
            <w:vAlign w:val="center"/>
          </w:tcPr>
          <w:p w14:paraId="162F7284"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采</w:t>
            </w:r>
          </w:p>
          <w:p w14:paraId="3548F790"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购</w:t>
            </w:r>
          </w:p>
          <w:p w14:paraId="4B4E1F56"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人</w:t>
            </w:r>
          </w:p>
          <w:p w14:paraId="0F14FFC9"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意</w:t>
            </w:r>
          </w:p>
          <w:p w14:paraId="33A577D2"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见</w:t>
            </w:r>
          </w:p>
        </w:tc>
        <w:tc>
          <w:tcPr>
            <w:tcW w:w="8456" w:type="dxa"/>
            <w:vAlign w:val="center"/>
          </w:tcPr>
          <w:p w14:paraId="6DF276CC" w14:textId="77777777" w:rsidR="00020C60" w:rsidRPr="00A6663E" w:rsidRDefault="00020C60">
            <w:pPr>
              <w:rPr>
                <w:rFonts w:ascii="仿宋" w:eastAsia="仿宋" w:hAnsi="仿宋" w:cs="仿宋" w:hint="eastAsia"/>
                <w:sz w:val="24"/>
              </w:rPr>
            </w:pPr>
          </w:p>
          <w:p w14:paraId="09C46334" w14:textId="77777777" w:rsidR="00020C60" w:rsidRPr="00A6663E" w:rsidRDefault="00000000">
            <w:pPr>
              <w:rPr>
                <w:rFonts w:ascii="仿宋" w:eastAsia="仿宋" w:hAnsi="仿宋" w:cs="仿宋" w:hint="eastAsia"/>
                <w:sz w:val="24"/>
              </w:rPr>
            </w:pPr>
            <w:r w:rsidRPr="00A6663E">
              <w:rPr>
                <w:rFonts w:ascii="仿宋" w:eastAsia="仿宋" w:hAnsi="仿宋" w:cs="仿宋" w:hint="eastAsia"/>
                <w:sz w:val="24"/>
              </w:rPr>
              <w:t>退付意见：（是否同意退付履约保证金及退付金额）</w:t>
            </w:r>
          </w:p>
          <w:p w14:paraId="4E1E755E" w14:textId="77777777" w:rsidR="00020C60" w:rsidRPr="00A6663E" w:rsidRDefault="00020C60">
            <w:pPr>
              <w:rPr>
                <w:rFonts w:ascii="仿宋" w:eastAsia="仿宋" w:hAnsi="仿宋" w:cs="仿宋" w:hint="eastAsia"/>
                <w:sz w:val="24"/>
              </w:rPr>
            </w:pPr>
          </w:p>
          <w:p w14:paraId="018968D3" w14:textId="77777777" w:rsidR="00020C60" w:rsidRPr="00A6663E" w:rsidRDefault="00020C60">
            <w:pPr>
              <w:rPr>
                <w:rFonts w:ascii="仿宋" w:eastAsia="仿宋" w:hAnsi="仿宋" w:cs="仿宋" w:hint="eastAsia"/>
                <w:sz w:val="24"/>
              </w:rPr>
            </w:pPr>
          </w:p>
          <w:p w14:paraId="0F8719AF" w14:textId="77777777" w:rsidR="00020C60" w:rsidRPr="00A6663E" w:rsidRDefault="00020C60">
            <w:pPr>
              <w:rPr>
                <w:rFonts w:ascii="仿宋" w:eastAsia="仿宋" w:hAnsi="仿宋" w:cs="仿宋" w:hint="eastAsia"/>
                <w:sz w:val="24"/>
              </w:rPr>
            </w:pPr>
          </w:p>
          <w:p w14:paraId="4CF0F670" w14:textId="77777777" w:rsidR="00020C60" w:rsidRPr="00A6663E" w:rsidRDefault="00020C60">
            <w:pPr>
              <w:rPr>
                <w:rFonts w:ascii="仿宋" w:eastAsia="仿宋" w:hAnsi="仿宋" w:cs="仿宋" w:hint="eastAsia"/>
                <w:sz w:val="24"/>
              </w:rPr>
            </w:pPr>
          </w:p>
          <w:p w14:paraId="532AFDF1" w14:textId="77777777" w:rsidR="00020C60" w:rsidRPr="00A6663E" w:rsidRDefault="00000000">
            <w:pPr>
              <w:spacing w:line="520" w:lineRule="exact"/>
              <w:rPr>
                <w:rFonts w:ascii="仿宋" w:eastAsia="仿宋" w:hAnsi="仿宋" w:cs="仿宋" w:hint="eastAsia"/>
                <w:sz w:val="24"/>
              </w:rPr>
            </w:pPr>
            <w:r w:rsidRPr="00A6663E">
              <w:rPr>
                <w:rFonts w:ascii="仿宋" w:eastAsia="仿宋" w:hAnsi="仿宋" w:cs="仿宋" w:hint="eastAsia"/>
                <w:sz w:val="24"/>
              </w:rPr>
              <w:t>联系人及电话：                         采购人签章</w:t>
            </w:r>
          </w:p>
          <w:p w14:paraId="335CE137" w14:textId="77777777" w:rsidR="00020C60" w:rsidRPr="00A6663E" w:rsidRDefault="00000000">
            <w:pPr>
              <w:spacing w:line="520" w:lineRule="exact"/>
              <w:jc w:val="center"/>
              <w:rPr>
                <w:rFonts w:ascii="仿宋" w:eastAsia="仿宋" w:hAnsi="仿宋" w:cs="仿宋" w:hint="eastAsia"/>
                <w:sz w:val="24"/>
              </w:rPr>
            </w:pPr>
            <w:r w:rsidRPr="00A6663E">
              <w:rPr>
                <w:rFonts w:ascii="仿宋" w:eastAsia="仿宋" w:hAnsi="仿宋" w:cs="仿宋" w:hint="eastAsia"/>
                <w:sz w:val="24"/>
              </w:rPr>
              <w:t xml:space="preserve">                                        年    月     日</w:t>
            </w:r>
          </w:p>
        </w:tc>
      </w:tr>
      <w:tr w:rsidR="00A6663E" w:rsidRPr="00A6663E" w14:paraId="54D8FD65" w14:textId="77777777">
        <w:trPr>
          <w:trHeight w:val="1225"/>
          <w:jc w:val="center"/>
        </w:trPr>
        <w:tc>
          <w:tcPr>
            <w:tcW w:w="1008" w:type="dxa"/>
            <w:vAlign w:val="center"/>
          </w:tcPr>
          <w:p w14:paraId="570D1C30"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sz w:val="24"/>
              </w:rPr>
              <w:t>备注</w:t>
            </w:r>
          </w:p>
        </w:tc>
        <w:tc>
          <w:tcPr>
            <w:tcW w:w="8456" w:type="dxa"/>
            <w:vAlign w:val="center"/>
          </w:tcPr>
          <w:p w14:paraId="2CFF2FC9" w14:textId="77777777" w:rsidR="00020C60" w:rsidRPr="00A6663E" w:rsidRDefault="00020C60">
            <w:pPr>
              <w:rPr>
                <w:rFonts w:ascii="仿宋" w:eastAsia="仿宋" w:hAnsi="仿宋" w:cs="仿宋" w:hint="eastAsia"/>
                <w:sz w:val="24"/>
              </w:rPr>
            </w:pPr>
          </w:p>
        </w:tc>
      </w:tr>
    </w:tbl>
    <w:p w14:paraId="237E018E" w14:textId="77777777" w:rsidR="00020C60" w:rsidRPr="00A6663E" w:rsidRDefault="00000000">
      <w:pPr>
        <w:pStyle w:val="a7"/>
        <w:ind w:leftChars="114" w:left="480" w:hangingChars="100" w:hanging="241"/>
        <w:rPr>
          <w:rFonts w:ascii="仿宋" w:eastAsia="仿宋" w:hAnsi="仿宋" w:cs="仿宋" w:hint="eastAsia"/>
          <w:b/>
          <w:bCs/>
        </w:rPr>
      </w:pPr>
      <w:r w:rsidRPr="00A6663E">
        <w:rPr>
          <w:rFonts w:ascii="仿宋" w:eastAsia="仿宋" w:hAnsi="仿宋" w:cs="仿宋" w:hint="eastAsia"/>
          <w:b/>
          <w:bCs/>
        </w:rPr>
        <w:t>注：投标人凭经采购人审批的退付意见书到保证金收取单位办理履约保证金退付事宜。</w:t>
      </w:r>
    </w:p>
    <w:p w14:paraId="340E73B6" w14:textId="77777777" w:rsidR="00020C60" w:rsidRPr="00A6663E" w:rsidRDefault="00000000">
      <w:pPr>
        <w:pStyle w:val="a9"/>
        <w:snapToGrid w:val="0"/>
        <w:spacing w:before="120" w:after="120"/>
        <w:ind w:firstLineChars="200" w:firstLine="400"/>
        <w:rPr>
          <w:rFonts w:ascii="仿宋" w:eastAsia="仿宋" w:hAnsi="仿宋" w:cs="仿宋" w:hint="eastAsia"/>
          <w:sz w:val="36"/>
          <w:szCs w:val="36"/>
        </w:rPr>
      </w:pPr>
      <w:r w:rsidRPr="00A6663E">
        <w:rPr>
          <w:rFonts w:ascii="仿宋" w:eastAsia="仿宋" w:hAnsi="仿宋" w:cs="仿宋" w:hint="eastAsia"/>
        </w:rPr>
        <w:br w:type="page"/>
      </w:r>
      <w:bookmarkStart w:id="151" w:name="_Toc254970548"/>
      <w:bookmarkStart w:id="152" w:name="_Toc19686832"/>
      <w:bookmarkStart w:id="153" w:name="_Toc330456896"/>
      <w:bookmarkStart w:id="154" w:name="_Toc254970689"/>
    </w:p>
    <w:p w14:paraId="2979DFC4" w14:textId="77777777" w:rsidR="00020C60" w:rsidRPr="00A6663E" w:rsidRDefault="00000000">
      <w:pPr>
        <w:jc w:val="center"/>
        <w:outlineLvl w:val="1"/>
        <w:rPr>
          <w:rFonts w:ascii="仿宋" w:eastAsia="仿宋" w:hAnsi="仿宋" w:cs="仿宋" w:hint="eastAsia"/>
          <w:sz w:val="36"/>
          <w:szCs w:val="36"/>
        </w:rPr>
      </w:pPr>
      <w:bookmarkStart w:id="155" w:name="_Toc419"/>
      <w:bookmarkStart w:id="156" w:name="_Toc30183"/>
      <w:r w:rsidRPr="00A6663E">
        <w:rPr>
          <w:rFonts w:ascii="仿宋" w:eastAsia="仿宋" w:hAnsi="仿宋" w:cs="仿宋" w:hint="eastAsia"/>
          <w:sz w:val="36"/>
          <w:szCs w:val="36"/>
        </w:rPr>
        <w:lastRenderedPageBreak/>
        <w:t>第四章  评标方法及评标标准</w:t>
      </w:r>
      <w:bookmarkEnd w:id="151"/>
      <w:bookmarkEnd w:id="152"/>
      <w:bookmarkEnd w:id="153"/>
      <w:bookmarkEnd w:id="154"/>
      <w:bookmarkEnd w:id="155"/>
      <w:bookmarkEnd w:id="156"/>
    </w:p>
    <w:p w14:paraId="438A2317" w14:textId="77777777" w:rsidR="00020C60" w:rsidRPr="00A6663E" w:rsidRDefault="00000000">
      <w:pPr>
        <w:pStyle w:val="30"/>
        <w:keepNext w:val="0"/>
        <w:keepLines w:val="0"/>
        <w:jc w:val="center"/>
        <w:rPr>
          <w:rFonts w:ascii="仿宋" w:eastAsia="仿宋" w:hAnsi="仿宋" w:cs="仿宋" w:hint="eastAsia"/>
        </w:rPr>
      </w:pPr>
      <w:r w:rsidRPr="00A6663E">
        <w:rPr>
          <w:rFonts w:ascii="仿宋" w:eastAsia="仿宋" w:hAnsi="仿宋" w:cs="仿宋" w:hint="eastAsia"/>
        </w:rPr>
        <w:t>一、评标方法</w:t>
      </w:r>
    </w:p>
    <w:p w14:paraId="25710EBC" w14:textId="77777777" w:rsidR="00020C60" w:rsidRPr="00A6663E" w:rsidRDefault="00000000">
      <w:pPr>
        <w:pStyle w:val="a9"/>
        <w:spacing w:line="360" w:lineRule="auto"/>
        <w:ind w:firstLine="420"/>
        <w:rPr>
          <w:rFonts w:ascii="仿宋" w:eastAsia="仿宋" w:hAnsi="仿宋" w:cs="仿宋" w:hint="eastAsia"/>
          <w:sz w:val="24"/>
          <w:szCs w:val="24"/>
        </w:rPr>
      </w:pPr>
      <w:r w:rsidRPr="00A6663E">
        <w:rPr>
          <w:rFonts w:ascii="仿宋" w:eastAsia="仿宋" w:hAnsi="仿宋" w:cs="仿宋" w:hint="eastAsia"/>
          <w:sz w:val="24"/>
          <w:szCs w:val="24"/>
        </w:rPr>
        <w:t>综合评分法，是指投标文件满足招标文件全部实质性要求，且按照评审因素的量化指标评审得分最高的投标人为中标候选人的评标方法。</w:t>
      </w:r>
    </w:p>
    <w:p w14:paraId="7D4F12EB" w14:textId="77777777" w:rsidR="00020C60" w:rsidRPr="00A6663E" w:rsidRDefault="00000000">
      <w:pPr>
        <w:pStyle w:val="a9"/>
        <w:spacing w:line="360" w:lineRule="auto"/>
        <w:ind w:firstLine="420"/>
        <w:rPr>
          <w:rFonts w:ascii="仿宋" w:eastAsia="仿宋" w:hAnsi="仿宋" w:cs="仿宋" w:hint="eastAsia"/>
          <w:sz w:val="24"/>
          <w:szCs w:val="24"/>
        </w:rPr>
      </w:pPr>
      <w:r w:rsidRPr="00A6663E">
        <w:rPr>
          <w:rFonts w:ascii="仿宋" w:eastAsia="仿宋" w:hAnsi="仿宋" w:cs="仿宋" w:hint="eastAsia"/>
          <w:sz w:val="24"/>
          <w:szCs w:val="24"/>
        </w:rPr>
        <w:t>最低评标价法，是指投标文件满足招标文件全部实质性要求，且投标报价最低的投标人为中标候选人的评标方法。</w:t>
      </w:r>
    </w:p>
    <w:p w14:paraId="5D95AC4B" w14:textId="77777777" w:rsidR="00020C60" w:rsidRPr="00A6663E" w:rsidRDefault="00000000">
      <w:pPr>
        <w:pStyle w:val="30"/>
        <w:keepNext w:val="0"/>
        <w:keepLines w:val="0"/>
        <w:jc w:val="center"/>
        <w:rPr>
          <w:rFonts w:ascii="仿宋" w:eastAsia="仿宋" w:hAnsi="仿宋" w:cs="仿宋" w:hint="eastAsia"/>
        </w:rPr>
      </w:pPr>
      <w:r w:rsidRPr="00A6663E">
        <w:rPr>
          <w:rFonts w:ascii="仿宋" w:eastAsia="仿宋" w:hAnsi="仿宋" w:cs="仿宋" w:hint="eastAsia"/>
        </w:rPr>
        <w:t>二、评标程序</w:t>
      </w:r>
    </w:p>
    <w:p w14:paraId="51FF9AE0"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1.符合性审查</w:t>
      </w:r>
    </w:p>
    <w:p w14:paraId="55E57737" w14:textId="77777777" w:rsidR="00020C60" w:rsidRPr="00A6663E" w:rsidRDefault="00000000">
      <w:pPr>
        <w:pStyle w:val="a9"/>
        <w:snapToGrid w:val="0"/>
        <w:spacing w:line="360" w:lineRule="auto"/>
        <w:ind w:left="1" w:firstLine="420"/>
        <w:rPr>
          <w:rFonts w:ascii="仿宋" w:eastAsia="仿宋" w:hAnsi="仿宋" w:cs="仿宋" w:hint="eastAsia"/>
          <w:b/>
          <w:kern w:val="2"/>
          <w:sz w:val="24"/>
          <w:szCs w:val="24"/>
        </w:rPr>
      </w:pPr>
      <w:r w:rsidRPr="00A6663E">
        <w:rPr>
          <w:rFonts w:ascii="仿宋" w:eastAsia="仿宋" w:hAnsi="仿宋" w:cs="仿宋" w:hint="eastAsia"/>
          <w:b/>
          <w:kern w:val="2"/>
          <w:sz w:val="24"/>
          <w:szCs w:val="24"/>
        </w:rPr>
        <w:t>评标委员会应当对符合资格的投标人的投标文件进行投标报价、商务、技术等实质性内容符合性审查，以确定其是否满足招标文件的实质性要求。</w:t>
      </w:r>
    </w:p>
    <w:p w14:paraId="5F1B4BC6"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2.符合性审查不通过而导致投标无效的情形</w:t>
      </w:r>
    </w:p>
    <w:p w14:paraId="3536E01E" w14:textId="77777777" w:rsidR="00020C60" w:rsidRPr="00A6663E" w:rsidRDefault="00000000">
      <w:p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投标人的投标文件中存在对招标文件的任何实质性要求和条件的负偏离，将被视为投标无效。</w:t>
      </w:r>
    </w:p>
    <w:p w14:paraId="1540BC0A"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2.1在报价评审时，如发现下列情形之一的，将被视为投标无效：</w:t>
      </w:r>
    </w:p>
    <w:p w14:paraId="6F7A76A4" w14:textId="77777777" w:rsidR="00020C60" w:rsidRPr="00A6663E" w:rsidRDefault="00000000">
      <w:pPr>
        <w:pStyle w:val="a0"/>
        <w:numPr>
          <w:ilvl w:val="0"/>
          <w:numId w:val="4"/>
        </w:numPr>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投标文件未提供“投标人须知前附表”第13.1条规定中“必须提供”的文件资料的;</w:t>
      </w:r>
    </w:p>
    <w:p w14:paraId="48265575" w14:textId="77777777" w:rsidR="00020C60" w:rsidRPr="00A6663E" w:rsidRDefault="00000000">
      <w:pPr>
        <w:pStyle w:val="a0"/>
        <w:numPr>
          <w:ilvl w:val="0"/>
          <w:numId w:val="4"/>
        </w:numPr>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未采用人民币报价或者未按照招标文件标明的币种报价的；</w:t>
      </w:r>
    </w:p>
    <w:p w14:paraId="01A9484B" w14:textId="77777777" w:rsidR="00020C60" w:rsidRPr="00A6663E" w:rsidRDefault="00000000">
      <w:pPr>
        <w:pStyle w:val="a0"/>
        <w:numPr>
          <w:ilvl w:val="0"/>
          <w:numId w:val="4"/>
        </w:numPr>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报价超出招标文件规定最高限价，或者超出采购预算金额的；</w:t>
      </w:r>
    </w:p>
    <w:p w14:paraId="5647101B" w14:textId="77777777" w:rsidR="00020C60" w:rsidRPr="00A6663E" w:rsidRDefault="00000000">
      <w:pPr>
        <w:pStyle w:val="a0"/>
        <w:numPr>
          <w:ilvl w:val="0"/>
          <w:numId w:val="4"/>
        </w:numPr>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F41B1C0" w14:textId="77777777" w:rsidR="00020C60" w:rsidRPr="00A6663E" w:rsidRDefault="00000000">
      <w:pPr>
        <w:pStyle w:val="a0"/>
        <w:numPr>
          <w:ilvl w:val="0"/>
          <w:numId w:val="4"/>
        </w:numPr>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修正后的报价，投标人不确认的；</w:t>
      </w:r>
    </w:p>
    <w:p w14:paraId="164D052B" w14:textId="77777777" w:rsidR="00020C60" w:rsidRPr="00A6663E" w:rsidRDefault="00000000">
      <w:pPr>
        <w:pStyle w:val="a0"/>
        <w:numPr>
          <w:ilvl w:val="0"/>
          <w:numId w:val="4"/>
        </w:numPr>
        <w:spacing w:line="360" w:lineRule="auto"/>
        <w:ind w:firstLineChars="200" w:firstLine="482"/>
        <w:rPr>
          <w:rFonts w:ascii="仿宋" w:eastAsia="仿宋" w:hAnsi="仿宋" w:cs="仿宋" w:hint="eastAsia"/>
          <w:b/>
          <w:sz w:val="24"/>
          <w:szCs w:val="24"/>
        </w:rPr>
      </w:pPr>
      <w:r w:rsidRPr="00A6663E">
        <w:rPr>
          <w:rFonts w:ascii="仿宋" w:eastAsia="仿宋" w:hAnsi="仿宋" w:cs="仿宋" w:hint="eastAsia"/>
          <w:b/>
          <w:sz w:val="24"/>
          <w:szCs w:val="24"/>
        </w:rPr>
        <w:t>投标人属于本章第5条第（2）项情形的。</w:t>
      </w:r>
    </w:p>
    <w:p w14:paraId="23CC042F"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2.2在商务评审时，如发现下列情形之一的，将被视为投标无效：</w:t>
      </w:r>
    </w:p>
    <w:p w14:paraId="64C95670"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投标文件未按招标文件要求签署、盖章的；</w:t>
      </w:r>
    </w:p>
    <w:p w14:paraId="1B05FEF3"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委托代理人未能出具有效身份证明或者出具的身份证明与授权委托</w:t>
      </w:r>
      <w:r w:rsidRPr="00A6663E">
        <w:rPr>
          <w:rFonts w:ascii="仿宋" w:eastAsia="仿宋" w:hAnsi="仿宋" w:cs="仿宋" w:hint="eastAsia"/>
          <w:b/>
          <w:sz w:val="24"/>
        </w:rPr>
        <w:lastRenderedPageBreak/>
        <w:t xml:space="preserve">书中的信息不符的； </w:t>
      </w:r>
    </w:p>
    <w:p w14:paraId="50127835"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为无效投标保证金的或者未按照招标文件的规定提交投标保证金的；</w:t>
      </w:r>
    </w:p>
    <w:p w14:paraId="6F9A717A"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投标文件未提供“投标人须知前附表”第13.1条规定中“必须提供”或者“委托时必须提供”的文件资料的;</w:t>
      </w:r>
    </w:p>
    <w:p w14:paraId="13004890"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投标有效期、项目完成时间（交货时间、服务完成时间或者服务期等）、质保期、售后服务等招标文件中标“▲”的商务条款发生负偏离的；</w:t>
      </w:r>
    </w:p>
    <w:p w14:paraId="0CEC7DE1"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商务条款评审允许负偏离的条款数超过“投标人须知前附表”规定项数的（如有）。</w:t>
      </w:r>
    </w:p>
    <w:p w14:paraId="67A5D1BD"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投标文件的实质性内容未使用中文表述、使用计量单位不符合招标文件要求的；</w:t>
      </w:r>
    </w:p>
    <w:p w14:paraId="5F6C37EB"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投标文件中的文件资料因填写不齐全或者内容虚假或者出现其他情形而导致被评标委员会认定无效的；</w:t>
      </w:r>
    </w:p>
    <w:p w14:paraId="55AA20AA"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投标文件含有采购人不能接受的附加条件的；</w:t>
      </w:r>
    </w:p>
    <w:p w14:paraId="7AB401FB"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未响应招标文件实质性要求的；</w:t>
      </w:r>
    </w:p>
    <w:p w14:paraId="66BCED6C"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属于投标人须知正文第9.2条情形的；</w:t>
      </w:r>
    </w:p>
    <w:p w14:paraId="78ED3028" w14:textId="77777777" w:rsidR="00020C60" w:rsidRPr="00A6663E" w:rsidRDefault="00000000">
      <w:pPr>
        <w:numPr>
          <w:ilvl w:val="0"/>
          <w:numId w:val="5"/>
        </w:numPr>
        <w:snapToGrid w:val="0"/>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法律、法规和招标文件规定的其他无效情形。</w:t>
      </w:r>
    </w:p>
    <w:p w14:paraId="3E5D6C43"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2.3在技术评审时，如发现下列情形之一的，将被视为投标无效：</w:t>
      </w:r>
    </w:p>
    <w:p w14:paraId="210F1863" w14:textId="77777777" w:rsidR="00020C60" w:rsidRPr="00A6663E" w:rsidRDefault="00000000">
      <w:pPr>
        <w:pStyle w:val="a8"/>
        <w:snapToGrid w:val="0"/>
        <w:spacing w:line="360" w:lineRule="auto"/>
        <w:ind w:firstLineChars="196" w:firstLine="472"/>
        <w:rPr>
          <w:rFonts w:ascii="仿宋" w:eastAsia="仿宋" w:hAnsi="仿宋" w:cs="仿宋" w:hint="eastAsia"/>
          <w:b/>
          <w:kern w:val="2"/>
          <w:sz w:val="24"/>
          <w:szCs w:val="24"/>
        </w:rPr>
      </w:pPr>
      <w:r w:rsidRPr="00A6663E">
        <w:rPr>
          <w:rFonts w:ascii="仿宋" w:eastAsia="仿宋" w:hAnsi="仿宋" w:cs="仿宋" w:hint="eastAsia"/>
          <w:b/>
          <w:kern w:val="2"/>
          <w:sz w:val="24"/>
          <w:szCs w:val="24"/>
        </w:rPr>
        <w:t>（1）明显不满足招标文件要求的技术规格、安全、质量标准，或者与招标文件中标“▲”的技术需求发生负偏离的；</w:t>
      </w:r>
    </w:p>
    <w:p w14:paraId="5B2763D5" w14:textId="77777777" w:rsidR="00020C60" w:rsidRPr="00A6663E" w:rsidRDefault="00000000">
      <w:pPr>
        <w:pStyle w:val="a8"/>
        <w:snapToGrid w:val="0"/>
        <w:spacing w:line="360" w:lineRule="auto"/>
        <w:ind w:firstLineChars="196" w:firstLine="472"/>
        <w:rPr>
          <w:rFonts w:ascii="仿宋" w:eastAsia="仿宋" w:hAnsi="仿宋" w:cs="仿宋" w:hint="eastAsia"/>
          <w:b/>
          <w:kern w:val="2"/>
          <w:sz w:val="24"/>
          <w:szCs w:val="24"/>
        </w:rPr>
      </w:pPr>
      <w:r w:rsidRPr="00A6663E">
        <w:rPr>
          <w:rFonts w:ascii="仿宋" w:eastAsia="仿宋" w:hAnsi="仿宋" w:cs="仿宋" w:hint="eastAsia"/>
          <w:b/>
          <w:kern w:val="2"/>
          <w:sz w:val="24"/>
          <w:szCs w:val="24"/>
        </w:rPr>
        <w:t>（2）技术需求评审允许负偏离的条款数超过“投标人须知前附表”规定项数的</w:t>
      </w:r>
      <w:r w:rsidRPr="00A6663E">
        <w:rPr>
          <w:rFonts w:ascii="仿宋" w:eastAsia="仿宋" w:hAnsi="仿宋" w:cs="仿宋" w:hint="eastAsia"/>
          <w:b/>
          <w:sz w:val="24"/>
        </w:rPr>
        <w:t>（如有）</w:t>
      </w:r>
      <w:r w:rsidRPr="00A6663E">
        <w:rPr>
          <w:rFonts w:ascii="仿宋" w:eastAsia="仿宋" w:hAnsi="仿宋" w:cs="仿宋" w:hint="eastAsia"/>
          <w:b/>
          <w:kern w:val="2"/>
          <w:sz w:val="24"/>
          <w:szCs w:val="24"/>
        </w:rPr>
        <w:t>；</w:t>
      </w:r>
    </w:p>
    <w:p w14:paraId="112DC25D" w14:textId="77777777" w:rsidR="00020C60" w:rsidRPr="00A6663E" w:rsidRDefault="00000000">
      <w:pPr>
        <w:pStyle w:val="a8"/>
        <w:snapToGrid w:val="0"/>
        <w:spacing w:line="360" w:lineRule="auto"/>
        <w:ind w:firstLineChars="196" w:firstLine="472"/>
        <w:rPr>
          <w:rFonts w:ascii="仿宋" w:eastAsia="仿宋" w:hAnsi="仿宋" w:cs="仿宋" w:hint="eastAsia"/>
          <w:b/>
          <w:kern w:val="2"/>
          <w:sz w:val="24"/>
          <w:szCs w:val="24"/>
        </w:rPr>
      </w:pPr>
      <w:r w:rsidRPr="00A6663E">
        <w:rPr>
          <w:rFonts w:ascii="仿宋" w:eastAsia="仿宋" w:hAnsi="仿宋" w:cs="仿宋" w:hint="eastAsia"/>
          <w:b/>
          <w:kern w:val="2"/>
          <w:sz w:val="24"/>
          <w:szCs w:val="24"/>
        </w:rPr>
        <w:t>（3）投标文件未提供“投标人须知前附表”第13.1条规定中“必须提供”的文件资料的;</w:t>
      </w:r>
    </w:p>
    <w:p w14:paraId="2386376A" w14:textId="77777777" w:rsidR="00020C60" w:rsidRPr="00A6663E" w:rsidRDefault="00000000">
      <w:pPr>
        <w:pStyle w:val="a8"/>
        <w:snapToGrid w:val="0"/>
        <w:spacing w:line="360" w:lineRule="auto"/>
        <w:ind w:firstLineChars="196" w:firstLine="472"/>
        <w:rPr>
          <w:rFonts w:ascii="仿宋" w:eastAsia="仿宋" w:hAnsi="仿宋" w:cs="仿宋" w:hint="eastAsia"/>
          <w:b/>
          <w:kern w:val="2"/>
          <w:sz w:val="24"/>
          <w:szCs w:val="24"/>
        </w:rPr>
      </w:pPr>
      <w:r w:rsidRPr="00A6663E">
        <w:rPr>
          <w:rFonts w:ascii="仿宋" w:eastAsia="仿宋" w:hAnsi="仿宋" w:cs="仿宋" w:hint="eastAsia"/>
          <w:b/>
          <w:kern w:val="2"/>
          <w:sz w:val="24"/>
          <w:szCs w:val="24"/>
        </w:rPr>
        <w:t>（4）虚假投标，或者出现其他情形而导致被评标委员会认定无效的；</w:t>
      </w:r>
    </w:p>
    <w:p w14:paraId="6F0897E0" w14:textId="77777777" w:rsidR="00020C60" w:rsidRPr="00A6663E" w:rsidRDefault="00000000">
      <w:pPr>
        <w:pStyle w:val="a8"/>
        <w:snapToGrid w:val="0"/>
        <w:spacing w:line="360" w:lineRule="auto"/>
        <w:ind w:firstLineChars="196" w:firstLine="472"/>
        <w:rPr>
          <w:rFonts w:ascii="仿宋" w:eastAsia="仿宋" w:hAnsi="仿宋" w:cs="仿宋" w:hint="eastAsia"/>
          <w:sz w:val="24"/>
          <w:szCs w:val="24"/>
        </w:rPr>
      </w:pPr>
      <w:r w:rsidRPr="00A6663E">
        <w:rPr>
          <w:rFonts w:ascii="仿宋" w:eastAsia="仿宋" w:hAnsi="仿宋" w:cs="仿宋" w:hint="eastAsia"/>
          <w:b/>
          <w:kern w:val="2"/>
          <w:sz w:val="24"/>
          <w:szCs w:val="24"/>
        </w:rPr>
        <w:t>（5）投标技术方案不明确，招标文件未允许但存在一个或者一个以上备选（替代）投标方案的。</w:t>
      </w:r>
    </w:p>
    <w:p w14:paraId="37B75952"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3.澄清补正</w:t>
      </w:r>
    </w:p>
    <w:p w14:paraId="0FEA7CD4"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对投标文件中含义不明确、同类问题表述不一致或者有明显文字和计算错误的内容，评标委员会应在</w:t>
      </w:r>
      <w:r w:rsidRPr="00A6663E">
        <w:rPr>
          <w:rFonts w:ascii="仿宋" w:eastAsia="仿宋" w:hAnsi="仿宋" w:cs="仿宋" w:hint="eastAsia"/>
          <w:bCs/>
          <w:sz w:val="24"/>
        </w:rPr>
        <w:t>广西政府采购云平台</w:t>
      </w:r>
      <w:r w:rsidRPr="00A6663E">
        <w:rPr>
          <w:rFonts w:ascii="仿宋" w:eastAsia="仿宋" w:hAnsi="仿宋" w:cs="仿宋" w:hint="eastAsia"/>
          <w:sz w:val="24"/>
        </w:rPr>
        <w:t>发布电子澄清函，要求投标人在规</w:t>
      </w:r>
      <w:r w:rsidRPr="00A6663E">
        <w:rPr>
          <w:rFonts w:ascii="仿宋" w:eastAsia="仿宋" w:hAnsi="仿宋" w:cs="仿宋" w:hint="eastAsia"/>
          <w:sz w:val="24"/>
        </w:rPr>
        <w:lastRenderedPageBreak/>
        <w:t>定时间内作出必要的澄清、说明或者补正。投标人在</w:t>
      </w:r>
      <w:r w:rsidRPr="00A6663E">
        <w:rPr>
          <w:rFonts w:ascii="仿宋" w:eastAsia="仿宋" w:hAnsi="仿宋" w:cs="仿宋" w:hint="eastAsia"/>
          <w:bCs/>
          <w:sz w:val="24"/>
        </w:rPr>
        <w:t>广西政府采购云平台</w:t>
      </w:r>
      <w:r w:rsidRPr="00A6663E">
        <w:rPr>
          <w:rFonts w:ascii="仿宋" w:eastAsia="仿宋" w:hAnsi="仿宋" w:cs="仿宋" w:hint="eastAsia"/>
          <w:sz w:val="24"/>
        </w:rPr>
        <w:t>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31C382EB"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4824A2A"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投标人的澄清、说明或者补正不得超出投标文件的范围或者改变投标文件的实质性内容。</w:t>
      </w:r>
    </w:p>
    <w:p w14:paraId="0563EA1A"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4.投标文件修正</w:t>
      </w:r>
    </w:p>
    <w:p w14:paraId="6518ADCD"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b w:val="0"/>
          <w:sz w:val="24"/>
        </w:rPr>
      </w:pPr>
      <w:r w:rsidRPr="00A6663E">
        <w:rPr>
          <w:rFonts w:ascii="仿宋" w:eastAsia="仿宋" w:hAnsi="仿宋" w:cs="仿宋" w:hint="eastAsia"/>
          <w:b w:val="0"/>
          <w:sz w:val="24"/>
        </w:rPr>
        <w:t xml:space="preserve">4.1投标文件报价出现前后不一致的，按照下列规定修正： </w:t>
      </w:r>
    </w:p>
    <w:p w14:paraId="7ED080D0"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（1）投标文件中开标一览表（报价表）内容与投标文件中相应内容不一致的，以开标一览表（报价表）为准；</w:t>
      </w:r>
    </w:p>
    <w:p w14:paraId="1FEAA89F"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（2）大写金额和小写金额不一致的，以大写金额为准；</w:t>
      </w:r>
    </w:p>
    <w:p w14:paraId="08539563"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（3）单价金额小数点或者百分比有明显错位的，以开标一览表的总价为准，并修改单价；</w:t>
      </w:r>
    </w:p>
    <w:p w14:paraId="09969E3B"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（4）总价金额与按单价汇总金额不一致的，以单价金额计算结果为准。</w:t>
      </w:r>
    </w:p>
    <w:p w14:paraId="7240F7CD"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同时出现两种以上不一致的，按照以上（1）-（4）规定的顺序修正。修正后的报价经投标人确认后产生约束力，投标人不确认的，</w:t>
      </w:r>
      <w:r w:rsidRPr="00A6663E">
        <w:rPr>
          <w:rFonts w:ascii="仿宋" w:eastAsia="仿宋" w:hAnsi="仿宋" w:cs="仿宋" w:hint="eastAsia"/>
          <w:b/>
          <w:kern w:val="2"/>
          <w:sz w:val="24"/>
          <w:szCs w:val="24"/>
        </w:rPr>
        <w:t>其投标无效</w:t>
      </w:r>
      <w:r w:rsidRPr="00A6663E">
        <w:rPr>
          <w:rFonts w:ascii="仿宋" w:eastAsia="仿宋" w:hAnsi="仿宋" w:cs="仿宋" w:hint="eastAsia"/>
          <w:sz w:val="24"/>
          <w:szCs w:val="24"/>
        </w:rPr>
        <w:t>。</w:t>
      </w:r>
    </w:p>
    <w:p w14:paraId="416F606B" w14:textId="77777777" w:rsidR="00020C60" w:rsidRPr="00A6663E" w:rsidRDefault="00000000">
      <w:pPr>
        <w:pStyle w:val="5"/>
        <w:keepNext w:val="0"/>
        <w:keepLines w:val="0"/>
        <w:spacing w:before="0" w:after="0" w:line="360" w:lineRule="auto"/>
        <w:ind w:firstLineChars="200" w:firstLine="480"/>
        <w:rPr>
          <w:rFonts w:ascii="仿宋" w:eastAsia="仿宋" w:hAnsi="仿宋" w:cs="仿宋" w:hint="eastAsia"/>
          <w:sz w:val="24"/>
        </w:rPr>
      </w:pPr>
      <w:r w:rsidRPr="00A6663E">
        <w:rPr>
          <w:rFonts w:ascii="仿宋" w:eastAsia="仿宋" w:hAnsi="仿宋" w:cs="仿宋" w:hint="eastAsia"/>
          <w:b w:val="0"/>
          <w:bCs/>
          <w:sz w:val="24"/>
        </w:rPr>
        <w:t>4.2经投标人确认修正后的报价若超过采购预算金额或者最高限价，投标人的投标文件</w:t>
      </w:r>
      <w:r w:rsidRPr="00A6663E">
        <w:rPr>
          <w:rFonts w:ascii="仿宋" w:eastAsia="仿宋" w:hAnsi="仿宋" w:cs="仿宋" w:hint="eastAsia"/>
          <w:sz w:val="24"/>
        </w:rPr>
        <w:t>作无效投标处理。</w:t>
      </w:r>
    </w:p>
    <w:p w14:paraId="68D2C6E7" w14:textId="77777777" w:rsidR="00020C60" w:rsidRPr="00A6663E" w:rsidRDefault="00000000">
      <w:pPr>
        <w:snapToGrid w:val="0"/>
        <w:spacing w:line="360" w:lineRule="auto"/>
        <w:ind w:firstLineChars="200" w:firstLine="482"/>
        <w:rPr>
          <w:rFonts w:ascii="仿宋" w:eastAsia="仿宋" w:hAnsi="仿宋" w:cs="仿宋" w:hint="eastAsia"/>
          <w:sz w:val="24"/>
        </w:rPr>
      </w:pPr>
      <w:r w:rsidRPr="00A6663E">
        <w:rPr>
          <w:rFonts w:ascii="仿宋" w:eastAsia="仿宋" w:hAnsi="仿宋" w:cs="仿宋" w:hint="eastAsia"/>
          <w:b/>
          <w:sz w:val="24"/>
        </w:rPr>
        <w:t>4.3经投标人确认修正后的报价作为签订合同的依据，并以此报价计算价格分。</w:t>
      </w:r>
    </w:p>
    <w:p w14:paraId="79258A8B" w14:textId="77777777" w:rsidR="00020C60" w:rsidRPr="00A6663E" w:rsidRDefault="00000000">
      <w:pPr>
        <w:pStyle w:val="5"/>
        <w:keepNext w:val="0"/>
        <w:keepLines w:val="0"/>
        <w:spacing w:before="0" w:after="0" w:line="360" w:lineRule="auto"/>
        <w:ind w:leftChars="200" w:left="420"/>
        <w:rPr>
          <w:rFonts w:ascii="仿宋" w:eastAsia="仿宋" w:hAnsi="仿宋" w:cs="仿宋" w:hint="eastAsia"/>
          <w:sz w:val="24"/>
        </w:rPr>
      </w:pPr>
      <w:r w:rsidRPr="00A6663E">
        <w:rPr>
          <w:rFonts w:ascii="仿宋" w:eastAsia="仿宋" w:hAnsi="仿宋" w:cs="仿宋" w:hint="eastAsia"/>
          <w:sz w:val="24"/>
        </w:rPr>
        <w:t>5.比较与评价</w:t>
      </w:r>
    </w:p>
    <w:p w14:paraId="3040F5A7"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（1）评标委员会按照招标文件中规定的评标方法和评标标准，对符合性审查合格的投标文件进行商务和技术评估，综合比较与评价。</w:t>
      </w:r>
    </w:p>
    <w:p w14:paraId="471CC496"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（2）评标委员会独立对每个投标人的投标文件进行评价，并汇总每个投标人的得分。</w:t>
      </w:r>
    </w:p>
    <w:p w14:paraId="35AE7BD2"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lastRenderedPageBreak/>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sidRPr="00A6663E">
        <w:rPr>
          <w:rFonts w:ascii="仿宋" w:eastAsia="仿宋" w:hAnsi="仿宋" w:cs="仿宋" w:hint="eastAsia"/>
          <w:b/>
          <w:kern w:val="2"/>
          <w:sz w:val="24"/>
          <w:szCs w:val="24"/>
        </w:rPr>
        <w:t>评标委员会将其作为无效投标处理</w:t>
      </w:r>
      <w:r w:rsidRPr="00A6663E">
        <w:rPr>
          <w:rFonts w:ascii="仿宋" w:eastAsia="仿宋" w:hAnsi="仿宋" w:cs="仿宋" w:hint="eastAsia"/>
          <w:sz w:val="24"/>
          <w:szCs w:val="24"/>
        </w:rPr>
        <w:t>。</w:t>
      </w:r>
    </w:p>
    <w:p w14:paraId="01D0EC27"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（3）评标委员会按照招标文件中规定的评标方法和标准计算各投标人的报价得分。在计算过程中，不得去掉最高报价或者最低报价。</w:t>
      </w:r>
    </w:p>
    <w:p w14:paraId="470044DF"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（4）各投标人的得分为所有评委的有效评分的算术平均数。</w:t>
      </w:r>
    </w:p>
    <w:p w14:paraId="705EFB66" w14:textId="77777777" w:rsidR="00020C60" w:rsidRPr="00A6663E" w:rsidRDefault="00000000">
      <w:pPr>
        <w:pStyle w:val="a9"/>
        <w:snapToGrid w:val="0"/>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（5）评标委员会按照招标文件中的规定推荐中标候选人。</w:t>
      </w:r>
    </w:p>
    <w:p w14:paraId="06DF677A" w14:textId="77777777" w:rsidR="00020C60" w:rsidRPr="00A6663E" w:rsidRDefault="00000000">
      <w:pPr>
        <w:pStyle w:val="a9"/>
        <w:snapToGrid w:val="0"/>
        <w:spacing w:line="360" w:lineRule="auto"/>
        <w:ind w:firstLineChars="200" w:firstLine="480"/>
        <w:rPr>
          <w:rFonts w:ascii="仿宋" w:eastAsia="仿宋" w:hAnsi="仿宋" w:cs="仿宋" w:hint="eastAsia"/>
          <w:sz w:val="21"/>
        </w:rPr>
      </w:pPr>
      <w:r w:rsidRPr="00A6663E">
        <w:rPr>
          <w:rFonts w:ascii="仿宋" w:eastAsia="仿宋" w:hAnsi="仿宋" w:cs="仿宋" w:hint="eastAsia"/>
          <w:sz w:val="24"/>
          <w:szCs w:val="24"/>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43916AB1" w14:textId="77777777" w:rsidR="00020C60" w:rsidRPr="00A6663E" w:rsidRDefault="00000000">
      <w:pPr>
        <w:pStyle w:val="30"/>
        <w:keepNext w:val="0"/>
        <w:keepLines w:val="0"/>
        <w:spacing w:before="0" w:after="0" w:line="415" w:lineRule="auto"/>
        <w:rPr>
          <w:rFonts w:ascii="仿宋" w:eastAsia="仿宋" w:hAnsi="仿宋" w:cs="仿宋" w:hint="eastAsia"/>
          <w:sz w:val="30"/>
          <w:szCs w:val="30"/>
        </w:rPr>
      </w:pPr>
      <w:bookmarkStart w:id="157" w:name="_Hlk114737820"/>
      <w:r w:rsidRPr="00A6663E">
        <w:rPr>
          <w:rFonts w:ascii="仿宋" w:eastAsia="仿宋" w:hAnsi="仿宋" w:cs="仿宋" w:hint="eastAsia"/>
          <w:sz w:val="30"/>
          <w:szCs w:val="30"/>
        </w:rPr>
        <w:t>三、评标标准（综合评分法，计分方法按四舍五入取至百分位）</w:t>
      </w: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921"/>
        <w:gridCol w:w="1134"/>
        <w:gridCol w:w="6475"/>
      </w:tblGrid>
      <w:tr w:rsidR="00A6663E" w:rsidRPr="00A6663E" w14:paraId="02910E70" w14:textId="77777777">
        <w:trPr>
          <w:jc w:val="center"/>
        </w:trPr>
        <w:tc>
          <w:tcPr>
            <w:tcW w:w="693" w:type="dxa"/>
            <w:vAlign w:val="center"/>
          </w:tcPr>
          <w:p w14:paraId="3CB6EB0F" w14:textId="77777777" w:rsidR="00020C60" w:rsidRPr="00A6663E" w:rsidRDefault="00000000">
            <w:pPr>
              <w:adjustRightInd w:val="0"/>
              <w:spacing w:line="400" w:lineRule="exact"/>
              <w:jc w:val="center"/>
              <w:textAlignment w:val="baseline"/>
              <w:rPr>
                <w:rFonts w:ascii="仿宋" w:eastAsia="仿宋" w:hAnsi="仿宋" w:cs="仿宋" w:hint="eastAsia"/>
                <w:sz w:val="24"/>
              </w:rPr>
            </w:pPr>
            <w:bookmarkStart w:id="158" w:name="_Hlk117257734"/>
            <w:r w:rsidRPr="00A6663E">
              <w:rPr>
                <w:rFonts w:ascii="仿宋" w:eastAsia="仿宋" w:hAnsi="仿宋" w:cs="仿宋" w:hint="eastAsia"/>
                <w:b/>
                <w:sz w:val="24"/>
              </w:rPr>
              <w:t>序号</w:t>
            </w:r>
          </w:p>
        </w:tc>
        <w:tc>
          <w:tcPr>
            <w:tcW w:w="2055" w:type="dxa"/>
            <w:gridSpan w:val="2"/>
            <w:vAlign w:val="center"/>
          </w:tcPr>
          <w:p w14:paraId="5064615C" w14:textId="77777777" w:rsidR="00020C60" w:rsidRPr="00A6663E" w:rsidRDefault="00000000">
            <w:pPr>
              <w:adjustRightInd w:val="0"/>
              <w:spacing w:line="400" w:lineRule="exact"/>
              <w:jc w:val="center"/>
              <w:textAlignment w:val="baseline"/>
              <w:rPr>
                <w:rFonts w:ascii="仿宋" w:eastAsia="仿宋" w:hAnsi="仿宋" w:cs="仿宋" w:hint="eastAsia"/>
                <w:sz w:val="24"/>
              </w:rPr>
            </w:pPr>
            <w:r w:rsidRPr="00A6663E">
              <w:rPr>
                <w:rFonts w:ascii="仿宋" w:eastAsia="仿宋" w:hAnsi="仿宋" w:cs="仿宋" w:hint="eastAsia"/>
                <w:b/>
                <w:sz w:val="24"/>
              </w:rPr>
              <w:t>评审因素</w:t>
            </w:r>
          </w:p>
        </w:tc>
        <w:tc>
          <w:tcPr>
            <w:tcW w:w="6475" w:type="dxa"/>
            <w:vAlign w:val="center"/>
          </w:tcPr>
          <w:p w14:paraId="35F7E821" w14:textId="77777777" w:rsidR="00020C60" w:rsidRPr="00A6663E" w:rsidRDefault="00000000">
            <w:pPr>
              <w:adjustRightInd w:val="0"/>
              <w:spacing w:line="400" w:lineRule="exact"/>
              <w:jc w:val="center"/>
              <w:textAlignment w:val="baseline"/>
              <w:rPr>
                <w:rFonts w:ascii="仿宋" w:eastAsia="仿宋" w:hAnsi="仿宋" w:cs="仿宋" w:hint="eastAsia"/>
                <w:sz w:val="24"/>
              </w:rPr>
            </w:pPr>
            <w:r w:rsidRPr="00A6663E">
              <w:rPr>
                <w:rFonts w:ascii="仿宋" w:eastAsia="仿宋" w:hAnsi="仿宋" w:cs="仿宋" w:hint="eastAsia"/>
                <w:b/>
                <w:sz w:val="24"/>
              </w:rPr>
              <w:t>评标标准</w:t>
            </w:r>
          </w:p>
        </w:tc>
      </w:tr>
      <w:tr w:rsidR="00A6663E" w:rsidRPr="00A6663E" w14:paraId="331CAAFC" w14:textId="77777777">
        <w:trPr>
          <w:jc w:val="center"/>
        </w:trPr>
        <w:tc>
          <w:tcPr>
            <w:tcW w:w="693" w:type="dxa"/>
            <w:vAlign w:val="center"/>
          </w:tcPr>
          <w:p w14:paraId="11E38701" w14:textId="77777777" w:rsidR="00020C60" w:rsidRPr="00A6663E" w:rsidRDefault="00000000">
            <w:pPr>
              <w:adjustRightInd w:val="0"/>
              <w:spacing w:line="400" w:lineRule="exact"/>
              <w:jc w:val="center"/>
              <w:textAlignment w:val="baseline"/>
              <w:rPr>
                <w:rFonts w:ascii="仿宋" w:eastAsia="仿宋" w:hAnsi="仿宋" w:cs="仿宋" w:hint="eastAsia"/>
                <w:b/>
                <w:sz w:val="24"/>
              </w:rPr>
            </w:pPr>
            <w:r w:rsidRPr="00A6663E">
              <w:rPr>
                <w:rFonts w:ascii="仿宋" w:eastAsia="仿宋" w:hAnsi="仿宋" w:cs="仿宋" w:hint="eastAsia"/>
                <w:b/>
                <w:sz w:val="24"/>
              </w:rPr>
              <w:t>1</w:t>
            </w:r>
          </w:p>
        </w:tc>
        <w:tc>
          <w:tcPr>
            <w:tcW w:w="921" w:type="dxa"/>
            <w:vAlign w:val="center"/>
          </w:tcPr>
          <w:p w14:paraId="60BEDA33" w14:textId="77777777" w:rsidR="00020C60" w:rsidRPr="00A6663E" w:rsidRDefault="00000000">
            <w:pPr>
              <w:adjustRightInd w:val="0"/>
              <w:spacing w:line="400" w:lineRule="exact"/>
              <w:jc w:val="center"/>
              <w:textAlignment w:val="baseline"/>
              <w:rPr>
                <w:rFonts w:ascii="仿宋" w:eastAsia="仿宋" w:hAnsi="仿宋" w:cs="仿宋" w:hint="eastAsia"/>
                <w:b/>
                <w:sz w:val="24"/>
              </w:rPr>
            </w:pPr>
            <w:r w:rsidRPr="00A6663E">
              <w:rPr>
                <w:rFonts w:ascii="仿宋" w:eastAsia="仿宋" w:hAnsi="仿宋" w:cs="仿宋" w:hint="eastAsia"/>
                <w:b/>
                <w:sz w:val="24"/>
              </w:rPr>
              <w:t>价格分（满分</w:t>
            </w:r>
            <w:r w:rsidRPr="00A6663E">
              <w:rPr>
                <w:rFonts w:ascii="仿宋" w:eastAsia="仿宋" w:hAnsi="仿宋" w:cs="仿宋" w:hint="eastAsia"/>
                <w:b/>
                <w:sz w:val="24"/>
                <w:u w:val="single"/>
              </w:rPr>
              <w:t>30</w:t>
            </w:r>
            <w:r w:rsidRPr="00A6663E">
              <w:rPr>
                <w:rFonts w:ascii="仿宋" w:eastAsia="仿宋" w:hAnsi="仿宋" w:cs="仿宋" w:hint="eastAsia"/>
                <w:b/>
                <w:sz w:val="24"/>
              </w:rPr>
              <w:t>分）</w:t>
            </w:r>
          </w:p>
        </w:tc>
        <w:tc>
          <w:tcPr>
            <w:tcW w:w="1134" w:type="dxa"/>
            <w:vAlign w:val="center"/>
          </w:tcPr>
          <w:p w14:paraId="14C5C726" w14:textId="77777777" w:rsidR="00020C60" w:rsidRPr="00A6663E" w:rsidRDefault="00000000">
            <w:pPr>
              <w:adjustRightInd w:val="0"/>
              <w:spacing w:line="400" w:lineRule="exact"/>
              <w:jc w:val="center"/>
              <w:textAlignment w:val="baseline"/>
              <w:rPr>
                <w:rFonts w:ascii="仿宋" w:eastAsia="仿宋" w:hAnsi="仿宋" w:cs="仿宋" w:hint="eastAsia"/>
                <w:b/>
                <w:sz w:val="24"/>
              </w:rPr>
            </w:pPr>
            <w:r w:rsidRPr="00A6663E">
              <w:rPr>
                <w:rFonts w:ascii="仿宋" w:eastAsia="仿宋" w:hAnsi="仿宋" w:cs="仿宋" w:hint="eastAsia"/>
                <w:b/>
                <w:sz w:val="24"/>
              </w:rPr>
              <w:t>投标报价</w:t>
            </w:r>
          </w:p>
        </w:tc>
        <w:tc>
          <w:tcPr>
            <w:tcW w:w="6475" w:type="dxa"/>
            <w:vAlign w:val="center"/>
          </w:tcPr>
          <w:p w14:paraId="0275B082" w14:textId="77777777" w:rsidR="00020C60" w:rsidRPr="00A6663E" w:rsidRDefault="00000000">
            <w:pPr>
              <w:snapToGrid w:val="0"/>
              <w:spacing w:line="400" w:lineRule="exact"/>
              <w:rPr>
                <w:rFonts w:ascii="仿宋" w:eastAsia="仿宋" w:hAnsi="仿宋" w:cs="仿宋" w:hint="eastAsia"/>
                <w:bCs/>
                <w:sz w:val="24"/>
              </w:rPr>
            </w:pPr>
            <w:r w:rsidRPr="00A6663E">
              <w:rPr>
                <w:rFonts w:ascii="仿宋" w:eastAsia="仿宋" w:hAnsi="仿宋" w:cs="仿宋" w:hint="eastAsia"/>
                <w:bCs/>
                <w:sz w:val="24"/>
              </w:rPr>
              <w:t>（1）评标报价为投标人的投标报价进行政策性扣除后的价格，评标报价只是作为评标时使用。最终中标人的中标金额等于投标报价。</w:t>
            </w:r>
          </w:p>
          <w:p w14:paraId="78012B70"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bCs/>
                <w:sz w:val="24"/>
              </w:rPr>
              <w:t>（2）</w:t>
            </w:r>
            <w:r w:rsidRPr="00A6663E">
              <w:rPr>
                <w:rFonts w:ascii="仿宋" w:eastAsia="仿宋" w:hAnsi="仿宋" w:cs="仿宋" w:hint="eastAsia"/>
                <w:sz w:val="24"/>
              </w:rPr>
              <w:t>按照《政府采购促进中小企业发展管理办法》（财库﹝2020﹞46 号）、《广西壮族自治区财政厅关于持续优化政府采购营商环境推动高质量发展的通知》（桂财采〔2024〕55号）等规定，投标人为小型和微型企业，并在其投标文件中提供《中小企业声明函》，且其所投标产品全部为小型和微型企业产品的，对其投标价格给予10%的扣除。</w:t>
            </w:r>
          </w:p>
          <w:p w14:paraId="5FEC5B14" w14:textId="77777777" w:rsidR="00020C60" w:rsidRPr="00A6663E" w:rsidRDefault="00000000">
            <w:pPr>
              <w:snapToGrid w:val="0"/>
              <w:spacing w:line="400" w:lineRule="exact"/>
              <w:rPr>
                <w:rFonts w:ascii="仿宋" w:eastAsia="仿宋" w:hAnsi="仿宋" w:cs="仿宋" w:hint="eastAsia"/>
                <w:bCs/>
                <w:sz w:val="24"/>
              </w:rPr>
            </w:pPr>
            <w:r w:rsidRPr="00A6663E">
              <w:rPr>
                <w:rFonts w:ascii="仿宋" w:eastAsia="仿宋" w:hAnsi="仿宋" w:cs="仿宋" w:hint="eastAsia"/>
                <w:sz w:val="24"/>
              </w:rPr>
              <w:t>（3）大中型企业在其投标文件中提供制造商《中小企业声明函》且提供的所有采购标的均为小微企业制造的，对其投标价格给予10%的扣除。</w:t>
            </w:r>
          </w:p>
          <w:p w14:paraId="096EF4B2" w14:textId="77777777" w:rsidR="00020C60" w:rsidRPr="00A6663E" w:rsidRDefault="00000000">
            <w:pPr>
              <w:snapToGrid w:val="0"/>
              <w:spacing w:line="400" w:lineRule="exact"/>
              <w:rPr>
                <w:rFonts w:ascii="仿宋" w:eastAsia="仿宋" w:hAnsi="仿宋" w:cs="仿宋" w:hint="eastAsia"/>
                <w:bCs/>
                <w:sz w:val="24"/>
              </w:rPr>
            </w:pPr>
            <w:r w:rsidRPr="00A6663E">
              <w:rPr>
                <w:rFonts w:ascii="仿宋" w:eastAsia="仿宋" w:hAnsi="仿宋" w:cs="仿宋" w:hint="eastAsia"/>
                <w:bCs/>
                <w:sz w:val="24"/>
              </w:rPr>
              <w:t>（4）按照《财政部、司法部关于政府采购支持监狱企业发展有关问题的通知》（财库〔2014〕68号）的规定，监狱企业视同小型、微型企业，享受预留份额、评审中价格扣除等促</w:t>
            </w:r>
            <w:r w:rsidRPr="00A6663E">
              <w:rPr>
                <w:rFonts w:ascii="仿宋" w:eastAsia="仿宋" w:hAnsi="仿宋" w:cs="仿宋" w:hint="eastAsia"/>
                <w:bCs/>
                <w:sz w:val="24"/>
              </w:rPr>
              <w:lastRenderedPageBreak/>
              <w:t>进中小企业发展的政府采购政策。</w:t>
            </w:r>
            <w:r w:rsidRPr="00A6663E">
              <w:rPr>
                <w:rFonts w:ascii="仿宋" w:eastAsia="仿宋" w:hAnsi="仿宋" w:cs="仿宋" w:hint="eastAsia"/>
                <w:sz w:val="24"/>
              </w:rPr>
              <w:t>监狱企业参加政府采购活动时，应当提供由省级以上监狱管理局、戒毒管理局(含新疆生产建设兵团)出具的属于监狱企业的证明文件。</w:t>
            </w:r>
            <w:r w:rsidRPr="00A6663E">
              <w:rPr>
                <w:rFonts w:ascii="仿宋" w:eastAsia="仿宋" w:hAnsi="仿宋" w:cs="仿宋" w:hint="eastAsia"/>
                <w:bCs/>
                <w:sz w:val="24"/>
              </w:rPr>
              <w:t>不重复享受政策。</w:t>
            </w:r>
          </w:p>
          <w:p w14:paraId="00AE0FC2" w14:textId="77777777" w:rsidR="00020C60" w:rsidRPr="00A6663E" w:rsidRDefault="00000000">
            <w:pPr>
              <w:snapToGrid w:val="0"/>
              <w:spacing w:line="400" w:lineRule="exact"/>
              <w:rPr>
                <w:rFonts w:ascii="仿宋" w:eastAsia="仿宋" w:hAnsi="仿宋" w:cs="仿宋" w:hint="eastAsia"/>
                <w:bCs/>
                <w:sz w:val="24"/>
              </w:rPr>
            </w:pPr>
            <w:r w:rsidRPr="00A6663E">
              <w:rPr>
                <w:rFonts w:ascii="仿宋" w:eastAsia="仿宋" w:hAnsi="仿宋" w:cs="仿宋" w:hint="eastAsia"/>
                <w:sz w:val="24"/>
              </w:rPr>
              <w:t>（5）按照</w:t>
            </w:r>
            <w:r w:rsidRPr="00A6663E">
              <w:rPr>
                <w:rFonts w:ascii="仿宋" w:eastAsia="仿宋" w:hAnsi="仿宋" w:cs="仿宋" w:hint="eastAsia"/>
                <w:bCs/>
                <w:sz w:val="24"/>
              </w:rPr>
              <w:t>《关于促进残疾人就业政府采购政策的通知》（财库〔2017〕141号）的规定，残疾人福利性单位视同小型、微型企业，享受预留份额、评审中价格扣除等促进中小企业发展的政府采购政策。</w:t>
            </w:r>
            <w:r w:rsidRPr="00A6663E">
              <w:rPr>
                <w:rFonts w:ascii="仿宋" w:eastAsia="仿宋" w:hAnsi="仿宋" w:cs="仿宋" w:hint="eastAsia"/>
                <w:sz w:val="24"/>
              </w:rPr>
              <w:t>残疾人福利性单位参加政府采购活动时，应当提供该通知规定的《残疾人福利性单位声明函》，并对声明的真实性负责。</w:t>
            </w:r>
            <w:r w:rsidRPr="00A6663E">
              <w:rPr>
                <w:rFonts w:ascii="仿宋" w:eastAsia="仿宋" w:hAnsi="仿宋" w:cs="仿宋" w:hint="eastAsia"/>
                <w:bCs/>
                <w:sz w:val="24"/>
              </w:rPr>
              <w:t>残疾人福利性单位属于小型、微型企业的，不重复享受政策。</w:t>
            </w:r>
          </w:p>
          <w:p w14:paraId="309F36B5" w14:textId="77777777" w:rsidR="00020C60" w:rsidRPr="00A6663E" w:rsidRDefault="00000000">
            <w:pPr>
              <w:snapToGrid w:val="0"/>
              <w:spacing w:line="400" w:lineRule="exact"/>
              <w:rPr>
                <w:rFonts w:ascii="仿宋" w:eastAsia="仿宋" w:hAnsi="仿宋" w:cs="仿宋" w:hint="eastAsia"/>
                <w:bCs/>
                <w:sz w:val="24"/>
              </w:rPr>
            </w:pPr>
            <w:r w:rsidRPr="00A6663E">
              <w:rPr>
                <w:rFonts w:ascii="仿宋" w:eastAsia="仿宋" w:hAnsi="仿宋" w:cs="仿宋" w:hint="eastAsia"/>
                <w:bCs/>
                <w:sz w:val="24"/>
              </w:rPr>
              <w:t>（6）政策性扣除计算方法。</w:t>
            </w:r>
          </w:p>
          <w:p w14:paraId="67027E31" w14:textId="77777777" w:rsidR="00020C60" w:rsidRPr="00A6663E" w:rsidRDefault="00000000">
            <w:pPr>
              <w:snapToGrid w:val="0"/>
              <w:spacing w:line="400" w:lineRule="exact"/>
              <w:rPr>
                <w:rFonts w:ascii="仿宋" w:eastAsia="仿宋" w:hAnsi="仿宋" w:cs="仿宋" w:hint="eastAsia"/>
                <w:sz w:val="24"/>
              </w:rPr>
            </w:pPr>
            <w:r w:rsidRPr="00A6663E">
              <w:rPr>
                <w:rFonts w:ascii="仿宋" w:eastAsia="仿宋" w:hAnsi="仿宋" w:cs="仿宋" w:hint="eastAsia"/>
                <w:bCs/>
                <w:sz w:val="24"/>
              </w:rPr>
              <w:t>投标人</w:t>
            </w:r>
            <w:r w:rsidRPr="00A6663E">
              <w:rPr>
                <w:rFonts w:ascii="仿宋" w:eastAsia="仿宋" w:hAnsi="仿宋" w:cs="仿宋" w:hint="eastAsia"/>
                <w:sz w:val="24"/>
              </w:rPr>
              <w:t>被评定为</w:t>
            </w:r>
            <w:r w:rsidRPr="00A6663E">
              <w:rPr>
                <w:rFonts w:ascii="仿宋" w:eastAsia="仿宋" w:hAnsi="仿宋" w:cs="仿宋" w:hint="eastAsia"/>
                <w:bCs/>
                <w:sz w:val="24"/>
              </w:rPr>
              <w:t>监狱企业或者残疾人福利性单位或者</w:t>
            </w:r>
            <w:r w:rsidRPr="00A6663E">
              <w:rPr>
                <w:rFonts w:ascii="仿宋" w:eastAsia="仿宋" w:hAnsi="仿宋" w:cs="仿宋" w:hint="eastAsia"/>
                <w:sz w:val="24"/>
              </w:rPr>
              <w:t>小型和微型企业且其所投标全部产品为小型和微型企业产品的，</w:t>
            </w:r>
            <w:r w:rsidRPr="00A6663E">
              <w:rPr>
                <w:rFonts w:ascii="仿宋" w:eastAsia="仿宋" w:hAnsi="仿宋" w:cs="仿宋" w:hint="eastAsia"/>
                <w:bCs/>
                <w:sz w:val="24"/>
              </w:rPr>
              <w:t>该投标人的投标报价</w:t>
            </w:r>
            <w:r w:rsidRPr="00A6663E">
              <w:rPr>
                <w:rFonts w:ascii="仿宋" w:eastAsia="仿宋" w:hAnsi="仿宋" w:cs="仿宋" w:hint="eastAsia"/>
                <w:sz w:val="24"/>
              </w:rPr>
              <w:t>给予10%的扣除</w:t>
            </w:r>
            <w:r w:rsidRPr="00A6663E">
              <w:rPr>
                <w:rFonts w:ascii="仿宋" w:eastAsia="仿宋" w:hAnsi="仿宋" w:cs="仿宋" w:hint="eastAsia"/>
                <w:bCs/>
                <w:sz w:val="24"/>
              </w:rPr>
              <w:t>，</w:t>
            </w:r>
            <w:r w:rsidRPr="00A6663E">
              <w:rPr>
                <w:rFonts w:ascii="仿宋" w:eastAsia="仿宋" w:hAnsi="仿宋" w:cs="仿宋" w:hint="eastAsia"/>
                <w:sz w:val="24"/>
              </w:rPr>
              <w:t>扣除后的价格为评标报价，即评标报价=投标报价×（1-10%）；大中型企业和其他自然人、法人或者其他组织与小型、微型企业组成联合体投标，且联合体协议中约定小型、微型企业的协议合同金额占到联合体协议合同总金额30%以上的，联合体投标价给予</w:t>
            </w:r>
            <w:r w:rsidRPr="00A6663E">
              <w:rPr>
                <w:rFonts w:ascii="仿宋" w:eastAsia="仿宋" w:hAnsi="仿宋" w:cs="仿宋" w:hint="eastAsia"/>
                <w:sz w:val="24"/>
                <w:u w:val="single"/>
              </w:rPr>
              <w:t xml:space="preserve"> 4 </w:t>
            </w:r>
            <w:r w:rsidRPr="00A6663E">
              <w:rPr>
                <w:rFonts w:ascii="仿宋" w:eastAsia="仿宋" w:hAnsi="仿宋" w:cs="仿宋" w:hint="eastAsia"/>
                <w:sz w:val="24"/>
              </w:rPr>
              <w:t>%的扣除，扣除后的价格为评标价，即评标报价=投标报价×（1-</w:t>
            </w:r>
            <w:r w:rsidRPr="00A6663E">
              <w:rPr>
                <w:rFonts w:ascii="仿宋" w:eastAsia="仿宋" w:hAnsi="仿宋" w:cs="仿宋" w:hint="eastAsia"/>
                <w:sz w:val="24"/>
                <w:u w:val="single"/>
              </w:rPr>
              <w:t xml:space="preserve"> 4 </w:t>
            </w:r>
            <w:r w:rsidRPr="00A6663E">
              <w:rPr>
                <w:rFonts w:ascii="仿宋" w:eastAsia="仿宋" w:hAnsi="仿宋" w:cs="仿宋" w:hint="eastAsia"/>
                <w:sz w:val="24"/>
              </w:rPr>
              <w:t>%）；除上述情况外，评标报价=投标报价。</w:t>
            </w:r>
          </w:p>
          <w:p w14:paraId="65B00B3B" w14:textId="77777777" w:rsidR="00020C60" w:rsidRPr="00A6663E" w:rsidRDefault="00000000">
            <w:pPr>
              <w:snapToGrid w:val="0"/>
              <w:spacing w:line="400" w:lineRule="exact"/>
              <w:rPr>
                <w:rFonts w:ascii="仿宋" w:eastAsia="仿宋" w:hAnsi="仿宋" w:cs="仿宋" w:hint="eastAsia"/>
                <w:bCs/>
                <w:sz w:val="24"/>
              </w:rPr>
            </w:pPr>
            <w:r w:rsidRPr="00A6663E">
              <w:rPr>
                <w:rFonts w:ascii="仿宋" w:eastAsia="仿宋" w:hAnsi="仿宋" w:cs="仿宋" w:hint="eastAsia"/>
                <w:bCs/>
                <w:sz w:val="24"/>
              </w:rPr>
              <w:t>（7）满足招标文件要求且评标报价最低的评标报价为评标基准价，基准价报价得分为</w:t>
            </w:r>
            <w:r w:rsidRPr="00A6663E">
              <w:rPr>
                <w:rFonts w:ascii="仿宋" w:eastAsia="仿宋" w:hAnsi="仿宋" w:cs="仿宋" w:hint="eastAsia"/>
                <w:bCs/>
                <w:sz w:val="24"/>
                <w:u w:val="single"/>
              </w:rPr>
              <w:t>30</w:t>
            </w:r>
            <w:r w:rsidRPr="00A6663E">
              <w:rPr>
                <w:rFonts w:ascii="仿宋" w:eastAsia="仿宋" w:hAnsi="仿宋" w:cs="仿宋" w:hint="eastAsia"/>
                <w:bCs/>
                <w:sz w:val="24"/>
              </w:rPr>
              <w:t>分。</w:t>
            </w:r>
          </w:p>
          <w:p w14:paraId="2DABCE78" w14:textId="77777777" w:rsidR="00020C60" w:rsidRPr="00A6663E" w:rsidRDefault="00000000">
            <w:pPr>
              <w:spacing w:line="400" w:lineRule="exact"/>
              <w:rPr>
                <w:rFonts w:ascii="仿宋" w:eastAsia="仿宋" w:hAnsi="仿宋" w:cs="仿宋" w:hint="eastAsia"/>
                <w:bCs/>
                <w:sz w:val="24"/>
              </w:rPr>
            </w:pPr>
            <w:r w:rsidRPr="00A6663E">
              <w:rPr>
                <w:rFonts w:ascii="仿宋" w:eastAsia="仿宋" w:hAnsi="仿宋" w:cs="仿宋" w:hint="eastAsia"/>
                <w:bCs/>
                <w:sz w:val="24"/>
              </w:rPr>
              <w:t>（8）价格分计算公式：价格分=(评标基准价／评标报价)×</w:t>
            </w:r>
            <w:r w:rsidRPr="00A6663E">
              <w:rPr>
                <w:rFonts w:ascii="仿宋" w:eastAsia="仿宋" w:hAnsi="仿宋" w:cs="仿宋" w:hint="eastAsia"/>
                <w:bCs/>
                <w:sz w:val="24"/>
                <w:u w:val="single"/>
              </w:rPr>
              <w:t xml:space="preserve"> 30</w:t>
            </w:r>
            <w:r w:rsidRPr="00A6663E">
              <w:rPr>
                <w:rFonts w:ascii="仿宋" w:eastAsia="仿宋" w:hAnsi="仿宋" w:cs="仿宋" w:hint="eastAsia"/>
                <w:bCs/>
                <w:sz w:val="24"/>
              </w:rPr>
              <w:t>分。</w:t>
            </w:r>
          </w:p>
        </w:tc>
      </w:tr>
      <w:tr w:rsidR="00A6663E" w:rsidRPr="00A6663E" w14:paraId="75D3A4D3" w14:textId="77777777">
        <w:trPr>
          <w:trHeight w:val="1667"/>
          <w:jc w:val="center"/>
        </w:trPr>
        <w:tc>
          <w:tcPr>
            <w:tcW w:w="693" w:type="dxa"/>
            <w:vMerge w:val="restart"/>
            <w:vAlign w:val="center"/>
          </w:tcPr>
          <w:p w14:paraId="6DD853C5" w14:textId="77777777" w:rsidR="00020C60" w:rsidRPr="00A6663E" w:rsidRDefault="00000000">
            <w:pPr>
              <w:adjustRightInd w:val="0"/>
              <w:spacing w:line="400" w:lineRule="exact"/>
              <w:jc w:val="center"/>
              <w:textAlignment w:val="baseline"/>
              <w:rPr>
                <w:rFonts w:ascii="仿宋" w:eastAsia="仿宋" w:hAnsi="仿宋" w:cs="仿宋" w:hint="eastAsia"/>
                <w:b/>
                <w:sz w:val="24"/>
              </w:rPr>
            </w:pPr>
            <w:r w:rsidRPr="00A6663E">
              <w:rPr>
                <w:rFonts w:ascii="仿宋" w:eastAsia="仿宋" w:hAnsi="仿宋" w:cs="仿宋" w:hint="eastAsia"/>
                <w:b/>
                <w:sz w:val="24"/>
              </w:rPr>
              <w:lastRenderedPageBreak/>
              <w:t>2</w:t>
            </w:r>
          </w:p>
        </w:tc>
        <w:tc>
          <w:tcPr>
            <w:tcW w:w="921" w:type="dxa"/>
            <w:vMerge w:val="restart"/>
            <w:vAlign w:val="center"/>
          </w:tcPr>
          <w:p w14:paraId="1F129EAF" w14:textId="77777777" w:rsidR="00020C60" w:rsidRPr="00A6663E" w:rsidRDefault="00000000">
            <w:pPr>
              <w:adjustRightInd w:val="0"/>
              <w:spacing w:line="400" w:lineRule="exact"/>
              <w:ind w:leftChars="-50" w:left="-105" w:rightChars="-50" w:right="-105"/>
              <w:jc w:val="center"/>
              <w:textAlignment w:val="baseline"/>
              <w:rPr>
                <w:rFonts w:ascii="仿宋" w:eastAsia="仿宋" w:hAnsi="仿宋" w:cs="仿宋" w:hint="eastAsia"/>
                <w:b/>
                <w:bCs/>
                <w:sz w:val="24"/>
              </w:rPr>
            </w:pPr>
            <w:r w:rsidRPr="00A6663E">
              <w:rPr>
                <w:rFonts w:ascii="仿宋" w:eastAsia="仿宋" w:hAnsi="仿宋" w:cs="仿宋" w:hint="eastAsia"/>
                <w:b/>
                <w:bCs/>
                <w:sz w:val="24"/>
              </w:rPr>
              <w:t>技术分</w:t>
            </w:r>
          </w:p>
          <w:p w14:paraId="285E6BA1" w14:textId="77777777" w:rsidR="00020C60" w:rsidRPr="00A6663E" w:rsidRDefault="00000000">
            <w:pPr>
              <w:adjustRightInd w:val="0"/>
              <w:spacing w:line="400" w:lineRule="exact"/>
              <w:ind w:leftChars="-50" w:left="-105" w:rightChars="-50" w:right="-105"/>
              <w:jc w:val="center"/>
              <w:textAlignment w:val="baseline"/>
              <w:rPr>
                <w:rFonts w:ascii="仿宋" w:eastAsia="仿宋" w:hAnsi="仿宋" w:cs="仿宋" w:hint="eastAsia"/>
                <w:b/>
                <w:bCs/>
                <w:sz w:val="24"/>
              </w:rPr>
            </w:pPr>
            <w:r w:rsidRPr="00A6663E">
              <w:rPr>
                <w:rFonts w:ascii="仿宋" w:eastAsia="仿宋" w:hAnsi="仿宋" w:cs="仿宋" w:hint="eastAsia"/>
                <w:b/>
                <w:bCs/>
                <w:sz w:val="24"/>
              </w:rPr>
              <w:t>（满分</w:t>
            </w:r>
            <w:r w:rsidRPr="00A6663E">
              <w:rPr>
                <w:rFonts w:ascii="仿宋" w:eastAsia="仿宋" w:hAnsi="仿宋" w:cs="仿宋" w:hint="eastAsia"/>
                <w:b/>
                <w:bCs/>
                <w:sz w:val="24"/>
                <w:u w:val="single"/>
              </w:rPr>
              <w:t>64分</w:t>
            </w:r>
            <w:r w:rsidRPr="00A6663E">
              <w:rPr>
                <w:rFonts w:ascii="仿宋" w:eastAsia="仿宋" w:hAnsi="仿宋" w:cs="仿宋" w:hint="eastAsia"/>
                <w:b/>
                <w:bCs/>
                <w:sz w:val="24"/>
              </w:rPr>
              <w:t>）</w:t>
            </w:r>
          </w:p>
        </w:tc>
        <w:tc>
          <w:tcPr>
            <w:tcW w:w="1134" w:type="dxa"/>
            <w:vAlign w:val="center"/>
          </w:tcPr>
          <w:p w14:paraId="4953C0FA" w14:textId="77777777" w:rsidR="00020C60" w:rsidRPr="00A6663E" w:rsidRDefault="00000000">
            <w:pPr>
              <w:spacing w:line="400" w:lineRule="exact"/>
              <w:jc w:val="center"/>
              <w:rPr>
                <w:rFonts w:ascii="仿宋" w:eastAsia="仿宋" w:hAnsi="仿宋" w:cs="仿宋" w:hint="eastAsia"/>
                <w:b/>
                <w:bCs/>
                <w:kern w:val="1"/>
                <w:sz w:val="24"/>
              </w:rPr>
            </w:pPr>
            <w:r w:rsidRPr="00A6663E">
              <w:rPr>
                <w:rFonts w:ascii="仿宋" w:eastAsia="仿宋" w:hAnsi="仿宋" w:cs="仿宋" w:hint="eastAsia"/>
                <w:b/>
                <w:bCs/>
                <w:kern w:val="1"/>
                <w:sz w:val="24"/>
              </w:rPr>
              <w:t>技术性能</w:t>
            </w:r>
          </w:p>
          <w:p w14:paraId="2D1F0738" w14:textId="77777777" w:rsidR="00020C60" w:rsidRPr="00A6663E" w:rsidRDefault="00000000">
            <w:pPr>
              <w:spacing w:line="400" w:lineRule="exact"/>
              <w:jc w:val="center"/>
              <w:rPr>
                <w:rFonts w:ascii="仿宋" w:eastAsia="仿宋" w:hAnsi="仿宋" w:cs="仿宋" w:hint="eastAsia"/>
                <w:b/>
                <w:bCs/>
                <w:kern w:val="1"/>
                <w:sz w:val="24"/>
              </w:rPr>
            </w:pPr>
            <w:r w:rsidRPr="00A6663E">
              <w:rPr>
                <w:rFonts w:ascii="仿宋" w:eastAsia="仿宋" w:hAnsi="仿宋" w:cs="仿宋" w:hint="eastAsia"/>
                <w:b/>
                <w:bCs/>
                <w:kern w:val="1"/>
                <w:sz w:val="24"/>
              </w:rPr>
              <w:t>（满分</w:t>
            </w:r>
            <w:r w:rsidRPr="00A6663E">
              <w:rPr>
                <w:rFonts w:ascii="仿宋" w:eastAsia="仿宋" w:hAnsi="仿宋" w:cs="仿宋" w:hint="eastAsia"/>
                <w:b/>
                <w:bCs/>
                <w:kern w:val="1"/>
                <w:sz w:val="24"/>
                <w:u w:val="single"/>
              </w:rPr>
              <w:t>40</w:t>
            </w:r>
            <w:r w:rsidRPr="00A6663E">
              <w:rPr>
                <w:rFonts w:ascii="仿宋" w:eastAsia="仿宋" w:hAnsi="仿宋" w:cs="仿宋" w:hint="eastAsia"/>
                <w:b/>
                <w:bCs/>
                <w:kern w:val="1"/>
                <w:sz w:val="24"/>
              </w:rPr>
              <w:t>分）</w:t>
            </w:r>
          </w:p>
        </w:tc>
        <w:tc>
          <w:tcPr>
            <w:tcW w:w="6475" w:type="dxa"/>
            <w:vAlign w:val="center"/>
          </w:tcPr>
          <w:p w14:paraId="1A64C55D"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1.</w:t>
            </w:r>
            <w:r w:rsidRPr="00A6663E">
              <w:rPr>
                <w:rFonts w:ascii="仿宋" w:eastAsia="仿宋" w:hAnsi="仿宋" w:cs="仿宋" w:hint="eastAsia"/>
                <w:sz w:val="24"/>
              </w:rPr>
              <w:t>重要</w:t>
            </w:r>
            <w:r w:rsidRPr="00A6663E">
              <w:rPr>
                <w:rFonts w:ascii="仿宋" w:eastAsia="仿宋" w:hAnsi="仿宋" w:cs="仿宋" w:hint="eastAsia"/>
                <w:sz w:val="24"/>
                <w:lang w:bidi="ar"/>
              </w:rPr>
              <w:t>技术指标（招标文件第二章 采购需求中“</w:t>
            </w:r>
            <w:r w:rsidRPr="00A6663E">
              <w:rPr>
                <w:rFonts w:ascii="仿宋" w:eastAsia="仿宋" w:hAnsi="仿宋" w:cs="仿宋" w:hint="eastAsia"/>
                <w:sz w:val="24"/>
              </w:rPr>
              <w:t>技术指标要求</w:t>
            </w:r>
            <w:r w:rsidRPr="00A6663E">
              <w:rPr>
                <w:rFonts w:ascii="仿宋" w:eastAsia="仿宋" w:hAnsi="仿宋" w:cs="仿宋" w:hint="eastAsia"/>
                <w:sz w:val="24"/>
                <w:lang w:bidi="ar"/>
              </w:rPr>
              <w:t>”标注“</w:t>
            </w:r>
            <w:r w:rsidRPr="00A6663E">
              <w:rPr>
                <w:rFonts w:ascii="仿宋" w:eastAsia="仿宋" w:hAnsi="仿宋" w:cs="仿宋" w:hint="eastAsia"/>
                <w:sz w:val="24"/>
              </w:rPr>
              <w:t>◆</w:t>
            </w:r>
            <w:r w:rsidRPr="00A6663E">
              <w:rPr>
                <w:rFonts w:ascii="仿宋" w:eastAsia="仿宋" w:hAnsi="仿宋" w:cs="仿宋" w:hint="eastAsia"/>
                <w:sz w:val="24"/>
                <w:lang w:bidi="ar"/>
              </w:rPr>
              <w:t>”的技术指标）每有一项满足招标文件要求得3分（负偏离或漏项不得分），满分18分。</w:t>
            </w:r>
          </w:p>
          <w:p w14:paraId="26F44858"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rPr>
              <w:t>重要</w:t>
            </w:r>
            <w:r w:rsidRPr="00A6663E">
              <w:rPr>
                <w:rFonts w:ascii="仿宋" w:eastAsia="仿宋" w:hAnsi="仿宋" w:cs="仿宋" w:hint="eastAsia"/>
                <w:sz w:val="24"/>
                <w:lang w:bidi="ar"/>
              </w:rPr>
              <w:t>技术指标项数认定规则：</w:t>
            </w:r>
          </w:p>
          <w:p w14:paraId="04881D5B"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1）1.X线源：序号</w:t>
            </w:r>
            <w:r w:rsidRPr="00A6663E">
              <w:rPr>
                <w:rFonts w:ascii="仿宋" w:eastAsia="仿宋" w:hAnsi="仿宋" w:cs="仿宋"/>
                <w:sz w:val="24"/>
                <w:lang w:bidi="ar"/>
              </w:rPr>
              <w:t>1.2</w:t>
            </w:r>
            <w:r w:rsidRPr="00A6663E">
              <w:rPr>
                <w:rFonts w:ascii="仿宋" w:eastAsia="仿宋" w:hAnsi="仿宋" w:cs="仿宋" w:hint="eastAsia"/>
                <w:sz w:val="24"/>
                <w:lang w:bidi="ar"/>
              </w:rPr>
              <w:t>为1项；</w:t>
            </w:r>
          </w:p>
          <w:p w14:paraId="74DAE72D"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2）2.探测器系统：序号</w:t>
            </w:r>
            <w:r w:rsidRPr="00A6663E">
              <w:rPr>
                <w:rFonts w:ascii="仿宋" w:eastAsia="仿宋" w:hAnsi="仿宋" w:cs="仿宋"/>
                <w:sz w:val="24"/>
                <w:lang w:bidi="ar"/>
              </w:rPr>
              <w:t>2.1</w:t>
            </w:r>
            <w:r w:rsidRPr="00A6663E">
              <w:rPr>
                <w:rFonts w:ascii="仿宋" w:eastAsia="仿宋" w:hAnsi="仿宋" w:cs="仿宋" w:hint="eastAsia"/>
                <w:sz w:val="24"/>
                <w:lang w:bidi="ar"/>
              </w:rPr>
              <w:t>为1项；</w:t>
            </w:r>
          </w:p>
          <w:p w14:paraId="0CE38F41"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3）3.扫描：序号3.3为1项；</w:t>
            </w:r>
          </w:p>
          <w:p w14:paraId="10FB654B"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4）4.扫描部位及临床应用功能：序号</w:t>
            </w:r>
            <w:r w:rsidRPr="00A6663E">
              <w:rPr>
                <w:rFonts w:ascii="仿宋" w:eastAsia="仿宋" w:hAnsi="仿宋" w:cs="仿宋"/>
                <w:sz w:val="24"/>
                <w:lang w:bidi="ar"/>
              </w:rPr>
              <w:t>4.6</w:t>
            </w:r>
            <w:r w:rsidRPr="00A6663E">
              <w:rPr>
                <w:rFonts w:ascii="仿宋" w:eastAsia="仿宋" w:hAnsi="仿宋" w:cs="仿宋" w:hint="eastAsia"/>
                <w:sz w:val="24"/>
                <w:lang w:bidi="ar"/>
              </w:rPr>
              <w:t>、4.11为2项；</w:t>
            </w:r>
          </w:p>
          <w:p w14:paraId="176995F6"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5）5.临床应用软件包：序号5.4为1项。</w:t>
            </w:r>
          </w:p>
          <w:p w14:paraId="48AABC2F" w14:textId="77777777" w:rsidR="00020C60" w:rsidRPr="00A6663E" w:rsidRDefault="00000000">
            <w:pPr>
              <w:rPr>
                <w:rFonts w:ascii="仿宋" w:eastAsia="仿宋" w:hAnsi="仿宋" w:cs="仿宋" w:hint="eastAsia"/>
                <w:sz w:val="24"/>
                <w:lang w:bidi="ar"/>
              </w:rPr>
            </w:pPr>
            <w:r w:rsidRPr="00A6663E">
              <w:rPr>
                <w:rFonts w:ascii="仿宋" w:eastAsia="仿宋" w:hAnsi="仿宋" w:cs="仿宋" w:hint="eastAsia"/>
                <w:sz w:val="24"/>
                <w:lang w:bidi="ar"/>
              </w:rPr>
              <w:t>2.一般技术指标（招标文件第二章 采购需求中“技术指标要求”未标注“▲”或者未标注“◆”的技术指标）。在满足上述要求的基础上，每有一项满足招标文件要求得0.5分（负</w:t>
            </w:r>
            <w:r w:rsidRPr="00A6663E">
              <w:rPr>
                <w:rFonts w:ascii="仿宋" w:eastAsia="仿宋" w:hAnsi="仿宋" w:cs="仿宋" w:hint="eastAsia"/>
                <w:sz w:val="24"/>
                <w:lang w:bidi="ar"/>
              </w:rPr>
              <w:lastRenderedPageBreak/>
              <w:t>偏离或漏项不得分），此项满分22分。</w:t>
            </w:r>
          </w:p>
          <w:p w14:paraId="59022B4B"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rPr>
              <w:t>一般</w:t>
            </w:r>
            <w:r w:rsidRPr="00A6663E">
              <w:rPr>
                <w:rFonts w:ascii="仿宋" w:eastAsia="仿宋" w:hAnsi="仿宋" w:cs="仿宋" w:hint="eastAsia"/>
                <w:sz w:val="24"/>
                <w:lang w:bidi="ar"/>
              </w:rPr>
              <w:t>技术指标项数认定规则：</w:t>
            </w:r>
          </w:p>
          <w:p w14:paraId="4343BC61"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1）1.</w:t>
            </w:r>
            <w:r w:rsidRPr="00A6663E">
              <w:rPr>
                <w:rFonts w:hint="eastAsia"/>
              </w:rPr>
              <w:t xml:space="preserve"> </w:t>
            </w:r>
            <w:r w:rsidRPr="00A6663E">
              <w:rPr>
                <w:rFonts w:ascii="仿宋" w:eastAsia="仿宋" w:hAnsi="仿宋" w:cs="仿宋" w:hint="eastAsia"/>
                <w:sz w:val="24"/>
                <w:lang w:bidi="ar"/>
              </w:rPr>
              <w:t>X线源：</w:t>
            </w:r>
            <w:r w:rsidRPr="00A6663E">
              <w:rPr>
                <w:rFonts w:ascii="仿宋" w:eastAsia="仿宋" w:hAnsi="仿宋" w:cs="仿宋"/>
                <w:sz w:val="24"/>
                <w:lang w:bidi="ar"/>
              </w:rPr>
              <w:t>序号</w:t>
            </w:r>
            <w:r w:rsidRPr="00A6663E">
              <w:rPr>
                <w:rFonts w:ascii="仿宋" w:eastAsia="仿宋" w:hAnsi="仿宋" w:cs="仿宋" w:hint="eastAsia"/>
                <w:sz w:val="24"/>
                <w:lang w:bidi="ar"/>
              </w:rPr>
              <w:t>1.3~1.4</w:t>
            </w:r>
            <w:r w:rsidRPr="00A6663E">
              <w:rPr>
                <w:rFonts w:ascii="仿宋" w:eastAsia="仿宋" w:hAnsi="仿宋" w:cs="仿宋"/>
                <w:sz w:val="24"/>
                <w:lang w:bidi="ar"/>
              </w:rPr>
              <w:t>为</w:t>
            </w:r>
            <w:r w:rsidRPr="00A6663E">
              <w:rPr>
                <w:rFonts w:ascii="仿宋" w:eastAsia="仿宋" w:hAnsi="仿宋" w:cs="仿宋" w:hint="eastAsia"/>
                <w:sz w:val="24"/>
                <w:lang w:bidi="ar"/>
              </w:rPr>
              <w:t>2项；</w:t>
            </w:r>
          </w:p>
          <w:p w14:paraId="189EB0CE"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2）2.探测器系统</w:t>
            </w:r>
            <w:r w:rsidRPr="00A6663E">
              <w:rPr>
                <w:rFonts w:ascii="仿宋" w:eastAsia="仿宋" w:hAnsi="仿宋" w:cs="仿宋"/>
                <w:sz w:val="24"/>
                <w:lang w:bidi="ar"/>
              </w:rPr>
              <w:t>：序号</w:t>
            </w:r>
            <w:r w:rsidRPr="00A6663E">
              <w:rPr>
                <w:rFonts w:ascii="仿宋" w:eastAsia="仿宋" w:hAnsi="仿宋" w:cs="仿宋" w:hint="eastAsia"/>
                <w:sz w:val="24"/>
                <w:lang w:bidi="ar"/>
              </w:rPr>
              <w:t>2.2</w:t>
            </w:r>
            <w:r w:rsidRPr="00A6663E">
              <w:rPr>
                <w:rFonts w:ascii="仿宋" w:eastAsia="仿宋" w:hAnsi="仿宋" w:cs="仿宋"/>
                <w:sz w:val="24"/>
                <w:lang w:bidi="ar"/>
              </w:rPr>
              <w:t>为</w:t>
            </w:r>
            <w:r w:rsidRPr="00A6663E">
              <w:rPr>
                <w:rFonts w:ascii="仿宋" w:eastAsia="仿宋" w:hAnsi="仿宋" w:cs="仿宋" w:hint="eastAsia"/>
                <w:sz w:val="24"/>
                <w:lang w:bidi="ar"/>
              </w:rPr>
              <w:t>1</w:t>
            </w:r>
            <w:r w:rsidRPr="00A6663E">
              <w:rPr>
                <w:rFonts w:ascii="仿宋" w:eastAsia="仿宋" w:hAnsi="仿宋" w:cs="仿宋"/>
                <w:sz w:val="24"/>
                <w:lang w:bidi="ar"/>
              </w:rPr>
              <w:t>项；</w:t>
            </w:r>
          </w:p>
          <w:p w14:paraId="1AF180F7"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3）3.扫描</w:t>
            </w:r>
            <w:r w:rsidRPr="00A6663E">
              <w:rPr>
                <w:rFonts w:ascii="仿宋" w:eastAsia="仿宋" w:hAnsi="仿宋" w:cs="仿宋"/>
                <w:sz w:val="24"/>
                <w:lang w:bidi="ar"/>
              </w:rPr>
              <w:t>：序号</w:t>
            </w:r>
            <w:r w:rsidRPr="00A6663E">
              <w:rPr>
                <w:rFonts w:ascii="仿宋" w:eastAsia="仿宋" w:hAnsi="仿宋" w:cs="仿宋" w:hint="eastAsia"/>
                <w:sz w:val="24"/>
                <w:lang w:bidi="ar"/>
              </w:rPr>
              <w:t>3.4、</w:t>
            </w:r>
            <w:r w:rsidRPr="00A6663E">
              <w:rPr>
                <w:rFonts w:ascii="仿宋" w:eastAsia="仿宋" w:hAnsi="仿宋" w:cs="仿宋"/>
                <w:sz w:val="24"/>
                <w:lang w:bidi="ar"/>
              </w:rPr>
              <w:t>3.5.2</w:t>
            </w:r>
            <w:r w:rsidRPr="00A6663E">
              <w:rPr>
                <w:rFonts w:ascii="仿宋" w:eastAsia="仿宋" w:hAnsi="仿宋" w:cs="仿宋" w:hint="eastAsia"/>
                <w:sz w:val="24"/>
                <w:lang w:bidi="ar"/>
              </w:rPr>
              <w:t>~3.12</w:t>
            </w:r>
            <w:r w:rsidRPr="00A6663E">
              <w:rPr>
                <w:rFonts w:ascii="仿宋" w:eastAsia="仿宋" w:hAnsi="仿宋" w:cs="仿宋"/>
                <w:sz w:val="24"/>
                <w:lang w:bidi="ar"/>
              </w:rPr>
              <w:t>为</w:t>
            </w:r>
            <w:r w:rsidRPr="00A6663E">
              <w:rPr>
                <w:rFonts w:ascii="仿宋" w:eastAsia="仿宋" w:hAnsi="仿宋" w:cs="仿宋" w:hint="eastAsia"/>
                <w:sz w:val="24"/>
                <w:lang w:bidi="ar"/>
              </w:rPr>
              <w:t>12</w:t>
            </w:r>
            <w:r w:rsidRPr="00A6663E">
              <w:rPr>
                <w:rFonts w:ascii="仿宋" w:eastAsia="仿宋" w:hAnsi="仿宋" w:cs="仿宋"/>
                <w:sz w:val="24"/>
                <w:lang w:bidi="ar"/>
              </w:rPr>
              <w:t>项</w:t>
            </w:r>
            <w:r w:rsidRPr="00A6663E">
              <w:rPr>
                <w:rFonts w:ascii="仿宋" w:eastAsia="仿宋" w:hAnsi="仿宋" w:cs="仿宋" w:hint="eastAsia"/>
                <w:sz w:val="24"/>
                <w:lang w:bidi="ar"/>
              </w:rPr>
              <w:t>；</w:t>
            </w:r>
          </w:p>
          <w:p w14:paraId="3DED4B10"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4）4.扫描部位及临床应用功能</w:t>
            </w:r>
            <w:r w:rsidRPr="00A6663E">
              <w:rPr>
                <w:rFonts w:ascii="仿宋" w:eastAsia="仿宋" w:hAnsi="仿宋" w:cs="仿宋"/>
                <w:sz w:val="24"/>
                <w:lang w:bidi="ar"/>
              </w:rPr>
              <w:t>：序号</w:t>
            </w:r>
            <w:r w:rsidRPr="00A6663E">
              <w:rPr>
                <w:rFonts w:ascii="仿宋" w:eastAsia="仿宋" w:hAnsi="仿宋" w:cs="仿宋" w:hint="eastAsia"/>
                <w:sz w:val="24"/>
                <w:lang w:bidi="ar"/>
              </w:rPr>
              <w:t>4</w:t>
            </w:r>
            <w:r w:rsidRPr="00A6663E">
              <w:rPr>
                <w:rFonts w:ascii="仿宋" w:eastAsia="仿宋" w:hAnsi="仿宋" w:cs="仿宋"/>
                <w:sz w:val="24"/>
                <w:lang w:bidi="ar"/>
              </w:rPr>
              <w:t>.</w:t>
            </w:r>
            <w:r w:rsidRPr="00A6663E">
              <w:rPr>
                <w:rFonts w:ascii="仿宋" w:eastAsia="仿宋" w:hAnsi="仿宋" w:cs="仿宋" w:hint="eastAsia"/>
                <w:sz w:val="24"/>
                <w:lang w:bidi="ar"/>
              </w:rPr>
              <w:t>1~4</w:t>
            </w:r>
            <w:r w:rsidRPr="00A6663E">
              <w:rPr>
                <w:rFonts w:ascii="仿宋" w:eastAsia="仿宋" w:hAnsi="仿宋" w:cs="仿宋"/>
                <w:sz w:val="24"/>
                <w:lang w:bidi="ar"/>
              </w:rPr>
              <w:t>.</w:t>
            </w:r>
            <w:r w:rsidRPr="00A6663E">
              <w:rPr>
                <w:rFonts w:ascii="仿宋" w:eastAsia="仿宋" w:hAnsi="仿宋" w:cs="仿宋" w:hint="eastAsia"/>
                <w:sz w:val="24"/>
                <w:lang w:bidi="ar"/>
              </w:rPr>
              <w:t>5、4.7~4.10.2、4.12~4.13</w:t>
            </w:r>
            <w:r w:rsidRPr="00A6663E">
              <w:rPr>
                <w:rFonts w:ascii="仿宋" w:eastAsia="仿宋" w:hAnsi="仿宋" w:cs="仿宋"/>
                <w:sz w:val="24"/>
                <w:lang w:bidi="ar"/>
              </w:rPr>
              <w:t>为</w:t>
            </w:r>
            <w:r w:rsidRPr="00A6663E">
              <w:rPr>
                <w:rFonts w:ascii="仿宋" w:eastAsia="仿宋" w:hAnsi="仿宋" w:cs="仿宋" w:hint="eastAsia"/>
                <w:sz w:val="24"/>
                <w:lang w:bidi="ar"/>
              </w:rPr>
              <w:t>12</w:t>
            </w:r>
            <w:r w:rsidRPr="00A6663E">
              <w:rPr>
                <w:rFonts w:ascii="仿宋" w:eastAsia="仿宋" w:hAnsi="仿宋" w:cs="仿宋"/>
                <w:sz w:val="24"/>
                <w:lang w:bidi="ar"/>
              </w:rPr>
              <w:t>项；</w:t>
            </w:r>
          </w:p>
          <w:p w14:paraId="53657BA7"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5）5.临床应用软件包</w:t>
            </w:r>
            <w:r w:rsidRPr="00A6663E">
              <w:rPr>
                <w:rFonts w:ascii="仿宋" w:eastAsia="仿宋" w:hAnsi="仿宋" w:cs="仿宋"/>
                <w:sz w:val="24"/>
                <w:lang w:bidi="ar"/>
              </w:rPr>
              <w:t>：序号</w:t>
            </w:r>
            <w:r w:rsidRPr="00A6663E">
              <w:rPr>
                <w:rFonts w:ascii="仿宋" w:eastAsia="仿宋" w:hAnsi="仿宋" w:cs="仿宋" w:hint="eastAsia"/>
                <w:sz w:val="24"/>
                <w:lang w:bidi="ar"/>
              </w:rPr>
              <w:t>5</w:t>
            </w:r>
            <w:r w:rsidRPr="00A6663E">
              <w:rPr>
                <w:rFonts w:ascii="仿宋" w:eastAsia="仿宋" w:hAnsi="仿宋" w:cs="仿宋"/>
                <w:sz w:val="24"/>
                <w:lang w:bidi="ar"/>
              </w:rPr>
              <w:t>.1</w:t>
            </w:r>
            <w:r w:rsidRPr="00A6663E">
              <w:rPr>
                <w:rFonts w:ascii="仿宋" w:eastAsia="仿宋" w:hAnsi="仿宋" w:cs="仿宋" w:hint="eastAsia"/>
                <w:sz w:val="24"/>
                <w:lang w:bidi="ar"/>
              </w:rPr>
              <w:t>~5.3、5.5~5.14</w:t>
            </w:r>
            <w:r w:rsidRPr="00A6663E">
              <w:rPr>
                <w:rFonts w:ascii="仿宋" w:eastAsia="仿宋" w:hAnsi="仿宋" w:cs="仿宋"/>
                <w:sz w:val="24"/>
                <w:lang w:bidi="ar"/>
              </w:rPr>
              <w:t>为</w:t>
            </w:r>
            <w:r w:rsidRPr="00A6663E">
              <w:rPr>
                <w:rFonts w:ascii="仿宋" w:eastAsia="仿宋" w:hAnsi="仿宋" w:cs="仿宋" w:hint="eastAsia"/>
                <w:sz w:val="24"/>
                <w:lang w:bidi="ar"/>
              </w:rPr>
              <w:t>13</w:t>
            </w:r>
            <w:r w:rsidRPr="00A6663E">
              <w:rPr>
                <w:rFonts w:ascii="仿宋" w:eastAsia="仿宋" w:hAnsi="仿宋" w:cs="仿宋"/>
                <w:sz w:val="24"/>
                <w:lang w:bidi="ar"/>
              </w:rPr>
              <w:t>项；</w:t>
            </w:r>
          </w:p>
          <w:p w14:paraId="7745A383"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6）6.工作站系统</w:t>
            </w:r>
            <w:r w:rsidRPr="00A6663E">
              <w:rPr>
                <w:rFonts w:ascii="仿宋" w:eastAsia="仿宋" w:hAnsi="仿宋" w:cs="仿宋"/>
                <w:sz w:val="24"/>
                <w:lang w:bidi="ar"/>
              </w:rPr>
              <w:t>：序号</w:t>
            </w:r>
            <w:r w:rsidRPr="00A6663E">
              <w:rPr>
                <w:rFonts w:ascii="仿宋" w:eastAsia="仿宋" w:hAnsi="仿宋" w:cs="仿宋" w:hint="eastAsia"/>
                <w:sz w:val="24"/>
                <w:lang w:bidi="ar"/>
              </w:rPr>
              <w:t>6</w:t>
            </w:r>
            <w:r w:rsidRPr="00A6663E">
              <w:rPr>
                <w:rFonts w:ascii="仿宋" w:eastAsia="仿宋" w:hAnsi="仿宋" w:cs="仿宋"/>
                <w:sz w:val="24"/>
                <w:lang w:bidi="ar"/>
              </w:rPr>
              <w:t>.</w:t>
            </w:r>
            <w:r w:rsidRPr="00A6663E">
              <w:rPr>
                <w:rFonts w:ascii="仿宋" w:eastAsia="仿宋" w:hAnsi="仿宋" w:cs="仿宋" w:hint="eastAsia"/>
                <w:sz w:val="24"/>
                <w:lang w:bidi="ar"/>
              </w:rPr>
              <w:t>1~6</w:t>
            </w:r>
            <w:r w:rsidRPr="00A6663E">
              <w:rPr>
                <w:rFonts w:ascii="仿宋" w:eastAsia="仿宋" w:hAnsi="仿宋" w:cs="仿宋"/>
                <w:sz w:val="24"/>
                <w:lang w:bidi="ar"/>
              </w:rPr>
              <w:t>.</w:t>
            </w:r>
            <w:r w:rsidRPr="00A6663E">
              <w:rPr>
                <w:rFonts w:ascii="仿宋" w:eastAsia="仿宋" w:hAnsi="仿宋" w:cs="仿宋" w:hint="eastAsia"/>
                <w:sz w:val="24"/>
                <w:lang w:bidi="ar"/>
              </w:rPr>
              <w:t>3</w:t>
            </w:r>
            <w:r w:rsidRPr="00A6663E">
              <w:rPr>
                <w:rFonts w:ascii="仿宋" w:eastAsia="仿宋" w:hAnsi="仿宋" w:cs="仿宋"/>
                <w:sz w:val="24"/>
                <w:lang w:bidi="ar"/>
              </w:rPr>
              <w:t>为</w:t>
            </w:r>
            <w:r w:rsidRPr="00A6663E">
              <w:rPr>
                <w:rFonts w:ascii="仿宋" w:eastAsia="仿宋" w:hAnsi="仿宋" w:cs="仿宋" w:hint="eastAsia"/>
                <w:sz w:val="24"/>
                <w:lang w:bidi="ar"/>
              </w:rPr>
              <w:t>3</w:t>
            </w:r>
            <w:r w:rsidRPr="00A6663E">
              <w:rPr>
                <w:rFonts w:ascii="仿宋" w:eastAsia="仿宋" w:hAnsi="仿宋" w:cs="仿宋"/>
                <w:sz w:val="24"/>
                <w:lang w:bidi="ar"/>
              </w:rPr>
              <w:t>项；</w:t>
            </w:r>
          </w:p>
          <w:p w14:paraId="459EBD5E" w14:textId="77777777" w:rsidR="00020C60" w:rsidRPr="00A6663E" w:rsidRDefault="00000000">
            <w:pPr>
              <w:numPr>
                <w:ilvl w:val="255"/>
                <w:numId w:val="0"/>
              </w:numPr>
              <w:rPr>
                <w:rFonts w:ascii="仿宋" w:eastAsia="仿宋" w:hAnsi="仿宋" w:cs="仿宋" w:hint="eastAsia"/>
                <w:sz w:val="24"/>
                <w:lang w:bidi="ar"/>
              </w:rPr>
            </w:pPr>
            <w:r w:rsidRPr="00A6663E">
              <w:rPr>
                <w:rFonts w:ascii="仿宋" w:eastAsia="仿宋" w:hAnsi="仿宋" w:cs="仿宋" w:hint="eastAsia"/>
                <w:sz w:val="24"/>
                <w:lang w:bidi="ar"/>
              </w:rPr>
              <w:t>7）7.配置清单</w:t>
            </w:r>
            <w:r w:rsidRPr="00A6663E">
              <w:rPr>
                <w:rFonts w:ascii="仿宋" w:eastAsia="仿宋" w:hAnsi="仿宋" w:cs="仿宋"/>
                <w:sz w:val="24"/>
                <w:lang w:bidi="ar"/>
              </w:rPr>
              <w:t>为</w:t>
            </w:r>
            <w:r w:rsidRPr="00A6663E">
              <w:rPr>
                <w:rFonts w:ascii="仿宋" w:eastAsia="仿宋" w:hAnsi="仿宋" w:cs="仿宋" w:hint="eastAsia"/>
                <w:sz w:val="24"/>
                <w:lang w:bidi="ar"/>
              </w:rPr>
              <w:t>1</w:t>
            </w:r>
            <w:r w:rsidRPr="00A6663E">
              <w:rPr>
                <w:rFonts w:ascii="仿宋" w:eastAsia="仿宋" w:hAnsi="仿宋" w:cs="仿宋"/>
                <w:sz w:val="24"/>
                <w:lang w:bidi="ar"/>
              </w:rPr>
              <w:t>项</w:t>
            </w:r>
            <w:r w:rsidRPr="00A6663E">
              <w:rPr>
                <w:rFonts w:ascii="仿宋" w:eastAsia="仿宋" w:hAnsi="仿宋" w:cs="仿宋" w:hint="eastAsia"/>
                <w:sz w:val="24"/>
                <w:lang w:bidi="ar"/>
              </w:rPr>
              <w:t>。</w:t>
            </w:r>
          </w:p>
        </w:tc>
      </w:tr>
      <w:tr w:rsidR="00A6663E" w:rsidRPr="00A6663E" w14:paraId="272E4AB2" w14:textId="77777777">
        <w:trPr>
          <w:trHeight w:val="416"/>
          <w:jc w:val="center"/>
        </w:trPr>
        <w:tc>
          <w:tcPr>
            <w:tcW w:w="693" w:type="dxa"/>
            <w:vMerge/>
            <w:vAlign w:val="center"/>
          </w:tcPr>
          <w:p w14:paraId="53671F26" w14:textId="77777777" w:rsidR="00020C60" w:rsidRPr="00A6663E" w:rsidRDefault="00020C60">
            <w:pPr>
              <w:adjustRightInd w:val="0"/>
              <w:spacing w:line="400" w:lineRule="exact"/>
              <w:jc w:val="center"/>
              <w:textAlignment w:val="baseline"/>
              <w:rPr>
                <w:rFonts w:ascii="仿宋" w:eastAsia="仿宋" w:hAnsi="仿宋" w:cs="仿宋" w:hint="eastAsia"/>
                <w:b/>
                <w:sz w:val="24"/>
              </w:rPr>
            </w:pPr>
          </w:p>
        </w:tc>
        <w:tc>
          <w:tcPr>
            <w:tcW w:w="921" w:type="dxa"/>
            <w:vMerge/>
            <w:vAlign w:val="center"/>
          </w:tcPr>
          <w:p w14:paraId="3622CF3E" w14:textId="77777777" w:rsidR="00020C60" w:rsidRPr="00A6663E" w:rsidRDefault="00020C60">
            <w:pPr>
              <w:adjustRightInd w:val="0"/>
              <w:spacing w:line="400" w:lineRule="exact"/>
              <w:ind w:leftChars="-50" w:left="-105" w:rightChars="-50" w:right="-105"/>
              <w:jc w:val="center"/>
              <w:textAlignment w:val="baseline"/>
              <w:rPr>
                <w:rFonts w:ascii="仿宋" w:eastAsia="仿宋" w:hAnsi="仿宋" w:cs="仿宋" w:hint="eastAsia"/>
                <w:b/>
                <w:bCs/>
                <w:spacing w:val="-18"/>
                <w:sz w:val="24"/>
              </w:rPr>
            </w:pPr>
          </w:p>
        </w:tc>
        <w:tc>
          <w:tcPr>
            <w:tcW w:w="1134" w:type="dxa"/>
            <w:vAlign w:val="center"/>
          </w:tcPr>
          <w:p w14:paraId="70756093" w14:textId="77777777" w:rsidR="00020C60" w:rsidRPr="00A6663E" w:rsidRDefault="00000000">
            <w:pPr>
              <w:spacing w:line="400" w:lineRule="exact"/>
              <w:jc w:val="center"/>
              <w:rPr>
                <w:rFonts w:ascii="仿宋" w:eastAsia="仿宋" w:hAnsi="仿宋" w:cs="仿宋" w:hint="eastAsia"/>
                <w:b/>
                <w:bCs/>
                <w:sz w:val="24"/>
                <w:u w:val="single"/>
              </w:rPr>
            </w:pPr>
            <w:r w:rsidRPr="00A6663E">
              <w:rPr>
                <w:rFonts w:ascii="仿宋" w:eastAsia="仿宋" w:hAnsi="仿宋" w:cs="仿宋" w:hint="eastAsia"/>
                <w:b/>
                <w:bCs/>
                <w:kern w:val="1"/>
                <w:sz w:val="24"/>
              </w:rPr>
              <w:t>项目实施方案</w:t>
            </w:r>
            <w:r w:rsidRPr="00A6663E">
              <w:rPr>
                <w:rFonts w:ascii="仿宋" w:eastAsia="仿宋" w:hAnsi="仿宋" w:cs="仿宋" w:hint="eastAsia"/>
                <w:b/>
                <w:bCs/>
                <w:sz w:val="24"/>
              </w:rPr>
              <w:t>（满分</w:t>
            </w:r>
            <w:r w:rsidRPr="00A6663E">
              <w:rPr>
                <w:rFonts w:ascii="仿宋" w:eastAsia="仿宋" w:hAnsi="仿宋" w:cs="仿宋" w:hint="eastAsia"/>
                <w:b/>
                <w:bCs/>
                <w:sz w:val="24"/>
                <w:u w:val="single"/>
              </w:rPr>
              <w:t>9</w:t>
            </w:r>
            <w:r w:rsidRPr="00A6663E">
              <w:rPr>
                <w:rFonts w:ascii="仿宋" w:eastAsia="仿宋" w:hAnsi="仿宋" w:cs="仿宋" w:hint="eastAsia"/>
                <w:b/>
                <w:bCs/>
                <w:sz w:val="24"/>
              </w:rPr>
              <w:t>分）</w:t>
            </w:r>
          </w:p>
        </w:tc>
        <w:tc>
          <w:tcPr>
            <w:tcW w:w="6475" w:type="dxa"/>
            <w:vAlign w:val="center"/>
          </w:tcPr>
          <w:p w14:paraId="6206EC8C"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评委根据各投标人提供的项目实施方案（管理措施、具体实施流程、进度安排、质量保证措施、风险防范措施、安装调试等）进行评审。</w:t>
            </w:r>
          </w:p>
          <w:p w14:paraId="3EADAE85" w14:textId="77777777" w:rsidR="00020C60" w:rsidRPr="00A6663E" w:rsidRDefault="00000000">
            <w:pPr>
              <w:spacing w:line="400" w:lineRule="exact"/>
              <w:jc w:val="left"/>
              <w:rPr>
                <w:rFonts w:ascii="仿宋" w:eastAsia="仿宋" w:hAnsi="仿宋" w:cs="仿宋" w:hint="eastAsia"/>
                <w:bCs/>
                <w:sz w:val="24"/>
              </w:rPr>
            </w:pPr>
            <w:r w:rsidRPr="00A6663E">
              <w:rPr>
                <w:rFonts w:ascii="仿宋" w:eastAsia="仿宋" w:hAnsi="仿宋" w:cs="仿宋" w:hint="eastAsia"/>
                <w:bCs/>
                <w:sz w:val="24"/>
              </w:rPr>
              <w:t xml:space="preserve">一档（3分）：提供的管理措施、实施流程、进度安排等方案内容简单，基本满足项目实施。 </w:t>
            </w:r>
          </w:p>
          <w:p w14:paraId="280D013B" w14:textId="77777777" w:rsidR="00020C60" w:rsidRPr="00A6663E" w:rsidRDefault="00000000">
            <w:pPr>
              <w:spacing w:line="400" w:lineRule="exact"/>
              <w:jc w:val="left"/>
              <w:rPr>
                <w:rFonts w:ascii="仿宋" w:eastAsia="仿宋" w:hAnsi="仿宋" w:cs="仿宋" w:hint="eastAsia"/>
                <w:bCs/>
                <w:sz w:val="24"/>
              </w:rPr>
            </w:pPr>
            <w:r w:rsidRPr="00A6663E">
              <w:rPr>
                <w:rFonts w:ascii="仿宋" w:eastAsia="仿宋" w:hAnsi="仿宋" w:cs="仿宋" w:hint="eastAsia"/>
                <w:bCs/>
                <w:sz w:val="24"/>
              </w:rPr>
              <w:t>二档（6分）：提供的管理措施、实施流程、进度安排、质量保证措施、设备运输安装保障、应急方案等内容齐全，措施逻辑合理且满足项目实施。</w:t>
            </w:r>
          </w:p>
          <w:p w14:paraId="15F4F0E7" w14:textId="77777777" w:rsidR="00020C60" w:rsidRPr="00A6663E" w:rsidRDefault="00000000">
            <w:pPr>
              <w:pStyle w:val="a9"/>
              <w:spacing w:line="400" w:lineRule="exact"/>
              <w:rPr>
                <w:rFonts w:ascii="仿宋" w:eastAsia="仿宋" w:hAnsi="仿宋" w:cs="仿宋" w:hint="eastAsia"/>
                <w:bCs/>
                <w:sz w:val="24"/>
              </w:rPr>
            </w:pPr>
            <w:r w:rsidRPr="00A6663E">
              <w:rPr>
                <w:rFonts w:ascii="仿宋" w:eastAsia="仿宋" w:hAnsi="仿宋" w:cs="仿宋" w:hint="eastAsia"/>
                <w:bCs/>
                <w:sz w:val="24"/>
              </w:rPr>
              <w:t>三档（9分）：提供的管理措施、实施流程、进度安排、质量保证措施、设备运输安装保障、应急方案、</w:t>
            </w:r>
            <w:r w:rsidRPr="00A6663E">
              <w:rPr>
                <w:rFonts w:ascii="仿宋" w:eastAsia="仿宋" w:hAnsi="仿宋" w:cs="仿宋" w:hint="eastAsia"/>
                <w:sz w:val="24"/>
              </w:rPr>
              <w:t>安装调试收</w:t>
            </w:r>
            <w:r w:rsidRPr="00A6663E">
              <w:rPr>
                <w:rFonts w:ascii="仿宋" w:eastAsia="仿宋" w:hAnsi="仿宋" w:cs="仿宋" w:hint="eastAsia"/>
                <w:bCs/>
                <w:sz w:val="24"/>
              </w:rPr>
              <w:t>等内容齐全完善、措施逻辑合理清晰且贴合项目实施，安排严密，保障措施有力，实施进度及风险防范管理规范化程度高，更有利于项目的开展实施。</w:t>
            </w:r>
          </w:p>
          <w:p w14:paraId="70CA97CB" w14:textId="77777777" w:rsidR="00020C60" w:rsidRPr="00A6663E" w:rsidRDefault="00000000">
            <w:pPr>
              <w:pStyle w:val="a9"/>
              <w:spacing w:line="400" w:lineRule="exact"/>
              <w:rPr>
                <w:rFonts w:ascii="仿宋" w:eastAsia="仿宋" w:hAnsi="仿宋" w:cs="仿宋" w:hint="eastAsia"/>
                <w:b/>
                <w:bCs/>
                <w:sz w:val="24"/>
                <w:szCs w:val="24"/>
              </w:rPr>
            </w:pPr>
            <w:r w:rsidRPr="00A6663E">
              <w:rPr>
                <w:rFonts w:ascii="仿宋" w:eastAsia="仿宋" w:hAnsi="仿宋" w:cs="仿宋" w:hint="eastAsia"/>
                <w:b/>
                <w:bCs/>
                <w:sz w:val="24"/>
                <w:szCs w:val="24"/>
              </w:rPr>
              <w:t>未提供实施方案或未达到一档要求的不得分。</w:t>
            </w:r>
          </w:p>
        </w:tc>
      </w:tr>
      <w:tr w:rsidR="00A6663E" w:rsidRPr="00A6663E" w14:paraId="3B6874F0" w14:textId="77777777">
        <w:trPr>
          <w:jc w:val="center"/>
        </w:trPr>
        <w:tc>
          <w:tcPr>
            <w:tcW w:w="693" w:type="dxa"/>
            <w:vMerge/>
            <w:vAlign w:val="center"/>
          </w:tcPr>
          <w:p w14:paraId="35F4638F" w14:textId="77777777" w:rsidR="00020C60" w:rsidRPr="00A6663E" w:rsidRDefault="00020C60">
            <w:pPr>
              <w:adjustRightInd w:val="0"/>
              <w:spacing w:line="400" w:lineRule="exact"/>
              <w:jc w:val="center"/>
              <w:textAlignment w:val="baseline"/>
              <w:rPr>
                <w:rFonts w:ascii="仿宋" w:eastAsia="仿宋" w:hAnsi="仿宋" w:cs="仿宋" w:hint="eastAsia"/>
                <w:b/>
                <w:sz w:val="24"/>
              </w:rPr>
            </w:pPr>
          </w:p>
        </w:tc>
        <w:tc>
          <w:tcPr>
            <w:tcW w:w="921" w:type="dxa"/>
            <w:vMerge/>
            <w:vAlign w:val="center"/>
          </w:tcPr>
          <w:p w14:paraId="7B9C3711" w14:textId="77777777" w:rsidR="00020C60" w:rsidRPr="00A6663E" w:rsidRDefault="00020C60">
            <w:pPr>
              <w:adjustRightInd w:val="0"/>
              <w:spacing w:line="400" w:lineRule="exact"/>
              <w:jc w:val="center"/>
              <w:textAlignment w:val="baseline"/>
              <w:rPr>
                <w:rFonts w:ascii="仿宋" w:eastAsia="仿宋" w:hAnsi="仿宋" w:cs="仿宋" w:hint="eastAsia"/>
                <w:sz w:val="24"/>
              </w:rPr>
            </w:pPr>
          </w:p>
        </w:tc>
        <w:tc>
          <w:tcPr>
            <w:tcW w:w="1134" w:type="dxa"/>
            <w:tcMar>
              <w:left w:w="57" w:type="dxa"/>
              <w:right w:w="57" w:type="dxa"/>
            </w:tcMar>
            <w:vAlign w:val="center"/>
          </w:tcPr>
          <w:p w14:paraId="32F98A60" w14:textId="77777777" w:rsidR="00020C60" w:rsidRPr="00A6663E" w:rsidRDefault="00000000">
            <w:pPr>
              <w:spacing w:line="400" w:lineRule="exact"/>
              <w:jc w:val="center"/>
              <w:rPr>
                <w:rFonts w:ascii="仿宋" w:eastAsia="仿宋" w:hAnsi="仿宋" w:cs="仿宋" w:hint="eastAsia"/>
                <w:b/>
                <w:bCs/>
                <w:kern w:val="1"/>
                <w:sz w:val="24"/>
              </w:rPr>
            </w:pPr>
            <w:r w:rsidRPr="00A6663E">
              <w:rPr>
                <w:rFonts w:ascii="仿宋" w:eastAsia="仿宋" w:hAnsi="仿宋" w:cs="仿宋" w:hint="eastAsia"/>
                <w:b/>
                <w:bCs/>
                <w:kern w:val="1"/>
                <w:sz w:val="24"/>
              </w:rPr>
              <w:t>售后服务方案</w:t>
            </w:r>
          </w:p>
          <w:p w14:paraId="2A3E60D0" w14:textId="77777777" w:rsidR="00020C60" w:rsidRPr="00A6663E" w:rsidRDefault="00000000">
            <w:pPr>
              <w:spacing w:line="400" w:lineRule="exact"/>
              <w:jc w:val="center"/>
              <w:rPr>
                <w:rFonts w:ascii="仿宋" w:eastAsia="仿宋" w:hAnsi="仿宋" w:cs="仿宋" w:hint="eastAsia"/>
                <w:bCs/>
                <w:sz w:val="24"/>
              </w:rPr>
            </w:pPr>
            <w:r w:rsidRPr="00A6663E">
              <w:rPr>
                <w:rFonts w:ascii="仿宋" w:eastAsia="仿宋" w:hAnsi="仿宋" w:cs="仿宋" w:hint="eastAsia"/>
                <w:b/>
                <w:bCs/>
                <w:sz w:val="24"/>
              </w:rPr>
              <w:t>（满分</w:t>
            </w:r>
            <w:r w:rsidRPr="00A6663E">
              <w:rPr>
                <w:rFonts w:ascii="仿宋" w:eastAsia="仿宋" w:hAnsi="仿宋" w:cs="仿宋" w:hint="eastAsia"/>
                <w:b/>
                <w:bCs/>
                <w:sz w:val="24"/>
                <w:u w:val="single"/>
              </w:rPr>
              <w:t>15</w:t>
            </w:r>
            <w:r w:rsidRPr="00A6663E">
              <w:rPr>
                <w:rFonts w:ascii="仿宋" w:eastAsia="仿宋" w:hAnsi="仿宋" w:cs="仿宋" w:hint="eastAsia"/>
                <w:b/>
                <w:bCs/>
                <w:sz w:val="24"/>
              </w:rPr>
              <w:t>分）</w:t>
            </w:r>
          </w:p>
        </w:tc>
        <w:tc>
          <w:tcPr>
            <w:tcW w:w="6475" w:type="dxa"/>
            <w:vAlign w:val="center"/>
          </w:tcPr>
          <w:p w14:paraId="3614E088"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评委根据各投标人提供的售后服务方案（质保期、培训计划、售后服务承诺等）进行评审。</w:t>
            </w:r>
          </w:p>
          <w:p w14:paraId="59F69A7F" w14:textId="77777777" w:rsidR="00020C60" w:rsidRPr="00A6663E" w:rsidRDefault="00000000">
            <w:pPr>
              <w:spacing w:line="400" w:lineRule="exact"/>
              <w:rPr>
                <w:rFonts w:ascii="仿宋" w:eastAsia="仿宋" w:hAnsi="仿宋" w:cs="仿宋" w:hint="eastAsia"/>
                <w:b/>
                <w:bCs/>
                <w:kern w:val="0"/>
                <w:sz w:val="24"/>
              </w:rPr>
            </w:pPr>
            <w:r w:rsidRPr="00A6663E">
              <w:rPr>
                <w:rFonts w:ascii="仿宋" w:eastAsia="仿宋" w:hAnsi="仿宋" w:cs="仿宋" w:hint="eastAsia"/>
                <w:b/>
                <w:bCs/>
                <w:kern w:val="0"/>
                <w:sz w:val="24"/>
              </w:rPr>
              <w:t>1.培训计划（满分7分）</w:t>
            </w:r>
          </w:p>
          <w:p w14:paraId="6491D2DA" w14:textId="77777777" w:rsidR="00020C60" w:rsidRPr="00A6663E" w:rsidRDefault="00000000">
            <w:pPr>
              <w:spacing w:line="400" w:lineRule="exact"/>
              <w:rPr>
                <w:rFonts w:ascii="仿宋" w:eastAsia="仿宋" w:hAnsi="仿宋" w:hint="eastAsia"/>
                <w:sz w:val="24"/>
              </w:rPr>
            </w:pPr>
            <w:r w:rsidRPr="00A6663E">
              <w:rPr>
                <w:rFonts w:ascii="仿宋" w:eastAsia="仿宋" w:hAnsi="仿宋" w:hint="eastAsia"/>
                <w:kern w:val="0"/>
                <w:sz w:val="24"/>
              </w:rPr>
              <w:t>一档</w:t>
            </w:r>
            <w:r w:rsidRPr="00A6663E">
              <w:rPr>
                <w:rFonts w:ascii="仿宋" w:eastAsia="仿宋" w:hAnsi="仿宋" w:hint="eastAsia"/>
                <w:sz w:val="24"/>
              </w:rPr>
              <w:t>（1分）培训计划满足招标文件基本要求，培训计划较简单，包括基本的人员培训计划。</w:t>
            </w:r>
          </w:p>
          <w:p w14:paraId="4952D16F" w14:textId="77777777" w:rsidR="00020C60" w:rsidRPr="00A6663E" w:rsidRDefault="00000000">
            <w:pPr>
              <w:spacing w:line="400" w:lineRule="exact"/>
              <w:rPr>
                <w:rFonts w:ascii="仿宋" w:eastAsia="仿宋" w:hAnsi="仿宋" w:cs="仿宋" w:hint="eastAsia"/>
                <w:sz w:val="24"/>
              </w:rPr>
            </w:pPr>
            <w:r w:rsidRPr="00A6663E">
              <w:rPr>
                <w:rFonts w:ascii="仿宋" w:eastAsia="仿宋" w:hAnsi="仿宋" w:cs="仿宋" w:hint="eastAsia"/>
                <w:kern w:val="0"/>
                <w:sz w:val="24"/>
              </w:rPr>
              <w:t>二档</w:t>
            </w:r>
            <w:r w:rsidRPr="00A6663E">
              <w:rPr>
                <w:rFonts w:ascii="仿宋" w:eastAsia="仿宋" w:hAnsi="仿宋" w:cs="仿宋" w:hint="eastAsia"/>
                <w:sz w:val="24"/>
              </w:rPr>
              <w:t>（4分）：培训计划满足招标文件基本要求，具有较详细的培训计划（包括培训人员安排、培训方式、培训内容安排）。</w:t>
            </w:r>
          </w:p>
          <w:p w14:paraId="093959CE" w14:textId="77777777" w:rsidR="00020C60" w:rsidRPr="00A6663E" w:rsidRDefault="00000000">
            <w:pPr>
              <w:spacing w:line="400" w:lineRule="exact"/>
              <w:rPr>
                <w:rFonts w:ascii="仿宋" w:eastAsia="仿宋" w:hAnsi="仿宋" w:cs="仿宋" w:hint="eastAsia"/>
                <w:sz w:val="24"/>
              </w:rPr>
            </w:pPr>
            <w:r w:rsidRPr="00A6663E">
              <w:rPr>
                <w:rFonts w:ascii="仿宋" w:eastAsia="仿宋" w:hAnsi="仿宋" w:cs="仿宋" w:hint="eastAsia"/>
                <w:sz w:val="24"/>
              </w:rPr>
              <w:t>三档（7分）：培训计划优于招标文件基本要求，具有详细、完善的培训计划（包括培训人员安排、培训方式、培训内容安排，其中培训内容安排包括详细的设备功能理论培训计划、技术操作培训计划、设备常见问题的基本维修操作培训计划等）。</w:t>
            </w:r>
          </w:p>
          <w:p w14:paraId="7836FC70"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lastRenderedPageBreak/>
              <w:t>2.售后服务承诺（满分8分）</w:t>
            </w:r>
          </w:p>
          <w:p w14:paraId="707F5543"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sz w:val="24"/>
              </w:rPr>
              <w:t>一档（2分）：售后服务满足招标文件要求，且具有设备使用中的安全保障体系方案，回访计划。</w:t>
            </w:r>
          </w:p>
          <w:p w14:paraId="5FF6DFDA" w14:textId="77777777" w:rsidR="00020C60" w:rsidRPr="00A6663E" w:rsidRDefault="00000000">
            <w:pPr>
              <w:spacing w:line="400" w:lineRule="exact"/>
              <w:rPr>
                <w:rFonts w:ascii="仿宋" w:eastAsia="仿宋" w:hAnsi="仿宋" w:cs="仿宋" w:hint="eastAsia"/>
                <w:sz w:val="24"/>
              </w:rPr>
            </w:pPr>
            <w:r w:rsidRPr="00A6663E">
              <w:rPr>
                <w:rFonts w:ascii="仿宋" w:eastAsia="仿宋" w:hAnsi="仿宋" w:cs="仿宋" w:hint="eastAsia"/>
                <w:kern w:val="0"/>
                <w:sz w:val="24"/>
              </w:rPr>
              <w:t>二档（5分）：满足一档的基础上</w:t>
            </w:r>
            <w:r w:rsidRPr="00A6663E">
              <w:rPr>
                <w:rFonts w:ascii="仿宋" w:eastAsia="仿宋" w:hAnsi="仿宋" w:cs="仿宋" w:hint="eastAsia"/>
                <w:sz w:val="24"/>
              </w:rPr>
              <w:t>，售后技术支持能力较强，</w:t>
            </w:r>
            <w:r w:rsidRPr="00A6663E">
              <w:rPr>
                <w:rFonts w:ascii="仿宋" w:eastAsia="仿宋" w:hAnsi="仿宋" w:cs="仿宋" w:hint="eastAsia"/>
                <w:kern w:val="0"/>
                <w:sz w:val="24"/>
              </w:rPr>
              <w:t>售后响应迅速，</w:t>
            </w:r>
            <w:r w:rsidRPr="00A6663E">
              <w:rPr>
                <w:rFonts w:ascii="仿宋" w:eastAsia="仿宋" w:hAnsi="仿宋" w:cs="仿宋" w:hint="eastAsia"/>
                <w:sz w:val="24"/>
              </w:rPr>
              <w:t>具有完整的回访计划（包括回访时间计划、回访人员安排等</w:t>
            </w:r>
            <w:r w:rsidRPr="00A6663E">
              <w:rPr>
                <w:rFonts w:ascii="仿宋" w:eastAsia="仿宋" w:hAnsi="仿宋" w:cs="仿宋" w:hint="eastAsia"/>
                <w:kern w:val="0"/>
                <w:sz w:val="24"/>
              </w:rPr>
              <w:t>），有设备故障解决方案</w:t>
            </w:r>
            <w:r w:rsidRPr="00A6663E">
              <w:rPr>
                <w:rFonts w:ascii="仿宋" w:eastAsia="仿宋" w:hAnsi="仿宋" w:cs="仿宋" w:hint="eastAsia"/>
                <w:sz w:val="24"/>
              </w:rPr>
              <w:t>。</w:t>
            </w:r>
          </w:p>
          <w:p w14:paraId="1CF6996C" w14:textId="77777777" w:rsidR="00020C60" w:rsidRPr="00A6663E" w:rsidRDefault="00000000">
            <w:pPr>
              <w:spacing w:line="400" w:lineRule="exact"/>
              <w:rPr>
                <w:rFonts w:ascii="仿宋" w:eastAsia="仿宋" w:hAnsi="仿宋" w:cs="仿宋" w:hint="eastAsia"/>
                <w:kern w:val="0"/>
                <w:sz w:val="24"/>
              </w:rPr>
            </w:pPr>
            <w:r w:rsidRPr="00A6663E">
              <w:rPr>
                <w:rFonts w:ascii="仿宋" w:eastAsia="仿宋" w:hAnsi="仿宋" w:cs="仿宋" w:hint="eastAsia"/>
                <w:kern w:val="0"/>
                <w:sz w:val="24"/>
              </w:rPr>
              <w:t>三档（8分）：满足二档的基础上，售后</w:t>
            </w:r>
            <w:r w:rsidRPr="00A6663E">
              <w:rPr>
                <w:rFonts w:ascii="仿宋" w:eastAsia="仿宋" w:hAnsi="仿宋" w:cs="仿宋" w:hint="eastAsia"/>
                <w:sz w:val="24"/>
              </w:rPr>
              <w:t>服务保障体系及措施</w:t>
            </w:r>
            <w:r w:rsidRPr="00A6663E">
              <w:rPr>
                <w:rFonts w:ascii="仿宋" w:eastAsia="仿宋" w:hAnsi="仿宋" w:cs="仿宋" w:hint="eastAsia"/>
                <w:kern w:val="0"/>
                <w:sz w:val="24"/>
              </w:rPr>
              <w:t>优于招标文件要求，具有完整详细的回访计划（</w:t>
            </w:r>
            <w:r w:rsidRPr="00A6663E">
              <w:rPr>
                <w:rFonts w:ascii="仿宋" w:eastAsia="仿宋" w:hAnsi="仿宋" w:cs="仿宋" w:hint="eastAsia"/>
                <w:sz w:val="24"/>
              </w:rPr>
              <w:t>包括回访时间计划、回访人员安排等</w:t>
            </w:r>
            <w:r w:rsidRPr="00A6663E">
              <w:rPr>
                <w:rFonts w:ascii="仿宋" w:eastAsia="仿宋" w:hAnsi="仿宋" w:cs="仿宋" w:hint="eastAsia"/>
                <w:kern w:val="0"/>
                <w:sz w:val="24"/>
              </w:rPr>
              <w:t>），设备故障解决方案完善，可提供质保期内的原厂售后服务承诺，针对本项目类似医疗设备的售后服务经验丰富，耗材和备品备件库存配备充足可及时供应。</w:t>
            </w:r>
          </w:p>
        </w:tc>
      </w:tr>
      <w:tr w:rsidR="00A6663E" w:rsidRPr="00A6663E" w14:paraId="1298675E" w14:textId="77777777">
        <w:trPr>
          <w:jc w:val="center"/>
        </w:trPr>
        <w:tc>
          <w:tcPr>
            <w:tcW w:w="693" w:type="dxa"/>
            <w:vMerge w:val="restart"/>
            <w:vAlign w:val="center"/>
          </w:tcPr>
          <w:p w14:paraId="315AF793" w14:textId="77777777" w:rsidR="00020C60" w:rsidRPr="00A6663E" w:rsidRDefault="00000000">
            <w:pPr>
              <w:spacing w:line="400" w:lineRule="exact"/>
              <w:jc w:val="center"/>
              <w:rPr>
                <w:rFonts w:ascii="仿宋" w:eastAsia="仿宋" w:hAnsi="仿宋" w:cs="仿宋" w:hint="eastAsia"/>
                <w:b/>
                <w:sz w:val="24"/>
              </w:rPr>
            </w:pPr>
            <w:r w:rsidRPr="00A6663E">
              <w:rPr>
                <w:rFonts w:ascii="仿宋" w:eastAsia="仿宋" w:hAnsi="仿宋" w:cs="仿宋" w:hint="eastAsia"/>
                <w:b/>
                <w:sz w:val="24"/>
              </w:rPr>
              <w:lastRenderedPageBreak/>
              <w:t>3</w:t>
            </w:r>
          </w:p>
        </w:tc>
        <w:tc>
          <w:tcPr>
            <w:tcW w:w="921" w:type="dxa"/>
            <w:vMerge w:val="restart"/>
            <w:vAlign w:val="center"/>
          </w:tcPr>
          <w:p w14:paraId="09D89AD2" w14:textId="77777777" w:rsidR="00020C60" w:rsidRPr="00A6663E" w:rsidRDefault="00000000">
            <w:pPr>
              <w:adjustRightInd w:val="0"/>
              <w:spacing w:line="400" w:lineRule="exact"/>
              <w:jc w:val="center"/>
              <w:textAlignment w:val="baseline"/>
              <w:rPr>
                <w:rFonts w:ascii="仿宋" w:eastAsia="仿宋" w:hAnsi="仿宋" w:cs="仿宋" w:hint="eastAsia"/>
                <w:b/>
                <w:sz w:val="24"/>
              </w:rPr>
            </w:pPr>
            <w:r w:rsidRPr="00A6663E">
              <w:rPr>
                <w:rFonts w:ascii="仿宋" w:eastAsia="仿宋" w:hAnsi="仿宋" w:cs="仿宋" w:hint="eastAsia"/>
                <w:b/>
                <w:sz w:val="24"/>
              </w:rPr>
              <w:t>商务分</w:t>
            </w:r>
          </w:p>
          <w:p w14:paraId="55B82AA7" w14:textId="77777777" w:rsidR="00020C60" w:rsidRPr="00A6663E" w:rsidRDefault="00000000">
            <w:pPr>
              <w:adjustRightInd w:val="0"/>
              <w:spacing w:line="400" w:lineRule="exact"/>
              <w:jc w:val="center"/>
              <w:textAlignment w:val="baseline"/>
              <w:rPr>
                <w:rFonts w:ascii="仿宋" w:eastAsia="仿宋" w:hAnsi="仿宋" w:cs="仿宋" w:hint="eastAsia"/>
                <w:b/>
                <w:sz w:val="24"/>
              </w:rPr>
            </w:pPr>
            <w:r w:rsidRPr="00A6663E">
              <w:rPr>
                <w:rFonts w:ascii="仿宋" w:eastAsia="仿宋" w:hAnsi="仿宋" w:cs="仿宋" w:hint="eastAsia"/>
                <w:b/>
                <w:sz w:val="24"/>
              </w:rPr>
              <w:t>（满分</w:t>
            </w:r>
            <w:r w:rsidRPr="00A6663E">
              <w:rPr>
                <w:rFonts w:ascii="仿宋" w:eastAsia="仿宋" w:hAnsi="仿宋" w:cs="仿宋" w:hint="eastAsia"/>
                <w:b/>
                <w:sz w:val="24"/>
                <w:u w:val="single"/>
              </w:rPr>
              <w:t>4分</w:t>
            </w:r>
            <w:r w:rsidRPr="00A6663E">
              <w:rPr>
                <w:rFonts w:ascii="仿宋" w:eastAsia="仿宋" w:hAnsi="仿宋" w:cs="仿宋" w:hint="eastAsia"/>
                <w:b/>
                <w:sz w:val="24"/>
              </w:rPr>
              <w:t>）</w:t>
            </w:r>
          </w:p>
        </w:tc>
        <w:tc>
          <w:tcPr>
            <w:tcW w:w="1134" w:type="dxa"/>
            <w:vAlign w:val="center"/>
          </w:tcPr>
          <w:p w14:paraId="154923A2" w14:textId="77777777" w:rsidR="00020C60" w:rsidRPr="00A6663E" w:rsidRDefault="00000000">
            <w:pPr>
              <w:spacing w:line="400" w:lineRule="exact"/>
              <w:jc w:val="center"/>
              <w:rPr>
                <w:rFonts w:ascii="仿宋" w:eastAsia="仿宋" w:hAnsi="仿宋" w:cs="仿宋" w:hint="eastAsia"/>
                <w:b/>
                <w:sz w:val="24"/>
              </w:rPr>
            </w:pPr>
            <w:r w:rsidRPr="00A6663E">
              <w:rPr>
                <w:rFonts w:ascii="仿宋" w:eastAsia="仿宋" w:hAnsi="仿宋" w:cs="仿宋" w:hint="eastAsia"/>
                <w:b/>
                <w:sz w:val="24"/>
              </w:rPr>
              <w:t>业绩</w:t>
            </w:r>
          </w:p>
          <w:p w14:paraId="31E8C4F6" w14:textId="77777777" w:rsidR="00020C60" w:rsidRPr="00A6663E" w:rsidRDefault="00000000">
            <w:pPr>
              <w:adjustRightInd w:val="0"/>
              <w:spacing w:line="400" w:lineRule="exact"/>
              <w:jc w:val="center"/>
              <w:textAlignment w:val="baseline"/>
              <w:rPr>
                <w:rFonts w:ascii="仿宋" w:eastAsia="仿宋" w:hAnsi="仿宋" w:cs="仿宋" w:hint="eastAsia"/>
                <w:b/>
                <w:sz w:val="24"/>
              </w:rPr>
            </w:pPr>
            <w:r w:rsidRPr="00A6663E">
              <w:rPr>
                <w:rFonts w:ascii="仿宋" w:eastAsia="仿宋" w:hAnsi="仿宋" w:cs="仿宋" w:hint="eastAsia"/>
                <w:b/>
                <w:sz w:val="24"/>
              </w:rPr>
              <w:t>（满分</w:t>
            </w:r>
            <w:r w:rsidRPr="00A6663E">
              <w:rPr>
                <w:rFonts w:ascii="仿宋" w:eastAsia="仿宋" w:hAnsi="仿宋" w:cs="仿宋" w:hint="eastAsia"/>
                <w:b/>
                <w:sz w:val="24"/>
                <w:u w:val="single"/>
              </w:rPr>
              <w:t>3</w:t>
            </w:r>
            <w:r w:rsidRPr="00A6663E">
              <w:rPr>
                <w:rFonts w:ascii="仿宋" w:eastAsia="仿宋" w:hAnsi="仿宋" w:cs="仿宋" w:hint="eastAsia"/>
                <w:b/>
                <w:sz w:val="24"/>
              </w:rPr>
              <w:t>分）</w:t>
            </w:r>
          </w:p>
        </w:tc>
        <w:tc>
          <w:tcPr>
            <w:tcW w:w="6475" w:type="dxa"/>
            <w:tcMar>
              <w:left w:w="57" w:type="dxa"/>
              <w:right w:w="57" w:type="dxa"/>
            </w:tcMar>
            <w:vAlign w:val="center"/>
          </w:tcPr>
          <w:p w14:paraId="49D8D34E" w14:textId="77777777" w:rsidR="00020C60" w:rsidRPr="00A6663E" w:rsidRDefault="00000000">
            <w:pPr>
              <w:spacing w:line="400" w:lineRule="exact"/>
              <w:rPr>
                <w:rFonts w:ascii="仿宋" w:eastAsia="仿宋" w:hAnsi="仿宋" w:cs="仿宋" w:hint="eastAsia"/>
                <w:sz w:val="24"/>
              </w:rPr>
            </w:pPr>
            <w:r w:rsidRPr="00A6663E">
              <w:rPr>
                <w:rFonts w:ascii="仿宋" w:eastAsia="仿宋" w:hAnsi="仿宋" w:cs="仿宋" w:hint="eastAsia"/>
                <w:sz w:val="24"/>
              </w:rPr>
              <w:t>项目业绩：投标人2022年1月1日至今（以合同签订日期为准）具有骨密度仪医疗设备项目业绩的，每项得1分，满分3分。</w:t>
            </w:r>
          </w:p>
          <w:p w14:paraId="1E2F2B2F"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t>（注：须提供合同关键页扫描件（包括但不限于合同名称页、合同主要内容页、合同签订日期页、合同双方签字盖章页）并加盖投标人公章，否则不得分。合同体现签订日期的，以合同签订日期为准；合同未体现签订日期的，但是合同履行期限能明显判断在2022年1月1日或之后开始实施的，该合同应予以认可。若合同无法体现具体内容的，可增加客户方提供的证明材料作为佐证材料，否则不得分。）</w:t>
            </w:r>
          </w:p>
        </w:tc>
      </w:tr>
      <w:tr w:rsidR="00A6663E" w:rsidRPr="00A6663E" w14:paraId="29D3D9E7" w14:textId="77777777">
        <w:trPr>
          <w:jc w:val="center"/>
        </w:trPr>
        <w:tc>
          <w:tcPr>
            <w:tcW w:w="693" w:type="dxa"/>
            <w:vMerge/>
            <w:vAlign w:val="center"/>
          </w:tcPr>
          <w:p w14:paraId="7BC24AF3" w14:textId="77777777" w:rsidR="00020C60" w:rsidRPr="00A6663E" w:rsidRDefault="00020C60">
            <w:pPr>
              <w:spacing w:line="400" w:lineRule="exact"/>
              <w:jc w:val="center"/>
              <w:rPr>
                <w:rFonts w:ascii="仿宋" w:eastAsia="仿宋" w:hAnsi="仿宋" w:cs="仿宋" w:hint="eastAsia"/>
                <w:b/>
                <w:sz w:val="24"/>
              </w:rPr>
            </w:pPr>
          </w:p>
        </w:tc>
        <w:tc>
          <w:tcPr>
            <w:tcW w:w="921" w:type="dxa"/>
            <w:vMerge/>
            <w:vAlign w:val="center"/>
          </w:tcPr>
          <w:p w14:paraId="67C24941" w14:textId="77777777" w:rsidR="00020C60" w:rsidRPr="00A6663E" w:rsidRDefault="00020C60">
            <w:pPr>
              <w:adjustRightInd w:val="0"/>
              <w:spacing w:line="400" w:lineRule="exact"/>
              <w:jc w:val="center"/>
              <w:textAlignment w:val="baseline"/>
              <w:rPr>
                <w:rFonts w:ascii="仿宋" w:eastAsia="仿宋" w:hAnsi="仿宋" w:cs="仿宋" w:hint="eastAsia"/>
                <w:b/>
                <w:sz w:val="24"/>
              </w:rPr>
            </w:pPr>
          </w:p>
        </w:tc>
        <w:tc>
          <w:tcPr>
            <w:tcW w:w="1134" w:type="dxa"/>
            <w:vAlign w:val="center"/>
          </w:tcPr>
          <w:p w14:paraId="238141EB" w14:textId="77777777" w:rsidR="00020C60" w:rsidRPr="00A6663E" w:rsidRDefault="00000000">
            <w:pPr>
              <w:spacing w:line="400" w:lineRule="exact"/>
              <w:jc w:val="center"/>
              <w:rPr>
                <w:rFonts w:ascii="仿宋" w:eastAsia="仿宋" w:hAnsi="仿宋" w:cs="仿宋" w:hint="eastAsia"/>
                <w:b/>
                <w:bCs/>
                <w:sz w:val="24"/>
              </w:rPr>
            </w:pPr>
            <w:r w:rsidRPr="00A6663E">
              <w:rPr>
                <w:rFonts w:ascii="仿宋" w:eastAsia="仿宋" w:hAnsi="仿宋" w:cs="仿宋" w:hint="eastAsia"/>
                <w:b/>
                <w:bCs/>
                <w:sz w:val="24"/>
              </w:rPr>
              <w:t>企业信誉（满分</w:t>
            </w:r>
            <w:r w:rsidRPr="00A6663E">
              <w:rPr>
                <w:rFonts w:ascii="仿宋" w:eastAsia="仿宋" w:hAnsi="仿宋" w:cs="仿宋" w:hint="eastAsia"/>
                <w:b/>
                <w:bCs/>
                <w:sz w:val="24"/>
                <w:u w:val="single"/>
              </w:rPr>
              <w:t>1</w:t>
            </w:r>
            <w:r w:rsidRPr="00A6663E">
              <w:rPr>
                <w:rFonts w:ascii="仿宋" w:eastAsia="仿宋" w:hAnsi="仿宋" w:cs="仿宋" w:hint="eastAsia"/>
                <w:b/>
                <w:bCs/>
                <w:sz w:val="24"/>
              </w:rPr>
              <w:t>分）</w:t>
            </w:r>
          </w:p>
        </w:tc>
        <w:tc>
          <w:tcPr>
            <w:tcW w:w="6475" w:type="dxa"/>
            <w:tcMar>
              <w:left w:w="57" w:type="dxa"/>
              <w:right w:w="57" w:type="dxa"/>
            </w:tcMar>
            <w:vAlign w:val="center"/>
          </w:tcPr>
          <w:p w14:paraId="30CA9F27" w14:textId="77777777" w:rsidR="00020C60" w:rsidRPr="00A6663E" w:rsidRDefault="00000000">
            <w:pPr>
              <w:spacing w:line="400" w:lineRule="exact"/>
              <w:rPr>
                <w:rFonts w:ascii="仿宋" w:eastAsia="仿宋" w:hAnsi="仿宋" w:cs="仿宋" w:hint="eastAsia"/>
                <w:sz w:val="24"/>
              </w:rPr>
            </w:pPr>
            <w:r w:rsidRPr="00A6663E">
              <w:rPr>
                <w:rFonts w:ascii="仿宋" w:eastAsia="仿宋" w:hAnsi="仿宋" w:cs="仿宋" w:hint="eastAsia"/>
                <w:sz w:val="24"/>
              </w:rPr>
              <w:t>投标人或投标产品生产厂家具备以下证书的，每有一个得1分，满分1分。</w:t>
            </w:r>
          </w:p>
          <w:p w14:paraId="68485948" w14:textId="77777777" w:rsidR="00020C60" w:rsidRPr="00A6663E" w:rsidRDefault="00000000">
            <w:pPr>
              <w:spacing w:line="400" w:lineRule="exact"/>
              <w:rPr>
                <w:rFonts w:ascii="仿宋" w:eastAsia="仿宋" w:hAnsi="仿宋" w:hint="eastAsia"/>
                <w:sz w:val="24"/>
              </w:rPr>
            </w:pPr>
            <w:r w:rsidRPr="00A6663E">
              <w:rPr>
                <w:rFonts w:ascii="仿宋" w:eastAsia="仿宋" w:hAnsi="仿宋" w:hint="eastAsia"/>
                <w:sz w:val="24"/>
              </w:rPr>
              <w:t>（1）</w:t>
            </w:r>
            <w:r w:rsidRPr="00A6663E">
              <w:rPr>
                <w:rFonts w:ascii="仿宋" w:eastAsia="仿宋" w:hAnsi="仿宋"/>
                <w:sz w:val="24"/>
              </w:rPr>
              <w:t>医疗器械质量管理体系认证</w:t>
            </w:r>
          </w:p>
          <w:p w14:paraId="3A960F40" w14:textId="77777777" w:rsidR="00020C60" w:rsidRPr="00A6663E" w:rsidRDefault="00000000">
            <w:pPr>
              <w:spacing w:line="400" w:lineRule="exact"/>
              <w:rPr>
                <w:rFonts w:ascii="仿宋" w:eastAsia="仿宋" w:hAnsi="仿宋" w:cs="仿宋" w:hint="eastAsia"/>
                <w:b/>
                <w:bCs/>
                <w:sz w:val="24"/>
              </w:rPr>
            </w:pPr>
            <w:r w:rsidRPr="00A6663E">
              <w:rPr>
                <w:rFonts w:ascii="仿宋" w:eastAsia="仿宋" w:hAnsi="仿宋" w:cs="仿宋" w:hint="eastAsia"/>
                <w:b/>
                <w:bCs/>
                <w:sz w:val="24"/>
              </w:rPr>
              <w:t>（注：需提供有效证书扫描件并加盖投标人公章或电子签章，否则不得分。）</w:t>
            </w:r>
          </w:p>
        </w:tc>
      </w:tr>
      <w:tr w:rsidR="00A6663E" w:rsidRPr="00A6663E" w14:paraId="28658A63" w14:textId="77777777">
        <w:trPr>
          <w:jc w:val="center"/>
        </w:trPr>
        <w:tc>
          <w:tcPr>
            <w:tcW w:w="693" w:type="dxa"/>
            <w:vAlign w:val="center"/>
          </w:tcPr>
          <w:p w14:paraId="3F5B299E" w14:textId="77777777" w:rsidR="00020C60" w:rsidRPr="00A6663E" w:rsidRDefault="00000000">
            <w:pPr>
              <w:spacing w:line="400" w:lineRule="exact"/>
              <w:jc w:val="center"/>
              <w:rPr>
                <w:rFonts w:ascii="仿宋" w:eastAsia="仿宋" w:hAnsi="仿宋" w:cs="仿宋" w:hint="eastAsia"/>
                <w:b/>
                <w:sz w:val="24"/>
              </w:rPr>
            </w:pPr>
            <w:r w:rsidRPr="00A6663E">
              <w:rPr>
                <w:rFonts w:ascii="仿宋" w:eastAsia="仿宋" w:hAnsi="仿宋" w:cs="仿宋" w:hint="eastAsia"/>
                <w:b/>
                <w:sz w:val="24"/>
              </w:rPr>
              <w:t>4</w:t>
            </w:r>
          </w:p>
        </w:tc>
        <w:tc>
          <w:tcPr>
            <w:tcW w:w="921" w:type="dxa"/>
            <w:vAlign w:val="center"/>
          </w:tcPr>
          <w:p w14:paraId="27585CCE" w14:textId="77777777" w:rsidR="00020C60" w:rsidRPr="00A6663E" w:rsidRDefault="00000000">
            <w:pPr>
              <w:spacing w:line="400" w:lineRule="exact"/>
              <w:jc w:val="center"/>
              <w:rPr>
                <w:rFonts w:ascii="仿宋" w:eastAsia="仿宋" w:hAnsi="仿宋" w:cs="仿宋" w:hint="eastAsia"/>
                <w:b/>
                <w:sz w:val="24"/>
              </w:rPr>
            </w:pPr>
            <w:r w:rsidRPr="00A6663E">
              <w:rPr>
                <w:rFonts w:ascii="仿宋" w:eastAsia="仿宋" w:hAnsi="仿宋" w:cs="仿宋" w:hint="eastAsia"/>
                <w:b/>
                <w:sz w:val="24"/>
              </w:rPr>
              <w:t>政策分</w:t>
            </w:r>
          </w:p>
          <w:p w14:paraId="03ED0C7A" w14:textId="77777777" w:rsidR="00020C60" w:rsidRPr="00A6663E" w:rsidRDefault="00000000">
            <w:pPr>
              <w:adjustRightInd w:val="0"/>
              <w:spacing w:line="400" w:lineRule="exact"/>
              <w:jc w:val="center"/>
              <w:textAlignment w:val="baseline"/>
              <w:rPr>
                <w:rFonts w:ascii="仿宋" w:eastAsia="仿宋" w:hAnsi="仿宋" w:cs="仿宋" w:hint="eastAsia"/>
                <w:b/>
                <w:bCs/>
                <w:sz w:val="24"/>
              </w:rPr>
            </w:pPr>
            <w:r w:rsidRPr="00A6663E">
              <w:rPr>
                <w:rFonts w:ascii="仿宋" w:eastAsia="仿宋" w:hAnsi="仿宋" w:cs="仿宋" w:hint="eastAsia"/>
                <w:b/>
                <w:bCs/>
                <w:sz w:val="24"/>
              </w:rPr>
              <w:t>（满分</w:t>
            </w:r>
            <w:r w:rsidRPr="00A6663E">
              <w:rPr>
                <w:rFonts w:ascii="仿宋" w:eastAsia="仿宋" w:hAnsi="仿宋" w:cs="仿宋" w:hint="eastAsia"/>
                <w:b/>
                <w:bCs/>
                <w:sz w:val="24"/>
                <w:u w:val="single"/>
              </w:rPr>
              <w:t>2</w:t>
            </w:r>
            <w:r w:rsidRPr="00A6663E">
              <w:rPr>
                <w:rFonts w:ascii="仿宋" w:eastAsia="仿宋" w:hAnsi="仿宋" w:cs="仿宋" w:hint="eastAsia"/>
                <w:b/>
                <w:bCs/>
                <w:sz w:val="24"/>
              </w:rPr>
              <w:t>分）</w:t>
            </w:r>
          </w:p>
        </w:tc>
        <w:tc>
          <w:tcPr>
            <w:tcW w:w="1134" w:type="dxa"/>
            <w:vAlign w:val="center"/>
          </w:tcPr>
          <w:p w14:paraId="38045C4B" w14:textId="77777777" w:rsidR="00020C60" w:rsidRPr="00A6663E" w:rsidRDefault="00000000">
            <w:pPr>
              <w:spacing w:line="400" w:lineRule="exact"/>
              <w:jc w:val="center"/>
              <w:rPr>
                <w:rFonts w:ascii="仿宋" w:eastAsia="仿宋" w:hAnsi="仿宋" w:cs="仿宋" w:hint="eastAsia"/>
                <w:b/>
                <w:sz w:val="24"/>
              </w:rPr>
            </w:pPr>
            <w:r w:rsidRPr="00A6663E">
              <w:rPr>
                <w:rFonts w:ascii="仿宋" w:eastAsia="仿宋" w:hAnsi="仿宋" w:hint="eastAsia"/>
                <w:b/>
                <w:sz w:val="24"/>
              </w:rPr>
              <w:t>节能、环境标志产品</w:t>
            </w:r>
            <w:r w:rsidRPr="00A6663E">
              <w:rPr>
                <w:rFonts w:ascii="仿宋" w:eastAsia="仿宋" w:hAnsi="仿宋" w:hint="eastAsia"/>
                <w:b/>
                <w:bCs/>
                <w:sz w:val="24"/>
              </w:rPr>
              <w:t>（满分</w:t>
            </w:r>
            <w:r w:rsidRPr="00A6663E">
              <w:rPr>
                <w:rFonts w:ascii="仿宋" w:eastAsia="仿宋" w:hAnsi="仿宋" w:hint="eastAsia"/>
                <w:b/>
                <w:bCs/>
                <w:sz w:val="24"/>
                <w:u w:val="single"/>
              </w:rPr>
              <w:t>2</w:t>
            </w:r>
            <w:r w:rsidRPr="00A6663E">
              <w:rPr>
                <w:rFonts w:ascii="仿宋" w:eastAsia="仿宋" w:hAnsi="仿宋" w:hint="eastAsia"/>
                <w:b/>
                <w:bCs/>
                <w:sz w:val="24"/>
              </w:rPr>
              <w:t>分）</w:t>
            </w:r>
          </w:p>
        </w:tc>
        <w:tc>
          <w:tcPr>
            <w:tcW w:w="6475" w:type="dxa"/>
            <w:vAlign w:val="center"/>
          </w:tcPr>
          <w:p w14:paraId="1A557706" w14:textId="77777777" w:rsidR="00020C60" w:rsidRPr="00A6663E" w:rsidRDefault="00000000">
            <w:pPr>
              <w:pStyle w:val="a9"/>
              <w:spacing w:line="400" w:lineRule="exact"/>
              <w:rPr>
                <w:rFonts w:ascii="仿宋" w:eastAsia="仿宋" w:hAnsi="仿宋" w:cs="Courier New" w:hint="eastAsia"/>
                <w:bCs/>
                <w:kern w:val="2"/>
                <w:sz w:val="24"/>
                <w:szCs w:val="24"/>
              </w:rPr>
            </w:pPr>
            <w:r w:rsidRPr="00A6663E">
              <w:rPr>
                <w:rFonts w:ascii="仿宋" w:eastAsia="仿宋" w:hAnsi="仿宋" w:cs="Courier New" w:hint="eastAsia"/>
                <w:bCs/>
                <w:kern w:val="2"/>
                <w:sz w:val="24"/>
                <w:szCs w:val="24"/>
              </w:rPr>
              <w:t>（1）属于财政部《节能产品政府采购品目清单》内优先采购（清单内未标注“★”的品目）的产品[投标文件中提供有效的认证证书复印件及品目清单（标注出投标产品在品目清单中所属的品目），并加盖投标人公章]，根据其所占项目（或者分标）预算金额比例得</w:t>
            </w:r>
            <w:r w:rsidRPr="00A6663E">
              <w:rPr>
                <w:rFonts w:ascii="仿宋" w:eastAsia="仿宋" w:hAnsi="仿宋" w:cs="Courier New"/>
                <w:bCs/>
                <w:kern w:val="2"/>
                <w:sz w:val="24"/>
                <w:szCs w:val="24"/>
                <w:u w:val="single"/>
              </w:rPr>
              <w:t>0</w:t>
            </w:r>
            <w:r w:rsidRPr="00A6663E">
              <w:rPr>
                <w:rFonts w:ascii="仿宋" w:eastAsia="仿宋" w:hAnsi="仿宋" w:cs="Courier New" w:hint="eastAsia"/>
                <w:bCs/>
                <w:kern w:val="2"/>
                <w:sz w:val="24"/>
                <w:szCs w:val="24"/>
              </w:rPr>
              <w:t>至</w:t>
            </w:r>
            <w:r w:rsidRPr="00A6663E">
              <w:rPr>
                <w:rFonts w:ascii="仿宋" w:eastAsia="仿宋" w:hAnsi="仿宋" w:cs="Courier New" w:hint="eastAsia"/>
                <w:bCs/>
                <w:kern w:val="2"/>
                <w:sz w:val="24"/>
                <w:szCs w:val="24"/>
                <w:u w:val="single"/>
              </w:rPr>
              <w:t>1</w:t>
            </w:r>
            <w:r w:rsidRPr="00A6663E">
              <w:rPr>
                <w:rFonts w:ascii="仿宋" w:eastAsia="仿宋" w:hAnsi="仿宋" w:cs="Courier New" w:hint="eastAsia"/>
                <w:bCs/>
                <w:kern w:val="2"/>
                <w:sz w:val="24"/>
                <w:szCs w:val="24"/>
              </w:rPr>
              <w:t>分，满分</w:t>
            </w:r>
            <w:r w:rsidRPr="00A6663E">
              <w:rPr>
                <w:rFonts w:ascii="仿宋" w:eastAsia="仿宋" w:hAnsi="仿宋" w:cs="Courier New" w:hint="eastAsia"/>
                <w:bCs/>
                <w:kern w:val="2"/>
                <w:sz w:val="24"/>
                <w:szCs w:val="24"/>
                <w:u w:val="single"/>
              </w:rPr>
              <w:t>1</w:t>
            </w:r>
            <w:r w:rsidRPr="00A6663E">
              <w:rPr>
                <w:rFonts w:ascii="仿宋" w:eastAsia="仿宋" w:hAnsi="仿宋" w:cs="Courier New" w:hint="eastAsia"/>
                <w:bCs/>
                <w:kern w:val="2"/>
                <w:sz w:val="24"/>
                <w:szCs w:val="24"/>
              </w:rPr>
              <w:t>分。</w:t>
            </w:r>
          </w:p>
          <w:p w14:paraId="5BC3E97C" w14:textId="77777777" w:rsidR="00020C60" w:rsidRPr="00A6663E" w:rsidRDefault="00000000">
            <w:pPr>
              <w:pStyle w:val="a9"/>
              <w:spacing w:line="400" w:lineRule="exact"/>
              <w:rPr>
                <w:rFonts w:ascii="仿宋" w:eastAsia="仿宋" w:hAnsi="仿宋" w:cs="Courier New" w:hint="eastAsia"/>
                <w:bCs/>
                <w:kern w:val="2"/>
                <w:sz w:val="24"/>
                <w:szCs w:val="24"/>
              </w:rPr>
            </w:pPr>
            <w:r w:rsidRPr="00A6663E">
              <w:rPr>
                <w:rFonts w:ascii="仿宋" w:eastAsia="仿宋" w:hAnsi="仿宋" w:cs="Courier New" w:hint="eastAsia"/>
                <w:bCs/>
                <w:kern w:val="2"/>
                <w:sz w:val="24"/>
                <w:szCs w:val="24"/>
              </w:rPr>
              <w:t>（2）属于财政部《环境标志产品政府采购品目清单》内的产品[投标文件中提供有效的认证证书复印件及品目清单（标注</w:t>
            </w:r>
            <w:r w:rsidRPr="00A6663E">
              <w:rPr>
                <w:rFonts w:ascii="仿宋" w:eastAsia="仿宋" w:hAnsi="仿宋" w:cs="Courier New" w:hint="eastAsia"/>
                <w:bCs/>
                <w:kern w:val="2"/>
                <w:sz w:val="24"/>
                <w:szCs w:val="24"/>
              </w:rPr>
              <w:lastRenderedPageBreak/>
              <w:t>出投标产品在品目清单中所属的品目），并加盖投标人公章]，根据其所占项目（或者分标）预算金额比例得</w:t>
            </w:r>
            <w:r w:rsidRPr="00A6663E">
              <w:rPr>
                <w:rFonts w:ascii="仿宋" w:eastAsia="仿宋" w:hAnsi="仿宋" w:cs="Courier New"/>
                <w:bCs/>
                <w:kern w:val="2"/>
                <w:sz w:val="24"/>
                <w:szCs w:val="24"/>
                <w:u w:val="single"/>
              </w:rPr>
              <w:t>0</w:t>
            </w:r>
            <w:r w:rsidRPr="00A6663E">
              <w:rPr>
                <w:rFonts w:ascii="仿宋" w:eastAsia="仿宋" w:hAnsi="仿宋" w:cs="Courier New" w:hint="eastAsia"/>
                <w:bCs/>
                <w:kern w:val="2"/>
                <w:sz w:val="24"/>
                <w:szCs w:val="24"/>
              </w:rPr>
              <w:t>至</w:t>
            </w:r>
            <w:r w:rsidRPr="00A6663E">
              <w:rPr>
                <w:rFonts w:ascii="仿宋" w:eastAsia="仿宋" w:hAnsi="仿宋" w:cs="Courier New" w:hint="eastAsia"/>
                <w:bCs/>
                <w:kern w:val="2"/>
                <w:sz w:val="24"/>
                <w:szCs w:val="24"/>
                <w:u w:val="single"/>
              </w:rPr>
              <w:t>1</w:t>
            </w:r>
            <w:r w:rsidRPr="00A6663E">
              <w:rPr>
                <w:rFonts w:ascii="仿宋" w:eastAsia="仿宋" w:hAnsi="仿宋" w:cs="Courier New" w:hint="eastAsia"/>
                <w:bCs/>
                <w:kern w:val="2"/>
                <w:sz w:val="24"/>
                <w:szCs w:val="24"/>
              </w:rPr>
              <w:t>分，满分</w:t>
            </w:r>
            <w:r w:rsidRPr="00A6663E">
              <w:rPr>
                <w:rFonts w:ascii="仿宋" w:eastAsia="仿宋" w:hAnsi="仿宋" w:cs="Courier New" w:hint="eastAsia"/>
                <w:bCs/>
                <w:kern w:val="2"/>
                <w:sz w:val="24"/>
                <w:szCs w:val="24"/>
                <w:u w:val="single"/>
              </w:rPr>
              <w:t>1</w:t>
            </w:r>
            <w:r w:rsidRPr="00A6663E">
              <w:rPr>
                <w:rFonts w:ascii="仿宋" w:eastAsia="仿宋" w:hAnsi="仿宋" w:cs="Courier New" w:hint="eastAsia"/>
                <w:bCs/>
                <w:kern w:val="2"/>
                <w:sz w:val="24"/>
                <w:szCs w:val="24"/>
              </w:rPr>
              <w:t>分；</w:t>
            </w:r>
          </w:p>
          <w:p w14:paraId="05E11EC1" w14:textId="77777777" w:rsidR="00020C60" w:rsidRPr="00A6663E" w:rsidRDefault="00000000">
            <w:pPr>
              <w:pStyle w:val="a9"/>
              <w:spacing w:line="400" w:lineRule="exact"/>
              <w:rPr>
                <w:rFonts w:ascii="仿宋" w:eastAsia="仿宋" w:hAnsi="仿宋" w:cs="仿宋" w:hint="eastAsia"/>
                <w:bCs/>
                <w:kern w:val="2"/>
                <w:sz w:val="24"/>
                <w:szCs w:val="24"/>
              </w:rPr>
            </w:pPr>
            <w:r w:rsidRPr="00A6663E">
              <w:rPr>
                <w:rFonts w:ascii="仿宋" w:eastAsia="仿宋" w:hAnsi="仿宋" w:cs="Courier New" w:hint="eastAsia"/>
                <w:bCs/>
                <w:kern w:val="2"/>
                <w:sz w:val="24"/>
                <w:szCs w:val="24"/>
              </w:rPr>
              <w:t>（3）非节能、环境标志产品的不得分。</w:t>
            </w:r>
          </w:p>
        </w:tc>
      </w:tr>
      <w:tr w:rsidR="00A6663E" w:rsidRPr="00A6663E" w14:paraId="316E6470" w14:textId="77777777">
        <w:trPr>
          <w:jc w:val="center"/>
        </w:trPr>
        <w:tc>
          <w:tcPr>
            <w:tcW w:w="9223" w:type="dxa"/>
            <w:gridSpan w:val="4"/>
            <w:vAlign w:val="center"/>
          </w:tcPr>
          <w:p w14:paraId="5A7ABB40" w14:textId="77777777" w:rsidR="00020C60" w:rsidRPr="00A6663E" w:rsidRDefault="00000000">
            <w:pPr>
              <w:pStyle w:val="a9"/>
              <w:spacing w:line="400" w:lineRule="exact"/>
              <w:rPr>
                <w:rFonts w:ascii="仿宋" w:eastAsia="仿宋" w:hAnsi="仿宋" w:cs="仿宋" w:hint="eastAsia"/>
                <w:bCs/>
                <w:kern w:val="2"/>
                <w:sz w:val="24"/>
                <w:szCs w:val="24"/>
              </w:rPr>
            </w:pPr>
            <w:r w:rsidRPr="00A6663E">
              <w:rPr>
                <w:rFonts w:ascii="仿宋" w:eastAsia="仿宋" w:hAnsi="仿宋" w:cs="仿宋" w:hint="eastAsia"/>
                <w:b/>
                <w:bCs/>
                <w:kern w:val="2"/>
                <w:sz w:val="24"/>
                <w:szCs w:val="24"/>
              </w:rPr>
              <w:lastRenderedPageBreak/>
              <w:t>总得分=1+2+3+4。</w:t>
            </w:r>
          </w:p>
        </w:tc>
      </w:tr>
    </w:tbl>
    <w:bookmarkEnd w:id="158"/>
    <w:p w14:paraId="730FDC86" w14:textId="77777777" w:rsidR="00020C60" w:rsidRPr="00A6663E" w:rsidRDefault="00000000">
      <w:pPr>
        <w:pStyle w:val="a9"/>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评标委员会将根据总得分由高到低排列次序并推荐3名中标候选人。得分相同的，以投标报价由低到高顺序排列。得分相同且投标报价相同的并列，投标文件满足招标文件全部实质性要求，且按照评审因素的量化指标评审得分最高的投标人为排名第一的中标候选人。</w:t>
      </w:r>
      <w:bookmarkEnd w:id="157"/>
    </w:p>
    <w:p w14:paraId="428BF797" w14:textId="77777777" w:rsidR="00020C60" w:rsidRPr="00A6663E" w:rsidRDefault="00020C60">
      <w:pPr>
        <w:pStyle w:val="a9"/>
        <w:spacing w:line="360" w:lineRule="auto"/>
        <w:ind w:firstLineChars="200" w:firstLine="480"/>
        <w:rPr>
          <w:rFonts w:ascii="仿宋" w:eastAsia="仿宋" w:hAnsi="仿宋" w:cs="仿宋" w:hint="eastAsia"/>
          <w:sz w:val="24"/>
          <w:szCs w:val="24"/>
        </w:rPr>
      </w:pPr>
    </w:p>
    <w:p w14:paraId="0EA63FE3" w14:textId="77777777" w:rsidR="00020C60" w:rsidRPr="00A6663E" w:rsidRDefault="00000000">
      <w:pPr>
        <w:rPr>
          <w:rFonts w:ascii="仿宋" w:eastAsia="仿宋" w:hAnsi="仿宋" w:cs="仿宋" w:hint="eastAsia"/>
        </w:rPr>
      </w:pPr>
      <w:r w:rsidRPr="00A6663E">
        <w:rPr>
          <w:rFonts w:ascii="仿宋" w:eastAsia="仿宋" w:hAnsi="仿宋" w:cs="仿宋" w:hint="eastAsia"/>
        </w:rPr>
        <w:br w:type="page"/>
      </w:r>
    </w:p>
    <w:p w14:paraId="1AEDADC0" w14:textId="77777777" w:rsidR="00020C60" w:rsidRPr="00A6663E" w:rsidRDefault="00000000">
      <w:pPr>
        <w:jc w:val="center"/>
        <w:outlineLvl w:val="1"/>
        <w:rPr>
          <w:rFonts w:ascii="仿宋" w:eastAsia="仿宋" w:hAnsi="仿宋" w:cs="仿宋" w:hint="eastAsia"/>
          <w:sz w:val="36"/>
          <w:szCs w:val="36"/>
        </w:rPr>
      </w:pPr>
      <w:bookmarkStart w:id="159" w:name="_Toc19686833"/>
      <w:bookmarkStart w:id="160" w:name="_Toc1020"/>
      <w:bookmarkStart w:id="161" w:name="_Toc11983"/>
      <w:r w:rsidRPr="00A6663E">
        <w:rPr>
          <w:rFonts w:ascii="仿宋" w:eastAsia="仿宋" w:hAnsi="仿宋" w:cs="仿宋" w:hint="eastAsia"/>
          <w:sz w:val="36"/>
          <w:szCs w:val="36"/>
        </w:rPr>
        <w:lastRenderedPageBreak/>
        <w:t>第五章  拟签订的合同文本</w:t>
      </w:r>
      <w:bookmarkEnd w:id="159"/>
      <w:bookmarkEnd w:id="160"/>
      <w:bookmarkEnd w:id="161"/>
    </w:p>
    <w:p w14:paraId="2B2F60C3" w14:textId="77777777" w:rsidR="00020C60" w:rsidRPr="00A6663E" w:rsidRDefault="00020C60">
      <w:pPr>
        <w:tabs>
          <w:tab w:val="left" w:pos="422"/>
          <w:tab w:val="center" w:pos="5198"/>
        </w:tabs>
        <w:spacing w:line="840" w:lineRule="exact"/>
        <w:ind w:firstLine="420"/>
        <w:jc w:val="center"/>
        <w:rPr>
          <w:rFonts w:ascii="仿宋" w:eastAsia="仿宋" w:hAnsi="仿宋" w:cs="仿宋" w:hint="eastAsia"/>
          <w:b/>
          <w:bCs/>
          <w:sz w:val="28"/>
          <w:szCs w:val="28"/>
        </w:rPr>
      </w:pPr>
    </w:p>
    <w:p w14:paraId="539FF3A7" w14:textId="77777777" w:rsidR="00020C60" w:rsidRPr="00A6663E" w:rsidRDefault="00020C60">
      <w:pPr>
        <w:tabs>
          <w:tab w:val="left" w:pos="422"/>
          <w:tab w:val="center" w:pos="5198"/>
        </w:tabs>
        <w:spacing w:line="840" w:lineRule="exact"/>
        <w:ind w:firstLine="420"/>
        <w:jc w:val="center"/>
        <w:rPr>
          <w:rFonts w:ascii="仿宋" w:eastAsia="仿宋" w:hAnsi="仿宋" w:cs="仿宋" w:hint="eastAsia"/>
          <w:b/>
          <w:bCs/>
          <w:sz w:val="72"/>
          <w:szCs w:val="20"/>
        </w:rPr>
      </w:pPr>
    </w:p>
    <w:p w14:paraId="3A532D34" w14:textId="77777777" w:rsidR="00020C60" w:rsidRPr="00A6663E" w:rsidRDefault="00000000">
      <w:pPr>
        <w:pStyle w:val="a9"/>
        <w:tabs>
          <w:tab w:val="left" w:pos="422"/>
          <w:tab w:val="center" w:pos="5198"/>
        </w:tabs>
        <w:spacing w:line="840" w:lineRule="exact"/>
        <w:jc w:val="center"/>
        <w:rPr>
          <w:rFonts w:ascii="仿宋" w:eastAsia="仿宋" w:hAnsi="仿宋" w:cs="仿宋" w:hint="eastAsia"/>
          <w:b/>
          <w:bCs/>
          <w:sz w:val="72"/>
        </w:rPr>
      </w:pPr>
      <w:r w:rsidRPr="00A6663E">
        <w:rPr>
          <w:rFonts w:ascii="仿宋" w:eastAsia="仿宋" w:hAnsi="仿宋" w:cs="仿宋" w:hint="eastAsia"/>
          <w:b/>
          <w:bCs/>
          <w:sz w:val="72"/>
        </w:rPr>
        <w:t>广西壮族自治区人民医院</w:t>
      </w:r>
    </w:p>
    <w:p w14:paraId="23F9EE12" w14:textId="77777777" w:rsidR="00020C60" w:rsidRPr="00A6663E" w:rsidRDefault="00000000">
      <w:pPr>
        <w:pStyle w:val="a9"/>
        <w:tabs>
          <w:tab w:val="left" w:pos="422"/>
          <w:tab w:val="center" w:pos="5198"/>
        </w:tabs>
        <w:spacing w:line="840" w:lineRule="exact"/>
        <w:ind w:firstLine="420"/>
        <w:jc w:val="center"/>
        <w:rPr>
          <w:rFonts w:ascii="仿宋" w:eastAsia="仿宋" w:hAnsi="仿宋" w:cs="仿宋" w:hint="eastAsia"/>
          <w:b/>
          <w:bCs/>
          <w:sz w:val="72"/>
        </w:rPr>
      </w:pPr>
      <w:r w:rsidRPr="00A6663E">
        <w:rPr>
          <w:rFonts w:ascii="仿宋" w:eastAsia="仿宋" w:hAnsi="仿宋" w:cs="仿宋" w:hint="eastAsia"/>
          <w:b/>
          <w:bCs/>
          <w:sz w:val="72"/>
        </w:rPr>
        <w:t>采购合同书</w:t>
      </w:r>
    </w:p>
    <w:p w14:paraId="462EFBA2" w14:textId="77777777" w:rsidR="00020C60" w:rsidRPr="00A6663E" w:rsidRDefault="00020C60">
      <w:pPr>
        <w:pStyle w:val="a9"/>
        <w:spacing w:line="340" w:lineRule="exact"/>
        <w:ind w:firstLine="420"/>
        <w:rPr>
          <w:rFonts w:ascii="仿宋" w:eastAsia="仿宋" w:hAnsi="仿宋" w:cs="仿宋" w:hint="eastAsia"/>
        </w:rPr>
      </w:pPr>
    </w:p>
    <w:p w14:paraId="1378608D" w14:textId="77777777" w:rsidR="00020C60" w:rsidRPr="00A6663E" w:rsidRDefault="00020C60">
      <w:pPr>
        <w:pStyle w:val="a9"/>
        <w:spacing w:line="340" w:lineRule="exact"/>
        <w:rPr>
          <w:rFonts w:ascii="仿宋" w:eastAsia="仿宋" w:hAnsi="仿宋" w:cs="仿宋" w:hint="eastAsia"/>
        </w:rPr>
      </w:pPr>
    </w:p>
    <w:p w14:paraId="0C1CCDE1" w14:textId="77777777" w:rsidR="00020C60" w:rsidRPr="00A6663E" w:rsidRDefault="00020C60">
      <w:pPr>
        <w:pStyle w:val="a9"/>
        <w:spacing w:line="340" w:lineRule="exact"/>
        <w:rPr>
          <w:rFonts w:ascii="仿宋" w:eastAsia="仿宋" w:hAnsi="仿宋" w:cs="仿宋" w:hint="eastAsia"/>
        </w:rPr>
      </w:pPr>
    </w:p>
    <w:p w14:paraId="4812DD3F" w14:textId="77777777" w:rsidR="00020C60" w:rsidRPr="00A6663E" w:rsidRDefault="00020C60">
      <w:pPr>
        <w:pStyle w:val="a9"/>
        <w:spacing w:line="340" w:lineRule="exact"/>
        <w:rPr>
          <w:rFonts w:ascii="仿宋" w:eastAsia="仿宋" w:hAnsi="仿宋" w:cs="仿宋" w:hint="eastAsia"/>
        </w:rPr>
      </w:pPr>
    </w:p>
    <w:p w14:paraId="16BE8FAF" w14:textId="77777777" w:rsidR="00020C60" w:rsidRPr="00A6663E" w:rsidRDefault="00020C60">
      <w:pPr>
        <w:pStyle w:val="a9"/>
        <w:spacing w:line="340" w:lineRule="exact"/>
        <w:rPr>
          <w:rFonts w:ascii="仿宋" w:eastAsia="仿宋" w:hAnsi="仿宋" w:cs="仿宋" w:hint="eastAsia"/>
        </w:rPr>
      </w:pPr>
    </w:p>
    <w:p w14:paraId="279ADF3A" w14:textId="77777777" w:rsidR="00020C60" w:rsidRPr="00A6663E" w:rsidRDefault="00020C60">
      <w:pPr>
        <w:pStyle w:val="a9"/>
        <w:spacing w:line="340" w:lineRule="exact"/>
        <w:rPr>
          <w:rFonts w:ascii="仿宋" w:eastAsia="仿宋" w:hAnsi="仿宋" w:cs="仿宋" w:hint="eastAsia"/>
        </w:rPr>
      </w:pPr>
    </w:p>
    <w:p w14:paraId="7B7285D0" w14:textId="77777777" w:rsidR="00020C60" w:rsidRPr="00A6663E" w:rsidRDefault="00020C60">
      <w:pPr>
        <w:pStyle w:val="a9"/>
        <w:spacing w:line="340" w:lineRule="exact"/>
        <w:rPr>
          <w:rFonts w:ascii="仿宋" w:eastAsia="仿宋" w:hAnsi="仿宋" w:cs="仿宋" w:hint="eastAsia"/>
        </w:rPr>
      </w:pPr>
    </w:p>
    <w:p w14:paraId="73848348" w14:textId="77777777" w:rsidR="00020C60" w:rsidRPr="00A6663E" w:rsidRDefault="00020C60">
      <w:pPr>
        <w:pStyle w:val="a9"/>
        <w:spacing w:line="340" w:lineRule="exact"/>
        <w:rPr>
          <w:rFonts w:ascii="仿宋" w:eastAsia="仿宋" w:hAnsi="仿宋" w:cs="仿宋" w:hint="eastAsia"/>
        </w:rPr>
      </w:pPr>
    </w:p>
    <w:p w14:paraId="3DAD51C6" w14:textId="77777777" w:rsidR="00020C60" w:rsidRPr="00A6663E" w:rsidRDefault="00020C60">
      <w:pPr>
        <w:pStyle w:val="a9"/>
        <w:spacing w:line="340" w:lineRule="exact"/>
        <w:rPr>
          <w:rFonts w:ascii="仿宋" w:eastAsia="仿宋" w:hAnsi="仿宋" w:cs="仿宋" w:hint="eastAsia"/>
        </w:rPr>
      </w:pPr>
    </w:p>
    <w:p w14:paraId="3D26F312" w14:textId="77777777" w:rsidR="00020C60" w:rsidRPr="00A6663E" w:rsidRDefault="00020C60">
      <w:pPr>
        <w:pStyle w:val="a9"/>
        <w:spacing w:line="340" w:lineRule="exact"/>
        <w:rPr>
          <w:rFonts w:ascii="仿宋" w:eastAsia="仿宋" w:hAnsi="仿宋" w:cs="仿宋" w:hint="eastAsia"/>
        </w:rPr>
      </w:pPr>
    </w:p>
    <w:p w14:paraId="1A47C0B9" w14:textId="77777777" w:rsidR="00020C60" w:rsidRPr="00A6663E" w:rsidRDefault="00020C60">
      <w:pPr>
        <w:pStyle w:val="a9"/>
        <w:spacing w:line="340" w:lineRule="exact"/>
        <w:rPr>
          <w:rFonts w:ascii="仿宋" w:eastAsia="仿宋" w:hAnsi="仿宋" w:cs="仿宋" w:hint="eastAsia"/>
        </w:rPr>
      </w:pPr>
    </w:p>
    <w:p w14:paraId="4DB9421D" w14:textId="77777777" w:rsidR="00020C60" w:rsidRPr="00A6663E" w:rsidRDefault="00020C60">
      <w:pPr>
        <w:pStyle w:val="a9"/>
        <w:spacing w:line="340" w:lineRule="exact"/>
        <w:rPr>
          <w:rFonts w:ascii="仿宋" w:eastAsia="仿宋" w:hAnsi="仿宋" w:cs="仿宋" w:hint="eastAsia"/>
        </w:rPr>
      </w:pPr>
    </w:p>
    <w:p w14:paraId="572A2242" w14:textId="77777777" w:rsidR="00020C60" w:rsidRPr="00A6663E" w:rsidRDefault="00020C60">
      <w:pPr>
        <w:pStyle w:val="a9"/>
        <w:spacing w:line="340" w:lineRule="exact"/>
        <w:rPr>
          <w:rFonts w:ascii="仿宋" w:eastAsia="仿宋" w:hAnsi="仿宋" w:cs="仿宋" w:hint="eastAsia"/>
        </w:rPr>
      </w:pPr>
    </w:p>
    <w:tbl>
      <w:tblPr>
        <w:tblStyle w:val="afb"/>
        <w:tblpPr w:leftFromText="180" w:rightFromText="180" w:vertAnchor="text" w:horzAnchor="page" w:tblpX="3029" w:tblpY="8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0"/>
        <w:gridCol w:w="5239"/>
      </w:tblGrid>
      <w:tr w:rsidR="00A6663E" w:rsidRPr="00A6663E" w14:paraId="528CCE1A" w14:textId="77777777">
        <w:trPr>
          <w:trHeight w:val="500"/>
        </w:trPr>
        <w:tc>
          <w:tcPr>
            <w:tcW w:w="1760" w:type="dxa"/>
          </w:tcPr>
          <w:p w14:paraId="06712202" w14:textId="77777777" w:rsidR="00020C60" w:rsidRPr="00A6663E" w:rsidRDefault="00000000">
            <w:pPr>
              <w:pStyle w:val="a9"/>
              <w:spacing w:line="500" w:lineRule="exact"/>
              <w:rPr>
                <w:rFonts w:ascii="仿宋" w:eastAsia="仿宋" w:hAnsi="仿宋" w:cs="仿宋" w:hint="eastAsia"/>
                <w:b/>
                <w:spacing w:val="37"/>
                <w:sz w:val="30"/>
                <w:szCs w:val="30"/>
              </w:rPr>
            </w:pPr>
            <w:r w:rsidRPr="00A6663E">
              <w:rPr>
                <w:rFonts w:ascii="仿宋" w:eastAsia="仿宋" w:hAnsi="仿宋" w:cs="仿宋" w:hint="eastAsia"/>
                <w:b/>
                <w:spacing w:val="37"/>
                <w:sz w:val="30"/>
                <w:szCs w:val="30"/>
                <w:fitText w:val="1800" w:id="1015764903"/>
              </w:rPr>
              <w:t>合同名称</w:t>
            </w:r>
            <w:r w:rsidRPr="00A6663E">
              <w:rPr>
                <w:rFonts w:ascii="仿宋" w:eastAsia="仿宋" w:hAnsi="仿宋" w:cs="仿宋" w:hint="eastAsia"/>
                <w:b/>
                <w:spacing w:val="2"/>
                <w:sz w:val="30"/>
                <w:szCs w:val="30"/>
                <w:fitText w:val="1800" w:id="1015764903"/>
              </w:rPr>
              <w:t>：</w:t>
            </w:r>
          </w:p>
        </w:tc>
        <w:tc>
          <w:tcPr>
            <w:tcW w:w="5239" w:type="dxa"/>
            <w:tcBorders>
              <w:bottom w:val="nil"/>
            </w:tcBorders>
            <w:vAlign w:val="center"/>
          </w:tcPr>
          <w:p w14:paraId="3D326D03" w14:textId="77777777" w:rsidR="00020C60" w:rsidRPr="00A6663E" w:rsidRDefault="00020C60">
            <w:pPr>
              <w:pStyle w:val="a9"/>
              <w:spacing w:line="500" w:lineRule="exact"/>
              <w:rPr>
                <w:rFonts w:ascii="仿宋" w:eastAsia="仿宋" w:hAnsi="仿宋" w:cs="仿宋" w:hint="eastAsia"/>
                <w:b/>
                <w:sz w:val="30"/>
                <w:szCs w:val="30"/>
              </w:rPr>
            </w:pPr>
          </w:p>
        </w:tc>
      </w:tr>
      <w:tr w:rsidR="00A6663E" w:rsidRPr="00A6663E" w14:paraId="18EE08D9" w14:textId="77777777">
        <w:trPr>
          <w:trHeight w:val="510"/>
        </w:trPr>
        <w:tc>
          <w:tcPr>
            <w:tcW w:w="1760" w:type="dxa"/>
          </w:tcPr>
          <w:p w14:paraId="7ECB9641" w14:textId="77777777" w:rsidR="00020C60" w:rsidRPr="00A6663E" w:rsidRDefault="00000000">
            <w:pPr>
              <w:pStyle w:val="a9"/>
              <w:spacing w:line="500" w:lineRule="exact"/>
              <w:rPr>
                <w:rFonts w:ascii="仿宋" w:eastAsia="仿宋" w:hAnsi="仿宋" w:cs="仿宋" w:hint="eastAsia"/>
                <w:b/>
                <w:sz w:val="30"/>
                <w:szCs w:val="30"/>
              </w:rPr>
            </w:pPr>
            <w:r w:rsidRPr="00A6663E">
              <w:rPr>
                <w:rFonts w:ascii="仿宋" w:eastAsia="仿宋" w:hAnsi="仿宋" w:cs="仿宋" w:hint="eastAsia"/>
                <w:b/>
                <w:spacing w:val="37"/>
                <w:sz w:val="30"/>
                <w:szCs w:val="30"/>
                <w:fitText w:val="1800" w:id="1878093056"/>
              </w:rPr>
              <w:t>合同编号</w:t>
            </w:r>
            <w:r w:rsidRPr="00A6663E">
              <w:rPr>
                <w:rFonts w:ascii="仿宋" w:eastAsia="仿宋" w:hAnsi="仿宋" w:cs="仿宋" w:hint="eastAsia"/>
                <w:b/>
                <w:spacing w:val="2"/>
                <w:sz w:val="30"/>
                <w:szCs w:val="30"/>
                <w:fitText w:val="1800" w:id="1878093056"/>
              </w:rPr>
              <w:t>：</w:t>
            </w:r>
          </w:p>
        </w:tc>
        <w:tc>
          <w:tcPr>
            <w:tcW w:w="5239" w:type="dxa"/>
            <w:tcBorders>
              <w:top w:val="nil"/>
              <w:bottom w:val="nil"/>
            </w:tcBorders>
            <w:vAlign w:val="center"/>
          </w:tcPr>
          <w:p w14:paraId="63504182" w14:textId="77777777" w:rsidR="00020C60" w:rsidRPr="00A6663E" w:rsidRDefault="00020C60">
            <w:pPr>
              <w:pStyle w:val="a9"/>
              <w:spacing w:line="500" w:lineRule="exact"/>
              <w:rPr>
                <w:rFonts w:ascii="仿宋" w:eastAsia="仿宋" w:hAnsi="仿宋" w:cs="仿宋" w:hint="eastAsia"/>
                <w:b/>
                <w:sz w:val="30"/>
                <w:szCs w:val="30"/>
              </w:rPr>
            </w:pPr>
          </w:p>
        </w:tc>
      </w:tr>
      <w:tr w:rsidR="00A6663E" w:rsidRPr="00A6663E" w14:paraId="72927BA5" w14:textId="77777777">
        <w:trPr>
          <w:trHeight w:val="510"/>
        </w:trPr>
        <w:tc>
          <w:tcPr>
            <w:tcW w:w="1760" w:type="dxa"/>
          </w:tcPr>
          <w:p w14:paraId="7ED62087" w14:textId="77777777" w:rsidR="00020C60" w:rsidRPr="00A6663E" w:rsidRDefault="00000000">
            <w:pPr>
              <w:pStyle w:val="a9"/>
              <w:spacing w:line="500" w:lineRule="exact"/>
              <w:rPr>
                <w:rFonts w:ascii="仿宋" w:eastAsia="仿宋" w:hAnsi="仿宋" w:cs="仿宋" w:hint="eastAsia"/>
                <w:b/>
                <w:sz w:val="30"/>
                <w:szCs w:val="30"/>
              </w:rPr>
            </w:pPr>
            <w:r w:rsidRPr="00A6663E">
              <w:rPr>
                <w:rFonts w:ascii="仿宋" w:eastAsia="仿宋" w:hAnsi="仿宋" w:cs="仿宋" w:hint="eastAsia"/>
                <w:b/>
                <w:sz w:val="30"/>
                <w:szCs w:val="30"/>
                <w:fitText w:val="1800" w:id="447173924"/>
              </w:rPr>
              <w:t>需方(甲方)：</w:t>
            </w:r>
          </w:p>
        </w:tc>
        <w:tc>
          <w:tcPr>
            <w:tcW w:w="5239" w:type="dxa"/>
            <w:tcBorders>
              <w:top w:val="nil"/>
              <w:bottom w:val="nil"/>
            </w:tcBorders>
            <w:vAlign w:val="center"/>
          </w:tcPr>
          <w:p w14:paraId="77AAE7FB" w14:textId="77777777" w:rsidR="00020C60" w:rsidRPr="00A6663E" w:rsidRDefault="00000000">
            <w:pPr>
              <w:pStyle w:val="a9"/>
              <w:spacing w:line="500" w:lineRule="exact"/>
              <w:jc w:val="left"/>
              <w:rPr>
                <w:rFonts w:ascii="仿宋" w:eastAsia="仿宋" w:hAnsi="仿宋" w:cs="仿宋" w:hint="eastAsia"/>
                <w:b/>
                <w:spacing w:val="37"/>
                <w:sz w:val="30"/>
                <w:szCs w:val="30"/>
              </w:rPr>
            </w:pPr>
            <w:r w:rsidRPr="00A6663E">
              <w:rPr>
                <w:rFonts w:ascii="仿宋" w:eastAsia="仿宋" w:hAnsi="仿宋" w:cs="仿宋" w:hint="eastAsia"/>
                <w:b/>
                <w:sz w:val="30"/>
                <w:szCs w:val="30"/>
              </w:rPr>
              <w:t>广西壮族自治区人民医院</w:t>
            </w:r>
          </w:p>
        </w:tc>
      </w:tr>
      <w:tr w:rsidR="00A6663E" w:rsidRPr="00A6663E" w14:paraId="58CC44E6" w14:textId="77777777">
        <w:trPr>
          <w:trHeight w:val="510"/>
        </w:trPr>
        <w:tc>
          <w:tcPr>
            <w:tcW w:w="1760" w:type="dxa"/>
          </w:tcPr>
          <w:p w14:paraId="789E65B2" w14:textId="77777777" w:rsidR="00020C60" w:rsidRPr="00A6663E" w:rsidRDefault="00000000">
            <w:pPr>
              <w:pStyle w:val="a9"/>
              <w:spacing w:line="500" w:lineRule="exact"/>
              <w:rPr>
                <w:rFonts w:ascii="仿宋" w:eastAsia="仿宋" w:hAnsi="仿宋" w:cs="仿宋" w:hint="eastAsia"/>
                <w:b/>
                <w:spacing w:val="1500"/>
                <w:sz w:val="30"/>
                <w:szCs w:val="30"/>
              </w:rPr>
            </w:pPr>
            <w:r w:rsidRPr="00A6663E">
              <w:rPr>
                <w:rFonts w:ascii="仿宋" w:eastAsia="仿宋" w:hAnsi="仿宋" w:cs="仿宋" w:hint="eastAsia"/>
                <w:b/>
                <w:sz w:val="30"/>
                <w:szCs w:val="30"/>
                <w:fitText w:val="1800" w:id="1157262644"/>
              </w:rPr>
              <w:t>供方(乙方)：</w:t>
            </w:r>
          </w:p>
        </w:tc>
        <w:tc>
          <w:tcPr>
            <w:tcW w:w="5239" w:type="dxa"/>
            <w:tcBorders>
              <w:top w:val="nil"/>
              <w:bottom w:val="nil"/>
            </w:tcBorders>
            <w:vAlign w:val="center"/>
          </w:tcPr>
          <w:p w14:paraId="6FB04822" w14:textId="77777777" w:rsidR="00020C60" w:rsidRPr="00A6663E" w:rsidRDefault="00020C60">
            <w:pPr>
              <w:pStyle w:val="a9"/>
              <w:spacing w:line="500" w:lineRule="exact"/>
              <w:rPr>
                <w:rFonts w:ascii="仿宋" w:eastAsia="仿宋" w:hAnsi="仿宋" w:cs="仿宋" w:hint="eastAsia"/>
                <w:b/>
                <w:sz w:val="30"/>
                <w:szCs w:val="30"/>
              </w:rPr>
            </w:pPr>
          </w:p>
        </w:tc>
      </w:tr>
      <w:tr w:rsidR="00A6663E" w:rsidRPr="00A6663E" w14:paraId="2F340407" w14:textId="77777777">
        <w:trPr>
          <w:trHeight w:val="510"/>
        </w:trPr>
        <w:tc>
          <w:tcPr>
            <w:tcW w:w="1760" w:type="dxa"/>
          </w:tcPr>
          <w:p w14:paraId="2F7C11D5" w14:textId="77777777" w:rsidR="00020C60" w:rsidRPr="00A6663E" w:rsidRDefault="00000000">
            <w:pPr>
              <w:pStyle w:val="a9"/>
              <w:spacing w:line="500" w:lineRule="exact"/>
              <w:rPr>
                <w:rFonts w:ascii="仿宋" w:eastAsia="仿宋" w:hAnsi="仿宋" w:cs="仿宋" w:hint="eastAsia"/>
                <w:b/>
                <w:spacing w:val="1500"/>
                <w:sz w:val="30"/>
                <w:szCs w:val="30"/>
              </w:rPr>
            </w:pPr>
            <w:r w:rsidRPr="00A6663E">
              <w:rPr>
                <w:rFonts w:ascii="仿宋" w:eastAsia="仿宋" w:hAnsi="仿宋" w:cs="仿宋" w:hint="eastAsia"/>
                <w:b/>
                <w:spacing w:val="37"/>
                <w:sz w:val="30"/>
                <w:szCs w:val="30"/>
                <w:fitText w:val="1800" w:id="192505171"/>
              </w:rPr>
              <w:t>签订地点</w:t>
            </w:r>
            <w:r w:rsidRPr="00A6663E">
              <w:rPr>
                <w:rFonts w:ascii="仿宋" w:eastAsia="仿宋" w:hAnsi="仿宋" w:cs="仿宋" w:hint="eastAsia"/>
                <w:b/>
                <w:spacing w:val="2"/>
                <w:sz w:val="30"/>
                <w:szCs w:val="30"/>
                <w:fitText w:val="1800" w:id="192505171"/>
              </w:rPr>
              <w:t>：</w:t>
            </w:r>
          </w:p>
        </w:tc>
        <w:tc>
          <w:tcPr>
            <w:tcW w:w="5239" w:type="dxa"/>
            <w:tcBorders>
              <w:top w:val="nil"/>
              <w:bottom w:val="nil"/>
            </w:tcBorders>
            <w:vAlign w:val="center"/>
          </w:tcPr>
          <w:p w14:paraId="45C4EFE5" w14:textId="77777777" w:rsidR="00020C60" w:rsidRPr="00A6663E" w:rsidRDefault="00000000">
            <w:pPr>
              <w:pStyle w:val="a9"/>
              <w:spacing w:line="500" w:lineRule="exact"/>
              <w:jc w:val="left"/>
              <w:rPr>
                <w:rFonts w:ascii="仿宋" w:eastAsia="仿宋" w:hAnsi="仿宋" w:cs="仿宋" w:hint="eastAsia"/>
                <w:b/>
                <w:spacing w:val="37"/>
                <w:sz w:val="30"/>
                <w:szCs w:val="30"/>
              </w:rPr>
            </w:pPr>
            <w:r w:rsidRPr="00A6663E">
              <w:rPr>
                <w:rFonts w:ascii="仿宋" w:eastAsia="仿宋" w:hAnsi="仿宋" w:cs="仿宋" w:hint="eastAsia"/>
                <w:b/>
                <w:sz w:val="30"/>
                <w:szCs w:val="30"/>
              </w:rPr>
              <w:t>南宁市青秀区</w:t>
            </w:r>
          </w:p>
        </w:tc>
      </w:tr>
      <w:tr w:rsidR="00A6663E" w:rsidRPr="00A6663E" w14:paraId="2918820E" w14:textId="77777777">
        <w:trPr>
          <w:trHeight w:val="520"/>
        </w:trPr>
        <w:tc>
          <w:tcPr>
            <w:tcW w:w="1760" w:type="dxa"/>
          </w:tcPr>
          <w:p w14:paraId="798B403B" w14:textId="77777777" w:rsidR="00020C60" w:rsidRPr="00A6663E" w:rsidRDefault="00000000">
            <w:pPr>
              <w:pStyle w:val="a9"/>
              <w:spacing w:line="500" w:lineRule="exact"/>
              <w:rPr>
                <w:rFonts w:ascii="仿宋" w:eastAsia="仿宋" w:hAnsi="仿宋" w:cs="仿宋" w:hint="eastAsia"/>
                <w:b/>
                <w:spacing w:val="1500"/>
                <w:sz w:val="30"/>
                <w:szCs w:val="30"/>
              </w:rPr>
            </w:pPr>
            <w:r w:rsidRPr="00A6663E">
              <w:rPr>
                <w:rFonts w:ascii="仿宋" w:eastAsia="仿宋" w:hAnsi="仿宋" w:cs="仿宋" w:hint="eastAsia"/>
                <w:b/>
                <w:spacing w:val="37"/>
                <w:sz w:val="30"/>
                <w:szCs w:val="30"/>
                <w:fitText w:val="1800" w:id="1892960480"/>
              </w:rPr>
              <w:t>签订时间</w:t>
            </w:r>
            <w:r w:rsidRPr="00A6663E">
              <w:rPr>
                <w:rFonts w:ascii="仿宋" w:eastAsia="仿宋" w:hAnsi="仿宋" w:cs="仿宋" w:hint="eastAsia"/>
                <w:b/>
                <w:spacing w:val="2"/>
                <w:sz w:val="30"/>
                <w:szCs w:val="30"/>
                <w:fitText w:val="1800" w:id="1892960480"/>
              </w:rPr>
              <w:t>：</w:t>
            </w:r>
          </w:p>
        </w:tc>
        <w:tc>
          <w:tcPr>
            <w:tcW w:w="5239" w:type="dxa"/>
            <w:tcBorders>
              <w:top w:val="nil"/>
              <w:bottom w:val="nil"/>
            </w:tcBorders>
            <w:vAlign w:val="center"/>
          </w:tcPr>
          <w:p w14:paraId="6E2C0068" w14:textId="77777777" w:rsidR="00020C60" w:rsidRPr="00A6663E" w:rsidRDefault="00000000">
            <w:pPr>
              <w:pStyle w:val="a9"/>
              <w:spacing w:line="500" w:lineRule="exact"/>
              <w:jc w:val="left"/>
              <w:rPr>
                <w:rFonts w:ascii="仿宋" w:eastAsia="仿宋" w:hAnsi="仿宋" w:cs="仿宋" w:hint="eastAsia"/>
                <w:b/>
                <w:spacing w:val="37"/>
                <w:sz w:val="30"/>
                <w:szCs w:val="30"/>
              </w:rPr>
            </w:pPr>
            <w:r w:rsidRPr="00A6663E">
              <w:rPr>
                <w:rFonts w:ascii="仿宋" w:eastAsia="仿宋" w:hAnsi="仿宋" w:cs="仿宋" w:hint="eastAsia"/>
                <w:b/>
                <w:sz w:val="30"/>
                <w:szCs w:val="30"/>
              </w:rPr>
              <w:t xml:space="preserve">        年   月   日</w:t>
            </w:r>
          </w:p>
        </w:tc>
      </w:tr>
    </w:tbl>
    <w:p w14:paraId="2C4218B2" w14:textId="77777777" w:rsidR="00020C60" w:rsidRPr="00A6663E" w:rsidRDefault="00020C60">
      <w:pPr>
        <w:snapToGrid w:val="0"/>
        <w:spacing w:line="400" w:lineRule="exact"/>
        <w:jc w:val="center"/>
        <w:rPr>
          <w:rFonts w:ascii="仿宋" w:eastAsia="仿宋" w:hAnsi="仿宋" w:cs="仿宋" w:hint="eastAsia"/>
          <w:b/>
          <w:sz w:val="30"/>
          <w:szCs w:val="30"/>
        </w:rPr>
      </w:pPr>
    </w:p>
    <w:p w14:paraId="7EBA34AF" w14:textId="77777777" w:rsidR="00020C60" w:rsidRPr="00A6663E" w:rsidRDefault="00020C60">
      <w:pPr>
        <w:snapToGrid w:val="0"/>
        <w:spacing w:line="400" w:lineRule="exact"/>
        <w:jc w:val="center"/>
        <w:rPr>
          <w:rFonts w:ascii="仿宋" w:eastAsia="仿宋" w:hAnsi="仿宋" w:cs="仿宋" w:hint="eastAsia"/>
          <w:b/>
          <w:sz w:val="30"/>
          <w:szCs w:val="30"/>
        </w:rPr>
      </w:pPr>
    </w:p>
    <w:p w14:paraId="48841D7A" w14:textId="77777777" w:rsidR="00020C60" w:rsidRPr="00A6663E" w:rsidRDefault="00020C60">
      <w:pPr>
        <w:snapToGrid w:val="0"/>
        <w:spacing w:line="400" w:lineRule="exact"/>
        <w:jc w:val="center"/>
        <w:rPr>
          <w:rFonts w:ascii="仿宋" w:eastAsia="仿宋" w:hAnsi="仿宋" w:cs="仿宋" w:hint="eastAsia"/>
          <w:b/>
          <w:sz w:val="30"/>
          <w:szCs w:val="30"/>
        </w:rPr>
      </w:pPr>
    </w:p>
    <w:p w14:paraId="0F6BAD8F" w14:textId="77777777" w:rsidR="00020C60" w:rsidRPr="00A6663E" w:rsidRDefault="00020C60">
      <w:pPr>
        <w:snapToGrid w:val="0"/>
        <w:spacing w:line="400" w:lineRule="exact"/>
        <w:jc w:val="center"/>
        <w:rPr>
          <w:rFonts w:ascii="仿宋" w:eastAsia="仿宋" w:hAnsi="仿宋" w:cs="仿宋" w:hint="eastAsia"/>
          <w:b/>
          <w:sz w:val="30"/>
          <w:szCs w:val="30"/>
        </w:rPr>
      </w:pPr>
    </w:p>
    <w:p w14:paraId="30EE116E" w14:textId="77777777" w:rsidR="00020C60" w:rsidRPr="00A6663E" w:rsidRDefault="00020C60">
      <w:pPr>
        <w:snapToGrid w:val="0"/>
        <w:spacing w:line="400" w:lineRule="exact"/>
        <w:jc w:val="center"/>
        <w:rPr>
          <w:rFonts w:ascii="仿宋" w:eastAsia="仿宋" w:hAnsi="仿宋" w:cs="仿宋" w:hint="eastAsia"/>
          <w:b/>
          <w:sz w:val="30"/>
          <w:szCs w:val="30"/>
        </w:rPr>
      </w:pPr>
    </w:p>
    <w:p w14:paraId="381F7191" w14:textId="77777777" w:rsidR="00020C60" w:rsidRPr="00A6663E" w:rsidRDefault="00020C60">
      <w:pPr>
        <w:snapToGrid w:val="0"/>
        <w:spacing w:line="400" w:lineRule="exact"/>
        <w:jc w:val="center"/>
        <w:rPr>
          <w:rFonts w:ascii="仿宋" w:eastAsia="仿宋" w:hAnsi="仿宋" w:cs="仿宋" w:hint="eastAsia"/>
          <w:b/>
          <w:sz w:val="30"/>
          <w:szCs w:val="30"/>
        </w:rPr>
      </w:pPr>
    </w:p>
    <w:p w14:paraId="2954A1E4" w14:textId="77777777" w:rsidR="00020C60" w:rsidRPr="00A6663E" w:rsidRDefault="00020C60">
      <w:pPr>
        <w:snapToGrid w:val="0"/>
        <w:spacing w:line="400" w:lineRule="exact"/>
        <w:jc w:val="center"/>
        <w:rPr>
          <w:rFonts w:ascii="仿宋" w:eastAsia="仿宋" w:hAnsi="仿宋" w:cs="仿宋" w:hint="eastAsia"/>
          <w:b/>
          <w:sz w:val="30"/>
          <w:szCs w:val="30"/>
        </w:rPr>
      </w:pPr>
    </w:p>
    <w:p w14:paraId="2ED375FB" w14:textId="77777777" w:rsidR="00020C60" w:rsidRPr="00A6663E" w:rsidRDefault="00020C60">
      <w:pPr>
        <w:snapToGrid w:val="0"/>
        <w:spacing w:line="400" w:lineRule="exact"/>
        <w:jc w:val="center"/>
        <w:rPr>
          <w:rFonts w:ascii="仿宋" w:eastAsia="仿宋" w:hAnsi="仿宋" w:cs="仿宋" w:hint="eastAsia"/>
          <w:b/>
          <w:sz w:val="30"/>
          <w:szCs w:val="30"/>
        </w:rPr>
      </w:pPr>
    </w:p>
    <w:p w14:paraId="0161E2F9" w14:textId="77777777" w:rsidR="00020C60" w:rsidRPr="00A6663E" w:rsidRDefault="00020C60">
      <w:pPr>
        <w:snapToGrid w:val="0"/>
        <w:spacing w:line="400" w:lineRule="exact"/>
        <w:jc w:val="center"/>
        <w:rPr>
          <w:rFonts w:ascii="仿宋" w:eastAsia="仿宋" w:hAnsi="仿宋" w:cs="仿宋" w:hint="eastAsia"/>
          <w:b/>
          <w:sz w:val="30"/>
          <w:szCs w:val="30"/>
        </w:rPr>
      </w:pPr>
    </w:p>
    <w:p w14:paraId="234D1432" w14:textId="77777777" w:rsidR="00020C60" w:rsidRPr="00A6663E" w:rsidRDefault="00020C60">
      <w:pPr>
        <w:snapToGrid w:val="0"/>
        <w:spacing w:line="400" w:lineRule="exact"/>
        <w:jc w:val="center"/>
        <w:rPr>
          <w:rFonts w:ascii="仿宋" w:eastAsia="仿宋" w:hAnsi="仿宋" w:cs="仿宋" w:hint="eastAsia"/>
          <w:b/>
          <w:bCs/>
          <w:sz w:val="32"/>
          <w:szCs w:val="32"/>
        </w:rPr>
        <w:sectPr w:rsidR="00020C60" w:rsidRPr="00A6663E">
          <w:headerReference w:type="default" r:id="rId16"/>
          <w:pgSz w:w="11906" w:h="16838"/>
          <w:pgMar w:top="1440" w:right="1800" w:bottom="1440" w:left="1800" w:header="851" w:footer="992" w:gutter="0"/>
          <w:cols w:space="720"/>
          <w:docGrid w:type="lines" w:linePitch="312"/>
        </w:sectPr>
      </w:pPr>
    </w:p>
    <w:p w14:paraId="5F0C7C4F" w14:textId="77777777" w:rsidR="00020C60" w:rsidRPr="00A6663E" w:rsidRDefault="00000000">
      <w:pPr>
        <w:snapToGrid w:val="0"/>
        <w:spacing w:line="400" w:lineRule="exact"/>
        <w:jc w:val="center"/>
        <w:rPr>
          <w:rFonts w:ascii="仿宋" w:eastAsia="仿宋" w:hAnsi="仿宋" w:cs="仿宋" w:hint="eastAsia"/>
          <w:b/>
          <w:bCs/>
          <w:sz w:val="32"/>
          <w:szCs w:val="40"/>
        </w:rPr>
      </w:pPr>
      <w:r w:rsidRPr="00A6663E">
        <w:rPr>
          <w:rFonts w:ascii="仿宋" w:eastAsia="仿宋" w:hAnsi="仿宋" w:cs="仿宋" w:hint="eastAsia"/>
          <w:b/>
          <w:bCs/>
          <w:sz w:val="32"/>
          <w:szCs w:val="40"/>
        </w:rPr>
        <w:lastRenderedPageBreak/>
        <w:t>目  录</w:t>
      </w:r>
    </w:p>
    <w:p w14:paraId="7D09C63D" w14:textId="77777777" w:rsidR="00020C60" w:rsidRPr="00A6663E" w:rsidRDefault="00000000">
      <w:pPr>
        <w:pStyle w:val="TOC1"/>
        <w:tabs>
          <w:tab w:val="clear" w:pos="8398"/>
          <w:tab w:val="right" w:leader="dot" w:pos="7980"/>
        </w:tabs>
        <w:spacing w:line="500" w:lineRule="exact"/>
        <w:ind w:leftChars="8" w:left="17" w:firstLineChars="183" w:firstLine="404"/>
        <w:rPr>
          <w:rFonts w:ascii="仿宋" w:eastAsia="仿宋" w:hAnsi="仿宋" w:cs="仿宋" w:hint="eastAsia"/>
          <w:kern w:val="0"/>
          <w:szCs w:val="36"/>
          <w:lang w:bidi="ar"/>
        </w:rPr>
      </w:pPr>
      <w:r w:rsidRPr="00A6663E">
        <w:rPr>
          <w:rFonts w:ascii="仿宋" w:eastAsia="仿宋" w:hAnsi="仿宋" w:cs="仿宋" w:hint="eastAsia"/>
          <w:sz w:val="22"/>
          <w:szCs w:val="28"/>
        </w:rPr>
        <w:fldChar w:fldCharType="begin"/>
      </w:r>
      <w:r w:rsidRPr="00A6663E">
        <w:rPr>
          <w:rFonts w:ascii="仿宋" w:eastAsia="仿宋" w:hAnsi="仿宋" w:cs="仿宋" w:hint="eastAsia"/>
          <w:sz w:val="22"/>
          <w:szCs w:val="28"/>
        </w:rPr>
        <w:instrText xml:space="preserve">TOC \o "1-1" \h \u </w:instrText>
      </w:r>
      <w:r w:rsidRPr="00A6663E">
        <w:rPr>
          <w:rFonts w:ascii="仿宋" w:eastAsia="仿宋" w:hAnsi="仿宋" w:cs="仿宋" w:hint="eastAsia"/>
          <w:sz w:val="22"/>
          <w:szCs w:val="28"/>
        </w:rPr>
        <w:fldChar w:fldCharType="separate"/>
      </w:r>
      <w:hyperlink w:anchor="_Toc24158" w:history="1">
        <w:r w:rsidR="00020C60" w:rsidRPr="00A6663E">
          <w:rPr>
            <w:rFonts w:ascii="仿宋" w:eastAsia="仿宋" w:hAnsi="仿宋" w:cs="仿宋" w:hint="eastAsia"/>
            <w:kern w:val="0"/>
            <w:szCs w:val="36"/>
            <w:lang w:bidi="ar"/>
          </w:rPr>
          <w:t>采购合同书</w:t>
        </w:r>
        <w:r w:rsidR="00020C60" w:rsidRPr="00A6663E">
          <w:rPr>
            <w:rFonts w:ascii="仿宋" w:eastAsia="仿宋" w:hAnsi="仿宋" w:cs="仿宋" w:hint="eastAsia"/>
            <w:kern w:val="0"/>
            <w:szCs w:val="36"/>
            <w:lang w:bidi="ar"/>
          </w:rPr>
          <w:tab/>
        </w:r>
      </w:hyperlink>
    </w:p>
    <w:p w14:paraId="7B070B17"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17535" w:history="1">
        <w:r w:rsidRPr="00A6663E">
          <w:rPr>
            <w:rFonts w:ascii="仿宋" w:eastAsia="仿宋" w:hAnsi="仿宋" w:cs="仿宋" w:hint="eastAsia"/>
            <w:kern w:val="0"/>
            <w:szCs w:val="36"/>
            <w:lang w:bidi="ar"/>
          </w:rPr>
          <w:t>合同附件：</w:t>
        </w:r>
        <w:r w:rsidRPr="00A6663E">
          <w:rPr>
            <w:rFonts w:ascii="仿宋" w:eastAsia="仿宋" w:hAnsi="仿宋" w:cs="仿宋" w:hint="eastAsia"/>
            <w:kern w:val="0"/>
            <w:szCs w:val="36"/>
            <w:lang w:bidi="ar"/>
          </w:rPr>
          <w:tab/>
        </w:r>
      </w:hyperlink>
    </w:p>
    <w:p w14:paraId="58417826"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23927" w:history="1">
        <w:r w:rsidRPr="00A6663E">
          <w:rPr>
            <w:rFonts w:ascii="仿宋" w:eastAsia="仿宋" w:hAnsi="仿宋" w:cs="仿宋" w:hint="eastAsia"/>
            <w:kern w:val="0"/>
            <w:szCs w:val="36"/>
            <w:lang w:bidi="ar"/>
          </w:rPr>
          <w:t>采购需求：</w:t>
        </w:r>
        <w:r w:rsidRPr="00A6663E">
          <w:rPr>
            <w:rFonts w:ascii="仿宋" w:eastAsia="仿宋" w:hAnsi="仿宋" w:cs="仿宋" w:hint="eastAsia"/>
            <w:kern w:val="0"/>
            <w:szCs w:val="36"/>
            <w:lang w:bidi="ar"/>
          </w:rPr>
          <w:tab/>
        </w:r>
      </w:hyperlink>
    </w:p>
    <w:p w14:paraId="62AB4150"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5055" w:history="1">
        <w:r w:rsidRPr="00A6663E">
          <w:rPr>
            <w:rFonts w:ascii="仿宋" w:eastAsia="仿宋" w:hAnsi="仿宋" w:cs="仿宋" w:hint="eastAsia"/>
            <w:kern w:val="0"/>
            <w:szCs w:val="36"/>
            <w:lang w:bidi="ar"/>
          </w:rPr>
          <w:t>投标声明</w:t>
        </w:r>
        <w:r w:rsidRPr="00A6663E">
          <w:rPr>
            <w:rFonts w:ascii="仿宋" w:eastAsia="仿宋" w:hAnsi="仿宋" w:cs="仿宋" w:hint="eastAsia"/>
            <w:kern w:val="0"/>
            <w:szCs w:val="36"/>
            <w:lang w:bidi="ar"/>
          </w:rPr>
          <w:tab/>
        </w:r>
      </w:hyperlink>
    </w:p>
    <w:p w14:paraId="5EF58F66"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7719" w:history="1">
        <w:r w:rsidRPr="00A6663E">
          <w:rPr>
            <w:rFonts w:ascii="仿宋" w:eastAsia="仿宋" w:hAnsi="仿宋" w:cs="仿宋" w:hint="eastAsia"/>
            <w:kern w:val="0"/>
            <w:szCs w:val="36"/>
            <w:lang w:bidi="ar"/>
          </w:rPr>
          <w:t>技术需求偏离表</w:t>
        </w:r>
        <w:r w:rsidRPr="00A6663E">
          <w:rPr>
            <w:rFonts w:ascii="仿宋" w:eastAsia="仿宋" w:hAnsi="仿宋" w:cs="仿宋" w:hint="eastAsia"/>
            <w:kern w:val="0"/>
            <w:szCs w:val="36"/>
            <w:lang w:bidi="ar"/>
          </w:rPr>
          <w:tab/>
        </w:r>
      </w:hyperlink>
    </w:p>
    <w:p w14:paraId="0D8B2721"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18425" w:history="1">
        <w:r w:rsidRPr="00A6663E">
          <w:rPr>
            <w:rFonts w:ascii="仿宋" w:eastAsia="仿宋" w:hAnsi="仿宋" w:cs="仿宋" w:hint="eastAsia"/>
            <w:kern w:val="0"/>
            <w:szCs w:val="36"/>
            <w:lang w:bidi="ar"/>
          </w:rPr>
          <w:t>商务条款偏离表</w:t>
        </w:r>
        <w:r w:rsidRPr="00A6663E">
          <w:rPr>
            <w:rFonts w:ascii="仿宋" w:eastAsia="仿宋" w:hAnsi="仿宋" w:cs="仿宋" w:hint="eastAsia"/>
            <w:kern w:val="0"/>
            <w:szCs w:val="36"/>
            <w:lang w:bidi="ar"/>
          </w:rPr>
          <w:tab/>
        </w:r>
      </w:hyperlink>
    </w:p>
    <w:p w14:paraId="2E68E61F"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23379" w:history="1">
        <w:r w:rsidRPr="00A6663E">
          <w:rPr>
            <w:rFonts w:ascii="仿宋" w:eastAsia="仿宋" w:hAnsi="仿宋" w:cs="仿宋" w:hint="eastAsia"/>
            <w:kern w:val="0"/>
            <w:szCs w:val="36"/>
            <w:lang w:bidi="ar"/>
          </w:rPr>
          <w:t>产品技术参数表</w:t>
        </w:r>
        <w:r w:rsidRPr="00A6663E">
          <w:rPr>
            <w:rFonts w:ascii="仿宋" w:eastAsia="仿宋" w:hAnsi="仿宋" w:cs="仿宋" w:hint="eastAsia"/>
            <w:kern w:val="0"/>
            <w:szCs w:val="36"/>
            <w:lang w:bidi="ar"/>
          </w:rPr>
          <w:tab/>
        </w:r>
      </w:hyperlink>
    </w:p>
    <w:p w14:paraId="0950F188"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27394" w:history="1">
        <w:r w:rsidRPr="00A6663E">
          <w:rPr>
            <w:rFonts w:ascii="仿宋" w:eastAsia="仿宋" w:hAnsi="仿宋" w:cs="仿宋" w:hint="eastAsia"/>
            <w:kern w:val="0"/>
            <w:szCs w:val="36"/>
            <w:lang w:bidi="ar"/>
          </w:rPr>
          <w:t>设备配置清单</w:t>
        </w:r>
        <w:r w:rsidRPr="00A6663E">
          <w:rPr>
            <w:rFonts w:ascii="仿宋" w:eastAsia="仿宋" w:hAnsi="仿宋" w:cs="仿宋" w:hint="eastAsia"/>
            <w:kern w:val="0"/>
            <w:szCs w:val="36"/>
            <w:lang w:bidi="ar"/>
          </w:rPr>
          <w:tab/>
        </w:r>
      </w:hyperlink>
    </w:p>
    <w:p w14:paraId="014E9FB7"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10800" w:history="1">
        <w:r w:rsidRPr="00A6663E">
          <w:rPr>
            <w:rFonts w:ascii="仿宋" w:eastAsia="仿宋" w:hAnsi="仿宋" w:cs="仿宋" w:hint="eastAsia"/>
            <w:kern w:val="0"/>
            <w:szCs w:val="36"/>
            <w:lang w:bidi="ar"/>
          </w:rPr>
          <w:t>厂家售后服务承诺</w:t>
        </w:r>
        <w:r w:rsidRPr="00A6663E">
          <w:rPr>
            <w:rFonts w:ascii="仿宋" w:eastAsia="仿宋" w:hAnsi="仿宋" w:cs="仿宋" w:hint="eastAsia"/>
            <w:kern w:val="0"/>
            <w:szCs w:val="36"/>
            <w:lang w:bidi="ar"/>
          </w:rPr>
          <w:tab/>
        </w:r>
      </w:hyperlink>
    </w:p>
    <w:p w14:paraId="4051D086"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32675" w:history="1">
        <w:r w:rsidRPr="00A6663E">
          <w:rPr>
            <w:rFonts w:ascii="仿宋" w:eastAsia="仿宋" w:hAnsi="仿宋" w:cs="仿宋" w:hint="eastAsia"/>
            <w:kern w:val="0"/>
            <w:szCs w:val="36"/>
            <w:lang w:bidi="ar"/>
          </w:rPr>
          <w:t>供应商售后服务承诺</w:t>
        </w:r>
        <w:r w:rsidRPr="00A6663E">
          <w:rPr>
            <w:rFonts w:ascii="仿宋" w:eastAsia="仿宋" w:hAnsi="仿宋" w:cs="仿宋" w:hint="eastAsia"/>
            <w:kern w:val="0"/>
            <w:szCs w:val="36"/>
            <w:lang w:bidi="ar"/>
          </w:rPr>
          <w:tab/>
        </w:r>
      </w:hyperlink>
    </w:p>
    <w:p w14:paraId="1DB9827E"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27973" w:history="1">
        <w:r w:rsidRPr="00A6663E">
          <w:rPr>
            <w:rFonts w:ascii="仿宋" w:eastAsia="仿宋" w:hAnsi="仿宋" w:cs="仿宋" w:hint="eastAsia"/>
            <w:kern w:val="0"/>
            <w:szCs w:val="36"/>
            <w:lang w:bidi="ar"/>
          </w:rPr>
          <w:t>产品注册证</w:t>
        </w:r>
        <w:r w:rsidRPr="00A6663E">
          <w:rPr>
            <w:rFonts w:ascii="仿宋" w:eastAsia="仿宋" w:hAnsi="仿宋" w:cs="仿宋" w:hint="eastAsia"/>
            <w:kern w:val="0"/>
            <w:szCs w:val="36"/>
            <w:lang w:bidi="ar"/>
          </w:rPr>
          <w:tab/>
        </w:r>
      </w:hyperlink>
    </w:p>
    <w:p w14:paraId="70CFEA98"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hyperlink w:anchor="_Toc9634" w:history="1">
        <w:r w:rsidRPr="00A6663E">
          <w:rPr>
            <w:rFonts w:ascii="仿宋" w:eastAsia="仿宋" w:hAnsi="仿宋" w:cs="仿宋" w:hint="eastAsia"/>
            <w:kern w:val="0"/>
            <w:szCs w:val="36"/>
            <w:lang w:bidi="ar"/>
          </w:rPr>
          <w:t>中标通知书</w:t>
        </w:r>
        <w:r w:rsidRPr="00A6663E">
          <w:rPr>
            <w:rFonts w:ascii="仿宋" w:eastAsia="仿宋" w:hAnsi="仿宋" w:cs="仿宋" w:hint="eastAsia"/>
            <w:kern w:val="0"/>
            <w:szCs w:val="36"/>
            <w:lang w:bidi="ar"/>
          </w:rPr>
          <w:tab/>
        </w:r>
      </w:hyperlink>
    </w:p>
    <w:p w14:paraId="7367CCB7" w14:textId="77777777" w:rsidR="00020C60" w:rsidRPr="00A6663E" w:rsidRDefault="0000000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pPr>
      <w:r w:rsidRPr="00A6663E">
        <w:rPr>
          <w:rFonts w:ascii="仿宋" w:eastAsia="仿宋" w:hAnsi="仿宋" w:cs="仿宋" w:hint="eastAsia"/>
          <w:kern w:val="0"/>
          <w:szCs w:val="36"/>
          <w:lang w:bidi="ar"/>
        </w:rPr>
        <w:fldChar w:fldCharType="begin"/>
      </w:r>
      <w:r w:rsidRPr="00A6663E">
        <w:rPr>
          <w:rFonts w:ascii="仿宋" w:eastAsia="仿宋" w:hAnsi="仿宋" w:cs="仿宋" w:hint="eastAsia"/>
          <w:kern w:val="0"/>
          <w:szCs w:val="36"/>
          <w:lang w:bidi="ar"/>
        </w:rPr>
        <w:instrText xml:space="preserve"> HYPERLINK \l _Toc22315 </w:instrText>
      </w:r>
      <w:r w:rsidRPr="00A6663E">
        <w:rPr>
          <w:rFonts w:ascii="仿宋" w:eastAsia="仿宋" w:hAnsi="仿宋" w:cs="仿宋" w:hint="eastAsia"/>
          <w:kern w:val="0"/>
          <w:szCs w:val="36"/>
          <w:lang w:bidi="ar"/>
        </w:rPr>
      </w:r>
      <w:r w:rsidRPr="00A6663E">
        <w:rPr>
          <w:rFonts w:ascii="仿宋" w:eastAsia="仿宋" w:hAnsi="仿宋" w:cs="仿宋" w:hint="eastAsia"/>
          <w:kern w:val="0"/>
          <w:szCs w:val="36"/>
          <w:lang w:bidi="ar"/>
        </w:rPr>
        <w:fldChar w:fldCharType="separate"/>
      </w:r>
      <w:r w:rsidRPr="00A6663E">
        <w:rPr>
          <w:rFonts w:ascii="仿宋" w:eastAsia="仿宋" w:hAnsi="仿宋" w:cs="仿宋" w:hint="eastAsia"/>
          <w:kern w:val="0"/>
          <w:szCs w:val="36"/>
          <w:lang w:bidi="ar"/>
        </w:rPr>
        <w:t>全国个体私营经济发展服务网（小微企业名录）网页查询截图</w:t>
      </w:r>
      <w:r w:rsidRPr="00A6663E">
        <w:rPr>
          <w:rFonts w:ascii="仿宋" w:eastAsia="仿宋" w:hAnsi="仿宋" w:cs="仿宋" w:hint="eastAsia"/>
          <w:kern w:val="0"/>
          <w:szCs w:val="36"/>
          <w:lang w:bidi="ar"/>
        </w:rPr>
        <w:tab/>
      </w:r>
    </w:p>
    <w:p w14:paraId="7025804A" w14:textId="77777777" w:rsidR="00020C60" w:rsidRPr="00A6663E" w:rsidRDefault="00000000">
      <w:pPr>
        <w:pStyle w:val="TOC1"/>
        <w:tabs>
          <w:tab w:val="clear" w:pos="8398"/>
          <w:tab w:val="right" w:leader="dot" w:pos="7980"/>
        </w:tabs>
        <w:spacing w:line="500" w:lineRule="exact"/>
        <w:ind w:leftChars="8" w:left="17" w:firstLineChars="183" w:firstLine="441"/>
        <w:rPr>
          <w:rFonts w:ascii="仿宋" w:eastAsia="仿宋" w:hAnsi="仿宋" w:cs="仿宋" w:hint="eastAsia"/>
          <w:szCs w:val="28"/>
        </w:rPr>
      </w:pPr>
      <w:r w:rsidRPr="00A6663E">
        <w:rPr>
          <w:rFonts w:ascii="仿宋" w:eastAsia="仿宋" w:hAnsi="仿宋" w:cs="仿宋" w:hint="eastAsia"/>
          <w:kern w:val="0"/>
          <w:szCs w:val="36"/>
          <w:lang w:bidi="ar"/>
        </w:rPr>
        <w:t>履约保证金银行转账或电汇回单</w:t>
      </w:r>
      <w:r w:rsidRPr="00A6663E">
        <w:rPr>
          <w:rFonts w:ascii="仿宋" w:eastAsia="仿宋" w:hAnsi="仿宋" w:cs="仿宋" w:hint="eastAsia"/>
          <w:kern w:val="0"/>
          <w:szCs w:val="36"/>
          <w:lang w:bidi="ar"/>
        </w:rPr>
        <w:tab/>
      </w:r>
      <w:r w:rsidRPr="00A6663E">
        <w:rPr>
          <w:rFonts w:ascii="仿宋" w:eastAsia="仿宋" w:hAnsi="仿宋" w:cs="仿宋" w:hint="eastAsia"/>
          <w:kern w:val="0"/>
          <w:szCs w:val="36"/>
          <w:lang w:bidi="ar"/>
        </w:rPr>
        <w:fldChar w:fldCharType="end"/>
      </w:r>
      <w:r w:rsidRPr="00A6663E">
        <w:rPr>
          <w:rFonts w:ascii="仿宋" w:eastAsia="仿宋" w:hAnsi="仿宋" w:cs="仿宋" w:hint="eastAsia"/>
          <w:szCs w:val="28"/>
        </w:rPr>
        <w:fldChar w:fldCharType="end"/>
      </w:r>
    </w:p>
    <w:p w14:paraId="69B781CE" w14:textId="77777777" w:rsidR="00020C60" w:rsidRPr="00A6663E" w:rsidRDefault="00020C60">
      <w:pPr>
        <w:rPr>
          <w:rFonts w:ascii="仿宋" w:eastAsia="仿宋" w:hAnsi="仿宋" w:cs="仿宋" w:hint="eastAsia"/>
        </w:rPr>
      </w:pPr>
    </w:p>
    <w:p w14:paraId="3FFB9D78" w14:textId="77777777" w:rsidR="00020C60" w:rsidRPr="00A6663E" w:rsidRDefault="00020C60">
      <w:pPr>
        <w:pStyle w:val="TOC1"/>
        <w:tabs>
          <w:tab w:val="clear" w:pos="8398"/>
          <w:tab w:val="right" w:leader="dot" w:pos="7980"/>
        </w:tabs>
        <w:spacing w:line="500" w:lineRule="exact"/>
        <w:ind w:leftChars="8" w:left="17" w:firstLineChars="183" w:firstLine="441"/>
        <w:rPr>
          <w:rFonts w:ascii="仿宋" w:eastAsia="仿宋" w:hAnsi="仿宋" w:cs="仿宋" w:hint="eastAsia"/>
          <w:kern w:val="0"/>
          <w:szCs w:val="36"/>
          <w:lang w:bidi="ar"/>
        </w:rPr>
        <w:sectPr w:rsidR="00020C60" w:rsidRPr="00A6663E">
          <w:footerReference w:type="default" r:id="rId17"/>
          <w:pgSz w:w="11906" w:h="16838"/>
          <w:pgMar w:top="1440" w:right="1800" w:bottom="1440" w:left="1800" w:header="851" w:footer="992" w:gutter="0"/>
          <w:cols w:space="720"/>
          <w:docGrid w:type="lines" w:linePitch="312"/>
        </w:sectPr>
      </w:pPr>
    </w:p>
    <w:p w14:paraId="32D4D212" w14:textId="77777777" w:rsidR="00020C60" w:rsidRPr="00A6663E" w:rsidRDefault="00000000">
      <w:pPr>
        <w:snapToGrid w:val="0"/>
        <w:spacing w:line="400" w:lineRule="exact"/>
        <w:jc w:val="center"/>
        <w:rPr>
          <w:rFonts w:ascii="仿宋" w:eastAsia="仿宋" w:hAnsi="仿宋" w:cs="仿宋" w:hint="eastAsia"/>
          <w:b/>
          <w:bCs/>
          <w:sz w:val="32"/>
          <w:szCs w:val="32"/>
        </w:rPr>
      </w:pPr>
      <w:r w:rsidRPr="00A6663E">
        <w:rPr>
          <w:rFonts w:ascii="仿宋" w:eastAsia="仿宋" w:hAnsi="仿宋" w:cs="仿宋" w:hint="eastAsia"/>
          <w:b/>
          <w:bCs/>
          <w:sz w:val="32"/>
          <w:szCs w:val="32"/>
        </w:rPr>
        <w:lastRenderedPageBreak/>
        <w:t>广西壮族自治区人民医院采购合同</w:t>
      </w:r>
    </w:p>
    <w:p w14:paraId="298BCF56" w14:textId="77777777" w:rsidR="00020C60" w:rsidRPr="00A6663E" w:rsidRDefault="00020C60">
      <w:pPr>
        <w:snapToGrid w:val="0"/>
        <w:spacing w:line="400" w:lineRule="exact"/>
        <w:jc w:val="center"/>
        <w:rPr>
          <w:rFonts w:ascii="仿宋" w:eastAsia="仿宋" w:hAnsi="仿宋" w:cs="仿宋" w:hint="eastAsia"/>
          <w:b/>
          <w:bCs/>
          <w:sz w:val="32"/>
          <w:szCs w:val="32"/>
        </w:rPr>
      </w:pPr>
    </w:p>
    <w:p w14:paraId="739DE510" w14:textId="77777777" w:rsidR="00020C60" w:rsidRPr="00A6663E" w:rsidRDefault="00000000">
      <w:pPr>
        <w:snapToGrid w:val="0"/>
        <w:spacing w:line="400" w:lineRule="exact"/>
        <w:ind w:right="480"/>
        <w:jc w:val="right"/>
        <w:rPr>
          <w:rFonts w:ascii="仿宋" w:eastAsia="仿宋" w:hAnsi="仿宋" w:cs="仿宋" w:hint="eastAsia"/>
          <w:bCs/>
          <w:sz w:val="24"/>
        </w:rPr>
      </w:pPr>
      <w:r w:rsidRPr="00A6663E">
        <w:rPr>
          <w:rFonts w:ascii="仿宋" w:eastAsia="仿宋" w:hAnsi="仿宋" w:cs="仿宋" w:hint="eastAsia"/>
          <w:bCs/>
          <w:sz w:val="24"/>
        </w:rPr>
        <w:t>【2025年4月版】</w:t>
      </w:r>
    </w:p>
    <w:p w14:paraId="0B699A51" w14:textId="77777777" w:rsidR="00020C60" w:rsidRPr="00A6663E" w:rsidRDefault="00000000">
      <w:pPr>
        <w:snapToGrid w:val="0"/>
        <w:spacing w:line="360" w:lineRule="exact"/>
        <w:rPr>
          <w:rFonts w:ascii="仿宋" w:eastAsia="仿宋" w:hAnsi="仿宋" w:cs="仿宋" w:hint="eastAsia"/>
          <w:sz w:val="24"/>
          <w:u w:val="single"/>
        </w:rPr>
      </w:pPr>
      <w:r w:rsidRPr="00A6663E">
        <w:rPr>
          <w:rFonts w:ascii="仿宋" w:eastAsia="仿宋" w:hAnsi="仿宋" w:cs="仿宋" w:hint="eastAsia"/>
          <w:sz w:val="24"/>
        </w:rPr>
        <w:t>采购单位（甲方）</w:t>
      </w:r>
      <w:r w:rsidRPr="00A6663E">
        <w:rPr>
          <w:rFonts w:ascii="仿宋" w:eastAsia="仿宋" w:hAnsi="仿宋" w:cs="仿宋" w:hint="eastAsia"/>
          <w:sz w:val="24"/>
          <w:u w:val="single"/>
        </w:rPr>
        <w:t xml:space="preserve">  广西壮族自治区人民医院 </w:t>
      </w:r>
      <w:r w:rsidRPr="00A6663E">
        <w:rPr>
          <w:rFonts w:ascii="仿宋" w:eastAsia="仿宋" w:hAnsi="仿宋" w:cs="仿宋" w:hint="eastAsia"/>
          <w:sz w:val="24"/>
        </w:rPr>
        <w:t xml:space="preserve">  </w:t>
      </w:r>
    </w:p>
    <w:p w14:paraId="6D51C082" w14:textId="77777777" w:rsidR="00020C60" w:rsidRPr="00A6663E" w:rsidRDefault="00000000">
      <w:pPr>
        <w:snapToGrid w:val="0"/>
        <w:spacing w:line="360" w:lineRule="exact"/>
        <w:rPr>
          <w:rFonts w:ascii="仿宋" w:eastAsia="仿宋" w:hAnsi="仿宋" w:cs="仿宋" w:hint="eastAsia"/>
          <w:sz w:val="24"/>
          <w:u w:val="single"/>
        </w:rPr>
      </w:pPr>
      <w:r w:rsidRPr="00A6663E">
        <w:rPr>
          <w:rFonts w:ascii="仿宋" w:eastAsia="仿宋" w:hAnsi="仿宋" w:cs="仿宋" w:hint="eastAsia"/>
          <w:sz w:val="24"/>
        </w:rPr>
        <w:t>供 应 商（乙方）</w:t>
      </w:r>
      <w:r w:rsidRPr="00A6663E">
        <w:rPr>
          <w:rFonts w:ascii="仿宋" w:eastAsia="仿宋" w:hAnsi="仿宋" w:cs="仿宋" w:hint="eastAsia"/>
          <w:sz w:val="24"/>
          <w:u w:val="single"/>
        </w:rPr>
        <w:t xml:space="preserve">                         </w:t>
      </w:r>
      <w:r w:rsidRPr="00A6663E">
        <w:rPr>
          <w:rFonts w:ascii="仿宋" w:eastAsia="仿宋" w:hAnsi="仿宋" w:cs="仿宋" w:hint="eastAsia"/>
          <w:sz w:val="24"/>
        </w:rPr>
        <w:t>合 同 编 号</w:t>
      </w:r>
      <w:r w:rsidRPr="00A6663E">
        <w:rPr>
          <w:rFonts w:ascii="仿宋" w:eastAsia="仿宋" w:hAnsi="仿宋" w:cs="仿宋" w:hint="eastAsia"/>
          <w:sz w:val="24"/>
          <w:u w:val="single"/>
        </w:rPr>
        <w:t xml:space="preserve">                    </w:t>
      </w:r>
    </w:p>
    <w:p w14:paraId="74532612" w14:textId="77777777" w:rsidR="00020C60" w:rsidRPr="00A6663E" w:rsidRDefault="00000000">
      <w:pPr>
        <w:snapToGrid w:val="0"/>
        <w:spacing w:line="360" w:lineRule="exact"/>
        <w:rPr>
          <w:rFonts w:ascii="仿宋" w:eastAsia="仿宋" w:hAnsi="仿宋" w:cs="仿宋" w:hint="eastAsia"/>
          <w:sz w:val="24"/>
          <w:u w:val="single"/>
        </w:rPr>
      </w:pPr>
      <w:r w:rsidRPr="00A6663E">
        <w:rPr>
          <w:rFonts w:ascii="仿宋" w:eastAsia="仿宋" w:hAnsi="仿宋" w:cs="仿宋" w:hint="eastAsia"/>
          <w:sz w:val="24"/>
        </w:rPr>
        <w:t xml:space="preserve">签  订  地  点 </w:t>
      </w:r>
      <w:r w:rsidRPr="00A6663E">
        <w:rPr>
          <w:rFonts w:ascii="仿宋" w:eastAsia="仿宋" w:hAnsi="仿宋" w:cs="仿宋" w:hint="eastAsia"/>
          <w:sz w:val="24"/>
          <w:u w:val="single"/>
        </w:rPr>
        <w:t xml:space="preserve">    南宁市青秀区        </w:t>
      </w:r>
      <w:r w:rsidRPr="00A6663E">
        <w:rPr>
          <w:rFonts w:ascii="仿宋" w:eastAsia="仿宋" w:hAnsi="仿宋" w:cs="仿宋" w:hint="eastAsia"/>
          <w:sz w:val="24"/>
        </w:rPr>
        <w:t xml:space="preserve">  签 订 时 间</w:t>
      </w:r>
      <w:r w:rsidRPr="00A6663E">
        <w:rPr>
          <w:rFonts w:ascii="仿宋" w:eastAsia="仿宋" w:hAnsi="仿宋" w:cs="仿宋" w:hint="eastAsia"/>
          <w:sz w:val="24"/>
          <w:u w:val="single"/>
        </w:rPr>
        <w:t xml:space="preserve">     年   月   日 </w:t>
      </w:r>
    </w:p>
    <w:p w14:paraId="34E881A4"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根据《中华人民共和国政府采购法》《中华人民共和国民法典》等法律法规规定，按照采购文件规定条款和中标供应商承诺，甲乙双方签订本合同。</w:t>
      </w:r>
    </w:p>
    <w:p w14:paraId="56C24938"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第一条 合同标的</w:t>
      </w:r>
    </w:p>
    <w:p w14:paraId="767FBE9C" w14:textId="77777777" w:rsidR="00020C60" w:rsidRPr="00A6663E" w:rsidRDefault="00000000">
      <w:pPr>
        <w:spacing w:afterLines="40" w:after="96"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kern w:val="1"/>
          <w:sz w:val="24"/>
        </w:rPr>
        <w:t xml:space="preserve">. </w:t>
      </w:r>
      <w:r w:rsidRPr="00A6663E">
        <w:rPr>
          <w:rFonts w:ascii="仿宋" w:eastAsia="仿宋" w:hAnsi="仿宋" w:cs="仿宋" w:hint="eastAsia"/>
          <w:sz w:val="24"/>
        </w:rPr>
        <w:t>供货一览表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051"/>
        <w:gridCol w:w="1051"/>
        <w:gridCol w:w="1323"/>
        <w:gridCol w:w="1036"/>
        <w:gridCol w:w="1018"/>
        <w:gridCol w:w="1034"/>
        <w:gridCol w:w="1146"/>
      </w:tblGrid>
      <w:tr w:rsidR="00A6663E" w:rsidRPr="00A6663E" w14:paraId="7B58A6AF" w14:textId="77777777">
        <w:trPr>
          <w:trHeight w:val="429"/>
        </w:trPr>
        <w:tc>
          <w:tcPr>
            <w:tcW w:w="387" w:type="pct"/>
            <w:vAlign w:val="center"/>
          </w:tcPr>
          <w:p w14:paraId="1DC05BA3"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序号</w:t>
            </w:r>
          </w:p>
        </w:tc>
        <w:tc>
          <w:tcPr>
            <w:tcW w:w="633" w:type="pct"/>
            <w:vAlign w:val="center"/>
          </w:tcPr>
          <w:p w14:paraId="77884485"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产品名称</w:t>
            </w:r>
          </w:p>
        </w:tc>
        <w:tc>
          <w:tcPr>
            <w:tcW w:w="633" w:type="pct"/>
            <w:vAlign w:val="center"/>
          </w:tcPr>
          <w:p w14:paraId="41B98705"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商标品牌</w:t>
            </w:r>
          </w:p>
        </w:tc>
        <w:tc>
          <w:tcPr>
            <w:tcW w:w="797" w:type="pct"/>
            <w:vAlign w:val="center"/>
          </w:tcPr>
          <w:p w14:paraId="057DA974"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规格型号</w:t>
            </w:r>
          </w:p>
        </w:tc>
        <w:tc>
          <w:tcPr>
            <w:tcW w:w="624" w:type="pct"/>
            <w:vAlign w:val="center"/>
          </w:tcPr>
          <w:p w14:paraId="40DA8A6D"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生产厂家</w:t>
            </w:r>
          </w:p>
        </w:tc>
        <w:tc>
          <w:tcPr>
            <w:tcW w:w="613" w:type="pct"/>
            <w:vAlign w:val="center"/>
          </w:tcPr>
          <w:p w14:paraId="1AFD55C9"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数量</w:t>
            </w:r>
          </w:p>
          <w:p w14:paraId="03D0BFDD"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单位</w:t>
            </w:r>
          </w:p>
        </w:tc>
        <w:tc>
          <w:tcPr>
            <w:tcW w:w="623" w:type="pct"/>
            <w:vAlign w:val="center"/>
          </w:tcPr>
          <w:p w14:paraId="7A5D2B77"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单价(元)</w:t>
            </w:r>
          </w:p>
        </w:tc>
        <w:tc>
          <w:tcPr>
            <w:tcW w:w="689" w:type="pct"/>
            <w:vAlign w:val="center"/>
          </w:tcPr>
          <w:p w14:paraId="63597E8C"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金额(元)</w:t>
            </w:r>
          </w:p>
        </w:tc>
      </w:tr>
      <w:tr w:rsidR="00A6663E" w:rsidRPr="00A6663E" w14:paraId="13AC6345" w14:textId="77777777">
        <w:trPr>
          <w:trHeight w:val="937"/>
        </w:trPr>
        <w:tc>
          <w:tcPr>
            <w:tcW w:w="387" w:type="pct"/>
            <w:vAlign w:val="center"/>
          </w:tcPr>
          <w:p w14:paraId="12FF8203"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1</w:t>
            </w:r>
          </w:p>
        </w:tc>
        <w:tc>
          <w:tcPr>
            <w:tcW w:w="633" w:type="pct"/>
            <w:vAlign w:val="center"/>
          </w:tcPr>
          <w:p w14:paraId="6F2B5912"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（产品名称必须与注册证一致）</w:t>
            </w:r>
          </w:p>
        </w:tc>
        <w:tc>
          <w:tcPr>
            <w:tcW w:w="633" w:type="pct"/>
            <w:vAlign w:val="center"/>
          </w:tcPr>
          <w:p w14:paraId="6D04F947" w14:textId="77777777" w:rsidR="00020C60" w:rsidRPr="00A6663E" w:rsidRDefault="00020C60">
            <w:pPr>
              <w:spacing w:line="360" w:lineRule="exact"/>
              <w:rPr>
                <w:rFonts w:ascii="仿宋" w:eastAsia="仿宋" w:hAnsi="仿宋" w:cs="仿宋" w:hint="eastAsia"/>
                <w:sz w:val="24"/>
              </w:rPr>
            </w:pPr>
          </w:p>
        </w:tc>
        <w:tc>
          <w:tcPr>
            <w:tcW w:w="797" w:type="pct"/>
            <w:vAlign w:val="center"/>
          </w:tcPr>
          <w:p w14:paraId="72DC0ECD" w14:textId="77777777" w:rsidR="00020C60" w:rsidRPr="00A6663E" w:rsidRDefault="00000000">
            <w:pPr>
              <w:spacing w:line="360" w:lineRule="exact"/>
              <w:jc w:val="center"/>
              <w:rPr>
                <w:rFonts w:ascii="仿宋" w:eastAsia="仿宋" w:hAnsi="仿宋" w:cs="仿宋" w:hint="eastAsia"/>
                <w:sz w:val="24"/>
              </w:rPr>
            </w:pPr>
            <w:r w:rsidRPr="00A6663E">
              <w:rPr>
                <w:rFonts w:ascii="仿宋" w:eastAsia="仿宋" w:hAnsi="仿宋" w:cs="仿宋" w:hint="eastAsia"/>
                <w:sz w:val="24"/>
              </w:rPr>
              <w:t>（规格型号必须与注册证一致）</w:t>
            </w:r>
          </w:p>
        </w:tc>
        <w:tc>
          <w:tcPr>
            <w:tcW w:w="624" w:type="pct"/>
            <w:vAlign w:val="center"/>
          </w:tcPr>
          <w:p w14:paraId="7F30D1F8" w14:textId="77777777" w:rsidR="00020C60" w:rsidRPr="00A6663E" w:rsidRDefault="00020C60">
            <w:pPr>
              <w:spacing w:line="360" w:lineRule="exact"/>
              <w:jc w:val="center"/>
              <w:rPr>
                <w:rFonts w:ascii="仿宋" w:eastAsia="仿宋" w:hAnsi="仿宋" w:cs="仿宋" w:hint="eastAsia"/>
                <w:sz w:val="24"/>
              </w:rPr>
            </w:pPr>
          </w:p>
        </w:tc>
        <w:tc>
          <w:tcPr>
            <w:tcW w:w="613" w:type="pct"/>
            <w:vAlign w:val="center"/>
          </w:tcPr>
          <w:p w14:paraId="0EF40EE8" w14:textId="77777777" w:rsidR="00020C60" w:rsidRPr="00A6663E" w:rsidRDefault="00020C60">
            <w:pPr>
              <w:spacing w:line="360" w:lineRule="exact"/>
              <w:jc w:val="center"/>
              <w:rPr>
                <w:rFonts w:ascii="仿宋" w:eastAsia="仿宋" w:hAnsi="仿宋" w:cs="仿宋" w:hint="eastAsia"/>
                <w:sz w:val="24"/>
              </w:rPr>
            </w:pPr>
          </w:p>
        </w:tc>
        <w:tc>
          <w:tcPr>
            <w:tcW w:w="623" w:type="pct"/>
            <w:vAlign w:val="center"/>
          </w:tcPr>
          <w:p w14:paraId="43EC9ED7" w14:textId="77777777" w:rsidR="00020C60" w:rsidRPr="00A6663E" w:rsidRDefault="00020C60">
            <w:pPr>
              <w:spacing w:line="360" w:lineRule="exact"/>
              <w:jc w:val="center"/>
              <w:rPr>
                <w:rFonts w:ascii="仿宋" w:eastAsia="仿宋" w:hAnsi="仿宋" w:cs="仿宋" w:hint="eastAsia"/>
                <w:sz w:val="24"/>
              </w:rPr>
            </w:pPr>
          </w:p>
        </w:tc>
        <w:tc>
          <w:tcPr>
            <w:tcW w:w="689" w:type="pct"/>
            <w:vAlign w:val="center"/>
          </w:tcPr>
          <w:p w14:paraId="67967FA9" w14:textId="77777777" w:rsidR="00020C60" w:rsidRPr="00A6663E" w:rsidRDefault="00020C60">
            <w:pPr>
              <w:spacing w:line="360" w:lineRule="exact"/>
              <w:jc w:val="center"/>
              <w:rPr>
                <w:rFonts w:ascii="仿宋" w:eastAsia="仿宋" w:hAnsi="仿宋" w:cs="仿宋" w:hint="eastAsia"/>
                <w:sz w:val="24"/>
              </w:rPr>
            </w:pPr>
          </w:p>
        </w:tc>
      </w:tr>
      <w:tr w:rsidR="00A6663E" w:rsidRPr="00A6663E" w14:paraId="71FCE835" w14:textId="77777777">
        <w:trPr>
          <w:trHeight w:val="429"/>
        </w:trPr>
        <w:tc>
          <w:tcPr>
            <w:tcW w:w="5000" w:type="pct"/>
            <w:gridSpan w:val="8"/>
            <w:vAlign w:val="center"/>
          </w:tcPr>
          <w:p w14:paraId="5768FE9E"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 xml:space="preserve">人民币合计金额（含税）(大写) </w:t>
            </w:r>
            <w:r w:rsidRPr="00A6663E">
              <w:rPr>
                <w:rFonts w:ascii="仿宋" w:eastAsia="仿宋" w:hAnsi="仿宋" w:cs="仿宋" w:hint="eastAsia"/>
                <w:sz w:val="24"/>
                <w:u w:val="single"/>
              </w:rPr>
              <w:t xml:space="preserve">             </w:t>
            </w:r>
            <w:r w:rsidRPr="00A6663E">
              <w:rPr>
                <w:rFonts w:ascii="仿宋" w:eastAsia="仿宋" w:hAnsi="仿宋" w:cs="仿宋" w:hint="eastAsia"/>
                <w:sz w:val="24"/>
              </w:rPr>
              <w:t>元整(小写)（¥</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w:t>
            </w:r>
          </w:p>
        </w:tc>
      </w:tr>
    </w:tbl>
    <w:p w14:paraId="0E654047"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2</w:t>
      </w:r>
      <w:r w:rsidRPr="00A6663E">
        <w:rPr>
          <w:rFonts w:ascii="仿宋" w:eastAsia="仿宋" w:hAnsi="仿宋" w:cs="仿宋" w:hint="eastAsia"/>
          <w:kern w:val="1"/>
          <w:sz w:val="24"/>
        </w:rPr>
        <w:t xml:space="preserve">. </w:t>
      </w:r>
      <w:r w:rsidRPr="00A6663E">
        <w:rPr>
          <w:rFonts w:ascii="仿宋" w:eastAsia="仿宋" w:hAnsi="仿宋" w:cs="仿宋" w:hint="eastAsia"/>
          <w:sz w:val="24"/>
        </w:rPr>
        <w:t>合同合计金额包括货物价款，备件、专用工具、安装、调试、检验、技术培训及技术资料和包装、运输、搬卸、税金、售后服务、软件升级等全部费用。如公告规定、采购文件及投标文件对其另有规定的，从其规定。</w:t>
      </w:r>
    </w:p>
    <w:p w14:paraId="5D5FA38E"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第二条 质量保证</w:t>
      </w:r>
    </w:p>
    <w:p w14:paraId="39126E88"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乙方所提供的货物型号、技术规格、技术参数等应符合</w:t>
      </w:r>
      <w:r w:rsidRPr="00A6663E">
        <w:rPr>
          <w:rFonts w:ascii="仿宋" w:eastAsia="仿宋" w:hAnsi="仿宋" w:cs="仿宋" w:hint="eastAsia"/>
          <w:sz w:val="24"/>
          <w:lang w:eastAsia="zh-Hans"/>
        </w:rPr>
        <w:t>国家标准、行业标准、地方标准等标准、规范（上述标准、规范有出入的，以较严格为准）</w:t>
      </w:r>
      <w:r w:rsidRPr="00A6663E">
        <w:rPr>
          <w:rFonts w:ascii="仿宋" w:eastAsia="仿宋" w:hAnsi="仿宋" w:cs="仿宋" w:hint="eastAsia"/>
          <w:sz w:val="24"/>
        </w:rPr>
        <w:t>，并与公告规定、采购文件及投标文件承诺的质量相一致，以确保使用过程的安全有效</w:t>
      </w:r>
      <w:r w:rsidRPr="00A6663E">
        <w:rPr>
          <w:rFonts w:ascii="仿宋" w:eastAsia="仿宋" w:hAnsi="仿宋" w:cs="仿宋" w:hint="eastAsia"/>
          <w:sz w:val="24"/>
          <w:lang w:eastAsia="zh-Hans"/>
        </w:rPr>
        <w:t>，如采购文件中明确对货物提出更高的技术要求的，乙方还应当确保符合采购文件提出的技术要求</w:t>
      </w:r>
      <w:r w:rsidRPr="00A6663E">
        <w:rPr>
          <w:rFonts w:ascii="仿宋" w:eastAsia="仿宋" w:hAnsi="仿宋" w:cs="仿宋" w:hint="eastAsia"/>
          <w:sz w:val="24"/>
        </w:rPr>
        <w:t>。</w:t>
      </w:r>
    </w:p>
    <w:p w14:paraId="1327191F"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2</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乙方所提供的货物必须是全新、未使用的原装产品，且在正常安装、使用和保养条件下，其使用寿命期内各项指标均达到公告规定、采购文件或投标文件承诺的质量要求。</w:t>
      </w:r>
    </w:p>
    <w:p w14:paraId="5DFB7933"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第三条 权利保证</w:t>
      </w:r>
    </w:p>
    <w:p w14:paraId="1365898C"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乙方应保证所提供货物在使用时不会侵犯任何第三方的专利权、商标权、工业设计权或其他权利。</w:t>
      </w:r>
    </w:p>
    <w:p w14:paraId="395A888A"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2</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乙方应按公告规定、采购文件或投标文件承诺的时间向甲方提供使用货物的有关技术资料。</w:t>
      </w:r>
    </w:p>
    <w:p w14:paraId="6134F750"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3</w:t>
      </w:r>
      <w:r w:rsidRPr="00A6663E">
        <w:rPr>
          <w:rFonts w:ascii="仿宋" w:eastAsia="仿宋" w:hAnsi="仿宋" w:cs="仿宋" w:hint="eastAsia"/>
          <w:kern w:val="1"/>
          <w:sz w:val="24"/>
        </w:rPr>
        <w:t xml:space="preserve">. </w:t>
      </w:r>
      <w:r w:rsidRPr="00A6663E">
        <w:rPr>
          <w:rFonts w:ascii="仿宋" w:eastAsia="仿宋" w:hAnsi="仿宋" w:cs="仿宋" w:hint="eastAsia"/>
          <w:sz w:val="24"/>
        </w:rPr>
        <w:t>没有甲方事先书面同意，乙方不得将由甲方提供的有关合同或任何合同</w:t>
      </w:r>
      <w:r w:rsidRPr="00A6663E">
        <w:rPr>
          <w:rFonts w:ascii="仿宋" w:eastAsia="仿宋" w:hAnsi="仿宋" w:cs="仿宋" w:hint="eastAsia"/>
          <w:sz w:val="24"/>
        </w:rPr>
        <w:lastRenderedPageBreak/>
        <w:t>条文、规格、计划、图纸、样品或资料提供给与履行本合同无关的任何其他人。即使向履行本合同有关的人员提供，也应注意保密并限于履行合同的必需范围，该保密义务为永久性，不因本合同的解除、撤销、无效、终止而免除。</w:t>
      </w:r>
    </w:p>
    <w:p w14:paraId="4800A874"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4</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乙方保证将要交付的货物的所有权完全属于乙方，且无任何抵押、质押、查封、留置等产权瑕疵。</w:t>
      </w:r>
    </w:p>
    <w:p w14:paraId="5C4B55A9"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第四条 包装和运输</w:t>
      </w:r>
    </w:p>
    <w:p w14:paraId="51222755"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乙方提供的货物均应按照公告规定、采购文件或投标文件承诺的包装材料、包装标准、包装方式进行包装，每一包装单元内应附详细的装箱单和质量合格证。</w:t>
      </w:r>
    </w:p>
    <w:p w14:paraId="264BDA25" w14:textId="77777777" w:rsidR="00020C60" w:rsidRPr="00A6663E" w:rsidRDefault="00000000">
      <w:pPr>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2</w:t>
      </w:r>
      <w:r w:rsidRPr="00A6663E">
        <w:rPr>
          <w:rFonts w:ascii="仿宋" w:eastAsia="仿宋" w:hAnsi="仿宋" w:cs="仿宋" w:hint="eastAsia"/>
          <w:kern w:val="1"/>
          <w:sz w:val="24"/>
        </w:rPr>
        <w:t xml:space="preserve">. </w:t>
      </w:r>
      <w:r w:rsidRPr="00A6663E">
        <w:rPr>
          <w:rFonts w:ascii="仿宋" w:eastAsia="仿宋" w:hAnsi="仿宋" w:cs="仿宋" w:hint="eastAsia"/>
          <w:sz w:val="24"/>
        </w:rPr>
        <w:t>货物的运输方式：</w:t>
      </w:r>
      <w:r w:rsidRPr="00A6663E">
        <w:rPr>
          <w:rFonts w:ascii="仿宋" w:eastAsia="仿宋" w:hAnsi="仿宋" w:cs="仿宋" w:hint="eastAsia"/>
          <w:sz w:val="24"/>
          <w:u w:val="single"/>
        </w:rPr>
        <w:t xml:space="preserve">  </w:t>
      </w:r>
      <w:r w:rsidRPr="00A6663E">
        <w:rPr>
          <w:rFonts w:ascii="仿宋" w:eastAsia="仿宋" w:hAnsi="仿宋" w:cs="仿宋" w:hint="eastAsia"/>
          <w:kern w:val="1"/>
          <w:sz w:val="24"/>
          <w:u w:val="single"/>
        </w:rPr>
        <w:t>不限</w:t>
      </w:r>
      <w:r w:rsidRPr="00A6663E">
        <w:rPr>
          <w:rFonts w:ascii="仿宋" w:eastAsia="仿宋" w:hAnsi="仿宋" w:cs="仿宋" w:hint="eastAsia"/>
          <w:sz w:val="24"/>
          <w:u w:val="single"/>
        </w:rPr>
        <w:t xml:space="preserve">        </w:t>
      </w:r>
    </w:p>
    <w:p w14:paraId="46FC975B" w14:textId="77777777" w:rsidR="00020C60" w:rsidRPr="00A6663E" w:rsidRDefault="00000000">
      <w:pPr>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3</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乙方负责货物运输及相关费用，货物运输合理损耗及计算方法：</w:t>
      </w:r>
      <w:r w:rsidRPr="00A6663E">
        <w:rPr>
          <w:rFonts w:ascii="仿宋" w:eastAsia="仿宋" w:hAnsi="仿宋" w:cs="仿宋" w:hint="eastAsia"/>
          <w:sz w:val="24"/>
          <w:u w:val="single"/>
        </w:rPr>
        <w:t>货物运输保险费已包含在合同总价中，乙方须确保货物安全无损地运抵安装地点</w:t>
      </w:r>
      <w:r w:rsidRPr="00A6663E">
        <w:rPr>
          <w:rFonts w:ascii="仿宋" w:eastAsia="仿宋" w:hAnsi="仿宋" w:cs="仿宋" w:hint="eastAsia"/>
          <w:sz w:val="24"/>
        </w:rPr>
        <w:t>。</w:t>
      </w:r>
    </w:p>
    <w:p w14:paraId="634756B2" w14:textId="77777777" w:rsidR="00020C60" w:rsidRPr="00A6663E" w:rsidRDefault="00000000">
      <w:pPr>
        <w:spacing w:line="360" w:lineRule="exact"/>
        <w:ind w:firstLineChars="200" w:firstLine="482"/>
        <w:rPr>
          <w:rFonts w:ascii="仿宋" w:eastAsia="仿宋" w:hAnsi="仿宋" w:cs="仿宋" w:hint="eastAsia"/>
          <w:sz w:val="24"/>
        </w:rPr>
      </w:pPr>
      <w:r w:rsidRPr="00A6663E">
        <w:rPr>
          <w:rFonts w:ascii="仿宋" w:eastAsia="仿宋" w:hAnsi="仿宋" w:cs="仿宋" w:hint="eastAsia"/>
          <w:b/>
          <w:bCs/>
          <w:sz w:val="24"/>
        </w:rPr>
        <w:t>第五条 交付和验收</w:t>
      </w:r>
    </w:p>
    <w:p w14:paraId="42D5E64C" w14:textId="77777777" w:rsidR="00020C60" w:rsidRPr="00A6663E" w:rsidRDefault="00000000">
      <w:pPr>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kern w:val="1"/>
          <w:sz w:val="24"/>
        </w:rPr>
        <w:t xml:space="preserve">. </w:t>
      </w:r>
      <w:r w:rsidRPr="00A6663E">
        <w:rPr>
          <w:rFonts w:ascii="仿宋" w:eastAsia="仿宋" w:hAnsi="仿宋" w:cs="仿宋" w:hint="eastAsia"/>
          <w:sz w:val="24"/>
        </w:rPr>
        <w:t>交货时间：</w:t>
      </w:r>
      <w:r w:rsidRPr="00A6663E">
        <w:rPr>
          <w:rFonts w:ascii="仿宋" w:eastAsia="仿宋" w:hAnsi="仿宋" w:cs="仿宋" w:hint="eastAsia"/>
          <w:sz w:val="24"/>
          <w:u w:val="single"/>
        </w:rPr>
        <w:t xml:space="preserve">自合同签订之日起     天内全部货物交货并安装调试完毕  </w:t>
      </w:r>
      <w:r w:rsidRPr="00A6663E">
        <w:rPr>
          <w:rFonts w:ascii="仿宋" w:eastAsia="仿宋" w:hAnsi="仿宋" w:cs="仿宋" w:hint="eastAsia"/>
          <w:sz w:val="24"/>
        </w:rPr>
        <w:t>。</w:t>
      </w:r>
    </w:p>
    <w:p w14:paraId="22F0C036" w14:textId="77777777" w:rsidR="00020C60" w:rsidRPr="00A6663E" w:rsidRDefault="00000000">
      <w:pPr>
        <w:spacing w:line="360" w:lineRule="exact"/>
        <w:ind w:firstLineChars="300" w:firstLine="720"/>
        <w:rPr>
          <w:rFonts w:ascii="仿宋" w:eastAsia="仿宋" w:hAnsi="仿宋" w:cs="仿宋" w:hint="eastAsia"/>
          <w:sz w:val="24"/>
        </w:rPr>
      </w:pPr>
      <w:r w:rsidRPr="00A6663E">
        <w:rPr>
          <w:rFonts w:ascii="仿宋" w:eastAsia="仿宋" w:hAnsi="仿宋" w:cs="仿宋" w:hint="eastAsia"/>
          <w:sz w:val="24"/>
        </w:rPr>
        <w:t xml:space="preserve"> 交货地点：</w:t>
      </w:r>
      <w:r w:rsidRPr="00A6663E">
        <w:rPr>
          <w:rFonts w:ascii="仿宋" w:eastAsia="仿宋" w:hAnsi="仿宋" w:cs="仿宋" w:hint="eastAsia"/>
          <w:kern w:val="1"/>
          <w:sz w:val="24"/>
          <w:u w:val="single"/>
        </w:rPr>
        <w:t>甲方指定地点</w:t>
      </w:r>
      <w:r w:rsidRPr="00A6663E">
        <w:rPr>
          <w:rFonts w:ascii="仿宋" w:eastAsia="仿宋" w:hAnsi="仿宋" w:cs="仿宋" w:hint="eastAsia"/>
          <w:sz w:val="24"/>
        </w:rPr>
        <w:t>。</w:t>
      </w:r>
    </w:p>
    <w:p w14:paraId="090A9FDA" w14:textId="77777777" w:rsidR="00020C60" w:rsidRPr="00A6663E" w:rsidRDefault="00000000">
      <w:pPr>
        <w:numPr>
          <w:ilvl w:val="0"/>
          <w:numId w:val="6"/>
        </w:numPr>
        <w:snapToGrid w:val="0"/>
        <w:spacing w:before="120" w:after="120" w:line="360" w:lineRule="exact"/>
        <w:ind w:firstLineChars="200" w:firstLine="480"/>
        <w:jc w:val="left"/>
        <w:rPr>
          <w:rFonts w:ascii="仿宋" w:eastAsia="仿宋" w:hAnsi="仿宋" w:cs="仿宋" w:hint="eastAsia"/>
          <w:bCs/>
          <w:sz w:val="24"/>
        </w:rPr>
      </w:pPr>
      <w:r w:rsidRPr="00A6663E">
        <w:rPr>
          <w:rFonts w:ascii="仿宋" w:eastAsia="仿宋" w:hAnsi="仿宋" w:cs="仿宋" w:hint="eastAsia"/>
          <w:sz w:val="24"/>
        </w:rPr>
        <w:t>甲方对乙方提交的货物依据采购文件上的技术规格要求和国家有关质量标准进行现</w:t>
      </w:r>
      <w:r w:rsidRPr="00A6663E">
        <w:rPr>
          <w:rFonts w:ascii="仿宋" w:eastAsia="仿宋" w:hAnsi="仿宋" w:cs="仿宋" w:hint="eastAsia"/>
          <w:bCs/>
          <w:sz w:val="24"/>
        </w:rPr>
        <w:t>场签收，外观、说明书符合采购文件技术要求的，给予签收，不合格的不予签收。该签收仅指外观、说明书符合采购文件技术要求而非认可货物验收合格。</w:t>
      </w:r>
    </w:p>
    <w:p w14:paraId="77A32590" w14:textId="77777777" w:rsidR="00020C60" w:rsidRPr="00A6663E" w:rsidRDefault="00000000">
      <w:pPr>
        <w:numPr>
          <w:ilvl w:val="0"/>
          <w:numId w:val="6"/>
        </w:numPr>
        <w:snapToGrid w:val="0"/>
        <w:spacing w:before="120" w:after="120" w:line="360" w:lineRule="exact"/>
        <w:ind w:firstLineChars="200" w:firstLine="480"/>
        <w:jc w:val="left"/>
        <w:rPr>
          <w:rFonts w:ascii="仿宋" w:eastAsia="仿宋" w:hAnsi="仿宋" w:cs="仿宋" w:hint="eastAsia"/>
          <w:bCs/>
          <w:sz w:val="24"/>
        </w:rPr>
      </w:pPr>
      <w:r w:rsidRPr="00A6663E">
        <w:rPr>
          <w:rFonts w:ascii="仿宋" w:eastAsia="仿宋" w:hAnsi="仿宋" w:cs="仿宋" w:hint="eastAsia"/>
          <w:bCs/>
          <w:sz w:val="24"/>
        </w:rPr>
        <w:t>甲方如发现乙方所交付的货物有短装、次品、损坏或其它不符合</w:t>
      </w:r>
      <w:r w:rsidRPr="00A6663E">
        <w:rPr>
          <w:rFonts w:ascii="仿宋" w:eastAsia="仿宋" w:hAnsi="仿宋" w:cs="仿宋" w:hint="eastAsia"/>
          <w:sz w:val="24"/>
        </w:rPr>
        <w:t>公告规定、采购文件、投标文件承诺、</w:t>
      </w:r>
      <w:r w:rsidRPr="00A6663E">
        <w:rPr>
          <w:rFonts w:ascii="仿宋" w:eastAsia="仿宋" w:hAnsi="仿宋" w:cs="仿宋" w:hint="eastAsia"/>
          <w:bCs/>
          <w:sz w:val="24"/>
        </w:rPr>
        <w:t>本合同规定之情形的，甲方有权拒绝接受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如乙方补充、更换的货物仍然不符合公告规定、采购文件、投标文件承诺、本合同规定之情形的，视为验收不合格。</w:t>
      </w:r>
    </w:p>
    <w:p w14:paraId="48E50E6E" w14:textId="77777777" w:rsidR="00020C60" w:rsidRPr="00A6663E" w:rsidRDefault="00000000">
      <w:pPr>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 xml:space="preserve">4. </w:t>
      </w:r>
      <w:r w:rsidRPr="00A6663E">
        <w:rPr>
          <w:rFonts w:ascii="仿宋" w:eastAsia="仿宋" w:hAnsi="仿宋" w:cs="仿宋" w:hint="eastAsia"/>
          <w:bCs/>
          <w:sz w:val="24"/>
        </w:rPr>
        <w:t>乙方交货前应对拟提交的货物作出全面检查和对验收文件进行整理，并列出清单，作为甲方收货验收和使用的技术条件依据，检验的结果同样应随货物交甲方。同时，</w:t>
      </w:r>
      <w:r w:rsidRPr="00A6663E">
        <w:rPr>
          <w:rFonts w:ascii="仿宋" w:eastAsia="仿宋" w:hAnsi="仿宋" w:cs="仿宋" w:hint="eastAsia"/>
          <w:sz w:val="24"/>
        </w:rPr>
        <w:t>乙方应将所提供货物的装箱清单、用户手册、原厂保修卡、随机资料、工具和备品、备件等一并交付给甲方。</w:t>
      </w:r>
      <w:r w:rsidRPr="00A6663E">
        <w:rPr>
          <w:rFonts w:ascii="仿宋" w:eastAsia="仿宋" w:hAnsi="仿宋" w:cs="仿宋" w:hint="eastAsia"/>
          <w:bCs/>
          <w:sz w:val="24"/>
        </w:rPr>
        <w:t>乙方不能完整交付货物及本款规定的单证和工具的，必须负责补齐，否则视为逾期交货。</w:t>
      </w:r>
    </w:p>
    <w:p w14:paraId="16677B63" w14:textId="77777777" w:rsidR="00020C60" w:rsidRPr="00A6663E" w:rsidRDefault="00000000">
      <w:pPr>
        <w:numPr>
          <w:ilvl w:val="0"/>
          <w:numId w:val="7"/>
        </w:numPr>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乙方需负责货物的安装、调试，并培训甲方的使用操作人员，直到设备运行符合技术要求，甲方方可验收。</w:t>
      </w:r>
    </w:p>
    <w:p w14:paraId="1AF54E3F" w14:textId="77777777" w:rsidR="00020C60" w:rsidRPr="00A6663E" w:rsidRDefault="00000000">
      <w:pPr>
        <w:numPr>
          <w:ilvl w:val="0"/>
          <w:numId w:val="7"/>
        </w:numPr>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甲方应当在到货并安装、调试完后</w:t>
      </w:r>
      <w:bookmarkStart w:id="162" w:name="OLE_LINK12"/>
      <w:bookmarkStart w:id="163" w:name="OLE_LINK11"/>
      <w:r w:rsidRPr="00A6663E">
        <w:rPr>
          <w:rFonts w:ascii="仿宋" w:eastAsia="仿宋" w:hAnsi="仿宋" w:cs="仿宋" w:hint="eastAsia"/>
          <w:sz w:val="24"/>
        </w:rPr>
        <w:t>一个月内进行验收</w:t>
      </w:r>
      <w:bookmarkEnd w:id="162"/>
      <w:bookmarkEnd w:id="163"/>
      <w:r w:rsidRPr="00A6663E">
        <w:rPr>
          <w:rFonts w:ascii="仿宋" w:eastAsia="仿宋" w:hAnsi="仿宋" w:cs="仿宋" w:hint="eastAsia"/>
          <w:sz w:val="24"/>
        </w:rPr>
        <w:t>，逾期不验收的，亦不免除乙方质量保证责任。甲方组织验收，</w:t>
      </w:r>
      <w:r w:rsidRPr="00A6663E">
        <w:rPr>
          <w:rFonts w:ascii="仿宋" w:eastAsia="仿宋" w:hAnsi="仿宋" w:cs="仿宋" w:hint="eastAsia"/>
          <w:bCs/>
          <w:sz w:val="24"/>
        </w:rPr>
        <w:t>乙方必须到场</w:t>
      </w:r>
      <w:r w:rsidRPr="00A6663E">
        <w:rPr>
          <w:rFonts w:ascii="仿宋" w:eastAsia="仿宋" w:hAnsi="仿宋" w:cs="仿宋" w:hint="eastAsia"/>
          <w:sz w:val="24"/>
        </w:rPr>
        <w:t>配合，验收合格后由甲乙双方签署货物验收单并加盖双方公章，甲乙双方各执一份。对技术复杂的货物，</w:t>
      </w:r>
      <w:r w:rsidRPr="00A6663E">
        <w:rPr>
          <w:rFonts w:ascii="仿宋" w:eastAsia="仿宋" w:hAnsi="仿宋" w:cs="仿宋" w:hint="eastAsia"/>
          <w:sz w:val="24"/>
        </w:rPr>
        <w:lastRenderedPageBreak/>
        <w:t>甲方可请国家认可的专业检测机构参与验收，费用由乙方承担。</w:t>
      </w:r>
    </w:p>
    <w:p w14:paraId="4FC79317" w14:textId="77777777" w:rsidR="00020C60" w:rsidRPr="00A6663E" w:rsidRDefault="00000000">
      <w:pPr>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7. 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3662A8C8" w14:textId="77777777" w:rsidR="00020C60" w:rsidRPr="00A6663E" w:rsidRDefault="00000000">
      <w:pPr>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8. 甲方对验收有异议的，在验收后五个工作日内以书面形式向乙方提出，乙方应自收到甲方书面异议后三日内及时予以解决，乙方不予答复或未予以实质解决的，视为认可甲方异议及处置意见。</w:t>
      </w:r>
    </w:p>
    <w:p w14:paraId="01F1C8D1" w14:textId="77777777" w:rsidR="00020C60" w:rsidRPr="00A6663E" w:rsidRDefault="00000000">
      <w:pPr>
        <w:snapToGrid w:val="0"/>
        <w:spacing w:before="120" w:after="120" w:line="36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9. 其他未尽事宜应严格参照《关于印发广西壮族自治区政府采购项目履约验收管理办法的通知》[桂财采〔2015〕22号]以及《财政部关于进一步加强政府采购需求和履约验收管理的指导意见》[财库〔2016〕205号]规定执行。</w:t>
      </w:r>
    </w:p>
    <w:p w14:paraId="33B1AA55"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第六条 安装和培训</w:t>
      </w:r>
    </w:p>
    <w:p w14:paraId="41E03F65"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kern w:val="1"/>
          <w:sz w:val="24"/>
        </w:rPr>
        <w:t xml:space="preserve">. </w:t>
      </w:r>
      <w:r w:rsidRPr="00A6663E">
        <w:rPr>
          <w:rFonts w:ascii="仿宋" w:eastAsia="仿宋" w:hAnsi="仿宋" w:cs="仿宋" w:hint="eastAsia"/>
          <w:sz w:val="24"/>
        </w:rPr>
        <w:t>甲方应提供必要安装条件（如场地、电源、水源等）。乙方应在到货之日起</w:t>
      </w:r>
      <w:r w:rsidRPr="00A6663E">
        <w:rPr>
          <w:rFonts w:ascii="仿宋" w:eastAsia="仿宋" w:hAnsi="仿宋" w:cs="仿宋" w:hint="eastAsia"/>
          <w:sz w:val="24"/>
          <w:u w:val="single"/>
        </w:rPr>
        <w:t xml:space="preserve"> 5</w:t>
      </w:r>
      <w:r w:rsidRPr="00A6663E">
        <w:rPr>
          <w:rFonts w:ascii="仿宋" w:eastAsia="仿宋" w:hAnsi="仿宋" w:cs="仿宋" w:hint="eastAsia"/>
          <w:i/>
          <w:iCs/>
          <w:sz w:val="24"/>
          <w:u w:val="single"/>
        </w:rPr>
        <w:t xml:space="preserve"> </w:t>
      </w:r>
      <w:r w:rsidRPr="00A6663E">
        <w:rPr>
          <w:rFonts w:ascii="仿宋" w:eastAsia="仿宋" w:hAnsi="仿宋" w:cs="仿宋" w:hint="eastAsia"/>
          <w:sz w:val="24"/>
        </w:rPr>
        <w:t>个工作日内对货物进行安装、调试。</w:t>
      </w:r>
    </w:p>
    <w:p w14:paraId="52ECDF3B"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2</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乙方负责甲方有关人员的培训</w:t>
      </w:r>
      <w:r w:rsidRPr="00A6663E">
        <w:rPr>
          <w:rFonts w:ascii="仿宋" w:eastAsia="仿宋" w:hAnsi="仿宋" w:cs="仿宋" w:hint="eastAsia"/>
          <w:sz w:val="24"/>
          <w:lang w:eastAsia="zh-Hans"/>
        </w:rPr>
        <w:t>，具体培训时间由甲方予以确定</w:t>
      </w:r>
      <w:r w:rsidRPr="00A6663E">
        <w:rPr>
          <w:rFonts w:ascii="仿宋" w:eastAsia="仿宋" w:hAnsi="仿宋" w:cs="仿宋" w:hint="eastAsia"/>
          <w:sz w:val="24"/>
        </w:rPr>
        <w:t>。</w:t>
      </w:r>
    </w:p>
    <w:p w14:paraId="643CB698"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第七条 售后服务、质保期</w:t>
      </w:r>
    </w:p>
    <w:p w14:paraId="0835CF19" w14:textId="77777777" w:rsidR="00020C60" w:rsidRPr="00A6663E" w:rsidRDefault="00000000">
      <w:pPr>
        <w:spacing w:afterLines="40" w:after="96"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乙方应按照国家有关法律法规和“三包”规定以及公告、采购文件、投标文件和本合同所附的《服务承诺》，为甲方提供售后服务。</w:t>
      </w:r>
    </w:p>
    <w:p w14:paraId="13569873" w14:textId="77777777" w:rsidR="00020C60" w:rsidRPr="00A6663E" w:rsidRDefault="00000000">
      <w:pPr>
        <w:spacing w:afterLines="40" w:after="96"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2</w:t>
      </w:r>
      <w:r w:rsidRPr="00A6663E">
        <w:rPr>
          <w:rFonts w:ascii="仿宋" w:eastAsia="仿宋" w:hAnsi="仿宋" w:cs="仿宋" w:hint="eastAsia"/>
          <w:kern w:val="1"/>
          <w:sz w:val="24"/>
        </w:rPr>
        <w:t xml:space="preserve">. </w:t>
      </w:r>
      <w:r w:rsidRPr="00A6663E">
        <w:rPr>
          <w:rFonts w:ascii="仿宋" w:eastAsia="仿宋" w:hAnsi="仿宋" w:cs="仿宋" w:hint="eastAsia"/>
          <w:sz w:val="24"/>
        </w:rPr>
        <w:t>货物保修期：</w:t>
      </w:r>
      <w:r w:rsidRPr="00A6663E">
        <w:rPr>
          <w:rFonts w:ascii="仿宋" w:eastAsia="仿宋" w:hAnsi="仿宋" w:cs="仿宋" w:hint="eastAsia"/>
          <w:sz w:val="24"/>
          <w:u w:val="single"/>
        </w:rPr>
        <w:t xml:space="preserve">  自验收合格之日起   年。  </w:t>
      </w:r>
    </w:p>
    <w:p w14:paraId="7C232740" w14:textId="77777777" w:rsidR="00020C60" w:rsidRPr="00A6663E" w:rsidRDefault="00000000">
      <w:pPr>
        <w:spacing w:afterLines="40" w:after="96"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3</w:t>
      </w:r>
      <w:r w:rsidRPr="00A6663E">
        <w:rPr>
          <w:rFonts w:ascii="仿宋" w:eastAsia="仿宋" w:hAnsi="仿宋" w:cs="仿宋" w:hint="eastAsia"/>
          <w:kern w:val="1"/>
          <w:sz w:val="24"/>
        </w:rPr>
        <w:t xml:space="preserve">. </w:t>
      </w:r>
      <w:r w:rsidRPr="00A6663E">
        <w:rPr>
          <w:rFonts w:ascii="仿宋" w:eastAsia="仿宋" w:hAnsi="仿宋" w:cs="仿宋" w:hint="eastAsia"/>
          <w:sz w:val="24"/>
        </w:rPr>
        <w:t>乙方提供的服务承诺和售后服务及质保期责任等其它具体约定事项（见合同附件)。</w:t>
      </w:r>
    </w:p>
    <w:p w14:paraId="6BA5BA48"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第八条 付款方式</w:t>
      </w:r>
    </w:p>
    <w:p w14:paraId="4FE85C0F" w14:textId="77777777" w:rsidR="00020C60" w:rsidRPr="00A6663E" w:rsidRDefault="00000000">
      <w:pPr>
        <w:spacing w:afterLines="40" w:after="96"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1. 当采购数量与实际使用数量不一致时，乙方应根据实际使用量供货，合同的最终结算金额按实际使用量乘以中标单价进行计算。如最终结算金额超过本合同约定合计金额的，双方应在不改变本合同其他条款的情况下签订补充合同，否则甲方有权拒绝支付超过部分的合同款且无须承担违约责任，但所有补充合同的采购金额不得超过本合同约定合计金额的10%。</w:t>
      </w:r>
    </w:p>
    <w:p w14:paraId="202087B0" w14:textId="77777777" w:rsidR="00020C60" w:rsidRPr="00A6663E" w:rsidRDefault="00000000">
      <w:pPr>
        <w:suppressAutoHyphens/>
        <w:spacing w:afterLines="40" w:after="96" w:line="360" w:lineRule="exact"/>
        <w:ind w:firstLineChars="200" w:firstLine="480"/>
        <w:rPr>
          <w:rFonts w:ascii="仿宋" w:eastAsia="仿宋" w:hAnsi="仿宋" w:cs="仿宋" w:hint="eastAsia"/>
          <w:kern w:val="1"/>
          <w:sz w:val="24"/>
          <w:u w:val="single"/>
        </w:rPr>
      </w:pPr>
      <w:r w:rsidRPr="00A6663E">
        <w:rPr>
          <w:rFonts w:ascii="仿宋" w:eastAsia="仿宋" w:hAnsi="仿宋" w:cs="仿宋" w:hint="eastAsia"/>
          <w:kern w:val="1"/>
          <w:sz w:val="24"/>
        </w:rPr>
        <w:t>2. 付款方式：</w:t>
      </w:r>
      <w:r w:rsidRPr="00A6663E">
        <w:rPr>
          <w:rFonts w:ascii="仿宋" w:eastAsia="仿宋" w:hAnsi="仿宋" w:cs="仿宋" w:hint="eastAsia"/>
          <w:sz w:val="24"/>
        </w:rPr>
        <w:t>合同签订后，甲方支付合同金额的30%作为预付款，乙方所有货物交货安装调试完毕并验收合格后支付剩余合同款。每次支付前，乙方需开具合法有效的全额发票，乙方未开具合法有效的全额发票的，甲方有权不支付合同款。</w:t>
      </w:r>
    </w:p>
    <w:p w14:paraId="1B02356B"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第九条 履约保证金</w:t>
      </w:r>
    </w:p>
    <w:p w14:paraId="3EC8127A"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u w:val="single"/>
        </w:rPr>
      </w:pPr>
      <w:r w:rsidRPr="00A6663E">
        <w:rPr>
          <w:rFonts w:ascii="仿宋" w:eastAsia="仿宋" w:hAnsi="仿宋" w:cs="仿宋" w:hint="eastAsia"/>
          <w:kern w:val="1"/>
          <w:sz w:val="24"/>
        </w:rPr>
        <w:t>履约保证金：</w:t>
      </w:r>
      <w:r w:rsidRPr="00A6663E">
        <w:rPr>
          <w:rFonts w:ascii="仿宋" w:eastAsia="仿宋" w:hAnsi="仿宋" w:cs="仿宋" w:hint="eastAsia"/>
          <w:kern w:val="1"/>
          <w:sz w:val="24"/>
          <w:u w:val="single"/>
        </w:rPr>
        <w:t>按中标金额的5%(如为中小微企业按2%计算)：人民币     元（¥      ）。</w:t>
      </w:r>
    </w:p>
    <w:p w14:paraId="1C79AC89"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履约保证金递交方式：银行转账或电汇。</w:t>
      </w:r>
    </w:p>
    <w:p w14:paraId="02DCD1EC"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lastRenderedPageBreak/>
        <w:t>备注：在签订合同之前，乙方需把履约保证金足额交到甲方指定账户。未提交履约保证金的，不予签订本合同。履约保证金自项目验收合格后，待乙方履行完质保义务且无违约的情况下，由乙方提出书面退还申请，甲方在收到乙方书面申请后无息退还。本合同履行期间，乙方存在违约的，甲方有权从履约保证金中先行扣除违约金、赔偿金等按本合同约定乙方应付款项，不足部分由乙方另行支付，甲方直接从履约保证金中扣除违约金、赔偿金等按本合同约定乙方应付的其他款项的，乙方应于接到甲方补足履约保证金通知之日起3个工作日内补足。</w:t>
      </w:r>
    </w:p>
    <w:p w14:paraId="6C6E0F84"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履约保证金指定账户：</w:t>
      </w:r>
    </w:p>
    <w:p w14:paraId="5556316B"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开户名称：广西壮族自治区人民医院</w:t>
      </w:r>
    </w:p>
    <w:p w14:paraId="66B2A704"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开户银行：中国民生银行股份有限公司南宁金湖支行</w:t>
      </w:r>
    </w:p>
    <w:p w14:paraId="6EBE39CA"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履约保证金的银行账户为：6313 33260</w:t>
      </w:r>
    </w:p>
    <w:p w14:paraId="12BBE575"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第十条 税费</w:t>
      </w:r>
    </w:p>
    <w:p w14:paraId="4D5E82B5" w14:textId="77777777" w:rsidR="00020C60" w:rsidRPr="00A6663E" w:rsidRDefault="00000000">
      <w:pPr>
        <w:spacing w:afterLines="40" w:after="96"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本合同执行中相关的一切税费均由乙方负担。</w:t>
      </w:r>
    </w:p>
    <w:p w14:paraId="3DC9455A" w14:textId="77777777" w:rsidR="00020C60" w:rsidRPr="00A6663E" w:rsidRDefault="00000000">
      <w:pPr>
        <w:spacing w:afterLines="40" w:after="96" w:line="360" w:lineRule="exact"/>
        <w:ind w:firstLineChars="200" w:firstLine="482"/>
        <w:rPr>
          <w:rFonts w:ascii="仿宋" w:eastAsia="仿宋" w:hAnsi="仿宋" w:cs="仿宋" w:hint="eastAsia"/>
          <w:b/>
          <w:bCs/>
          <w:sz w:val="24"/>
        </w:rPr>
      </w:pPr>
      <w:r w:rsidRPr="00A6663E">
        <w:rPr>
          <w:rFonts w:ascii="仿宋" w:eastAsia="仿宋" w:hAnsi="仿宋" w:cs="仿宋" w:hint="eastAsia"/>
          <w:b/>
          <w:bCs/>
          <w:sz w:val="24"/>
        </w:rPr>
        <w:t>第十一条 质量保证及售后服务</w:t>
      </w:r>
    </w:p>
    <w:p w14:paraId="6D76613D"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 乙方应按采购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717D4F4D"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（1）更换：产品出现质量问题、经乙方1次维修仍不能达到合同约定的质量标准的，甲方有权更换，并由乙方承担所发生的全部费用。</w:t>
      </w:r>
    </w:p>
    <w:p w14:paraId="6F583DC6"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（2）贬值处理：</w:t>
      </w:r>
      <w:r w:rsidRPr="00A6663E">
        <w:rPr>
          <w:rFonts w:ascii="仿宋" w:eastAsia="仿宋" w:hAnsi="仿宋" w:cs="仿宋" w:hint="eastAsia"/>
          <w:kern w:val="1"/>
          <w:sz w:val="24"/>
          <w:lang w:eastAsia="zh-Hans"/>
        </w:rPr>
        <w:t>因乙方</w:t>
      </w:r>
      <w:r w:rsidRPr="00A6663E">
        <w:rPr>
          <w:rFonts w:ascii="仿宋" w:eastAsia="仿宋" w:hAnsi="仿宋" w:cs="仿宋" w:hint="eastAsia"/>
          <w:kern w:val="1"/>
          <w:sz w:val="24"/>
        </w:rPr>
        <w:t>产品出现质量问题</w:t>
      </w:r>
      <w:r w:rsidRPr="00A6663E">
        <w:rPr>
          <w:rFonts w:ascii="仿宋" w:eastAsia="仿宋" w:hAnsi="仿宋" w:cs="仿宋" w:hint="eastAsia"/>
          <w:kern w:val="1"/>
          <w:sz w:val="24"/>
          <w:lang w:eastAsia="zh-Hans"/>
        </w:rPr>
        <w:t>造成退换货产生的贬值由乙方自行承担</w:t>
      </w:r>
      <w:r w:rsidRPr="00A6663E">
        <w:rPr>
          <w:rFonts w:ascii="仿宋" w:eastAsia="仿宋" w:hAnsi="仿宋" w:cs="仿宋" w:hint="eastAsia"/>
          <w:kern w:val="1"/>
          <w:sz w:val="24"/>
        </w:rPr>
        <w:t>。</w:t>
      </w:r>
    </w:p>
    <w:p w14:paraId="2746B810"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3）退货处理：产品出现严重质量问题（如主部件损坏、反应迟钝、无法满足需求、更换一次后仍出现质量问题）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5F0FFD46" w14:textId="77777777" w:rsidR="00020C60" w:rsidRPr="00A6663E" w:rsidRDefault="00000000">
      <w:pPr>
        <w:snapToGrid w:val="0"/>
        <w:spacing w:before="120" w:after="120"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2. 如在使用过程中出现故障，乙方应在接到甲方通知后</w:t>
      </w:r>
      <w:r w:rsidRPr="00A6663E">
        <w:rPr>
          <w:rFonts w:ascii="仿宋" w:eastAsia="仿宋" w:hAnsi="仿宋" w:cs="仿宋" w:hint="eastAsia"/>
          <w:sz w:val="24"/>
          <w:u w:val="single"/>
        </w:rPr>
        <w:t xml:space="preserve">    </w:t>
      </w:r>
      <w:r w:rsidRPr="00A6663E">
        <w:rPr>
          <w:rFonts w:ascii="仿宋" w:eastAsia="仿宋" w:hAnsi="仿宋" w:cs="仿宋" w:hint="eastAsia"/>
          <w:sz w:val="24"/>
        </w:rPr>
        <w:t>小时内响应，</w:t>
      </w:r>
      <w:r w:rsidRPr="00A6663E">
        <w:rPr>
          <w:rFonts w:ascii="仿宋" w:eastAsia="仿宋" w:hAnsi="仿宋" w:cs="仿宋" w:hint="eastAsia"/>
          <w:sz w:val="24"/>
          <w:u w:val="single"/>
        </w:rPr>
        <w:t xml:space="preserve">    </w:t>
      </w:r>
      <w:r w:rsidRPr="00A6663E">
        <w:rPr>
          <w:rFonts w:ascii="仿宋" w:eastAsia="仿宋" w:hAnsi="仿宋" w:cs="仿宋" w:hint="eastAsia"/>
          <w:sz w:val="24"/>
        </w:rPr>
        <w:t>小时内解决故障，否则须在</w:t>
      </w:r>
      <w:r w:rsidRPr="00A6663E">
        <w:rPr>
          <w:rFonts w:ascii="仿宋" w:eastAsia="仿宋" w:hAnsi="仿宋" w:cs="仿宋" w:hint="eastAsia"/>
          <w:sz w:val="24"/>
          <w:u w:val="single"/>
        </w:rPr>
        <w:t xml:space="preserve">    </w:t>
      </w:r>
      <w:r w:rsidRPr="00A6663E">
        <w:rPr>
          <w:rFonts w:ascii="仿宋" w:eastAsia="仿宋" w:hAnsi="仿宋" w:cs="仿宋" w:hint="eastAsia"/>
          <w:sz w:val="24"/>
        </w:rPr>
        <w:t>工作日内提供与原设备技术参数要求相同或高于原设备技术参数要求的备用产品，以保证甲方的正常工作。乙方在接到甲方通知后拒不响应或解决故障的，甲方有权聘请第三方进行维修，由此产生的费用由乙方承担。</w:t>
      </w:r>
    </w:p>
    <w:p w14:paraId="037460DE"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3. 在质保期内，乙方应对货物出现的质量及安全问题负责处理解决并承担一切费用。如有产品质量争议，则按照国家相关法律法规及行业标准</w:t>
      </w:r>
      <w:r w:rsidRPr="00A6663E">
        <w:rPr>
          <w:rFonts w:ascii="仿宋" w:eastAsia="仿宋" w:hAnsi="仿宋" w:cs="仿宋" w:hint="eastAsia"/>
          <w:sz w:val="24"/>
          <w:lang w:eastAsia="zh-Hans"/>
        </w:rPr>
        <w:t>、地方标准等标准、规范解决（上述标准、规范有出入的，以较严格为准）</w:t>
      </w:r>
      <w:r w:rsidRPr="00A6663E">
        <w:rPr>
          <w:rFonts w:ascii="仿宋" w:eastAsia="仿宋" w:hAnsi="仿宋" w:cs="仿宋" w:hint="eastAsia"/>
          <w:sz w:val="24"/>
        </w:rPr>
        <w:t>，</w:t>
      </w:r>
      <w:r w:rsidRPr="00A6663E">
        <w:rPr>
          <w:rFonts w:ascii="仿宋" w:eastAsia="仿宋" w:hAnsi="仿宋" w:cs="仿宋" w:hint="eastAsia"/>
          <w:sz w:val="24"/>
          <w:lang w:eastAsia="zh-Hans"/>
        </w:rPr>
        <w:t>如采购文件中</w:t>
      </w:r>
      <w:r w:rsidRPr="00A6663E">
        <w:rPr>
          <w:rFonts w:ascii="仿宋" w:eastAsia="仿宋" w:hAnsi="仿宋" w:cs="仿宋" w:hint="eastAsia"/>
          <w:sz w:val="24"/>
          <w:lang w:eastAsia="zh-Hans"/>
        </w:rPr>
        <w:lastRenderedPageBreak/>
        <w:t>明确对货物提出更高的技术要求的，乙方还应当确保符合采购文件提出的技术要求</w:t>
      </w:r>
      <w:r w:rsidRPr="00A6663E">
        <w:rPr>
          <w:rFonts w:ascii="仿宋" w:eastAsia="仿宋" w:hAnsi="仿宋" w:cs="仿宋" w:hint="eastAsia"/>
          <w:sz w:val="24"/>
        </w:rPr>
        <w:t>。</w:t>
      </w:r>
    </w:p>
    <w:p w14:paraId="22B4D07C" w14:textId="77777777" w:rsidR="00020C60" w:rsidRPr="00A6663E" w:rsidRDefault="00000000">
      <w:pPr>
        <w:snapToGrid w:val="0"/>
        <w:spacing w:before="120" w:after="120"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4. 上述的货物因人为因素出现的故障不在免费保修范围内。超过质保期的机器设备，终生维修，维修时只收取部件成本费。</w:t>
      </w:r>
    </w:p>
    <w:p w14:paraId="0DAEE27E" w14:textId="77777777" w:rsidR="00020C60" w:rsidRPr="00A6663E" w:rsidRDefault="00000000">
      <w:pPr>
        <w:snapToGrid w:val="0"/>
        <w:spacing w:before="120" w:after="120" w:line="360" w:lineRule="exact"/>
        <w:ind w:firstLineChars="200" w:firstLine="482"/>
        <w:rPr>
          <w:rFonts w:ascii="仿宋" w:eastAsia="仿宋" w:hAnsi="仿宋" w:cs="仿宋" w:hint="eastAsia"/>
          <w:sz w:val="24"/>
        </w:rPr>
      </w:pPr>
      <w:r w:rsidRPr="00A6663E">
        <w:rPr>
          <w:rFonts w:ascii="仿宋" w:eastAsia="仿宋" w:hAnsi="仿宋" w:cs="仿宋" w:hint="eastAsia"/>
          <w:b/>
          <w:sz w:val="24"/>
        </w:rPr>
        <w:t>第十二条 货物包装、发运及运输</w:t>
      </w:r>
    </w:p>
    <w:p w14:paraId="0933AD28" w14:textId="77777777" w:rsidR="00020C60" w:rsidRPr="00A6663E" w:rsidRDefault="00000000">
      <w:pPr>
        <w:snapToGrid w:val="0"/>
        <w:spacing w:before="120" w:after="120" w:line="36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1. 乙方应在货物发运前对其进行满足运输距离、防潮、防震、防锈和防破损装卸等要求包装，以保证货物安全运达甲方指定地点。</w:t>
      </w:r>
    </w:p>
    <w:p w14:paraId="1E867F8C" w14:textId="77777777" w:rsidR="00020C60" w:rsidRPr="00A6663E" w:rsidRDefault="00000000">
      <w:pPr>
        <w:snapToGrid w:val="0"/>
        <w:spacing w:before="120" w:after="120" w:line="36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2. 使用说明书、质量检验证明书、随配附件和工具以及清单一并附于货物内。</w:t>
      </w:r>
    </w:p>
    <w:p w14:paraId="28D7D130" w14:textId="77777777" w:rsidR="00020C60" w:rsidRPr="00A6663E" w:rsidRDefault="00000000">
      <w:pPr>
        <w:snapToGrid w:val="0"/>
        <w:spacing w:before="120" w:after="120" w:line="36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3. 乙方在货物发运手续办理完毕后二十四小时内或货到甲方四十八小时前通知甲方，以准备接货。</w:t>
      </w:r>
    </w:p>
    <w:p w14:paraId="7A80E22B" w14:textId="77777777" w:rsidR="00020C60" w:rsidRPr="00A6663E" w:rsidRDefault="00000000">
      <w:pPr>
        <w:snapToGrid w:val="0"/>
        <w:spacing w:before="120" w:after="120" w:line="36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4. 货物在交付甲方签收前发生的风险均由乙方负责。</w:t>
      </w:r>
    </w:p>
    <w:p w14:paraId="3D71939E" w14:textId="77777777" w:rsidR="00020C60" w:rsidRPr="00A6663E" w:rsidRDefault="00000000">
      <w:pPr>
        <w:snapToGrid w:val="0"/>
        <w:spacing w:before="120" w:after="120" w:line="36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5. 货物在规定的交付期限内由乙方送达甲方指定的地点。</w:t>
      </w:r>
    </w:p>
    <w:p w14:paraId="4938E1F3" w14:textId="77777777" w:rsidR="00020C60" w:rsidRPr="00A6663E" w:rsidRDefault="00000000">
      <w:pPr>
        <w:snapToGrid w:val="0"/>
        <w:spacing w:before="120" w:after="120" w:line="360" w:lineRule="exact"/>
        <w:ind w:firstLineChars="200" w:firstLine="482"/>
        <w:rPr>
          <w:rFonts w:ascii="仿宋" w:eastAsia="仿宋" w:hAnsi="仿宋" w:cs="仿宋" w:hint="eastAsia"/>
          <w:b/>
          <w:sz w:val="24"/>
        </w:rPr>
      </w:pPr>
      <w:r w:rsidRPr="00A6663E">
        <w:rPr>
          <w:rFonts w:ascii="仿宋" w:eastAsia="仿宋" w:hAnsi="仿宋" w:cs="仿宋" w:hint="eastAsia"/>
          <w:b/>
          <w:sz w:val="24"/>
        </w:rPr>
        <w:t>第十三条 违约责任</w:t>
      </w:r>
    </w:p>
    <w:p w14:paraId="2641010B"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 乙方所提供的货物规格、技术标准、材料、品牌等不符合采购文件、投标文件、国家质量标准、行业质量标准的，应在</w:t>
      </w:r>
      <w:r w:rsidRPr="00A6663E">
        <w:rPr>
          <w:rFonts w:ascii="仿宋" w:eastAsia="仿宋" w:hAnsi="仿宋" w:cs="仿宋" w:hint="eastAsia"/>
          <w:kern w:val="1"/>
          <w:sz w:val="24"/>
          <w:u w:val="single"/>
        </w:rPr>
        <w:t xml:space="preserve"> </w:t>
      </w:r>
      <w:r w:rsidRPr="00A6663E">
        <w:rPr>
          <w:rFonts w:ascii="仿宋" w:eastAsia="仿宋" w:hAnsi="仿宋" w:cs="仿宋" w:hint="eastAsia"/>
          <w:sz w:val="24"/>
          <w:u w:val="single"/>
        </w:rPr>
        <w:t xml:space="preserve">15 </w:t>
      </w:r>
      <w:r w:rsidRPr="00A6663E">
        <w:rPr>
          <w:rFonts w:ascii="仿宋" w:eastAsia="仿宋" w:hAnsi="仿宋" w:cs="仿宋" w:hint="eastAsia"/>
          <w:kern w:val="1"/>
          <w:sz w:val="24"/>
        </w:rPr>
        <w:t>个工作日内更换，换货期间计入乙方交货时间，如因换货导致逾期交货的，乙方应承担相应违约责任。乙方拒绝更换或更换货物后仍不符合本合同约定或验收不合格的，该货物的价款不计入结算金额（或从合同合计金额中扣除），且乙方应按合同合计金额的30%向甲方支付违约金；乙方所提供的货物仅存在不影响使用的质量瑕疵且特殊情况下甲方同意接收的，乙方应向甲方支付违约货款额5%的违约金。</w:t>
      </w:r>
    </w:p>
    <w:p w14:paraId="26D1CDB4"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2. 乙方提供的货物如侵犯了第三方合法权益（包括但不限于知识产权、所有权、用益物权、担保物权等）而引发的任何纠纷或诉讼，均由乙方负责交涉并承担全部责任。在处理纠纷或诉讼的过程中，乙方应为甲方取得继续使用该货物的权利，或者将该货物替换或修改，以便使用该货物不再侵权。如果乙方不能合理地完成这些补救措施，并且甲方必须停止使用侵权的货物，甲方有权解除合同，要求乙方需退还甲方已付价款，没收履约保证金，并有权要求乙方按合同合计金额的30%支付违约金。</w:t>
      </w:r>
    </w:p>
    <w:p w14:paraId="59CD2989"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3. 因包装、运输引起的货物损坏，</w:t>
      </w:r>
      <w:r w:rsidRPr="00A6663E">
        <w:rPr>
          <w:rFonts w:ascii="仿宋" w:eastAsia="仿宋" w:hAnsi="仿宋" w:cs="仿宋" w:hint="eastAsia"/>
          <w:kern w:val="1"/>
          <w:sz w:val="24"/>
          <w:lang w:eastAsia="zh-Hans"/>
        </w:rPr>
        <w:t>甲方有权选择不予接收或</w:t>
      </w:r>
      <w:r w:rsidRPr="00A6663E">
        <w:rPr>
          <w:rFonts w:ascii="仿宋" w:eastAsia="仿宋" w:hAnsi="仿宋" w:cs="仿宋" w:hint="eastAsia"/>
          <w:kern w:val="1"/>
          <w:sz w:val="24"/>
        </w:rPr>
        <w:t>按质量不合格要求乙方承担相应违约责任。</w:t>
      </w:r>
    </w:p>
    <w:p w14:paraId="2EBF60FC"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4. 甲方无故延期接收货物的</w:t>
      </w:r>
      <w:r w:rsidRPr="00A6663E">
        <w:rPr>
          <w:rFonts w:ascii="仿宋" w:eastAsia="仿宋" w:hAnsi="仿宋" w:cs="仿宋" w:hint="eastAsia"/>
          <w:sz w:val="24"/>
        </w:rPr>
        <w:t>，需补偿乙方因此增加的直接成本。</w:t>
      </w:r>
      <w:r w:rsidRPr="00A6663E">
        <w:rPr>
          <w:rFonts w:ascii="仿宋" w:eastAsia="仿宋" w:hAnsi="仿宋" w:cs="仿宋" w:hint="eastAsia"/>
          <w:kern w:val="1"/>
          <w:sz w:val="24"/>
        </w:rPr>
        <w:t>乙方逾期交货的，每天向甲方偿付违约货款额0.4‰的违约金，超过30天甲方有权解除合同；甲方延期付货款的，每天向乙方偿付延期货款额0.1‰违约金，但违约金累计不得超过延期货款额5%。乙方逾期交付货物核心部件导致货物无法使用的，乙方须赔偿甲方所受到的全部损失（包括但不限于：替代物购置及安装费用等）</w:t>
      </w:r>
      <w:r w:rsidRPr="00A6663E">
        <w:rPr>
          <w:rFonts w:ascii="仿宋" w:eastAsia="仿宋" w:hAnsi="仿宋" w:cs="仿宋" w:hint="eastAsia"/>
          <w:kern w:val="1"/>
          <w:sz w:val="24"/>
        </w:rPr>
        <w:lastRenderedPageBreak/>
        <w:t>并按本合同合计金额的30%支付违约金。</w:t>
      </w:r>
    </w:p>
    <w:p w14:paraId="7EF872D1"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5. 乙方未按本合同和投标文件中规定的服务承诺提供售后服务的，每出现一次，乙方应按本合同合计金额的5%向甲方支付违约金，同时甲方有权根据本合同第十一条第2项的约定自行交由第三方提供售后服务，乙方每次除向甲方支付违约金外，还需承担甲方为此支出的配件费、工时费等一切售后服务相关费用。</w:t>
      </w:r>
    </w:p>
    <w:p w14:paraId="1C59C2E0"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6. 乙方提供的货物在质量保证期内，因设计、工艺或材料的缺陷和其它质量原因造成甲方人员（含经允许进入甲方场地的第三人）、该货物之外的其他物品受到伤害（损坏）的，由乙方负责承担由此产生的一切赔偿责任。赔偿款从履约保证金中扣除，履约保证金不足以支付的，由乙方另行支付。</w:t>
      </w:r>
    </w:p>
    <w:p w14:paraId="3A95C419"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7. 未经甲方书面许可，乙方擅自将本合同项下义务交由第三方完成的，视为乙方根本违约，甲方有权解除本合同。</w:t>
      </w:r>
    </w:p>
    <w:p w14:paraId="1E90B9D1"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8. 乙方未按约提供合法有效的足额发票的，除须向甲方补开发票外，还须向甲方支付相当于不符合合同约定的发票票面金额30%的违约金，且甲方有权解除合同，要求乙方退还已付款项。</w:t>
      </w:r>
    </w:p>
    <w:p w14:paraId="31354C63"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kern w:val="1"/>
          <w:sz w:val="24"/>
        </w:rPr>
        <w:t xml:space="preserve">9. </w:t>
      </w:r>
      <w:r w:rsidRPr="00A6663E">
        <w:rPr>
          <w:rFonts w:ascii="仿宋" w:eastAsia="仿宋" w:hAnsi="仿宋" w:cs="仿宋" w:hint="eastAsia"/>
          <w:sz w:val="24"/>
        </w:rPr>
        <w:t>乙方违反</w:t>
      </w:r>
      <w:r w:rsidRPr="00A6663E">
        <w:rPr>
          <w:rFonts w:ascii="仿宋" w:eastAsia="仿宋" w:hAnsi="仿宋" w:cs="仿宋" w:hint="eastAsia"/>
          <w:kern w:val="1"/>
          <w:sz w:val="24"/>
        </w:rPr>
        <w:t>第三条第3款</w:t>
      </w:r>
      <w:r w:rsidRPr="00A6663E">
        <w:rPr>
          <w:rFonts w:ascii="仿宋" w:eastAsia="仿宋" w:hAnsi="仿宋" w:cs="仿宋" w:hint="eastAsia"/>
          <w:sz w:val="24"/>
        </w:rPr>
        <w:t>约定的，应向甲方一次性支付合同合计金额30%的违约金。</w:t>
      </w:r>
    </w:p>
    <w:p w14:paraId="64C0340D"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10.乙方的其它违约行为，按违约货款额5%收取违约金。</w:t>
      </w:r>
    </w:p>
    <w:p w14:paraId="3C99B881"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11.甲方解除合同的，除有权要求乙方按相应违约条款承担违约责任外，还有权要求乙方按本合同合计金额的30%支付违约金。</w:t>
      </w:r>
    </w:p>
    <w:p w14:paraId="70480846"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lang w:eastAsia="zh-Hans"/>
        </w:rPr>
      </w:pPr>
      <w:r w:rsidRPr="00A6663E">
        <w:rPr>
          <w:rFonts w:ascii="仿宋" w:eastAsia="仿宋" w:hAnsi="仿宋" w:cs="仿宋" w:hint="eastAsia"/>
          <w:kern w:val="1"/>
          <w:sz w:val="24"/>
        </w:rPr>
        <w:t>12.</w:t>
      </w:r>
      <w:r w:rsidRPr="00A6663E">
        <w:rPr>
          <w:rFonts w:ascii="仿宋" w:eastAsia="仿宋" w:hAnsi="仿宋" w:cs="仿宋" w:hint="eastAsia"/>
          <w:kern w:val="1"/>
          <w:sz w:val="24"/>
          <w:lang w:eastAsia="zh-Hans"/>
        </w:rPr>
        <w:t>任何一方存在任何违约行为的，除按合同约定承担</w:t>
      </w:r>
      <w:r w:rsidRPr="00A6663E">
        <w:rPr>
          <w:rFonts w:ascii="仿宋" w:eastAsia="仿宋" w:hAnsi="仿宋" w:cs="仿宋" w:hint="eastAsia"/>
          <w:kern w:val="1"/>
          <w:sz w:val="24"/>
        </w:rPr>
        <w:t>违约</w:t>
      </w:r>
      <w:r w:rsidRPr="00A6663E">
        <w:rPr>
          <w:rFonts w:ascii="仿宋" w:eastAsia="仿宋" w:hAnsi="仿宋" w:cs="仿宋" w:hint="eastAsia"/>
          <w:kern w:val="1"/>
          <w:sz w:val="24"/>
          <w:lang w:eastAsia="zh-Hans"/>
        </w:rPr>
        <w:t>责任外，还应赔偿守约方的一切</w:t>
      </w:r>
      <w:r w:rsidRPr="00A6663E">
        <w:rPr>
          <w:rFonts w:ascii="仿宋" w:eastAsia="仿宋" w:hAnsi="仿宋" w:cs="仿宋" w:hint="eastAsia"/>
          <w:kern w:val="1"/>
          <w:sz w:val="24"/>
        </w:rPr>
        <w:t>经济</w:t>
      </w:r>
      <w:r w:rsidRPr="00A6663E">
        <w:rPr>
          <w:rFonts w:ascii="仿宋" w:eastAsia="仿宋" w:hAnsi="仿宋" w:cs="仿宋" w:hint="eastAsia"/>
          <w:kern w:val="1"/>
          <w:sz w:val="24"/>
          <w:lang w:eastAsia="zh-Hans"/>
        </w:rPr>
        <w:t>损失（包括但不限于向第三方支付</w:t>
      </w:r>
      <w:r w:rsidRPr="00A6663E">
        <w:rPr>
          <w:rFonts w:ascii="仿宋" w:eastAsia="仿宋" w:hAnsi="仿宋" w:cs="仿宋" w:hint="eastAsia"/>
          <w:kern w:val="1"/>
          <w:sz w:val="24"/>
        </w:rPr>
        <w:t>的</w:t>
      </w:r>
      <w:r w:rsidRPr="00A6663E">
        <w:rPr>
          <w:rFonts w:ascii="仿宋" w:eastAsia="仿宋" w:hAnsi="仿宋" w:cs="仿宋" w:hint="eastAsia"/>
          <w:kern w:val="1"/>
          <w:sz w:val="24"/>
          <w:lang w:eastAsia="zh-Hans"/>
        </w:rPr>
        <w:t>赔偿金、补偿金、违约金等，为实现债权而支付的律师费、公证费、诉讼费、保全费、公告费、鉴定费、诉讼财产保全责任险保</w:t>
      </w:r>
      <w:r w:rsidRPr="00A6663E">
        <w:rPr>
          <w:rFonts w:ascii="仿宋" w:eastAsia="仿宋" w:hAnsi="仿宋" w:cs="仿宋" w:hint="eastAsia"/>
          <w:kern w:val="1"/>
          <w:sz w:val="24"/>
        </w:rPr>
        <w:t>险</w:t>
      </w:r>
      <w:r w:rsidRPr="00A6663E">
        <w:rPr>
          <w:rFonts w:ascii="仿宋" w:eastAsia="仿宋" w:hAnsi="仿宋" w:cs="仿宋" w:hint="eastAsia"/>
          <w:kern w:val="1"/>
          <w:sz w:val="24"/>
          <w:lang w:eastAsia="zh-Hans"/>
        </w:rPr>
        <w:t>费等一切费用）。</w:t>
      </w:r>
    </w:p>
    <w:p w14:paraId="16725659" w14:textId="77777777" w:rsidR="00020C60" w:rsidRPr="00A6663E" w:rsidRDefault="00000000">
      <w:pPr>
        <w:snapToGrid w:val="0"/>
        <w:spacing w:before="120" w:after="120" w:line="360" w:lineRule="exact"/>
        <w:ind w:firstLineChars="200" w:firstLine="482"/>
        <w:rPr>
          <w:rFonts w:ascii="仿宋" w:eastAsia="仿宋" w:hAnsi="仿宋" w:cs="仿宋" w:hint="eastAsia"/>
          <w:b/>
          <w:sz w:val="24"/>
        </w:rPr>
      </w:pPr>
      <w:r w:rsidRPr="00A6663E">
        <w:rPr>
          <w:rFonts w:ascii="仿宋" w:eastAsia="仿宋" w:hAnsi="仿宋" w:cs="仿宋" w:hint="eastAsia"/>
          <w:b/>
          <w:sz w:val="24"/>
        </w:rPr>
        <w:t>第十四条 不可抗力事件处理</w:t>
      </w:r>
    </w:p>
    <w:p w14:paraId="3B6763FB"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 在合同有效期内，任何一方因不可抗力事件导致不能履行合同，则合同履行期可延长，其延长期与不可抗力影响期相同。</w:t>
      </w:r>
    </w:p>
    <w:p w14:paraId="08737140"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2. 不可抗力事件发生后，应立即通知对方，并寄送有关权威机构出具的证明。</w:t>
      </w:r>
    </w:p>
    <w:p w14:paraId="4FCC484A"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3. 不可抗力事件延续一百二十天以上，双方应通过友好协商，确定是否继续履行合同。</w:t>
      </w:r>
    </w:p>
    <w:p w14:paraId="6AFE26E2" w14:textId="77777777" w:rsidR="00020C60" w:rsidRPr="00A6663E" w:rsidRDefault="00000000">
      <w:pPr>
        <w:snapToGrid w:val="0"/>
        <w:spacing w:before="120" w:after="120" w:line="360" w:lineRule="exact"/>
        <w:ind w:firstLineChars="200" w:firstLine="482"/>
        <w:rPr>
          <w:rFonts w:ascii="仿宋" w:eastAsia="仿宋" w:hAnsi="仿宋" w:cs="仿宋" w:hint="eastAsia"/>
          <w:b/>
          <w:sz w:val="24"/>
        </w:rPr>
      </w:pPr>
      <w:r w:rsidRPr="00A6663E">
        <w:rPr>
          <w:rFonts w:ascii="仿宋" w:eastAsia="仿宋" w:hAnsi="仿宋" w:cs="仿宋" w:hint="eastAsia"/>
          <w:b/>
          <w:sz w:val="24"/>
        </w:rPr>
        <w:t>第十五条 合同争议解决</w:t>
      </w:r>
    </w:p>
    <w:p w14:paraId="33268A70"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 因货物质量问题发生争议的，应邀请国家认可的质量检测机构按照国家标准对货物质量进行</w:t>
      </w:r>
      <w:r w:rsidRPr="00A6663E">
        <w:rPr>
          <w:rFonts w:ascii="仿宋" w:eastAsia="仿宋" w:hAnsi="仿宋" w:cs="仿宋" w:hint="eastAsia"/>
          <w:kern w:val="1"/>
          <w:sz w:val="24"/>
          <w:lang w:eastAsia="zh-Hans"/>
        </w:rPr>
        <w:t>鉴定</w:t>
      </w:r>
      <w:r w:rsidRPr="00A6663E">
        <w:rPr>
          <w:rFonts w:ascii="仿宋" w:eastAsia="仿宋" w:hAnsi="仿宋" w:cs="仿宋" w:hint="eastAsia"/>
          <w:kern w:val="1"/>
          <w:sz w:val="24"/>
        </w:rPr>
        <w:t>。货物符合国家标准的，鉴定费由甲方承担；货物不符合国家标准的，鉴定费由乙方承担。</w:t>
      </w:r>
    </w:p>
    <w:p w14:paraId="6899B889"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2. 因履行本合同引起的或与本合同有关的争议，甲乙双方应首先通过友好协商解决，如果协商不能解决，可向甲方所在地人民法院提起诉讼。</w:t>
      </w:r>
    </w:p>
    <w:p w14:paraId="6C495568"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3. 诉讼期间，本合同继续履行。</w:t>
      </w:r>
    </w:p>
    <w:p w14:paraId="545E575D" w14:textId="77777777" w:rsidR="00020C60" w:rsidRPr="00A6663E" w:rsidRDefault="00000000">
      <w:pPr>
        <w:snapToGrid w:val="0"/>
        <w:spacing w:before="120" w:after="120" w:line="360" w:lineRule="exact"/>
        <w:ind w:firstLineChars="200" w:firstLine="482"/>
        <w:rPr>
          <w:rFonts w:ascii="仿宋" w:eastAsia="仿宋" w:hAnsi="仿宋" w:cs="仿宋" w:hint="eastAsia"/>
          <w:b/>
          <w:sz w:val="24"/>
        </w:rPr>
      </w:pPr>
      <w:r w:rsidRPr="00A6663E">
        <w:rPr>
          <w:rFonts w:ascii="仿宋" w:eastAsia="仿宋" w:hAnsi="仿宋" w:cs="仿宋" w:hint="eastAsia"/>
          <w:b/>
          <w:sz w:val="24"/>
        </w:rPr>
        <w:lastRenderedPageBreak/>
        <w:t>第十六条 合同生效及其它</w:t>
      </w:r>
    </w:p>
    <w:p w14:paraId="424A69DF"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 合同履行地点为：</w:t>
      </w:r>
      <w:r w:rsidRPr="00A6663E">
        <w:rPr>
          <w:rFonts w:ascii="仿宋" w:eastAsia="仿宋" w:hAnsi="仿宋" w:cs="仿宋" w:hint="eastAsia"/>
          <w:kern w:val="1"/>
          <w:sz w:val="24"/>
          <w:u w:val="single"/>
        </w:rPr>
        <w:t>广西壮族自治区人民医院</w:t>
      </w:r>
      <w:r w:rsidRPr="00A6663E">
        <w:rPr>
          <w:rFonts w:ascii="仿宋" w:eastAsia="仿宋" w:hAnsi="仿宋" w:cs="仿宋" w:hint="eastAsia"/>
          <w:kern w:val="1"/>
          <w:sz w:val="24"/>
        </w:rPr>
        <w:t>；合同履行的方式：</w:t>
      </w:r>
      <w:r w:rsidRPr="00A6663E">
        <w:rPr>
          <w:rFonts w:ascii="仿宋" w:eastAsia="仿宋" w:hAnsi="仿宋" w:cs="仿宋" w:hint="eastAsia"/>
          <w:kern w:val="1"/>
          <w:sz w:val="24"/>
          <w:u w:val="single"/>
        </w:rPr>
        <w:t>按照本合同约定</w:t>
      </w:r>
      <w:r w:rsidRPr="00A6663E">
        <w:rPr>
          <w:rFonts w:ascii="仿宋" w:eastAsia="仿宋" w:hAnsi="仿宋" w:cs="仿宋" w:hint="eastAsia"/>
          <w:kern w:val="1"/>
          <w:sz w:val="24"/>
        </w:rPr>
        <w:t>。</w:t>
      </w:r>
    </w:p>
    <w:p w14:paraId="3BCC56BF"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2. 本合同经双方法定代表人或委托代理人签字并加盖双方单位公章后生效。</w:t>
      </w:r>
    </w:p>
    <w:p w14:paraId="2928A2D9"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 xml:space="preserve">3. </w:t>
      </w:r>
      <w:r w:rsidRPr="00A6663E">
        <w:rPr>
          <w:rFonts w:ascii="仿宋" w:eastAsia="仿宋" w:hAnsi="仿宋" w:cs="仿宋" w:hint="eastAsia"/>
          <w:sz w:val="24"/>
        </w:rPr>
        <w:t>合同执行中涉及采购内容修改或补充的，按政府采购相关规定要求签订书面补充协议，并作为主合同不可分割的一部分</w:t>
      </w:r>
      <w:r w:rsidRPr="00A6663E">
        <w:rPr>
          <w:rFonts w:ascii="仿宋" w:eastAsia="仿宋" w:hAnsi="仿宋" w:cs="仿宋" w:hint="eastAsia"/>
          <w:kern w:val="1"/>
          <w:sz w:val="24"/>
        </w:rPr>
        <w:t>。</w:t>
      </w:r>
    </w:p>
    <w:p w14:paraId="16FC20EC"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4. 本合同未尽事宜，遵照《中华人民共和国民法典》有关条文执行。</w:t>
      </w:r>
    </w:p>
    <w:p w14:paraId="6187B927" w14:textId="77777777" w:rsidR="00020C60" w:rsidRPr="00A6663E" w:rsidRDefault="00000000">
      <w:pPr>
        <w:snapToGrid w:val="0"/>
        <w:spacing w:before="120" w:after="120" w:line="360" w:lineRule="exact"/>
        <w:ind w:firstLineChars="200" w:firstLine="482"/>
        <w:rPr>
          <w:rFonts w:ascii="仿宋" w:eastAsia="仿宋" w:hAnsi="仿宋" w:cs="仿宋" w:hint="eastAsia"/>
          <w:b/>
          <w:sz w:val="24"/>
        </w:rPr>
      </w:pPr>
      <w:r w:rsidRPr="00A6663E">
        <w:rPr>
          <w:rFonts w:ascii="仿宋" w:eastAsia="仿宋" w:hAnsi="仿宋" w:cs="仿宋" w:hint="eastAsia"/>
          <w:b/>
          <w:sz w:val="24"/>
        </w:rPr>
        <w:t>第十七条 合同的变更、终止与转让</w:t>
      </w:r>
    </w:p>
    <w:p w14:paraId="2ED6E895"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1. 本合同一经签订，甲乙双方不得擅自变更、中止或终止。</w:t>
      </w:r>
    </w:p>
    <w:p w14:paraId="05A566B0" w14:textId="77777777" w:rsidR="00020C60" w:rsidRPr="00A6663E" w:rsidRDefault="00000000">
      <w:pPr>
        <w:suppressAutoHyphens/>
        <w:snapToGrid w:val="0"/>
        <w:spacing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2. 未经甲方书面同意，乙方不得擅自转让</w:t>
      </w:r>
      <w:r w:rsidRPr="00A6663E">
        <w:rPr>
          <w:rFonts w:ascii="仿宋" w:eastAsia="仿宋" w:hAnsi="仿宋" w:cs="仿宋" w:hint="eastAsia"/>
          <w:kern w:val="1"/>
          <w:sz w:val="24"/>
          <w:lang w:eastAsia="zh-Hans"/>
        </w:rPr>
        <w:t>、分包</w:t>
      </w:r>
      <w:r w:rsidRPr="00A6663E">
        <w:rPr>
          <w:rFonts w:ascii="仿宋" w:eastAsia="仿宋" w:hAnsi="仿宋" w:cs="仿宋" w:hint="eastAsia"/>
          <w:kern w:val="1"/>
          <w:sz w:val="24"/>
        </w:rPr>
        <w:t>（无进口资格的乙方委托进口货物除外）其应履行的合同义务。</w:t>
      </w:r>
    </w:p>
    <w:p w14:paraId="35611726" w14:textId="77777777" w:rsidR="00020C60" w:rsidRPr="00A6663E" w:rsidRDefault="00000000">
      <w:pPr>
        <w:spacing w:afterLines="40" w:after="96" w:line="360" w:lineRule="exact"/>
        <w:ind w:firstLineChars="200" w:firstLine="482"/>
        <w:rPr>
          <w:rFonts w:ascii="仿宋" w:eastAsia="仿宋" w:hAnsi="仿宋" w:cs="仿宋" w:hint="eastAsia"/>
          <w:b/>
          <w:kern w:val="1"/>
          <w:sz w:val="24"/>
        </w:rPr>
      </w:pPr>
      <w:r w:rsidRPr="00A6663E">
        <w:rPr>
          <w:rFonts w:ascii="仿宋" w:eastAsia="仿宋" w:hAnsi="仿宋" w:cs="仿宋" w:hint="eastAsia"/>
          <w:b/>
          <w:kern w:val="1"/>
          <w:sz w:val="24"/>
        </w:rPr>
        <w:t>第十八条 签订本合同依据</w:t>
      </w:r>
    </w:p>
    <w:p w14:paraId="68C1E2E5" w14:textId="77777777" w:rsidR="00020C60" w:rsidRPr="00A6663E" w:rsidRDefault="00000000">
      <w:pPr>
        <w:spacing w:afterLines="40" w:after="96"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 xml:space="preserve">1. 本合同； </w:t>
      </w:r>
    </w:p>
    <w:p w14:paraId="712A6014" w14:textId="77777777" w:rsidR="00020C60" w:rsidRPr="00A6663E" w:rsidRDefault="00000000">
      <w:pPr>
        <w:spacing w:afterLines="40" w:after="96" w:line="360" w:lineRule="exact"/>
        <w:ind w:firstLineChars="200" w:firstLine="480"/>
        <w:rPr>
          <w:rFonts w:ascii="仿宋" w:eastAsia="仿宋" w:hAnsi="仿宋" w:cs="仿宋" w:hint="eastAsia"/>
          <w:sz w:val="24"/>
        </w:rPr>
      </w:pPr>
      <w:r w:rsidRPr="00A6663E">
        <w:rPr>
          <w:rFonts w:ascii="仿宋" w:eastAsia="仿宋" w:hAnsi="仿宋" w:cs="仿宋" w:hint="eastAsia"/>
          <w:kern w:val="1"/>
          <w:sz w:val="24"/>
        </w:rPr>
        <w:t>2. 中标（成交）通知书；</w:t>
      </w:r>
    </w:p>
    <w:p w14:paraId="01B4C6E5" w14:textId="77777777" w:rsidR="00020C60" w:rsidRPr="00A6663E" w:rsidRDefault="00000000">
      <w:pPr>
        <w:suppressAutoHyphens/>
        <w:spacing w:afterLines="40" w:after="96"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3. 乙方提供的投标（响应）文件；</w:t>
      </w:r>
    </w:p>
    <w:p w14:paraId="0F3EFAC3" w14:textId="77777777" w:rsidR="00020C60" w:rsidRPr="00A6663E" w:rsidRDefault="00000000">
      <w:pPr>
        <w:suppressAutoHyphens/>
        <w:spacing w:afterLines="40" w:after="96" w:line="360" w:lineRule="exact"/>
        <w:ind w:firstLineChars="200" w:firstLine="480"/>
        <w:rPr>
          <w:rFonts w:ascii="仿宋" w:eastAsia="仿宋" w:hAnsi="仿宋" w:cs="仿宋" w:hint="eastAsia"/>
          <w:kern w:val="1"/>
          <w:sz w:val="24"/>
        </w:rPr>
      </w:pPr>
      <w:r w:rsidRPr="00A6663E">
        <w:rPr>
          <w:rFonts w:ascii="仿宋" w:eastAsia="仿宋" w:hAnsi="仿宋" w:cs="仿宋" w:hint="eastAsia"/>
          <w:kern w:val="1"/>
          <w:sz w:val="24"/>
        </w:rPr>
        <w:t>4. 采购文件。</w:t>
      </w:r>
    </w:p>
    <w:p w14:paraId="7E26CDD3" w14:textId="77777777" w:rsidR="00020C60" w:rsidRPr="00A6663E" w:rsidRDefault="00000000">
      <w:pPr>
        <w:autoSpaceDE w:val="0"/>
        <w:autoSpaceDN w:val="0"/>
        <w:adjustRightInd w:val="0"/>
        <w:spacing w:line="420" w:lineRule="exact"/>
        <w:ind w:firstLineChars="200" w:firstLine="482"/>
        <w:rPr>
          <w:rFonts w:ascii="仿宋" w:eastAsia="仿宋" w:hAnsi="仿宋" w:cs="仿宋" w:hint="eastAsia"/>
          <w:b/>
          <w:bCs/>
          <w:kern w:val="1"/>
          <w:sz w:val="24"/>
        </w:rPr>
      </w:pPr>
      <w:r w:rsidRPr="00A6663E">
        <w:rPr>
          <w:rFonts w:ascii="仿宋" w:eastAsia="仿宋" w:hAnsi="仿宋" w:cs="仿宋" w:hint="eastAsia"/>
          <w:b/>
          <w:bCs/>
          <w:kern w:val="1"/>
          <w:sz w:val="24"/>
        </w:rPr>
        <w:t>上述合同文件互相补充和解释。如果合同文件之间存在矛盾或者不一致之处，以上述文件的排列顺序在先者为准。</w:t>
      </w:r>
    </w:p>
    <w:p w14:paraId="31B31755" w14:textId="77777777" w:rsidR="00020C60" w:rsidRPr="00A6663E" w:rsidRDefault="00000000">
      <w:pPr>
        <w:snapToGrid w:val="0"/>
        <w:spacing w:line="420" w:lineRule="exact"/>
        <w:ind w:firstLineChars="200" w:firstLine="482"/>
        <w:jc w:val="left"/>
        <w:rPr>
          <w:rFonts w:ascii="仿宋" w:eastAsia="仿宋" w:hAnsi="仿宋" w:cs="仿宋" w:hint="eastAsia"/>
          <w:kern w:val="1"/>
          <w:sz w:val="24"/>
        </w:rPr>
      </w:pPr>
      <w:r w:rsidRPr="00A6663E">
        <w:rPr>
          <w:rFonts w:ascii="仿宋" w:eastAsia="仿宋" w:hAnsi="仿宋" w:cs="仿宋" w:hint="eastAsia"/>
          <w:b/>
          <w:sz w:val="24"/>
        </w:rPr>
        <w:t xml:space="preserve">第十九条 </w:t>
      </w:r>
      <w:r w:rsidRPr="00A6663E">
        <w:rPr>
          <w:rFonts w:ascii="仿宋" w:eastAsia="仿宋" w:hAnsi="仿宋" w:cs="仿宋" w:hint="eastAsia"/>
          <w:b/>
          <w:sz w:val="24"/>
          <w:lang w:eastAsia="zh-Hans"/>
        </w:rPr>
        <w:t>通知</w:t>
      </w:r>
    </w:p>
    <w:p w14:paraId="3E92DF23" w14:textId="77777777" w:rsidR="00020C60" w:rsidRPr="00A6663E" w:rsidRDefault="00000000">
      <w:pPr>
        <w:snapToGrid w:val="0"/>
        <w:spacing w:line="420" w:lineRule="exact"/>
        <w:ind w:firstLineChars="200" w:firstLine="480"/>
        <w:jc w:val="left"/>
        <w:rPr>
          <w:rFonts w:ascii="仿宋" w:eastAsia="仿宋" w:hAnsi="仿宋" w:cs="仿宋" w:hint="eastAsia"/>
          <w:kern w:val="1"/>
          <w:sz w:val="24"/>
        </w:rPr>
      </w:pPr>
      <w:r w:rsidRPr="00A6663E">
        <w:rPr>
          <w:rFonts w:ascii="仿宋" w:eastAsia="仿宋" w:hAnsi="仿宋" w:cs="仿宋" w:hint="eastAsia"/>
          <w:kern w:val="1"/>
          <w:sz w:val="24"/>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p>
    <w:p w14:paraId="23871197" w14:textId="77777777" w:rsidR="00020C60" w:rsidRPr="00A6663E" w:rsidRDefault="00000000">
      <w:pPr>
        <w:snapToGrid w:val="0"/>
        <w:spacing w:line="360" w:lineRule="exact"/>
        <w:ind w:firstLineChars="200" w:firstLine="482"/>
        <w:rPr>
          <w:rFonts w:ascii="仿宋" w:eastAsia="仿宋" w:hAnsi="仿宋" w:cs="仿宋" w:hint="eastAsia"/>
          <w:kern w:val="1"/>
          <w:sz w:val="24"/>
        </w:rPr>
      </w:pPr>
      <w:r w:rsidRPr="00A6663E">
        <w:rPr>
          <w:rFonts w:ascii="仿宋" w:eastAsia="仿宋" w:hAnsi="仿宋" w:cs="仿宋" w:hint="eastAsia"/>
          <w:b/>
          <w:sz w:val="24"/>
        </w:rPr>
        <w:t xml:space="preserve">第二十条 </w:t>
      </w:r>
      <w:r w:rsidRPr="00A6663E">
        <w:rPr>
          <w:rFonts w:ascii="仿宋" w:eastAsia="仿宋" w:hAnsi="仿宋" w:cs="仿宋" w:hint="eastAsia"/>
          <w:kern w:val="1"/>
          <w:sz w:val="24"/>
        </w:rPr>
        <w:t>本合同一式四份，具有同等法律效力。甲方二份，乙方二份。</w:t>
      </w:r>
    </w:p>
    <w:p w14:paraId="0FBA9976" w14:textId="77777777" w:rsidR="00020C60" w:rsidRPr="00A6663E" w:rsidRDefault="00000000">
      <w:pPr>
        <w:snapToGrid w:val="0"/>
        <w:spacing w:line="360" w:lineRule="exact"/>
        <w:ind w:firstLineChars="200" w:firstLine="480"/>
        <w:rPr>
          <w:rFonts w:ascii="仿宋" w:eastAsia="仿宋" w:hAnsi="仿宋" w:cs="仿宋" w:hint="eastAsia"/>
          <w:sz w:val="24"/>
        </w:rPr>
      </w:pPr>
      <w:r w:rsidRPr="00A6663E">
        <w:rPr>
          <w:rFonts w:ascii="仿宋" w:eastAsia="仿宋" w:hAnsi="仿宋" w:cs="仿宋" w:hint="eastAsia"/>
          <w:sz w:val="24"/>
        </w:rPr>
        <w:t>（以下为签章页，无正文）</w:t>
      </w:r>
    </w:p>
    <w:p w14:paraId="049E01E9" w14:textId="77777777" w:rsidR="00020C60" w:rsidRPr="00A6663E" w:rsidRDefault="00020C60">
      <w:pPr>
        <w:snapToGrid w:val="0"/>
        <w:spacing w:line="360" w:lineRule="exact"/>
        <w:ind w:firstLineChars="200" w:firstLine="480"/>
        <w:rPr>
          <w:rFonts w:ascii="仿宋" w:eastAsia="仿宋" w:hAnsi="仿宋" w:cs="仿宋" w:hint="eastAsia"/>
          <w:sz w:val="24"/>
        </w:rPr>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405"/>
      </w:tblGrid>
      <w:tr w:rsidR="00A6663E" w:rsidRPr="00A6663E" w14:paraId="3BD1AEB6" w14:textId="77777777">
        <w:trPr>
          <w:cantSplit/>
          <w:trHeight w:val="1583"/>
        </w:trPr>
        <w:tc>
          <w:tcPr>
            <w:tcW w:w="2425" w:type="pct"/>
            <w:vAlign w:val="center"/>
          </w:tcPr>
          <w:p w14:paraId="3CBC0A68"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lastRenderedPageBreak/>
              <w:t xml:space="preserve">甲方（章）广西壮族自治区人民医院 </w:t>
            </w:r>
          </w:p>
          <w:p w14:paraId="14E80B8E" w14:textId="77777777" w:rsidR="00020C60" w:rsidRPr="00A6663E" w:rsidRDefault="00020C60">
            <w:pPr>
              <w:snapToGrid w:val="0"/>
              <w:spacing w:line="360" w:lineRule="exact"/>
              <w:rPr>
                <w:rFonts w:ascii="仿宋" w:eastAsia="仿宋" w:hAnsi="仿宋" w:cs="仿宋" w:hint="eastAsia"/>
                <w:sz w:val="24"/>
              </w:rPr>
            </w:pPr>
          </w:p>
          <w:p w14:paraId="250FFCE9" w14:textId="77777777" w:rsidR="00020C60" w:rsidRPr="00A6663E" w:rsidRDefault="00020C60">
            <w:pPr>
              <w:pStyle w:val="a7"/>
              <w:rPr>
                <w:rFonts w:ascii="仿宋" w:eastAsia="仿宋" w:hAnsi="仿宋" w:cs="仿宋" w:hint="eastAsia"/>
              </w:rPr>
            </w:pPr>
          </w:p>
          <w:p w14:paraId="71664491" w14:textId="77777777" w:rsidR="00020C60" w:rsidRPr="00A6663E" w:rsidRDefault="00020C60">
            <w:pPr>
              <w:pStyle w:val="a7"/>
              <w:rPr>
                <w:rFonts w:ascii="仿宋" w:eastAsia="仿宋" w:hAnsi="仿宋" w:cs="仿宋" w:hint="eastAsia"/>
              </w:rPr>
            </w:pPr>
          </w:p>
          <w:p w14:paraId="7B616B47" w14:textId="77777777" w:rsidR="00020C60" w:rsidRPr="00A6663E" w:rsidRDefault="00020C60">
            <w:pPr>
              <w:pStyle w:val="a7"/>
              <w:rPr>
                <w:rFonts w:ascii="仿宋" w:eastAsia="仿宋" w:hAnsi="仿宋" w:cs="仿宋" w:hint="eastAsia"/>
              </w:rPr>
            </w:pPr>
          </w:p>
          <w:p w14:paraId="635D85B1" w14:textId="77777777" w:rsidR="00020C60" w:rsidRPr="00A6663E" w:rsidRDefault="00020C60">
            <w:pPr>
              <w:snapToGrid w:val="0"/>
              <w:spacing w:line="360" w:lineRule="exact"/>
              <w:ind w:firstLineChars="450" w:firstLine="1080"/>
              <w:jc w:val="right"/>
              <w:rPr>
                <w:rFonts w:ascii="仿宋" w:eastAsia="仿宋" w:hAnsi="仿宋" w:cs="仿宋" w:hint="eastAsia"/>
                <w:sz w:val="24"/>
              </w:rPr>
            </w:pPr>
          </w:p>
        </w:tc>
        <w:tc>
          <w:tcPr>
            <w:tcW w:w="2574" w:type="pct"/>
            <w:vAlign w:val="center"/>
          </w:tcPr>
          <w:p w14:paraId="15DEBDBB"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 xml:space="preserve">乙方（章）               </w:t>
            </w:r>
          </w:p>
          <w:p w14:paraId="1D216E07" w14:textId="77777777" w:rsidR="00020C60" w:rsidRPr="00A6663E" w:rsidRDefault="00020C60">
            <w:pPr>
              <w:spacing w:line="360" w:lineRule="exact"/>
              <w:rPr>
                <w:rFonts w:ascii="仿宋" w:eastAsia="仿宋" w:hAnsi="仿宋" w:cs="仿宋" w:hint="eastAsia"/>
                <w:sz w:val="24"/>
              </w:rPr>
            </w:pPr>
          </w:p>
          <w:p w14:paraId="2686B3C6" w14:textId="77777777" w:rsidR="00020C60" w:rsidRPr="00A6663E" w:rsidRDefault="00020C60">
            <w:pPr>
              <w:spacing w:line="360" w:lineRule="exact"/>
              <w:rPr>
                <w:rFonts w:ascii="仿宋" w:eastAsia="仿宋" w:hAnsi="仿宋" w:cs="仿宋" w:hint="eastAsia"/>
                <w:sz w:val="24"/>
              </w:rPr>
            </w:pPr>
          </w:p>
          <w:p w14:paraId="18AB735F" w14:textId="77777777" w:rsidR="00020C60" w:rsidRPr="00A6663E" w:rsidRDefault="00020C60">
            <w:pPr>
              <w:spacing w:line="360" w:lineRule="exact"/>
              <w:rPr>
                <w:rFonts w:ascii="仿宋" w:eastAsia="仿宋" w:hAnsi="仿宋" w:cs="仿宋" w:hint="eastAsia"/>
                <w:sz w:val="24"/>
              </w:rPr>
            </w:pPr>
          </w:p>
          <w:p w14:paraId="0475BF15" w14:textId="77777777" w:rsidR="00020C60" w:rsidRPr="00A6663E" w:rsidRDefault="00020C60">
            <w:pPr>
              <w:spacing w:line="360" w:lineRule="exact"/>
              <w:rPr>
                <w:rFonts w:ascii="仿宋" w:eastAsia="仿宋" w:hAnsi="仿宋" w:cs="仿宋" w:hint="eastAsia"/>
                <w:sz w:val="24"/>
              </w:rPr>
            </w:pPr>
          </w:p>
          <w:p w14:paraId="34304B9E" w14:textId="77777777" w:rsidR="00020C60" w:rsidRPr="00A6663E" w:rsidRDefault="00020C60">
            <w:pPr>
              <w:spacing w:line="360" w:lineRule="exact"/>
              <w:rPr>
                <w:rFonts w:ascii="仿宋" w:eastAsia="仿宋" w:hAnsi="仿宋" w:cs="仿宋" w:hint="eastAsia"/>
                <w:sz w:val="24"/>
              </w:rPr>
            </w:pPr>
          </w:p>
        </w:tc>
      </w:tr>
      <w:tr w:rsidR="00A6663E" w:rsidRPr="00A6663E" w14:paraId="18D26333" w14:textId="77777777">
        <w:trPr>
          <w:cantSplit/>
          <w:trHeight w:val="893"/>
        </w:trPr>
        <w:tc>
          <w:tcPr>
            <w:tcW w:w="2425" w:type="pct"/>
          </w:tcPr>
          <w:p w14:paraId="76284C70"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t>单位地址：南宁市青秀区桃源路6号</w:t>
            </w:r>
          </w:p>
        </w:tc>
        <w:tc>
          <w:tcPr>
            <w:tcW w:w="2574" w:type="pct"/>
          </w:tcPr>
          <w:p w14:paraId="03095A1B"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 xml:space="preserve">单位地址： </w:t>
            </w:r>
          </w:p>
        </w:tc>
      </w:tr>
      <w:tr w:rsidR="00A6663E" w:rsidRPr="00A6663E" w14:paraId="1D5D0C35" w14:textId="77777777">
        <w:trPr>
          <w:cantSplit/>
          <w:trHeight w:val="853"/>
        </w:trPr>
        <w:tc>
          <w:tcPr>
            <w:tcW w:w="2425" w:type="pct"/>
          </w:tcPr>
          <w:p w14:paraId="5A346781"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t>法定代表人：</w:t>
            </w:r>
          </w:p>
        </w:tc>
        <w:tc>
          <w:tcPr>
            <w:tcW w:w="2574" w:type="pct"/>
          </w:tcPr>
          <w:p w14:paraId="2773B7C0"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法定代表人（负责人或自然人）：</w:t>
            </w:r>
          </w:p>
        </w:tc>
      </w:tr>
      <w:tr w:rsidR="00A6663E" w:rsidRPr="00A6663E" w14:paraId="2AFD919F" w14:textId="77777777">
        <w:trPr>
          <w:cantSplit/>
          <w:trHeight w:val="638"/>
        </w:trPr>
        <w:tc>
          <w:tcPr>
            <w:tcW w:w="2425" w:type="pct"/>
            <w:vAlign w:val="center"/>
          </w:tcPr>
          <w:p w14:paraId="15A9FD5C"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t>委托代理人：</w:t>
            </w:r>
          </w:p>
        </w:tc>
        <w:tc>
          <w:tcPr>
            <w:tcW w:w="2574" w:type="pct"/>
            <w:vAlign w:val="center"/>
          </w:tcPr>
          <w:p w14:paraId="35697D6D"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委托代理人</w:t>
            </w:r>
          </w:p>
        </w:tc>
      </w:tr>
      <w:tr w:rsidR="00A6663E" w:rsidRPr="00A6663E" w14:paraId="04683357" w14:textId="77777777">
        <w:trPr>
          <w:cantSplit/>
          <w:trHeight w:val="508"/>
        </w:trPr>
        <w:tc>
          <w:tcPr>
            <w:tcW w:w="2425" w:type="pct"/>
            <w:vAlign w:val="center"/>
          </w:tcPr>
          <w:p w14:paraId="5CC83E20"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t>电话：0771-5722430</w:t>
            </w:r>
          </w:p>
        </w:tc>
        <w:tc>
          <w:tcPr>
            <w:tcW w:w="2574" w:type="pct"/>
            <w:vAlign w:val="center"/>
          </w:tcPr>
          <w:p w14:paraId="090448C4"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电话（手机）：</w:t>
            </w:r>
          </w:p>
        </w:tc>
      </w:tr>
      <w:tr w:rsidR="00A6663E" w:rsidRPr="00A6663E" w14:paraId="1C419D21" w14:textId="77777777">
        <w:trPr>
          <w:cantSplit/>
          <w:trHeight w:val="397"/>
        </w:trPr>
        <w:tc>
          <w:tcPr>
            <w:tcW w:w="2425" w:type="pct"/>
            <w:vAlign w:val="center"/>
          </w:tcPr>
          <w:p w14:paraId="2C86438F"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t>开户银行：中国民生银行股份有限公司南宁金湖支行</w:t>
            </w:r>
          </w:p>
        </w:tc>
        <w:tc>
          <w:tcPr>
            <w:tcW w:w="2574" w:type="pct"/>
          </w:tcPr>
          <w:p w14:paraId="35DA8C35"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 xml:space="preserve">开户银行： </w:t>
            </w:r>
          </w:p>
        </w:tc>
      </w:tr>
      <w:tr w:rsidR="00A6663E" w:rsidRPr="00A6663E" w14:paraId="5022941A" w14:textId="77777777">
        <w:trPr>
          <w:cantSplit/>
          <w:trHeight w:val="485"/>
        </w:trPr>
        <w:tc>
          <w:tcPr>
            <w:tcW w:w="2425" w:type="pct"/>
            <w:vAlign w:val="center"/>
          </w:tcPr>
          <w:p w14:paraId="1C35C698"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账号： 6313 33260</w:t>
            </w:r>
          </w:p>
        </w:tc>
        <w:tc>
          <w:tcPr>
            <w:tcW w:w="2574" w:type="pct"/>
            <w:vAlign w:val="center"/>
          </w:tcPr>
          <w:p w14:paraId="56107342"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账号：</w:t>
            </w:r>
          </w:p>
        </w:tc>
      </w:tr>
      <w:tr w:rsidR="00A6663E" w:rsidRPr="00A6663E" w14:paraId="43B0050C" w14:textId="77777777">
        <w:trPr>
          <w:cantSplit/>
          <w:trHeight w:val="397"/>
        </w:trPr>
        <w:tc>
          <w:tcPr>
            <w:tcW w:w="2425" w:type="pct"/>
            <w:vAlign w:val="center"/>
          </w:tcPr>
          <w:p w14:paraId="59987D37"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统一社会信用代码：12450000498500618J</w:t>
            </w:r>
          </w:p>
        </w:tc>
        <w:tc>
          <w:tcPr>
            <w:tcW w:w="2574" w:type="pct"/>
            <w:vAlign w:val="center"/>
          </w:tcPr>
          <w:p w14:paraId="4A0883AB"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统一社会信用代码：</w:t>
            </w:r>
          </w:p>
        </w:tc>
      </w:tr>
      <w:tr w:rsidR="00020C60" w:rsidRPr="00A6663E" w14:paraId="2C39F02B" w14:textId="77777777">
        <w:trPr>
          <w:cantSplit/>
          <w:trHeight w:val="397"/>
        </w:trPr>
        <w:tc>
          <w:tcPr>
            <w:tcW w:w="2425" w:type="pct"/>
            <w:vAlign w:val="center"/>
          </w:tcPr>
          <w:p w14:paraId="52BE739A"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t>邮政编码：530021</w:t>
            </w:r>
          </w:p>
        </w:tc>
        <w:tc>
          <w:tcPr>
            <w:tcW w:w="2574" w:type="pct"/>
            <w:vAlign w:val="center"/>
          </w:tcPr>
          <w:p w14:paraId="6F65B767" w14:textId="77777777" w:rsidR="00020C60" w:rsidRPr="00A6663E" w:rsidRDefault="00000000">
            <w:pPr>
              <w:spacing w:line="360" w:lineRule="exact"/>
              <w:rPr>
                <w:rFonts w:ascii="仿宋" w:eastAsia="仿宋" w:hAnsi="仿宋" w:cs="仿宋" w:hint="eastAsia"/>
                <w:sz w:val="24"/>
              </w:rPr>
            </w:pPr>
            <w:r w:rsidRPr="00A6663E">
              <w:rPr>
                <w:rFonts w:ascii="仿宋" w:eastAsia="仿宋" w:hAnsi="仿宋" w:cs="仿宋" w:hint="eastAsia"/>
                <w:sz w:val="24"/>
              </w:rPr>
              <w:t>邮政编码：</w:t>
            </w:r>
          </w:p>
        </w:tc>
      </w:tr>
    </w:tbl>
    <w:p w14:paraId="45BF5DF0" w14:textId="77777777" w:rsidR="00020C60" w:rsidRPr="00A6663E" w:rsidRDefault="00020C60">
      <w:pPr>
        <w:rPr>
          <w:rFonts w:ascii="仿宋" w:eastAsia="仿宋" w:hAnsi="仿宋" w:cs="仿宋" w:hint="eastAsia"/>
          <w:sz w:val="24"/>
        </w:rPr>
      </w:pPr>
    </w:p>
    <w:p w14:paraId="5983A27E" w14:textId="77777777" w:rsidR="00020C60" w:rsidRPr="00A6663E" w:rsidRDefault="00000000">
      <w:pPr>
        <w:jc w:val="center"/>
        <w:rPr>
          <w:rFonts w:ascii="仿宋" w:eastAsia="仿宋" w:hAnsi="仿宋" w:cs="仿宋" w:hint="eastAsia"/>
          <w:b/>
          <w:bCs/>
          <w:kern w:val="0"/>
          <w:sz w:val="24"/>
          <w:lang w:bidi="ar"/>
        </w:rPr>
      </w:pPr>
      <w:r w:rsidRPr="00A6663E">
        <w:rPr>
          <w:rFonts w:ascii="仿宋" w:eastAsia="仿宋" w:hAnsi="仿宋" w:cs="仿宋" w:hint="eastAsia"/>
          <w:b/>
          <w:sz w:val="24"/>
        </w:rPr>
        <w:br w:type="page"/>
      </w:r>
      <w:r w:rsidRPr="00A6663E">
        <w:rPr>
          <w:rFonts w:ascii="仿宋" w:eastAsia="仿宋" w:hAnsi="仿宋" w:cs="仿宋" w:hint="eastAsia"/>
          <w:b/>
          <w:bCs/>
          <w:kern w:val="0"/>
          <w:sz w:val="24"/>
          <w:lang w:bidi="ar"/>
        </w:rPr>
        <w:lastRenderedPageBreak/>
        <w:t>产品技术参数表</w:t>
      </w:r>
    </w:p>
    <w:p w14:paraId="29FDA19A" w14:textId="77777777" w:rsidR="00020C60" w:rsidRPr="00A6663E" w:rsidRDefault="00020C60">
      <w:pPr>
        <w:spacing w:before="214" w:line="387" w:lineRule="exact"/>
        <w:ind w:left="537" w:hangingChars="223" w:hanging="537"/>
        <w:rPr>
          <w:rFonts w:ascii="仿宋" w:eastAsia="仿宋" w:hAnsi="仿宋" w:cs="仿宋" w:hint="eastAsia"/>
          <w:b/>
          <w:bCs/>
          <w:kern w:val="0"/>
          <w:sz w:val="24"/>
          <w:lang w:bidi="ar"/>
        </w:rPr>
      </w:pPr>
    </w:p>
    <w:p w14:paraId="022D6505" w14:textId="77777777" w:rsidR="00020C60" w:rsidRPr="00A6663E" w:rsidRDefault="00020C60">
      <w:pPr>
        <w:pStyle w:val="a7"/>
        <w:rPr>
          <w:rFonts w:ascii="仿宋" w:eastAsia="仿宋" w:hAnsi="仿宋" w:cs="仿宋" w:hint="eastAsia"/>
          <w:b/>
          <w:bCs/>
          <w:lang w:bidi="ar"/>
        </w:rPr>
      </w:pPr>
    </w:p>
    <w:p w14:paraId="22891CA7" w14:textId="77777777" w:rsidR="00020C60" w:rsidRPr="00A6663E" w:rsidRDefault="00020C60">
      <w:pPr>
        <w:pStyle w:val="a7"/>
        <w:rPr>
          <w:rFonts w:ascii="仿宋" w:eastAsia="仿宋" w:hAnsi="仿宋" w:cs="仿宋" w:hint="eastAsia"/>
          <w:b/>
          <w:bCs/>
          <w:lang w:bidi="ar"/>
        </w:rPr>
      </w:pPr>
    </w:p>
    <w:p w14:paraId="011CF01E" w14:textId="77777777" w:rsidR="00020C60" w:rsidRPr="00A6663E" w:rsidRDefault="00020C60">
      <w:pPr>
        <w:pStyle w:val="a7"/>
        <w:rPr>
          <w:rFonts w:ascii="仿宋" w:eastAsia="仿宋" w:hAnsi="仿宋" w:cs="仿宋" w:hint="eastAsia"/>
          <w:b/>
          <w:bCs/>
          <w:lang w:bidi="ar"/>
        </w:rPr>
      </w:pPr>
    </w:p>
    <w:p w14:paraId="4E3450EA" w14:textId="77777777" w:rsidR="00020C60" w:rsidRPr="00A6663E" w:rsidRDefault="00020C60">
      <w:pPr>
        <w:pStyle w:val="a7"/>
        <w:rPr>
          <w:rFonts w:ascii="仿宋" w:eastAsia="仿宋" w:hAnsi="仿宋" w:cs="仿宋" w:hint="eastAsia"/>
          <w:b/>
          <w:bCs/>
          <w:lang w:bidi="ar"/>
        </w:rPr>
      </w:pPr>
    </w:p>
    <w:p w14:paraId="48110CAE" w14:textId="77777777" w:rsidR="00020C60" w:rsidRPr="00A6663E" w:rsidRDefault="00020C60">
      <w:pPr>
        <w:spacing w:before="214" w:line="387" w:lineRule="exact"/>
        <w:ind w:left="3266" w:firstLineChars="100" w:firstLine="241"/>
        <w:jc w:val="left"/>
        <w:rPr>
          <w:rFonts w:ascii="仿宋" w:eastAsia="仿宋" w:hAnsi="仿宋" w:cs="仿宋" w:hint="eastAsia"/>
          <w:b/>
          <w:bCs/>
          <w:kern w:val="0"/>
          <w:sz w:val="24"/>
          <w:lang w:bidi="ar"/>
        </w:rPr>
      </w:pPr>
    </w:p>
    <w:p w14:paraId="51205530" w14:textId="77777777" w:rsidR="00020C60" w:rsidRPr="00A6663E" w:rsidRDefault="00020C60">
      <w:pPr>
        <w:pStyle w:val="a7"/>
        <w:rPr>
          <w:rFonts w:ascii="仿宋" w:eastAsia="仿宋" w:hAnsi="仿宋" w:cs="仿宋" w:hint="eastAsia"/>
          <w:b/>
          <w:bCs/>
          <w:lang w:bidi="ar"/>
        </w:rPr>
      </w:pPr>
    </w:p>
    <w:p w14:paraId="6070F471" w14:textId="77777777" w:rsidR="00020C60" w:rsidRPr="00A6663E" w:rsidRDefault="00020C60">
      <w:pPr>
        <w:pStyle w:val="a7"/>
        <w:rPr>
          <w:rFonts w:ascii="仿宋" w:eastAsia="仿宋" w:hAnsi="仿宋" w:cs="仿宋" w:hint="eastAsia"/>
          <w:b/>
          <w:bCs/>
          <w:lang w:bidi="ar"/>
        </w:rPr>
      </w:pPr>
    </w:p>
    <w:p w14:paraId="685E835E" w14:textId="77777777" w:rsidR="00020C60" w:rsidRPr="00A6663E" w:rsidRDefault="00020C60">
      <w:pPr>
        <w:pStyle w:val="a7"/>
        <w:rPr>
          <w:rFonts w:ascii="仿宋" w:eastAsia="仿宋" w:hAnsi="仿宋" w:cs="仿宋" w:hint="eastAsia"/>
          <w:b/>
          <w:bCs/>
          <w:lang w:bidi="ar"/>
        </w:rPr>
      </w:pPr>
    </w:p>
    <w:p w14:paraId="0CE291B5" w14:textId="77777777" w:rsidR="00020C60" w:rsidRPr="00A6663E" w:rsidRDefault="00020C60">
      <w:pPr>
        <w:pStyle w:val="a7"/>
        <w:rPr>
          <w:rFonts w:ascii="仿宋" w:eastAsia="仿宋" w:hAnsi="仿宋" w:cs="仿宋" w:hint="eastAsia"/>
          <w:b/>
          <w:bCs/>
          <w:lang w:bidi="ar"/>
        </w:rPr>
      </w:pPr>
    </w:p>
    <w:p w14:paraId="6AFC7716" w14:textId="77777777" w:rsidR="00020C60" w:rsidRPr="00A6663E" w:rsidRDefault="00000000">
      <w:pPr>
        <w:jc w:val="center"/>
        <w:rPr>
          <w:rFonts w:ascii="仿宋" w:eastAsia="仿宋" w:hAnsi="仿宋" w:cs="仿宋" w:hint="eastAsia"/>
          <w:b/>
          <w:bCs/>
          <w:kern w:val="0"/>
          <w:sz w:val="24"/>
          <w:lang w:bidi="ar"/>
        </w:rPr>
      </w:pPr>
      <w:r w:rsidRPr="00A6663E">
        <w:rPr>
          <w:rFonts w:ascii="仿宋" w:eastAsia="仿宋" w:hAnsi="仿宋" w:cs="仿宋" w:hint="eastAsia"/>
          <w:b/>
          <w:bCs/>
          <w:kern w:val="0"/>
          <w:sz w:val="24"/>
          <w:lang w:bidi="ar"/>
        </w:rPr>
        <w:t>设备配置（或装箱）清单</w:t>
      </w:r>
    </w:p>
    <w:p w14:paraId="727178E1" w14:textId="77777777" w:rsidR="00020C60" w:rsidRPr="00A6663E" w:rsidRDefault="00020C60">
      <w:pPr>
        <w:pStyle w:val="Default"/>
        <w:jc w:val="both"/>
        <w:outlineLvl w:val="9"/>
        <w:rPr>
          <w:rFonts w:ascii="仿宋" w:eastAsia="仿宋" w:hAnsi="仿宋" w:cs="仿宋" w:hint="eastAsia"/>
          <w:color w:val="auto"/>
          <w:lang w:bidi="ar"/>
        </w:rPr>
      </w:pPr>
    </w:p>
    <w:p w14:paraId="0637538A" w14:textId="77777777" w:rsidR="00020C60" w:rsidRPr="00A6663E" w:rsidRDefault="00020C60">
      <w:pPr>
        <w:pStyle w:val="Default"/>
        <w:jc w:val="both"/>
        <w:outlineLvl w:val="9"/>
        <w:rPr>
          <w:rFonts w:ascii="仿宋" w:eastAsia="仿宋" w:hAnsi="仿宋" w:cs="仿宋" w:hint="eastAsia"/>
          <w:color w:val="auto"/>
          <w:lang w:bidi="ar"/>
        </w:rPr>
      </w:pPr>
    </w:p>
    <w:p w14:paraId="138C9C18" w14:textId="77777777" w:rsidR="00020C60" w:rsidRPr="00A6663E" w:rsidRDefault="00000000">
      <w:pPr>
        <w:pStyle w:val="Default"/>
        <w:tabs>
          <w:tab w:val="left" w:pos="3348"/>
        </w:tabs>
        <w:jc w:val="both"/>
        <w:outlineLvl w:val="9"/>
        <w:rPr>
          <w:rFonts w:ascii="仿宋" w:eastAsia="仿宋" w:hAnsi="仿宋" w:cs="仿宋" w:hint="eastAsia"/>
          <w:color w:val="auto"/>
          <w:lang w:bidi="ar"/>
        </w:rPr>
      </w:pPr>
      <w:r w:rsidRPr="00A6663E">
        <w:rPr>
          <w:rFonts w:ascii="仿宋" w:eastAsia="仿宋" w:hAnsi="仿宋" w:cs="仿宋" w:hint="eastAsia"/>
          <w:color w:val="auto"/>
          <w:lang w:bidi="ar"/>
        </w:rPr>
        <w:tab/>
      </w:r>
    </w:p>
    <w:p w14:paraId="144CF8B9" w14:textId="77777777" w:rsidR="00020C60" w:rsidRPr="00A6663E" w:rsidRDefault="00020C60">
      <w:pPr>
        <w:widowControl/>
        <w:textAlignment w:val="center"/>
        <w:rPr>
          <w:rFonts w:ascii="仿宋" w:eastAsia="仿宋" w:hAnsi="仿宋" w:cs="仿宋" w:hint="eastAsia"/>
          <w:kern w:val="0"/>
          <w:sz w:val="24"/>
        </w:rPr>
      </w:pPr>
    </w:p>
    <w:p w14:paraId="67EE86EE" w14:textId="77777777" w:rsidR="00020C60" w:rsidRPr="00A6663E" w:rsidRDefault="00020C60">
      <w:pPr>
        <w:pStyle w:val="a7"/>
        <w:rPr>
          <w:rFonts w:ascii="仿宋" w:eastAsia="仿宋" w:hAnsi="仿宋" w:cs="仿宋" w:hint="eastAsia"/>
        </w:rPr>
      </w:pPr>
    </w:p>
    <w:p w14:paraId="44BB3B5E" w14:textId="77777777" w:rsidR="00020C60" w:rsidRPr="00A6663E" w:rsidRDefault="00000000">
      <w:pPr>
        <w:pStyle w:val="a7"/>
        <w:rPr>
          <w:rFonts w:ascii="仿宋" w:eastAsia="仿宋" w:hAnsi="仿宋" w:cs="仿宋" w:hint="eastAsia"/>
        </w:rPr>
      </w:pPr>
      <w:r w:rsidRPr="00A6663E">
        <w:rPr>
          <w:rFonts w:ascii="仿宋" w:eastAsia="仿宋" w:hAnsi="仿宋" w:cs="仿宋" w:hint="eastAsia"/>
        </w:rPr>
        <w:br w:type="page"/>
      </w:r>
    </w:p>
    <w:p w14:paraId="5DE155FF" w14:textId="77777777" w:rsidR="00020C60" w:rsidRPr="00A6663E" w:rsidRDefault="00000000">
      <w:pPr>
        <w:jc w:val="center"/>
        <w:rPr>
          <w:rFonts w:ascii="仿宋" w:eastAsia="仿宋" w:hAnsi="仿宋" w:cs="仿宋" w:hint="eastAsia"/>
          <w:b/>
          <w:bCs/>
          <w:kern w:val="0"/>
          <w:sz w:val="24"/>
          <w:lang w:bidi="ar"/>
        </w:rPr>
      </w:pPr>
      <w:r w:rsidRPr="00A6663E">
        <w:rPr>
          <w:rFonts w:ascii="仿宋" w:eastAsia="仿宋" w:hAnsi="仿宋" w:cs="仿宋" w:hint="eastAsia"/>
          <w:b/>
          <w:bCs/>
          <w:kern w:val="0"/>
          <w:sz w:val="24"/>
          <w:lang w:bidi="ar"/>
        </w:rPr>
        <w:lastRenderedPageBreak/>
        <w:t>厂家售后服务承诺</w:t>
      </w:r>
    </w:p>
    <w:p w14:paraId="28ACF11A" w14:textId="77777777" w:rsidR="00020C60" w:rsidRPr="00A6663E" w:rsidRDefault="00020C60">
      <w:pPr>
        <w:jc w:val="center"/>
        <w:rPr>
          <w:rFonts w:ascii="仿宋" w:eastAsia="仿宋" w:hAnsi="仿宋" w:cs="仿宋" w:hint="eastAsia"/>
          <w:b/>
          <w:bCs/>
          <w:kern w:val="0"/>
          <w:sz w:val="24"/>
          <w:lang w:bidi="ar"/>
        </w:rPr>
      </w:pPr>
    </w:p>
    <w:p w14:paraId="0DAA47A4" w14:textId="77777777" w:rsidR="00020C60" w:rsidRPr="00A6663E" w:rsidRDefault="00020C60">
      <w:pPr>
        <w:jc w:val="center"/>
        <w:rPr>
          <w:rFonts w:ascii="仿宋" w:eastAsia="仿宋" w:hAnsi="仿宋" w:cs="仿宋" w:hint="eastAsia"/>
          <w:b/>
          <w:bCs/>
          <w:kern w:val="0"/>
          <w:sz w:val="24"/>
          <w:lang w:bidi="ar"/>
        </w:rPr>
      </w:pPr>
    </w:p>
    <w:p w14:paraId="588B2635" w14:textId="77777777" w:rsidR="00020C60" w:rsidRPr="00A6663E" w:rsidRDefault="00020C60">
      <w:pPr>
        <w:jc w:val="center"/>
        <w:rPr>
          <w:rFonts w:ascii="仿宋" w:eastAsia="仿宋" w:hAnsi="仿宋" w:cs="仿宋" w:hint="eastAsia"/>
          <w:b/>
          <w:bCs/>
          <w:kern w:val="0"/>
          <w:sz w:val="24"/>
          <w:lang w:bidi="ar"/>
        </w:rPr>
      </w:pPr>
    </w:p>
    <w:p w14:paraId="6D45B1F7" w14:textId="77777777" w:rsidR="00020C60" w:rsidRPr="00A6663E" w:rsidRDefault="00020C60">
      <w:pPr>
        <w:pStyle w:val="a7"/>
        <w:rPr>
          <w:rFonts w:ascii="仿宋" w:eastAsia="仿宋" w:hAnsi="仿宋" w:cs="仿宋" w:hint="eastAsia"/>
          <w:b/>
          <w:bCs/>
          <w:lang w:bidi="ar"/>
        </w:rPr>
      </w:pPr>
    </w:p>
    <w:p w14:paraId="25C95475" w14:textId="77777777" w:rsidR="00020C60" w:rsidRPr="00A6663E" w:rsidRDefault="00020C60">
      <w:pPr>
        <w:pStyle w:val="a7"/>
        <w:rPr>
          <w:rFonts w:ascii="仿宋" w:eastAsia="仿宋" w:hAnsi="仿宋" w:cs="仿宋" w:hint="eastAsia"/>
          <w:b/>
          <w:bCs/>
          <w:lang w:bidi="ar"/>
        </w:rPr>
      </w:pPr>
    </w:p>
    <w:p w14:paraId="37B9CC92" w14:textId="77777777" w:rsidR="00020C60" w:rsidRPr="00A6663E" w:rsidRDefault="00020C60">
      <w:pPr>
        <w:pStyle w:val="a7"/>
        <w:rPr>
          <w:rFonts w:ascii="仿宋" w:eastAsia="仿宋" w:hAnsi="仿宋" w:cs="仿宋" w:hint="eastAsia"/>
          <w:b/>
          <w:bCs/>
          <w:lang w:bidi="ar"/>
        </w:rPr>
      </w:pPr>
    </w:p>
    <w:p w14:paraId="6DE9BC20" w14:textId="77777777" w:rsidR="00020C60" w:rsidRPr="00A6663E" w:rsidRDefault="00020C60">
      <w:pPr>
        <w:pStyle w:val="a7"/>
        <w:rPr>
          <w:rFonts w:ascii="仿宋" w:eastAsia="仿宋" w:hAnsi="仿宋" w:cs="仿宋" w:hint="eastAsia"/>
          <w:b/>
          <w:bCs/>
          <w:lang w:bidi="ar"/>
        </w:rPr>
      </w:pPr>
    </w:p>
    <w:p w14:paraId="3AE31595" w14:textId="77777777" w:rsidR="00020C60" w:rsidRPr="00A6663E" w:rsidRDefault="00020C60">
      <w:pPr>
        <w:pStyle w:val="a7"/>
        <w:rPr>
          <w:rFonts w:ascii="仿宋" w:eastAsia="仿宋" w:hAnsi="仿宋" w:cs="仿宋" w:hint="eastAsia"/>
          <w:b/>
          <w:bCs/>
          <w:lang w:bidi="ar"/>
        </w:rPr>
      </w:pPr>
    </w:p>
    <w:p w14:paraId="34BFB5A5" w14:textId="77777777" w:rsidR="00020C60" w:rsidRPr="00A6663E" w:rsidRDefault="00020C60">
      <w:pPr>
        <w:pStyle w:val="a7"/>
        <w:rPr>
          <w:rFonts w:ascii="仿宋" w:eastAsia="仿宋" w:hAnsi="仿宋" w:cs="仿宋" w:hint="eastAsia"/>
          <w:b/>
          <w:bCs/>
          <w:lang w:bidi="ar"/>
        </w:rPr>
      </w:pPr>
    </w:p>
    <w:p w14:paraId="39A83D7A" w14:textId="77777777" w:rsidR="00020C60" w:rsidRPr="00A6663E" w:rsidRDefault="00020C60">
      <w:pPr>
        <w:pStyle w:val="a7"/>
        <w:rPr>
          <w:rFonts w:ascii="仿宋" w:eastAsia="仿宋" w:hAnsi="仿宋" w:cs="仿宋" w:hint="eastAsia"/>
          <w:b/>
          <w:bCs/>
          <w:lang w:bidi="ar"/>
        </w:rPr>
      </w:pPr>
    </w:p>
    <w:p w14:paraId="064B568D" w14:textId="77777777" w:rsidR="00020C60" w:rsidRPr="00A6663E" w:rsidRDefault="00020C60">
      <w:pPr>
        <w:pStyle w:val="a7"/>
        <w:rPr>
          <w:rFonts w:ascii="仿宋" w:eastAsia="仿宋" w:hAnsi="仿宋" w:cs="仿宋" w:hint="eastAsia"/>
          <w:b/>
          <w:bCs/>
          <w:lang w:bidi="ar"/>
        </w:rPr>
      </w:pPr>
    </w:p>
    <w:p w14:paraId="134421E9" w14:textId="77777777" w:rsidR="00020C60" w:rsidRPr="00A6663E" w:rsidRDefault="00020C60">
      <w:pPr>
        <w:jc w:val="center"/>
        <w:rPr>
          <w:rFonts w:ascii="仿宋" w:eastAsia="仿宋" w:hAnsi="仿宋" w:cs="仿宋" w:hint="eastAsia"/>
          <w:b/>
          <w:bCs/>
          <w:kern w:val="0"/>
          <w:sz w:val="24"/>
          <w:lang w:bidi="ar"/>
        </w:rPr>
      </w:pPr>
    </w:p>
    <w:p w14:paraId="37D5B472" w14:textId="77777777" w:rsidR="00020C60" w:rsidRPr="00A6663E" w:rsidRDefault="00000000">
      <w:pPr>
        <w:jc w:val="center"/>
        <w:rPr>
          <w:rFonts w:ascii="仿宋" w:eastAsia="仿宋" w:hAnsi="仿宋" w:cs="仿宋" w:hint="eastAsia"/>
          <w:b/>
          <w:bCs/>
          <w:kern w:val="0"/>
          <w:sz w:val="24"/>
          <w:lang w:bidi="ar"/>
        </w:rPr>
      </w:pPr>
      <w:r w:rsidRPr="00A6663E">
        <w:rPr>
          <w:rFonts w:ascii="仿宋" w:eastAsia="仿宋" w:hAnsi="仿宋" w:cs="仿宋" w:hint="eastAsia"/>
          <w:b/>
          <w:bCs/>
          <w:kern w:val="0"/>
          <w:sz w:val="24"/>
          <w:lang w:bidi="ar"/>
        </w:rPr>
        <w:t>供应商售后服务承诺(必填)</w:t>
      </w:r>
    </w:p>
    <w:p w14:paraId="1C785A39" w14:textId="77777777" w:rsidR="00020C60" w:rsidRPr="00A6663E" w:rsidRDefault="00020C60">
      <w:pPr>
        <w:jc w:val="center"/>
        <w:rPr>
          <w:rFonts w:ascii="仿宋" w:eastAsia="仿宋" w:hAnsi="仿宋" w:cs="仿宋" w:hint="eastAsia"/>
          <w:b/>
          <w:bCs/>
          <w:kern w:val="0"/>
          <w:sz w:val="24"/>
          <w:lang w:bidi="ar"/>
        </w:rPr>
      </w:pPr>
    </w:p>
    <w:p w14:paraId="502A0A42" w14:textId="77777777" w:rsidR="00020C60" w:rsidRPr="00A6663E" w:rsidRDefault="00020C60">
      <w:pPr>
        <w:jc w:val="center"/>
        <w:rPr>
          <w:rFonts w:ascii="仿宋" w:eastAsia="仿宋" w:hAnsi="仿宋" w:cs="仿宋" w:hint="eastAsia"/>
          <w:b/>
          <w:bCs/>
          <w:kern w:val="0"/>
          <w:sz w:val="24"/>
          <w:lang w:bidi="ar"/>
        </w:rPr>
      </w:pPr>
    </w:p>
    <w:p w14:paraId="77D85FBD" w14:textId="77777777" w:rsidR="00020C60" w:rsidRPr="00A6663E" w:rsidRDefault="00020C60">
      <w:pPr>
        <w:jc w:val="center"/>
        <w:rPr>
          <w:rFonts w:ascii="仿宋" w:eastAsia="仿宋" w:hAnsi="仿宋" w:cs="仿宋" w:hint="eastAsia"/>
          <w:b/>
          <w:bCs/>
          <w:kern w:val="0"/>
          <w:sz w:val="24"/>
          <w:lang w:bidi="ar"/>
        </w:rPr>
      </w:pPr>
    </w:p>
    <w:p w14:paraId="42DDC6BA" w14:textId="77777777" w:rsidR="00020C60" w:rsidRPr="00A6663E" w:rsidRDefault="00020C60">
      <w:pPr>
        <w:jc w:val="center"/>
        <w:rPr>
          <w:rFonts w:ascii="仿宋" w:eastAsia="仿宋" w:hAnsi="仿宋" w:cs="仿宋" w:hint="eastAsia"/>
          <w:b/>
          <w:bCs/>
          <w:kern w:val="0"/>
          <w:sz w:val="24"/>
          <w:lang w:bidi="ar"/>
        </w:rPr>
      </w:pPr>
    </w:p>
    <w:p w14:paraId="511DAB28" w14:textId="77777777" w:rsidR="00020C60" w:rsidRPr="00A6663E" w:rsidRDefault="00020C60">
      <w:pPr>
        <w:spacing w:before="214" w:line="387" w:lineRule="exact"/>
        <w:rPr>
          <w:rFonts w:ascii="仿宋" w:eastAsia="仿宋" w:hAnsi="仿宋" w:cs="仿宋" w:hint="eastAsia"/>
          <w:spacing w:val="17"/>
          <w:position w:val="1"/>
          <w:sz w:val="24"/>
        </w:rPr>
      </w:pPr>
    </w:p>
    <w:p w14:paraId="7A3BF259" w14:textId="77777777" w:rsidR="00020C60" w:rsidRPr="00A6663E" w:rsidRDefault="00000000">
      <w:pPr>
        <w:pStyle w:val="Default"/>
        <w:outlineLvl w:val="9"/>
        <w:rPr>
          <w:rFonts w:ascii="仿宋" w:eastAsia="仿宋" w:hAnsi="仿宋" w:cs="仿宋" w:hint="eastAsia"/>
          <w:b w:val="0"/>
          <w:bCs w:val="0"/>
          <w:color w:val="auto"/>
          <w:kern w:val="0"/>
          <w:lang w:bidi="ar"/>
        </w:rPr>
      </w:pPr>
      <w:r w:rsidRPr="00A6663E">
        <w:rPr>
          <w:rFonts w:ascii="仿宋" w:eastAsia="仿宋" w:hAnsi="仿宋" w:cs="仿宋" w:hint="eastAsia"/>
          <w:color w:val="auto"/>
          <w:spacing w:val="17"/>
          <w:position w:val="1"/>
        </w:rPr>
        <w:br w:type="page"/>
      </w:r>
      <w:r w:rsidRPr="00A6663E">
        <w:rPr>
          <w:rFonts w:ascii="仿宋" w:eastAsia="仿宋" w:hAnsi="仿宋" w:cs="仿宋" w:hint="eastAsia"/>
          <w:color w:val="auto"/>
          <w:kern w:val="0"/>
          <w:lang w:bidi="ar"/>
        </w:rPr>
        <w:lastRenderedPageBreak/>
        <w:t>产品注册证/备案证/如非医疗产品的标签（需体现厂家，型号等）</w:t>
      </w:r>
    </w:p>
    <w:p w14:paraId="68CD31D9" w14:textId="77777777" w:rsidR="00020C60" w:rsidRPr="00A6663E" w:rsidRDefault="00020C60">
      <w:pPr>
        <w:rPr>
          <w:rFonts w:ascii="仿宋" w:eastAsia="仿宋" w:hAnsi="仿宋" w:cs="仿宋" w:hint="eastAsia"/>
          <w:sz w:val="24"/>
        </w:rPr>
      </w:pPr>
    </w:p>
    <w:p w14:paraId="22FE32DE" w14:textId="77777777" w:rsidR="00020C60" w:rsidRPr="00A6663E" w:rsidRDefault="00020C60">
      <w:pPr>
        <w:pStyle w:val="Default"/>
        <w:outlineLvl w:val="9"/>
        <w:rPr>
          <w:rFonts w:ascii="仿宋" w:eastAsia="仿宋" w:hAnsi="仿宋" w:cs="仿宋" w:hint="eastAsia"/>
          <w:color w:val="auto"/>
          <w:kern w:val="0"/>
          <w:lang w:bidi="ar"/>
        </w:rPr>
      </w:pPr>
    </w:p>
    <w:p w14:paraId="0CF22ABF" w14:textId="77777777" w:rsidR="00020C60" w:rsidRPr="00A6663E" w:rsidRDefault="00020C60">
      <w:pPr>
        <w:rPr>
          <w:rFonts w:ascii="仿宋" w:eastAsia="仿宋" w:hAnsi="仿宋" w:cs="仿宋" w:hint="eastAsia"/>
          <w:b/>
          <w:bCs/>
          <w:sz w:val="24"/>
        </w:rPr>
      </w:pPr>
    </w:p>
    <w:p w14:paraId="415E886D" w14:textId="77777777" w:rsidR="00020C60" w:rsidRPr="00A6663E" w:rsidRDefault="00020C60">
      <w:pPr>
        <w:rPr>
          <w:rFonts w:ascii="仿宋" w:eastAsia="仿宋" w:hAnsi="仿宋" w:cs="仿宋" w:hint="eastAsia"/>
          <w:sz w:val="24"/>
        </w:rPr>
      </w:pPr>
    </w:p>
    <w:p w14:paraId="62A4896C" w14:textId="77777777" w:rsidR="00020C60" w:rsidRPr="00A6663E" w:rsidRDefault="00020C60">
      <w:pPr>
        <w:rPr>
          <w:rFonts w:ascii="仿宋" w:eastAsia="仿宋" w:hAnsi="仿宋" w:cs="仿宋" w:hint="eastAsia"/>
          <w:sz w:val="24"/>
        </w:rPr>
      </w:pPr>
    </w:p>
    <w:p w14:paraId="5D38ED8B" w14:textId="77777777" w:rsidR="00020C60" w:rsidRPr="00A6663E" w:rsidRDefault="00020C60">
      <w:pPr>
        <w:rPr>
          <w:rFonts w:ascii="仿宋" w:eastAsia="仿宋" w:hAnsi="仿宋" w:cs="仿宋" w:hint="eastAsia"/>
          <w:sz w:val="24"/>
        </w:rPr>
      </w:pPr>
    </w:p>
    <w:p w14:paraId="6BFDCA41" w14:textId="77777777" w:rsidR="00020C60" w:rsidRPr="00A6663E" w:rsidRDefault="00020C60">
      <w:pPr>
        <w:rPr>
          <w:rFonts w:ascii="仿宋" w:eastAsia="仿宋" w:hAnsi="仿宋" w:cs="仿宋" w:hint="eastAsia"/>
          <w:sz w:val="24"/>
        </w:rPr>
      </w:pPr>
    </w:p>
    <w:p w14:paraId="02451AE0" w14:textId="77777777" w:rsidR="00020C60" w:rsidRPr="00A6663E" w:rsidRDefault="00020C60">
      <w:pPr>
        <w:rPr>
          <w:rFonts w:ascii="仿宋" w:eastAsia="仿宋" w:hAnsi="仿宋" w:cs="仿宋" w:hint="eastAsia"/>
          <w:sz w:val="24"/>
        </w:rPr>
      </w:pPr>
    </w:p>
    <w:p w14:paraId="3024AF36" w14:textId="77777777" w:rsidR="00020C60" w:rsidRPr="00A6663E" w:rsidRDefault="00020C60">
      <w:pPr>
        <w:rPr>
          <w:rFonts w:ascii="仿宋" w:eastAsia="仿宋" w:hAnsi="仿宋" w:cs="仿宋" w:hint="eastAsia"/>
          <w:sz w:val="24"/>
        </w:rPr>
      </w:pPr>
    </w:p>
    <w:p w14:paraId="0A626810" w14:textId="77777777" w:rsidR="00020C60" w:rsidRPr="00A6663E" w:rsidRDefault="00020C60">
      <w:pPr>
        <w:rPr>
          <w:rFonts w:ascii="仿宋" w:eastAsia="仿宋" w:hAnsi="仿宋" w:cs="仿宋" w:hint="eastAsia"/>
          <w:sz w:val="24"/>
        </w:rPr>
      </w:pPr>
    </w:p>
    <w:p w14:paraId="7C3EF631" w14:textId="77777777" w:rsidR="00020C60" w:rsidRPr="00A6663E" w:rsidRDefault="00020C60">
      <w:pPr>
        <w:rPr>
          <w:rFonts w:ascii="仿宋" w:eastAsia="仿宋" w:hAnsi="仿宋" w:cs="仿宋" w:hint="eastAsia"/>
          <w:sz w:val="24"/>
        </w:rPr>
      </w:pPr>
    </w:p>
    <w:p w14:paraId="1677A17A" w14:textId="77777777" w:rsidR="00020C60" w:rsidRPr="00A6663E" w:rsidRDefault="00020C60">
      <w:pPr>
        <w:rPr>
          <w:rFonts w:ascii="仿宋" w:eastAsia="仿宋" w:hAnsi="仿宋" w:cs="仿宋" w:hint="eastAsia"/>
          <w:sz w:val="24"/>
        </w:rPr>
      </w:pPr>
    </w:p>
    <w:p w14:paraId="067A798D" w14:textId="77777777" w:rsidR="00020C60" w:rsidRPr="00A6663E" w:rsidRDefault="00020C60">
      <w:pPr>
        <w:rPr>
          <w:rFonts w:ascii="仿宋" w:eastAsia="仿宋" w:hAnsi="仿宋" w:cs="仿宋" w:hint="eastAsia"/>
          <w:sz w:val="24"/>
        </w:rPr>
      </w:pPr>
    </w:p>
    <w:p w14:paraId="2395BA7D" w14:textId="77777777" w:rsidR="00020C60" w:rsidRPr="00A6663E" w:rsidRDefault="00020C60">
      <w:pPr>
        <w:pStyle w:val="a7"/>
        <w:rPr>
          <w:rFonts w:ascii="仿宋" w:eastAsia="仿宋" w:hAnsi="仿宋" w:cs="仿宋" w:hint="eastAsia"/>
        </w:rPr>
      </w:pPr>
    </w:p>
    <w:p w14:paraId="422023F4" w14:textId="77777777" w:rsidR="00020C60" w:rsidRPr="00A6663E" w:rsidRDefault="00000000">
      <w:pPr>
        <w:pStyle w:val="Default"/>
        <w:outlineLvl w:val="9"/>
        <w:rPr>
          <w:rFonts w:ascii="仿宋" w:eastAsia="仿宋" w:hAnsi="仿宋" w:cs="仿宋" w:hint="eastAsia"/>
          <w:color w:val="auto"/>
          <w:kern w:val="0"/>
          <w:lang w:bidi="ar"/>
        </w:rPr>
      </w:pPr>
      <w:r w:rsidRPr="00A6663E">
        <w:rPr>
          <w:rFonts w:ascii="仿宋" w:eastAsia="仿宋" w:hAnsi="仿宋" w:cs="仿宋" w:hint="eastAsia"/>
          <w:color w:val="auto"/>
        </w:rPr>
        <w:br w:type="page"/>
      </w:r>
      <w:bookmarkStart w:id="164" w:name="_Toc106369833"/>
      <w:bookmarkStart w:id="165" w:name="_Toc59807980"/>
      <w:bookmarkStart w:id="166" w:name="_Toc104379508"/>
      <w:bookmarkStart w:id="167" w:name="_Toc67303667"/>
      <w:bookmarkStart w:id="168" w:name="_Toc29998"/>
      <w:bookmarkStart w:id="169" w:name="_Toc10309"/>
      <w:bookmarkStart w:id="170" w:name="_Toc55223015"/>
      <w:r w:rsidRPr="00A6663E">
        <w:rPr>
          <w:rFonts w:ascii="仿宋" w:eastAsia="仿宋" w:hAnsi="仿宋" w:cs="仿宋" w:hint="eastAsia"/>
          <w:color w:val="auto"/>
          <w:kern w:val="0"/>
          <w:lang w:bidi="ar"/>
        </w:rPr>
        <w:lastRenderedPageBreak/>
        <w:t>附：</w:t>
      </w:r>
      <w:bookmarkEnd w:id="164"/>
      <w:bookmarkEnd w:id="165"/>
      <w:bookmarkEnd w:id="166"/>
      <w:bookmarkEnd w:id="167"/>
      <w:bookmarkEnd w:id="168"/>
      <w:bookmarkEnd w:id="169"/>
      <w:bookmarkEnd w:id="170"/>
      <w:r w:rsidRPr="00A6663E">
        <w:rPr>
          <w:rFonts w:ascii="仿宋" w:eastAsia="仿宋" w:hAnsi="仿宋" w:cs="仿宋" w:hint="eastAsia"/>
          <w:color w:val="auto"/>
          <w:kern w:val="0"/>
          <w:lang w:bidi="ar"/>
        </w:rPr>
        <w:t>全国个体私营经济发展服务网（小微企业名录）网页查询截图</w:t>
      </w:r>
    </w:p>
    <w:p w14:paraId="6610199C" w14:textId="77777777" w:rsidR="00020C60" w:rsidRPr="00A6663E" w:rsidRDefault="00000000">
      <w:pPr>
        <w:pStyle w:val="Default"/>
        <w:outlineLvl w:val="9"/>
        <w:rPr>
          <w:rFonts w:ascii="仿宋" w:eastAsia="仿宋" w:hAnsi="仿宋" w:cs="仿宋" w:hint="eastAsia"/>
          <w:color w:val="auto"/>
          <w:kern w:val="0"/>
          <w:lang w:bidi="ar"/>
        </w:rPr>
      </w:pPr>
      <w:r w:rsidRPr="00A6663E">
        <w:rPr>
          <w:rFonts w:ascii="仿宋" w:eastAsia="仿宋" w:hAnsi="仿宋" w:cs="仿宋" w:hint="eastAsia"/>
          <w:color w:val="auto"/>
          <w:kern w:val="0"/>
          <w:lang w:bidi="ar"/>
        </w:rPr>
        <w:t>（查询网址：</w:t>
      </w:r>
      <w:hyperlink r:id="rId18" w:history="1">
        <w:r w:rsidR="00020C60" w:rsidRPr="00A6663E">
          <w:rPr>
            <w:rStyle w:val="afe"/>
            <w:rFonts w:ascii="仿宋" w:eastAsia="仿宋" w:hAnsi="仿宋" w:cs="仿宋" w:hint="eastAsia"/>
            <w:color w:val="auto"/>
            <w:kern w:val="0"/>
            <w:lang w:bidi="ar"/>
          </w:rPr>
          <w:t>https://xwqy.gsxt.gov.cn/</w:t>
        </w:r>
      </w:hyperlink>
      <w:r w:rsidRPr="00A6663E">
        <w:rPr>
          <w:rFonts w:ascii="仿宋" w:eastAsia="仿宋" w:hAnsi="仿宋" w:cs="仿宋" w:hint="eastAsia"/>
          <w:color w:val="auto"/>
          <w:kern w:val="0"/>
          <w:lang w:bidi="ar"/>
        </w:rPr>
        <w:t>）</w:t>
      </w:r>
    </w:p>
    <w:p w14:paraId="12B36AF0" w14:textId="77777777" w:rsidR="00020C60" w:rsidRPr="00A6663E" w:rsidRDefault="00000000">
      <w:pPr>
        <w:jc w:val="center"/>
        <w:rPr>
          <w:rFonts w:ascii="仿宋" w:eastAsia="仿宋" w:hAnsi="仿宋" w:cs="仿宋" w:hint="eastAsia"/>
          <w:sz w:val="24"/>
        </w:rPr>
      </w:pPr>
      <w:r w:rsidRPr="00A6663E">
        <w:rPr>
          <w:rFonts w:ascii="仿宋" w:eastAsia="仿宋" w:hAnsi="仿宋" w:cs="仿宋" w:hint="eastAsia"/>
          <w:b/>
          <w:bCs/>
          <w:kern w:val="0"/>
          <w:sz w:val="24"/>
          <w:lang w:bidi="ar"/>
        </w:rPr>
        <w:t>（能提供证明材料就按2%计算履约保证金、不提供按5%计算履约保证金）</w:t>
      </w:r>
    </w:p>
    <w:p w14:paraId="081A36EF" w14:textId="77777777" w:rsidR="00020C60" w:rsidRPr="00A6663E" w:rsidRDefault="00000000">
      <w:pPr>
        <w:pStyle w:val="Default"/>
        <w:jc w:val="left"/>
        <w:outlineLvl w:val="9"/>
        <w:rPr>
          <w:rStyle w:val="aff"/>
          <w:rFonts w:ascii="仿宋" w:eastAsia="仿宋" w:hAnsi="仿宋" w:cs="仿宋" w:hint="eastAsia"/>
          <w:color w:val="auto"/>
        </w:rPr>
      </w:pPr>
      <w:r w:rsidRPr="00A6663E">
        <w:rPr>
          <w:rFonts w:ascii="仿宋" w:eastAsia="仿宋" w:hAnsi="仿宋" w:cs="仿宋" w:hint="eastAsia"/>
          <w:color w:val="auto"/>
        </w:rPr>
        <w:t>粘贴处：</w:t>
      </w:r>
    </w:p>
    <w:p w14:paraId="70BA15B6" w14:textId="77777777" w:rsidR="00020C60" w:rsidRPr="00A6663E" w:rsidRDefault="00020C60">
      <w:pPr>
        <w:pStyle w:val="a7"/>
        <w:rPr>
          <w:rFonts w:ascii="仿宋" w:eastAsia="仿宋" w:hAnsi="仿宋" w:cs="仿宋" w:hint="eastAsia"/>
        </w:rPr>
      </w:pPr>
    </w:p>
    <w:p w14:paraId="2DDFCB5F" w14:textId="77777777" w:rsidR="00020C60" w:rsidRPr="00A6663E" w:rsidRDefault="00000000">
      <w:pPr>
        <w:pStyle w:val="a7"/>
        <w:rPr>
          <w:rFonts w:ascii="仿宋" w:eastAsia="仿宋" w:hAnsi="仿宋" w:cs="仿宋" w:hint="eastAsia"/>
        </w:rPr>
      </w:pPr>
      <w:r w:rsidRPr="00A6663E">
        <w:rPr>
          <w:rFonts w:ascii="仿宋" w:eastAsia="仿宋" w:hAnsi="仿宋" w:cs="仿宋" w:hint="eastAsia"/>
        </w:rPr>
        <w:br w:type="page"/>
      </w:r>
      <w:r w:rsidRPr="00A6663E">
        <w:rPr>
          <w:rFonts w:ascii="仿宋" w:eastAsia="仿宋" w:hAnsi="仿宋" w:cs="仿宋" w:hint="eastAsia"/>
          <w:b/>
          <w:bCs/>
        </w:rPr>
        <w:lastRenderedPageBreak/>
        <w:t>样张：</w:t>
      </w:r>
    </w:p>
    <w:p w14:paraId="7D89D6D9" w14:textId="77777777" w:rsidR="00020C60" w:rsidRPr="00A6663E" w:rsidRDefault="00000000">
      <w:pPr>
        <w:pStyle w:val="Default"/>
        <w:outlineLvl w:val="9"/>
        <w:rPr>
          <w:rFonts w:ascii="仿宋" w:eastAsia="仿宋" w:hAnsi="仿宋" w:cs="仿宋" w:hint="eastAsia"/>
          <w:color w:val="auto"/>
          <w:lang w:bidi="ar"/>
        </w:rPr>
      </w:pPr>
      <w:r w:rsidRPr="00A6663E">
        <w:rPr>
          <w:rFonts w:ascii="仿宋" w:eastAsia="仿宋" w:hAnsi="仿宋" w:cs="仿宋" w:hint="eastAsia"/>
          <w:color w:val="auto"/>
        </w:rPr>
        <w:t>附：《全国个体私营经济发展服务网（小微企业名录）》网页查询截图</w:t>
      </w:r>
    </w:p>
    <w:p w14:paraId="2C042CC8" w14:textId="77777777" w:rsidR="00020C60" w:rsidRPr="00A6663E" w:rsidRDefault="00000000">
      <w:pPr>
        <w:jc w:val="center"/>
        <w:rPr>
          <w:rFonts w:ascii="仿宋" w:eastAsia="仿宋" w:hAnsi="仿宋" w:cs="仿宋" w:hint="eastAsia"/>
          <w:b/>
          <w:bCs/>
          <w:kern w:val="0"/>
          <w:sz w:val="24"/>
          <w:lang w:bidi="ar"/>
        </w:rPr>
      </w:pPr>
      <w:r w:rsidRPr="00A6663E">
        <w:rPr>
          <w:rFonts w:ascii="仿宋" w:eastAsia="仿宋" w:hAnsi="仿宋" w:cs="仿宋" w:hint="eastAsia"/>
          <w:noProof/>
          <w:sz w:val="24"/>
        </w:rPr>
        <w:drawing>
          <wp:inline distT="0" distB="0" distL="114300" distR="114300" wp14:anchorId="01B0EC3B" wp14:editId="7B633406">
            <wp:extent cx="4819650" cy="3092450"/>
            <wp:effectExtent l="0" t="0" r="11430" b="12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4819650" cy="3092450"/>
                    </a:xfrm>
                    <a:prstGeom prst="rect">
                      <a:avLst/>
                    </a:prstGeom>
                    <a:noFill/>
                    <a:ln>
                      <a:noFill/>
                    </a:ln>
                  </pic:spPr>
                </pic:pic>
              </a:graphicData>
            </a:graphic>
          </wp:inline>
        </w:drawing>
      </w:r>
    </w:p>
    <w:p w14:paraId="3736C880" w14:textId="77777777" w:rsidR="00020C60" w:rsidRPr="00A6663E" w:rsidRDefault="00020C60">
      <w:pPr>
        <w:pStyle w:val="a7"/>
        <w:rPr>
          <w:rFonts w:ascii="仿宋" w:eastAsia="仿宋" w:hAnsi="仿宋" w:cs="仿宋" w:hint="eastAsia"/>
          <w:b/>
          <w:bCs/>
          <w:lang w:bidi="ar"/>
        </w:rPr>
      </w:pPr>
    </w:p>
    <w:p w14:paraId="4BB6BA27" w14:textId="77777777" w:rsidR="00020C60" w:rsidRPr="00A6663E" w:rsidRDefault="00020C60">
      <w:pPr>
        <w:pStyle w:val="a7"/>
        <w:rPr>
          <w:rFonts w:ascii="仿宋" w:eastAsia="仿宋" w:hAnsi="仿宋" w:cs="仿宋" w:hint="eastAsia"/>
          <w:b/>
          <w:bCs/>
          <w:lang w:bidi="ar"/>
        </w:rPr>
      </w:pPr>
    </w:p>
    <w:p w14:paraId="3C105A56" w14:textId="77777777" w:rsidR="00020C60" w:rsidRPr="00A6663E" w:rsidRDefault="00000000">
      <w:pPr>
        <w:jc w:val="center"/>
        <w:rPr>
          <w:rFonts w:ascii="仿宋" w:eastAsia="仿宋" w:hAnsi="仿宋" w:cs="仿宋" w:hint="eastAsia"/>
          <w:b/>
          <w:bCs/>
          <w:kern w:val="0"/>
          <w:sz w:val="24"/>
          <w:lang w:bidi="ar"/>
        </w:rPr>
      </w:pPr>
      <w:r w:rsidRPr="00A6663E">
        <w:rPr>
          <w:rFonts w:ascii="仿宋" w:eastAsia="仿宋" w:hAnsi="仿宋" w:cs="仿宋" w:hint="eastAsia"/>
          <w:noProof/>
          <w:sz w:val="24"/>
        </w:rPr>
        <w:drawing>
          <wp:inline distT="0" distB="0" distL="114300" distR="114300" wp14:anchorId="27CFCAE9" wp14:editId="69A81972">
            <wp:extent cx="4944110" cy="2951480"/>
            <wp:effectExtent l="0" t="0" r="889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0"/>
                    <a:srcRect t="10944"/>
                    <a:stretch>
                      <a:fillRect/>
                    </a:stretch>
                  </pic:blipFill>
                  <pic:spPr>
                    <a:xfrm>
                      <a:off x="0" y="0"/>
                      <a:ext cx="4944110" cy="2951480"/>
                    </a:xfrm>
                    <a:prstGeom prst="rect">
                      <a:avLst/>
                    </a:prstGeom>
                    <a:noFill/>
                    <a:ln>
                      <a:noFill/>
                    </a:ln>
                  </pic:spPr>
                </pic:pic>
              </a:graphicData>
            </a:graphic>
          </wp:inline>
        </w:drawing>
      </w:r>
    </w:p>
    <w:p w14:paraId="5A666BDC" w14:textId="77777777" w:rsidR="00020C60" w:rsidRPr="00A6663E" w:rsidRDefault="00020C60">
      <w:pPr>
        <w:jc w:val="center"/>
        <w:rPr>
          <w:rFonts w:ascii="仿宋" w:eastAsia="仿宋" w:hAnsi="仿宋" w:cs="仿宋" w:hint="eastAsia"/>
          <w:b/>
          <w:bCs/>
          <w:kern w:val="0"/>
          <w:sz w:val="24"/>
          <w:lang w:bidi="ar"/>
        </w:rPr>
      </w:pPr>
    </w:p>
    <w:p w14:paraId="2644AFDD" w14:textId="77777777" w:rsidR="00020C60" w:rsidRPr="00A6663E" w:rsidRDefault="00020C60">
      <w:pPr>
        <w:jc w:val="center"/>
        <w:rPr>
          <w:rFonts w:ascii="仿宋" w:eastAsia="仿宋" w:hAnsi="仿宋" w:cs="仿宋" w:hint="eastAsia"/>
          <w:b/>
          <w:bCs/>
          <w:kern w:val="0"/>
          <w:sz w:val="24"/>
          <w:lang w:bidi="ar"/>
        </w:rPr>
      </w:pPr>
    </w:p>
    <w:p w14:paraId="341B7C11" w14:textId="77777777" w:rsidR="00020C60" w:rsidRPr="00A6663E" w:rsidRDefault="00020C60">
      <w:pPr>
        <w:rPr>
          <w:rFonts w:ascii="仿宋" w:eastAsia="仿宋" w:hAnsi="仿宋" w:cs="仿宋" w:hint="eastAsia"/>
          <w:b/>
          <w:bCs/>
          <w:kern w:val="0"/>
          <w:sz w:val="24"/>
          <w:lang w:bidi="ar"/>
        </w:rPr>
      </w:pPr>
    </w:p>
    <w:p w14:paraId="1D73564B" w14:textId="77777777" w:rsidR="00020C60" w:rsidRPr="00A6663E" w:rsidRDefault="00020C60">
      <w:pPr>
        <w:jc w:val="center"/>
        <w:rPr>
          <w:rFonts w:ascii="仿宋" w:eastAsia="仿宋" w:hAnsi="仿宋" w:cs="仿宋" w:hint="eastAsia"/>
          <w:b/>
          <w:bCs/>
          <w:kern w:val="0"/>
          <w:sz w:val="24"/>
          <w:lang w:bidi="ar"/>
        </w:rPr>
      </w:pPr>
    </w:p>
    <w:p w14:paraId="6CC244F9" w14:textId="77777777" w:rsidR="00020C60" w:rsidRPr="00A6663E" w:rsidRDefault="00000000">
      <w:pPr>
        <w:jc w:val="center"/>
        <w:rPr>
          <w:rFonts w:ascii="仿宋" w:eastAsia="仿宋" w:hAnsi="仿宋" w:cs="仿宋" w:hint="eastAsia"/>
          <w:b/>
          <w:bCs/>
          <w:kern w:val="0"/>
          <w:sz w:val="24"/>
          <w:lang w:bidi="ar"/>
        </w:rPr>
      </w:pPr>
      <w:r w:rsidRPr="00A6663E">
        <w:rPr>
          <w:rFonts w:ascii="仿宋" w:eastAsia="仿宋" w:hAnsi="仿宋" w:cs="仿宋" w:hint="eastAsia"/>
          <w:b/>
          <w:bCs/>
          <w:kern w:val="0"/>
          <w:sz w:val="24"/>
          <w:lang w:bidi="ar"/>
        </w:rPr>
        <w:t>履约保证金银行转账或电汇回单</w:t>
      </w:r>
    </w:p>
    <w:p w14:paraId="73DCFA77" w14:textId="77777777" w:rsidR="00020C60" w:rsidRPr="00A6663E" w:rsidRDefault="00020C60">
      <w:pPr>
        <w:rPr>
          <w:rFonts w:ascii="仿宋" w:eastAsia="仿宋" w:hAnsi="仿宋" w:cs="仿宋" w:hint="eastAsia"/>
          <w:sz w:val="24"/>
        </w:rPr>
      </w:pPr>
    </w:p>
    <w:p w14:paraId="7F81AABA" w14:textId="77777777" w:rsidR="00020C60" w:rsidRPr="00A6663E" w:rsidRDefault="00020C60">
      <w:pPr>
        <w:rPr>
          <w:rFonts w:ascii="仿宋" w:eastAsia="仿宋" w:hAnsi="仿宋" w:cs="仿宋" w:hint="eastAsia"/>
          <w:sz w:val="24"/>
        </w:rPr>
      </w:pPr>
    </w:p>
    <w:p w14:paraId="2C7F9962" w14:textId="77777777" w:rsidR="00020C60" w:rsidRPr="00A6663E" w:rsidRDefault="00020C60">
      <w:pPr>
        <w:rPr>
          <w:rFonts w:ascii="仿宋" w:eastAsia="仿宋" w:hAnsi="仿宋" w:cs="仿宋" w:hint="eastAsia"/>
          <w:sz w:val="24"/>
        </w:rPr>
      </w:pPr>
    </w:p>
    <w:p w14:paraId="362C0929" w14:textId="77777777" w:rsidR="00020C60" w:rsidRPr="00A6663E" w:rsidRDefault="00020C60">
      <w:pPr>
        <w:jc w:val="center"/>
        <w:rPr>
          <w:rFonts w:ascii="仿宋" w:eastAsia="仿宋" w:hAnsi="仿宋" w:cs="仿宋" w:hint="eastAsia"/>
          <w:sz w:val="24"/>
        </w:rPr>
      </w:pPr>
    </w:p>
    <w:p w14:paraId="52684B73" w14:textId="77777777" w:rsidR="00020C60" w:rsidRPr="00A6663E" w:rsidRDefault="00020C60">
      <w:pPr>
        <w:snapToGrid w:val="0"/>
        <w:spacing w:line="400" w:lineRule="exact"/>
        <w:jc w:val="center"/>
        <w:rPr>
          <w:rFonts w:ascii="仿宋" w:eastAsia="仿宋" w:hAnsi="仿宋" w:cs="仿宋" w:hint="eastAsia"/>
          <w:b/>
          <w:sz w:val="32"/>
          <w:szCs w:val="32"/>
        </w:rPr>
      </w:pPr>
    </w:p>
    <w:p w14:paraId="062367A7" w14:textId="77777777" w:rsidR="00020C60" w:rsidRPr="00A6663E" w:rsidRDefault="00000000">
      <w:pPr>
        <w:pStyle w:val="2"/>
        <w:keepNext w:val="0"/>
        <w:keepLines w:val="0"/>
        <w:jc w:val="center"/>
        <w:rPr>
          <w:rFonts w:ascii="仿宋" w:eastAsia="仿宋" w:hAnsi="仿宋" w:cs="仿宋" w:hint="eastAsia"/>
        </w:rPr>
      </w:pPr>
      <w:bookmarkStart w:id="171" w:name="_Toc26676"/>
      <w:bookmarkStart w:id="172" w:name="_Toc28977"/>
      <w:bookmarkStart w:id="173" w:name="_Toc19686834"/>
      <w:r w:rsidRPr="00A6663E">
        <w:rPr>
          <w:rFonts w:ascii="仿宋" w:eastAsia="仿宋" w:hAnsi="仿宋" w:cs="仿宋" w:hint="eastAsia"/>
        </w:rPr>
        <w:t>第六章　投标文件格式</w:t>
      </w:r>
      <w:bookmarkEnd w:id="171"/>
      <w:bookmarkEnd w:id="172"/>
      <w:bookmarkEnd w:id="173"/>
    </w:p>
    <w:p w14:paraId="174C2239" w14:textId="77777777" w:rsidR="00020C60" w:rsidRPr="00A6663E" w:rsidRDefault="00020C60">
      <w:pPr>
        <w:snapToGrid w:val="0"/>
        <w:spacing w:beforeLines="50" w:before="120" w:after="50"/>
        <w:jc w:val="center"/>
        <w:rPr>
          <w:rFonts w:ascii="仿宋" w:eastAsia="仿宋" w:hAnsi="仿宋" w:cs="仿宋" w:hint="eastAsia"/>
          <w:bCs/>
        </w:rPr>
      </w:pPr>
    </w:p>
    <w:p w14:paraId="5EC9B328"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7AEAE62F"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208DA56B"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750FB596" w14:textId="77777777" w:rsidR="00020C60" w:rsidRPr="00A6663E" w:rsidRDefault="00000000">
      <w:pPr>
        <w:snapToGrid w:val="0"/>
        <w:spacing w:beforeLines="50" w:before="120" w:after="50"/>
        <w:jc w:val="center"/>
        <w:rPr>
          <w:rFonts w:ascii="仿宋" w:eastAsia="仿宋" w:hAnsi="仿宋" w:cs="仿宋" w:hint="eastAsia"/>
          <w:b/>
          <w:sz w:val="84"/>
          <w:szCs w:val="84"/>
        </w:rPr>
      </w:pPr>
      <w:r w:rsidRPr="00A6663E">
        <w:rPr>
          <w:rFonts w:ascii="仿宋" w:eastAsia="仿宋" w:hAnsi="仿宋" w:cs="仿宋" w:hint="eastAsia"/>
          <w:b/>
          <w:sz w:val="84"/>
          <w:szCs w:val="84"/>
        </w:rPr>
        <w:t>投 标 文 件</w:t>
      </w:r>
    </w:p>
    <w:p w14:paraId="76B632C6"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46C6DCBA"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560E9CB7"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099F0DD2"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35E1F600"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38A72721"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7F95019D"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126BE211" w14:textId="77777777" w:rsidR="00020C60" w:rsidRPr="00A6663E" w:rsidRDefault="00020C60">
      <w:pPr>
        <w:snapToGrid w:val="0"/>
        <w:spacing w:beforeLines="50" w:before="120" w:after="50"/>
        <w:jc w:val="center"/>
        <w:rPr>
          <w:rFonts w:ascii="仿宋" w:eastAsia="仿宋" w:hAnsi="仿宋" w:cs="仿宋" w:hint="eastAsia"/>
          <w:bCs/>
          <w:sz w:val="24"/>
          <w:szCs w:val="20"/>
        </w:rPr>
      </w:pPr>
    </w:p>
    <w:p w14:paraId="4FCC6DBB" w14:textId="77777777" w:rsidR="00020C60" w:rsidRPr="00A6663E" w:rsidRDefault="00000000">
      <w:pPr>
        <w:snapToGrid w:val="0"/>
        <w:spacing w:beforeLines="50" w:before="120" w:after="50"/>
        <w:ind w:firstLineChars="150" w:firstLine="422"/>
        <w:rPr>
          <w:rFonts w:ascii="仿宋" w:eastAsia="仿宋" w:hAnsi="仿宋" w:cs="仿宋" w:hint="eastAsia"/>
          <w:b/>
          <w:bCs/>
          <w:sz w:val="28"/>
          <w:szCs w:val="28"/>
        </w:rPr>
      </w:pPr>
      <w:r w:rsidRPr="00A6663E">
        <w:rPr>
          <w:rFonts w:ascii="仿宋" w:eastAsia="仿宋" w:hAnsi="仿宋" w:cs="仿宋" w:hint="eastAsia"/>
          <w:b/>
          <w:bCs/>
          <w:sz w:val="28"/>
          <w:szCs w:val="28"/>
        </w:rPr>
        <w:t>项目名称：</w:t>
      </w:r>
      <w:r w:rsidRPr="00A6663E">
        <w:rPr>
          <w:rFonts w:ascii="仿宋" w:eastAsia="仿宋" w:hAnsi="仿宋" w:cs="仿宋" w:hint="eastAsia"/>
          <w:b/>
          <w:bCs/>
          <w:sz w:val="28"/>
          <w:szCs w:val="28"/>
          <w:u w:val="single"/>
        </w:rPr>
        <w:t xml:space="preserve">                                  </w:t>
      </w:r>
    </w:p>
    <w:p w14:paraId="709A8AAE" w14:textId="77777777" w:rsidR="00020C60" w:rsidRPr="00A6663E" w:rsidRDefault="00000000">
      <w:pPr>
        <w:snapToGrid w:val="0"/>
        <w:spacing w:beforeLines="50" w:before="120" w:after="50"/>
        <w:ind w:firstLineChars="150" w:firstLine="422"/>
        <w:rPr>
          <w:rFonts w:ascii="仿宋" w:eastAsia="仿宋" w:hAnsi="仿宋" w:cs="仿宋" w:hint="eastAsia"/>
          <w:b/>
          <w:bCs/>
          <w:sz w:val="28"/>
          <w:szCs w:val="28"/>
          <w:u w:val="single"/>
        </w:rPr>
      </w:pPr>
      <w:r w:rsidRPr="00A6663E">
        <w:rPr>
          <w:rFonts w:ascii="仿宋" w:eastAsia="仿宋" w:hAnsi="仿宋" w:cs="仿宋" w:hint="eastAsia"/>
          <w:b/>
          <w:bCs/>
          <w:sz w:val="28"/>
          <w:szCs w:val="28"/>
        </w:rPr>
        <w:t>项目编号：</w:t>
      </w:r>
      <w:r w:rsidRPr="00A6663E">
        <w:rPr>
          <w:rFonts w:ascii="仿宋" w:eastAsia="仿宋" w:hAnsi="仿宋" w:cs="仿宋" w:hint="eastAsia"/>
          <w:b/>
          <w:bCs/>
          <w:sz w:val="28"/>
          <w:szCs w:val="28"/>
          <w:u w:val="single"/>
        </w:rPr>
        <w:t xml:space="preserve">                                  </w:t>
      </w:r>
    </w:p>
    <w:p w14:paraId="73C716B1" w14:textId="77777777" w:rsidR="00020C60" w:rsidRPr="00A6663E" w:rsidRDefault="00000000">
      <w:pPr>
        <w:snapToGrid w:val="0"/>
        <w:spacing w:beforeLines="50" w:before="120" w:after="50"/>
        <w:ind w:firstLineChars="150" w:firstLine="422"/>
        <w:rPr>
          <w:rFonts w:ascii="仿宋" w:eastAsia="仿宋" w:hAnsi="仿宋" w:cs="仿宋" w:hint="eastAsia"/>
          <w:b/>
          <w:bCs/>
          <w:sz w:val="28"/>
          <w:szCs w:val="28"/>
        </w:rPr>
      </w:pPr>
      <w:r w:rsidRPr="00A6663E">
        <w:rPr>
          <w:rFonts w:ascii="仿宋" w:eastAsia="仿宋" w:hAnsi="仿宋" w:cs="仿宋" w:hint="eastAsia"/>
          <w:b/>
          <w:bCs/>
          <w:sz w:val="28"/>
          <w:szCs w:val="28"/>
        </w:rPr>
        <w:t>投标人名称：</w:t>
      </w:r>
      <w:r w:rsidRPr="00A6663E">
        <w:rPr>
          <w:rFonts w:ascii="仿宋" w:eastAsia="仿宋" w:hAnsi="仿宋" w:cs="仿宋" w:hint="eastAsia"/>
          <w:b/>
          <w:bCs/>
          <w:sz w:val="28"/>
          <w:szCs w:val="28"/>
          <w:u w:val="single"/>
        </w:rPr>
        <w:t xml:space="preserve">                                </w:t>
      </w:r>
    </w:p>
    <w:p w14:paraId="37BE6A47" w14:textId="77777777" w:rsidR="00020C60" w:rsidRPr="00A6663E" w:rsidRDefault="00000000">
      <w:pPr>
        <w:snapToGrid w:val="0"/>
        <w:spacing w:beforeLines="50" w:before="120" w:after="50"/>
        <w:ind w:firstLineChars="150" w:firstLine="422"/>
        <w:rPr>
          <w:rFonts w:ascii="仿宋" w:eastAsia="仿宋" w:hAnsi="仿宋" w:cs="仿宋" w:hint="eastAsia"/>
          <w:b/>
          <w:bCs/>
          <w:sz w:val="28"/>
          <w:szCs w:val="28"/>
          <w:u w:val="single"/>
        </w:rPr>
      </w:pPr>
      <w:r w:rsidRPr="00A6663E">
        <w:rPr>
          <w:rFonts w:ascii="仿宋" w:eastAsia="仿宋" w:hAnsi="仿宋" w:cs="仿宋" w:hint="eastAsia"/>
          <w:b/>
          <w:bCs/>
          <w:sz w:val="28"/>
          <w:szCs w:val="28"/>
        </w:rPr>
        <w:t>投标人地址：</w:t>
      </w:r>
      <w:r w:rsidRPr="00A6663E">
        <w:rPr>
          <w:rFonts w:ascii="仿宋" w:eastAsia="仿宋" w:hAnsi="仿宋" w:cs="仿宋" w:hint="eastAsia"/>
          <w:b/>
          <w:bCs/>
          <w:sz w:val="28"/>
          <w:szCs w:val="28"/>
          <w:u w:val="single"/>
        </w:rPr>
        <w:t xml:space="preserve">                                </w:t>
      </w:r>
    </w:p>
    <w:p w14:paraId="1F0007E0" w14:textId="77777777" w:rsidR="00020C60" w:rsidRPr="00A6663E" w:rsidRDefault="00020C60">
      <w:pPr>
        <w:snapToGrid w:val="0"/>
        <w:spacing w:beforeLines="50" w:before="120" w:after="50"/>
        <w:ind w:firstLineChars="150" w:firstLine="422"/>
        <w:rPr>
          <w:rFonts w:ascii="仿宋" w:eastAsia="仿宋" w:hAnsi="仿宋" w:cs="仿宋" w:hint="eastAsia"/>
          <w:b/>
          <w:bCs/>
          <w:sz w:val="28"/>
          <w:szCs w:val="28"/>
          <w:u w:val="single"/>
        </w:rPr>
      </w:pPr>
    </w:p>
    <w:p w14:paraId="5F3AED4C" w14:textId="77777777" w:rsidR="00020C60" w:rsidRPr="00A6663E" w:rsidRDefault="00020C60">
      <w:pPr>
        <w:snapToGrid w:val="0"/>
        <w:spacing w:beforeLines="50" w:before="120" w:after="50"/>
        <w:ind w:firstLineChars="150" w:firstLine="422"/>
        <w:rPr>
          <w:rFonts w:ascii="仿宋" w:eastAsia="仿宋" w:hAnsi="仿宋" w:cs="仿宋" w:hint="eastAsia"/>
          <w:b/>
          <w:bCs/>
          <w:sz w:val="28"/>
          <w:szCs w:val="28"/>
          <w:u w:val="single"/>
        </w:rPr>
      </w:pPr>
    </w:p>
    <w:p w14:paraId="72AE5D0A" w14:textId="77777777" w:rsidR="00020C60" w:rsidRPr="00A6663E" w:rsidRDefault="00000000">
      <w:pPr>
        <w:snapToGrid w:val="0"/>
        <w:spacing w:beforeLines="50" w:before="120" w:after="50"/>
        <w:jc w:val="center"/>
        <w:rPr>
          <w:rFonts w:ascii="仿宋" w:eastAsia="仿宋" w:hAnsi="仿宋" w:cs="仿宋" w:hint="eastAsia"/>
          <w:bCs/>
          <w:sz w:val="24"/>
        </w:rPr>
      </w:pPr>
      <w:r w:rsidRPr="00A6663E">
        <w:rPr>
          <w:rFonts w:ascii="仿宋" w:eastAsia="仿宋" w:hAnsi="仿宋" w:cs="仿宋" w:hint="eastAsia"/>
          <w:bCs/>
          <w:sz w:val="24"/>
          <w:szCs w:val="20"/>
        </w:rPr>
        <w:t>投标截止时间前不得启封</w:t>
      </w:r>
    </w:p>
    <w:p w14:paraId="26344012" w14:textId="77777777" w:rsidR="00020C60" w:rsidRPr="00A6663E" w:rsidRDefault="00000000">
      <w:pPr>
        <w:snapToGrid w:val="0"/>
        <w:spacing w:beforeLines="50" w:before="120" w:after="50"/>
        <w:jc w:val="center"/>
        <w:rPr>
          <w:rFonts w:ascii="仿宋" w:eastAsia="仿宋" w:hAnsi="仿宋" w:cs="仿宋" w:hint="eastAsia"/>
        </w:rPr>
      </w:pPr>
      <w:r w:rsidRPr="00A6663E">
        <w:rPr>
          <w:rFonts w:ascii="仿宋" w:eastAsia="仿宋" w:hAnsi="仿宋" w:cs="仿宋" w:hint="eastAsia"/>
          <w:bCs/>
          <w:sz w:val="24"/>
        </w:rPr>
        <w:t>年    月    日</w:t>
      </w:r>
      <w:r w:rsidRPr="00A6663E">
        <w:rPr>
          <w:rFonts w:ascii="仿宋" w:eastAsia="仿宋" w:hAnsi="仿宋" w:cs="仿宋" w:hint="eastAsia"/>
        </w:rPr>
        <w:br w:type="page"/>
      </w:r>
    </w:p>
    <w:p w14:paraId="3D8ABAB2" w14:textId="77777777" w:rsidR="00020C60" w:rsidRPr="00A6663E" w:rsidRDefault="00000000">
      <w:pPr>
        <w:pStyle w:val="30"/>
        <w:keepNext w:val="0"/>
        <w:keepLines w:val="0"/>
        <w:spacing w:line="415" w:lineRule="auto"/>
        <w:jc w:val="center"/>
        <w:rPr>
          <w:rFonts w:ascii="仿宋" w:eastAsia="仿宋" w:hAnsi="仿宋" w:cs="仿宋" w:hint="eastAsia"/>
        </w:rPr>
      </w:pPr>
      <w:bookmarkStart w:id="174" w:name="_Toc19686836"/>
      <w:bookmarkStart w:id="175" w:name="_Toc254970698"/>
      <w:bookmarkStart w:id="176" w:name="_Toc254970557"/>
      <w:r w:rsidRPr="00A6663E">
        <w:rPr>
          <w:rFonts w:ascii="仿宋" w:eastAsia="仿宋" w:hAnsi="仿宋" w:cs="仿宋" w:hint="eastAsia"/>
        </w:rPr>
        <w:lastRenderedPageBreak/>
        <w:t>投标文件格式</w:t>
      </w:r>
      <w:bookmarkEnd w:id="174"/>
    </w:p>
    <w:p w14:paraId="0E29156F" w14:textId="77777777" w:rsidR="00020C60" w:rsidRPr="00A6663E" w:rsidRDefault="00000000">
      <w:pPr>
        <w:snapToGrid w:val="0"/>
        <w:spacing w:beforeLines="50" w:before="120" w:after="50" w:line="360" w:lineRule="auto"/>
        <w:jc w:val="left"/>
        <w:rPr>
          <w:rFonts w:ascii="仿宋" w:eastAsia="仿宋" w:hAnsi="仿宋" w:cs="仿宋" w:hint="eastAsia"/>
          <w:sz w:val="24"/>
          <w:szCs w:val="20"/>
        </w:rPr>
      </w:pPr>
      <w:r w:rsidRPr="00A6663E">
        <w:rPr>
          <w:rFonts w:ascii="仿宋" w:eastAsia="仿宋" w:hAnsi="仿宋" w:cs="仿宋" w:hint="eastAsia"/>
          <w:b/>
          <w:sz w:val="24"/>
        </w:rPr>
        <w:t>投标文件封面格式：</w:t>
      </w:r>
    </w:p>
    <w:p w14:paraId="592803D6" w14:textId="77777777" w:rsidR="00020C60" w:rsidRPr="00A6663E" w:rsidRDefault="00000000">
      <w:pPr>
        <w:snapToGrid w:val="0"/>
        <w:spacing w:beforeLines="50" w:before="120" w:after="50" w:line="400" w:lineRule="exact"/>
        <w:jc w:val="right"/>
        <w:rPr>
          <w:rFonts w:ascii="仿宋" w:eastAsia="仿宋" w:hAnsi="仿宋" w:cs="仿宋" w:hint="eastAsia"/>
          <w:b/>
          <w:bCs/>
          <w:sz w:val="32"/>
          <w:szCs w:val="20"/>
        </w:rPr>
      </w:pPr>
      <w:r w:rsidRPr="00A6663E">
        <w:rPr>
          <w:rFonts w:ascii="仿宋" w:eastAsia="仿宋" w:hAnsi="仿宋" w:cs="仿宋" w:hint="eastAsia"/>
          <w:sz w:val="24"/>
        </w:rPr>
        <w:t xml:space="preserve">                                                   </w:t>
      </w:r>
      <w:bookmarkStart w:id="177" w:name="_Hlk114737731"/>
      <w:r w:rsidRPr="00A6663E">
        <w:rPr>
          <w:rFonts w:ascii="仿宋" w:eastAsia="仿宋" w:hAnsi="仿宋" w:cs="仿宋" w:hint="eastAsia"/>
          <w:sz w:val="24"/>
        </w:rPr>
        <w:t xml:space="preserve"> </w:t>
      </w:r>
      <w:r w:rsidRPr="00A6663E">
        <w:rPr>
          <w:rFonts w:ascii="仿宋" w:eastAsia="仿宋" w:hAnsi="仿宋" w:cs="仿宋" w:hint="eastAsia"/>
          <w:b/>
          <w:bCs/>
        </w:rPr>
        <w:t>全流程电子标文件</w:t>
      </w:r>
      <w:bookmarkEnd w:id="177"/>
    </w:p>
    <w:p w14:paraId="6F2811A4"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6F39A5CE"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119AB8F7"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77B68935"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30BAC046"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076F0763"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497B1F28" w14:textId="77777777" w:rsidR="00020C60" w:rsidRPr="00A6663E" w:rsidRDefault="00000000">
      <w:pPr>
        <w:snapToGrid w:val="0"/>
        <w:spacing w:beforeLines="50" w:before="120" w:after="50"/>
        <w:jc w:val="center"/>
        <w:rPr>
          <w:rFonts w:ascii="仿宋" w:eastAsia="仿宋" w:hAnsi="仿宋" w:cs="仿宋" w:hint="eastAsia"/>
          <w:b/>
          <w:sz w:val="84"/>
          <w:szCs w:val="84"/>
        </w:rPr>
      </w:pPr>
      <w:r w:rsidRPr="00A6663E">
        <w:rPr>
          <w:rFonts w:ascii="仿宋" w:eastAsia="仿宋" w:hAnsi="仿宋" w:cs="仿宋" w:hint="eastAsia"/>
          <w:b/>
          <w:sz w:val="84"/>
          <w:szCs w:val="84"/>
        </w:rPr>
        <w:t>投 标 文 件</w:t>
      </w:r>
    </w:p>
    <w:p w14:paraId="1367123B"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74332CF5"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6A50B6CD"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3581C3CB"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4E411D1C"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33069743" w14:textId="77777777" w:rsidR="00020C60" w:rsidRPr="00A6663E" w:rsidRDefault="00020C60">
      <w:pPr>
        <w:snapToGrid w:val="0"/>
        <w:spacing w:beforeLines="50" w:before="120" w:after="50" w:line="400" w:lineRule="exact"/>
        <w:jc w:val="center"/>
        <w:rPr>
          <w:rFonts w:ascii="仿宋" w:eastAsia="仿宋" w:hAnsi="仿宋" w:cs="仿宋" w:hint="eastAsia"/>
          <w:bCs/>
          <w:sz w:val="24"/>
          <w:szCs w:val="20"/>
        </w:rPr>
      </w:pPr>
    </w:p>
    <w:p w14:paraId="1EE5A1E2" w14:textId="77777777" w:rsidR="00020C60" w:rsidRPr="00A6663E" w:rsidRDefault="00000000">
      <w:pPr>
        <w:snapToGrid w:val="0"/>
        <w:spacing w:beforeLines="50" w:before="120" w:after="50"/>
        <w:ind w:firstLineChars="150" w:firstLine="422"/>
        <w:rPr>
          <w:rFonts w:ascii="仿宋" w:eastAsia="仿宋" w:hAnsi="仿宋" w:cs="仿宋" w:hint="eastAsia"/>
          <w:b/>
          <w:bCs/>
          <w:sz w:val="28"/>
          <w:szCs w:val="28"/>
        </w:rPr>
      </w:pPr>
      <w:r w:rsidRPr="00A6663E">
        <w:rPr>
          <w:rFonts w:ascii="仿宋" w:eastAsia="仿宋" w:hAnsi="仿宋" w:cs="仿宋" w:hint="eastAsia"/>
          <w:b/>
          <w:bCs/>
          <w:sz w:val="28"/>
          <w:szCs w:val="28"/>
        </w:rPr>
        <w:t>项目名称：</w:t>
      </w:r>
      <w:r w:rsidRPr="00A6663E">
        <w:rPr>
          <w:rFonts w:ascii="仿宋" w:eastAsia="仿宋" w:hAnsi="仿宋" w:cs="仿宋" w:hint="eastAsia"/>
          <w:b/>
          <w:bCs/>
          <w:sz w:val="28"/>
          <w:szCs w:val="28"/>
          <w:u w:val="single"/>
        </w:rPr>
        <w:t xml:space="preserve">                                  </w:t>
      </w:r>
    </w:p>
    <w:p w14:paraId="6A802BF2" w14:textId="77777777" w:rsidR="00020C60" w:rsidRPr="00A6663E" w:rsidRDefault="00000000">
      <w:pPr>
        <w:snapToGrid w:val="0"/>
        <w:spacing w:beforeLines="50" w:before="120" w:after="50"/>
        <w:ind w:firstLineChars="150" w:firstLine="422"/>
        <w:rPr>
          <w:rFonts w:ascii="仿宋" w:eastAsia="仿宋" w:hAnsi="仿宋" w:cs="仿宋" w:hint="eastAsia"/>
          <w:b/>
          <w:bCs/>
          <w:sz w:val="28"/>
          <w:szCs w:val="28"/>
          <w:u w:val="single"/>
        </w:rPr>
      </w:pPr>
      <w:r w:rsidRPr="00A6663E">
        <w:rPr>
          <w:rFonts w:ascii="仿宋" w:eastAsia="仿宋" w:hAnsi="仿宋" w:cs="仿宋" w:hint="eastAsia"/>
          <w:b/>
          <w:bCs/>
          <w:sz w:val="28"/>
          <w:szCs w:val="28"/>
        </w:rPr>
        <w:t>项目编号：</w:t>
      </w:r>
      <w:r w:rsidRPr="00A6663E">
        <w:rPr>
          <w:rFonts w:ascii="仿宋" w:eastAsia="仿宋" w:hAnsi="仿宋" w:cs="仿宋" w:hint="eastAsia"/>
          <w:b/>
          <w:bCs/>
          <w:sz w:val="28"/>
          <w:szCs w:val="28"/>
          <w:u w:val="single"/>
        </w:rPr>
        <w:t xml:space="preserve">                                  </w:t>
      </w:r>
    </w:p>
    <w:p w14:paraId="5222E2BE" w14:textId="77777777" w:rsidR="00020C60" w:rsidRPr="00A6663E" w:rsidRDefault="00000000">
      <w:pPr>
        <w:snapToGrid w:val="0"/>
        <w:spacing w:beforeLines="50" w:before="120" w:after="50"/>
        <w:ind w:firstLineChars="150" w:firstLine="422"/>
      </w:pPr>
      <w:r w:rsidRPr="00A6663E">
        <w:rPr>
          <w:rFonts w:ascii="仿宋" w:eastAsia="仿宋" w:hAnsi="仿宋" w:cs="仿宋" w:hint="eastAsia"/>
          <w:b/>
          <w:bCs/>
          <w:sz w:val="28"/>
          <w:szCs w:val="28"/>
        </w:rPr>
        <w:t>分    标：</w:t>
      </w:r>
      <w:r w:rsidRPr="00A6663E">
        <w:rPr>
          <w:rFonts w:ascii="仿宋" w:eastAsia="仿宋" w:hAnsi="仿宋" w:cs="仿宋" w:hint="eastAsia"/>
          <w:b/>
          <w:bCs/>
          <w:sz w:val="28"/>
          <w:szCs w:val="28"/>
          <w:u w:val="single"/>
        </w:rPr>
        <w:t xml:space="preserve">                                  </w:t>
      </w:r>
    </w:p>
    <w:p w14:paraId="1F616838" w14:textId="77777777" w:rsidR="00020C60" w:rsidRPr="00A6663E" w:rsidRDefault="00000000">
      <w:pPr>
        <w:snapToGrid w:val="0"/>
        <w:spacing w:beforeLines="50" w:before="120" w:after="50"/>
        <w:ind w:firstLineChars="150" w:firstLine="422"/>
        <w:rPr>
          <w:rFonts w:ascii="仿宋" w:eastAsia="仿宋" w:hAnsi="仿宋" w:cs="仿宋" w:hint="eastAsia"/>
          <w:b/>
          <w:bCs/>
          <w:sz w:val="28"/>
          <w:szCs w:val="28"/>
        </w:rPr>
      </w:pPr>
      <w:r w:rsidRPr="00A6663E">
        <w:rPr>
          <w:rFonts w:ascii="仿宋" w:eastAsia="仿宋" w:hAnsi="仿宋" w:cs="仿宋" w:hint="eastAsia"/>
          <w:b/>
          <w:bCs/>
          <w:sz w:val="28"/>
          <w:szCs w:val="28"/>
        </w:rPr>
        <w:t>投标人名称：</w:t>
      </w:r>
      <w:r w:rsidRPr="00A6663E">
        <w:rPr>
          <w:rFonts w:ascii="仿宋" w:eastAsia="仿宋" w:hAnsi="仿宋" w:cs="仿宋" w:hint="eastAsia"/>
          <w:b/>
          <w:bCs/>
          <w:sz w:val="28"/>
          <w:szCs w:val="28"/>
          <w:u w:val="single"/>
        </w:rPr>
        <w:t xml:space="preserve">                                </w:t>
      </w:r>
    </w:p>
    <w:p w14:paraId="76E7F3F9" w14:textId="77777777" w:rsidR="00020C60" w:rsidRPr="00A6663E" w:rsidRDefault="00000000">
      <w:pPr>
        <w:snapToGrid w:val="0"/>
        <w:spacing w:beforeLines="50" w:before="120" w:after="50"/>
        <w:ind w:firstLineChars="150" w:firstLine="422"/>
        <w:rPr>
          <w:rFonts w:ascii="仿宋" w:eastAsia="仿宋" w:hAnsi="仿宋" w:cs="仿宋" w:hint="eastAsia"/>
          <w:b/>
          <w:bCs/>
          <w:sz w:val="28"/>
          <w:szCs w:val="28"/>
          <w:u w:val="single"/>
        </w:rPr>
      </w:pPr>
      <w:r w:rsidRPr="00A6663E">
        <w:rPr>
          <w:rFonts w:ascii="仿宋" w:eastAsia="仿宋" w:hAnsi="仿宋" w:cs="仿宋" w:hint="eastAsia"/>
          <w:b/>
          <w:bCs/>
          <w:sz w:val="28"/>
          <w:szCs w:val="28"/>
        </w:rPr>
        <w:t>投标人地址：</w:t>
      </w:r>
      <w:r w:rsidRPr="00A6663E">
        <w:rPr>
          <w:rFonts w:ascii="仿宋" w:eastAsia="仿宋" w:hAnsi="仿宋" w:cs="仿宋" w:hint="eastAsia"/>
          <w:b/>
          <w:bCs/>
          <w:sz w:val="28"/>
          <w:szCs w:val="28"/>
          <w:u w:val="single"/>
        </w:rPr>
        <w:t xml:space="preserve">                                </w:t>
      </w:r>
    </w:p>
    <w:p w14:paraId="3B878A2C" w14:textId="77777777" w:rsidR="00020C60" w:rsidRPr="00A6663E" w:rsidRDefault="00020C60">
      <w:pPr>
        <w:pStyle w:val="a0"/>
        <w:snapToGrid w:val="0"/>
        <w:spacing w:before="50" w:after="50" w:line="400" w:lineRule="exact"/>
        <w:ind w:firstLineChars="400" w:firstLine="960"/>
        <w:rPr>
          <w:rFonts w:ascii="仿宋" w:eastAsia="仿宋" w:hAnsi="仿宋" w:cs="仿宋" w:hint="eastAsia"/>
          <w:bCs/>
          <w:sz w:val="24"/>
          <w:szCs w:val="24"/>
        </w:rPr>
      </w:pPr>
    </w:p>
    <w:p w14:paraId="59CC976B" w14:textId="77777777" w:rsidR="00020C60" w:rsidRPr="00A6663E" w:rsidRDefault="00000000">
      <w:pPr>
        <w:snapToGrid w:val="0"/>
        <w:spacing w:beforeLines="50" w:before="120" w:after="50" w:line="400" w:lineRule="exact"/>
        <w:rPr>
          <w:rFonts w:ascii="仿宋" w:eastAsia="仿宋" w:hAnsi="仿宋" w:cs="仿宋" w:hint="eastAsia"/>
          <w:b/>
          <w:sz w:val="30"/>
          <w:szCs w:val="20"/>
        </w:rPr>
      </w:pPr>
      <w:r w:rsidRPr="00A6663E">
        <w:rPr>
          <w:rFonts w:ascii="仿宋" w:eastAsia="仿宋" w:hAnsi="仿宋" w:cs="仿宋" w:hint="eastAsia"/>
          <w:sz w:val="24"/>
        </w:rPr>
        <w:t xml:space="preserve">                   </w:t>
      </w:r>
      <w:r w:rsidRPr="00A6663E">
        <w:rPr>
          <w:rFonts w:ascii="仿宋" w:eastAsia="仿宋" w:hAnsi="仿宋" w:cs="仿宋" w:hint="eastAsia"/>
          <w:b/>
          <w:sz w:val="24"/>
        </w:rPr>
        <w:t xml:space="preserve">                年   月   日</w:t>
      </w:r>
    </w:p>
    <w:p w14:paraId="18D9D11F" w14:textId="77777777" w:rsidR="00020C60" w:rsidRPr="00A6663E" w:rsidRDefault="00000000">
      <w:pPr>
        <w:snapToGrid w:val="0"/>
        <w:spacing w:beforeLines="50" w:before="120" w:after="50" w:line="360" w:lineRule="auto"/>
        <w:jc w:val="center"/>
        <w:rPr>
          <w:rFonts w:ascii="仿宋" w:eastAsia="仿宋" w:hAnsi="仿宋" w:cs="仿宋" w:hint="eastAsia"/>
          <w:sz w:val="24"/>
          <w:szCs w:val="20"/>
        </w:rPr>
      </w:pPr>
      <w:r w:rsidRPr="00A6663E">
        <w:rPr>
          <w:rFonts w:ascii="仿宋" w:eastAsia="仿宋" w:hAnsi="仿宋" w:cs="仿宋" w:hint="eastAsia"/>
          <w:b/>
          <w:sz w:val="24"/>
        </w:rPr>
        <w:br w:type="page"/>
      </w:r>
      <w:r w:rsidRPr="00A6663E">
        <w:rPr>
          <w:rFonts w:ascii="仿宋" w:eastAsia="仿宋" w:hAnsi="仿宋" w:cs="仿宋" w:hint="eastAsia"/>
          <w:b/>
          <w:bCs/>
          <w:sz w:val="24"/>
        </w:rPr>
        <w:lastRenderedPageBreak/>
        <w:t>投标文件目录</w:t>
      </w:r>
    </w:p>
    <w:p w14:paraId="77383F4A" w14:textId="77777777" w:rsidR="00020C60" w:rsidRPr="00A6663E" w:rsidRDefault="00000000">
      <w:pPr>
        <w:snapToGrid w:val="0"/>
        <w:spacing w:before="50" w:afterLines="50" w:after="120" w:line="360" w:lineRule="auto"/>
        <w:jc w:val="center"/>
        <w:rPr>
          <w:rFonts w:ascii="仿宋" w:eastAsia="仿宋" w:hAnsi="仿宋" w:cs="仿宋" w:hint="eastAsia"/>
          <w:b/>
          <w:sz w:val="24"/>
        </w:rPr>
      </w:pPr>
      <w:r w:rsidRPr="00A6663E">
        <w:rPr>
          <w:rFonts w:ascii="仿宋" w:eastAsia="仿宋" w:hAnsi="仿宋" w:cs="仿宋" w:hint="eastAsia"/>
          <w:b/>
          <w:szCs w:val="21"/>
        </w:rPr>
        <w:t>注：投标文件目录根据招标文件规定及投标人提供的材料自行编写目录（部分格式后附）。</w:t>
      </w:r>
    </w:p>
    <w:p w14:paraId="43E10074" w14:textId="77777777" w:rsidR="00020C60" w:rsidRPr="00A6663E" w:rsidRDefault="00000000">
      <w:pPr>
        <w:snapToGrid w:val="0"/>
        <w:spacing w:beforeLines="50" w:before="120" w:after="50"/>
        <w:jc w:val="left"/>
        <w:rPr>
          <w:rFonts w:ascii="仿宋" w:eastAsia="仿宋" w:hAnsi="仿宋" w:cs="仿宋" w:hint="eastAsia"/>
          <w:b/>
          <w:sz w:val="24"/>
        </w:rPr>
      </w:pPr>
      <w:r w:rsidRPr="00A6663E">
        <w:rPr>
          <w:rFonts w:ascii="仿宋" w:eastAsia="仿宋" w:hAnsi="仿宋" w:cs="仿宋" w:hint="eastAsia"/>
          <w:b/>
          <w:sz w:val="24"/>
        </w:rPr>
        <w:br w:type="page"/>
      </w:r>
      <w:r w:rsidRPr="00A6663E">
        <w:rPr>
          <w:rFonts w:ascii="仿宋" w:eastAsia="仿宋" w:hAnsi="仿宋" w:cs="仿宋" w:hint="eastAsia"/>
          <w:b/>
          <w:sz w:val="24"/>
        </w:rPr>
        <w:lastRenderedPageBreak/>
        <w:t>投标函格式：</w:t>
      </w:r>
    </w:p>
    <w:p w14:paraId="29DB44AC" w14:textId="77777777" w:rsidR="00020C60" w:rsidRPr="00A6663E" w:rsidRDefault="00000000">
      <w:pPr>
        <w:snapToGrid w:val="0"/>
        <w:spacing w:beforeLines="50" w:before="120" w:after="50" w:line="320" w:lineRule="exact"/>
        <w:jc w:val="center"/>
        <w:rPr>
          <w:rFonts w:ascii="仿宋" w:eastAsia="仿宋" w:hAnsi="仿宋" w:cs="仿宋" w:hint="eastAsia"/>
          <w:b/>
          <w:sz w:val="24"/>
        </w:rPr>
      </w:pPr>
      <w:r w:rsidRPr="00A6663E">
        <w:rPr>
          <w:rFonts w:ascii="仿宋" w:eastAsia="仿宋" w:hAnsi="仿宋" w:cs="仿宋" w:hint="eastAsia"/>
          <w:b/>
          <w:sz w:val="24"/>
        </w:rPr>
        <w:t>投 标 函</w:t>
      </w:r>
    </w:p>
    <w:p w14:paraId="5BE64EDA" w14:textId="77777777" w:rsidR="00020C60" w:rsidRPr="00A6663E" w:rsidRDefault="00000000">
      <w:pPr>
        <w:snapToGrid w:val="0"/>
        <w:spacing w:line="360" w:lineRule="auto"/>
        <w:rPr>
          <w:rFonts w:ascii="仿宋" w:eastAsia="仿宋" w:hAnsi="仿宋" w:cs="仿宋" w:hint="eastAsia"/>
          <w:sz w:val="24"/>
        </w:rPr>
      </w:pPr>
      <w:r w:rsidRPr="00A6663E">
        <w:rPr>
          <w:rFonts w:ascii="仿宋" w:eastAsia="仿宋" w:hAnsi="仿宋" w:cs="仿宋" w:hint="eastAsia"/>
          <w:sz w:val="24"/>
        </w:rPr>
        <w:t>致：</w:t>
      </w:r>
      <w:r w:rsidRPr="00A6663E">
        <w:rPr>
          <w:rFonts w:ascii="仿宋" w:eastAsia="仿宋" w:hAnsi="仿宋" w:cs="仿宋" w:hint="eastAsia"/>
          <w:sz w:val="24"/>
          <w:u w:val="single"/>
        </w:rPr>
        <w:t>招标人名称</w:t>
      </w:r>
    </w:p>
    <w:p w14:paraId="2D6BEF44" w14:textId="77777777" w:rsidR="00020C60" w:rsidRPr="00A6663E" w:rsidRDefault="00000000">
      <w:pPr>
        <w:snapToGrid w:val="0"/>
        <w:spacing w:line="360" w:lineRule="auto"/>
        <w:ind w:firstLine="480"/>
        <w:rPr>
          <w:rFonts w:ascii="仿宋" w:eastAsia="仿宋" w:hAnsi="仿宋" w:cs="仿宋" w:hint="eastAsia"/>
          <w:sz w:val="24"/>
        </w:rPr>
      </w:pPr>
      <w:r w:rsidRPr="00A6663E">
        <w:rPr>
          <w:rFonts w:ascii="仿宋" w:eastAsia="仿宋" w:hAnsi="仿宋" w:cs="仿宋" w:hint="eastAsia"/>
          <w:sz w:val="24"/>
        </w:rPr>
        <w:t>根据贵方</w:t>
      </w:r>
      <w:r w:rsidRPr="00A6663E">
        <w:rPr>
          <w:rFonts w:ascii="仿宋" w:eastAsia="仿宋" w:hAnsi="仿宋" w:cs="仿宋" w:hint="eastAsia"/>
          <w:sz w:val="24"/>
          <w:u w:val="single"/>
        </w:rPr>
        <w:t xml:space="preserve"> 项目名称</w:t>
      </w:r>
      <w:r w:rsidRPr="00A6663E">
        <w:rPr>
          <w:rFonts w:ascii="仿宋" w:eastAsia="仿宋" w:hAnsi="仿宋" w:cs="仿宋" w:hint="eastAsia"/>
          <w:sz w:val="24"/>
        </w:rPr>
        <w:t>（项目编号：</w:t>
      </w:r>
      <w:r w:rsidRPr="00A6663E">
        <w:rPr>
          <w:rFonts w:ascii="仿宋" w:eastAsia="仿宋" w:hAnsi="仿宋" w:cs="仿宋" w:hint="eastAsia"/>
          <w:sz w:val="24"/>
          <w:u w:val="single"/>
        </w:rPr>
        <w:t>_____     _</w:t>
      </w:r>
      <w:r w:rsidRPr="00A6663E">
        <w:rPr>
          <w:rFonts w:ascii="仿宋" w:eastAsia="仿宋" w:hAnsi="仿宋" w:cs="仿宋" w:hint="eastAsia"/>
          <w:sz w:val="24"/>
        </w:rPr>
        <w:t>_）的招标公告，签字代表______</w:t>
      </w:r>
      <w:r w:rsidRPr="00A6663E">
        <w:rPr>
          <w:rFonts w:ascii="仿宋" w:eastAsia="仿宋" w:hAnsi="仿宋" w:cs="仿宋" w:hint="eastAsia"/>
          <w:sz w:val="24"/>
          <w:u w:val="single"/>
        </w:rPr>
        <w:t xml:space="preserve">_     </w:t>
      </w:r>
      <w:r w:rsidRPr="00A6663E">
        <w:rPr>
          <w:rFonts w:ascii="仿宋" w:eastAsia="仿宋" w:hAnsi="仿宋" w:cs="仿宋" w:hint="eastAsia"/>
          <w:sz w:val="24"/>
        </w:rPr>
        <w:t>（姓名）经正式授权并代表投标人</w:t>
      </w:r>
      <w:r w:rsidRPr="00A6663E">
        <w:rPr>
          <w:rFonts w:ascii="仿宋" w:eastAsia="仿宋" w:hAnsi="仿宋" w:cs="仿宋" w:hint="eastAsia"/>
          <w:sz w:val="24"/>
          <w:u w:val="single"/>
        </w:rPr>
        <w:t>_______                  __</w:t>
      </w:r>
      <w:r w:rsidRPr="00A6663E">
        <w:rPr>
          <w:rFonts w:ascii="仿宋" w:eastAsia="仿宋" w:hAnsi="仿宋" w:cs="仿宋" w:hint="eastAsia"/>
          <w:sz w:val="24"/>
        </w:rPr>
        <w:t>（投标人名称）提交投标文件。</w:t>
      </w:r>
    </w:p>
    <w:p w14:paraId="20C6D707"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据此函，我方宣布同意如下：</w:t>
      </w:r>
    </w:p>
    <w:p w14:paraId="0733DA6C"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1.我方已详细审查全部“招标文件”，包括修改文件（如有的话）以及全部参考资料和有关附件，已经了解我方对于招标文件、采购过程、采购结果有依法进行询问、质疑、投诉的权利及相关渠道和要求。</w:t>
      </w:r>
    </w:p>
    <w:p w14:paraId="6B4F2185"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2.我方在投标之前已经完全理解并接受招标文件的各项规定和要求，对招标文件的合理性、合法性不再有异议。</w:t>
      </w:r>
    </w:p>
    <w:p w14:paraId="55C5E5AC"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3.我方承诺投标文件的投标有效期与招标文件第三章投标人须知前附表中要求的投标有效期一致。</w:t>
      </w:r>
    </w:p>
    <w:p w14:paraId="2408E927"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4.如中标，本投标文件至本项目合同履行完毕止均保持有效，我方将按“招标文件”及政府采购法律、法规的规定履行合同责任和义务。</w:t>
      </w:r>
    </w:p>
    <w:p w14:paraId="04E545B4"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5.我方同意按照贵方要求提供与投标有关的一切数据或者资料。</w:t>
      </w:r>
    </w:p>
    <w:p w14:paraId="6AAFB745"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6.我方向贵方提交的所有投标文件、资料都是准确的和真实的。</w:t>
      </w:r>
    </w:p>
    <w:p w14:paraId="7216CAB3"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7.如中标，本投标文件至本项目合同履行完毕止均保持有效，我方将按“招标文件”及政府采购法律、法规的规定履行合同责任和义务，并承诺不分包及转包他人。</w:t>
      </w:r>
    </w:p>
    <w:p w14:paraId="6F6B1FCC"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8.以上事项如有虚假或者隐瞒，我方愿意承担一切后果，并不再寻求任何旨在减轻或者免除法律责任的辩解。</w:t>
      </w:r>
    </w:p>
    <w:p w14:paraId="7BAFCF2A"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9.根据《中华人民共和国政府采购法实施条例》第五十条要求对政府采购合同进行公告，但政府采购合同中涉及国家秘密、商业秘密的内容除外。我方就对本次投标文件进行注明如下：（两项内容中必须选择一项）</w:t>
      </w:r>
    </w:p>
    <w:p w14:paraId="22AB7A6B"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□我方本次投标文件</w:t>
      </w:r>
      <w:r w:rsidRPr="00A6663E">
        <w:rPr>
          <w:rFonts w:ascii="仿宋" w:eastAsia="仿宋" w:hAnsi="仿宋" w:cs="仿宋" w:hint="eastAsia"/>
          <w:kern w:val="0"/>
          <w:sz w:val="24"/>
        </w:rPr>
        <w:t>内容中</w:t>
      </w:r>
      <w:r w:rsidRPr="00A6663E">
        <w:rPr>
          <w:rFonts w:ascii="仿宋" w:eastAsia="仿宋" w:hAnsi="仿宋" w:cs="仿宋" w:hint="eastAsia"/>
          <w:sz w:val="24"/>
        </w:rPr>
        <w:t>未</w:t>
      </w:r>
      <w:r w:rsidRPr="00A6663E">
        <w:rPr>
          <w:rFonts w:ascii="仿宋" w:eastAsia="仿宋" w:hAnsi="仿宋" w:cs="仿宋" w:hint="eastAsia"/>
          <w:kern w:val="0"/>
          <w:sz w:val="24"/>
        </w:rPr>
        <w:t>涉及商业秘密；</w:t>
      </w:r>
    </w:p>
    <w:p w14:paraId="27840D99"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□我方本次投标文件</w:t>
      </w:r>
      <w:r w:rsidRPr="00A6663E">
        <w:rPr>
          <w:rFonts w:ascii="仿宋" w:eastAsia="仿宋" w:hAnsi="仿宋" w:cs="仿宋" w:hint="eastAsia"/>
          <w:kern w:val="0"/>
          <w:sz w:val="24"/>
        </w:rPr>
        <w:t>涉及商业秘密的内容有：</w:t>
      </w:r>
      <w:r w:rsidRPr="00A6663E">
        <w:rPr>
          <w:rFonts w:ascii="仿宋" w:eastAsia="仿宋" w:hAnsi="仿宋" w:cs="仿宋" w:hint="eastAsia"/>
          <w:kern w:val="0"/>
          <w:sz w:val="24"/>
          <w:u w:val="single"/>
        </w:rPr>
        <w:t xml:space="preserve">                         </w:t>
      </w:r>
      <w:r w:rsidRPr="00A6663E">
        <w:rPr>
          <w:rFonts w:ascii="仿宋" w:eastAsia="仿宋" w:hAnsi="仿宋" w:cs="仿宋" w:hint="eastAsia"/>
          <w:kern w:val="0"/>
          <w:sz w:val="24"/>
        </w:rPr>
        <w:t>；</w:t>
      </w:r>
    </w:p>
    <w:p w14:paraId="100A7F4D"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9.与本投标有关的一切正式往来信函请寄：</w:t>
      </w:r>
    </w:p>
    <w:p w14:paraId="7DC262D8" w14:textId="77777777" w:rsidR="00020C60" w:rsidRPr="00A6663E" w:rsidRDefault="00000000">
      <w:pPr>
        <w:snapToGrid w:val="0"/>
        <w:spacing w:line="360" w:lineRule="auto"/>
        <w:ind w:firstLineChars="200" w:firstLine="480"/>
        <w:rPr>
          <w:rFonts w:ascii="仿宋" w:eastAsia="仿宋" w:hAnsi="仿宋" w:cs="仿宋" w:hint="eastAsia"/>
          <w:sz w:val="24"/>
          <w:u w:val="single"/>
        </w:rPr>
      </w:pPr>
      <w:r w:rsidRPr="00A6663E">
        <w:rPr>
          <w:rFonts w:ascii="仿宋" w:eastAsia="仿宋" w:hAnsi="仿宋" w:cs="仿宋" w:hint="eastAsia"/>
          <w:sz w:val="24"/>
        </w:rPr>
        <w:t>地址：</w:t>
      </w:r>
      <w:r w:rsidRPr="00A6663E">
        <w:rPr>
          <w:rFonts w:ascii="仿宋" w:eastAsia="仿宋" w:hAnsi="仿宋" w:cs="仿宋" w:hint="eastAsia"/>
          <w:sz w:val="24"/>
          <w:u w:val="single"/>
        </w:rPr>
        <w:t xml:space="preserve">          </w:t>
      </w:r>
      <w:r w:rsidRPr="00A6663E">
        <w:rPr>
          <w:rFonts w:ascii="仿宋" w:eastAsia="仿宋" w:hAnsi="仿宋" w:cs="仿宋" w:hint="eastAsia"/>
          <w:sz w:val="24"/>
        </w:rPr>
        <w:t>邮编：</w:t>
      </w:r>
      <w:r w:rsidRPr="00A6663E">
        <w:rPr>
          <w:rFonts w:ascii="仿宋" w:eastAsia="仿宋" w:hAnsi="仿宋" w:cs="仿宋" w:hint="eastAsia"/>
          <w:sz w:val="24"/>
          <w:u w:val="single"/>
        </w:rPr>
        <w:t xml:space="preserve">            </w:t>
      </w:r>
    </w:p>
    <w:p w14:paraId="2556E950"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lastRenderedPageBreak/>
        <w:t>电话：</w:t>
      </w:r>
      <w:r w:rsidRPr="00A6663E">
        <w:rPr>
          <w:rFonts w:ascii="仿宋" w:eastAsia="仿宋" w:hAnsi="仿宋" w:cs="仿宋" w:hint="eastAsia"/>
          <w:sz w:val="24"/>
          <w:u w:val="single"/>
        </w:rPr>
        <w:t xml:space="preserve">        </w:t>
      </w:r>
      <w:r w:rsidRPr="00A6663E">
        <w:rPr>
          <w:rFonts w:ascii="仿宋" w:eastAsia="仿宋" w:hAnsi="仿宋" w:cs="仿宋" w:hint="eastAsia"/>
          <w:sz w:val="24"/>
        </w:rPr>
        <w:t>传真：</w:t>
      </w:r>
      <w:r w:rsidRPr="00A6663E">
        <w:rPr>
          <w:rFonts w:ascii="仿宋" w:eastAsia="仿宋" w:hAnsi="仿宋" w:cs="仿宋" w:hint="eastAsia"/>
          <w:sz w:val="24"/>
          <w:u w:val="single"/>
        </w:rPr>
        <w:t xml:space="preserve">          </w:t>
      </w:r>
    </w:p>
    <w:p w14:paraId="12416AD2" w14:textId="77777777" w:rsidR="00020C60" w:rsidRPr="00A6663E" w:rsidRDefault="00000000">
      <w:pPr>
        <w:snapToGrid w:val="0"/>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投标人名称:</w:t>
      </w:r>
      <w:r w:rsidRPr="00A6663E">
        <w:rPr>
          <w:rFonts w:ascii="仿宋" w:eastAsia="仿宋" w:hAnsi="仿宋" w:cs="仿宋" w:hint="eastAsia"/>
          <w:sz w:val="24"/>
          <w:u w:val="single"/>
        </w:rPr>
        <w:t xml:space="preserve">                </w:t>
      </w:r>
    </w:p>
    <w:p w14:paraId="72ABBC13"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开户银行：</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银行帐号：</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w:t>
      </w:r>
    </w:p>
    <w:p w14:paraId="415B112D"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 xml:space="preserve">法定代表人或者委托代理人签字:___________ </w:t>
      </w:r>
    </w:p>
    <w:p w14:paraId="5DAEB0F4" w14:textId="77777777" w:rsidR="00020C60" w:rsidRPr="00A6663E" w:rsidRDefault="00000000">
      <w:pPr>
        <w:pStyle w:val="a9"/>
        <w:snapToGrid w:val="0"/>
        <w:jc w:val="center"/>
        <w:rPr>
          <w:rFonts w:ascii="仿宋" w:eastAsia="仿宋" w:hAnsi="仿宋" w:cs="仿宋" w:hint="eastAsia"/>
          <w:sz w:val="24"/>
          <w:szCs w:val="24"/>
        </w:rPr>
      </w:pPr>
      <w:r w:rsidRPr="00A6663E">
        <w:rPr>
          <w:rFonts w:ascii="仿宋" w:eastAsia="仿宋" w:hAnsi="仿宋" w:cs="仿宋" w:hint="eastAsia"/>
          <w:sz w:val="24"/>
          <w:szCs w:val="24"/>
        </w:rPr>
        <w:t xml:space="preserve">                         投标人（盖公章或电子签章）：</w:t>
      </w:r>
    </w:p>
    <w:p w14:paraId="11C77708" w14:textId="77777777" w:rsidR="00020C60" w:rsidRPr="00A6663E" w:rsidRDefault="00000000">
      <w:pPr>
        <w:pStyle w:val="a9"/>
        <w:snapToGrid w:val="0"/>
        <w:spacing w:line="360" w:lineRule="auto"/>
        <w:rPr>
          <w:rFonts w:ascii="仿宋" w:eastAsia="仿宋" w:hAnsi="仿宋" w:cs="仿宋" w:hint="eastAsia"/>
          <w:sz w:val="24"/>
          <w:szCs w:val="24"/>
        </w:rPr>
      </w:pPr>
      <w:r w:rsidRPr="00A6663E">
        <w:rPr>
          <w:rFonts w:ascii="仿宋" w:eastAsia="仿宋" w:hAnsi="仿宋" w:cs="仿宋" w:hint="eastAsia"/>
          <w:sz w:val="24"/>
          <w:szCs w:val="24"/>
        </w:rPr>
        <w:t xml:space="preserve">                                                </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年</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月</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日</w:t>
      </w:r>
    </w:p>
    <w:p w14:paraId="2C2E2115" w14:textId="77777777" w:rsidR="00020C60" w:rsidRPr="00A6663E" w:rsidRDefault="00000000">
      <w:pPr>
        <w:snapToGrid w:val="0"/>
        <w:spacing w:beforeLines="50" w:before="120" w:after="50"/>
        <w:jc w:val="left"/>
        <w:rPr>
          <w:rFonts w:ascii="仿宋" w:eastAsia="仿宋" w:hAnsi="仿宋" w:cs="仿宋" w:hint="eastAsia"/>
          <w:b/>
          <w:sz w:val="24"/>
          <w:szCs w:val="20"/>
        </w:rPr>
      </w:pPr>
      <w:r w:rsidRPr="00A6663E">
        <w:rPr>
          <w:rFonts w:ascii="仿宋" w:eastAsia="仿宋" w:hAnsi="仿宋" w:cs="仿宋" w:hint="eastAsia"/>
          <w:u w:val="single"/>
        </w:rPr>
        <w:br w:type="page"/>
      </w:r>
      <w:r w:rsidRPr="00A6663E">
        <w:rPr>
          <w:rFonts w:ascii="仿宋" w:eastAsia="仿宋" w:hAnsi="仿宋" w:cs="仿宋" w:hint="eastAsia"/>
          <w:b/>
          <w:sz w:val="24"/>
        </w:rPr>
        <w:lastRenderedPageBreak/>
        <w:t>开标一览表（货物类格式）</w:t>
      </w:r>
    </w:p>
    <w:p w14:paraId="00B7FECB" w14:textId="77777777" w:rsidR="00020C60" w:rsidRPr="00A6663E" w:rsidRDefault="00000000">
      <w:pPr>
        <w:snapToGrid w:val="0"/>
        <w:spacing w:before="50" w:after="50"/>
        <w:jc w:val="center"/>
        <w:rPr>
          <w:rFonts w:ascii="仿宋" w:eastAsia="仿宋" w:hAnsi="仿宋" w:cs="仿宋" w:hint="eastAsia"/>
          <w:b/>
          <w:sz w:val="24"/>
        </w:rPr>
      </w:pPr>
      <w:r w:rsidRPr="00A6663E">
        <w:rPr>
          <w:rFonts w:ascii="仿宋" w:eastAsia="仿宋" w:hAnsi="仿宋" w:cs="仿宋" w:hint="eastAsia"/>
          <w:b/>
          <w:sz w:val="24"/>
        </w:rPr>
        <w:t>开标一览表</w:t>
      </w:r>
    </w:p>
    <w:p w14:paraId="2DB67542" w14:textId="77777777" w:rsidR="00020C60" w:rsidRPr="00A6663E" w:rsidRDefault="00000000">
      <w:pPr>
        <w:snapToGrid w:val="0"/>
        <w:spacing w:before="50" w:after="50" w:line="360" w:lineRule="auto"/>
        <w:rPr>
          <w:rFonts w:ascii="仿宋" w:eastAsia="仿宋" w:hAnsi="仿宋" w:cs="仿宋" w:hint="eastAsia"/>
          <w:sz w:val="24"/>
          <w:u w:val="single"/>
        </w:rPr>
      </w:pPr>
      <w:r w:rsidRPr="00A6663E">
        <w:rPr>
          <w:rFonts w:ascii="仿宋" w:eastAsia="仿宋" w:hAnsi="仿宋" w:cs="仿宋" w:hint="eastAsia"/>
          <w:sz w:val="24"/>
        </w:rPr>
        <w:t>项目名称：</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项目编号：</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w:t>
      </w:r>
    </w:p>
    <w:p w14:paraId="4BBD31B4" w14:textId="77777777" w:rsidR="00020C60" w:rsidRPr="00A6663E" w:rsidRDefault="00000000">
      <w:pPr>
        <w:snapToGrid w:val="0"/>
        <w:spacing w:before="50" w:after="50" w:line="360" w:lineRule="auto"/>
        <w:jc w:val="left"/>
        <w:rPr>
          <w:rFonts w:ascii="仿宋" w:eastAsia="仿宋" w:hAnsi="仿宋" w:cs="仿宋" w:hint="eastAsia"/>
          <w:sz w:val="24"/>
        </w:rPr>
      </w:pPr>
      <w:r w:rsidRPr="00A6663E">
        <w:rPr>
          <w:rFonts w:ascii="仿宋" w:eastAsia="仿宋" w:hAnsi="仿宋" w:cs="仿宋" w:hint="eastAsia"/>
          <w:sz w:val="24"/>
        </w:rPr>
        <w:t>投标人名称：</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w:t>
      </w:r>
    </w:p>
    <w:p w14:paraId="3428ABBB" w14:textId="77777777" w:rsidR="00020C60" w:rsidRPr="00A6663E" w:rsidRDefault="00000000">
      <w:pPr>
        <w:snapToGrid w:val="0"/>
        <w:spacing w:before="50" w:after="50" w:line="360" w:lineRule="auto"/>
        <w:jc w:val="left"/>
        <w:rPr>
          <w:rFonts w:ascii="仿宋" w:eastAsia="仿宋" w:hAnsi="仿宋" w:cs="仿宋" w:hint="eastAsia"/>
          <w:sz w:val="24"/>
        </w:rPr>
      </w:pPr>
      <w:r w:rsidRPr="00A6663E">
        <w:rPr>
          <w:rFonts w:ascii="仿宋" w:eastAsia="仿宋" w:hAnsi="仿宋" w:cs="仿宋" w:hint="eastAsia"/>
          <w:sz w:val="24"/>
        </w:rPr>
        <w:t>单位：元</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8"/>
        <w:gridCol w:w="1281"/>
        <w:gridCol w:w="850"/>
        <w:gridCol w:w="2129"/>
        <w:gridCol w:w="991"/>
        <w:gridCol w:w="2353"/>
      </w:tblGrid>
      <w:tr w:rsidR="00A6663E" w:rsidRPr="00A6663E" w14:paraId="3AADD6C3" w14:textId="77777777">
        <w:trPr>
          <w:trHeight w:val="566"/>
          <w:jc w:val="center"/>
        </w:trPr>
        <w:tc>
          <w:tcPr>
            <w:tcW w:w="420" w:type="pct"/>
            <w:tcBorders>
              <w:top w:val="single" w:sz="4" w:space="0" w:color="auto"/>
              <w:left w:val="single" w:sz="4" w:space="0" w:color="auto"/>
              <w:bottom w:val="single" w:sz="4" w:space="0" w:color="auto"/>
              <w:right w:val="single" w:sz="4" w:space="0" w:color="auto"/>
            </w:tcBorders>
            <w:vAlign w:val="center"/>
          </w:tcPr>
          <w:p w14:paraId="1751054B"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序号</w:t>
            </w:r>
          </w:p>
        </w:tc>
        <w:tc>
          <w:tcPr>
            <w:tcW w:w="772" w:type="pct"/>
            <w:tcBorders>
              <w:top w:val="single" w:sz="4" w:space="0" w:color="auto"/>
              <w:left w:val="single" w:sz="4" w:space="0" w:color="auto"/>
              <w:bottom w:val="single" w:sz="4" w:space="0" w:color="auto"/>
              <w:right w:val="single" w:sz="4" w:space="0" w:color="auto"/>
            </w:tcBorders>
            <w:vAlign w:val="center"/>
          </w:tcPr>
          <w:p w14:paraId="1A44D85A"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产品名称</w:t>
            </w:r>
          </w:p>
        </w:tc>
        <w:tc>
          <w:tcPr>
            <w:tcW w:w="512" w:type="pct"/>
            <w:tcBorders>
              <w:top w:val="single" w:sz="4" w:space="0" w:color="auto"/>
              <w:left w:val="single" w:sz="4" w:space="0" w:color="auto"/>
              <w:bottom w:val="single" w:sz="4" w:space="0" w:color="auto"/>
              <w:right w:val="single" w:sz="4" w:space="0" w:color="auto"/>
            </w:tcBorders>
            <w:vAlign w:val="center"/>
          </w:tcPr>
          <w:p w14:paraId="5E2CC0D2"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品牌</w:t>
            </w:r>
          </w:p>
        </w:tc>
        <w:tc>
          <w:tcPr>
            <w:tcW w:w="1282" w:type="pct"/>
            <w:tcBorders>
              <w:top w:val="single" w:sz="4" w:space="0" w:color="auto"/>
              <w:left w:val="single" w:sz="4" w:space="0" w:color="auto"/>
              <w:bottom w:val="single" w:sz="4" w:space="0" w:color="auto"/>
              <w:right w:val="single" w:sz="4" w:space="0" w:color="auto"/>
            </w:tcBorders>
            <w:vAlign w:val="center"/>
          </w:tcPr>
          <w:p w14:paraId="75EE271B"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数量及单位①</w:t>
            </w:r>
          </w:p>
        </w:tc>
        <w:tc>
          <w:tcPr>
            <w:tcW w:w="597" w:type="pct"/>
            <w:tcBorders>
              <w:top w:val="single" w:sz="4" w:space="0" w:color="auto"/>
              <w:left w:val="single" w:sz="4" w:space="0" w:color="auto"/>
              <w:bottom w:val="single" w:sz="4" w:space="0" w:color="auto"/>
              <w:right w:val="single" w:sz="4" w:space="0" w:color="auto"/>
            </w:tcBorders>
            <w:vAlign w:val="center"/>
          </w:tcPr>
          <w:p w14:paraId="4C5F2973"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单价②</w:t>
            </w:r>
          </w:p>
        </w:tc>
        <w:tc>
          <w:tcPr>
            <w:tcW w:w="1417" w:type="pct"/>
            <w:tcBorders>
              <w:top w:val="single" w:sz="4" w:space="0" w:color="auto"/>
              <w:left w:val="single" w:sz="4" w:space="0" w:color="auto"/>
              <w:bottom w:val="single" w:sz="4" w:space="0" w:color="auto"/>
              <w:right w:val="single" w:sz="4" w:space="0" w:color="auto"/>
            </w:tcBorders>
            <w:vAlign w:val="center"/>
          </w:tcPr>
          <w:p w14:paraId="79C5F751"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投标报价③=①×②</w:t>
            </w:r>
          </w:p>
        </w:tc>
      </w:tr>
      <w:tr w:rsidR="00A6663E" w:rsidRPr="00A6663E" w14:paraId="1822B326" w14:textId="77777777">
        <w:trPr>
          <w:cantSplit/>
          <w:trHeight w:val="401"/>
          <w:jc w:val="center"/>
        </w:trPr>
        <w:tc>
          <w:tcPr>
            <w:tcW w:w="420" w:type="pct"/>
            <w:tcBorders>
              <w:top w:val="single" w:sz="4" w:space="0" w:color="auto"/>
              <w:left w:val="single" w:sz="4" w:space="0" w:color="auto"/>
              <w:bottom w:val="single" w:sz="4" w:space="0" w:color="auto"/>
              <w:right w:val="single" w:sz="4" w:space="0" w:color="auto"/>
            </w:tcBorders>
            <w:vAlign w:val="center"/>
          </w:tcPr>
          <w:p w14:paraId="3A14C5E4"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1</w:t>
            </w:r>
          </w:p>
        </w:tc>
        <w:tc>
          <w:tcPr>
            <w:tcW w:w="772" w:type="pct"/>
            <w:tcBorders>
              <w:top w:val="single" w:sz="4" w:space="0" w:color="auto"/>
              <w:left w:val="single" w:sz="4" w:space="0" w:color="auto"/>
              <w:bottom w:val="single" w:sz="4" w:space="0" w:color="auto"/>
              <w:right w:val="single" w:sz="4" w:space="0" w:color="auto"/>
            </w:tcBorders>
            <w:vAlign w:val="center"/>
          </w:tcPr>
          <w:p w14:paraId="49F88781" w14:textId="77777777" w:rsidR="00020C60" w:rsidRPr="00A6663E" w:rsidRDefault="00020C60">
            <w:pPr>
              <w:snapToGrid w:val="0"/>
              <w:spacing w:line="360" w:lineRule="exact"/>
              <w:jc w:val="center"/>
              <w:rPr>
                <w:rFonts w:ascii="仿宋" w:eastAsia="仿宋" w:hAnsi="仿宋" w:cs="仿宋" w:hint="eastAsia"/>
                <w:b/>
                <w:sz w:val="24"/>
              </w:rPr>
            </w:pPr>
          </w:p>
        </w:tc>
        <w:tc>
          <w:tcPr>
            <w:tcW w:w="512" w:type="pct"/>
            <w:tcBorders>
              <w:top w:val="single" w:sz="4" w:space="0" w:color="auto"/>
              <w:left w:val="single" w:sz="4" w:space="0" w:color="auto"/>
              <w:bottom w:val="single" w:sz="4" w:space="0" w:color="auto"/>
              <w:right w:val="single" w:sz="4" w:space="0" w:color="auto"/>
            </w:tcBorders>
            <w:vAlign w:val="center"/>
          </w:tcPr>
          <w:p w14:paraId="5E734B3C" w14:textId="77777777" w:rsidR="00020C60" w:rsidRPr="00A6663E" w:rsidRDefault="00020C60">
            <w:pPr>
              <w:snapToGrid w:val="0"/>
              <w:spacing w:line="360" w:lineRule="exact"/>
              <w:rPr>
                <w:rFonts w:ascii="仿宋" w:eastAsia="仿宋" w:hAnsi="仿宋" w:cs="仿宋" w:hint="eastAsia"/>
                <w:sz w:val="24"/>
              </w:rPr>
            </w:pPr>
          </w:p>
        </w:tc>
        <w:tc>
          <w:tcPr>
            <w:tcW w:w="1282" w:type="pct"/>
            <w:tcBorders>
              <w:top w:val="single" w:sz="4" w:space="0" w:color="auto"/>
              <w:left w:val="single" w:sz="4" w:space="0" w:color="auto"/>
              <w:bottom w:val="single" w:sz="4" w:space="0" w:color="auto"/>
              <w:right w:val="single" w:sz="4" w:space="0" w:color="auto"/>
            </w:tcBorders>
            <w:vAlign w:val="center"/>
          </w:tcPr>
          <w:p w14:paraId="081A21CE" w14:textId="77777777" w:rsidR="00020C60" w:rsidRPr="00A6663E" w:rsidRDefault="00020C60">
            <w:pPr>
              <w:snapToGrid w:val="0"/>
              <w:spacing w:line="360" w:lineRule="exact"/>
              <w:rPr>
                <w:rFonts w:ascii="仿宋" w:eastAsia="仿宋" w:hAnsi="仿宋" w:cs="仿宋" w:hint="eastAsia"/>
                <w:sz w:val="24"/>
              </w:rPr>
            </w:pPr>
          </w:p>
        </w:tc>
        <w:tc>
          <w:tcPr>
            <w:tcW w:w="597" w:type="pct"/>
            <w:tcBorders>
              <w:top w:val="single" w:sz="4" w:space="0" w:color="auto"/>
              <w:left w:val="single" w:sz="4" w:space="0" w:color="auto"/>
              <w:bottom w:val="single" w:sz="4" w:space="0" w:color="auto"/>
              <w:right w:val="single" w:sz="4" w:space="0" w:color="auto"/>
            </w:tcBorders>
            <w:vAlign w:val="center"/>
          </w:tcPr>
          <w:p w14:paraId="6D8F899D" w14:textId="77777777" w:rsidR="00020C60" w:rsidRPr="00A6663E" w:rsidRDefault="00020C60">
            <w:pPr>
              <w:snapToGrid w:val="0"/>
              <w:spacing w:line="360" w:lineRule="exact"/>
              <w:rPr>
                <w:rFonts w:ascii="仿宋" w:eastAsia="仿宋" w:hAnsi="仿宋" w:cs="仿宋" w:hint="eastAsia"/>
                <w:sz w:val="24"/>
              </w:rPr>
            </w:pPr>
          </w:p>
        </w:tc>
        <w:tc>
          <w:tcPr>
            <w:tcW w:w="1417" w:type="pct"/>
            <w:tcBorders>
              <w:top w:val="single" w:sz="4" w:space="0" w:color="auto"/>
              <w:left w:val="single" w:sz="4" w:space="0" w:color="auto"/>
              <w:bottom w:val="single" w:sz="4" w:space="0" w:color="auto"/>
              <w:right w:val="single" w:sz="4" w:space="0" w:color="auto"/>
            </w:tcBorders>
            <w:vAlign w:val="center"/>
          </w:tcPr>
          <w:p w14:paraId="369F4B90" w14:textId="77777777" w:rsidR="00020C60" w:rsidRPr="00A6663E" w:rsidRDefault="00020C60">
            <w:pPr>
              <w:snapToGrid w:val="0"/>
              <w:spacing w:line="360" w:lineRule="exact"/>
              <w:rPr>
                <w:rFonts w:ascii="仿宋" w:eastAsia="仿宋" w:hAnsi="仿宋" w:cs="仿宋" w:hint="eastAsia"/>
                <w:sz w:val="24"/>
              </w:rPr>
            </w:pPr>
          </w:p>
        </w:tc>
      </w:tr>
      <w:tr w:rsidR="00A6663E" w:rsidRPr="00A6663E" w14:paraId="3DE3DE58" w14:textId="77777777">
        <w:trPr>
          <w:cantSplit/>
          <w:trHeight w:val="402"/>
          <w:jc w:val="center"/>
        </w:trPr>
        <w:tc>
          <w:tcPr>
            <w:tcW w:w="420" w:type="pct"/>
            <w:tcBorders>
              <w:top w:val="single" w:sz="4" w:space="0" w:color="auto"/>
              <w:left w:val="single" w:sz="4" w:space="0" w:color="auto"/>
              <w:bottom w:val="single" w:sz="4" w:space="0" w:color="auto"/>
              <w:right w:val="single" w:sz="4" w:space="0" w:color="auto"/>
            </w:tcBorders>
            <w:vAlign w:val="center"/>
          </w:tcPr>
          <w:p w14:paraId="063F787F"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2</w:t>
            </w:r>
          </w:p>
        </w:tc>
        <w:tc>
          <w:tcPr>
            <w:tcW w:w="772" w:type="pct"/>
            <w:tcBorders>
              <w:top w:val="single" w:sz="4" w:space="0" w:color="auto"/>
              <w:left w:val="single" w:sz="4" w:space="0" w:color="auto"/>
              <w:bottom w:val="single" w:sz="4" w:space="0" w:color="auto"/>
              <w:right w:val="single" w:sz="4" w:space="0" w:color="auto"/>
            </w:tcBorders>
            <w:vAlign w:val="center"/>
          </w:tcPr>
          <w:p w14:paraId="4BFE62BF" w14:textId="77777777" w:rsidR="00020C60" w:rsidRPr="00A6663E" w:rsidRDefault="00020C60">
            <w:pPr>
              <w:snapToGrid w:val="0"/>
              <w:spacing w:line="360" w:lineRule="exact"/>
              <w:jc w:val="center"/>
              <w:rPr>
                <w:rFonts w:ascii="仿宋" w:eastAsia="仿宋" w:hAnsi="仿宋" w:cs="仿宋" w:hint="eastAsia"/>
                <w:b/>
                <w:sz w:val="24"/>
              </w:rPr>
            </w:pPr>
          </w:p>
        </w:tc>
        <w:tc>
          <w:tcPr>
            <w:tcW w:w="512" w:type="pct"/>
            <w:tcBorders>
              <w:top w:val="single" w:sz="4" w:space="0" w:color="auto"/>
              <w:left w:val="single" w:sz="4" w:space="0" w:color="auto"/>
              <w:bottom w:val="single" w:sz="4" w:space="0" w:color="auto"/>
              <w:right w:val="single" w:sz="4" w:space="0" w:color="auto"/>
            </w:tcBorders>
            <w:vAlign w:val="center"/>
          </w:tcPr>
          <w:p w14:paraId="791F2594" w14:textId="77777777" w:rsidR="00020C60" w:rsidRPr="00A6663E" w:rsidRDefault="00020C60">
            <w:pPr>
              <w:snapToGrid w:val="0"/>
              <w:spacing w:line="360" w:lineRule="exact"/>
              <w:rPr>
                <w:rFonts w:ascii="仿宋" w:eastAsia="仿宋" w:hAnsi="仿宋" w:cs="仿宋" w:hint="eastAsia"/>
                <w:sz w:val="24"/>
              </w:rPr>
            </w:pPr>
          </w:p>
        </w:tc>
        <w:tc>
          <w:tcPr>
            <w:tcW w:w="1282" w:type="pct"/>
            <w:tcBorders>
              <w:top w:val="single" w:sz="4" w:space="0" w:color="auto"/>
              <w:left w:val="single" w:sz="4" w:space="0" w:color="auto"/>
              <w:bottom w:val="single" w:sz="4" w:space="0" w:color="auto"/>
              <w:right w:val="single" w:sz="4" w:space="0" w:color="auto"/>
            </w:tcBorders>
            <w:vAlign w:val="center"/>
          </w:tcPr>
          <w:p w14:paraId="3AF1AA0F" w14:textId="77777777" w:rsidR="00020C60" w:rsidRPr="00A6663E" w:rsidRDefault="00020C60">
            <w:pPr>
              <w:snapToGrid w:val="0"/>
              <w:spacing w:line="360" w:lineRule="exact"/>
              <w:rPr>
                <w:rFonts w:ascii="仿宋" w:eastAsia="仿宋" w:hAnsi="仿宋" w:cs="仿宋" w:hint="eastAsia"/>
                <w:sz w:val="24"/>
              </w:rPr>
            </w:pPr>
          </w:p>
        </w:tc>
        <w:tc>
          <w:tcPr>
            <w:tcW w:w="597" w:type="pct"/>
            <w:tcBorders>
              <w:top w:val="single" w:sz="4" w:space="0" w:color="auto"/>
              <w:left w:val="single" w:sz="4" w:space="0" w:color="auto"/>
              <w:bottom w:val="single" w:sz="4" w:space="0" w:color="auto"/>
              <w:right w:val="single" w:sz="4" w:space="0" w:color="auto"/>
            </w:tcBorders>
            <w:vAlign w:val="center"/>
          </w:tcPr>
          <w:p w14:paraId="6415CEB3" w14:textId="77777777" w:rsidR="00020C60" w:rsidRPr="00A6663E" w:rsidRDefault="00020C60">
            <w:pPr>
              <w:snapToGrid w:val="0"/>
              <w:spacing w:line="360" w:lineRule="exact"/>
              <w:rPr>
                <w:rFonts w:ascii="仿宋" w:eastAsia="仿宋" w:hAnsi="仿宋" w:cs="仿宋" w:hint="eastAsia"/>
                <w:sz w:val="24"/>
              </w:rPr>
            </w:pPr>
          </w:p>
        </w:tc>
        <w:tc>
          <w:tcPr>
            <w:tcW w:w="1417" w:type="pct"/>
            <w:tcBorders>
              <w:top w:val="single" w:sz="4" w:space="0" w:color="auto"/>
              <w:left w:val="single" w:sz="4" w:space="0" w:color="auto"/>
              <w:bottom w:val="single" w:sz="4" w:space="0" w:color="auto"/>
              <w:right w:val="single" w:sz="4" w:space="0" w:color="auto"/>
            </w:tcBorders>
            <w:vAlign w:val="center"/>
          </w:tcPr>
          <w:p w14:paraId="33A78D48" w14:textId="77777777" w:rsidR="00020C60" w:rsidRPr="00A6663E" w:rsidRDefault="00020C60">
            <w:pPr>
              <w:snapToGrid w:val="0"/>
              <w:spacing w:line="360" w:lineRule="exact"/>
              <w:rPr>
                <w:rFonts w:ascii="仿宋" w:eastAsia="仿宋" w:hAnsi="仿宋" w:cs="仿宋" w:hint="eastAsia"/>
                <w:sz w:val="24"/>
              </w:rPr>
            </w:pPr>
          </w:p>
        </w:tc>
      </w:tr>
      <w:tr w:rsidR="00A6663E" w:rsidRPr="00A6663E" w14:paraId="5C6E27F0" w14:textId="77777777">
        <w:trPr>
          <w:cantSplit/>
          <w:trHeight w:val="539"/>
          <w:jc w:val="center"/>
        </w:trPr>
        <w:tc>
          <w:tcPr>
            <w:tcW w:w="420" w:type="pct"/>
            <w:tcBorders>
              <w:top w:val="single" w:sz="4" w:space="0" w:color="auto"/>
              <w:left w:val="single" w:sz="4" w:space="0" w:color="auto"/>
              <w:bottom w:val="single" w:sz="4" w:space="0" w:color="auto"/>
              <w:right w:val="single" w:sz="4" w:space="0" w:color="auto"/>
            </w:tcBorders>
            <w:vAlign w:val="center"/>
          </w:tcPr>
          <w:p w14:paraId="69D5B1FA"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w:t>
            </w:r>
          </w:p>
        </w:tc>
        <w:tc>
          <w:tcPr>
            <w:tcW w:w="772" w:type="pct"/>
            <w:tcBorders>
              <w:top w:val="single" w:sz="4" w:space="0" w:color="auto"/>
              <w:left w:val="single" w:sz="4" w:space="0" w:color="auto"/>
              <w:bottom w:val="single" w:sz="4" w:space="0" w:color="auto"/>
              <w:right w:val="single" w:sz="4" w:space="0" w:color="auto"/>
            </w:tcBorders>
            <w:vAlign w:val="center"/>
          </w:tcPr>
          <w:p w14:paraId="4619C61F" w14:textId="77777777" w:rsidR="00020C60" w:rsidRPr="00A6663E" w:rsidRDefault="00000000">
            <w:pPr>
              <w:snapToGrid w:val="0"/>
              <w:spacing w:line="360" w:lineRule="exact"/>
              <w:jc w:val="center"/>
              <w:rPr>
                <w:rFonts w:ascii="仿宋" w:eastAsia="仿宋" w:hAnsi="仿宋" w:cs="仿宋" w:hint="eastAsia"/>
                <w:b/>
                <w:sz w:val="24"/>
              </w:rPr>
            </w:pPr>
            <w:r w:rsidRPr="00A6663E">
              <w:rPr>
                <w:rFonts w:ascii="仿宋" w:eastAsia="仿宋" w:hAnsi="仿宋" w:cs="仿宋" w:hint="eastAsia"/>
                <w:b/>
                <w:sz w:val="24"/>
              </w:rPr>
              <w:t>……</w:t>
            </w:r>
          </w:p>
        </w:tc>
        <w:tc>
          <w:tcPr>
            <w:tcW w:w="512" w:type="pct"/>
            <w:tcBorders>
              <w:top w:val="single" w:sz="4" w:space="0" w:color="auto"/>
              <w:left w:val="single" w:sz="4" w:space="0" w:color="auto"/>
              <w:bottom w:val="single" w:sz="4" w:space="0" w:color="auto"/>
              <w:right w:val="single" w:sz="4" w:space="0" w:color="auto"/>
            </w:tcBorders>
            <w:vAlign w:val="center"/>
          </w:tcPr>
          <w:p w14:paraId="65D2683A" w14:textId="77777777" w:rsidR="00020C60" w:rsidRPr="00A6663E" w:rsidRDefault="00020C60">
            <w:pPr>
              <w:snapToGrid w:val="0"/>
              <w:spacing w:line="360" w:lineRule="exact"/>
              <w:rPr>
                <w:rFonts w:ascii="仿宋" w:eastAsia="仿宋" w:hAnsi="仿宋" w:cs="仿宋" w:hint="eastAsia"/>
                <w:sz w:val="24"/>
              </w:rPr>
            </w:pPr>
          </w:p>
        </w:tc>
        <w:tc>
          <w:tcPr>
            <w:tcW w:w="1282" w:type="pct"/>
            <w:tcBorders>
              <w:top w:val="single" w:sz="4" w:space="0" w:color="auto"/>
              <w:left w:val="single" w:sz="4" w:space="0" w:color="auto"/>
              <w:bottom w:val="single" w:sz="4" w:space="0" w:color="auto"/>
              <w:right w:val="single" w:sz="4" w:space="0" w:color="auto"/>
            </w:tcBorders>
            <w:vAlign w:val="center"/>
          </w:tcPr>
          <w:p w14:paraId="53F57886" w14:textId="77777777" w:rsidR="00020C60" w:rsidRPr="00A6663E" w:rsidRDefault="00020C60">
            <w:pPr>
              <w:snapToGrid w:val="0"/>
              <w:spacing w:line="360" w:lineRule="exact"/>
              <w:rPr>
                <w:rFonts w:ascii="仿宋" w:eastAsia="仿宋" w:hAnsi="仿宋" w:cs="仿宋" w:hint="eastAsia"/>
                <w:sz w:val="24"/>
              </w:rPr>
            </w:pPr>
          </w:p>
        </w:tc>
        <w:tc>
          <w:tcPr>
            <w:tcW w:w="597" w:type="pct"/>
            <w:tcBorders>
              <w:top w:val="single" w:sz="4" w:space="0" w:color="auto"/>
              <w:left w:val="single" w:sz="4" w:space="0" w:color="auto"/>
              <w:bottom w:val="single" w:sz="4" w:space="0" w:color="auto"/>
              <w:right w:val="single" w:sz="4" w:space="0" w:color="auto"/>
            </w:tcBorders>
            <w:vAlign w:val="center"/>
          </w:tcPr>
          <w:p w14:paraId="0B1D8566" w14:textId="77777777" w:rsidR="00020C60" w:rsidRPr="00A6663E" w:rsidRDefault="00020C60">
            <w:pPr>
              <w:snapToGrid w:val="0"/>
              <w:spacing w:line="360" w:lineRule="exact"/>
              <w:rPr>
                <w:rFonts w:ascii="仿宋" w:eastAsia="仿宋" w:hAnsi="仿宋" w:cs="仿宋" w:hint="eastAsia"/>
                <w:sz w:val="24"/>
              </w:rPr>
            </w:pPr>
          </w:p>
        </w:tc>
        <w:tc>
          <w:tcPr>
            <w:tcW w:w="1417" w:type="pct"/>
            <w:tcBorders>
              <w:top w:val="single" w:sz="4" w:space="0" w:color="auto"/>
              <w:left w:val="single" w:sz="4" w:space="0" w:color="auto"/>
              <w:bottom w:val="single" w:sz="4" w:space="0" w:color="auto"/>
              <w:right w:val="single" w:sz="4" w:space="0" w:color="auto"/>
            </w:tcBorders>
            <w:vAlign w:val="center"/>
          </w:tcPr>
          <w:p w14:paraId="06934FEF" w14:textId="77777777" w:rsidR="00020C60" w:rsidRPr="00A6663E" w:rsidRDefault="00020C60">
            <w:pPr>
              <w:snapToGrid w:val="0"/>
              <w:spacing w:line="360" w:lineRule="exact"/>
              <w:rPr>
                <w:rFonts w:ascii="仿宋" w:eastAsia="仿宋" w:hAnsi="仿宋" w:cs="仿宋" w:hint="eastAsia"/>
                <w:sz w:val="24"/>
              </w:rPr>
            </w:pPr>
          </w:p>
        </w:tc>
      </w:tr>
      <w:tr w:rsidR="00A6663E" w:rsidRPr="00A6663E" w14:paraId="3C4205BF" w14:textId="77777777">
        <w:trPr>
          <w:cantSplit/>
          <w:trHeight w:val="539"/>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8FF1129" w14:textId="77777777" w:rsidR="00020C60" w:rsidRPr="00A6663E" w:rsidRDefault="00000000">
            <w:pPr>
              <w:spacing w:line="360" w:lineRule="exact"/>
              <w:jc w:val="left"/>
              <w:rPr>
                <w:rFonts w:ascii="仿宋" w:eastAsia="仿宋" w:hAnsi="仿宋" w:cs="仿宋" w:hint="eastAsia"/>
                <w:sz w:val="24"/>
              </w:rPr>
            </w:pPr>
            <w:r w:rsidRPr="00A6663E">
              <w:rPr>
                <w:rFonts w:ascii="仿宋" w:eastAsia="仿宋" w:hAnsi="仿宋" w:cs="仿宋" w:hint="eastAsia"/>
                <w:sz w:val="24"/>
              </w:rPr>
              <w:t>报价合计：（大写）人民币</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tc>
      </w:tr>
      <w:tr w:rsidR="00A6663E" w:rsidRPr="00A6663E" w14:paraId="67E2F8EA" w14:textId="77777777">
        <w:trPr>
          <w:cantSplit/>
          <w:trHeight w:val="1327"/>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BE33E89"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t>投标货物中，属于小微企业生产的产品总值为￥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，占本投标报价的比例为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；属于优先采购节能产品总值为￥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，占本投标报价的比例为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；属于优先采购环境标志产品总值为￥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，占本投标报价的比例为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tc>
      </w:tr>
    </w:tbl>
    <w:p w14:paraId="09741F79" w14:textId="77777777" w:rsidR="00020C60" w:rsidRPr="00A6663E" w:rsidRDefault="00000000">
      <w:pPr>
        <w:snapToGrid w:val="0"/>
        <w:spacing w:before="50" w:after="50"/>
        <w:jc w:val="left"/>
        <w:rPr>
          <w:rFonts w:ascii="仿宋" w:eastAsia="仿宋" w:hAnsi="仿宋" w:cs="仿宋" w:hint="eastAsia"/>
          <w:sz w:val="24"/>
        </w:rPr>
      </w:pPr>
      <w:r w:rsidRPr="00A6663E">
        <w:rPr>
          <w:rFonts w:ascii="仿宋" w:eastAsia="仿宋" w:hAnsi="仿宋" w:cs="仿宋" w:hint="eastAsia"/>
          <w:sz w:val="24"/>
        </w:rPr>
        <w:t xml:space="preserve">注: </w:t>
      </w:r>
    </w:p>
    <w:p w14:paraId="46E81F1A" w14:textId="77777777" w:rsidR="00020C60" w:rsidRPr="00A6663E" w:rsidRDefault="00000000">
      <w:pPr>
        <w:snapToGrid w:val="0"/>
        <w:spacing w:before="50" w:after="50"/>
        <w:ind w:firstLineChars="200" w:firstLine="480"/>
        <w:jc w:val="left"/>
        <w:rPr>
          <w:rFonts w:ascii="仿宋" w:eastAsia="仿宋" w:hAnsi="仿宋" w:cs="仿宋" w:hint="eastAsia"/>
          <w:sz w:val="24"/>
        </w:rPr>
      </w:pPr>
      <w:r w:rsidRPr="00A6663E">
        <w:rPr>
          <w:rFonts w:ascii="仿宋" w:eastAsia="仿宋" w:hAnsi="仿宋" w:cs="仿宋" w:hint="eastAsia"/>
          <w:sz w:val="24"/>
        </w:rPr>
        <w:t>1.投标人的开标一览表必须加盖投标人（盖公章或电子签章）并由法定代表人或者委托代理人（签字或者电子签名），</w:t>
      </w:r>
      <w:r w:rsidRPr="00A6663E">
        <w:rPr>
          <w:rFonts w:ascii="仿宋" w:eastAsia="仿宋" w:hAnsi="仿宋" w:cs="仿宋" w:hint="eastAsia"/>
          <w:b/>
          <w:sz w:val="24"/>
        </w:rPr>
        <w:t>否则其投标作无效标处理</w:t>
      </w:r>
      <w:r w:rsidRPr="00A6663E">
        <w:rPr>
          <w:rFonts w:ascii="仿宋" w:eastAsia="仿宋" w:hAnsi="仿宋" w:cs="仿宋" w:hint="eastAsia"/>
          <w:sz w:val="24"/>
        </w:rPr>
        <w:t>。</w:t>
      </w:r>
    </w:p>
    <w:p w14:paraId="51FE007C" w14:textId="77777777" w:rsidR="00020C60" w:rsidRPr="00A6663E" w:rsidRDefault="00000000">
      <w:pPr>
        <w:snapToGrid w:val="0"/>
        <w:spacing w:before="50" w:after="50"/>
        <w:ind w:firstLineChars="200" w:firstLine="480"/>
        <w:jc w:val="left"/>
        <w:rPr>
          <w:rFonts w:ascii="仿宋" w:eastAsia="仿宋" w:hAnsi="仿宋" w:cs="仿宋" w:hint="eastAsia"/>
          <w:b/>
          <w:sz w:val="24"/>
        </w:rPr>
      </w:pPr>
      <w:r w:rsidRPr="00A6663E">
        <w:rPr>
          <w:rFonts w:ascii="仿宋" w:eastAsia="仿宋" w:hAnsi="仿宋" w:cs="仿宋" w:hint="eastAsia"/>
          <w:bCs/>
          <w:sz w:val="24"/>
        </w:rPr>
        <w:t>2.</w:t>
      </w:r>
      <w:r w:rsidRPr="00A6663E">
        <w:rPr>
          <w:rFonts w:ascii="仿宋" w:eastAsia="仿宋" w:hAnsi="仿宋" w:cs="仿宋" w:hint="eastAsia"/>
          <w:sz w:val="24"/>
        </w:rPr>
        <w:t>报价一经涂改，应在涂改处加盖投标人（盖公章或电子签章）或者由法定代表人或者授权委托人（签字或者电子签名）</w:t>
      </w:r>
      <w:r w:rsidRPr="00A6663E">
        <w:rPr>
          <w:rFonts w:ascii="仿宋" w:eastAsia="仿宋" w:hAnsi="仿宋" w:cs="仿宋" w:hint="eastAsia"/>
          <w:b/>
          <w:sz w:val="24"/>
        </w:rPr>
        <w:t>，否则其投标作无效标处理。</w:t>
      </w:r>
    </w:p>
    <w:p w14:paraId="18657F4C" w14:textId="77777777" w:rsidR="00020C60" w:rsidRPr="00A6663E" w:rsidRDefault="00000000">
      <w:pPr>
        <w:snapToGrid w:val="0"/>
        <w:spacing w:before="50" w:after="50"/>
        <w:ind w:firstLineChars="200" w:firstLine="480"/>
        <w:jc w:val="left"/>
        <w:rPr>
          <w:rFonts w:ascii="仿宋" w:eastAsia="仿宋" w:hAnsi="仿宋" w:cs="仿宋" w:hint="eastAsia"/>
          <w:sz w:val="24"/>
        </w:rPr>
      </w:pPr>
      <w:r w:rsidRPr="00A6663E">
        <w:rPr>
          <w:rFonts w:ascii="仿宋" w:eastAsia="仿宋" w:hAnsi="仿宋" w:cs="仿宋" w:hint="eastAsia"/>
          <w:sz w:val="24"/>
        </w:rPr>
        <w:t>3.招标文件中列明采购专用耗材的，应按招标文件规定的耗材量或者按耗材的常规试用量提供报价。</w:t>
      </w:r>
    </w:p>
    <w:p w14:paraId="08D14FD1" w14:textId="77777777" w:rsidR="00020C60" w:rsidRPr="00A6663E" w:rsidRDefault="00000000">
      <w:pPr>
        <w:snapToGrid w:val="0"/>
        <w:spacing w:before="50" w:after="50"/>
        <w:ind w:firstLineChars="200" w:firstLine="480"/>
        <w:jc w:val="left"/>
        <w:rPr>
          <w:rFonts w:ascii="仿宋" w:eastAsia="仿宋" w:hAnsi="仿宋" w:cs="仿宋" w:hint="eastAsia"/>
          <w:sz w:val="24"/>
        </w:rPr>
      </w:pPr>
      <w:r w:rsidRPr="00A6663E">
        <w:rPr>
          <w:rFonts w:ascii="仿宋" w:eastAsia="仿宋" w:hAnsi="仿宋" w:cs="仿宋" w:hint="eastAsia"/>
          <w:sz w:val="24"/>
        </w:rPr>
        <w:t>4.如为联合体投标，“投标人名称”处必须列明联合体各方名称，并标注联合体牵头人名称，</w:t>
      </w:r>
      <w:r w:rsidRPr="00A6663E">
        <w:rPr>
          <w:rFonts w:ascii="仿宋" w:eastAsia="仿宋" w:hAnsi="仿宋" w:cs="仿宋" w:hint="eastAsia"/>
          <w:b/>
          <w:sz w:val="24"/>
        </w:rPr>
        <w:t>否则其投标作无效标处理。</w:t>
      </w:r>
    </w:p>
    <w:p w14:paraId="60EFCA28" w14:textId="77777777" w:rsidR="00020C60" w:rsidRPr="00A6663E" w:rsidRDefault="00000000">
      <w:pPr>
        <w:snapToGrid w:val="0"/>
        <w:spacing w:before="50" w:after="50"/>
        <w:ind w:firstLineChars="200" w:firstLine="480"/>
        <w:jc w:val="left"/>
        <w:rPr>
          <w:rFonts w:ascii="仿宋" w:eastAsia="仿宋" w:hAnsi="仿宋" w:cs="仿宋" w:hint="eastAsia"/>
          <w:sz w:val="24"/>
        </w:rPr>
      </w:pPr>
      <w:r w:rsidRPr="00A6663E">
        <w:rPr>
          <w:rFonts w:ascii="仿宋" w:eastAsia="仿宋" w:hAnsi="仿宋" w:cs="仿宋" w:hint="eastAsia"/>
          <w:sz w:val="24"/>
        </w:rPr>
        <w:t>5.如为联合体投标，盖章处须加盖联合体各方公章或电子签章，</w:t>
      </w:r>
      <w:r w:rsidRPr="00A6663E">
        <w:rPr>
          <w:rFonts w:ascii="仿宋" w:eastAsia="仿宋" w:hAnsi="仿宋" w:cs="仿宋" w:hint="eastAsia"/>
          <w:b/>
          <w:sz w:val="24"/>
        </w:rPr>
        <w:t>否则其投标作无效标处理。</w:t>
      </w:r>
    </w:p>
    <w:p w14:paraId="6A2B5A70" w14:textId="77777777" w:rsidR="00020C60" w:rsidRPr="00A6663E" w:rsidRDefault="00020C60">
      <w:pPr>
        <w:tabs>
          <w:tab w:val="left" w:pos="8931"/>
        </w:tabs>
        <w:snapToGrid w:val="0"/>
        <w:spacing w:beforeLines="50" w:before="120" w:line="360" w:lineRule="auto"/>
        <w:ind w:left="1" w:right="480" w:firstLineChars="708" w:firstLine="1699"/>
        <w:rPr>
          <w:rFonts w:ascii="仿宋" w:eastAsia="仿宋" w:hAnsi="仿宋" w:cs="仿宋" w:hint="eastAsia"/>
          <w:sz w:val="24"/>
        </w:rPr>
      </w:pPr>
    </w:p>
    <w:p w14:paraId="1C3968D6" w14:textId="77777777" w:rsidR="00020C60" w:rsidRPr="00A6663E" w:rsidRDefault="00000000">
      <w:pPr>
        <w:tabs>
          <w:tab w:val="left" w:pos="8931"/>
        </w:tabs>
        <w:snapToGrid w:val="0"/>
        <w:spacing w:beforeLines="50" w:before="120" w:line="360" w:lineRule="auto"/>
        <w:ind w:left="1" w:right="480" w:firstLineChars="708" w:firstLine="1699"/>
        <w:rPr>
          <w:rFonts w:ascii="仿宋" w:eastAsia="仿宋" w:hAnsi="仿宋" w:cs="仿宋" w:hint="eastAsia"/>
          <w:sz w:val="24"/>
          <w:u w:val="single"/>
        </w:rPr>
      </w:pPr>
      <w:r w:rsidRPr="00A6663E">
        <w:rPr>
          <w:rFonts w:ascii="仿宋" w:eastAsia="仿宋" w:hAnsi="仿宋" w:cs="仿宋" w:hint="eastAsia"/>
          <w:sz w:val="24"/>
        </w:rPr>
        <w:t>法定代表人或者委托代理人（签字或者电子签名）：</w:t>
      </w:r>
      <w:r w:rsidRPr="00A6663E">
        <w:rPr>
          <w:rFonts w:ascii="仿宋" w:eastAsia="仿宋" w:hAnsi="仿宋" w:cs="仿宋" w:hint="eastAsia"/>
          <w:sz w:val="24"/>
          <w:u w:val="single"/>
        </w:rPr>
        <w:t xml:space="preserve">                  </w:t>
      </w:r>
    </w:p>
    <w:p w14:paraId="61778DAA" w14:textId="77777777" w:rsidR="00020C60" w:rsidRPr="00A6663E" w:rsidRDefault="00000000">
      <w:pPr>
        <w:tabs>
          <w:tab w:val="left" w:pos="8931"/>
        </w:tabs>
        <w:snapToGrid w:val="0"/>
        <w:spacing w:beforeLines="50" w:before="120" w:after="50" w:line="360" w:lineRule="auto"/>
        <w:ind w:left="1" w:right="480" w:firstLineChars="708" w:firstLine="1699"/>
        <w:rPr>
          <w:rFonts w:ascii="仿宋" w:eastAsia="仿宋" w:hAnsi="仿宋" w:cs="仿宋" w:hint="eastAsia"/>
          <w:sz w:val="24"/>
          <w:u w:val="single"/>
        </w:rPr>
      </w:pPr>
      <w:r w:rsidRPr="00A6663E">
        <w:rPr>
          <w:rFonts w:ascii="仿宋" w:eastAsia="仿宋" w:hAnsi="仿宋" w:cs="仿宋" w:hint="eastAsia"/>
          <w:sz w:val="24"/>
        </w:rPr>
        <w:t>投标人（盖公章或电子签章）：</w:t>
      </w:r>
      <w:r w:rsidRPr="00A6663E">
        <w:rPr>
          <w:rFonts w:ascii="仿宋" w:eastAsia="仿宋" w:hAnsi="仿宋" w:cs="仿宋" w:hint="eastAsia"/>
          <w:sz w:val="24"/>
          <w:u w:val="single"/>
        </w:rPr>
        <w:t xml:space="preserve">                 </w:t>
      </w:r>
    </w:p>
    <w:p w14:paraId="4282AE3D" w14:textId="77777777" w:rsidR="00020C60" w:rsidRPr="00A6663E" w:rsidRDefault="00000000">
      <w:pPr>
        <w:tabs>
          <w:tab w:val="left" w:pos="8931"/>
        </w:tabs>
        <w:snapToGrid w:val="0"/>
        <w:spacing w:beforeLines="50" w:before="120" w:after="50" w:line="360" w:lineRule="auto"/>
        <w:ind w:left="1" w:right="480" w:firstLineChars="708" w:firstLine="1699"/>
        <w:rPr>
          <w:rFonts w:ascii="仿宋" w:eastAsia="仿宋" w:hAnsi="仿宋" w:cs="仿宋" w:hint="eastAsia"/>
          <w:sz w:val="24"/>
        </w:rPr>
      </w:pPr>
      <w:r w:rsidRPr="00A6663E">
        <w:rPr>
          <w:rFonts w:ascii="仿宋" w:eastAsia="仿宋" w:hAnsi="仿宋" w:cs="仿宋" w:hint="eastAsia"/>
          <w:sz w:val="24"/>
        </w:rPr>
        <w:t>年    月    日</w:t>
      </w:r>
    </w:p>
    <w:p w14:paraId="2A634130" w14:textId="77777777" w:rsidR="00020C60" w:rsidRPr="00A6663E" w:rsidRDefault="00000000">
      <w:pPr>
        <w:snapToGrid w:val="0"/>
        <w:spacing w:before="50" w:after="50"/>
        <w:jc w:val="center"/>
        <w:rPr>
          <w:rFonts w:ascii="仿宋" w:eastAsia="仿宋" w:hAnsi="仿宋" w:cs="仿宋" w:hint="eastAsia"/>
          <w:b/>
          <w:sz w:val="24"/>
        </w:rPr>
      </w:pPr>
      <w:r w:rsidRPr="00A6663E">
        <w:rPr>
          <w:rFonts w:ascii="仿宋" w:eastAsia="仿宋" w:hAnsi="仿宋" w:cs="仿宋" w:hint="eastAsia"/>
          <w:sz w:val="24"/>
        </w:rPr>
        <w:br w:type="column"/>
      </w:r>
      <w:r w:rsidRPr="00A6663E">
        <w:rPr>
          <w:rFonts w:ascii="仿宋" w:eastAsia="仿宋" w:hAnsi="仿宋" w:cs="仿宋" w:hint="eastAsia"/>
          <w:b/>
          <w:sz w:val="24"/>
        </w:rPr>
        <w:lastRenderedPageBreak/>
        <w:t>报价明细表</w:t>
      </w:r>
    </w:p>
    <w:p w14:paraId="3CC89EE9" w14:textId="77777777" w:rsidR="00020C60" w:rsidRPr="00A6663E" w:rsidRDefault="00000000">
      <w:pPr>
        <w:snapToGrid w:val="0"/>
        <w:spacing w:before="50" w:after="50" w:line="360" w:lineRule="auto"/>
        <w:rPr>
          <w:rFonts w:ascii="仿宋" w:eastAsia="仿宋" w:hAnsi="仿宋" w:cs="仿宋" w:hint="eastAsia"/>
          <w:sz w:val="24"/>
          <w:u w:val="single"/>
        </w:rPr>
      </w:pPr>
      <w:r w:rsidRPr="00A6663E">
        <w:rPr>
          <w:rFonts w:ascii="仿宋" w:eastAsia="仿宋" w:hAnsi="仿宋" w:cs="仿宋" w:hint="eastAsia"/>
          <w:sz w:val="24"/>
        </w:rPr>
        <w:t>项目名称：</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项目编号：</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w:t>
      </w:r>
    </w:p>
    <w:p w14:paraId="77852DA1" w14:textId="77777777" w:rsidR="00020C60" w:rsidRPr="00A6663E" w:rsidRDefault="00000000">
      <w:pPr>
        <w:snapToGrid w:val="0"/>
        <w:spacing w:before="50" w:after="50" w:line="360" w:lineRule="auto"/>
        <w:jc w:val="left"/>
        <w:rPr>
          <w:rFonts w:ascii="仿宋" w:eastAsia="仿宋" w:hAnsi="仿宋" w:cs="仿宋" w:hint="eastAsia"/>
          <w:sz w:val="24"/>
        </w:rPr>
      </w:pPr>
      <w:r w:rsidRPr="00A6663E">
        <w:rPr>
          <w:rFonts w:ascii="仿宋" w:eastAsia="仿宋" w:hAnsi="仿宋" w:cs="仿宋" w:hint="eastAsia"/>
          <w:sz w:val="24"/>
        </w:rPr>
        <w:t>投标人名称：</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单位：元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1051"/>
        <w:gridCol w:w="1051"/>
        <w:gridCol w:w="1323"/>
        <w:gridCol w:w="1036"/>
        <w:gridCol w:w="1018"/>
        <w:gridCol w:w="1103"/>
        <w:gridCol w:w="1078"/>
      </w:tblGrid>
      <w:tr w:rsidR="00A6663E" w:rsidRPr="00A6663E" w14:paraId="49C13F31" w14:textId="77777777">
        <w:trPr>
          <w:trHeight w:val="429"/>
        </w:trPr>
        <w:tc>
          <w:tcPr>
            <w:tcW w:w="387" w:type="pct"/>
            <w:vAlign w:val="center"/>
          </w:tcPr>
          <w:p w14:paraId="4B346349" w14:textId="77777777" w:rsidR="00020C60" w:rsidRPr="00A6663E" w:rsidRDefault="00000000">
            <w:pPr>
              <w:spacing w:line="400" w:lineRule="exact"/>
              <w:jc w:val="center"/>
              <w:rPr>
                <w:rFonts w:ascii="仿宋" w:eastAsia="仿宋" w:hAnsi="仿宋" w:cs="仿宋" w:hint="eastAsia"/>
                <w:b/>
                <w:bCs/>
                <w:szCs w:val="21"/>
              </w:rPr>
            </w:pPr>
            <w:r w:rsidRPr="00A6663E">
              <w:rPr>
                <w:rFonts w:ascii="仿宋" w:eastAsia="仿宋" w:hAnsi="仿宋" w:cs="仿宋" w:hint="eastAsia"/>
                <w:b/>
                <w:bCs/>
                <w:szCs w:val="21"/>
              </w:rPr>
              <w:t>序号</w:t>
            </w:r>
          </w:p>
        </w:tc>
        <w:tc>
          <w:tcPr>
            <w:tcW w:w="633" w:type="pct"/>
            <w:vAlign w:val="center"/>
          </w:tcPr>
          <w:p w14:paraId="33D1D3A4" w14:textId="77777777" w:rsidR="00020C60" w:rsidRPr="00A6663E" w:rsidRDefault="00000000">
            <w:pPr>
              <w:spacing w:line="400" w:lineRule="exact"/>
              <w:jc w:val="center"/>
              <w:rPr>
                <w:rFonts w:ascii="仿宋" w:eastAsia="仿宋" w:hAnsi="仿宋" w:cs="仿宋" w:hint="eastAsia"/>
                <w:b/>
                <w:bCs/>
                <w:szCs w:val="21"/>
              </w:rPr>
            </w:pPr>
            <w:r w:rsidRPr="00A6663E">
              <w:rPr>
                <w:rFonts w:ascii="仿宋" w:eastAsia="仿宋" w:hAnsi="仿宋" w:cs="仿宋" w:hint="eastAsia"/>
                <w:b/>
                <w:bCs/>
                <w:szCs w:val="21"/>
              </w:rPr>
              <w:t>产品名称</w:t>
            </w:r>
          </w:p>
        </w:tc>
        <w:tc>
          <w:tcPr>
            <w:tcW w:w="633" w:type="pct"/>
            <w:vAlign w:val="center"/>
          </w:tcPr>
          <w:p w14:paraId="13B1188B" w14:textId="77777777" w:rsidR="00020C60" w:rsidRPr="00A6663E" w:rsidRDefault="00000000">
            <w:pPr>
              <w:spacing w:line="400" w:lineRule="exact"/>
              <w:jc w:val="center"/>
              <w:rPr>
                <w:rFonts w:ascii="仿宋" w:eastAsia="仿宋" w:hAnsi="仿宋" w:cs="仿宋" w:hint="eastAsia"/>
                <w:b/>
                <w:bCs/>
                <w:szCs w:val="21"/>
              </w:rPr>
            </w:pPr>
            <w:r w:rsidRPr="00A6663E">
              <w:rPr>
                <w:rFonts w:ascii="仿宋" w:eastAsia="仿宋" w:hAnsi="仿宋" w:cs="仿宋" w:hint="eastAsia"/>
                <w:b/>
                <w:bCs/>
                <w:szCs w:val="21"/>
              </w:rPr>
              <w:t>商标品牌</w:t>
            </w:r>
          </w:p>
        </w:tc>
        <w:tc>
          <w:tcPr>
            <w:tcW w:w="797" w:type="pct"/>
            <w:vAlign w:val="center"/>
          </w:tcPr>
          <w:p w14:paraId="0C07376F" w14:textId="77777777" w:rsidR="00020C60" w:rsidRPr="00A6663E" w:rsidRDefault="00000000">
            <w:pPr>
              <w:spacing w:line="400" w:lineRule="exact"/>
              <w:jc w:val="center"/>
              <w:rPr>
                <w:rFonts w:ascii="仿宋" w:eastAsia="仿宋" w:hAnsi="仿宋" w:cs="仿宋" w:hint="eastAsia"/>
                <w:b/>
                <w:bCs/>
                <w:szCs w:val="21"/>
              </w:rPr>
            </w:pPr>
            <w:r w:rsidRPr="00A6663E">
              <w:rPr>
                <w:rFonts w:ascii="仿宋" w:eastAsia="仿宋" w:hAnsi="仿宋" w:cs="仿宋" w:hint="eastAsia"/>
                <w:b/>
                <w:bCs/>
                <w:szCs w:val="21"/>
              </w:rPr>
              <w:t>规格型号</w:t>
            </w:r>
          </w:p>
        </w:tc>
        <w:tc>
          <w:tcPr>
            <w:tcW w:w="624" w:type="pct"/>
            <w:vAlign w:val="center"/>
          </w:tcPr>
          <w:p w14:paraId="0BE653E0" w14:textId="77777777" w:rsidR="00020C60" w:rsidRPr="00A6663E" w:rsidRDefault="00000000">
            <w:pPr>
              <w:spacing w:line="400" w:lineRule="exact"/>
              <w:jc w:val="center"/>
              <w:rPr>
                <w:rFonts w:ascii="仿宋" w:eastAsia="仿宋" w:hAnsi="仿宋" w:cs="仿宋" w:hint="eastAsia"/>
                <w:b/>
                <w:bCs/>
                <w:szCs w:val="21"/>
              </w:rPr>
            </w:pPr>
            <w:r w:rsidRPr="00A6663E">
              <w:rPr>
                <w:rFonts w:ascii="仿宋" w:eastAsia="仿宋" w:hAnsi="仿宋" w:cs="仿宋" w:hint="eastAsia"/>
                <w:b/>
                <w:bCs/>
                <w:szCs w:val="21"/>
              </w:rPr>
              <w:t>生产厂家</w:t>
            </w:r>
          </w:p>
        </w:tc>
        <w:tc>
          <w:tcPr>
            <w:tcW w:w="613" w:type="pct"/>
            <w:vAlign w:val="center"/>
          </w:tcPr>
          <w:p w14:paraId="1E2C74D8" w14:textId="77777777" w:rsidR="00020C60" w:rsidRPr="00A6663E" w:rsidRDefault="00000000">
            <w:pPr>
              <w:spacing w:line="400" w:lineRule="exact"/>
              <w:jc w:val="center"/>
              <w:rPr>
                <w:rFonts w:ascii="仿宋" w:eastAsia="仿宋" w:hAnsi="仿宋" w:cs="仿宋" w:hint="eastAsia"/>
                <w:b/>
                <w:bCs/>
                <w:szCs w:val="21"/>
              </w:rPr>
            </w:pPr>
            <w:r w:rsidRPr="00A6663E">
              <w:rPr>
                <w:rFonts w:ascii="仿宋" w:eastAsia="仿宋" w:hAnsi="仿宋" w:cs="仿宋" w:hint="eastAsia"/>
                <w:b/>
                <w:bCs/>
                <w:szCs w:val="21"/>
              </w:rPr>
              <w:t>数量及单位</w:t>
            </w:r>
          </w:p>
        </w:tc>
        <w:tc>
          <w:tcPr>
            <w:tcW w:w="664" w:type="pct"/>
            <w:vAlign w:val="center"/>
          </w:tcPr>
          <w:p w14:paraId="2A8B4C5A" w14:textId="77777777" w:rsidR="00020C60" w:rsidRPr="00A6663E" w:rsidRDefault="00000000">
            <w:pPr>
              <w:spacing w:line="400" w:lineRule="exact"/>
              <w:jc w:val="center"/>
              <w:rPr>
                <w:rFonts w:ascii="仿宋" w:eastAsia="仿宋" w:hAnsi="仿宋" w:cs="仿宋" w:hint="eastAsia"/>
                <w:b/>
                <w:bCs/>
                <w:szCs w:val="21"/>
              </w:rPr>
            </w:pPr>
            <w:r w:rsidRPr="00A6663E">
              <w:rPr>
                <w:rFonts w:ascii="仿宋" w:eastAsia="仿宋" w:hAnsi="仿宋" w:cs="仿宋" w:hint="eastAsia"/>
                <w:b/>
                <w:bCs/>
                <w:szCs w:val="21"/>
              </w:rPr>
              <w:t>单价(元)</w:t>
            </w:r>
          </w:p>
        </w:tc>
        <w:tc>
          <w:tcPr>
            <w:tcW w:w="649" w:type="pct"/>
            <w:vAlign w:val="center"/>
          </w:tcPr>
          <w:p w14:paraId="3CFCCFEB" w14:textId="77777777" w:rsidR="00020C60" w:rsidRPr="00A6663E" w:rsidRDefault="00000000">
            <w:pPr>
              <w:spacing w:line="400" w:lineRule="exact"/>
              <w:jc w:val="center"/>
              <w:rPr>
                <w:rFonts w:ascii="仿宋" w:eastAsia="仿宋" w:hAnsi="仿宋" w:cs="仿宋" w:hint="eastAsia"/>
                <w:b/>
                <w:bCs/>
                <w:szCs w:val="21"/>
              </w:rPr>
            </w:pPr>
            <w:r w:rsidRPr="00A6663E">
              <w:rPr>
                <w:rFonts w:ascii="仿宋" w:eastAsia="仿宋" w:hAnsi="仿宋" w:cs="仿宋" w:hint="eastAsia"/>
                <w:b/>
                <w:bCs/>
                <w:szCs w:val="21"/>
              </w:rPr>
              <w:t>总价(元)</w:t>
            </w:r>
          </w:p>
        </w:tc>
      </w:tr>
      <w:tr w:rsidR="00A6663E" w:rsidRPr="00A6663E" w14:paraId="2C482F31" w14:textId="77777777">
        <w:trPr>
          <w:trHeight w:val="937"/>
        </w:trPr>
        <w:tc>
          <w:tcPr>
            <w:tcW w:w="387" w:type="pct"/>
            <w:vAlign w:val="center"/>
          </w:tcPr>
          <w:p w14:paraId="15A205F5" w14:textId="77777777" w:rsidR="00020C60" w:rsidRPr="00A6663E" w:rsidRDefault="00000000">
            <w:pPr>
              <w:spacing w:line="400" w:lineRule="exact"/>
              <w:jc w:val="center"/>
              <w:rPr>
                <w:rFonts w:ascii="仿宋" w:eastAsia="仿宋" w:hAnsi="仿宋" w:cs="仿宋" w:hint="eastAsia"/>
                <w:szCs w:val="21"/>
              </w:rPr>
            </w:pPr>
            <w:r w:rsidRPr="00A6663E">
              <w:rPr>
                <w:rFonts w:ascii="仿宋" w:eastAsia="仿宋" w:hAnsi="仿宋" w:cs="仿宋" w:hint="eastAsia"/>
                <w:szCs w:val="21"/>
              </w:rPr>
              <w:t>1</w:t>
            </w:r>
          </w:p>
        </w:tc>
        <w:tc>
          <w:tcPr>
            <w:tcW w:w="633" w:type="pct"/>
            <w:vAlign w:val="center"/>
          </w:tcPr>
          <w:p w14:paraId="03CB429A" w14:textId="77777777" w:rsidR="00020C60" w:rsidRPr="00A6663E" w:rsidRDefault="00000000">
            <w:pPr>
              <w:spacing w:line="400" w:lineRule="exact"/>
              <w:rPr>
                <w:rFonts w:ascii="仿宋" w:eastAsia="仿宋" w:hAnsi="仿宋" w:cs="仿宋" w:hint="eastAsia"/>
                <w:szCs w:val="21"/>
              </w:rPr>
            </w:pPr>
            <w:r w:rsidRPr="00A6663E">
              <w:rPr>
                <w:rFonts w:ascii="仿宋" w:eastAsia="仿宋" w:hAnsi="仿宋" w:cs="仿宋" w:hint="eastAsia"/>
                <w:szCs w:val="21"/>
              </w:rPr>
              <w:t>（产品名称必须与注册证一致）</w:t>
            </w:r>
          </w:p>
        </w:tc>
        <w:tc>
          <w:tcPr>
            <w:tcW w:w="633" w:type="pct"/>
            <w:vAlign w:val="center"/>
          </w:tcPr>
          <w:p w14:paraId="27C6C312" w14:textId="77777777" w:rsidR="00020C60" w:rsidRPr="00A6663E" w:rsidRDefault="00020C60">
            <w:pPr>
              <w:spacing w:line="400" w:lineRule="exact"/>
              <w:rPr>
                <w:rFonts w:ascii="仿宋" w:eastAsia="仿宋" w:hAnsi="仿宋" w:cs="仿宋" w:hint="eastAsia"/>
                <w:szCs w:val="21"/>
              </w:rPr>
            </w:pPr>
          </w:p>
        </w:tc>
        <w:tc>
          <w:tcPr>
            <w:tcW w:w="797" w:type="pct"/>
            <w:vAlign w:val="center"/>
          </w:tcPr>
          <w:p w14:paraId="0F365B10" w14:textId="77777777" w:rsidR="00020C60" w:rsidRPr="00A6663E" w:rsidRDefault="00000000">
            <w:pPr>
              <w:spacing w:line="400" w:lineRule="exact"/>
              <w:jc w:val="center"/>
              <w:rPr>
                <w:rFonts w:ascii="仿宋" w:eastAsia="仿宋" w:hAnsi="仿宋" w:cs="仿宋" w:hint="eastAsia"/>
                <w:szCs w:val="21"/>
              </w:rPr>
            </w:pPr>
            <w:r w:rsidRPr="00A6663E">
              <w:rPr>
                <w:rFonts w:ascii="仿宋" w:eastAsia="仿宋" w:hAnsi="仿宋" w:cs="仿宋" w:hint="eastAsia"/>
                <w:szCs w:val="21"/>
              </w:rPr>
              <w:t>（规格型号必须与注册证一致）</w:t>
            </w:r>
          </w:p>
        </w:tc>
        <w:tc>
          <w:tcPr>
            <w:tcW w:w="624" w:type="pct"/>
            <w:vAlign w:val="center"/>
          </w:tcPr>
          <w:p w14:paraId="33504044" w14:textId="77777777" w:rsidR="00020C60" w:rsidRPr="00A6663E" w:rsidRDefault="00020C60">
            <w:pPr>
              <w:spacing w:line="400" w:lineRule="exact"/>
              <w:jc w:val="center"/>
              <w:rPr>
                <w:rFonts w:ascii="仿宋" w:eastAsia="仿宋" w:hAnsi="仿宋" w:cs="仿宋" w:hint="eastAsia"/>
                <w:szCs w:val="21"/>
              </w:rPr>
            </w:pPr>
          </w:p>
        </w:tc>
        <w:tc>
          <w:tcPr>
            <w:tcW w:w="613" w:type="pct"/>
            <w:vAlign w:val="center"/>
          </w:tcPr>
          <w:p w14:paraId="28BE472C" w14:textId="77777777" w:rsidR="00020C60" w:rsidRPr="00A6663E" w:rsidRDefault="00020C60">
            <w:pPr>
              <w:spacing w:line="400" w:lineRule="exact"/>
              <w:jc w:val="center"/>
              <w:rPr>
                <w:rFonts w:ascii="仿宋" w:eastAsia="仿宋" w:hAnsi="仿宋" w:cs="仿宋" w:hint="eastAsia"/>
                <w:szCs w:val="21"/>
              </w:rPr>
            </w:pPr>
          </w:p>
        </w:tc>
        <w:tc>
          <w:tcPr>
            <w:tcW w:w="664" w:type="pct"/>
            <w:vAlign w:val="center"/>
          </w:tcPr>
          <w:p w14:paraId="26BD2DFD" w14:textId="77777777" w:rsidR="00020C60" w:rsidRPr="00A6663E" w:rsidRDefault="00020C60">
            <w:pPr>
              <w:spacing w:line="400" w:lineRule="exact"/>
              <w:jc w:val="center"/>
              <w:rPr>
                <w:rFonts w:ascii="仿宋" w:eastAsia="仿宋" w:hAnsi="仿宋" w:cs="仿宋" w:hint="eastAsia"/>
                <w:szCs w:val="21"/>
              </w:rPr>
            </w:pPr>
          </w:p>
        </w:tc>
        <w:tc>
          <w:tcPr>
            <w:tcW w:w="649" w:type="pct"/>
            <w:vAlign w:val="center"/>
          </w:tcPr>
          <w:p w14:paraId="429A15EE" w14:textId="77777777" w:rsidR="00020C60" w:rsidRPr="00A6663E" w:rsidRDefault="00020C60">
            <w:pPr>
              <w:spacing w:line="400" w:lineRule="exact"/>
              <w:jc w:val="center"/>
              <w:rPr>
                <w:rFonts w:ascii="仿宋" w:eastAsia="仿宋" w:hAnsi="仿宋" w:cs="仿宋" w:hint="eastAsia"/>
                <w:szCs w:val="21"/>
              </w:rPr>
            </w:pPr>
          </w:p>
        </w:tc>
      </w:tr>
      <w:tr w:rsidR="00A6663E" w:rsidRPr="00A6663E" w14:paraId="59E2B21A" w14:textId="77777777">
        <w:trPr>
          <w:trHeight w:val="760"/>
        </w:trPr>
        <w:tc>
          <w:tcPr>
            <w:tcW w:w="387" w:type="pct"/>
            <w:vAlign w:val="center"/>
          </w:tcPr>
          <w:p w14:paraId="68473B92" w14:textId="77777777" w:rsidR="00020C60" w:rsidRPr="00A6663E" w:rsidRDefault="00000000">
            <w:pPr>
              <w:spacing w:line="400" w:lineRule="exact"/>
              <w:jc w:val="center"/>
              <w:rPr>
                <w:rFonts w:ascii="仿宋" w:eastAsia="仿宋" w:hAnsi="仿宋" w:cs="仿宋" w:hint="eastAsia"/>
                <w:szCs w:val="21"/>
              </w:rPr>
            </w:pPr>
            <w:r w:rsidRPr="00A6663E">
              <w:rPr>
                <w:rFonts w:ascii="仿宋" w:eastAsia="仿宋" w:hAnsi="仿宋" w:cs="仿宋" w:hint="eastAsia"/>
                <w:szCs w:val="21"/>
              </w:rPr>
              <w:t>……</w:t>
            </w:r>
          </w:p>
        </w:tc>
        <w:tc>
          <w:tcPr>
            <w:tcW w:w="633" w:type="pct"/>
            <w:vAlign w:val="center"/>
          </w:tcPr>
          <w:p w14:paraId="0FC548E7" w14:textId="77777777" w:rsidR="00020C60" w:rsidRPr="00A6663E" w:rsidRDefault="00020C60">
            <w:pPr>
              <w:spacing w:line="400" w:lineRule="exact"/>
              <w:rPr>
                <w:rFonts w:ascii="仿宋" w:eastAsia="仿宋" w:hAnsi="仿宋" w:cs="仿宋" w:hint="eastAsia"/>
                <w:szCs w:val="21"/>
              </w:rPr>
            </w:pPr>
          </w:p>
        </w:tc>
        <w:tc>
          <w:tcPr>
            <w:tcW w:w="633" w:type="pct"/>
            <w:vAlign w:val="center"/>
          </w:tcPr>
          <w:p w14:paraId="1E8A78DF" w14:textId="77777777" w:rsidR="00020C60" w:rsidRPr="00A6663E" w:rsidRDefault="00020C60">
            <w:pPr>
              <w:spacing w:line="400" w:lineRule="exact"/>
              <w:rPr>
                <w:rFonts w:ascii="仿宋" w:eastAsia="仿宋" w:hAnsi="仿宋" w:cs="仿宋" w:hint="eastAsia"/>
                <w:szCs w:val="21"/>
              </w:rPr>
            </w:pPr>
          </w:p>
        </w:tc>
        <w:tc>
          <w:tcPr>
            <w:tcW w:w="797" w:type="pct"/>
            <w:vAlign w:val="center"/>
          </w:tcPr>
          <w:p w14:paraId="414BCA45" w14:textId="77777777" w:rsidR="00020C60" w:rsidRPr="00A6663E" w:rsidRDefault="00020C60">
            <w:pPr>
              <w:spacing w:line="400" w:lineRule="exact"/>
              <w:jc w:val="center"/>
              <w:rPr>
                <w:rFonts w:ascii="仿宋" w:eastAsia="仿宋" w:hAnsi="仿宋" w:cs="仿宋" w:hint="eastAsia"/>
                <w:szCs w:val="21"/>
              </w:rPr>
            </w:pPr>
          </w:p>
        </w:tc>
        <w:tc>
          <w:tcPr>
            <w:tcW w:w="624" w:type="pct"/>
            <w:vAlign w:val="center"/>
          </w:tcPr>
          <w:p w14:paraId="139B88F1" w14:textId="77777777" w:rsidR="00020C60" w:rsidRPr="00A6663E" w:rsidRDefault="00020C60">
            <w:pPr>
              <w:spacing w:line="400" w:lineRule="exact"/>
              <w:jc w:val="center"/>
              <w:rPr>
                <w:rFonts w:ascii="仿宋" w:eastAsia="仿宋" w:hAnsi="仿宋" w:cs="仿宋" w:hint="eastAsia"/>
                <w:szCs w:val="21"/>
              </w:rPr>
            </w:pPr>
          </w:p>
        </w:tc>
        <w:tc>
          <w:tcPr>
            <w:tcW w:w="613" w:type="pct"/>
            <w:vAlign w:val="center"/>
          </w:tcPr>
          <w:p w14:paraId="50E15127" w14:textId="77777777" w:rsidR="00020C60" w:rsidRPr="00A6663E" w:rsidRDefault="00020C60">
            <w:pPr>
              <w:spacing w:line="400" w:lineRule="exact"/>
              <w:jc w:val="center"/>
              <w:rPr>
                <w:rFonts w:ascii="仿宋" w:eastAsia="仿宋" w:hAnsi="仿宋" w:cs="仿宋" w:hint="eastAsia"/>
                <w:szCs w:val="21"/>
              </w:rPr>
            </w:pPr>
          </w:p>
        </w:tc>
        <w:tc>
          <w:tcPr>
            <w:tcW w:w="664" w:type="pct"/>
            <w:vAlign w:val="center"/>
          </w:tcPr>
          <w:p w14:paraId="6EF32992" w14:textId="77777777" w:rsidR="00020C60" w:rsidRPr="00A6663E" w:rsidRDefault="00020C60">
            <w:pPr>
              <w:spacing w:line="400" w:lineRule="exact"/>
              <w:jc w:val="center"/>
              <w:rPr>
                <w:rFonts w:ascii="仿宋" w:eastAsia="仿宋" w:hAnsi="仿宋" w:cs="仿宋" w:hint="eastAsia"/>
                <w:szCs w:val="21"/>
              </w:rPr>
            </w:pPr>
          </w:p>
        </w:tc>
        <w:tc>
          <w:tcPr>
            <w:tcW w:w="649" w:type="pct"/>
            <w:vAlign w:val="center"/>
          </w:tcPr>
          <w:p w14:paraId="018EAF2B" w14:textId="77777777" w:rsidR="00020C60" w:rsidRPr="00A6663E" w:rsidRDefault="00020C60">
            <w:pPr>
              <w:spacing w:line="400" w:lineRule="exact"/>
              <w:jc w:val="center"/>
              <w:rPr>
                <w:rFonts w:ascii="仿宋" w:eastAsia="仿宋" w:hAnsi="仿宋" w:cs="仿宋" w:hint="eastAsia"/>
                <w:szCs w:val="21"/>
              </w:rPr>
            </w:pPr>
          </w:p>
        </w:tc>
      </w:tr>
      <w:tr w:rsidR="00A6663E" w:rsidRPr="00A6663E" w14:paraId="2C6781B7" w14:textId="77777777">
        <w:trPr>
          <w:trHeight w:val="429"/>
        </w:trPr>
        <w:tc>
          <w:tcPr>
            <w:tcW w:w="5000" w:type="pct"/>
            <w:gridSpan w:val="8"/>
            <w:vAlign w:val="center"/>
          </w:tcPr>
          <w:p w14:paraId="68D77319" w14:textId="77777777" w:rsidR="00020C60" w:rsidRPr="00A6663E" w:rsidRDefault="00000000">
            <w:pPr>
              <w:spacing w:line="400" w:lineRule="exact"/>
              <w:rPr>
                <w:rFonts w:ascii="仿宋" w:eastAsia="仿宋" w:hAnsi="仿宋" w:cs="仿宋" w:hint="eastAsia"/>
                <w:b/>
                <w:bCs/>
                <w:szCs w:val="21"/>
              </w:rPr>
            </w:pPr>
            <w:r w:rsidRPr="00A6663E">
              <w:rPr>
                <w:rFonts w:ascii="仿宋" w:eastAsia="仿宋" w:hAnsi="仿宋" w:cs="仿宋" w:hint="eastAsia"/>
                <w:b/>
                <w:bCs/>
                <w:szCs w:val="21"/>
              </w:rPr>
              <w:t xml:space="preserve">人民币合计金额（含税）(大写) </w:t>
            </w:r>
            <w:r w:rsidRPr="00A6663E">
              <w:rPr>
                <w:rFonts w:ascii="仿宋" w:eastAsia="仿宋" w:hAnsi="仿宋" w:cs="仿宋" w:hint="eastAsia"/>
                <w:b/>
                <w:bCs/>
                <w:szCs w:val="21"/>
                <w:u w:val="single"/>
              </w:rPr>
              <w:t xml:space="preserve">             </w:t>
            </w:r>
            <w:r w:rsidRPr="00A6663E">
              <w:rPr>
                <w:rFonts w:ascii="仿宋" w:eastAsia="仿宋" w:hAnsi="仿宋" w:cs="仿宋" w:hint="eastAsia"/>
                <w:b/>
                <w:bCs/>
                <w:szCs w:val="21"/>
              </w:rPr>
              <w:t>元整(小写)（¥</w:t>
            </w:r>
            <w:r w:rsidRPr="00A6663E">
              <w:rPr>
                <w:rFonts w:ascii="仿宋" w:eastAsia="仿宋" w:hAnsi="仿宋" w:cs="仿宋" w:hint="eastAsia"/>
                <w:b/>
                <w:bCs/>
                <w:szCs w:val="21"/>
                <w:u w:val="single"/>
              </w:rPr>
              <w:t xml:space="preserve">       </w:t>
            </w:r>
            <w:r w:rsidRPr="00A6663E">
              <w:rPr>
                <w:rFonts w:ascii="仿宋" w:eastAsia="仿宋" w:hAnsi="仿宋" w:cs="仿宋" w:hint="eastAsia"/>
                <w:b/>
                <w:bCs/>
                <w:szCs w:val="21"/>
              </w:rPr>
              <w:t xml:space="preserve">） </w:t>
            </w:r>
          </w:p>
        </w:tc>
      </w:tr>
      <w:tr w:rsidR="00A6663E" w:rsidRPr="00A6663E" w14:paraId="77F0A5DB" w14:textId="77777777">
        <w:tblPrEx>
          <w:jc w:val="center"/>
          <w:tblBorders>
            <w:insideH w:val="none" w:sz="0" w:space="0" w:color="auto"/>
            <w:insideV w:val="none" w:sz="0" w:space="0" w:color="auto"/>
          </w:tblBorders>
        </w:tblPrEx>
        <w:trPr>
          <w:cantSplit/>
          <w:trHeight w:val="132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9E81815" w14:textId="77777777" w:rsidR="00020C60" w:rsidRPr="00A6663E" w:rsidRDefault="00000000">
            <w:pPr>
              <w:snapToGrid w:val="0"/>
              <w:spacing w:line="360" w:lineRule="exact"/>
              <w:rPr>
                <w:rFonts w:ascii="仿宋" w:eastAsia="仿宋" w:hAnsi="仿宋" w:cs="仿宋" w:hint="eastAsia"/>
                <w:sz w:val="24"/>
              </w:rPr>
            </w:pPr>
            <w:r w:rsidRPr="00A6663E">
              <w:rPr>
                <w:rFonts w:ascii="仿宋" w:eastAsia="仿宋" w:hAnsi="仿宋" w:cs="仿宋" w:hint="eastAsia"/>
                <w:sz w:val="24"/>
              </w:rPr>
              <w:t>投标货物中，属于小微企业生产的产品总值为￥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，占本投标报价的比例为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；属于优先采购节能产品总值为￥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，占本投标报价的比例为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；属于优先采购环境标志产品总值为￥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，占本投标报价的比例为</w:t>
            </w:r>
            <w:r w:rsidRPr="00A6663E">
              <w:rPr>
                <w:rFonts w:ascii="仿宋" w:eastAsia="仿宋" w:hAnsi="仿宋" w:cs="仿宋" w:hint="eastAsia"/>
                <w:sz w:val="24"/>
                <w:u w:val="single"/>
              </w:rPr>
              <w:t xml:space="preserve">    %</w:t>
            </w:r>
            <w:r w:rsidRPr="00A6663E">
              <w:rPr>
                <w:rFonts w:ascii="仿宋" w:eastAsia="仿宋" w:hAnsi="仿宋" w:cs="仿宋" w:hint="eastAsia"/>
                <w:sz w:val="24"/>
              </w:rPr>
              <w:t>。</w:t>
            </w:r>
          </w:p>
        </w:tc>
      </w:tr>
    </w:tbl>
    <w:p w14:paraId="6617C6A8" w14:textId="77777777" w:rsidR="00020C60" w:rsidRPr="00A6663E" w:rsidRDefault="00000000">
      <w:pPr>
        <w:snapToGrid w:val="0"/>
        <w:spacing w:before="50" w:after="50"/>
        <w:jc w:val="left"/>
        <w:rPr>
          <w:rFonts w:ascii="仿宋" w:eastAsia="仿宋" w:hAnsi="仿宋" w:cs="仿宋" w:hint="eastAsia"/>
          <w:sz w:val="24"/>
        </w:rPr>
      </w:pPr>
      <w:r w:rsidRPr="00A6663E">
        <w:rPr>
          <w:rFonts w:ascii="仿宋" w:eastAsia="仿宋" w:hAnsi="仿宋" w:cs="仿宋" w:hint="eastAsia"/>
          <w:sz w:val="24"/>
        </w:rPr>
        <w:t xml:space="preserve">注: </w:t>
      </w:r>
    </w:p>
    <w:p w14:paraId="392CFDDD" w14:textId="77777777" w:rsidR="00020C60" w:rsidRPr="00A6663E" w:rsidRDefault="00000000">
      <w:pPr>
        <w:snapToGrid w:val="0"/>
        <w:spacing w:before="50" w:after="50"/>
        <w:ind w:firstLineChars="200" w:firstLine="480"/>
        <w:jc w:val="left"/>
        <w:rPr>
          <w:rFonts w:ascii="仿宋" w:eastAsia="仿宋" w:hAnsi="仿宋" w:cs="仿宋" w:hint="eastAsia"/>
          <w:sz w:val="24"/>
        </w:rPr>
      </w:pPr>
      <w:r w:rsidRPr="00A6663E">
        <w:rPr>
          <w:rFonts w:ascii="仿宋" w:eastAsia="仿宋" w:hAnsi="仿宋" w:cs="仿宋" w:hint="eastAsia"/>
          <w:sz w:val="24"/>
        </w:rPr>
        <w:t>1.投标人的报价明细表必须加盖投标人（盖公章或电子签章）并由法定代表人或者委托代理人（签字或者电子签名），</w:t>
      </w:r>
      <w:r w:rsidRPr="00A6663E">
        <w:rPr>
          <w:rFonts w:ascii="仿宋" w:eastAsia="仿宋" w:hAnsi="仿宋" w:cs="仿宋" w:hint="eastAsia"/>
          <w:b/>
          <w:sz w:val="24"/>
        </w:rPr>
        <w:t>否则其投标作无效标处理</w:t>
      </w:r>
      <w:r w:rsidRPr="00A6663E">
        <w:rPr>
          <w:rFonts w:ascii="仿宋" w:eastAsia="仿宋" w:hAnsi="仿宋" w:cs="仿宋" w:hint="eastAsia"/>
          <w:sz w:val="24"/>
        </w:rPr>
        <w:t>。</w:t>
      </w:r>
    </w:p>
    <w:p w14:paraId="0E13D12B" w14:textId="77777777" w:rsidR="00020C60" w:rsidRPr="00A6663E" w:rsidRDefault="00000000">
      <w:pPr>
        <w:snapToGrid w:val="0"/>
        <w:spacing w:before="50" w:after="50"/>
        <w:ind w:firstLineChars="200" w:firstLine="480"/>
        <w:jc w:val="left"/>
        <w:rPr>
          <w:rFonts w:ascii="仿宋" w:eastAsia="仿宋" w:hAnsi="仿宋" w:cs="仿宋" w:hint="eastAsia"/>
          <w:b/>
          <w:sz w:val="24"/>
        </w:rPr>
      </w:pPr>
      <w:r w:rsidRPr="00A6663E">
        <w:rPr>
          <w:rFonts w:ascii="仿宋" w:eastAsia="仿宋" w:hAnsi="仿宋" w:cs="仿宋" w:hint="eastAsia"/>
          <w:bCs/>
          <w:sz w:val="24"/>
        </w:rPr>
        <w:t>2.</w:t>
      </w:r>
      <w:r w:rsidRPr="00A6663E">
        <w:rPr>
          <w:rFonts w:ascii="仿宋" w:eastAsia="仿宋" w:hAnsi="仿宋" w:cs="仿宋" w:hint="eastAsia"/>
          <w:sz w:val="24"/>
        </w:rPr>
        <w:t>报价一经涂改，应在涂改处加盖投标人（盖公章或电子签章）或者由法定代表人或者授权委托人（签字或者电子签名）</w:t>
      </w:r>
      <w:r w:rsidRPr="00A6663E">
        <w:rPr>
          <w:rFonts w:ascii="仿宋" w:eastAsia="仿宋" w:hAnsi="仿宋" w:cs="仿宋" w:hint="eastAsia"/>
          <w:b/>
          <w:sz w:val="24"/>
        </w:rPr>
        <w:t>，否则其投标作无效标处理。</w:t>
      </w:r>
    </w:p>
    <w:p w14:paraId="294C15D8" w14:textId="77777777" w:rsidR="00020C60" w:rsidRPr="00A6663E" w:rsidRDefault="00000000">
      <w:pPr>
        <w:snapToGrid w:val="0"/>
        <w:spacing w:before="50" w:after="50"/>
        <w:ind w:firstLineChars="200" w:firstLine="480"/>
        <w:jc w:val="left"/>
        <w:rPr>
          <w:rFonts w:ascii="仿宋" w:eastAsia="仿宋" w:hAnsi="仿宋" w:cs="仿宋" w:hint="eastAsia"/>
          <w:sz w:val="24"/>
        </w:rPr>
      </w:pPr>
      <w:r w:rsidRPr="00A6663E">
        <w:rPr>
          <w:rFonts w:ascii="仿宋" w:eastAsia="仿宋" w:hAnsi="仿宋" w:cs="仿宋" w:hint="eastAsia"/>
          <w:sz w:val="24"/>
        </w:rPr>
        <w:t>3.招标文件中列明采购专用耗材的，应按招标文件规定的耗材量或者按耗材的常规试用量提供报价。</w:t>
      </w:r>
    </w:p>
    <w:p w14:paraId="66EED449" w14:textId="77777777" w:rsidR="00020C60" w:rsidRPr="00A6663E" w:rsidRDefault="00000000">
      <w:pPr>
        <w:snapToGrid w:val="0"/>
        <w:spacing w:before="50" w:after="50"/>
        <w:ind w:firstLineChars="200" w:firstLine="480"/>
        <w:jc w:val="left"/>
        <w:rPr>
          <w:rFonts w:ascii="仿宋" w:eastAsia="仿宋" w:hAnsi="仿宋" w:cs="仿宋" w:hint="eastAsia"/>
          <w:sz w:val="24"/>
        </w:rPr>
      </w:pPr>
      <w:r w:rsidRPr="00A6663E">
        <w:rPr>
          <w:rFonts w:ascii="仿宋" w:eastAsia="仿宋" w:hAnsi="仿宋" w:cs="仿宋" w:hint="eastAsia"/>
          <w:sz w:val="24"/>
        </w:rPr>
        <w:t>4.如为联合体投标，“投标人名称”处必须列明联合体各方名称，并标注联合体牵头人名称，</w:t>
      </w:r>
      <w:r w:rsidRPr="00A6663E">
        <w:rPr>
          <w:rFonts w:ascii="仿宋" w:eastAsia="仿宋" w:hAnsi="仿宋" w:cs="仿宋" w:hint="eastAsia"/>
          <w:b/>
          <w:sz w:val="24"/>
        </w:rPr>
        <w:t>否则其投标作无效标处理。</w:t>
      </w:r>
    </w:p>
    <w:p w14:paraId="7352E608" w14:textId="77777777" w:rsidR="00020C60" w:rsidRPr="00A6663E" w:rsidRDefault="00000000">
      <w:pPr>
        <w:snapToGrid w:val="0"/>
        <w:spacing w:before="50" w:after="50"/>
        <w:ind w:firstLineChars="200" w:firstLine="480"/>
        <w:jc w:val="left"/>
        <w:rPr>
          <w:rFonts w:ascii="仿宋" w:eastAsia="仿宋" w:hAnsi="仿宋" w:cs="仿宋" w:hint="eastAsia"/>
          <w:sz w:val="24"/>
        </w:rPr>
      </w:pPr>
      <w:r w:rsidRPr="00A6663E">
        <w:rPr>
          <w:rFonts w:ascii="仿宋" w:eastAsia="仿宋" w:hAnsi="仿宋" w:cs="仿宋" w:hint="eastAsia"/>
          <w:sz w:val="24"/>
        </w:rPr>
        <w:t>5.如为联合体投标，盖章处须加盖联合体各方公章或电子签章，</w:t>
      </w:r>
      <w:r w:rsidRPr="00A6663E">
        <w:rPr>
          <w:rFonts w:ascii="仿宋" w:eastAsia="仿宋" w:hAnsi="仿宋" w:cs="仿宋" w:hint="eastAsia"/>
          <w:b/>
          <w:sz w:val="24"/>
        </w:rPr>
        <w:t>否则其投标作无效标处理。</w:t>
      </w:r>
    </w:p>
    <w:p w14:paraId="4E4FC83A" w14:textId="77777777" w:rsidR="00020C60" w:rsidRPr="00A6663E" w:rsidRDefault="00020C60">
      <w:pPr>
        <w:tabs>
          <w:tab w:val="left" w:pos="8931"/>
        </w:tabs>
        <w:snapToGrid w:val="0"/>
        <w:spacing w:beforeLines="50" w:before="120" w:line="360" w:lineRule="auto"/>
        <w:ind w:left="1" w:right="480" w:firstLineChars="708" w:firstLine="1699"/>
        <w:rPr>
          <w:rFonts w:ascii="仿宋" w:eastAsia="仿宋" w:hAnsi="仿宋" w:cs="仿宋" w:hint="eastAsia"/>
          <w:sz w:val="24"/>
        </w:rPr>
      </w:pPr>
    </w:p>
    <w:p w14:paraId="65C134B5" w14:textId="77777777" w:rsidR="00020C60" w:rsidRPr="00A6663E" w:rsidRDefault="00000000">
      <w:pPr>
        <w:tabs>
          <w:tab w:val="left" w:pos="8931"/>
        </w:tabs>
        <w:snapToGrid w:val="0"/>
        <w:spacing w:beforeLines="50" w:before="120" w:line="360" w:lineRule="auto"/>
        <w:ind w:left="1" w:right="480" w:firstLineChars="708" w:firstLine="1699"/>
        <w:rPr>
          <w:rFonts w:ascii="仿宋" w:eastAsia="仿宋" w:hAnsi="仿宋" w:cs="仿宋" w:hint="eastAsia"/>
          <w:sz w:val="24"/>
          <w:u w:val="single"/>
        </w:rPr>
      </w:pPr>
      <w:r w:rsidRPr="00A6663E">
        <w:rPr>
          <w:rFonts w:ascii="仿宋" w:eastAsia="仿宋" w:hAnsi="仿宋" w:cs="仿宋" w:hint="eastAsia"/>
          <w:sz w:val="24"/>
        </w:rPr>
        <w:t>法定代表人或者委托代理人（签字或者电子签名）：</w:t>
      </w:r>
      <w:r w:rsidRPr="00A6663E">
        <w:rPr>
          <w:rFonts w:ascii="仿宋" w:eastAsia="仿宋" w:hAnsi="仿宋" w:cs="仿宋" w:hint="eastAsia"/>
          <w:sz w:val="24"/>
          <w:u w:val="single"/>
        </w:rPr>
        <w:t xml:space="preserve">                  </w:t>
      </w:r>
    </w:p>
    <w:p w14:paraId="400FE336" w14:textId="77777777" w:rsidR="00020C60" w:rsidRPr="00A6663E" w:rsidRDefault="00000000">
      <w:pPr>
        <w:tabs>
          <w:tab w:val="left" w:pos="8931"/>
        </w:tabs>
        <w:snapToGrid w:val="0"/>
        <w:spacing w:beforeLines="50" w:before="120" w:after="50" w:line="360" w:lineRule="auto"/>
        <w:ind w:left="1" w:right="480" w:firstLineChars="708" w:firstLine="1699"/>
        <w:rPr>
          <w:rFonts w:ascii="仿宋" w:eastAsia="仿宋" w:hAnsi="仿宋" w:cs="仿宋" w:hint="eastAsia"/>
          <w:sz w:val="24"/>
          <w:u w:val="single"/>
        </w:rPr>
      </w:pPr>
      <w:r w:rsidRPr="00A6663E">
        <w:rPr>
          <w:rFonts w:ascii="仿宋" w:eastAsia="仿宋" w:hAnsi="仿宋" w:cs="仿宋" w:hint="eastAsia"/>
          <w:sz w:val="24"/>
        </w:rPr>
        <w:t>投标人（盖公章或电子签章）：</w:t>
      </w:r>
      <w:r w:rsidRPr="00A6663E">
        <w:rPr>
          <w:rFonts w:ascii="仿宋" w:eastAsia="仿宋" w:hAnsi="仿宋" w:cs="仿宋" w:hint="eastAsia"/>
          <w:sz w:val="24"/>
          <w:u w:val="single"/>
        </w:rPr>
        <w:t xml:space="preserve">                 </w:t>
      </w:r>
    </w:p>
    <w:p w14:paraId="3C8C7831" w14:textId="77777777" w:rsidR="00020C60" w:rsidRPr="00A6663E" w:rsidRDefault="00000000">
      <w:pPr>
        <w:tabs>
          <w:tab w:val="left" w:pos="8931"/>
        </w:tabs>
        <w:snapToGrid w:val="0"/>
        <w:spacing w:beforeLines="50" w:before="120" w:after="50" w:line="360" w:lineRule="auto"/>
        <w:ind w:left="1" w:right="480" w:firstLineChars="708" w:firstLine="1699"/>
        <w:rPr>
          <w:rFonts w:ascii="仿宋" w:eastAsia="仿宋" w:hAnsi="仿宋" w:cs="仿宋" w:hint="eastAsia"/>
          <w:szCs w:val="21"/>
        </w:rPr>
      </w:pPr>
      <w:r w:rsidRPr="00A6663E">
        <w:rPr>
          <w:rFonts w:ascii="仿宋" w:eastAsia="仿宋" w:hAnsi="仿宋" w:cs="仿宋" w:hint="eastAsia"/>
          <w:sz w:val="24"/>
        </w:rPr>
        <w:t>年    月    日</w:t>
      </w:r>
    </w:p>
    <w:bookmarkEnd w:id="175"/>
    <w:bookmarkEnd w:id="176"/>
    <w:p w14:paraId="73EBC704" w14:textId="77777777" w:rsidR="00020C60" w:rsidRPr="00A6663E" w:rsidRDefault="00000000">
      <w:pPr>
        <w:snapToGrid w:val="0"/>
        <w:spacing w:beforeLines="50" w:before="120" w:after="50"/>
        <w:jc w:val="left"/>
        <w:rPr>
          <w:rFonts w:ascii="仿宋" w:eastAsia="仿宋" w:hAnsi="仿宋" w:cs="仿宋" w:hint="eastAsia"/>
          <w:b/>
          <w:sz w:val="24"/>
        </w:rPr>
      </w:pPr>
      <w:r w:rsidRPr="00A6663E">
        <w:rPr>
          <w:rFonts w:ascii="仿宋" w:eastAsia="仿宋" w:hAnsi="仿宋" w:cs="仿宋" w:hint="eastAsia"/>
          <w:b/>
          <w:sz w:val="24"/>
        </w:rPr>
        <w:br w:type="page"/>
      </w:r>
      <w:r w:rsidRPr="00A6663E">
        <w:rPr>
          <w:rFonts w:ascii="仿宋" w:eastAsia="仿宋" w:hAnsi="仿宋" w:cs="仿宋" w:hint="eastAsia"/>
          <w:b/>
          <w:sz w:val="24"/>
        </w:rPr>
        <w:lastRenderedPageBreak/>
        <w:t>投标人直接控股、管理关系信息表</w:t>
      </w:r>
    </w:p>
    <w:p w14:paraId="373ECEC7" w14:textId="77777777" w:rsidR="00020C60" w:rsidRPr="00A6663E" w:rsidRDefault="00000000">
      <w:pPr>
        <w:snapToGrid w:val="0"/>
        <w:spacing w:before="240" w:afterLines="50" w:after="120" w:line="360" w:lineRule="auto"/>
        <w:jc w:val="center"/>
        <w:rPr>
          <w:rFonts w:ascii="仿宋" w:eastAsia="仿宋" w:hAnsi="仿宋" w:cs="仿宋" w:hint="eastAsia"/>
          <w:b/>
          <w:sz w:val="24"/>
        </w:rPr>
      </w:pPr>
      <w:r w:rsidRPr="00A6663E">
        <w:rPr>
          <w:rFonts w:ascii="仿宋" w:eastAsia="仿宋" w:hAnsi="仿宋" w:cs="仿宋" w:hint="eastAsia"/>
          <w:b/>
          <w:sz w:val="24"/>
        </w:rPr>
        <w:t>投标人直接控股股东信息表</w:t>
      </w: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740"/>
        <w:gridCol w:w="2028"/>
        <w:gridCol w:w="1107"/>
        <w:gridCol w:w="3454"/>
        <w:gridCol w:w="1140"/>
      </w:tblGrid>
      <w:tr w:rsidR="00A6663E" w:rsidRPr="00A6663E" w14:paraId="415B92DD" w14:textId="77777777">
        <w:trPr>
          <w:trHeight w:val="367"/>
          <w:tblHeader/>
          <w:jc w:val="center"/>
        </w:trPr>
        <w:tc>
          <w:tcPr>
            <w:tcW w:w="74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F8F788A"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序号</w:t>
            </w:r>
          </w:p>
        </w:tc>
        <w:tc>
          <w:tcPr>
            <w:tcW w:w="20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E103494"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直接控股股东名称</w:t>
            </w:r>
          </w:p>
        </w:tc>
        <w:tc>
          <w:tcPr>
            <w:tcW w:w="110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0EBDE1B8"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出资比例</w:t>
            </w:r>
          </w:p>
        </w:tc>
        <w:tc>
          <w:tcPr>
            <w:tcW w:w="345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588FC0E"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身份证号码或者统一社会信用代码</w:t>
            </w:r>
          </w:p>
        </w:tc>
        <w:tc>
          <w:tcPr>
            <w:tcW w:w="114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33A5F02"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备注</w:t>
            </w:r>
          </w:p>
        </w:tc>
      </w:tr>
      <w:tr w:rsidR="00A6663E" w:rsidRPr="00A6663E" w14:paraId="04EA9904" w14:textId="77777777">
        <w:trPr>
          <w:trHeight w:val="382"/>
          <w:jc w:val="center"/>
        </w:trPr>
        <w:tc>
          <w:tcPr>
            <w:tcW w:w="7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11DF888" w14:textId="77777777" w:rsidR="00020C60" w:rsidRPr="00A6663E" w:rsidRDefault="00000000">
            <w:pPr>
              <w:spacing w:line="360" w:lineRule="auto"/>
              <w:jc w:val="center"/>
              <w:rPr>
                <w:rFonts w:ascii="仿宋" w:eastAsia="仿宋" w:hAnsi="仿宋" w:cs="仿宋" w:hint="eastAsia"/>
                <w:kern w:val="0"/>
                <w:sz w:val="24"/>
              </w:rPr>
            </w:pPr>
            <w:r w:rsidRPr="00A6663E">
              <w:rPr>
                <w:rFonts w:ascii="仿宋" w:eastAsia="仿宋" w:hAnsi="仿宋" w:cs="仿宋" w:hint="eastAsia"/>
                <w:kern w:val="0"/>
                <w:sz w:val="24"/>
              </w:rPr>
              <w:t>1</w:t>
            </w:r>
          </w:p>
        </w:tc>
        <w:tc>
          <w:tcPr>
            <w:tcW w:w="20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5D467DA" w14:textId="77777777" w:rsidR="00020C60" w:rsidRPr="00A6663E" w:rsidRDefault="00020C60">
            <w:pPr>
              <w:spacing w:line="360" w:lineRule="auto"/>
              <w:jc w:val="center"/>
              <w:rPr>
                <w:rFonts w:ascii="仿宋" w:eastAsia="仿宋" w:hAnsi="仿宋" w:cs="仿宋" w:hint="eastAsia"/>
                <w:kern w:val="0"/>
                <w:sz w:val="24"/>
              </w:rPr>
            </w:pPr>
          </w:p>
        </w:tc>
        <w:tc>
          <w:tcPr>
            <w:tcW w:w="110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0A0E624" w14:textId="77777777" w:rsidR="00020C60" w:rsidRPr="00A6663E" w:rsidRDefault="00020C60">
            <w:pPr>
              <w:spacing w:line="360" w:lineRule="auto"/>
              <w:jc w:val="center"/>
              <w:rPr>
                <w:rFonts w:ascii="仿宋" w:eastAsia="仿宋" w:hAnsi="仿宋" w:cs="仿宋" w:hint="eastAsia"/>
                <w:kern w:val="0"/>
                <w:sz w:val="24"/>
              </w:rPr>
            </w:pPr>
          </w:p>
        </w:tc>
        <w:tc>
          <w:tcPr>
            <w:tcW w:w="345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7A9EC04" w14:textId="77777777" w:rsidR="00020C60" w:rsidRPr="00A6663E" w:rsidRDefault="00020C60">
            <w:pPr>
              <w:spacing w:line="360" w:lineRule="auto"/>
              <w:jc w:val="center"/>
              <w:rPr>
                <w:rFonts w:ascii="仿宋" w:eastAsia="仿宋" w:hAnsi="仿宋" w:cs="仿宋" w:hint="eastAsia"/>
                <w:kern w:val="0"/>
                <w:sz w:val="24"/>
              </w:rPr>
            </w:pPr>
          </w:p>
        </w:tc>
        <w:tc>
          <w:tcPr>
            <w:tcW w:w="11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D00F5F" w14:textId="77777777" w:rsidR="00020C60" w:rsidRPr="00A6663E" w:rsidRDefault="00020C60">
            <w:pPr>
              <w:spacing w:line="360" w:lineRule="auto"/>
              <w:jc w:val="center"/>
              <w:rPr>
                <w:rFonts w:ascii="仿宋" w:eastAsia="仿宋" w:hAnsi="仿宋" w:cs="仿宋" w:hint="eastAsia"/>
                <w:kern w:val="0"/>
                <w:sz w:val="24"/>
              </w:rPr>
            </w:pPr>
          </w:p>
        </w:tc>
      </w:tr>
      <w:tr w:rsidR="00A6663E" w:rsidRPr="00A6663E" w14:paraId="46067251" w14:textId="77777777">
        <w:trPr>
          <w:trHeight w:val="367"/>
          <w:jc w:val="center"/>
        </w:trPr>
        <w:tc>
          <w:tcPr>
            <w:tcW w:w="7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6FCD857" w14:textId="77777777" w:rsidR="00020C60" w:rsidRPr="00A6663E" w:rsidRDefault="00000000">
            <w:pPr>
              <w:spacing w:line="360" w:lineRule="auto"/>
              <w:jc w:val="center"/>
              <w:rPr>
                <w:rFonts w:ascii="仿宋" w:eastAsia="仿宋" w:hAnsi="仿宋" w:cs="仿宋" w:hint="eastAsia"/>
                <w:kern w:val="0"/>
                <w:sz w:val="24"/>
              </w:rPr>
            </w:pPr>
            <w:r w:rsidRPr="00A6663E">
              <w:rPr>
                <w:rFonts w:ascii="仿宋" w:eastAsia="仿宋" w:hAnsi="仿宋" w:cs="仿宋" w:hint="eastAsia"/>
                <w:kern w:val="0"/>
                <w:sz w:val="24"/>
              </w:rPr>
              <w:t>2</w:t>
            </w:r>
          </w:p>
        </w:tc>
        <w:tc>
          <w:tcPr>
            <w:tcW w:w="20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D0449B0" w14:textId="77777777" w:rsidR="00020C60" w:rsidRPr="00A6663E" w:rsidRDefault="00020C60">
            <w:pPr>
              <w:spacing w:line="360" w:lineRule="auto"/>
              <w:jc w:val="center"/>
              <w:rPr>
                <w:rFonts w:ascii="仿宋" w:eastAsia="仿宋" w:hAnsi="仿宋" w:cs="仿宋" w:hint="eastAsia"/>
                <w:kern w:val="0"/>
                <w:sz w:val="24"/>
              </w:rPr>
            </w:pPr>
          </w:p>
        </w:tc>
        <w:tc>
          <w:tcPr>
            <w:tcW w:w="110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8BB4BC" w14:textId="77777777" w:rsidR="00020C60" w:rsidRPr="00A6663E" w:rsidRDefault="00020C60">
            <w:pPr>
              <w:spacing w:line="360" w:lineRule="auto"/>
              <w:jc w:val="center"/>
              <w:rPr>
                <w:rFonts w:ascii="仿宋" w:eastAsia="仿宋" w:hAnsi="仿宋" w:cs="仿宋" w:hint="eastAsia"/>
                <w:kern w:val="0"/>
                <w:sz w:val="24"/>
              </w:rPr>
            </w:pPr>
          </w:p>
        </w:tc>
        <w:tc>
          <w:tcPr>
            <w:tcW w:w="345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2A17B4C" w14:textId="77777777" w:rsidR="00020C60" w:rsidRPr="00A6663E" w:rsidRDefault="00020C60">
            <w:pPr>
              <w:spacing w:line="360" w:lineRule="auto"/>
              <w:jc w:val="center"/>
              <w:rPr>
                <w:rFonts w:ascii="仿宋" w:eastAsia="仿宋" w:hAnsi="仿宋" w:cs="仿宋" w:hint="eastAsia"/>
                <w:kern w:val="0"/>
                <w:sz w:val="24"/>
              </w:rPr>
            </w:pPr>
          </w:p>
        </w:tc>
        <w:tc>
          <w:tcPr>
            <w:tcW w:w="11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03D4C5" w14:textId="77777777" w:rsidR="00020C60" w:rsidRPr="00A6663E" w:rsidRDefault="00020C60">
            <w:pPr>
              <w:spacing w:line="360" w:lineRule="auto"/>
              <w:jc w:val="center"/>
              <w:rPr>
                <w:rFonts w:ascii="仿宋" w:eastAsia="仿宋" w:hAnsi="仿宋" w:cs="仿宋" w:hint="eastAsia"/>
                <w:kern w:val="0"/>
                <w:sz w:val="24"/>
              </w:rPr>
            </w:pPr>
          </w:p>
        </w:tc>
      </w:tr>
      <w:tr w:rsidR="00A6663E" w:rsidRPr="00A6663E" w14:paraId="1945D6CC" w14:textId="77777777">
        <w:trPr>
          <w:trHeight w:val="367"/>
          <w:jc w:val="center"/>
        </w:trPr>
        <w:tc>
          <w:tcPr>
            <w:tcW w:w="7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5C64DF" w14:textId="77777777" w:rsidR="00020C60" w:rsidRPr="00A6663E" w:rsidRDefault="00000000">
            <w:pPr>
              <w:spacing w:line="360" w:lineRule="auto"/>
              <w:jc w:val="center"/>
              <w:rPr>
                <w:rFonts w:ascii="仿宋" w:eastAsia="仿宋" w:hAnsi="仿宋" w:cs="仿宋" w:hint="eastAsia"/>
                <w:kern w:val="0"/>
                <w:sz w:val="24"/>
              </w:rPr>
            </w:pPr>
            <w:r w:rsidRPr="00A6663E">
              <w:rPr>
                <w:rFonts w:ascii="仿宋" w:eastAsia="仿宋" w:hAnsi="仿宋" w:cs="仿宋" w:hint="eastAsia"/>
                <w:kern w:val="0"/>
                <w:sz w:val="24"/>
              </w:rPr>
              <w:t>3</w:t>
            </w:r>
          </w:p>
        </w:tc>
        <w:tc>
          <w:tcPr>
            <w:tcW w:w="20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3967183" w14:textId="77777777" w:rsidR="00020C60" w:rsidRPr="00A6663E" w:rsidRDefault="00020C60">
            <w:pPr>
              <w:spacing w:line="360" w:lineRule="auto"/>
              <w:jc w:val="center"/>
              <w:rPr>
                <w:rFonts w:ascii="仿宋" w:eastAsia="仿宋" w:hAnsi="仿宋" w:cs="仿宋" w:hint="eastAsia"/>
                <w:kern w:val="0"/>
                <w:sz w:val="24"/>
              </w:rPr>
            </w:pPr>
          </w:p>
        </w:tc>
        <w:tc>
          <w:tcPr>
            <w:tcW w:w="110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8D98C3" w14:textId="77777777" w:rsidR="00020C60" w:rsidRPr="00A6663E" w:rsidRDefault="00020C60">
            <w:pPr>
              <w:spacing w:line="360" w:lineRule="auto"/>
              <w:jc w:val="center"/>
              <w:rPr>
                <w:rFonts w:ascii="仿宋" w:eastAsia="仿宋" w:hAnsi="仿宋" w:cs="仿宋" w:hint="eastAsia"/>
                <w:kern w:val="0"/>
                <w:sz w:val="24"/>
              </w:rPr>
            </w:pPr>
          </w:p>
        </w:tc>
        <w:tc>
          <w:tcPr>
            <w:tcW w:w="345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2A67E6" w14:textId="77777777" w:rsidR="00020C60" w:rsidRPr="00A6663E" w:rsidRDefault="00020C60">
            <w:pPr>
              <w:spacing w:line="360" w:lineRule="auto"/>
              <w:jc w:val="center"/>
              <w:rPr>
                <w:rFonts w:ascii="仿宋" w:eastAsia="仿宋" w:hAnsi="仿宋" w:cs="仿宋" w:hint="eastAsia"/>
                <w:kern w:val="0"/>
                <w:sz w:val="24"/>
              </w:rPr>
            </w:pPr>
          </w:p>
        </w:tc>
        <w:tc>
          <w:tcPr>
            <w:tcW w:w="11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1E0D486" w14:textId="77777777" w:rsidR="00020C60" w:rsidRPr="00A6663E" w:rsidRDefault="00020C60">
            <w:pPr>
              <w:spacing w:line="360" w:lineRule="auto"/>
              <w:jc w:val="center"/>
              <w:rPr>
                <w:rFonts w:ascii="仿宋" w:eastAsia="仿宋" w:hAnsi="仿宋" w:cs="仿宋" w:hint="eastAsia"/>
                <w:kern w:val="0"/>
                <w:sz w:val="24"/>
              </w:rPr>
            </w:pPr>
          </w:p>
        </w:tc>
      </w:tr>
      <w:tr w:rsidR="00A6663E" w:rsidRPr="00A6663E" w14:paraId="6C5BE1DD" w14:textId="77777777">
        <w:trPr>
          <w:trHeight w:val="367"/>
          <w:jc w:val="center"/>
        </w:trPr>
        <w:tc>
          <w:tcPr>
            <w:tcW w:w="7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74E19D7" w14:textId="77777777" w:rsidR="00020C60" w:rsidRPr="00A6663E" w:rsidRDefault="00000000">
            <w:pPr>
              <w:spacing w:line="360" w:lineRule="auto"/>
              <w:jc w:val="center"/>
              <w:rPr>
                <w:rFonts w:ascii="仿宋" w:eastAsia="仿宋" w:hAnsi="仿宋" w:cs="仿宋" w:hint="eastAsia"/>
                <w:kern w:val="0"/>
                <w:sz w:val="24"/>
              </w:rPr>
            </w:pPr>
            <w:r w:rsidRPr="00A6663E">
              <w:rPr>
                <w:rFonts w:ascii="仿宋" w:eastAsia="仿宋" w:hAnsi="仿宋" w:cs="仿宋" w:hint="eastAsia"/>
                <w:kern w:val="0"/>
                <w:sz w:val="24"/>
              </w:rPr>
              <w:t>……</w:t>
            </w:r>
          </w:p>
        </w:tc>
        <w:tc>
          <w:tcPr>
            <w:tcW w:w="20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A421CC0" w14:textId="77777777" w:rsidR="00020C60" w:rsidRPr="00A6663E" w:rsidRDefault="00020C60">
            <w:pPr>
              <w:spacing w:line="360" w:lineRule="auto"/>
              <w:jc w:val="center"/>
              <w:rPr>
                <w:rFonts w:ascii="仿宋" w:eastAsia="仿宋" w:hAnsi="仿宋" w:cs="仿宋" w:hint="eastAsia"/>
                <w:kern w:val="0"/>
                <w:sz w:val="24"/>
              </w:rPr>
            </w:pPr>
          </w:p>
        </w:tc>
        <w:tc>
          <w:tcPr>
            <w:tcW w:w="110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555F52C" w14:textId="77777777" w:rsidR="00020C60" w:rsidRPr="00A6663E" w:rsidRDefault="00020C60">
            <w:pPr>
              <w:spacing w:line="360" w:lineRule="auto"/>
              <w:jc w:val="center"/>
              <w:rPr>
                <w:rFonts w:ascii="仿宋" w:eastAsia="仿宋" w:hAnsi="仿宋" w:cs="仿宋" w:hint="eastAsia"/>
                <w:kern w:val="0"/>
                <w:sz w:val="24"/>
              </w:rPr>
            </w:pPr>
          </w:p>
        </w:tc>
        <w:tc>
          <w:tcPr>
            <w:tcW w:w="345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AB89E6" w14:textId="77777777" w:rsidR="00020C60" w:rsidRPr="00A6663E" w:rsidRDefault="00020C60">
            <w:pPr>
              <w:spacing w:line="360" w:lineRule="auto"/>
              <w:jc w:val="center"/>
              <w:rPr>
                <w:rFonts w:ascii="仿宋" w:eastAsia="仿宋" w:hAnsi="仿宋" w:cs="仿宋" w:hint="eastAsia"/>
                <w:kern w:val="0"/>
                <w:sz w:val="24"/>
              </w:rPr>
            </w:pPr>
          </w:p>
        </w:tc>
        <w:tc>
          <w:tcPr>
            <w:tcW w:w="11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8D6327F" w14:textId="77777777" w:rsidR="00020C60" w:rsidRPr="00A6663E" w:rsidRDefault="00020C60">
            <w:pPr>
              <w:spacing w:line="360" w:lineRule="auto"/>
              <w:jc w:val="center"/>
              <w:rPr>
                <w:rFonts w:ascii="仿宋" w:eastAsia="仿宋" w:hAnsi="仿宋" w:cs="仿宋" w:hint="eastAsia"/>
                <w:kern w:val="0"/>
                <w:sz w:val="24"/>
              </w:rPr>
            </w:pPr>
          </w:p>
        </w:tc>
      </w:tr>
    </w:tbl>
    <w:p w14:paraId="1BF4D02D" w14:textId="77777777" w:rsidR="00020C60" w:rsidRPr="00A6663E" w:rsidRDefault="00000000">
      <w:pPr>
        <w:snapToGrid w:val="0"/>
        <w:spacing w:line="360" w:lineRule="auto"/>
        <w:jc w:val="left"/>
        <w:rPr>
          <w:rFonts w:ascii="仿宋" w:eastAsia="仿宋" w:hAnsi="仿宋" w:cs="仿宋" w:hint="eastAsia"/>
          <w:sz w:val="24"/>
        </w:rPr>
      </w:pPr>
      <w:r w:rsidRPr="00A6663E">
        <w:rPr>
          <w:rFonts w:ascii="仿宋" w:eastAsia="仿宋" w:hAnsi="仿宋" w:cs="仿宋" w:hint="eastAsia"/>
          <w:sz w:val="24"/>
        </w:rPr>
        <w:t>注：</w:t>
      </w:r>
    </w:p>
    <w:p w14:paraId="19E30F9D" w14:textId="77777777" w:rsidR="00020C60" w:rsidRPr="00A6663E" w:rsidRDefault="00000000">
      <w:pPr>
        <w:snapToGrid w:val="0"/>
        <w:spacing w:line="360" w:lineRule="auto"/>
        <w:jc w:val="left"/>
        <w:rPr>
          <w:rFonts w:ascii="仿宋" w:eastAsia="仿宋" w:hAnsi="仿宋" w:cs="仿宋" w:hint="eastAsia"/>
          <w:sz w:val="24"/>
        </w:rPr>
      </w:pPr>
      <w:r w:rsidRPr="00A6663E">
        <w:rPr>
          <w:rFonts w:ascii="仿宋" w:eastAsia="仿宋" w:hAnsi="仿宋" w:cs="仿宋"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6DAB587" w14:textId="77777777" w:rsidR="00020C60" w:rsidRPr="00A6663E" w:rsidRDefault="00000000">
      <w:pPr>
        <w:snapToGrid w:val="0"/>
        <w:spacing w:line="360" w:lineRule="auto"/>
        <w:jc w:val="left"/>
        <w:rPr>
          <w:rFonts w:ascii="仿宋" w:eastAsia="仿宋" w:hAnsi="仿宋" w:cs="仿宋" w:hint="eastAsia"/>
          <w:sz w:val="24"/>
        </w:rPr>
      </w:pPr>
      <w:r w:rsidRPr="00A6663E">
        <w:rPr>
          <w:rFonts w:ascii="仿宋" w:eastAsia="仿宋" w:hAnsi="仿宋" w:cs="仿宋" w:hint="eastAsia"/>
          <w:sz w:val="24"/>
        </w:rPr>
        <w:t>2.本表所指的控股关系仅限于直接控股关系，不包括间接的控股关系。公司实际控制人与公司之间的关系不属于本表所指的直接控股关系。</w:t>
      </w:r>
    </w:p>
    <w:p w14:paraId="7F72DE6C" w14:textId="77777777" w:rsidR="00020C60" w:rsidRPr="00A6663E" w:rsidRDefault="00000000">
      <w:pPr>
        <w:snapToGrid w:val="0"/>
        <w:spacing w:line="360" w:lineRule="auto"/>
        <w:jc w:val="left"/>
        <w:rPr>
          <w:rFonts w:ascii="仿宋" w:eastAsia="仿宋" w:hAnsi="仿宋" w:cs="仿宋" w:hint="eastAsia"/>
          <w:sz w:val="24"/>
        </w:rPr>
      </w:pPr>
      <w:r w:rsidRPr="00A6663E">
        <w:rPr>
          <w:rFonts w:ascii="仿宋" w:eastAsia="仿宋" w:hAnsi="仿宋" w:cs="仿宋" w:hint="eastAsia"/>
          <w:sz w:val="24"/>
        </w:rPr>
        <w:t>3.供应商不存在直接控股股东的，则填“无”。</w:t>
      </w:r>
    </w:p>
    <w:p w14:paraId="74CBC207" w14:textId="77777777" w:rsidR="00020C60" w:rsidRPr="00A6663E" w:rsidRDefault="00020C60">
      <w:pPr>
        <w:snapToGrid w:val="0"/>
        <w:spacing w:line="360" w:lineRule="auto"/>
        <w:jc w:val="left"/>
        <w:rPr>
          <w:rFonts w:ascii="仿宋" w:eastAsia="仿宋" w:hAnsi="仿宋" w:cs="仿宋" w:hint="eastAsia"/>
          <w:sz w:val="24"/>
        </w:rPr>
      </w:pPr>
    </w:p>
    <w:p w14:paraId="47DF7CDB" w14:textId="77777777" w:rsidR="00020C60" w:rsidRPr="00A6663E" w:rsidRDefault="00020C60">
      <w:pPr>
        <w:snapToGrid w:val="0"/>
        <w:spacing w:line="360" w:lineRule="auto"/>
        <w:jc w:val="left"/>
        <w:rPr>
          <w:rFonts w:ascii="仿宋" w:eastAsia="仿宋" w:hAnsi="仿宋" w:cs="仿宋" w:hint="eastAsia"/>
          <w:sz w:val="24"/>
        </w:rPr>
      </w:pPr>
    </w:p>
    <w:p w14:paraId="63C5B034" w14:textId="77777777" w:rsidR="00020C60" w:rsidRPr="00A6663E" w:rsidRDefault="00000000">
      <w:pPr>
        <w:snapToGrid w:val="0"/>
        <w:spacing w:beforeLines="50" w:before="120" w:line="360" w:lineRule="auto"/>
        <w:ind w:right="-1" w:firstLineChars="472" w:firstLine="1133"/>
        <w:rPr>
          <w:rFonts w:ascii="仿宋" w:eastAsia="仿宋" w:hAnsi="仿宋" w:cs="仿宋" w:hint="eastAsia"/>
          <w:sz w:val="24"/>
          <w:u w:val="single"/>
        </w:rPr>
      </w:pPr>
      <w:r w:rsidRPr="00A6663E">
        <w:rPr>
          <w:rFonts w:ascii="仿宋" w:eastAsia="仿宋" w:hAnsi="仿宋" w:cs="仿宋" w:hint="eastAsia"/>
          <w:sz w:val="24"/>
        </w:rPr>
        <w:t>法定代表人或者委托代理人（签字或者电子签名）：</w:t>
      </w:r>
      <w:r w:rsidRPr="00A6663E">
        <w:rPr>
          <w:rFonts w:ascii="仿宋" w:eastAsia="仿宋" w:hAnsi="仿宋" w:cs="仿宋" w:hint="eastAsia"/>
          <w:sz w:val="24"/>
          <w:u w:val="single"/>
        </w:rPr>
        <w:t xml:space="preserve">                  </w:t>
      </w:r>
    </w:p>
    <w:p w14:paraId="3205A225" w14:textId="77777777" w:rsidR="00020C60" w:rsidRPr="00A6663E" w:rsidRDefault="00000000">
      <w:pPr>
        <w:snapToGrid w:val="0"/>
        <w:spacing w:beforeLines="50" w:before="120" w:after="50" w:line="360" w:lineRule="auto"/>
        <w:ind w:right="-1" w:firstLineChars="472" w:firstLine="1133"/>
        <w:rPr>
          <w:rFonts w:ascii="仿宋" w:eastAsia="仿宋" w:hAnsi="仿宋" w:cs="仿宋" w:hint="eastAsia"/>
          <w:sz w:val="24"/>
          <w:u w:val="single"/>
        </w:rPr>
      </w:pPr>
      <w:r w:rsidRPr="00A6663E">
        <w:rPr>
          <w:rFonts w:ascii="仿宋" w:eastAsia="仿宋" w:hAnsi="仿宋" w:cs="仿宋" w:hint="eastAsia"/>
          <w:sz w:val="24"/>
        </w:rPr>
        <w:t>投标人（盖公章或电子签章）：</w:t>
      </w:r>
      <w:r w:rsidRPr="00A6663E">
        <w:rPr>
          <w:rFonts w:ascii="仿宋" w:eastAsia="仿宋" w:hAnsi="仿宋" w:cs="仿宋" w:hint="eastAsia"/>
          <w:sz w:val="24"/>
          <w:u w:val="single"/>
        </w:rPr>
        <w:t xml:space="preserve">                 </w:t>
      </w:r>
    </w:p>
    <w:p w14:paraId="1D2A2475" w14:textId="77777777" w:rsidR="00020C60" w:rsidRPr="00A6663E" w:rsidRDefault="00000000">
      <w:pPr>
        <w:snapToGrid w:val="0"/>
        <w:spacing w:beforeLines="50" w:before="120" w:after="50" w:line="360" w:lineRule="auto"/>
        <w:ind w:right="-1" w:firstLineChars="472" w:firstLine="1133"/>
        <w:rPr>
          <w:rFonts w:ascii="仿宋" w:eastAsia="仿宋" w:hAnsi="仿宋" w:cs="仿宋" w:hint="eastAsia"/>
          <w:sz w:val="24"/>
        </w:rPr>
      </w:pPr>
      <w:r w:rsidRPr="00A6663E">
        <w:rPr>
          <w:rFonts w:ascii="仿宋" w:eastAsia="仿宋" w:hAnsi="仿宋" w:cs="仿宋" w:hint="eastAsia"/>
          <w:sz w:val="24"/>
        </w:rPr>
        <w:t>年    月    日</w:t>
      </w:r>
    </w:p>
    <w:p w14:paraId="74C56D20" w14:textId="77777777" w:rsidR="00020C60" w:rsidRPr="00A6663E" w:rsidRDefault="00000000">
      <w:pPr>
        <w:snapToGrid w:val="0"/>
        <w:jc w:val="center"/>
        <w:rPr>
          <w:rFonts w:ascii="仿宋" w:eastAsia="仿宋" w:hAnsi="仿宋" w:cs="仿宋" w:hint="eastAsia"/>
          <w:b/>
          <w:sz w:val="28"/>
          <w:szCs w:val="28"/>
        </w:rPr>
      </w:pPr>
      <w:r w:rsidRPr="00A6663E">
        <w:rPr>
          <w:rFonts w:ascii="仿宋" w:eastAsia="仿宋" w:hAnsi="仿宋" w:cs="仿宋" w:hint="eastAsia"/>
          <w:b/>
          <w:szCs w:val="21"/>
        </w:rPr>
        <w:br w:type="page"/>
      </w:r>
    </w:p>
    <w:p w14:paraId="54F84F8C" w14:textId="77777777" w:rsidR="00020C60" w:rsidRPr="00A6663E" w:rsidRDefault="00000000">
      <w:pPr>
        <w:snapToGrid w:val="0"/>
        <w:spacing w:line="360" w:lineRule="auto"/>
        <w:jc w:val="center"/>
        <w:rPr>
          <w:rFonts w:ascii="仿宋" w:eastAsia="仿宋" w:hAnsi="仿宋" w:cs="仿宋" w:hint="eastAsia"/>
          <w:sz w:val="24"/>
        </w:rPr>
      </w:pPr>
      <w:r w:rsidRPr="00A6663E">
        <w:rPr>
          <w:rFonts w:ascii="仿宋" w:eastAsia="仿宋" w:hAnsi="仿宋" w:cs="仿宋" w:hint="eastAsia"/>
          <w:b/>
          <w:sz w:val="24"/>
        </w:rPr>
        <w:lastRenderedPageBreak/>
        <w:t>投标人直接管理关系信息表</w:t>
      </w:r>
    </w:p>
    <w:tbl>
      <w:tblPr>
        <w:tblW w:w="8675" w:type="dxa"/>
        <w:jc w:val="center"/>
        <w:shd w:val="clear" w:color="auto" w:fill="FBFBFB"/>
        <w:tblLayout w:type="fixed"/>
        <w:tblCellMar>
          <w:left w:w="0" w:type="dxa"/>
          <w:right w:w="0" w:type="dxa"/>
        </w:tblCellMar>
        <w:tblLook w:val="04A0" w:firstRow="1" w:lastRow="0" w:firstColumn="1" w:lastColumn="0" w:noHBand="0" w:noVBand="1"/>
      </w:tblPr>
      <w:tblGrid>
        <w:gridCol w:w="902"/>
        <w:gridCol w:w="2390"/>
        <w:gridCol w:w="3528"/>
        <w:gridCol w:w="1855"/>
      </w:tblGrid>
      <w:tr w:rsidR="00A6663E" w:rsidRPr="00A6663E" w14:paraId="02A67B16" w14:textId="77777777">
        <w:trPr>
          <w:trHeight w:val="377"/>
          <w:tblHeader/>
          <w:jc w:val="center"/>
        </w:trPr>
        <w:tc>
          <w:tcPr>
            <w:tcW w:w="90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5108F7D"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序号</w:t>
            </w:r>
          </w:p>
        </w:tc>
        <w:tc>
          <w:tcPr>
            <w:tcW w:w="239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75DA23F"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直接管理关系单位名称</w:t>
            </w:r>
          </w:p>
        </w:tc>
        <w:tc>
          <w:tcPr>
            <w:tcW w:w="35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E26440B"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统一社会信用代码</w:t>
            </w:r>
          </w:p>
        </w:tc>
        <w:tc>
          <w:tcPr>
            <w:tcW w:w="18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D0D4F41" w14:textId="77777777" w:rsidR="00020C60" w:rsidRPr="00A6663E" w:rsidRDefault="00000000">
            <w:pPr>
              <w:spacing w:line="360" w:lineRule="auto"/>
              <w:jc w:val="center"/>
              <w:rPr>
                <w:rFonts w:ascii="仿宋" w:eastAsia="仿宋" w:hAnsi="仿宋" w:cs="仿宋" w:hint="eastAsia"/>
                <w:b/>
                <w:bCs/>
                <w:kern w:val="0"/>
                <w:sz w:val="24"/>
              </w:rPr>
            </w:pPr>
            <w:r w:rsidRPr="00A6663E">
              <w:rPr>
                <w:rFonts w:ascii="仿宋" w:eastAsia="仿宋" w:hAnsi="仿宋" w:cs="仿宋" w:hint="eastAsia"/>
                <w:b/>
                <w:bCs/>
                <w:kern w:val="0"/>
                <w:sz w:val="24"/>
              </w:rPr>
              <w:t>备注</w:t>
            </w:r>
          </w:p>
        </w:tc>
      </w:tr>
      <w:tr w:rsidR="00A6663E" w:rsidRPr="00A6663E" w14:paraId="4884AD2F" w14:textId="77777777">
        <w:trPr>
          <w:trHeight w:val="393"/>
          <w:jc w:val="center"/>
        </w:trPr>
        <w:tc>
          <w:tcPr>
            <w:tcW w:w="90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7CCA1E1" w14:textId="77777777" w:rsidR="00020C60" w:rsidRPr="00A6663E" w:rsidRDefault="00000000">
            <w:pPr>
              <w:spacing w:line="360" w:lineRule="auto"/>
              <w:jc w:val="center"/>
              <w:rPr>
                <w:rFonts w:ascii="仿宋" w:eastAsia="仿宋" w:hAnsi="仿宋" w:cs="仿宋" w:hint="eastAsia"/>
                <w:kern w:val="0"/>
                <w:sz w:val="24"/>
              </w:rPr>
            </w:pPr>
            <w:r w:rsidRPr="00A6663E">
              <w:rPr>
                <w:rFonts w:ascii="仿宋" w:eastAsia="仿宋" w:hAnsi="仿宋" w:cs="仿宋" w:hint="eastAsia"/>
                <w:kern w:val="0"/>
                <w:sz w:val="24"/>
              </w:rPr>
              <w:t>1</w:t>
            </w:r>
          </w:p>
        </w:tc>
        <w:tc>
          <w:tcPr>
            <w:tcW w:w="239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06B18FF" w14:textId="77777777" w:rsidR="00020C60" w:rsidRPr="00A6663E" w:rsidRDefault="00020C60">
            <w:pPr>
              <w:spacing w:line="360" w:lineRule="auto"/>
              <w:jc w:val="center"/>
              <w:rPr>
                <w:rFonts w:ascii="仿宋" w:eastAsia="仿宋" w:hAnsi="仿宋" w:cs="仿宋" w:hint="eastAsia"/>
                <w:kern w:val="0"/>
                <w:sz w:val="24"/>
              </w:rPr>
            </w:pPr>
          </w:p>
        </w:tc>
        <w:tc>
          <w:tcPr>
            <w:tcW w:w="35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7AABA76" w14:textId="77777777" w:rsidR="00020C60" w:rsidRPr="00A6663E" w:rsidRDefault="00020C60">
            <w:pPr>
              <w:spacing w:line="360" w:lineRule="auto"/>
              <w:jc w:val="center"/>
              <w:rPr>
                <w:rFonts w:ascii="仿宋" w:eastAsia="仿宋" w:hAnsi="仿宋" w:cs="仿宋" w:hint="eastAsia"/>
                <w:kern w:val="0"/>
                <w:sz w:val="24"/>
              </w:rPr>
            </w:pPr>
          </w:p>
        </w:tc>
        <w:tc>
          <w:tcPr>
            <w:tcW w:w="18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BC03A2C" w14:textId="77777777" w:rsidR="00020C60" w:rsidRPr="00A6663E" w:rsidRDefault="00020C60">
            <w:pPr>
              <w:spacing w:line="360" w:lineRule="auto"/>
              <w:jc w:val="center"/>
              <w:rPr>
                <w:rFonts w:ascii="仿宋" w:eastAsia="仿宋" w:hAnsi="仿宋" w:cs="仿宋" w:hint="eastAsia"/>
                <w:kern w:val="0"/>
                <w:sz w:val="24"/>
              </w:rPr>
            </w:pPr>
          </w:p>
        </w:tc>
      </w:tr>
      <w:tr w:rsidR="00A6663E" w:rsidRPr="00A6663E" w14:paraId="20640F12" w14:textId="77777777">
        <w:trPr>
          <w:trHeight w:val="377"/>
          <w:jc w:val="center"/>
        </w:trPr>
        <w:tc>
          <w:tcPr>
            <w:tcW w:w="90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4F4C003" w14:textId="77777777" w:rsidR="00020C60" w:rsidRPr="00A6663E" w:rsidRDefault="00000000">
            <w:pPr>
              <w:spacing w:line="360" w:lineRule="auto"/>
              <w:jc w:val="center"/>
              <w:rPr>
                <w:rFonts w:ascii="仿宋" w:eastAsia="仿宋" w:hAnsi="仿宋" w:cs="仿宋" w:hint="eastAsia"/>
                <w:kern w:val="0"/>
                <w:sz w:val="24"/>
              </w:rPr>
            </w:pPr>
            <w:r w:rsidRPr="00A6663E">
              <w:rPr>
                <w:rFonts w:ascii="仿宋" w:eastAsia="仿宋" w:hAnsi="仿宋" w:cs="仿宋" w:hint="eastAsia"/>
                <w:kern w:val="0"/>
                <w:sz w:val="24"/>
              </w:rPr>
              <w:t>2</w:t>
            </w:r>
          </w:p>
        </w:tc>
        <w:tc>
          <w:tcPr>
            <w:tcW w:w="239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C77080F" w14:textId="77777777" w:rsidR="00020C60" w:rsidRPr="00A6663E" w:rsidRDefault="00020C60">
            <w:pPr>
              <w:spacing w:line="360" w:lineRule="auto"/>
              <w:jc w:val="center"/>
              <w:rPr>
                <w:rFonts w:ascii="仿宋" w:eastAsia="仿宋" w:hAnsi="仿宋" w:cs="仿宋" w:hint="eastAsia"/>
                <w:kern w:val="0"/>
                <w:sz w:val="24"/>
              </w:rPr>
            </w:pPr>
          </w:p>
        </w:tc>
        <w:tc>
          <w:tcPr>
            <w:tcW w:w="35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7D008A" w14:textId="77777777" w:rsidR="00020C60" w:rsidRPr="00A6663E" w:rsidRDefault="00020C60">
            <w:pPr>
              <w:spacing w:line="360" w:lineRule="auto"/>
              <w:jc w:val="center"/>
              <w:rPr>
                <w:rFonts w:ascii="仿宋" w:eastAsia="仿宋" w:hAnsi="仿宋" w:cs="仿宋" w:hint="eastAsia"/>
                <w:kern w:val="0"/>
                <w:sz w:val="24"/>
              </w:rPr>
            </w:pPr>
          </w:p>
        </w:tc>
        <w:tc>
          <w:tcPr>
            <w:tcW w:w="18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F8A86DA" w14:textId="77777777" w:rsidR="00020C60" w:rsidRPr="00A6663E" w:rsidRDefault="00020C60">
            <w:pPr>
              <w:spacing w:line="360" w:lineRule="auto"/>
              <w:jc w:val="center"/>
              <w:rPr>
                <w:rFonts w:ascii="仿宋" w:eastAsia="仿宋" w:hAnsi="仿宋" w:cs="仿宋" w:hint="eastAsia"/>
                <w:kern w:val="0"/>
                <w:sz w:val="24"/>
              </w:rPr>
            </w:pPr>
          </w:p>
        </w:tc>
      </w:tr>
      <w:tr w:rsidR="00A6663E" w:rsidRPr="00A6663E" w14:paraId="28FA5D3F" w14:textId="77777777">
        <w:trPr>
          <w:trHeight w:val="377"/>
          <w:jc w:val="center"/>
        </w:trPr>
        <w:tc>
          <w:tcPr>
            <w:tcW w:w="90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9A2F005" w14:textId="77777777" w:rsidR="00020C60" w:rsidRPr="00A6663E" w:rsidRDefault="00000000">
            <w:pPr>
              <w:spacing w:line="360" w:lineRule="auto"/>
              <w:jc w:val="center"/>
              <w:rPr>
                <w:rFonts w:ascii="仿宋" w:eastAsia="仿宋" w:hAnsi="仿宋" w:cs="仿宋" w:hint="eastAsia"/>
                <w:kern w:val="0"/>
                <w:sz w:val="24"/>
              </w:rPr>
            </w:pPr>
            <w:r w:rsidRPr="00A6663E">
              <w:rPr>
                <w:rFonts w:ascii="仿宋" w:eastAsia="仿宋" w:hAnsi="仿宋" w:cs="仿宋" w:hint="eastAsia"/>
                <w:kern w:val="0"/>
                <w:sz w:val="24"/>
              </w:rPr>
              <w:t>3</w:t>
            </w:r>
          </w:p>
        </w:tc>
        <w:tc>
          <w:tcPr>
            <w:tcW w:w="239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DEB86C" w14:textId="77777777" w:rsidR="00020C60" w:rsidRPr="00A6663E" w:rsidRDefault="00020C60">
            <w:pPr>
              <w:spacing w:line="360" w:lineRule="auto"/>
              <w:jc w:val="center"/>
              <w:rPr>
                <w:rFonts w:ascii="仿宋" w:eastAsia="仿宋" w:hAnsi="仿宋" w:cs="仿宋" w:hint="eastAsia"/>
                <w:kern w:val="0"/>
                <w:sz w:val="24"/>
              </w:rPr>
            </w:pPr>
          </w:p>
        </w:tc>
        <w:tc>
          <w:tcPr>
            <w:tcW w:w="35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D55E174" w14:textId="77777777" w:rsidR="00020C60" w:rsidRPr="00A6663E" w:rsidRDefault="00020C60">
            <w:pPr>
              <w:spacing w:line="360" w:lineRule="auto"/>
              <w:jc w:val="center"/>
              <w:rPr>
                <w:rFonts w:ascii="仿宋" w:eastAsia="仿宋" w:hAnsi="仿宋" w:cs="仿宋" w:hint="eastAsia"/>
                <w:kern w:val="0"/>
                <w:sz w:val="24"/>
              </w:rPr>
            </w:pPr>
          </w:p>
        </w:tc>
        <w:tc>
          <w:tcPr>
            <w:tcW w:w="18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2B6C6EE" w14:textId="77777777" w:rsidR="00020C60" w:rsidRPr="00A6663E" w:rsidRDefault="00020C60">
            <w:pPr>
              <w:spacing w:line="360" w:lineRule="auto"/>
              <w:jc w:val="center"/>
              <w:rPr>
                <w:rFonts w:ascii="仿宋" w:eastAsia="仿宋" w:hAnsi="仿宋" w:cs="仿宋" w:hint="eastAsia"/>
                <w:kern w:val="0"/>
                <w:sz w:val="24"/>
              </w:rPr>
            </w:pPr>
          </w:p>
        </w:tc>
      </w:tr>
      <w:tr w:rsidR="00A6663E" w:rsidRPr="00A6663E" w14:paraId="7E3EE1BA" w14:textId="77777777">
        <w:trPr>
          <w:trHeight w:val="377"/>
          <w:jc w:val="center"/>
        </w:trPr>
        <w:tc>
          <w:tcPr>
            <w:tcW w:w="90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7D809FD" w14:textId="77777777" w:rsidR="00020C60" w:rsidRPr="00A6663E" w:rsidRDefault="00000000">
            <w:pPr>
              <w:spacing w:line="360" w:lineRule="auto"/>
              <w:jc w:val="center"/>
              <w:rPr>
                <w:rFonts w:ascii="仿宋" w:eastAsia="仿宋" w:hAnsi="仿宋" w:cs="仿宋" w:hint="eastAsia"/>
                <w:kern w:val="0"/>
                <w:sz w:val="24"/>
              </w:rPr>
            </w:pPr>
            <w:r w:rsidRPr="00A6663E">
              <w:rPr>
                <w:rFonts w:ascii="仿宋" w:eastAsia="仿宋" w:hAnsi="仿宋" w:cs="仿宋" w:hint="eastAsia"/>
                <w:kern w:val="0"/>
                <w:sz w:val="24"/>
              </w:rPr>
              <w:t>……</w:t>
            </w:r>
          </w:p>
        </w:tc>
        <w:tc>
          <w:tcPr>
            <w:tcW w:w="239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03E90E" w14:textId="77777777" w:rsidR="00020C60" w:rsidRPr="00A6663E" w:rsidRDefault="00020C60">
            <w:pPr>
              <w:spacing w:line="360" w:lineRule="auto"/>
              <w:jc w:val="center"/>
              <w:rPr>
                <w:rFonts w:ascii="仿宋" w:eastAsia="仿宋" w:hAnsi="仿宋" w:cs="仿宋" w:hint="eastAsia"/>
                <w:kern w:val="0"/>
                <w:sz w:val="24"/>
              </w:rPr>
            </w:pPr>
          </w:p>
        </w:tc>
        <w:tc>
          <w:tcPr>
            <w:tcW w:w="35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109620" w14:textId="77777777" w:rsidR="00020C60" w:rsidRPr="00A6663E" w:rsidRDefault="00020C60">
            <w:pPr>
              <w:spacing w:line="360" w:lineRule="auto"/>
              <w:jc w:val="center"/>
              <w:rPr>
                <w:rFonts w:ascii="仿宋" w:eastAsia="仿宋" w:hAnsi="仿宋" w:cs="仿宋" w:hint="eastAsia"/>
                <w:kern w:val="0"/>
                <w:sz w:val="24"/>
              </w:rPr>
            </w:pPr>
          </w:p>
        </w:tc>
        <w:tc>
          <w:tcPr>
            <w:tcW w:w="18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A5C33E0" w14:textId="77777777" w:rsidR="00020C60" w:rsidRPr="00A6663E" w:rsidRDefault="00020C60">
            <w:pPr>
              <w:spacing w:line="360" w:lineRule="auto"/>
              <w:jc w:val="center"/>
              <w:rPr>
                <w:rFonts w:ascii="仿宋" w:eastAsia="仿宋" w:hAnsi="仿宋" w:cs="仿宋" w:hint="eastAsia"/>
                <w:kern w:val="0"/>
                <w:sz w:val="24"/>
              </w:rPr>
            </w:pPr>
          </w:p>
        </w:tc>
      </w:tr>
    </w:tbl>
    <w:p w14:paraId="4D66961B" w14:textId="77777777" w:rsidR="00020C60" w:rsidRPr="00A6663E" w:rsidRDefault="00000000">
      <w:pPr>
        <w:snapToGrid w:val="0"/>
        <w:spacing w:line="360" w:lineRule="auto"/>
        <w:jc w:val="left"/>
        <w:rPr>
          <w:rFonts w:ascii="仿宋" w:eastAsia="仿宋" w:hAnsi="仿宋" w:cs="仿宋" w:hint="eastAsia"/>
          <w:sz w:val="24"/>
        </w:rPr>
      </w:pPr>
      <w:r w:rsidRPr="00A6663E">
        <w:rPr>
          <w:rFonts w:ascii="仿宋" w:eastAsia="仿宋" w:hAnsi="仿宋" w:cs="仿宋" w:hint="eastAsia"/>
          <w:sz w:val="24"/>
        </w:rPr>
        <w:t>注：</w:t>
      </w:r>
    </w:p>
    <w:p w14:paraId="73995542"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1.管理关系：是指不具有出资持股关系的其他单位之间存在的管理与被管理关系，如一些上下级关系的事业单位和团体组织。</w:t>
      </w:r>
    </w:p>
    <w:p w14:paraId="5C68C1CE"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2.</w:t>
      </w:r>
      <w:r w:rsidRPr="00A6663E">
        <w:rPr>
          <w:rFonts w:ascii="仿宋" w:eastAsia="仿宋" w:hAnsi="仿宋" w:cs="仿宋" w:hint="eastAsia"/>
          <w:spacing w:val="-6"/>
          <w:sz w:val="24"/>
        </w:rPr>
        <w:t>本表所指的管理关系仅限于直接管理关系，不包括间接的管理关系。</w:t>
      </w:r>
    </w:p>
    <w:p w14:paraId="39DFED5A" w14:textId="77777777" w:rsidR="00020C60" w:rsidRPr="00A6663E" w:rsidRDefault="00000000">
      <w:pPr>
        <w:snapToGrid w:val="0"/>
        <w:spacing w:line="360" w:lineRule="auto"/>
        <w:ind w:firstLineChars="200" w:firstLine="480"/>
        <w:jc w:val="left"/>
        <w:rPr>
          <w:rFonts w:ascii="仿宋" w:eastAsia="仿宋" w:hAnsi="仿宋" w:cs="仿宋" w:hint="eastAsia"/>
          <w:sz w:val="24"/>
        </w:rPr>
      </w:pPr>
      <w:r w:rsidRPr="00A6663E">
        <w:rPr>
          <w:rFonts w:ascii="仿宋" w:eastAsia="仿宋" w:hAnsi="仿宋" w:cs="仿宋" w:hint="eastAsia"/>
          <w:sz w:val="24"/>
        </w:rPr>
        <w:t>3.供应商不存在直接管理关系的，则填“无”。</w:t>
      </w:r>
    </w:p>
    <w:p w14:paraId="5EA176A7" w14:textId="77777777" w:rsidR="00020C60" w:rsidRPr="00A6663E" w:rsidRDefault="00020C60">
      <w:pPr>
        <w:snapToGrid w:val="0"/>
        <w:spacing w:line="360" w:lineRule="auto"/>
        <w:jc w:val="left"/>
        <w:rPr>
          <w:rFonts w:ascii="仿宋" w:eastAsia="仿宋" w:hAnsi="仿宋" w:cs="仿宋" w:hint="eastAsia"/>
          <w:sz w:val="24"/>
        </w:rPr>
      </w:pPr>
    </w:p>
    <w:p w14:paraId="7351C027" w14:textId="77777777" w:rsidR="00020C60" w:rsidRPr="00A6663E" w:rsidRDefault="00020C60">
      <w:pPr>
        <w:snapToGrid w:val="0"/>
        <w:spacing w:line="360" w:lineRule="auto"/>
        <w:jc w:val="left"/>
        <w:rPr>
          <w:rFonts w:ascii="仿宋" w:eastAsia="仿宋" w:hAnsi="仿宋" w:cs="仿宋" w:hint="eastAsia"/>
          <w:sz w:val="24"/>
        </w:rPr>
      </w:pPr>
    </w:p>
    <w:p w14:paraId="2245900E" w14:textId="77777777" w:rsidR="00020C60" w:rsidRPr="00A6663E" w:rsidRDefault="00000000">
      <w:pPr>
        <w:snapToGrid w:val="0"/>
        <w:spacing w:beforeLines="50" w:before="120" w:line="360" w:lineRule="auto"/>
        <w:ind w:right="-1" w:firstLineChars="1122" w:firstLine="2693"/>
        <w:rPr>
          <w:rFonts w:ascii="仿宋" w:eastAsia="仿宋" w:hAnsi="仿宋" w:cs="仿宋" w:hint="eastAsia"/>
          <w:sz w:val="24"/>
          <w:u w:val="single"/>
        </w:rPr>
      </w:pPr>
      <w:r w:rsidRPr="00A6663E">
        <w:rPr>
          <w:rFonts w:ascii="仿宋" w:eastAsia="仿宋" w:hAnsi="仿宋" w:cs="仿宋" w:hint="eastAsia"/>
          <w:sz w:val="24"/>
        </w:rPr>
        <w:t>法定代表人或者委托代理人（签字或者电子签名）：</w:t>
      </w:r>
      <w:r w:rsidRPr="00A6663E">
        <w:rPr>
          <w:rFonts w:ascii="仿宋" w:eastAsia="仿宋" w:hAnsi="仿宋" w:cs="仿宋" w:hint="eastAsia"/>
          <w:sz w:val="24"/>
          <w:u w:val="single"/>
        </w:rPr>
        <w:t xml:space="preserve">           </w:t>
      </w:r>
    </w:p>
    <w:p w14:paraId="61B43489" w14:textId="77777777" w:rsidR="00020C60" w:rsidRPr="00A6663E" w:rsidRDefault="00000000">
      <w:pPr>
        <w:snapToGrid w:val="0"/>
        <w:spacing w:beforeLines="50" w:before="120" w:after="50" w:line="360" w:lineRule="auto"/>
        <w:ind w:right="-1" w:firstLineChars="1122" w:firstLine="2693"/>
        <w:rPr>
          <w:rFonts w:ascii="仿宋" w:eastAsia="仿宋" w:hAnsi="仿宋" w:cs="仿宋" w:hint="eastAsia"/>
          <w:sz w:val="24"/>
        </w:rPr>
      </w:pPr>
      <w:r w:rsidRPr="00A6663E">
        <w:rPr>
          <w:rFonts w:ascii="仿宋" w:eastAsia="仿宋" w:hAnsi="仿宋" w:cs="仿宋" w:hint="eastAsia"/>
          <w:sz w:val="24"/>
        </w:rPr>
        <w:t>投标人（盖公章或电子签章）：</w:t>
      </w:r>
      <w:r w:rsidRPr="00A6663E">
        <w:rPr>
          <w:rFonts w:ascii="仿宋" w:eastAsia="仿宋" w:hAnsi="仿宋" w:cs="仿宋" w:hint="eastAsia"/>
          <w:sz w:val="24"/>
          <w:u w:val="single"/>
        </w:rPr>
        <w:t xml:space="preserve">          </w:t>
      </w:r>
    </w:p>
    <w:p w14:paraId="59506899" w14:textId="77777777" w:rsidR="00020C60" w:rsidRPr="00A6663E" w:rsidRDefault="00000000">
      <w:pPr>
        <w:snapToGrid w:val="0"/>
        <w:spacing w:beforeLines="50" w:before="120" w:after="50" w:line="360" w:lineRule="auto"/>
        <w:ind w:right="-1" w:firstLineChars="1063" w:firstLine="2551"/>
        <w:jc w:val="right"/>
        <w:rPr>
          <w:rFonts w:ascii="仿宋" w:eastAsia="仿宋" w:hAnsi="仿宋" w:cs="仿宋" w:hint="eastAsia"/>
          <w:sz w:val="24"/>
        </w:rPr>
      </w:pPr>
      <w:r w:rsidRPr="00A6663E">
        <w:rPr>
          <w:rFonts w:ascii="仿宋" w:eastAsia="仿宋" w:hAnsi="仿宋" w:cs="仿宋" w:hint="eastAsia"/>
          <w:sz w:val="24"/>
        </w:rPr>
        <w:t xml:space="preserve"> 年    月    日</w:t>
      </w:r>
    </w:p>
    <w:p w14:paraId="7CC9A6F2" w14:textId="77777777" w:rsidR="00020C60" w:rsidRPr="00A6663E" w:rsidRDefault="00000000">
      <w:pPr>
        <w:snapToGrid w:val="0"/>
        <w:spacing w:beforeLines="50" w:before="120" w:after="50"/>
        <w:jc w:val="left"/>
        <w:rPr>
          <w:rFonts w:ascii="仿宋" w:eastAsia="仿宋" w:hAnsi="仿宋" w:cs="仿宋" w:hint="eastAsia"/>
          <w:b/>
          <w:sz w:val="24"/>
          <w:szCs w:val="20"/>
        </w:rPr>
      </w:pPr>
      <w:r w:rsidRPr="00A6663E">
        <w:rPr>
          <w:rFonts w:ascii="仿宋" w:eastAsia="仿宋" w:hAnsi="仿宋" w:cs="仿宋" w:hint="eastAsia"/>
          <w:b/>
          <w:sz w:val="24"/>
        </w:rPr>
        <w:br w:type="page"/>
      </w:r>
      <w:r w:rsidRPr="00A6663E">
        <w:rPr>
          <w:rFonts w:ascii="仿宋" w:eastAsia="仿宋" w:hAnsi="仿宋" w:cs="仿宋" w:hint="eastAsia"/>
          <w:b/>
          <w:sz w:val="24"/>
        </w:rPr>
        <w:lastRenderedPageBreak/>
        <w:t>投标声明</w:t>
      </w:r>
    </w:p>
    <w:p w14:paraId="5F168B4C" w14:textId="77777777" w:rsidR="00020C60" w:rsidRPr="00A6663E" w:rsidRDefault="00000000">
      <w:pPr>
        <w:snapToGrid w:val="0"/>
        <w:spacing w:before="50" w:afterLines="50" w:after="120"/>
        <w:jc w:val="center"/>
        <w:rPr>
          <w:rFonts w:ascii="仿宋" w:eastAsia="仿宋" w:hAnsi="仿宋" w:cs="仿宋" w:hint="eastAsia"/>
          <w:b/>
          <w:sz w:val="24"/>
        </w:rPr>
      </w:pPr>
      <w:r w:rsidRPr="00A6663E">
        <w:rPr>
          <w:rFonts w:ascii="仿宋" w:eastAsia="仿宋" w:hAnsi="仿宋" w:cs="仿宋" w:hint="eastAsia"/>
          <w:b/>
          <w:sz w:val="24"/>
        </w:rPr>
        <w:t>投标声明</w:t>
      </w:r>
    </w:p>
    <w:p w14:paraId="7EEAC656" w14:textId="77777777" w:rsidR="00020C60" w:rsidRPr="00A6663E" w:rsidRDefault="00000000">
      <w:pPr>
        <w:snapToGrid w:val="0"/>
        <w:spacing w:before="50" w:afterLines="50" w:after="120" w:line="400" w:lineRule="exact"/>
        <w:jc w:val="left"/>
        <w:rPr>
          <w:rFonts w:ascii="仿宋" w:eastAsia="仿宋" w:hAnsi="仿宋" w:cs="仿宋" w:hint="eastAsia"/>
          <w:sz w:val="24"/>
        </w:rPr>
      </w:pPr>
      <w:r w:rsidRPr="00A6663E">
        <w:rPr>
          <w:rFonts w:ascii="仿宋" w:eastAsia="仿宋" w:hAnsi="仿宋" w:cs="仿宋" w:hint="eastAsia"/>
          <w:sz w:val="24"/>
        </w:rPr>
        <w:t>致：</w:t>
      </w:r>
      <w:r w:rsidRPr="00A6663E">
        <w:rPr>
          <w:rFonts w:ascii="仿宋" w:eastAsia="仿宋" w:hAnsi="仿宋" w:cs="仿宋" w:hint="eastAsia"/>
          <w:sz w:val="24"/>
          <w:u w:val="single"/>
        </w:rPr>
        <w:t>招标人名称</w:t>
      </w:r>
    </w:p>
    <w:p w14:paraId="0FC7C862" w14:textId="77777777" w:rsidR="00020C60" w:rsidRPr="00A6663E" w:rsidRDefault="00000000">
      <w:pPr>
        <w:snapToGrid w:val="0"/>
        <w:spacing w:line="400" w:lineRule="exact"/>
        <w:ind w:firstLine="405"/>
        <w:jc w:val="left"/>
        <w:rPr>
          <w:rFonts w:ascii="仿宋" w:eastAsia="仿宋" w:hAnsi="仿宋" w:cs="仿宋" w:hint="eastAsia"/>
          <w:sz w:val="24"/>
        </w:rPr>
      </w:pPr>
      <w:r w:rsidRPr="00A6663E">
        <w:rPr>
          <w:rFonts w:ascii="仿宋" w:eastAsia="仿宋" w:hAnsi="仿宋" w:cs="仿宋" w:hint="eastAsia"/>
          <w:sz w:val="24"/>
        </w:rPr>
        <w:t>我方参加贵单位组织</w:t>
      </w:r>
      <w:r w:rsidRPr="00A6663E">
        <w:rPr>
          <w:rFonts w:ascii="仿宋" w:eastAsia="仿宋" w:hAnsi="仿宋" w:cs="仿宋" w:hint="eastAsia"/>
          <w:sz w:val="24"/>
          <w:u w:val="single"/>
        </w:rPr>
        <w:t xml:space="preserve">      </w:t>
      </w:r>
      <w:r w:rsidRPr="00A6663E">
        <w:rPr>
          <w:rFonts w:ascii="仿宋" w:eastAsia="仿宋" w:hAnsi="仿宋" w:cs="仿宋" w:hint="eastAsia"/>
          <w:sz w:val="24"/>
        </w:rPr>
        <w:t>项目（项目编号：</w:t>
      </w:r>
      <w:r w:rsidRPr="00A6663E">
        <w:rPr>
          <w:rFonts w:ascii="仿宋" w:eastAsia="仿宋" w:hAnsi="仿宋" w:cs="仿宋" w:hint="eastAsia"/>
          <w:sz w:val="24"/>
          <w:u w:val="single"/>
        </w:rPr>
        <w:t xml:space="preserve">       </w:t>
      </w:r>
      <w:r w:rsidRPr="00A6663E">
        <w:rPr>
          <w:rFonts w:ascii="仿宋" w:eastAsia="仿宋" w:hAnsi="仿宋" w:cs="仿宋" w:hint="eastAsia"/>
          <w:sz w:val="24"/>
        </w:rPr>
        <w:t>）的政府采购活动。我方在此郑重声明：</w:t>
      </w:r>
    </w:p>
    <w:p w14:paraId="7E5F03E1"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E24DC5B"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7264E3A"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3. 我方承诺符合《中华人民共和国政府采购法》第二十二条规定：</w:t>
      </w:r>
    </w:p>
    <w:p w14:paraId="6393BF44"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（一）具有独立承担民事责任的能力；</w:t>
      </w:r>
    </w:p>
    <w:p w14:paraId="361D7662"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（二）具有良好的商业信誉和健全的财务会计制度；</w:t>
      </w:r>
    </w:p>
    <w:p w14:paraId="23536FE9"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（三）具有履行合同所必需的设备和专业技术能力；</w:t>
      </w:r>
    </w:p>
    <w:p w14:paraId="52F8FD1C"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（四）有依法缴纳税收和社会保障资金的良好记录；</w:t>
      </w:r>
    </w:p>
    <w:p w14:paraId="3512EF3E"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（五）参加政府采购活动前三年内，在经营活动中没有重大违法记录；</w:t>
      </w:r>
    </w:p>
    <w:p w14:paraId="3270EFB9"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（六）法律、行政法规规定的其他条件。</w:t>
      </w:r>
    </w:p>
    <w:p w14:paraId="31A949A6" w14:textId="77777777" w:rsidR="00020C60" w:rsidRPr="00A6663E" w:rsidRDefault="00000000">
      <w:pPr>
        <w:snapToGrid w:val="0"/>
        <w:spacing w:line="400" w:lineRule="exact"/>
        <w:ind w:firstLineChars="200" w:firstLine="480"/>
        <w:jc w:val="left"/>
        <w:rPr>
          <w:rFonts w:ascii="仿宋" w:eastAsia="仿宋" w:hAnsi="仿宋" w:cs="仿宋" w:hint="eastAsia"/>
          <w:sz w:val="24"/>
        </w:rPr>
      </w:pPr>
      <w:r w:rsidRPr="00A6663E">
        <w:rPr>
          <w:rFonts w:ascii="仿宋" w:eastAsia="仿宋" w:hAnsi="仿宋" w:cs="仿宋" w:hint="eastAsia"/>
          <w:sz w:val="24"/>
        </w:rPr>
        <w:t>4.以上事项如有虚假或者隐瞒，我方愿意承担一切后果，并不再寻求任何旨在减轻或者免除法律责任的辩解。</w:t>
      </w:r>
    </w:p>
    <w:p w14:paraId="467B3D0C" w14:textId="77777777" w:rsidR="00020C60" w:rsidRPr="00A6663E" w:rsidRDefault="00000000">
      <w:pPr>
        <w:snapToGrid w:val="0"/>
        <w:spacing w:line="400" w:lineRule="exact"/>
        <w:ind w:firstLine="420"/>
        <w:jc w:val="left"/>
        <w:rPr>
          <w:rFonts w:ascii="仿宋" w:eastAsia="仿宋" w:hAnsi="仿宋" w:cs="仿宋" w:hint="eastAsia"/>
          <w:sz w:val="24"/>
        </w:rPr>
      </w:pPr>
      <w:r w:rsidRPr="00A6663E">
        <w:rPr>
          <w:rFonts w:ascii="仿宋" w:eastAsia="仿宋" w:hAnsi="仿宋" w:cs="仿宋" w:hint="eastAsia"/>
          <w:sz w:val="24"/>
        </w:rPr>
        <w:t>特此承诺。</w:t>
      </w:r>
    </w:p>
    <w:p w14:paraId="00E1C3BD" w14:textId="77777777" w:rsidR="00020C60" w:rsidRPr="00A6663E" w:rsidRDefault="00000000">
      <w:pPr>
        <w:snapToGrid w:val="0"/>
        <w:spacing w:line="400" w:lineRule="exact"/>
        <w:ind w:firstLine="420"/>
        <w:jc w:val="left"/>
        <w:rPr>
          <w:rFonts w:ascii="仿宋" w:eastAsia="仿宋" w:hAnsi="仿宋" w:cs="仿宋" w:hint="eastAsia"/>
          <w:sz w:val="24"/>
        </w:rPr>
      </w:pPr>
      <w:r w:rsidRPr="00A6663E">
        <w:rPr>
          <w:rFonts w:ascii="仿宋" w:eastAsia="仿宋" w:hAnsi="仿宋" w:cs="仿宋" w:hint="eastAsia"/>
          <w:b/>
          <w:sz w:val="24"/>
        </w:rPr>
        <w:t>注：如为联合体投标，盖章处须加盖联合体各方公章并由联合体各方法定代表人分别</w:t>
      </w:r>
    </w:p>
    <w:p w14:paraId="701EDCFC" w14:textId="77777777" w:rsidR="00020C60" w:rsidRPr="00A6663E" w:rsidRDefault="00000000">
      <w:pPr>
        <w:snapToGrid w:val="0"/>
        <w:spacing w:line="400" w:lineRule="exact"/>
        <w:jc w:val="left"/>
        <w:rPr>
          <w:rFonts w:ascii="仿宋" w:eastAsia="仿宋" w:hAnsi="仿宋" w:cs="仿宋" w:hint="eastAsia"/>
          <w:b/>
          <w:sz w:val="24"/>
        </w:rPr>
      </w:pPr>
      <w:r w:rsidRPr="00A6663E">
        <w:rPr>
          <w:rFonts w:ascii="仿宋" w:eastAsia="仿宋" w:hAnsi="仿宋" w:cs="仿宋" w:hint="eastAsia"/>
          <w:b/>
          <w:sz w:val="24"/>
        </w:rPr>
        <w:t>签署，否则投标无效。</w:t>
      </w:r>
    </w:p>
    <w:p w14:paraId="6B1099A5" w14:textId="77777777" w:rsidR="00020C60" w:rsidRPr="00A6663E" w:rsidRDefault="00000000">
      <w:pPr>
        <w:snapToGrid w:val="0"/>
        <w:spacing w:before="50" w:afterLines="50" w:after="120" w:line="360" w:lineRule="exact"/>
        <w:ind w:leftChars="-1" w:left="-2" w:rightChars="66" w:right="139" w:firstLineChars="768" w:firstLine="1843"/>
        <w:jc w:val="left"/>
        <w:rPr>
          <w:rFonts w:ascii="仿宋" w:eastAsia="仿宋" w:hAnsi="仿宋" w:cs="仿宋" w:hint="eastAsia"/>
          <w:sz w:val="24"/>
          <w:u w:val="single"/>
        </w:rPr>
      </w:pPr>
      <w:r w:rsidRPr="00A6663E">
        <w:rPr>
          <w:rFonts w:ascii="仿宋" w:eastAsia="仿宋" w:hAnsi="仿宋" w:cs="仿宋" w:hint="eastAsia"/>
          <w:sz w:val="24"/>
        </w:rPr>
        <w:t>法定代表人或者委托代理人（签字或者电子签名）：</w:t>
      </w:r>
      <w:r w:rsidRPr="00A6663E">
        <w:rPr>
          <w:rFonts w:ascii="仿宋" w:eastAsia="仿宋" w:hAnsi="仿宋" w:cs="仿宋" w:hint="eastAsia"/>
          <w:sz w:val="24"/>
          <w:u w:val="single"/>
        </w:rPr>
        <w:t xml:space="preserve">       </w:t>
      </w:r>
    </w:p>
    <w:p w14:paraId="76E33C1C" w14:textId="77777777" w:rsidR="00020C60" w:rsidRPr="00A6663E" w:rsidRDefault="00000000">
      <w:pPr>
        <w:snapToGrid w:val="0"/>
        <w:spacing w:before="50" w:afterLines="50" w:after="120" w:line="360" w:lineRule="exact"/>
        <w:ind w:leftChars="-1" w:left="-2" w:rightChars="66" w:right="139" w:firstLineChars="768" w:firstLine="1843"/>
        <w:jc w:val="left"/>
        <w:rPr>
          <w:rFonts w:ascii="仿宋" w:eastAsia="仿宋" w:hAnsi="仿宋" w:cs="仿宋" w:hint="eastAsia"/>
          <w:sz w:val="24"/>
          <w:u w:val="single"/>
        </w:rPr>
      </w:pPr>
      <w:r w:rsidRPr="00A6663E">
        <w:rPr>
          <w:rFonts w:ascii="仿宋" w:eastAsia="仿宋" w:hAnsi="仿宋" w:cs="仿宋" w:hint="eastAsia"/>
          <w:sz w:val="24"/>
        </w:rPr>
        <w:t>投标人（盖公章或电子签章）：</w:t>
      </w:r>
      <w:r w:rsidRPr="00A6663E">
        <w:rPr>
          <w:rFonts w:ascii="仿宋" w:eastAsia="仿宋" w:hAnsi="仿宋" w:cs="仿宋" w:hint="eastAsia"/>
          <w:sz w:val="24"/>
          <w:u w:val="single"/>
        </w:rPr>
        <w:t xml:space="preserve">              </w:t>
      </w:r>
    </w:p>
    <w:p w14:paraId="0685F10A" w14:textId="77777777" w:rsidR="00020C60" w:rsidRPr="00A6663E" w:rsidRDefault="00000000">
      <w:pPr>
        <w:snapToGrid w:val="0"/>
        <w:spacing w:before="50" w:afterLines="50" w:after="120" w:line="360" w:lineRule="exact"/>
        <w:ind w:leftChars="-1" w:left="-2" w:rightChars="66" w:right="139" w:firstLineChars="768" w:firstLine="1843"/>
        <w:jc w:val="left"/>
        <w:rPr>
          <w:rFonts w:ascii="仿宋" w:eastAsia="仿宋" w:hAnsi="仿宋" w:cs="仿宋" w:hint="eastAsia"/>
          <w:sz w:val="24"/>
        </w:rPr>
      </w:pPr>
      <w:r w:rsidRPr="00A6663E">
        <w:rPr>
          <w:rFonts w:ascii="仿宋" w:eastAsia="仿宋" w:hAnsi="仿宋" w:cs="仿宋" w:hint="eastAsia"/>
          <w:sz w:val="24"/>
        </w:rPr>
        <w:t>年    月    日</w:t>
      </w:r>
    </w:p>
    <w:p w14:paraId="5B7CD1A4" w14:textId="77777777" w:rsidR="00020C60" w:rsidRPr="00A6663E" w:rsidRDefault="00000000">
      <w:pPr>
        <w:snapToGrid w:val="0"/>
        <w:spacing w:beforeLines="50" w:before="120" w:after="50"/>
        <w:jc w:val="left"/>
        <w:rPr>
          <w:rFonts w:ascii="仿宋" w:eastAsia="仿宋" w:hAnsi="仿宋" w:cs="仿宋" w:hint="eastAsia"/>
          <w:b/>
          <w:sz w:val="24"/>
        </w:rPr>
      </w:pPr>
      <w:r w:rsidRPr="00A6663E">
        <w:rPr>
          <w:rFonts w:ascii="仿宋" w:eastAsia="仿宋" w:hAnsi="仿宋" w:cs="仿宋" w:hint="eastAsia"/>
          <w:sz w:val="24"/>
        </w:rPr>
        <w:br w:type="page"/>
      </w:r>
      <w:r w:rsidRPr="00A6663E">
        <w:rPr>
          <w:rFonts w:ascii="仿宋" w:eastAsia="仿宋" w:hAnsi="仿宋" w:cs="仿宋" w:hint="eastAsia"/>
          <w:b/>
          <w:sz w:val="24"/>
        </w:rPr>
        <w:lastRenderedPageBreak/>
        <w:t>参加本项目无围标串标行为的承诺</w:t>
      </w:r>
    </w:p>
    <w:p w14:paraId="5E836594" w14:textId="77777777" w:rsidR="00020C60" w:rsidRPr="00A6663E" w:rsidRDefault="00000000">
      <w:pPr>
        <w:snapToGrid w:val="0"/>
        <w:spacing w:beforeLines="50" w:before="120" w:after="50"/>
        <w:ind w:left="420"/>
        <w:jc w:val="center"/>
        <w:rPr>
          <w:rFonts w:ascii="仿宋" w:eastAsia="仿宋" w:hAnsi="仿宋" w:cs="仿宋" w:hint="eastAsia"/>
          <w:b/>
          <w:sz w:val="24"/>
        </w:rPr>
      </w:pPr>
      <w:r w:rsidRPr="00A6663E">
        <w:rPr>
          <w:rFonts w:ascii="仿宋" w:eastAsia="仿宋" w:hAnsi="仿宋" w:cs="仿宋" w:hint="eastAsia"/>
          <w:b/>
          <w:sz w:val="24"/>
        </w:rPr>
        <w:t>投标人参加本项目无围标串标行为的承诺函</w:t>
      </w:r>
    </w:p>
    <w:p w14:paraId="71DCD945" w14:textId="77777777" w:rsidR="00020C60" w:rsidRPr="00A6663E" w:rsidRDefault="00000000">
      <w:pPr>
        <w:snapToGrid w:val="0"/>
        <w:spacing w:beforeLines="50" w:before="120" w:after="50" w:line="360" w:lineRule="auto"/>
        <w:jc w:val="left"/>
        <w:rPr>
          <w:rFonts w:ascii="仿宋" w:eastAsia="仿宋" w:hAnsi="仿宋" w:cs="仿宋" w:hint="eastAsia"/>
          <w:b/>
          <w:sz w:val="24"/>
        </w:rPr>
      </w:pPr>
      <w:r w:rsidRPr="00A6663E">
        <w:rPr>
          <w:rFonts w:ascii="仿宋" w:eastAsia="仿宋" w:hAnsi="仿宋" w:cs="仿宋" w:hint="eastAsia"/>
          <w:b/>
          <w:sz w:val="24"/>
        </w:rPr>
        <w:t>一、我方承诺无下列相互串通投标的情形：</w:t>
      </w:r>
    </w:p>
    <w:p w14:paraId="40882B98" w14:textId="77777777" w:rsidR="00020C60" w:rsidRPr="00A6663E" w:rsidRDefault="00000000">
      <w:pPr>
        <w:spacing w:line="400" w:lineRule="exact"/>
        <w:ind w:firstLineChars="196" w:firstLine="470"/>
        <w:contextualSpacing/>
        <w:jc w:val="left"/>
        <w:rPr>
          <w:rFonts w:ascii="仿宋" w:eastAsia="仿宋" w:hAnsi="仿宋" w:cs="仿宋" w:hint="eastAsia"/>
          <w:sz w:val="24"/>
        </w:rPr>
      </w:pPr>
      <w:r w:rsidRPr="00A6663E">
        <w:rPr>
          <w:rFonts w:ascii="仿宋" w:eastAsia="仿宋" w:hAnsi="仿宋" w:cs="仿宋" w:hint="eastAsia"/>
          <w:sz w:val="24"/>
        </w:rPr>
        <w:t>1.不同投标人的投标文件由同一单位或者个人编制；</w:t>
      </w:r>
      <w:bookmarkStart w:id="178" w:name="_Hlk166142426"/>
      <w:r w:rsidRPr="00A6663E">
        <w:rPr>
          <w:rFonts w:ascii="仿宋" w:eastAsia="仿宋" w:hAnsi="仿宋" w:cs="仿宋" w:hint="eastAsia"/>
          <w:sz w:val="24"/>
        </w:rPr>
        <w:t>或者不同投标人报名的IP地址一致的；或者编制标书硬件设备CPU编号、硬盘编号、网卡地址一致的情况；</w:t>
      </w:r>
    </w:p>
    <w:bookmarkEnd w:id="178"/>
    <w:p w14:paraId="42FD460D"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2.不同投标人委托同一单位或者个人办理投标事宜；</w:t>
      </w:r>
    </w:p>
    <w:p w14:paraId="097546C7"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3.不同的投标人的投标文件载明的项目管理员为同一个人；</w:t>
      </w:r>
    </w:p>
    <w:p w14:paraId="732902E7"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4.不同投标人的投标文件异常一致或者投标报价呈规律性差异；</w:t>
      </w:r>
    </w:p>
    <w:p w14:paraId="0761441E"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5.不同投标人的投标文件相互混装；</w:t>
      </w:r>
    </w:p>
    <w:p w14:paraId="397EF177"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6.不同投标人的投标保证金从同一单位或者个人账户转出。</w:t>
      </w:r>
    </w:p>
    <w:p w14:paraId="56022F68" w14:textId="77777777" w:rsidR="00020C60" w:rsidRPr="00A6663E" w:rsidRDefault="00000000">
      <w:pPr>
        <w:snapToGrid w:val="0"/>
        <w:spacing w:beforeLines="50" w:before="120" w:after="50" w:line="360" w:lineRule="auto"/>
        <w:jc w:val="left"/>
        <w:rPr>
          <w:rFonts w:ascii="仿宋" w:eastAsia="仿宋" w:hAnsi="仿宋" w:cs="仿宋" w:hint="eastAsia"/>
          <w:sz w:val="24"/>
        </w:rPr>
      </w:pPr>
      <w:r w:rsidRPr="00A6663E">
        <w:rPr>
          <w:rFonts w:ascii="仿宋" w:eastAsia="仿宋" w:hAnsi="仿宋" w:cs="仿宋" w:hint="eastAsia"/>
          <w:b/>
          <w:sz w:val="24"/>
        </w:rPr>
        <w:t>二、我方承诺无下列恶意串通的情形：</w:t>
      </w:r>
    </w:p>
    <w:p w14:paraId="2CE18612"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1.投标人直接或者间接从采购人或者采购代理机构处获得其他投标人的相关信息并修改其投标文件或者响应文件；</w:t>
      </w:r>
    </w:p>
    <w:p w14:paraId="62E1197C"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2.投标人按照采购人或者采购代理机构的授意撤换、修改投标文件或者响应文件；</w:t>
      </w:r>
    </w:p>
    <w:p w14:paraId="709B85AE"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3.投标人之间协商报价、技术方案等投标文件或者响应文件的实质性内容；</w:t>
      </w:r>
    </w:p>
    <w:p w14:paraId="19646A09"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4.属于同一集团、协会、商会等组织成员的投标人按照该组织要求协同参加政府采购活动；</w:t>
      </w:r>
    </w:p>
    <w:p w14:paraId="3C449EA1"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5.投标人之间事先约定一致抬高或者压低投标报价，或者在招标项目中事先约定轮流以高价位或者低价位中标，或者事先约定由某一特定投标人中标，然后再参加投标；</w:t>
      </w:r>
    </w:p>
    <w:p w14:paraId="2F866BA5"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6.投标人之间商定部分投标人放弃参加政府采购活动或者放弃中标；</w:t>
      </w:r>
    </w:p>
    <w:p w14:paraId="52DC54A9" w14:textId="77777777" w:rsidR="00020C60" w:rsidRPr="00A6663E" w:rsidRDefault="00000000">
      <w:pPr>
        <w:snapToGrid w:val="0"/>
        <w:spacing w:beforeLines="50" w:before="120" w:after="50" w:line="360" w:lineRule="auto"/>
        <w:ind w:firstLineChars="196" w:firstLine="470"/>
        <w:jc w:val="left"/>
        <w:rPr>
          <w:rFonts w:ascii="仿宋" w:eastAsia="仿宋" w:hAnsi="仿宋" w:cs="仿宋" w:hint="eastAsia"/>
          <w:sz w:val="24"/>
        </w:rPr>
      </w:pPr>
      <w:r w:rsidRPr="00A6663E">
        <w:rPr>
          <w:rFonts w:ascii="仿宋" w:eastAsia="仿宋" w:hAnsi="仿宋" w:cs="仿宋" w:hint="eastAsia"/>
          <w:sz w:val="24"/>
        </w:rPr>
        <w:t>7.投标人与采购人或者采购代理机构之间、投标人相互之间，为谋求特定投标人中标或者排斥其他投标人的其他串通行为。</w:t>
      </w:r>
    </w:p>
    <w:p w14:paraId="69A8A851" w14:textId="77777777" w:rsidR="00020C60" w:rsidRPr="00A6663E" w:rsidRDefault="00000000">
      <w:pPr>
        <w:snapToGrid w:val="0"/>
        <w:spacing w:beforeLines="50" w:before="120" w:after="50" w:line="360" w:lineRule="auto"/>
        <w:ind w:firstLineChars="196" w:firstLine="472"/>
        <w:jc w:val="left"/>
        <w:rPr>
          <w:rFonts w:ascii="仿宋" w:eastAsia="仿宋" w:hAnsi="仿宋" w:cs="仿宋" w:hint="eastAsia"/>
          <w:b/>
          <w:sz w:val="24"/>
        </w:rPr>
      </w:pPr>
      <w:r w:rsidRPr="00A6663E">
        <w:rPr>
          <w:rFonts w:ascii="仿宋" w:eastAsia="仿宋" w:hAnsi="仿宋" w:cs="仿宋" w:hint="eastAsia"/>
          <w:b/>
          <w:sz w:val="24"/>
        </w:rPr>
        <w:lastRenderedPageBreak/>
        <w:t>以上情形一经核查属实，我方愿意承担一切后果，并不再寻求任何旨在减轻或者免除法律责任的辩解。</w:t>
      </w:r>
    </w:p>
    <w:p w14:paraId="064E0BDD" w14:textId="77777777" w:rsidR="00020C60" w:rsidRPr="00A6663E" w:rsidRDefault="00000000">
      <w:pPr>
        <w:snapToGrid w:val="0"/>
        <w:spacing w:before="50" w:afterLines="50" w:after="120" w:line="360" w:lineRule="auto"/>
        <w:jc w:val="left"/>
        <w:rPr>
          <w:rFonts w:ascii="仿宋" w:eastAsia="仿宋" w:hAnsi="仿宋" w:cs="仿宋" w:hint="eastAsia"/>
          <w:sz w:val="24"/>
        </w:rPr>
      </w:pPr>
      <w:r w:rsidRPr="00A6663E">
        <w:rPr>
          <w:rFonts w:ascii="仿宋" w:eastAsia="仿宋" w:hAnsi="仿宋" w:cs="仿宋" w:hint="eastAsia"/>
          <w:sz w:val="24"/>
        </w:rPr>
        <w:t xml:space="preserve">                        投标人（盖公章或电子签章）：</w:t>
      </w:r>
      <w:r w:rsidRPr="00A6663E">
        <w:rPr>
          <w:rFonts w:ascii="仿宋" w:eastAsia="仿宋" w:hAnsi="仿宋" w:cs="仿宋" w:hint="eastAsia"/>
          <w:sz w:val="24"/>
          <w:u w:val="single"/>
        </w:rPr>
        <w:t xml:space="preserve">              </w:t>
      </w:r>
    </w:p>
    <w:p w14:paraId="7B29C7FE" w14:textId="77777777" w:rsidR="00020C60" w:rsidRPr="00A6663E" w:rsidRDefault="00000000">
      <w:pPr>
        <w:snapToGrid w:val="0"/>
        <w:spacing w:before="50" w:afterLines="50" w:after="120" w:line="360" w:lineRule="auto"/>
        <w:jc w:val="left"/>
        <w:rPr>
          <w:rFonts w:ascii="仿宋" w:eastAsia="仿宋" w:hAnsi="仿宋" w:cs="仿宋" w:hint="eastAsia"/>
          <w:b/>
          <w:sz w:val="24"/>
          <w:szCs w:val="20"/>
        </w:rPr>
      </w:pPr>
      <w:r w:rsidRPr="00A6663E">
        <w:rPr>
          <w:rFonts w:ascii="仿宋" w:eastAsia="仿宋" w:hAnsi="仿宋" w:cs="仿宋" w:hint="eastAsia"/>
          <w:sz w:val="24"/>
        </w:rPr>
        <w:t xml:space="preserve">                                                  年    月    日</w:t>
      </w:r>
      <w:r w:rsidRPr="00A6663E">
        <w:rPr>
          <w:rFonts w:ascii="仿宋" w:eastAsia="仿宋" w:hAnsi="仿宋" w:cs="仿宋" w:hint="eastAsia"/>
          <w:b/>
          <w:sz w:val="24"/>
        </w:rPr>
        <w:br w:type="page"/>
      </w:r>
      <w:r w:rsidRPr="00A6663E">
        <w:rPr>
          <w:rFonts w:ascii="仿宋" w:eastAsia="仿宋" w:hAnsi="仿宋" w:cs="仿宋" w:hint="eastAsia"/>
          <w:b/>
          <w:sz w:val="24"/>
        </w:rPr>
        <w:lastRenderedPageBreak/>
        <w:t>法定代表人身份证明</w:t>
      </w:r>
    </w:p>
    <w:p w14:paraId="0CEA49A5" w14:textId="77777777" w:rsidR="00020C60" w:rsidRPr="00A6663E" w:rsidRDefault="00000000">
      <w:pPr>
        <w:spacing w:beforeLines="100" w:before="240" w:afterLines="50" w:after="120"/>
        <w:ind w:left="540"/>
        <w:jc w:val="center"/>
        <w:rPr>
          <w:rFonts w:ascii="仿宋" w:eastAsia="仿宋" w:hAnsi="仿宋" w:cs="仿宋" w:hint="eastAsia"/>
          <w:sz w:val="24"/>
        </w:rPr>
      </w:pPr>
      <w:r w:rsidRPr="00A6663E">
        <w:rPr>
          <w:rFonts w:ascii="仿宋" w:eastAsia="仿宋" w:hAnsi="仿宋" w:cs="仿宋" w:hint="eastAsia"/>
          <w:b/>
          <w:sz w:val="24"/>
        </w:rPr>
        <w:t>法定代表人身份证明</w:t>
      </w:r>
    </w:p>
    <w:p w14:paraId="131807DA" w14:textId="77777777" w:rsidR="00020C60" w:rsidRPr="00A6663E" w:rsidRDefault="00000000">
      <w:pPr>
        <w:spacing w:line="500" w:lineRule="exact"/>
        <w:ind w:left="540"/>
        <w:rPr>
          <w:rFonts w:ascii="仿宋" w:eastAsia="仿宋" w:hAnsi="仿宋" w:cs="仿宋" w:hint="eastAsia"/>
          <w:sz w:val="24"/>
        </w:rPr>
      </w:pPr>
      <w:r w:rsidRPr="00A6663E">
        <w:rPr>
          <w:rFonts w:ascii="仿宋" w:eastAsia="仿宋" w:hAnsi="仿宋" w:cs="仿宋" w:hint="eastAsia"/>
          <w:sz w:val="24"/>
        </w:rPr>
        <w:t>投 标 人：</w:t>
      </w:r>
      <w:r w:rsidRPr="00A6663E">
        <w:rPr>
          <w:rFonts w:ascii="仿宋" w:eastAsia="仿宋" w:hAnsi="仿宋" w:cs="仿宋" w:hint="eastAsia"/>
          <w:sz w:val="24"/>
          <w:u w:val="single"/>
        </w:rPr>
        <w:t xml:space="preserve">                                                        </w:t>
      </w:r>
    </w:p>
    <w:p w14:paraId="1BF1DF8F" w14:textId="77777777" w:rsidR="00020C60" w:rsidRPr="00A6663E" w:rsidRDefault="00000000">
      <w:pPr>
        <w:spacing w:line="500" w:lineRule="exact"/>
        <w:ind w:left="540"/>
        <w:rPr>
          <w:rFonts w:ascii="仿宋" w:eastAsia="仿宋" w:hAnsi="仿宋" w:cs="仿宋" w:hint="eastAsia"/>
          <w:sz w:val="24"/>
        </w:rPr>
      </w:pPr>
      <w:r w:rsidRPr="00A6663E">
        <w:rPr>
          <w:rFonts w:ascii="仿宋" w:eastAsia="仿宋" w:hAnsi="仿宋" w:cs="仿宋" w:hint="eastAsia"/>
          <w:sz w:val="24"/>
        </w:rPr>
        <w:t>地    址：</w:t>
      </w:r>
      <w:r w:rsidRPr="00A6663E">
        <w:rPr>
          <w:rFonts w:ascii="仿宋" w:eastAsia="仿宋" w:hAnsi="仿宋" w:cs="仿宋" w:hint="eastAsia"/>
          <w:sz w:val="24"/>
          <w:u w:val="single"/>
        </w:rPr>
        <w:t xml:space="preserve">                                                        </w:t>
      </w:r>
    </w:p>
    <w:p w14:paraId="291A2E9E" w14:textId="77777777" w:rsidR="00020C60" w:rsidRPr="00A6663E" w:rsidRDefault="00000000">
      <w:pPr>
        <w:spacing w:line="500" w:lineRule="exact"/>
        <w:ind w:left="540"/>
        <w:rPr>
          <w:rFonts w:ascii="仿宋" w:eastAsia="仿宋" w:hAnsi="仿宋" w:cs="仿宋" w:hint="eastAsia"/>
          <w:sz w:val="24"/>
        </w:rPr>
      </w:pPr>
      <w:r w:rsidRPr="00A6663E">
        <w:rPr>
          <w:rFonts w:ascii="仿宋" w:eastAsia="仿宋" w:hAnsi="仿宋" w:cs="仿宋" w:hint="eastAsia"/>
          <w:sz w:val="24"/>
        </w:rPr>
        <w:t>姓    名：</w:t>
      </w:r>
      <w:r w:rsidRPr="00A6663E">
        <w:rPr>
          <w:rFonts w:ascii="仿宋" w:eastAsia="仿宋" w:hAnsi="仿宋" w:cs="仿宋" w:hint="eastAsia"/>
          <w:sz w:val="24"/>
          <w:u w:val="single"/>
        </w:rPr>
        <w:t xml:space="preserve">                          </w:t>
      </w:r>
      <w:r w:rsidRPr="00A6663E">
        <w:rPr>
          <w:rFonts w:ascii="仿宋" w:eastAsia="仿宋" w:hAnsi="仿宋" w:cs="仿宋" w:hint="eastAsia"/>
          <w:sz w:val="24"/>
        </w:rPr>
        <w:t>性      别：</w:t>
      </w:r>
      <w:r w:rsidRPr="00A6663E">
        <w:rPr>
          <w:rFonts w:ascii="仿宋" w:eastAsia="仿宋" w:hAnsi="仿宋" w:cs="仿宋" w:hint="eastAsia"/>
          <w:sz w:val="24"/>
          <w:u w:val="single"/>
        </w:rPr>
        <w:t xml:space="preserve">                </w:t>
      </w:r>
    </w:p>
    <w:p w14:paraId="6C7B29AE" w14:textId="77777777" w:rsidR="00020C60" w:rsidRPr="00A6663E" w:rsidRDefault="00000000">
      <w:pPr>
        <w:spacing w:line="500" w:lineRule="exact"/>
        <w:ind w:left="540"/>
        <w:rPr>
          <w:rFonts w:ascii="仿宋" w:eastAsia="仿宋" w:hAnsi="仿宋" w:cs="仿宋" w:hint="eastAsia"/>
          <w:sz w:val="24"/>
          <w:u w:val="single"/>
        </w:rPr>
      </w:pPr>
      <w:r w:rsidRPr="00A6663E">
        <w:rPr>
          <w:rFonts w:ascii="仿宋" w:eastAsia="仿宋" w:hAnsi="仿宋" w:cs="仿宋" w:hint="eastAsia"/>
          <w:sz w:val="24"/>
        </w:rPr>
        <w:t>年    龄：</w:t>
      </w:r>
      <w:r w:rsidRPr="00A6663E">
        <w:rPr>
          <w:rFonts w:ascii="仿宋" w:eastAsia="仿宋" w:hAnsi="仿宋" w:cs="仿宋" w:hint="eastAsia"/>
          <w:sz w:val="24"/>
          <w:u w:val="single"/>
        </w:rPr>
        <w:t xml:space="preserve">                          </w:t>
      </w:r>
      <w:r w:rsidRPr="00A6663E">
        <w:rPr>
          <w:rFonts w:ascii="仿宋" w:eastAsia="仿宋" w:hAnsi="仿宋" w:cs="仿宋" w:hint="eastAsia"/>
          <w:sz w:val="24"/>
        </w:rPr>
        <w:t>职      务：</w:t>
      </w:r>
      <w:r w:rsidRPr="00A6663E">
        <w:rPr>
          <w:rFonts w:ascii="仿宋" w:eastAsia="仿宋" w:hAnsi="仿宋" w:cs="仿宋" w:hint="eastAsia"/>
          <w:sz w:val="24"/>
          <w:u w:val="single"/>
        </w:rPr>
        <w:t xml:space="preserve">                </w:t>
      </w:r>
    </w:p>
    <w:p w14:paraId="4BFAE096" w14:textId="77777777" w:rsidR="00020C60" w:rsidRPr="00A6663E" w:rsidRDefault="00000000">
      <w:pPr>
        <w:spacing w:line="500" w:lineRule="exact"/>
        <w:ind w:left="540"/>
        <w:rPr>
          <w:rFonts w:ascii="仿宋" w:eastAsia="仿宋" w:hAnsi="仿宋" w:cs="仿宋" w:hint="eastAsia"/>
          <w:sz w:val="24"/>
        </w:rPr>
      </w:pPr>
      <w:r w:rsidRPr="00A6663E">
        <w:rPr>
          <w:rFonts w:ascii="仿宋" w:eastAsia="仿宋" w:hAnsi="仿宋" w:cs="仿宋" w:hint="eastAsia"/>
          <w:sz w:val="24"/>
        </w:rPr>
        <w:t>身份证号码：</w:t>
      </w:r>
      <w:r w:rsidRPr="00A6663E">
        <w:rPr>
          <w:rFonts w:ascii="仿宋" w:eastAsia="仿宋" w:hAnsi="仿宋" w:cs="仿宋" w:hint="eastAsia"/>
          <w:sz w:val="24"/>
          <w:u w:val="single"/>
        </w:rPr>
        <w:t xml:space="preserve">                                 </w:t>
      </w:r>
    </w:p>
    <w:p w14:paraId="7286B561" w14:textId="77777777" w:rsidR="00020C60" w:rsidRPr="00A6663E" w:rsidRDefault="00000000">
      <w:pPr>
        <w:spacing w:line="500" w:lineRule="exact"/>
        <w:ind w:left="540"/>
        <w:rPr>
          <w:rFonts w:ascii="仿宋" w:eastAsia="仿宋" w:hAnsi="仿宋" w:cs="仿宋" w:hint="eastAsia"/>
          <w:sz w:val="24"/>
        </w:rPr>
      </w:pPr>
      <w:r w:rsidRPr="00A6663E">
        <w:rPr>
          <w:rFonts w:ascii="仿宋" w:eastAsia="仿宋" w:hAnsi="仿宋" w:cs="仿宋" w:hint="eastAsia"/>
          <w:sz w:val="24"/>
        </w:rPr>
        <w:t>系</w:t>
      </w:r>
      <w:r w:rsidRPr="00A6663E">
        <w:rPr>
          <w:rFonts w:ascii="仿宋" w:eastAsia="仿宋" w:hAnsi="仿宋" w:cs="仿宋" w:hint="eastAsia"/>
          <w:sz w:val="24"/>
          <w:u w:val="single"/>
        </w:rPr>
        <w:t xml:space="preserve">            （投标人名称）              </w:t>
      </w:r>
      <w:r w:rsidRPr="00A6663E">
        <w:rPr>
          <w:rFonts w:ascii="仿宋" w:eastAsia="仿宋" w:hAnsi="仿宋" w:cs="仿宋" w:hint="eastAsia"/>
          <w:sz w:val="24"/>
        </w:rPr>
        <w:t>的法定代表人。</w:t>
      </w:r>
    </w:p>
    <w:p w14:paraId="34E930BE" w14:textId="77777777" w:rsidR="00020C60" w:rsidRPr="00A6663E" w:rsidRDefault="00000000">
      <w:pPr>
        <w:spacing w:line="500" w:lineRule="exact"/>
        <w:ind w:left="540"/>
        <w:rPr>
          <w:rFonts w:ascii="仿宋" w:eastAsia="仿宋" w:hAnsi="仿宋" w:cs="仿宋" w:hint="eastAsia"/>
          <w:sz w:val="24"/>
        </w:rPr>
      </w:pPr>
      <w:r w:rsidRPr="00A6663E">
        <w:rPr>
          <w:rFonts w:ascii="仿宋" w:eastAsia="仿宋" w:hAnsi="仿宋" w:cs="仿宋" w:hint="eastAsia"/>
          <w:sz w:val="24"/>
        </w:rPr>
        <w:t>特此证明。</w:t>
      </w:r>
    </w:p>
    <w:p w14:paraId="70FFAF14" w14:textId="77777777" w:rsidR="00020C60" w:rsidRPr="00A6663E" w:rsidRDefault="00000000">
      <w:pPr>
        <w:spacing w:line="500" w:lineRule="exact"/>
        <w:ind w:left="540"/>
        <w:rPr>
          <w:rFonts w:ascii="仿宋" w:eastAsia="仿宋" w:hAnsi="仿宋" w:cs="仿宋" w:hint="eastAsia"/>
          <w:sz w:val="24"/>
        </w:rPr>
      </w:pPr>
      <w:r w:rsidRPr="00A6663E">
        <w:rPr>
          <w:rFonts w:ascii="仿宋" w:eastAsia="仿宋" w:hAnsi="仿宋" w:cs="仿宋" w:hint="eastAsia"/>
          <w:sz w:val="24"/>
        </w:rPr>
        <w:t>附件：法定代表人有效身份证正反面复印件</w:t>
      </w:r>
    </w:p>
    <w:p w14:paraId="1BEC8C1A" w14:textId="77777777" w:rsidR="00020C60" w:rsidRPr="00A6663E" w:rsidRDefault="00020C60">
      <w:pPr>
        <w:spacing w:line="500" w:lineRule="exact"/>
        <w:rPr>
          <w:rFonts w:ascii="仿宋" w:eastAsia="仿宋" w:hAnsi="仿宋" w:cs="仿宋" w:hint="eastAsia"/>
          <w:sz w:val="24"/>
        </w:rPr>
      </w:pPr>
    </w:p>
    <w:p w14:paraId="5CC78268" w14:textId="77777777" w:rsidR="00020C60" w:rsidRPr="00A6663E" w:rsidRDefault="00000000">
      <w:pPr>
        <w:snapToGrid w:val="0"/>
        <w:spacing w:before="50" w:afterLines="50" w:after="120" w:line="360" w:lineRule="auto"/>
        <w:jc w:val="left"/>
        <w:rPr>
          <w:rFonts w:ascii="仿宋" w:eastAsia="仿宋" w:hAnsi="仿宋" w:cs="仿宋" w:hint="eastAsia"/>
          <w:sz w:val="24"/>
        </w:rPr>
      </w:pPr>
      <w:r w:rsidRPr="00A6663E">
        <w:rPr>
          <w:rFonts w:ascii="仿宋" w:eastAsia="仿宋" w:hAnsi="仿宋" w:cs="仿宋" w:hint="eastAsia"/>
          <w:sz w:val="24"/>
        </w:rPr>
        <w:t xml:space="preserve">                                          投标人（盖公章或电子签章）：</w:t>
      </w:r>
      <w:r w:rsidRPr="00A6663E">
        <w:rPr>
          <w:rFonts w:ascii="仿宋" w:eastAsia="仿宋" w:hAnsi="仿宋" w:cs="仿宋" w:hint="eastAsia"/>
          <w:sz w:val="24"/>
          <w:u w:val="single"/>
        </w:rPr>
        <w:t xml:space="preserve">              </w:t>
      </w:r>
    </w:p>
    <w:p w14:paraId="6CE2BC20" w14:textId="77777777" w:rsidR="00020C60" w:rsidRPr="00A6663E" w:rsidRDefault="00000000">
      <w:pPr>
        <w:snapToGrid w:val="0"/>
        <w:spacing w:before="50" w:afterLines="50" w:after="120" w:line="360" w:lineRule="auto"/>
        <w:jc w:val="left"/>
        <w:rPr>
          <w:rFonts w:ascii="仿宋" w:eastAsia="仿宋" w:hAnsi="仿宋" w:cs="仿宋" w:hint="eastAsia"/>
          <w:sz w:val="24"/>
        </w:rPr>
      </w:pPr>
      <w:r w:rsidRPr="00A6663E">
        <w:rPr>
          <w:rFonts w:ascii="仿宋" w:eastAsia="仿宋" w:hAnsi="仿宋" w:cs="仿宋" w:hint="eastAsia"/>
          <w:sz w:val="24"/>
        </w:rPr>
        <w:t xml:space="preserve">                                                  年    月    日</w:t>
      </w:r>
    </w:p>
    <w:p w14:paraId="51580A7D" w14:textId="77777777" w:rsidR="00020C60" w:rsidRPr="00A6663E" w:rsidRDefault="00000000">
      <w:pPr>
        <w:snapToGrid w:val="0"/>
        <w:spacing w:beforeLines="50" w:before="120" w:after="50"/>
        <w:jc w:val="left"/>
        <w:rPr>
          <w:rFonts w:ascii="仿宋" w:eastAsia="仿宋" w:hAnsi="仿宋" w:cs="仿宋" w:hint="eastAsia"/>
          <w:b/>
          <w:sz w:val="24"/>
        </w:rPr>
      </w:pPr>
      <w:r w:rsidRPr="00A6663E">
        <w:rPr>
          <w:rFonts w:ascii="仿宋" w:eastAsia="仿宋" w:hAnsi="仿宋" w:cs="仿宋" w:hint="eastAsia"/>
          <w:sz w:val="24"/>
        </w:rPr>
        <w:t>注：自然人投标的无需提供</w:t>
      </w:r>
    </w:p>
    <w:p w14:paraId="399748C8" w14:textId="77777777" w:rsidR="00020C60" w:rsidRPr="00A6663E" w:rsidRDefault="00000000">
      <w:pPr>
        <w:snapToGrid w:val="0"/>
        <w:spacing w:beforeLines="50" w:before="120" w:after="50"/>
        <w:jc w:val="left"/>
        <w:rPr>
          <w:rFonts w:ascii="仿宋" w:eastAsia="仿宋" w:hAnsi="仿宋" w:cs="仿宋" w:hint="eastAsia"/>
          <w:b/>
          <w:sz w:val="24"/>
          <w:szCs w:val="20"/>
        </w:rPr>
      </w:pPr>
      <w:r w:rsidRPr="00A6663E">
        <w:rPr>
          <w:rFonts w:ascii="仿宋" w:eastAsia="仿宋" w:hAnsi="仿宋" w:cs="仿宋" w:hint="eastAsia"/>
          <w:b/>
          <w:sz w:val="24"/>
        </w:rPr>
        <w:br w:type="page"/>
      </w:r>
      <w:r w:rsidRPr="00A6663E">
        <w:rPr>
          <w:rFonts w:ascii="仿宋" w:eastAsia="仿宋" w:hAnsi="仿宋" w:cs="仿宋" w:hint="eastAsia"/>
          <w:b/>
          <w:sz w:val="24"/>
        </w:rPr>
        <w:lastRenderedPageBreak/>
        <w:t>法定代表人授权委托书格式</w:t>
      </w:r>
    </w:p>
    <w:p w14:paraId="7BD005A8" w14:textId="77777777" w:rsidR="00020C60" w:rsidRPr="00A6663E" w:rsidRDefault="00000000">
      <w:pPr>
        <w:snapToGrid w:val="0"/>
        <w:spacing w:beforeLines="50" w:before="120" w:after="50"/>
        <w:jc w:val="center"/>
        <w:rPr>
          <w:rFonts w:ascii="仿宋" w:eastAsia="仿宋" w:hAnsi="仿宋" w:cs="仿宋" w:hint="eastAsia"/>
          <w:b/>
          <w:sz w:val="24"/>
        </w:rPr>
      </w:pPr>
      <w:r w:rsidRPr="00A6663E">
        <w:rPr>
          <w:rFonts w:ascii="仿宋" w:eastAsia="仿宋" w:hAnsi="仿宋" w:cs="仿宋" w:hint="eastAsia"/>
          <w:b/>
          <w:sz w:val="24"/>
        </w:rPr>
        <w:t>法定代表人授权委托书（非联合体投标格式）（如有委托时）</w:t>
      </w:r>
    </w:p>
    <w:p w14:paraId="7675F889" w14:textId="77777777" w:rsidR="00020C60" w:rsidRPr="00A6663E" w:rsidRDefault="00000000">
      <w:pPr>
        <w:snapToGrid w:val="0"/>
        <w:spacing w:line="360" w:lineRule="auto"/>
        <w:rPr>
          <w:rFonts w:ascii="仿宋" w:eastAsia="仿宋" w:hAnsi="仿宋" w:cs="仿宋" w:hint="eastAsia"/>
          <w:b/>
          <w:bCs/>
          <w:sz w:val="24"/>
        </w:rPr>
      </w:pPr>
      <w:r w:rsidRPr="00A6663E">
        <w:rPr>
          <w:rFonts w:ascii="仿宋" w:eastAsia="仿宋" w:hAnsi="仿宋" w:cs="仿宋" w:hint="eastAsia"/>
          <w:bCs/>
          <w:sz w:val="24"/>
        </w:rPr>
        <w:t>致：</w:t>
      </w:r>
      <w:r w:rsidRPr="00A6663E">
        <w:rPr>
          <w:rFonts w:ascii="仿宋" w:eastAsia="仿宋" w:hAnsi="仿宋" w:cs="仿宋" w:hint="eastAsia"/>
          <w:sz w:val="24"/>
          <w:u w:val="single"/>
        </w:rPr>
        <w:t>招标人名称</w:t>
      </w:r>
      <w:r w:rsidRPr="00A6663E">
        <w:rPr>
          <w:rFonts w:ascii="仿宋" w:eastAsia="仿宋" w:hAnsi="仿宋" w:cs="仿宋" w:hint="eastAsia"/>
          <w:sz w:val="24"/>
        </w:rPr>
        <w:t>：</w:t>
      </w:r>
    </w:p>
    <w:p w14:paraId="26CC9F60" w14:textId="77777777" w:rsidR="00020C60" w:rsidRPr="00A6663E" w:rsidRDefault="00000000">
      <w:pPr>
        <w:snapToGrid w:val="0"/>
        <w:spacing w:line="360" w:lineRule="auto"/>
        <w:ind w:firstLineChars="236" w:firstLine="566"/>
        <w:rPr>
          <w:rFonts w:ascii="仿宋" w:eastAsia="仿宋" w:hAnsi="仿宋" w:cs="仿宋" w:hint="eastAsia"/>
          <w:sz w:val="24"/>
        </w:rPr>
      </w:pPr>
      <w:r w:rsidRPr="00A6663E">
        <w:rPr>
          <w:rFonts w:ascii="仿宋" w:eastAsia="仿宋" w:hAnsi="仿宋" w:cs="仿宋" w:hint="eastAsia"/>
          <w:sz w:val="24"/>
        </w:rPr>
        <w:t>我</w:t>
      </w:r>
      <w:r w:rsidRPr="00A6663E">
        <w:rPr>
          <w:rFonts w:ascii="仿宋" w:eastAsia="仿宋" w:hAnsi="仿宋" w:cs="仿宋" w:hint="eastAsia"/>
          <w:sz w:val="24"/>
          <w:u w:val="single"/>
        </w:rPr>
        <w:t xml:space="preserve">       </w:t>
      </w:r>
      <w:r w:rsidRPr="00A6663E">
        <w:rPr>
          <w:rFonts w:ascii="仿宋" w:eastAsia="仿宋" w:hAnsi="仿宋" w:cs="仿宋" w:hint="eastAsia"/>
          <w:sz w:val="24"/>
        </w:rPr>
        <w:t>（姓名）系</w:t>
      </w:r>
      <w:r w:rsidRPr="00A6663E">
        <w:rPr>
          <w:rFonts w:ascii="仿宋" w:eastAsia="仿宋" w:hAnsi="仿宋" w:cs="仿宋" w:hint="eastAsia"/>
          <w:sz w:val="24"/>
          <w:u w:val="single"/>
        </w:rPr>
        <w:t xml:space="preserve">      </w:t>
      </w:r>
      <w:r w:rsidRPr="00A6663E">
        <w:rPr>
          <w:rFonts w:ascii="仿宋" w:eastAsia="仿宋" w:hAnsi="仿宋" w:cs="仿宋" w:hint="eastAsia"/>
          <w:sz w:val="24"/>
        </w:rPr>
        <w:t>（投标人名称）的法定代表人，现授权委托</w:t>
      </w:r>
      <w:r w:rsidRPr="00A6663E">
        <w:rPr>
          <w:rFonts w:ascii="仿宋" w:eastAsia="仿宋" w:hAnsi="仿宋" w:cs="仿宋" w:hint="eastAsia"/>
          <w:sz w:val="24"/>
          <w:u w:val="single"/>
        </w:rPr>
        <w:t xml:space="preserve">              （姓名）</w:t>
      </w:r>
      <w:r w:rsidRPr="00A6663E">
        <w:rPr>
          <w:rFonts w:ascii="仿宋" w:eastAsia="仿宋" w:hAnsi="仿宋" w:cs="仿宋" w:hint="eastAsia"/>
          <w:sz w:val="24"/>
        </w:rPr>
        <w:t>以我方的名义参加</w:t>
      </w:r>
      <w:r w:rsidRPr="00A6663E">
        <w:rPr>
          <w:rFonts w:ascii="仿宋" w:eastAsia="仿宋" w:hAnsi="仿宋" w:cs="仿宋" w:hint="eastAsia"/>
          <w:sz w:val="24"/>
          <w:u w:val="single"/>
        </w:rPr>
        <w:t xml:space="preserve">              </w:t>
      </w:r>
      <w:r w:rsidRPr="00A6663E">
        <w:rPr>
          <w:rFonts w:ascii="仿宋" w:eastAsia="仿宋" w:hAnsi="仿宋" w:cs="仿宋" w:hint="eastAsia"/>
          <w:sz w:val="24"/>
        </w:rPr>
        <w:t>项目的投标活动，并代表我方全权办理针对上述项目的所有采购程序和环节的具体事务和签署相关文件。</w:t>
      </w:r>
    </w:p>
    <w:p w14:paraId="130AE63E" w14:textId="77777777" w:rsidR="00020C60" w:rsidRPr="00A6663E" w:rsidRDefault="00000000">
      <w:pPr>
        <w:snapToGrid w:val="0"/>
        <w:spacing w:line="360" w:lineRule="auto"/>
        <w:rPr>
          <w:rFonts w:ascii="仿宋" w:eastAsia="仿宋" w:hAnsi="仿宋" w:cs="仿宋" w:hint="eastAsia"/>
          <w:sz w:val="24"/>
        </w:rPr>
      </w:pPr>
      <w:r w:rsidRPr="00A6663E">
        <w:rPr>
          <w:rFonts w:ascii="仿宋" w:eastAsia="仿宋" w:hAnsi="仿宋" w:cs="仿宋" w:hint="eastAsia"/>
          <w:sz w:val="24"/>
        </w:rPr>
        <w:t xml:space="preserve">    我方对委托代理人的签字事项负全部责任。</w:t>
      </w:r>
    </w:p>
    <w:p w14:paraId="242F8D20" w14:textId="77777777" w:rsidR="00020C60" w:rsidRPr="00A6663E" w:rsidRDefault="00000000">
      <w:pPr>
        <w:snapToGrid w:val="0"/>
        <w:spacing w:line="360" w:lineRule="auto"/>
        <w:ind w:firstLine="480"/>
        <w:rPr>
          <w:rFonts w:ascii="仿宋" w:eastAsia="仿宋" w:hAnsi="仿宋" w:cs="仿宋" w:hint="eastAsia"/>
          <w:sz w:val="24"/>
        </w:rPr>
      </w:pPr>
      <w:r w:rsidRPr="00A6663E">
        <w:rPr>
          <w:rFonts w:ascii="仿宋" w:eastAsia="仿宋" w:hAnsi="仿宋" w:cs="仿宋" w:hint="eastAsia"/>
          <w:sz w:val="24"/>
          <w:u w:val="single"/>
        </w:rPr>
        <w:t>本授权书自签署之日起生效，在撤销授权的书面通知以前，本授权书一直有效。委托代理人在授权书有效期内签署的所有文件不因授权的撤销而失效。</w:t>
      </w:r>
    </w:p>
    <w:p w14:paraId="4F45CBBB" w14:textId="77777777" w:rsidR="00020C60" w:rsidRPr="00A6663E" w:rsidRDefault="00000000">
      <w:pPr>
        <w:snapToGrid w:val="0"/>
        <w:spacing w:line="360" w:lineRule="auto"/>
        <w:ind w:firstLine="480"/>
        <w:rPr>
          <w:rFonts w:ascii="仿宋" w:eastAsia="仿宋" w:hAnsi="仿宋" w:cs="仿宋" w:hint="eastAsia"/>
          <w:sz w:val="24"/>
        </w:rPr>
      </w:pPr>
      <w:r w:rsidRPr="00A6663E">
        <w:rPr>
          <w:rFonts w:ascii="仿宋" w:eastAsia="仿宋" w:hAnsi="仿宋" w:cs="仿宋" w:hint="eastAsia"/>
          <w:sz w:val="24"/>
        </w:rPr>
        <w:t>委托代理人无转委托权，特此委托。</w:t>
      </w:r>
    </w:p>
    <w:p w14:paraId="43A5AD3C" w14:textId="77777777" w:rsidR="00020C60" w:rsidRPr="00A6663E" w:rsidRDefault="00000000">
      <w:pPr>
        <w:snapToGrid w:val="0"/>
        <w:spacing w:line="360" w:lineRule="auto"/>
        <w:ind w:firstLine="480"/>
        <w:rPr>
          <w:rFonts w:ascii="仿宋" w:eastAsia="仿宋" w:hAnsi="仿宋" w:cs="仿宋" w:hint="eastAsia"/>
          <w:sz w:val="24"/>
        </w:rPr>
      </w:pPr>
      <w:r w:rsidRPr="00A6663E">
        <w:rPr>
          <w:rFonts w:ascii="仿宋" w:eastAsia="仿宋" w:hAnsi="仿宋" w:cs="仿宋" w:hint="eastAsia"/>
          <w:sz w:val="24"/>
        </w:rPr>
        <w:t>附：法定代表人身份证明及委托代理人有效身份证正反面复印件</w:t>
      </w:r>
    </w:p>
    <w:p w14:paraId="45F3AAA4" w14:textId="77777777" w:rsidR="00020C60" w:rsidRPr="00A6663E" w:rsidRDefault="00020C60">
      <w:pPr>
        <w:snapToGrid w:val="0"/>
        <w:spacing w:beforeLines="50" w:before="120" w:after="50"/>
        <w:rPr>
          <w:rFonts w:ascii="仿宋" w:eastAsia="仿宋" w:hAnsi="仿宋" w:cs="仿宋" w:hint="eastAsia"/>
          <w:sz w:val="24"/>
        </w:rPr>
      </w:pPr>
    </w:p>
    <w:p w14:paraId="2FE6393C" w14:textId="77777777" w:rsidR="00020C60" w:rsidRPr="00A6663E" w:rsidRDefault="00000000">
      <w:pPr>
        <w:snapToGrid w:val="0"/>
        <w:spacing w:beforeLines="50" w:before="120" w:after="50"/>
        <w:rPr>
          <w:rFonts w:ascii="仿宋" w:eastAsia="仿宋" w:hAnsi="仿宋" w:cs="仿宋" w:hint="eastAsia"/>
          <w:sz w:val="24"/>
          <w:u w:val="single"/>
        </w:rPr>
      </w:pPr>
      <w:r w:rsidRPr="00A6663E">
        <w:rPr>
          <w:rFonts w:ascii="仿宋" w:eastAsia="仿宋" w:hAnsi="仿宋" w:cs="仿宋" w:hint="eastAsia"/>
          <w:sz w:val="24"/>
        </w:rPr>
        <w:t>委托代理人签字或电子签名：</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法定代表人签字或电子签名：</w:t>
      </w:r>
      <w:r w:rsidRPr="00A6663E">
        <w:rPr>
          <w:rFonts w:ascii="仿宋" w:eastAsia="仿宋" w:hAnsi="仿宋" w:cs="仿宋" w:hint="eastAsia"/>
          <w:sz w:val="24"/>
          <w:u w:val="single"/>
        </w:rPr>
        <w:t xml:space="preserve">          </w:t>
      </w:r>
    </w:p>
    <w:p w14:paraId="2E2E7C9A" w14:textId="77777777" w:rsidR="00020C60" w:rsidRPr="00A6663E" w:rsidRDefault="00000000">
      <w:pPr>
        <w:snapToGrid w:val="0"/>
        <w:spacing w:beforeLines="50" w:before="120" w:after="50"/>
        <w:rPr>
          <w:rFonts w:ascii="仿宋" w:eastAsia="仿宋" w:hAnsi="仿宋" w:cs="仿宋" w:hint="eastAsia"/>
          <w:sz w:val="24"/>
        </w:rPr>
      </w:pPr>
      <w:r w:rsidRPr="00A6663E">
        <w:rPr>
          <w:rFonts w:ascii="仿宋" w:eastAsia="仿宋" w:hAnsi="仿宋" w:cs="仿宋" w:hint="eastAsia"/>
          <w:sz w:val="24"/>
        </w:rPr>
        <w:t>所在部门职务：</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职务：</w:t>
      </w:r>
      <w:r w:rsidRPr="00A6663E">
        <w:rPr>
          <w:rFonts w:ascii="仿宋" w:eastAsia="仿宋" w:hAnsi="仿宋" w:cs="仿宋" w:hint="eastAsia"/>
          <w:sz w:val="24"/>
          <w:u w:val="single"/>
        </w:rPr>
        <w:t xml:space="preserve">                  </w:t>
      </w:r>
    </w:p>
    <w:p w14:paraId="486EF690" w14:textId="77777777" w:rsidR="00020C60" w:rsidRPr="00A6663E" w:rsidRDefault="00000000">
      <w:pPr>
        <w:snapToGrid w:val="0"/>
        <w:spacing w:beforeLines="50" w:before="120" w:after="50"/>
        <w:rPr>
          <w:rFonts w:ascii="仿宋" w:eastAsia="仿宋" w:hAnsi="仿宋" w:cs="仿宋" w:hint="eastAsia"/>
          <w:sz w:val="24"/>
        </w:rPr>
      </w:pPr>
      <w:r w:rsidRPr="00A6663E">
        <w:rPr>
          <w:rFonts w:ascii="仿宋" w:eastAsia="仿宋" w:hAnsi="仿宋" w:cs="仿宋" w:hint="eastAsia"/>
          <w:sz w:val="24"/>
        </w:rPr>
        <w:t>委托代理人身份证号码：</w:t>
      </w:r>
      <w:r w:rsidRPr="00A6663E">
        <w:rPr>
          <w:rFonts w:ascii="仿宋" w:eastAsia="仿宋" w:hAnsi="仿宋" w:cs="仿宋" w:hint="eastAsia"/>
          <w:sz w:val="24"/>
          <w:u w:val="single"/>
        </w:rPr>
        <w:t xml:space="preserve">                       </w:t>
      </w:r>
      <w:r w:rsidRPr="00A6663E">
        <w:rPr>
          <w:rFonts w:ascii="仿宋" w:eastAsia="仿宋" w:hAnsi="仿宋" w:cs="仿宋" w:hint="eastAsia"/>
          <w:sz w:val="24"/>
        </w:rPr>
        <w:t xml:space="preserve"> </w:t>
      </w:r>
    </w:p>
    <w:p w14:paraId="63F5CB40" w14:textId="77777777" w:rsidR="00020C60" w:rsidRPr="00A6663E" w:rsidRDefault="00020C60">
      <w:pPr>
        <w:snapToGrid w:val="0"/>
        <w:spacing w:beforeLines="50" w:before="120" w:after="50"/>
        <w:rPr>
          <w:rFonts w:ascii="仿宋" w:eastAsia="仿宋" w:hAnsi="仿宋" w:cs="仿宋" w:hint="eastAsia"/>
          <w:sz w:val="24"/>
        </w:rPr>
      </w:pPr>
    </w:p>
    <w:p w14:paraId="67834764" w14:textId="77777777" w:rsidR="00020C60" w:rsidRPr="00A6663E" w:rsidRDefault="00020C60">
      <w:pPr>
        <w:snapToGrid w:val="0"/>
        <w:spacing w:beforeLines="50" w:before="120" w:after="50"/>
        <w:rPr>
          <w:rFonts w:ascii="仿宋" w:eastAsia="仿宋" w:hAnsi="仿宋" w:cs="仿宋" w:hint="eastAsia"/>
          <w:sz w:val="24"/>
        </w:rPr>
      </w:pPr>
    </w:p>
    <w:p w14:paraId="3256ABCF" w14:textId="77777777" w:rsidR="00020C60" w:rsidRPr="00A6663E" w:rsidRDefault="00000000">
      <w:pPr>
        <w:snapToGrid w:val="0"/>
        <w:spacing w:before="50" w:afterLines="50" w:after="120" w:line="360" w:lineRule="auto"/>
        <w:jc w:val="left"/>
        <w:rPr>
          <w:rFonts w:ascii="仿宋" w:eastAsia="仿宋" w:hAnsi="仿宋" w:cs="仿宋" w:hint="eastAsia"/>
          <w:sz w:val="24"/>
        </w:rPr>
      </w:pPr>
      <w:r w:rsidRPr="00A6663E">
        <w:rPr>
          <w:rFonts w:ascii="仿宋" w:eastAsia="仿宋" w:hAnsi="仿宋" w:cs="仿宋" w:hint="eastAsia"/>
          <w:sz w:val="24"/>
        </w:rPr>
        <w:t xml:space="preserve">                          投标人（盖公章或电子签章）：</w:t>
      </w:r>
      <w:r w:rsidRPr="00A6663E">
        <w:rPr>
          <w:rFonts w:ascii="仿宋" w:eastAsia="仿宋" w:hAnsi="仿宋" w:cs="仿宋" w:hint="eastAsia"/>
          <w:sz w:val="24"/>
          <w:u w:val="single"/>
        </w:rPr>
        <w:t xml:space="preserve">              </w:t>
      </w:r>
    </w:p>
    <w:p w14:paraId="4209EDEE" w14:textId="77777777" w:rsidR="00020C60" w:rsidRPr="00A6663E" w:rsidRDefault="00000000">
      <w:pPr>
        <w:snapToGrid w:val="0"/>
        <w:spacing w:before="50" w:afterLines="50" w:after="120" w:line="360" w:lineRule="auto"/>
        <w:jc w:val="left"/>
        <w:rPr>
          <w:rFonts w:ascii="仿宋" w:eastAsia="仿宋" w:hAnsi="仿宋" w:cs="仿宋" w:hint="eastAsia"/>
          <w:sz w:val="24"/>
        </w:rPr>
      </w:pPr>
      <w:r w:rsidRPr="00A6663E">
        <w:rPr>
          <w:rFonts w:ascii="仿宋" w:eastAsia="仿宋" w:hAnsi="仿宋" w:cs="仿宋" w:hint="eastAsia"/>
          <w:sz w:val="24"/>
        </w:rPr>
        <w:t xml:space="preserve">                                                  年    月    日</w:t>
      </w:r>
    </w:p>
    <w:p w14:paraId="11F9931D" w14:textId="77777777" w:rsidR="00020C60" w:rsidRPr="00A6663E" w:rsidRDefault="00000000">
      <w:pPr>
        <w:spacing w:line="360" w:lineRule="auto"/>
        <w:rPr>
          <w:rFonts w:ascii="仿宋" w:eastAsia="仿宋" w:hAnsi="仿宋" w:cs="仿宋" w:hint="eastAsia"/>
          <w:b/>
          <w:sz w:val="24"/>
        </w:rPr>
      </w:pPr>
      <w:r w:rsidRPr="00A6663E">
        <w:rPr>
          <w:rFonts w:ascii="仿宋" w:eastAsia="仿宋" w:hAnsi="仿宋" w:cs="仿宋" w:hint="eastAsia"/>
          <w:b/>
          <w:sz w:val="24"/>
        </w:rPr>
        <w:t>注：</w:t>
      </w:r>
    </w:p>
    <w:p w14:paraId="2E8D763C" w14:textId="77777777" w:rsidR="00020C60" w:rsidRPr="00A6663E" w:rsidRDefault="00000000">
      <w:pPr>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1.法定代表人和委托代理人必须在授权委托书上签字；</w:t>
      </w:r>
    </w:p>
    <w:p w14:paraId="03FDA634" w14:textId="77777777" w:rsidR="00020C60" w:rsidRPr="00A6663E" w:rsidRDefault="00000000">
      <w:pPr>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2.以联合体形式投标的，本授权委托书应由联合体牵头人的法定代表人按上述规定签署。</w:t>
      </w:r>
    </w:p>
    <w:p w14:paraId="34DDDA87" w14:textId="77777777" w:rsidR="00020C60" w:rsidRPr="00A6663E" w:rsidRDefault="00000000">
      <w:pPr>
        <w:spacing w:line="360" w:lineRule="auto"/>
        <w:ind w:firstLineChars="200" w:firstLine="482"/>
        <w:rPr>
          <w:rFonts w:ascii="仿宋" w:eastAsia="仿宋" w:hAnsi="仿宋" w:cs="仿宋" w:hint="eastAsia"/>
          <w:b/>
          <w:sz w:val="24"/>
        </w:rPr>
      </w:pPr>
      <w:r w:rsidRPr="00A6663E">
        <w:rPr>
          <w:rFonts w:ascii="仿宋" w:eastAsia="仿宋" w:hAnsi="仿宋" w:cs="仿宋" w:hint="eastAsia"/>
          <w:b/>
          <w:sz w:val="24"/>
        </w:rPr>
        <w:t>3.供应商为其他组织或者自然人时，本招标文件规定的法定代表人指负责人或者自然人。本招标文件所称负责人是指参加投标的其他组织营业执照上的负责人，本招标文件所称自然人指参与投标的自然人本人。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E154B61" w14:textId="77777777" w:rsidR="00020C60" w:rsidRPr="00A6663E" w:rsidRDefault="00000000">
      <w:pPr>
        <w:snapToGrid w:val="0"/>
        <w:spacing w:beforeLines="50" w:before="120" w:after="50"/>
        <w:ind w:firstLineChars="236" w:firstLine="566"/>
        <w:jc w:val="center"/>
        <w:rPr>
          <w:rFonts w:ascii="仿宋" w:eastAsia="仿宋" w:hAnsi="仿宋" w:cs="仿宋" w:hint="eastAsia"/>
          <w:b/>
          <w:sz w:val="24"/>
        </w:rPr>
      </w:pPr>
      <w:r w:rsidRPr="00A6663E">
        <w:rPr>
          <w:rFonts w:ascii="仿宋" w:eastAsia="仿宋" w:hAnsi="仿宋" w:cs="仿宋" w:hint="eastAsia"/>
          <w:sz w:val="24"/>
        </w:rPr>
        <w:br w:type="page"/>
      </w:r>
      <w:r w:rsidRPr="00A6663E">
        <w:rPr>
          <w:rFonts w:ascii="仿宋" w:eastAsia="仿宋" w:hAnsi="仿宋" w:cs="仿宋" w:hint="eastAsia"/>
          <w:b/>
          <w:sz w:val="24"/>
        </w:rPr>
        <w:lastRenderedPageBreak/>
        <w:t>商务条款偏离表格式</w:t>
      </w:r>
    </w:p>
    <w:p w14:paraId="51F99603" w14:textId="77777777" w:rsidR="00020C60" w:rsidRPr="00A6663E" w:rsidRDefault="00000000">
      <w:pPr>
        <w:spacing w:beforeLines="100" w:before="240" w:line="360" w:lineRule="auto"/>
        <w:ind w:firstLineChars="200" w:firstLine="482"/>
        <w:jc w:val="center"/>
        <w:rPr>
          <w:rFonts w:ascii="仿宋" w:eastAsia="仿宋" w:hAnsi="仿宋" w:cs="仿宋" w:hint="eastAsia"/>
          <w:b/>
          <w:sz w:val="24"/>
        </w:rPr>
      </w:pPr>
      <w:r w:rsidRPr="00A6663E">
        <w:rPr>
          <w:rFonts w:ascii="仿宋" w:eastAsia="仿宋" w:hAnsi="仿宋" w:cs="仿宋" w:hint="eastAsia"/>
          <w:b/>
          <w:sz w:val="24"/>
        </w:rPr>
        <w:t>商务条款偏离表</w:t>
      </w:r>
    </w:p>
    <w:p w14:paraId="6EFCDFC2" w14:textId="77777777" w:rsidR="00020C60" w:rsidRPr="00A6663E" w:rsidRDefault="00020C60">
      <w:pPr>
        <w:pStyle w:val="a9"/>
        <w:spacing w:line="360" w:lineRule="auto"/>
        <w:ind w:firstLineChars="200" w:firstLine="480"/>
        <w:rPr>
          <w:rFonts w:ascii="仿宋" w:eastAsia="仿宋" w:hAnsi="仿宋" w:cs="仿宋" w:hint="eastAsia"/>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3336"/>
        <w:gridCol w:w="1760"/>
        <w:gridCol w:w="2035"/>
      </w:tblGrid>
      <w:tr w:rsidR="00A6663E" w:rsidRPr="00A6663E" w14:paraId="2B81AD60" w14:textId="77777777">
        <w:trPr>
          <w:trHeight w:val="463"/>
          <w:jc w:val="center"/>
        </w:trPr>
        <w:tc>
          <w:tcPr>
            <w:tcW w:w="1510" w:type="dxa"/>
            <w:tcBorders>
              <w:top w:val="single" w:sz="4" w:space="0" w:color="auto"/>
              <w:left w:val="single" w:sz="4" w:space="0" w:color="auto"/>
              <w:bottom w:val="single" w:sz="4" w:space="0" w:color="auto"/>
              <w:right w:val="single" w:sz="4" w:space="0" w:color="auto"/>
            </w:tcBorders>
            <w:vAlign w:val="center"/>
          </w:tcPr>
          <w:p w14:paraId="7620FA2D"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项目</w:t>
            </w:r>
          </w:p>
        </w:tc>
        <w:tc>
          <w:tcPr>
            <w:tcW w:w="3336" w:type="dxa"/>
            <w:tcBorders>
              <w:top w:val="single" w:sz="4" w:space="0" w:color="auto"/>
              <w:left w:val="single" w:sz="4" w:space="0" w:color="auto"/>
              <w:bottom w:val="single" w:sz="4" w:space="0" w:color="auto"/>
              <w:right w:val="single" w:sz="4" w:space="0" w:color="auto"/>
            </w:tcBorders>
            <w:vAlign w:val="center"/>
          </w:tcPr>
          <w:p w14:paraId="6A2A9558"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招标文件商务条款要求</w:t>
            </w:r>
          </w:p>
        </w:tc>
        <w:tc>
          <w:tcPr>
            <w:tcW w:w="1760" w:type="dxa"/>
            <w:tcBorders>
              <w:top w:val="single" w:sz="4" w:space="0" w:color="auto"/>
              <w:left w:val="single" w:sz="4" w:space="0" w:color="auto"/>
              <w:bottom w:val="single" w:sz="4" w:space="0" w:color="auto"/>
              <w:right w:val="single" w:sz="4" w:space="0" w:color="auto"/>
            </w:tcBorders>
            <w:vAlign w:val="center"/>
          </w:tcPr>
          <w:p w14:paraId="7EB03AB0"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投标人的承诺</w:t>
            </w:r>
          </w:p>
        </w:tc>
        <w:tc>
          <w:tcPr>
            <w:tcW w:w="2035" w:type="dxa"/>
            <w:tcBorders>
              <w:top w:val="single" w:sz="4" w:space="0" w:color="auto"/>
              <w:left w:val="single" w:sz="4" w:space="0" w:color="auto"/>
              <w:bottom w:val="single" w:sz="4" w:space="0" w:color="auto"/>
              <w:right w:val="single" w:sz="4" w:space="0" w:color="auto"/>
            </w:tcBorders>
            <w:vAlign w:val="center"/>
          </w:tcPr>
          <w:p w14:paraId="49C87D74"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偏离说明</w:t>
            </w:r>
          </w:p>
        </w:tc>
      </w:tr>
      <w:tr w:rsidR="00A6663E" w:rsidRPr="00A6663E" w14:paraId="63E14AE5" w14:textId="77777777">
        <w:trPr>
          <w:trHeight w:val="568"/>
          <w:jc w:val="center"/>
        </w:trPr>
        <w:tc>
          <w:tcPr>
            <w:tcW w:w="1510" w:type="dxa"/>
            <w:tcBorders>
              <w:top w:val="single" w:sz="4" w:space="0" w:color="auto"/>
              <w:left w:val="single" w:sz="4" w:space="0" w:color="auto"/>
              <w:bottom w:val="single" w:sz="4" w:space="0" w:color="auto"/>
              <w:right w:val="single" w:sz="4" w:space="0" w:color="auto"/>
            </w:tcBorders>
            <w:vAlign w:val="center"/>
          </w:tcPr>
          <w:p w14:paraId="28E4F45F" w14:textId="77777777" w:rsidR="00020C60" w:rsidRPr="00A6663E" w:rsidRDefault="00020C60">
            <w:pPr>
              <w:jc w:val="center"/>
              <w:rPr>
                <w:rFonts w:ascii="仿宋" w:eastAsia="仿宋" w:hAnsi="仿宋" w:cs="仿宋" w:hint="eastAsia"/>
                <w:sz w:val="24"/>
              </w:rPr>
            </w:pPr>
          </w:p>
        </w:tc>
        <w:tc>
          <w:tcPr>
            <w:tcW w:w="3336" w:type="dxa"/>
            <w:tcBorders>
              <w:top w:val="single" w:sz="4" w:space="0" w:color="auto"/>
              <w:left w:val="single" w:sz="4" w:space="0" w:color="auto"/>
              <w:bottom w:val="single" w:sz="4" w:space="0" w:color="auto"/>
              <w:right w:val="single" w:sz="4" w:space="0" w:color="auto"/>
            </w:tcBorders>
            <w:vAlign w:val="center"/>
          </w:tcPr>
          <w:p w14:paraId="727FB8B3" w14:textId="77777777" w:rsidR="00020C60" w:rsidRPr="00A6663E" w:rsidRDefault="00020C60">
            <w:pPr>
              <w:snapToGrid w:val="0"/>
              <w:jc w:val="center"/>
              <w:rPr>
                <w:rFonts w:ascii="仿宋" w:eastAsia="仿宋" w:hAnsi="仿宋" w:cs="仿宋" w:hint="eastAsia"/>
                <w:sz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28DDA337" w14:textId="77777777" w:rsidR="00020C60" w:rsidRPr="00A6663E" w:rsidRDefault="00020C60">
            <w:pPr>
              <w:snapToGrid w:val="0"/>
              <w:jc w:val="center"/>
              <w:rPr>
                <w:rFonts w:ascii="仿宋" w:eastAsia="仿宋" w:hAnsi="仿宋" w:cs="仿宋" w:hint="eastAsia"/>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59CB35F1" w14:textId="77777777" w:rsidR="00020C60" w:rsidRPr="00A6663E" w:rsidRDefault="00020C60">
            <w:pPr>
              <w:snapToGrid w:val="0"/>
              <w:jc w:val="center"/>
              <w:rPr>
                <w:rFonts w:ascii="仿宋" w:eastAsia="仿宋" w:hAnsi="仿宋" w:cs="仿宋" w:hint="eastAsia"/>
                <w:sz w:val="24"/>
              </w:rPr>
            </w:pPr>
          </w:p>
        </w:tc>
      </w:tr>
      <w:tr w:rsidR="00A6663E" w:rsidRPr="00A6663E" w14:paraId="4CEC0758" w14:textId="77777777">
        <w:trPr>
          <w:trHeight w:val="652"/>
          <w:jc w:val="center"/>
        </w:trPr>
        <w:tc>
          <w:tcPr>
            <w:tcW w:w="1510" w:type="dxa"/>
            <w:tcBorders>
              <w:top w:val="single" w:sz="4" w:space="0" w:color="auto"/>
              <w:left w:val="single" w:sz="4" w:space="0" w:color="auto"/>
              <w:bottom w:val="single" w:sz="4" w:space="0" w:color="auto"/>
              <w:right w:val="single" w:sz="4" w:space="0" w:color="auto"/>
            </w:tcBorders>
            <w:vAlign w:val="center"/>
          </w:tcPr>
          <w:p w14:paraId="5503260E" w14:textId="77777777" w:rsidR="00020C60" w:rsidRPr="00A6663E" w:rsidRDefault="00020C60">
            <w:pPr>
              <w:jc w:val="center"/>
              <w:rPr>
                <w:rFonts w:ascii="仿宋" w:eastAsia="仿宋" w:hAnsi="仿宋" w:cs="仿宋" w:hint="eastAsia"/>
                <w:sz w:val="24"/>
              </w:rPr>
            </w:pPr>
          </w:p>
        </w:tc>
        <w:tc>
          <w:tcPr>
            <w:tcW w:w="3336" w:type="dxa"/>
            <w:tcBorders>
              <w:top w:val="single" w:sz="4" w:space="0" w:color="auto"/>
              <w:left w:val="single" w:sz="4" w:space="0" w:color="auto"/>
              <w:bottom w:val="single" w:sz="4" w:space="0" w:color="auto"/>
              <w:right w:val="single" w:sz="4" w:space="0" w:color="auto"/>
            </w:tcBorders>
            <w:vAlign w:val="center"/>
          </w:tcPr>
          <w:p w14:paraId="74D7D261" w14:textId="77777777" w:rsidR="00020C60" w:rsidRPr="00A6663E" w:rsidRDefault="00020C60">
            <w:pPr>
              <w:snapToGrid w:val="0"/>
              <w:rPr>
                <w:rFonts w:ascii="仿宋" w:eastAsia="仿宋" w:hAnsi="仿宋" w:cs="仿宋" w:hint="eastAsia"/>
                <w:sz w:val="24"/>
                <w:u w:val="single"/>
              </w:rPr>
            </w:pPr>
          </w:p>
        </w:tc>
        <w:tc>
          <w:tcPr>
            <w:tcW w:w="1760" w:type="dxa"/>
            <w:tcBorders>
              <w:top w:val="single" w:sz="4" w:space="0" w:color="auto"/>
              <w:left w:val="single" w:sz="4" w:space="0" w:color="auto"/>
              <w:bottom w:val="single" w:sz="4" w:space="0" w:color="auto"/>
              <w:right w:val="single" w:sz="4" w:space="0" w:color="auto"/>
            </w:tcBorders>
            <w:vAlign w:val="center"/>
          </w:tcPr>
          <w:p w14:paraId="16AED7A4" w14:textId="77777777" w:rsidR="00020C60" w:rsidRPr="00A6663E" w:rsidRDefault="00020C60">
            <w:pPr>
              <w:snapToGrid w:val="0"/>
              <w:jc w:val="center"/>
              <w:rPr>
                <w:rFonts w:ascii="仿宋" w:eastAsia="仿宋" w:hAnsi="仿宋" w:cs="仿宋" w:hint="eastAsia"/>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4C93608E" w14:textId="77777777" w:rsidR="00020C60" w:rsidRPr="00A6663E" w:rsidRDefault="00020C60">
            <w:pPr>
              <w:snapToGrid w:val="0"/>
              <w:jc w:val="center"/>
              <w:rPr>
                <w:rFonts w:ascii="仿宋" w:eastAsia="仿宋" w:hAnsi="仿宋" w:cs="仿宋" w:hint="eastAsia"/>
                <w:sz w:val="24"/>
              </w:rPr>
            </w:pPr>
          </w:p>
        </w:tc>
      </w:tr>
      <w:tr w:rsidR="00A6663E" w:rsidRPr="00A6663E" w14:paraId="6189F886" w14:textId="77777777">
        <w:trPr>
          <w:trHeight w:val="586"/>
          <w:jc w:val="center"/>
        </w:trPr>
        <w:tc>
          <w:tcPr>
            <w:tcW w:w="1510" w:type="dxa"/>
            <w:tcBorders>
              <w:top w:val="single" w:sz="4" w:space="0" w:color="auto"/>
              <w:left w:val="single" w:sz="4" w:space="0" w:color="auto"/>
              <w:bottom w:val="single" w:sz="4" w:space="0" w:color="auto"/>
              <w:right w:val="single" w:sz="4" w:space="0" w:color="auto"/>
            </w:tcBorders>
            <w:vAlign w:val="center"/>
          </w:tcPr>
          <w:p w14:paraId="15E29A0E" w14:textId="77777777" w:rsidR="00020C60" w:rsidRPr="00A6663E" w:rsidRDefault="00000000">
            <w:pPr>
              <w:rPr>
                <w:rFonts w:ascii="仿宋" w:eastAsia="仿宋" w:hAnsi="仿宋" w:cs="仿宋" w:hint="eastAsia"/>
                <w:sz w:val="24"/>
              </w:rPr>
            </w:pPr>
            <w:r w:rsidRPr="00A6663E">
              <w:rPr>
                <w:rFonts w:ascii="仿宋" w:eastAsia="仿宋" w:hAnsi="仿宋" w:cs="仿宋" w:hint="eastAsia"/>
                <w:sz w:val="24"/>
              </w:rPr>
              <w:t xml:space="preserve">      </w:t>
            </w:r>
          </w:p>
        </w:tc>
        <w:tc>
          <w:tcPr>
            <w:tcW w:w="3336" w:type="dxa"/>
            <w:tcBorders>
              <w:top w:val="single" w:sz="4" w:space="0" w:color="auto"/>
              <w:left w:val="single" w:sz="4" w:space="0" w:color="auto"/>
              <w:bottom w:val="single" w:sz="4" w:space="0" w:color="auto"/>
              <w:right w:val="single" w:sz="4" w:space="0" w:color="auto"/>
            </w:tcBorders>
            <w:vAlign w:val="center"/>
          </w:tcPr>
          <w:p w14:paraId="313CD1D2" w14:textId="77777777" w:rsidR="00020C60" w:rsidRPr="00A6663E" w:rsidRDefault="00020C60">
            <w:pPr>
              <w:snapToGrid w:val="0"/>
              <w:jc w:val="center"/>
              <w:rPr>
                <w:rFonts w:ascii="仿宋" w:eastAsia="仿宋" w:hAnsi="仿宋" w:cs="仿宋" w:hint="eastAsia"/>
                <w:sz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054A2AC0" w14:textId="77777777" w:rsidR="00020C60" w:rsidRPr="00A6663E" w:rsidRDefault="00020C60">
            <w:pPr>
              <w:snapToGrid w:val="0"/>
              <w:jc w:val="center"/>
              <w:rPr>
                <w:rFonts w:ascii="仿宋" w:eastAsia="仿宋" w:hAnsi="仿宋" w:cs="仿宋" w:hint="eastAsia"/>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0956C9D7" w14:textId="77777777" w:rsidR="00020C60" w:rsidRPr="00A6663E" w:rsidRDefault="00020C60">
            <w:pPr>
              <w:snapToGrid w:val="0"/>
              <w:jc w:val="center"/>
              <w:rPr>
                <w:rFonts w:ascii="仿宋" w:eastAsia="仿宋" w:hAnsi="仿宋" w:cs="仿宋" w:hint="eastAsia"/>
                <w:sz w:val="24"/>
              </w:rPr>
            </w:pPr>
          </w:p>
        </w:tc>
      </w:tr>
      <w:tr w:rsidR="00A6663E" w:rsidRPr="00A6663E" w14:paraId="4B5ACF07" w14:textId="77777777">
        <w:trPr>
          <w:trHeight w:val="552"/>
          <w:jc w:val="center"/>
        </w:trPr>
        <w:tc>
          <w:tcPr>
            <w:tcW w:w="1510" w:type="dxa"/>
            <w:tcBorders>
              <w:top w:val="single" w:sz="4" w:space="0" w:color="auto"/>
              <w:left w:val="single" w:sz="4" w:space="0" w:color="auto"/>
              <w:bottom w:val="single" w:sz="4" w:space="0" w:color="auto"/>
              <w:right w:val="single" w:sz="4" w:space="0" w:color="auto"/>
            </w:tcBorders>
            <w:vAlign w:val="center"/>
          </w:tcPr>
          <w:p w14:paraId="05100819"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w:t>
            </w:r>
          </w:p>
        </w:tc>
        <w:tc>
          <w:tcPr>
            <w:tcW w:w="3336" w:type="dxa"/>
            <w:tcBorders>
              <w:top w:val="single" w:sz="4" w:space="0" w:color="auto"/>
              <w:left w:val="single" w:sz="4" w:space="0" w:color="auto"/>
              <w:bottom w:val="single" w:sz="4" w:space="0" w:color="auto"/>
              <w:right w:val="single" w:sz="4" w:space="0" w:color="auto"/>
            </w:tcBorders>
            <w:vAlign w:val="center"/>
          </w:tcPr>
          <w:p w14:paraId="53134B46" w14:textId="77777777" w:rsidR="00020C60" w:rsidRPr="00A6663E" w:rsidRDefault="00020C60">
            <w:pPr>
              <w:snapToGrid w:val="0"/>
              <w:jc w:val="center"/>
              <w:rPr>
                <w:rFonts w:ascii="仿宋" w:eastAsia="仿宋" w:hAnsi="仿宋" w:cs="仿宋" w:hint="eastAsia"/>
                <w:sz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263B8C01" w14:textId="77777777" w:rsidR="00020C60" w:rsidRPr="00A6663E" w:rsidRDefault="00020C60">
            <w:pPr>
              <w:snapToGrid w:val="0"/>
              <w:jc w:val="center"/>
              <w:rPr>
                <w:rFonts w:ascii="仿宋" w:eastAsia="仿宋" w:hAnsi="仿宋" w:cs="仿宋" w:hint="eastAsia"/>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5576D874" w14:textId="77777777" w:rsidR="00020C60" w:rsidRPr="00A6663E" w:rsidRDefault="00020C60">
            <w:pPr>
              <w:snapToGrid w:val="0"/>
              <w:jc w:val="center"/>
              <w:rPr>
                <w:rFonts w:ascii="仿宋" w:eastAsia="仿宋" w:hAnsi="仿宋" w:cs="仿宋" w:hint="eastAsia"/>
                <w:sz w:val="24"/>
              </w:rPr>
            </w:pPr>
          </w:p>
        </w:tc>
      </w:tr>
    </w:tbl>
    <w:p w14:paraId="75C5272A" w14:textId="77777777" w:rsidR="00020C60" w:rsidRPr="00A6663E" w:rsidRDefault="00000000">
      <w:pPr>
        <w:pStyle w:val="32"/>
        <w:spacing w:line="360" w:lineRule="auto"/>
        <w:ind w:firstLineChars="200" w:firstLine="482"/>
        <w:rPr>
          <w:rFonts w:ascii="仿宋" w:eastAsia="仿宋" w:hAnsi="仿宋" w:cs="仿宋" w:hint="eastAsia"/>
        </w:rPr>
      </w:pPr>
      <w:r w:rsidRPr="00A6663E">
        <w:rPr>
          <w:rFonts w:ascii="仿宋" w:eastAsia="仿宋" w:hAnsi="仿宋" w:cs="仿宋" w:hint="eastAsia"/>
        </w:rPr>
        <w:t>注：</w:t>
      </w:r>
    </w:p>
    <w:p w14:paraId="277C7E7B" w14:textId="77777777" w:rsidR="00020C60" w:rsidRPr="00A6663E" w:rsidRDefault="00000000">
      <w:pPr>
        <w:pStyle w:val="a8"/>
        <w:spacing w:line="360" w:lineRule="auto"/>
        <w:ind w:firstLineChars="200" w:firstLine="480"/>
        <w:rPr>
          <w:rFonts w:ascii="仿宋" w:eastAsia="仿宋" w:hAnsi="仿宋" w:cs="仿宋" w:hint="eastAsia"/>
          <w:sz w:val="24"/>
          <w:szCs w:val="24"/>
        </w:rPr>
      </w:pPr>
      <w:r w:rsidRPr="00A6663E">
        <w:rPr>
          <w:rFonts w:ascii="仿宋" w:eastAsia="仿宋" w:hAnsi="仿宋" w:cs="仿宋" w:hint="eastAsia"/>
          <w:sz w:val="24"/>
          <w:szCs w:val="24"/>
        </w:rPr>
        <w:t>1. 说明：应对照招标文件“第二章 采购需求”中的“</w:t>
      </w:r>
      <w:r w:rsidRPr="00A6663E">
        <w:rPr>
          <w:rFonts w:ascii="仿宋" w:eastAsia="仿宋" w:hAnsi="仿宋" w:cs="仿宋" w:hint="eastAsia"/>
          <w:b/>
          <w:bCs/>
          <w:sz w:val="24"/>
          <w:szCs w:val="24"/>
        </w:rPr>
        <w:t>商务</w:t>
      </w:r>
      <w:r w:rsidRPr="00A6663E">
        <w:rPr>
          <w:rFonts w:ascii="仿宋" w:eastAsia="仿宋" w:hAnsi="仿宋" w:cs="仿宋" w:hint="eastAsia"/>
          <w:b/>
          <w:bCs/>
          <w:sz w:val="24"/>
        </w:rPr>
        <w:t>条款</w:t>
      </w:r>
      <w:r w:rsidRPr="00A6663E">
        <w:rPr>
          <w:rFonts w:ascii="仿宋" w:eastAsia="仿宋" w:hAnsi="仿宋" w:cs="仿宋" w:hint="eastAsia"/>
          <w:sz w:val="24"/>
          <w:szCs w:val="24"/>
        </w:rPr>
        <w:t>”逐条实质性响应，并作出偏离说明。</w:t>
      </w:r>
    </w:p>
    <w:p w14:paraId="6E0CF0D9" w14:textId="77777777" w:rsidR="00020C60" w:rsidRPr="00A6663E" w:rsidRDefault="00000000">
      <w:pPr>
        <w:pStyle w:val="32"/>
        <w:spacing w:line="360" w:lineRule="auto"/>
        <w:ind w:firstLineChars="200" w:firstLine="480"/>
        <w:rPr>
          <w:rFonts w:ascii="仿宋" w:eastAsia="仿宋" w:hAnsi="仿宋" w:cs="仿宋" w:hint="eastAsia"/>
          <w:b w:val="0"/>
          <w:bCs w:val="0"/>
        </w:rPr>
      </w:pPr>
      <w:r w:rsidRPr="00A6663E">
        <w:rPr>
          <w:rFonts w:ascii="仿宋" w:eastAsia="仿宋" w:hAnsi="仿宋" w:cs="仿宋" w:hint="eastAsia"/>
          <w:b w:val="0"/>
          <w:bCs w:val="0"/>
        </w:rPr>
        <w:t>2.投标人应根据自身的承诺，对照招标文件要求在“偏离说明”中注明“</w:t>
      </w:r>
      <w:r w:rsidRPr="00A6663E">
        <w:rPr>
          <w:rFonts w:ascii="仿宋" w:eastAsia="仿宋" w:hAnsi="仿宋" w:cs="仿宋" w:hint="eastAsia"/>
        </w:rPr>
        <w:t>正偏离</w:t>
      </w:r>
      <w:r w:rsidRPr="00A6663E">
        <w:rPr>
          <w:rFonts w:ascii="仿宋" w:eastAsia="仿宋" w:hAnsi="仿宋" w:cs="仿宋" w:hint="eastAsia"/>
          <w:b w:val="0"/>
          <w:bCs w:val="0"/>
        </w:rPr>
        <w:t>”、“</w:t>
      </w:r>
      <w:r w:rsidRPr="00A6663E">
        <w:rPr>
          <w:rFonts w:ascii="仿宋" w:eastAsia="仿宋" w:hAnsi="仿宋" w:cs="仿宋" w:hint="eastAsia"/>
        </w:rPr>
        <w:t>负偏离</w:t>
      </w:r>
      <w:r w:rsidRPr="00A6663E">
        <w:rPr>
          <w:rFonts w:ascii="仿宋" w:eastAsia="仿宋" w:hAnsi="仿宋" w:cs="仿宋" w:hint="eastAsia"/>
          <w:b w:val="0"/>
          <w:bCs w:val="0"/>
        </w:rPr>
        <w:t>”或者“</w:t>
      </w:r>
      <w:r w:rsidRPr="00A6663E">
        <w:rPr>
          <w:rFonts w:ascii="仿宋" w:eastAsia="仿宋" w:hAnsi="仿宋" w:cs="仿宋" w:hint="eastAsia"/>
        </w:rPr>
        <w:t>无偏离</w:t>
      </w:r>
      <w:r w:rsidRPr="00A6663E">
        <w:rPr>
          <w:rFonts w:ascii="仿宋" w:eastAsia="仿宋" w:hAnsi="仿宋" w:cs="仿宋" w:hint="eastAsia"/>
          <w:b w:val="0"/>
          <w:bCs w:val="0"/>
        </w:rPr>
        <w:t>”。既不属于“</w:t>
      </w:r>
      <w:r w:rsidRPr="00A6663E">
        <w:rPr>
          <w:rFonts w:ascii="仿宋" w:eastAsia="仿宋" w:hAnsi="仿宋" w:cs="仿宋" w:hint="eastAsia"/>
        </w:rPr>
        <w:t>正偏离</w:t>
      </w:r>
      <w:r w:rsidRPr="00A6663E">
        <w:rPr>
          <w:rFonts w:ascii="仿宋" w:eastAsia="仿宋" w:hAnsi="仿宋" w:cs="仿宋" w:hint="eastAsia"/>
          <w:b w:val="0"/>
          <w:bCs w:val="0"/>
        </w:rPr>
        <w:t>”也不属于“</w:t>
      </w:r>
      <w:r w:rsidRPr="00A6663E">
        <w:rPr>
          <w:rFonts w:ascii="仿宋" w:eastAsia="仿宋" w:hAnsi="仿宋" w:cs="仿宋" w:hint="eastAsia"/>
        </w:rPr>
        <w:t>负偏离</w:t>
      </w:r>
      <w:r w:rsidRPr="00A6663E">
        <w:rPr>
          <w:rFonts w:ascii="仿宋" w:eastAsia="仿宋" w:hAnsi="仿宋" w:cs="仿宋" w:hint="eastAsia"/>
          <w:b w:val="0"/>
          <w:bCs w:val="0"/>
        </w:rPr>
        <w:t>”即为“</w:t>
      </w:r>
      <w:r w:rsidRPr="00A6663E">
        <w:rPr>
          <w:rFonts w:ascii="仿宋" w:eastAsia="仿宋" w:hAnsi="仿宋" w:cs="仿宋" w:hint="eastAsia"/>
        </w:rPr>
        <w:t>无偏离</w:t>
      </w:r>
      <w:r w:rsidRPr="00A6663E">
        <w:rPr>
          <w:rFonts w:ascii="仿宋" w:eastAsia="仿宋" w:hAnsi="仿宋" w:cs="仿宋" w:hint="eastAsia"/>
          <w:b w:val="0"/>
          <w:bCs w:val="0"/>
        </w:rPr>
        <w:t>”。</w:t>
      </w:r>
    </w:p>
    <w:p w14:paraId="0180AF92" w14:textId="77777777" w:rsidR="00020C60" w:rsidRPr="00A6663E" w:rsidRDefault="00020C60">
      <w:pPr>
        <w:snapToGrid w:val="0"/>
        <w:spacing w:line="360" w:lineRule="auto"/>
        <w:ind w:firstLineChars="200" w:firstLine="480"/>
        <w:rPr>
          <w:rFonts w:ascii="仿宋" w:eastAsia="仿宋" w:hAnsi="仿宋" w:cs="仿宋" w:hint="eastAsia"/>
          <w:sz w:val="24"/>
        </w:rPr>
      </w:pPr>
    </w:p>
    <w:p w14:paraId="40DC1588" w14:textId="77777777" w:rsidR="00020C60" w:rsidRPr="00A6663E" w:rsidRDefault="00000000">
      <w:pPr>
        <w:snapToGrid w:val="0"/>
        <w:spacing w:line="360" w:lineRule="auto"/>
        <w:jc w:val="left"/>
        <w:rPr>
          <w:rFonts w:ascii="仿宋" w:eastAsia="仿宋" w:hAnsi="仿宋" w:cs="仿宋" w:hint="eastAsia"/>
          <w:spacing w:val="20"/>
          <w:sz w:val="24"/>
          <w:u w:val="single"/>
        </w:rPr>
      </w:pPr>
      <w:r w:rsidRPr="00A6663E">
        <w:rPr>
          <w:rFonts w:ascii="仿宋" w:eastAsia="仿宋" w:hAnsi="仿宋" w:cs="仿宋" w:hint="eastAsia"/>
          <w:sz w:val="24"/>
        </w:rPr>
        <w:t>法定代表人或者委托代理人</w:t>
      </w:r>
      <w:r w:rsidRPr="00A6663E">
        <w:rPr>
          <w:rFonts w:ascii="仿宋" w:eastAsia="仿宋" w:hAnsi="仿宋" w:cs="仿宋" w:hint="eastAsia"/>
          <w:spacing w:val="20"/>
          <w:sz w:val="24"/>
        </w:rPr>
        <w:t>（签字或者电子签名）：</w:t>
      </w:r>
      <w:r w:rsidRPr="00A6663E">
        <w:rPr>
          <w:rFonts w:ascii="仿宋" w:eastAsia="仿宋" w:hAnsi="仿宋" w:cs="仿宋" w:hint="eastAsia"/>
          <w:spacing w:val="20"/>
          <w:sz w:val="24"/>
          <w:u w:val="single"/>
        </w:rPr>
        <w:t xml:space="preserve">        </w:t>
      </w:r>
    </w:p>
    <w:p w14:paraId="5632E3AA" w14:textId="77777777" w:rsidR="00020C60" w:rsidRPr="00A6663E" w:rsidRDefault="00000000">
      <w:pPr>
        <w:snapToGrid w:val="0"/>
        <w:spacing w:line="360" w:lineRule="auto"/>
        <w:jc w:val="left"/>
        <w:rPr>
          <w:rFonts w:ascii="仿宋" w:eastAsia="仿宋" w:hAnsi="仿宋" w:cs="仿宋" w:hint="eastAsia"/>
          <w:spacing w:val="20"/>
          <w:sz w:val="24"/>
        </w:rPr>
      </w:pPr>
      <w:r w:rsidRPr="00A6663E">
        <w:rPr>
          <w:rFonts w:ascii="仿宋" w:eastAsia="仿宋" w:hAnsi="仿宋" w:cs="仿宋" w:hint="eastAsia"/>
          <w:spacing w:val="20"/>
          <w:sz w:val="24"/>
        </w:rPr>
        <w:t>投标人（盖公章或电子签章）：</w:t>
      </w:r>
      <w:r w:rsidRPr="00A6663E">
        <w:rPr>
          <w:rFonts w:ascii="仿宋" w:eastAsia="仿宋" w:hAnsi="仿宋" w:cs="仿宋" w:hint="eastAsia"/>
          <w:spacing w:val="20"/>
          <w:sz w:val="24"/>
          <w:u w:val="single"/>
        </w:rPr>
        <w:t xml:space="preserve">            </w:t>
      </w:r>
    </w:p>
    <w:p w14:paraId="7954CD37" w14:textId="77777777" w:rsidR="00020C60" w:rsidRPr="00A6663E" w:rsidRDefault="00000000">
      <w:pPr>
        <w:snapToGrid w:val="0"/>
        <w:spacing w:line="360" w:lineRule="auto"/>
        <w:rPr>
          <w:rFonts w:ascii="仿宋" w:eastAsia="仿宋" w:hAnsi="仿宋" w:cs="仿宋" w:hint="eastAsia"/>
          <w:spacing w:val="20"/>
          <w:sz w:val="24"/>
          <w:u w:val="single"/>
        </w:rPr>
      </w:pPr>
      <w:r w:rsidRPr="00A6663E">
        <w:rPr>
          <w:rFonts w:ascii="仿宋" w:eastAsia="仿宋" w:hAnsi="仿宋" w:cs="仿宋" w:hint="eastAsia"/>
          <w:spacing w:val="20"/>
          <w:sz w:val="24"/>
        </w:rPr>
        <w:t>日  期：</w:t>
      </w:r>
      <w:r w:rsidRPr="00A6663E">
        <w:rPr>
          <w:rFonts w:ascii="仿宋" w:eastAsia="仿宋" w:hAnsi="仿宋" w:cs="仿宋" w:hint="eastAsia"/>
          <w:spacing w:val="20"/>
          <w:sz w:val="24"/>
          <w:u w:val="single"/>
        </w:rPr>
        <w:t xml:space="preserve">          </w:t>
      </w:r>
    </w:p>
    <w:p w14:paraId="4551BCBA" w14:textId="77777777" w:rsidR="00020C60" w:rsidRPr="00A6663E" w:rsidRDefault="00000000">
      <w:pPr>
        <w:snapToGrid w:val="0"/>
        <w:spacing w:line="360" w:lineRule="auto"/>
        <w:rPr>
          <w:rFonts w:ascii="仿宋" w:eastAsia="仿宋" w:hAnsi="仿宋" w:cs="仿宋" w:hint="eastAsia"/>
          <w:b/>
          <w:szCs w:val="21"/>
        </w:rPr>
      </w:pPr>
      <w:r w:rsidRPr="00A6663E">
        <w:rPr>
          <w:rFonts w:ascii="仿宋" w:eastAsia="仿宋" w:hAnsi="仿宋" w:cs="仿宋" w:hint="eastAsia"/>
          <w:spacing w:val="20"/>
          <w:sz w:val="24"/>
          <w:u w:val="single"/>
        </w:rPr>
        <w:br w:type="column"/>
      </w:r>
      <w:r w:rsidRPr="00A6663E">
        <w:rPr>
          <w:rFonts w:ascii="仿宋" w:eastAsia="仿宋" w:hAnsi="仿宋" w:cs="仿宋" w:hint="eastAsia"/>
          <w:b/>
          <w:sz w:val="24"/>
        </w:rPr>
        <w:lastRenderedPageBreak/>
        <w:t>投标人类似的业绩证明文件</w:t>
      </w:r>
    </w:p>
    <w:p w14:paraId="6BC20E40" w14:textId="77777777" w:rsidR="00020C60" w:rsidRPr="00A6663E" w:rsidRDefault="00000000">
      <w:pPr>
        <w:pStyle w:val="af3"/>
        <w:snapToGrid w:val="0"/>
        <w:spacing w:afterLines="100" w:after="240"/>
        <w:ind w:left="482" w:hanging="482"/>
        <w:jc w:val="center"/>
        <w:rPr>
          <w:rFonts w:ascii="仿宋" w:eastAsia="仿宋" w:hAnsi="仿宋" w:cs="仿宋" w:hint="eastAsia"/>
          <w:b/>
          <w:sz w:val="24"/>
        </w:rPr>
      </w:pPr>
      <w:r w:rsidRPr="00A6663E">
        <w:rPr>
          <w:rFonts w:ascii="仿宋" w:eastAsia="仿宋" w:hAnsi="仿宋" w:cs="仿宋" w:hint="eastAsia"/>
          <w:b/>
          <w:sz w:val="24"/>
        </w:rPr>
        <w:t>投标人类似业绩情况表</w:t>
      </w:r>
    </w:p>
    <w:p w14:paraId="0EA98F8F" w14:textId="77777777" w:rsidR="00020C60" w:rsidRPr="00A6663E" w:rsidRDefault="00000000">
      <w:pPr>
        <w:pStyle w:val="af3"/>
        <w:snapToGrid w:val="0"/>
        <w:ind w:left="480" w:hanging="480"/>
        <w:rPr>
          <w:rFonts w:ascii="仿宋" w:eastAsia="仿宋" w:hAnsi="仿宋" w:cs="仿宋" w:hint="eastAsia"/>
          <w:sz w:val="24"/>
        </w:rPr>
      </w:pPr>
      <w:r w:rsidRPr="00A6663E">
        <w:rPr>
          <w:rFonts w:ascii="仿宋" w:eastAsia="仿宋" w:hAnsi="仿宋" w:cs="仿宋" w:hint="eastAsia"/>
          <w:sz w:val="24"/>
        </w:rPr>
        <w:t>投标人同类项目情况一览表格式：（投标人同类项目合同复印件）</w:t>
      </w:r>
    </w:p>
    <w:tbl>
      <w:tblPr>
        <w:tblW w:w="878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2"/>
        <w:gridCol w:w="1090"/>
        <w:gridCol w:w="1486"/>
        <w:gridCol w:w="2080"/>
        <w:gridCol w:w="1701"/>
      </w:tblGrid>
      <w:tr w:rsidR="00A6663E" w:rsidRPr="00A6663E" w14:paraId="3B91B89E" w14:textId="77777777">
        <w:trPr>
          <w:trHeight w:val="485"/>
          <w:jc w:val="center"/>
        </w:trPr>
        <w:tc>
          <w:tcPr>
            <w:tcW w:w="2432" w:type="dxa"/>
            <w:vMerge w:val="restart"/>
            <w:tcBorders>
              <w:top w:val="single" w:sz="4" w:space="0" w:color="auto"/>
              <w:left w:val="single" w:sz="4" w:space="0" w:color="auto"/>
              <w:bottom w:val="single" w:sz="4" w:space="0" w:color="auto"/>
              <w:right w:val="single" w:sz="4" w:space="0" w:color="auto"/>
            </w:tcBorders>
            <w:vAlign w:val="center"/>
          </w:tcPr>
          <w:p w14:paraId="19F5206B" w14:textId="77777777" w:rsidR="00020C60" w:rsidRPr="00A6663E" w:rsidRDefault="00000000">
            <w:pPr>
              <w:snapToGrid w:val="0"/>
              <w:spacing w:line="240" w:lineRule="exact"/>
              <w:jc w:val="center"/>
              <w:rPr>
                <w:rFonts w:ascii="仿宋" w:eastAsia="仿宋" w:hAnsi="仿宋" w:cs="仿宋" w:hint="eastAsia"/>
                <w:sz w:val="24"/>
              </w:rPr>
            </w:pPr>
            <w:r w:rsidRPr="00A6663E">
              <w:rPr>
                <w:rFonts w:ascii="仿宋" w:eastAsia="仿宋" w:hAnsi="仿宋" w:cs="仿宋" w:hint="eastAsia"/>
                <w:sz w:val="24"/>
              </w:rPr>
              <w:t>采购人名称</w:t>
            </w:r>
          </w:p>
        </w:tc>
        <w:tc>
          <w:tcPr>
            <w:tcW w:w="1090" w:type="dxa"/>
            <w:vMerge w:val="restart"/>
            <w:tcBorders>
              <w:top w:val="single" w:sz="4" w:space="0" w:color="auto"/>
              <w:left w:val="single" w:sz="4" w:space="0" w:color="auto"/>
              <w:bottom w:val="single" w:sz="4" w:space="0" w:color="auto"/>
              <w:right w:val="single" w:sz="4" w:space="0" w:color="auto"/>
            </w:tcBorders>
            <w:vAlign w:val="center"/>
          </w:tcPr>
          <w:p w14:paraId="6BE95693" w14:textId="77777777" w:rsidR="00020C60" w:rsidRPr="00A6663E" w:rsidRDefault="00000000">
            <w:pPr>
              <w:snapToGrid w:val="0"/>
              <w:spacing w:line="240" w:lineRule="exact"/>
              <w:jc w:val="center"/>
              <w:rPr>
                <w:rFonts w:ascii="仿宋" w:eastAsia="仿宋" w:hAnsi="仿宋" w:cs="仿宋" w:hint="eastAsia"/>
                <w:sz w:val="24"/>
              </w:rPr>
            </w:pPr>
            <w:r w:rsidRPr="00A6663E">
              <w:rPr>
                <w:rFonts w:ascii="仿宋" w:eastAsia="仿宋" w:hAnsi="仿宋" w:cs="仿宋" w:hint="eastAsia"/>
                <w:sz w:val="24"/>
              </w:rPr>
              <w:t>项目名称</w:t>
            </w:r>
          </w:p>
        </w:tc>
        <w:tc>
          <w:tcPr>
            <w:tcW w:w="1486" w:type="dxa"/>
            <w:vMerge w:val="restart"/>
            <w:tcBorders>
              <w:top w:val="single" w:sz="4" w:space="0" w:color="auto"/>
              <w:left w:val="single" w:sz="4" w:space="0" w:color="auto"/>
              <w:bottom w:val="single" w:sz="4" w:space="0" w:color="auto"/>
              <w:right w:val="single" w:sz="4" w:space="0" w:color="auto"/>
            </w:tcBorders>
            <w:vAlign w:val="center"/>
          </w:tcPr>
          <w:p w14:paraId="71AB3DF6" w14:textId="77777777" w:rsidR="00020C60" w:rsidRPr="00A6663E" w:rsidRDefault="00000000">
            <w:pPr>
              <w:snapToGrid w:val="0"/>
              <w:spacing w:line="240" w:lineRule="exact"/>
              <w:jc w:val="center"/>
              <w:rPr>
                <w:rFonts w:ascii="仿宋" w:eastAsia="仿宋" w:hAnsi="仿宋" w:cs="仿宋" w:hint="eastAsia"/>
                <w:sz w:val="24"/>
              </w:rPr>
            </w:pPr>
            <w:r w:rsidRPr="00A6663E">
              <w:rPr>
                <w:rFonts w:ascii="仿宋" w:eastAsia="仿宋" w:hAnsi="仿宋" w:cs="仿宋" w:hint="eastAsia"/>
                <w:sz w:val="24"/>
              </w:rPr>
              <w:t>合同金额</w:t>
            </w:r>
          </w:p>
          <w:p w14:paraId="5174EA3F" w14:textId="77777777" w:rsidR="00020C60" w:rsidRPr="00A6663E" w:rsidRDefault="00000000">
            <w:pPr>
              <w:snapToGrid w:val="0"/>
              <w:spacing w:line="240" w:lineRule="exact"/>
              <w:jc w:val="center"/>
              <w:rPr>
                <w:rFonts w:ascii="仿宋" w:eastAsia="仿宋" w:hAnsi="仿宋" w:cs="仿宋" w:hint="eastAsia"/>
                <w:sz w:val="24"/>
              </w:rPr>
            </w:pPr>
            <w:r w:rsidRPr="00A6663E">
              <w:rPr>
                <w:rFonts w:ascii="仿宋" w:eastAsia="仿宋" w:hAnsi="仿宋" w:cs="仿宋" w:hint="eastAsia"/>
                <w:sz w:val="24"/>
              </w:rPr>
              <w:t>（万元）</w:t>
            </w:r>
          </w:p>
        </w:tc>
        <w:tc>
          <w:tcPr>
            <w:tcW w:w="2080" w:type="dxa"/>
            <w:tcBorders>
              <w:top w:val="single" w:sz="4" w:space="0" w:color="auto"/>
              <w:left w:val="single" w:sz="4" w:space="0" w:color="auto"/>
              <w:bottom w:val="single" w:sz="4" w:space="0" w:color="auto"/>
              <w:right w:val="single" w:sz="4" w:space="0" w:color="auto"/>
            </w:tcBorders>
            <w:vAlign w:val="center"/>
          </w:tcPr>
          <w:p w14:paraId="0D4B51AD" w14:textId="77777777" w:rsidR="00020C60" w:rsidRPr="00A6663E" w:rsidRDefault="00000000">
            <w:pPr>
              <w:snapToGrid w:val="0"/>
              <w:spacing w:line="240" w:lineRule="exact"/>
              <w:jc w:val="center"/>
              <w:rPr>
                <w:rFonts w:ascii="仿宋" w:eastAsia="仿宋" w:hAnsi="仿宋" w:cs="仿宋" w:hint="eastAsia"/>
                <w:sz w:val="24"/>
              </w:rPr>
            </w:pPr>
            <w:r w:rsidRPr="00A6663E">
              <w:rPr>
                <w:rFonts w:ascii="仿宋" w:eastAsia="仿宋" w:hAnsi="仿宋" w:cs="仿宋" w:hint="eastAsia"/>
                <w:sz w:val="24"/>
              </w:rPr>
              <w:t>附件在投标文件中页码</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D8904B6" w14:textId="77777777" w:rsidR="00020C60" w:rsidRPr="00A6663E" w:rsidRDefault="00000000">
            <w:pPr>
              <w:snapToGrid w:val="0"/>
              <w:spacing w:line="240" w:lineRule="exact"/>
              <w:jc w:val="center"/>
              <w:rPr>
                <w:rFonts w:ascii="仿宋" w:eastAsia="仿宋" w:hAnsi="仿宋" w:cs="仿宋" w:hint="eastAsia"/>
                <w:sz w:val="24"/>
              </w:rPr>
            </w:pPr>
            <w:r w:rsidRPr="00A6663E">
              <w:rPr>
                <w:rFonts w:ascii="仿宋" w:eastAsia="仿宋" w:hAnsi="仿宋" w:cs="仿宋" w:hint="eastAsia"/>
                <w:sz w:val="24"/>
              </w:rPr>
              <w:t>采购人联系人及</w:t>
            </w:r>
          </w:p>
          <w:p w14:paraId="2C8669B3" w14:textId="77777777" w:rsidR="00020C60" w:rsidRPr="00A6663E" w:rsidRDefault="00000000">
            <w:pPr>
              <w:snapToGrid w:val="0"/>
              <w:spacing w:line="240" w:lineRule="exact"/>
              <w:jc w:val="center"/>
              <w:rPr>
                <w:rFonts w:ascii="仿宋" w:eastAsia="仿宋" w:hAnsi="仿宋" w:cs="仿宋" w:hint="eastAsia"/>
                <w:sz w:val="24"/>
              </w:rPr>
            </w:pPr>
            <w:r w:rsidRPr="00A6663E">
              <w:rPr>
                <w:rFonts w:ascii="仿宋" w:eastAsia="仿宋" w:hAnsi="仿宋" w:cs="仿宋" w:hint="eastAsia"/>
                <w:sz w:val="24"/>
              </w:rPr>
              <w:t>联系电话</w:t>
            </w:r>
          </w:p>
        </w:tc>
      </w:tr>
      <w:tr w:rsidR="00A6663E" w:rsidRPr="00A6663E" w14:paraId="650F4B0A" w14:textId="77777777">
        <w:trPr>
          <w:trHeight w:val="832"/>
          <w:jc w:val="center"/>
        </w:trPr>
        <w:tc>
          <w:tcPr>
            <w:tcW w:w="2432" w:type="dxa"/>
            <w:vMerge/>
            <w:tcBorders>
              <w:top w:val="single" w:sz="4" w:space="0" w:color="auto"/>
              <w:left w:val="single" w:sz="4" w:space="0" w:color="auto"/>
              <w:bottom w:val="single" w:sz="4" w:space="0" w:color="auto"/>
              <w:right w:val="single" w:sz="4" w:space="0" w:color="auto"/>
            </w:tcBorders>
            <w:vAlign w:val="center"/>
          </w:tcPr>
          <w:p w14:paraId="60644EE7" w14:textId="77777777" w:rsidR="00020C60" w:rsidRPr="00A6663E" w:rsidRDefault="00020C60">
            <w:pPr>
              <w:jc w:val="left"/>
              <w:rPr>
                <w:rFonts w:ascii="仿宋" w:eastAsia="仿宋" w:hAnsi="仿宋" w:cs="仿宋" w:hint="eastAsia"/>
                <w:sz w:val="24"/>
              </w:rPr>
            </w:pPr>
          </w:p>
        </w:tc>
        <w:tc>
          <w:tcPr>
            <w:tcW w:w="1090" w:type="dxa"/>
            <w:vMerge/>
            <w:tcBorders>
              <w:top w:val="single" w:sz="4" w:space="0" w:color="auto"/>
              <w:left w:val="single" w:sz="4" w:space="0" w:color="auto"/>
              <w:bottom w:val="single" w:sz="4" w:space="0" w:color="auto"/>
              <w:right w:val="single" w:sz="4" w:space="0" w:color="auto"/>
            </w:tcBorders>
            <w:vAlign w:val="center"/>
          </w:tcPr>
          <w:p w14:paraId="0333D507" w14:textId="77777777" w:rsidR="00020C60" w:rsidRPr="00A6663E" w:rsidRDefault="00020C60">
            <w:pPr>
              <w:jc w:val="left"/>
              <w:rPr>
                <w:rFonts w:ascii="仿宋" w:eastAsia="仿宋" w:hAnsi="仿宋" w:cs="仿宋" w:hint="eastAsia"/>
                <w:sz w:val="24"/>
              </w:rPr>
            </w:pPr>
          </w:p>
        </w:tc>
        <w:tc>
          <w:tcPr>
            <w:tcW w:w="1486" w:type="dxa"/>
            <w:vMerge/>
            <w:tcBorders>
              <w:top w:val="single" w:sz="4" w:space="0" w:color="auto"/>
              <w:left w:val="single" w:sz="4" w:space="0" w:color="auto"/>
              <w:bottom w:val="single" w:sz="4" w:space="0" w:color="auto"/>
              <w:right w:val="single" w:sz="4" w:space="0" w:color="auto"/>
            </w:tcBorders>
            <w:vAlign w:val="center"/>
          </w:tcPr>
          <w:p w14:paraId="7680309A" w14:textId="77777777" w:rsidR="00020C60" w:rsidRPr="00A6663E" w:rsidRDefault="00020C60">
            <w:pPr>
              <w:jc w:val="left"/>
              <w:rPr>
                <w:rFonts w:ascii="仿宋" w:eastAsia="仿宋" w:hAnsi="仿宋" w:cs="仿宋" w:hint="eastAsia"/>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2ED57398" w14:textId="77777777" w:rsidR="00020C60" w:rsidRPr="00A6663E" w:rsidRDefault="00000000">
            <w:pPr>
              <w:snapToGrid w:val="0"/>
              <w:spacing w:line="240" w:lineRule="exact"/>
              <w:jc w:val="center"/>
              <w:rPr>
                <w:rFonts w:ascii="仿宋" w:eastAsia="仿宋" w:hAnsi="仿宋" w:cs="仿宋" w:hint="eastAsia"/>
                <w:sz w:val="24"/>
              </w:rPr>
            </w:pPr>
            <w:r w:rsidRPr="00A6663E">
              <w:rPr>
                <w:rFonts w:ascii="仿宋" w:eastAsia="仿宋" w:hAnsi="仿宋" w:cs="仿宋" w:hint="eastAsia"/>
                <w:sz w:val="24"/>
              </w:rPr>
              <w:t>合同</w:t>
            </w:r>
          </w:p>
        </w:tc>
        <w:tc>
          <w:tcPr>
            <w:tcW w:w="1701" w:type="dxa"/>
            <w:vMerge/>
            <w:tcBorders>
              <w:top w:val="single" w:sz="4" w:space="0" w:color="auto"/>
              <w:left w:val="single" w:sz="4" w:space="0" w:color="auto"/>
              <w:bottom w:val="single" w:sz="4" w:space="0" w:color="auto"/>
              <w:right w:val="single" w:sz="4" w:space="0" w:color="auto"/>
            </w:tcBorders>
            <w:vAlign w:val="center"/>
          </w:tcPr>
          <w:p w14:paraId="4DC04B23" w14:textId="77777777" w:rsidR="00020C60" w:rsidRPr="00A6663E" w:rsidRDefault="00020C60">
            <w:pPr>
              <w:jc w:val="left"/>
              <w:rPr>
                <w:rFonts w:ascii="仿宋" w:eastAsia="仿宋" w:hAnsi="仿宋" w:cs="仿宋" w:hint="eastAsia"/>
                <w:sz w:val="24"/>
              </w:rPr>
            </w:pPr>
          </w:p>
        </w:tc>
      </w:tr>
      <w:tr w:rsidR="00A6663E" w:rsidRPr="00A6663E" w14:paraId="5BB29B51" w14:textId="77777777">
        <w:trPr>
          <w:trHeight w:val="646"/>
          <w:jc w:val="center"/>
        </w:trPr>
        <w:tc>
          <w:tcPr>
            <w:tcW w:w="2432" w:type="dxa"/>
            <w:tcBorders>
              <w:top w:val="single" w:sz="4" w:space="0" w:color="auto"/>
              <w:left w:val="single" w:sz="4" w:space="0" w:color="auto"/>
              <w:bottom w:val="single" w:sz="4" w:space="0" w:color="auto"/>
              <w:right w:val="single" w:sz="4" w:space="0" w:color="auto"/>
            </w:tcBorders>
            <w:vAlign w:val="center"/>
          </w:tcPr>
          <w:p w14:paraId="16BEA9DC" w14:textId="77777777" w:rsidR="00020C60" w:rsidRPr="00A6663E" w:rsidRDefault="00020C60">
            <w:pPr>
              <w:snapToGrid w:val="0"/>
              <w:spacing w:line="240" w:lineRule="exact"/>
              <w:jc w:val="left"/>
              <w:rPr>
                <w:rFonts w:ascii="仿宋" w:eastAsia="仿宋" w:hAnsi="仿宋" w:cs="仿宋" w:hint="eastAsia"/>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2B870DA0" w14:textId="77777777" w:rsidR="00020C60" w:rsidRPr="00A6663E" w:rsidRDefault="00020C60">
            <w:pPr>
              <w:snapToGrid w:val="0"/>
              <w:spacing w:line="240" w:lineRule="exact"/>
              <w:jc w:val="left"/>
              <w:rPr>
                <w:rFonts w:ascii="仿宋" w:eastAsia="仿宋" w:hAnsi="仿宋" w:cs="仿宋" w:hint="eastAsia"/>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77228F82" w14:textId="77777777" w:rsidR="00020C60" w:rsidRPr="00A6663E" w:rsidRDefault="00020C60">
            <w:pPr>
              <w:snapToGrid w:val="0"/>
              <w:spacing w:line="240" w:lineRule="exact"/>
              <w:jc w:val="left"/>
              <w:rPr>
                <w:rFonts w:ascii="仿宋" w:eastAsia="仿宋" w:hAnsi="仿宋" w:cs="仿宋" w:hint="eastAsia"/>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03E86D02" w14:textId="77777777" w:rsidR="00020C60" w:rsidRPr="00A6663E" w:rsidRDefault="00020C60">
            <w:pPr>
              <w:snapToGrid w:val="0"/>
              <w:spacing w:line="240" w:lineRule="exact"/>
              <w:jc w:val="left"/>
              <w:rPr>
                <w:rFonts w:ascii="仿宋" w:eastAsia="仿宋" w:hAnsi="仿宋" w:cs="仿宋" w:hint="eastAsia"/>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6AAA618" w14:textId="77777777" w:rsidR="00020C60" w:rsidRPr="00A6663E" w:rsidRDefault="00020C60">
            <w:pPr>
              <w:snapToGrid w:val="0"/>
              <w:spacing w:line="240" w:lineRule="exact"/>
              <w:jc w:val="left"/>
              <w:rPr>
                <w:rFonts w:ascii="仿宋" w:eastAsia="仿宋" w:hAnsi="仿宋" w:cs="仿宋" w:hint="eastAsia"/>
                <w:sz w:val="24"/>
              </w:rPr>
            </w:pPr>
          </w:p>
        </w:tc>
      </w:tr>
      <w:tr w:rsidR="00A6663E" w:rsidRPr="00A6663E" w14:paraId="67BDF971" w14:textId="77777777">
        <w:trPr>
          <w:trHeight w:val="550"/>
          <w:jc w:val="center"/>
        </w:trPr>
        <w:tc>
          <w:tcPr>
            <w:tcW w:w="2432" w:type="dxa"/>
            <w:tcBorders>
              <w:top w:val="single" w:sz="4" w:space="0" w:color="auto"/>
              <w:left w:val="single" w:sz="4" w:space="0" w:color="auto"/>
              <w:bottom w:val="single" w:sz="4" w:space="0" w:color="auto"/>
              <w:right w:val="single" w:sz="4" w:space="0" w:color="auto"/>
            </w:tcBorders>
            <w:vAlign w:val="center"/>
          </w:tcPr>
          <w:p w14:paraId="6DFD5FE5"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2C54BC7E"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49D0019E"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4BDAEE0D"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28EB58E4"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r>
      <w:tr w:rsidR="00A6663E" w:rsidRPr="00A6663E" w14:paraId="0D9F0A37" w14:textId="77777777">
        <w:trPr>
          <w:trHeight w:val="707"/>
          <w:jc w:val="center"/>
        </w:trPr>
        <w:tc>
          <w:tcPr>
            <w:tcW w:w="2432" w:type="dxa"/>
            <w:tcBorders>
              <w:top w:val="single" w:sz="4" w:space="0" w:color="auto"/>
              <w:left w:val="single" w:sz="4" w:space="0" w:color="auto"/>
              <w:bottom w:val="single" w:sz="4" w:space="0" w:color="auto"/>
              <w:right w:val="single" w:sz="4" w:space="0" w:color="auto"/>
            </w:tcBorders>
            <w:vAlign w:val="center"/>
          </w:tcPr>
          <w:p w14:paraId="7E17635A"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624B64D6"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01684A60"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18F9F62E"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8660A1E"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r>
      <w:tr w:rsidR="00A6663E" w:rsidRPr="00A6663E" w14:paraId="304DF325" w14:textId="77777777">
        <w:trPr>
          <w:trHeight w:val="566"/>
          <w:jc w:val="center"/>
        </w:trPr>
        <w:tc>
          <w:tcPr>
            <w:tcW w:w="2432" w:type="dxa"/>
            <w:tcBorders>
              <w:top w:val="single" w:sz="4" w:space="0" w:color="auto"/>
              <w:left w:val="single" w:sz="4" w:space="0" w:color="auto"/>
              <w:bottom w:val="single" w:sz="4" w:space="0" w:color="auto"/>
              <w:right w:val="single" w:sz="4" w:space="0" w:color="auto"/>
            </w:tcBorders>
            <w:vAlign w:val="center"/>
          </w:tcPr>
          <w:p w14:paraId="29578B97"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1E92EEC2"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05DE4639"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3B389F98"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64F6E7A"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r>
      <w:tr w:rsidR="00020C60" w:rsidRPr="00A6663E" w14:paraId="6AE3BBBA" w14:textId="77777777">
        <w:trPr>
          <w:trHeight w:val="550"/>
          <w:jc w:val="center"/>
        </w:trPr>
        <w:tc>
          <w:tcPr>
            <w:tcW w:w="2432" w:type="dxa"/>
            <w:tcBorders>
              <w:top w:val="single" w:sz="4" w:space="0" w:color="auto"/>
              <w:left w:val="single" w:sz="4" w:space="0" w:color="auto"/>
              <w:bottom w:val="single" w:sz="4" w:space="0" w:color="auto"/>
              <w:right w:val="single" w:sz="4" w:space="0" w:color="auto"/>
            </w:tcBorders>
            <w:vAlign w:val="center"/>
          </w:tcPr>
          <w:p w14:paraId="3975AE74"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72B27413"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431BF83C"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230EEF0A"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EF512ED" w14:textId="77777777" w:rsidR="00020C60" w:rsidRPr="00A6663E" w:rsidRDefault="00020C60">
            <w:pPr>
              <w:snapToGrid w:val="0"/>
              <w:spacing w:before="50" w:afterLines="50" w:after="120" w:line="400" w:lineRule="exact"/>
              <w:jc w:val="left"/>
              <w:rPr>
                <w:rFonts w:ascii="仿宋" w:eastAsia="仿宋" w:hAnsi="仿宋" w:cs="仿宋" w:hint="eastAsia"/>
                <w:sz w:val="24"/>
              </w:rPr>
            </w:pPr>
          </w:p>
        </w:tc>
      </w:tr>
    </w:tbl>
    <w:p w14:paraId="3DA5C029" w14:textId="77777777" w:rsidR="00020C60" w:rsidRPr="00A6663E" w:rsidRDefault="00020C60">
      <w:pPr>
        <w:pStyle w:val="a5"/>
        <w:snapToGrid w:val="0"/>
        <w:rPr>
          <w:rFonts w:ascii="仿宋" w:eastAsia="仿宋" w:hAnsi="仿宋" w:cs="仿宋" w:hint="eastAsia"/>
          <w:sz w:val="24"/>
          <w:szCs w:val="24"/>
        </w:rPr>
      </w:pPr>
    </w:p>
    <w:p w14:paraId="1AC9CCD3" w14:textId="77777777" w:rsidR="00020C60" w:rsidRPr="00A6663E" w:rsidRDefault="00000000">
      <w:pPr>
        <w:snapToGrid w:val="0"/>
        <w:spacing w:line="360" w:lineRule="auto"/>
        <w:jc w:val="left"/>
        <w:rPr>
          <w:rFonts w:ascii="仿宋" w:eastAsia="仿宋" w:hAnsi="仿宋" w:cs="仿宋" w:hint="eastAsia"/>
          <w:spacing w:val="20"/>
          <w:sz w:val="24"/>
          <w:u w:val="single"/>
        </w:rPr>
      </w:pPr>
      <w:r w:rsidRPr="00A6663E">
        <w:rPr>
          <w:rFonts w:ascii="仿宋" w:eastAsia="仿宋" w:hAnsi="仿宋" w:cs="仿宋" w:hint="eastAsia"/>
          <w:sz w:val="24"/>
        </w:rPr>
        <w:t>法定代表人或者委托代理人</w:t>
      </w:r>
      <w:r w:rsidRPr="00A6663E">
        <w:rPr>
          <w:rFonts w:ascii="仿宋" w:eastAsia="仿宋" w:hAnsi="仿宋" w:cs="仿宋" w:hint="eastAsia"/>
          <w:spacing w:val="20"/>
          <w:sz w:val="24"/>
        </w:rPr>
        <w:t>（签字或者电子签名）：</w:t>
      </w:r>
      <w:r w:rsidRPr="00A6663E">
        <w:rPr>
          <w:rFonts w:ascii="仿宋" w:eastAsia="仿宋" w:hAnsi="仿宋" w:cs="仿宋" w:hint="eastAsia"/>
          <w:spacing w:val="20"/>
          <w:sz w:val="24"/>
          <w:u w:val="single"/>
        </w:rPr>
        <w:t xml:space="preserve">        </w:t>
      </w:r>
    </w:p>
    <w:p w14:paraId="4AC36BA8" w14:textId="77777777" w:rsidR="00020C60" w:rsidRPr="00A6663E" w:rsidRDefault="00000000">
      <w:pPr>
        <w:snapToGrid w:val="0"/>
        <w:spacing w:line="360" w:lineRule="auto"/>
        <w:jc w:val="left"/>
        <w:rPr>
          <w:rFonts w:ascii="仿宋" w:eastAsia="仿宋" w:hAnsi="仿宋" w:cs="仿宋" w:hint="eastAsia"/>
          <w:spacing w:val="20"/>
          <w:sz w:val="24"/>
        </w:rPr>
      </w:pPr>
      <w:r w:rsidRPr="00A6663E">
        <w:rPr>
          <w:rFonts w:ascii="仿宋" w:eastAsia="仿宋" w:hAnsi="仿宋" w:cs="仿宋" w:hint="eastAsia"/>
          <w:spacing w:val="20"/>
          <w:sz w:val="24"/>
        </w:rPr>
        <w:t>投标人（盖公章或电子签章）：</w:t>
      </w:r>
      <w:r w:rsidRPr="00A6663E">
        <w:rPr>
          <w:rFonts w:ascii="仿宋" w:eastAsia="仿宋" w:hAnsi="仿宋" w:cs="仿宋" w:hint="eastAsia"/>
          <w:spacing w:val="20"/>
          <w:sz w:val="24"/>
          <w:u w:val="single"/>
        </w:rPr>
        <w:t xml:space="preserve">            </w:t>
      </w:r>
    </w:p>
    <w:p w14:paraId="4605DDEE" w14:textId="77777777" w:rsidR="00020C60" w:rsidRPr="00A6663E" w:rsidRDefault="00000000">
      <w:pPr>
        <w:snapToGrid w:val="0"/>
        <w:spacing w:before="50" w:line="360" w:lineRule="auto"/>
        <w:ind w:right="480" w:firstLineChars="200" w:firstLine="480"/>
        <w:jc w:val="left"/>
        <w:rPr>
          <w:rFonts w:ascii="仿宋" w:eastAsia="仿宋" w:hAnsi="仿宋" w:cs="仿宋" w:hint="eastAsia"/>
          <w:sz w:val="24"/>
        </w:rPr>
        <w:sectPr w:rsidR="00020C60" w:rsidRPr="00A6663E">
          <w:footerReference w:type="even" r:id="rId21"/>
          <w:footerReference w:type="default" r:id="rId22"/>
          <w:footerReference w:type="first" r:id="rId23"/>
          <w:pgSz w:w="11906" w:h="16838"/>
          <w:pgMar w:top="1440" w:right="1797" w:bottom="1440" w:left="1797" w:header="851" w:footer="992" w:gutter="0"/>
          <w:cols w:space="720"/>
          <w:docGrid w:linePitch="312"/>
        </w:sectPr>
      </w:pPr>
      <w:r w:rsidRPr="00A6663E">
        <w:rPr>
          <w:rFonts w:ascii="仿宋" w:eastAsia="仿宋" w:hAnsi="仿宋" w:cs="仿宋" w:hint="eastAsia"/>
          <w:sz w:val="24"/>
        </w:rPr>
        <w:t>年    月    日</w:t>
      </w:r>
    </w:p>
    <w:p w14:paraId="6A1FBB64" w14:textId="77777777" w:rsidR="00020C60" w:rsidRPr="00A6663E" w:rsidRDefault="00000000">
      <w:pPr>
        <w:snapToGrid w:val="0"/>
        <w:spacing w:beforeLines="50" w:before="120" w:after="50"/>
        <w:jc w:val="left"/>
        <w:rPr>
          <w:rFonts w:ascii="仿宋" w:eastAsia="仿宋" w:hAnsi="仿宋" w:cs="仿宋" w:hint="eastAsia"/>
          <w:b/>
          <w:sz w:val="24"/>
        </w:rPr>
      </w:pPr>
      <w:r w:rsidRPr="00A6663E">
        <w:rPr>
          <w:rFonts w:ascii="仿宋" w:eastAsia="仿宋" w:hAnsi="仿宋" w:cs="仿宋" w:hint="eastAsia"/>
          <w:b/>
          <w:sz w:val="24"/>
        </w:rPr>
        <w:lastRenderedPageBreak/>
        <w:t>设备性能配置清单格式</w:t>
      </w:r>
    </w:p>
    <w:p w14:paraId="5E64D38D" w14:textId="77777777" w:rsidR="00020C60" w:rsidRPr="00A6663E" w:rsidRDefault="00000000">
      <w:pPr>
        <w:snapToGrid w:val="0"/>
        <w:spacing w:beforeLines="50" w:before="120" w:after="50"/>
        <w:ind w:left="142"/>
        <w:jc w:val="center"/>
        <w:rPr>
          <w:rFonts w:ascii="仿宋" w:eastAsia="仿宋" w:hAnsi="仿宋" w:cs="仿宋" w:hint="eastAsia"/>
          <w:b/>
          <w:sz w:val="24"/>
        </w:rPr>
      </w:pPr>
      <w:r w:rsidRPr="00A6663E">
        <w:rPr>
          <w:rFonts w:ascii="仿宋" w:eastAsia="仿宋" w:hAnsi="仿宋" w:cs="仿宋" w:hint="eastAsia"/>
          <w:b/>
          <w:sz w:val="24"/>
        </w:rPr>
        <w:t>设备性能配置清单</w:t>
      </w:r>
    </w:p>
    <w:p w14:paraId="5D14BB76" w14:textId="77777777" w:rsidR="00020C60" w:rsidRPr="00A6663E" w:rsidRDefault="00020C60">
      <w:pPr>
        <w:pStyle w:val="a9"/>
        <w:rPr>
          <w:rFonts w:ascii="仿宋" w:eastAsia="仿宋" w:hAnsi="仿宋" w:cs="仿宋" w:hint="eastAsia"/>
          <w:sz w:val="24"/>
          <w:szCs w:val="24"/>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5"/>
        <w:gridCol w:w="1340"/>
        <w:gridCol w:w="1028"/>
        <w:gridCol w:w="1121"/>
        <w:gridCol w:w="1600"/>
        <w:gridCol w:w="959"/>
        <w:gridCol w:w="1175"/>
        <w:gridCol w:w="1610"/>
      </w:tblGrid>
      <w:tr w:rsidR="00A6663E" w:rsidRPr="00A6663E" w14:paraId="00BE7A57" w14:textId="77777777">
        <w:trPr>
          <w:trHeight w:val="930"/>
          <w:jc w:val="center"/>
        </w:trPr>
        <w:tc>
          <w:tcPr>
            <w:tcW w:w="413" w:type="pct"/>
            <w:tcBorders>
              <w:top w:val="single" w:sz="4" w:space="0" w:color="auto"/>
              <w:left w:val="single" w:sz="4" w:space="0" w:color="auto"/>
              <w:bottom w:val="single" w:sz="4" w:space="0" w:color="auto"/>
              <w:right w:val="single" w:sz="4" w:space="0" w:color="auto"/>
            </w:tcBorders>
            <w:vAlign w:val="center"/>
          </w:tcPr>
          <w:p w14:paraId="7F6885A4" w14:textId="77777777" w:rsidR="00020C60" w:rsidRPr="00A6663E" w:rsidRDefault="00000000">
            <w:pPr>
              <w:snapToGrid w:val="0"/>
              <w:spacing w:before="50" w:after="50"/>
              <w:jc w:val="center"/>
              <w:rPr>
                <w:rFonts w:ascii="仿宋" w:eastAsia="仿宋" w:hAnsi="仿宋" w:cs="仿宋" w:hint="eastAsia"/>
                <w:sz w:val="24"/>
              </w:rPr>
            </w:pPr>
            <w:r w:rsidRPr="00A6663E">
              <w:rPr>
                <w:rFonts w:ascii="仿宋" w:eastAsia="仿宋" w:hAnsi="仿宋" w:cs="仿宋" w:hint="eastAsia"/>
                <w:sz w:val="24"/>
              </w:rPr>
              <w:t>序号</w:t>
            </w:r>
          </w:p>
        </w:tc>
        <w:tc>
          <w:tcPr>
            <w:tcW w:w="696" w:type="pct"/>
            <w:tcBorders>
              <w:top w:val="single" w:sz="4" w:space="0" w:color="auto"/>
              <w:left w:val="single" w:sz="4" w:space="0" w:color="auto"/>
              <w:bottom w:val="single" w:sz="4" w:space="0" w:color="auto"/>
              <w:right w:val="single" w:sz="4" w:space="0" w:color="auto"/>
            </w:tcBorders>
            <w:vAlign w:val="center"/>
          </w:tcPr>
          <w:p w14:paraId="67DBD45E" w14:textId="77777777" w:rsidR="00020C60" w:rsidRPr="00A6663E" w:rsidRDefault="00000000">
            <w:pPr>
              <w:snapToGrid w:val="0"/>
              <w:spacing w:before="50" w:after="50"/>
              <w:jc w:val="center"/>
              <w:rPr>
                <w:rFonts w:ascii="仿宋" w:eastAsia="仿宋" w:hAnsi="仿宋" w:cs="仿宋" w:hint="eastAsia"/>
                <w:sz w:val="24"/>
              </w:rPr>
            </w:pPr>
            <w:r w:rsidRPr="00A6663E">
              <w:rPr>
                <w:rFonts w:ascii="仿宋" w:eastAsia="仿宋" w:hAnsi="仿宋" w:cs="仿宋" w:hint="eastAsia"/>
                <w:sz w:val="24"/>
              </w:rPr>
              <w:t>货物名称</w:t>
            </w:r>
          </w:p>
        </w:tc>
        <w:tc>
          <w:tcPr>
            <w:tcW w:w="534" w:type="pct"/>
            <w:tcBorders>
              <w:top w:val="single" w:sz="4" w:space="0" w:color="auto"/>
              <w:left w:val="single" w:sz="4" w:space="0" w:color="auto"/>
              <w:bottom w:val="single" w:sz="4" w:space="0" w:color="auto"/>
              <w:right w:val="single" w:sz="4" w:space="0" w:color="auto"/>
            </w:tcBorders>
            <w:vAlign w:val="center"/>
          </w:tcPr>
          <w:p w14:paraId="776F1AA6" w14:textId="77777777" w:rsidR="00020C60" w:rsidRPr="00A6663E" w:rsidRDefault="00000000">
            <w:pPr>
              <w:snapToGrid w:val="0"/>
              <w:spacing w:before="50" w:after="50"/>
              <w:jc w:val="center"/>
              <w:rPr>
                <w:rFonts w:ascii="仿宋" w:eastAsia="仿宋" w:hAnsi="仿宋" w:cs="仿宋" w:hint="eastAsia"/>
                <w:sz w:val="24"/>
              </w:rPr>
            </w:pPr>
            <w:r w:rsidRPr="00A6663E">
              <w:rPr>
                <w:rFonts w:ascii="仿宋" w:eastAsia="仿宋" w:hAnsi="仿宋" w:cs="仿宋" w:hint="eastAsia"/>
                <w:sz w:val="24"/>
              </w:rPr>
              <w:t>数量及单位</w:t>
            </w:r>
          </w:p>
        </w:tc>
        <w:tc>
          <w:tcPr>
            <w:tcW w:w="582" w:type="pct"/>
            <w:tcBorders>
              <w:top w:val="single" w:sz="4" w:space="0" w:color="auto"/>
              <w:left w:val="single" w:sz="4" w:space="0" w:color="auto"/>
              <w:bottom w:val="single" w:sz="4" w:space="0" w:color="auto"/>
              <w:right w:val="single" w:sz="4" w:space="0" w:color="auto"/>
            </w:tcBorders>
            <w:vAlign w:val="center"/>
          </w:tcPr>
          <w:p w14:paraId="7C5E3FD9" w14:textId="77777777" w:rsidR="00020C60" w:rsidRPr="00A6663E" w:rsidRDefault="00000000">
            <w:pPr>
              <w:snapToGrid w:val="0"/>
              <w:spacing w:before="50" w:after="50"/>
              <w:jc w:val="center"/>
              <w:rPr>
                <w:rFonts w:ascii="仿宋" w:eastAsia="仿宋" w:hAnsi="仿宋" w:cs="仿宋" w:hint="eastAsia"/>
                <w:sz w:val="24"/>
              </w:rPr>
            </w:pPr>
            <w:r w:rsidRPr="00A6663E">
              <w:rPr>
                <w:rFonts w:ascii="仿宋" w:eastAsia="仿宋" w:hAnsi="仿宋" w:cs="仿宋" w:hint="eastAsia"/>
                <w:sz w:val="24"/>
              </w:rPr>
              <w:t>品牌</w:t>
            </w:r>
          </w:p>
        </w:tc>
        <w:tc>
          <w:tcPr>
            <w:tcW w:w="831" w:type="pct"/>
            <w:tcBorders>
              <w:top w:val="single" w:sz="4" w:space="0" w:color="auto"/>
              <w:left w:val="single" w:sz="4" w:space="0" w:color="auto"/>
              <w:bottom w:val="single" w:sz="4" w:space="0" w:color="auto"/>
              <w:right w:val="single" w:sz="4" w:space="0" w:color="auto"/>
            </w:tcBorders>
            <w:vAlign w:val="center"/>
          </w:tcPr>
          <w:p w14:paraId="46C45740" w14:textId="77777777" w:rsidR="00020C60" w:rsidRPr="00A6663E" w:rsidRDefault="00000000">
            <w:pPr>
              <w:snapToGrid w:val="0"/>
              <w:spacing w:before="50" w:after="50"/>
              <w:rPr>
                <w:rFonts w:ascii="仿宋" w:eastAsia="仿宋" w:hAnsi="仿宋" w:cs="仿宋" w:hint="eastAsia"/>
                <w:sz w:val="24"/>
              </w:rPr>
            </w:pPr>
            <w:r w:rsidRPr="00A6663E">
              <w:rPr>
                <w:rFonts w:ascii="仿宋" w:eastAsia="仿宋" w:hAnsi="仿宋" w:cs="仿宋" w:hint="eastAsia"/>
                <w:sz w:val="24"/>
              </w:rPr>
              <w:t>规格型号</w:t>
            </w:r>
          </w:p>
        </w:tc>
        <w:tc>
          <w:tcPr>
            <w:tcW w:w="498" w:type="pct"/>
            <w:tcBorders>
              <w:top w:val="single" w:sz="4" w:space="0" w:color="auto"/>
              <w:left w:val="single" w:sz="4" w:space="0" w:color="auto"/>
              <w:bottom w:val="single" w:sz="4" w:space="0" w:color="auto"/>
              <w:right w:val="single" w:sz="4" w:space="0" w:color="auto"/>
            </w:tcBorders>
            <w:vAlign w:val="center"/>
          </w:tcPr>
          <w:p w14:paraId="75540FFB" w14:textId="77777777" w:rsidR="00020C60" w:rsidRPr="00A6663E" w:rsidRDefault="00000000">
            <w:pPr>
              <w:snapToGrid w:val="0"/>
              <w:spacing w:before="50" w:after="50"/>
              <w:jc w:val="center"/>
              <w:rPr>
                <w:rFonts w:ascii="仿宋" w:eastAsia="仿宋" w:hAnsi="仿宋" w:cs="仿宋" w:hint="eastAsia"/>
                <w:sz w:val="24"/>
              </w:rPr>
            </w:pPr>
            <w:r w:rsidRPr="00A6663E">
              <w:rPr>
                <w:rFonts w:ascii="仿宋" w:eastAsia="仿宋" w:hAnsi="仿宋" w:cs="仿宋" w:hint="eastAsia"/>
                <w:sz w:val="24"/>
              </w:rPr>
              <w:t>制造商</w:t>
            </w:r>
          </w:p>
        </w:tc>
        <w:tc>
          <w:tcPr>
            <w:tcW w:w="610" w:type="pct"/>
            <w:tcBorders>
              <w:top w:val="single" w:sz="4" w:space="0" w:color="auto"/>
              <w:left w:val="single" w:sz="4" w:space="0" w:color="auto"/>
              <w:bottom w:val="single" w:sz="4" w:space="0" w:color="auto"/>
              <w:right w:val="single" w:sz="4" w:space="0" w:color="auto"/>
            </w:tcBorders>
            <w:vAlign w:val="center"/>
          </w:tcPr>
          <w:p w14:paraId="34F6194E" w14:textId="77777777" w:rsidR="00020C60" w:rsidRPr="00A6663E" w:rsidRDefault="00000000">
            <w:pPr>
              <w:snapToGrid w:val="0"/>
              <w:spacing w:before="50" w:after="50"/>
              <w:jc w:val="center"/>
              <w:rPr>
                <w:rFonts w:ascii="仿宋" w:eastAsia="仿宋" w:hAnsi="仿宋" w:cs="仿宋" w:hint="eastAsia"/>
                <w:sz w:val="24"/>
              </w:rPr>
            </w:pPr>
            <w:r w:rsidRPr="00A6663E">
              <w:rPr>
                <w:rFonts w:ascii="仿宋" w:eastAsia="仿宋" w:hAnsi="仿宋" w:cs="仿宋" w:hint="eastAsia"/>
                <w:sz w:val="24"/>
              </w:rPr>
              <w:t>原产地</w:t>
            </w:r>
          </w:p>
        </w:tc>
        <w:tc>
          <w:tcPr>
            <w:tcW w:w="836" w:type="pct"/>
            <w:tcBorders>
              <w:top w:val="single" w:sz="4" w:space="0" w:color="auto"/>
              <w:left w:val="single" w:sz="4" w:space="0" w:color="auto"/>
              <w:bottom w:val="single" w:sz="4" w:space="0" w:color="auto"/>
              <w:right w:val="single" w:sz="4" w:space="0" w:color="auto"/>
            </w:tcBorders>
            <w:vAlign w:val="center"/>
          </w:tcPr>
          <w:p w14:paraId="60358865" w14:textId="77777777" w:rsidR="00020C60" w:rsidRPr="00A6663E" w:rsidRDefault="00000000">
            <w:pPr>
              <w:snapToGrid w:val="0"/>
              <w:spacing w:before="50" w:after="50"/>
              <w:jc w:val="center"/>
              <w:rPr>
                <w:rFonts w:ascii="仿宋" w:eastAsia="仿宋" w:hAnsi="仿宋" w:cs="仿宋" w:hint="eastAsia"/>
                <w:sz w:val="24"/>
              </w:rPr>
            </w:pPr>
            <w:r w:rsidRPr="00A6663E">
              <w:rPr>
                <w:rFonts w:ascii="仿宋" w:eastAsia="仿宋" w:hAnsi="仿宋" w:cs="仿宋" w:hint="eastAsia"/>
                <w:sz w:val="24"/>
              </w:rPr>
              <w:t>参数性能、指标及配置</w:t>
            </w:r>
          </w:p>
        </w:tc>
      </w:tr>
      <w:tr w:rsidR="00A6663E" w:rsidRPr="00A6663E" w14:paraId="199AD5E7" w14:textId="77777777">
        <w:trPr>
          <w:trHeight w:val="429"/>
          <w:jc w:val="center"/>
        </w:trPr>
        <w:tc>
          <w:tcPr>
            <w:tcW w:w="413" w:type="pct"/>
            <w:tcBorders>
              <w:top w:val="single" w:sz="4" w:space="0" w:color="auto"/>
              <w:left w:val="single" w:sz="4" w:space="0" w:color="auto"/>
              <w:bottom w:val="single" w:sz="4" w:space="0" w:color="auto"/>
              <w:right w:val="single" w:sz="4" w:space="0" w:color="auto"/>
            </w:tcBorders>
            <w:vAlign w:val="center"/>
          </w:tcPr>
          <w:p w14:paraId="26680172" w14:textId="77777777" w:rsidR="00020C60" w:rsidRPr="00A6663E" w:rsidRDefault="00020C60">
            <w:pPr>
              <w:snapToGrid w:val="0"/>
              <w:spacing w:before="50" w:after="50"/>
              <w:jc w:val="center"/>
              <w:rPr>
                <w:rFonts w:ascii="仿宋" w:eastAsia="仿宋" w:hAnsi="仿宋" w:cs="仿宋"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7F0C41D6" w14:textId="77777777" w:rsidR="00020C60" w:rsidRPr="00A6663E" w:rsidRDefault="00020C60">
            <w:pPr>
              <w:snapToGrid w:val="0"/>
              <w:spacing w:before="50" w:after="50"/>
              <w:jc w:val="center"/>
              <w:rPr>
                <w:rFonts w:ascii="仿宋" w:eastAsia="仿宋" w:hAnsi="仿宋" w:cs="仿宋" w:hint="eastAsia"/>
                <w:sz w:val="24"/>
              </w:rPr>
            </w:pPr>
          </w:p>
        </w:tc>
        <w:tc>
          <w:tcPr>
            <w:tcW w:w="534" w:type="pct"/>
            <w:tcBorders>
              <w:top w:val="single" w:sz="4" w:space="0" w:color="auto"/>
              <w:left w:val="single" w:sz="4" w:space="0" w:color="auto"/>
              <w:bottom w:val="single" w:sz="4" w:space="0" w:color="auto"/>
              <w:right w:val="single" w:sz="4" w:space="0" w:color="auto"/>
            </w:tcBorders>
            <w:vAlign w:val="center"/>
          </w:tcPr>
          <w:p w14:paraId="1446A8C4" w14:textId="77777777" w:rsidR="00020C60" w:rsidRPr="00A6663E" w:rsidRDefault="00020C60">
            <w:pPr>
              <w:snapToGrid w:val="0"/>
              <w:spacing w:before="50" w:after="50"/>
              <w:jc w:val="center"/>
              <w:rPr>
                <w:rFonts w:ascii="仿宋" w:eastAsia="仿宋" w:hAnsi="仿宋" w:cs="仿宋" w:hint="eastAsia"/>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75C5265D" w14:textId="77777777" w:rsidR="00020C60" w:rsidRPr="00A6663E" w:rsidRDefault="00020C60">
            <w:pPr>
              <w:snapToGrid w:val="0"/>
              <w:spacing w:before="50" w:after="50"/>
              <w:jc w:val="center"/>
              <w:rPr>
                <w:rFonts w:ascii="仿宋" w:eastAsia="仿宋" w:hAnsi="仿宋" w:cs="仿宋" w:hint="eastAsia"/>
                <w:sz w:val="24"/>
              </w:rPr>
            </w:pPr>
          </w:p>
        </w:tc>
        <w:tc>
          <w:tcPr>
            <w:tcW w:w="831" w:type="pct"/>
            <w:tcBorders>
              <w:top w:val="single" w:sz="4" w:space="0" w:color="auto"/>
              <w:left w:val="single" w:sz="4" w:space="0" w:color="auto"/>
              <w:bottom w:val="single" w:sz="4" w:space="0" w:color="auto"/>
              <w:right w:val="single" w:sz="4" w:space="0" w:color="auto"/>
            </w:tcBorders>
            <w:vAlign w:val="center"/>
          </w:tcPr>
          <w:p w14:paraId="275DC2B6" w14:textId="77777777" w:rsidR="00020C60" w:rsidRPr="00A6663E" w:rsidRDefault="00020C60">
            <w:pPr>
              <w:snapToGrid w:val="0"/>
              <w:spacing w:before="50" w:after="50"/>
              <w:jc w:val="center"/>
              <w:rPr>
                <w:rFonts w:ascii="仿宋" w:eastAsia="仿宋" w:hAnsi="仿宋" w:cs="仿宋"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53037C95" w14:textId="77777777" w:rsidR="00020C60" w:rsidRPr="00A6663E" w:rsidRDefault="00020C60">
            <w:pPr>
              <w:snapToGrid w:val="0"/>
              <w:spacing w:before="50" w:after="50"/>
              <w:jc w:val="center"/>
              <w:rPr>
                <w:rFonts w:ascii="仿宋" w:eastAsia="仿宋" w:hAnsi="仿宋" w:cs="仿宋" w:hint="eastAsia"/>
                <w:sz w:val="24"/>
              </w:rPr>
            </w:pPr>
          </w:p>
        </w:tc>
        <w:tc>
          <w:tcPr>
            <w:tcW w:w="610" w:type="pct"/>
            <w:tcBorders>
              <w:top w:val="single" w:sz="4" w:space="0" w:color="auto"/>
              <w:left w:val="single" w:sz="4" w:space="0" w:color="auto"/>
              <w:bottom w:val="single" w:sz="4" w:space="0" w:color="auto"/>
              <w:right w:val="single" w:sz="4" w:space="0" w:color="auto"/>
            </w:tcBorders>
            <w:vAlign w:val="center"/>
          </w:tcPr>
          <w:p w14:paraId="47CF505F" w14:textId="77777777" w:rsidR="00020C60" w:rsidRPr="00A6663E" w:rsidRDefault="00020C60">
            <w:pPr>
              <w:snapToGrid w:val="0"/>
              <w:spacing w:before="50" w:after="50"/>
              <w:jc w:val="center"/>
              <w:rPr>
                <w:rFonts w:ascii="仿宋" w:eastAsia="仿宋" w:hAnsi="仿宋" w:cs="仿宋"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774B2A18" w14:textId="77777777" w:rsidR="00020C60" w:rsidRPr="00A6663E" w:rsidRDefault="00020C60">
            <w:pPr>
              <w:snapToGrid w:val="0"/>
              <w:spacing w:before="50" w:after="50"/>
              <w:jc w:val="center"/>
              <w:rPr>
                <w:rFonts w:ascii="仿宋" w:eastAsia="仿宋" w:hAnsi="仿宋" w:cs="仿宋" w:hint="eastAsia"/>
                <w:sz w:val="24"/>
              </w:rPr>
            </w:pPr>
          </w:p>
        </w:tc>
      </w:tr>
      <w:tr w:rsidR="00A6663E" w:rsidRPr="00A6663E" w14:paraId="6354D60E" w14:textId="77777777">
        <w:trPr>
          <w:trHeight w:val="462"/>
          <w:jc w:val="center"/>
        </w:trPr>
        <w:tc>
          <w:tcPr>
            <w:tcW w:w="413" w:type="pct"/>
            <w:tcBorders>
              <w:top w:val="single" w:sz="4" w:space="0" w:color="auto"/>
              <w:left w:val="single" w:sz="4" w:space="0" w:color="auto"/>
              <w:bottom w:val="single" w:sz="4" w:space="0" w:color="auto"/>
              <w:right w:val="single" w:sz="4" w:space="0" w:color="auto"/>
            </w:tcBorders>
            <w:vAlign w:val="center"/>
          </w:tcPr>
          <w:p w14:paraId="640CCA12" w14:textId="77777777" w:rsidR="00020C60" w:rsidRPr="00A6663E" w:rsidRDefault="00020C60">
            <w:pPr>
              <w:snapToGrid w:val="0"/>
              <w:spacing w:before="50" w:after="50"/>
              <w:jc w:val="center"/>
              <w:rPr>
                <w:rFonts w:ascii="仿宋" w:eastAsia="仿宋" w:hAnsi="仿宋" w:cs="仿宋"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59B0F57F" w14:textId="77777777" w:rsidR="00020C60" w:rsidRPr="00A6663E" w:rsidRDefault="00020C60">
            <w:pPr>
              <w:snapToGrid w:val="0"/>
              <w:spacing w:before="50" w:after="50"/>
              <w:jc w:val="center"/>
              <w:rPr>
                <w:rFonts w:ascii="仿宋" w:eastAsia="仿宋" w:hAnsi="仿宋" w:cs="仿宋" w:hint="eastAsia"/>
                <w:sz w:val="24"/>
              </w:rPr>
            </w:pPr>
          </w:p>
        </w:tc>
        <w:tc>
          <w:tcPr>
            <w:tcW w:w="534" w:type="pct"/>
            <w:tcBorders>
              <w:top w:val="single" w:sz="4" w:space="0" w:color="auto"/>
              <w:left w:val="single" w:sz="4" w:space="0" w:color="auto"/>
              <w:bottom w:val="single" w:sz="4" w:space="0" w:color="auto"/>
              <w:right w:val="single" w:sz="4" w:space="0" w:color="auto"/>
            </w:tcBorders>
            <w:vAlign w:val="center"/>
          </w:tcPr>
          <w:p w14:paraId="74C6E49F" w14:textId="77777777" w:rsidR="00020C60" w:rsidRPr="00A6663E" w:rsidRDefault="00020C60">
            <w:pPr>
              <w:snapToGrid w:val="0"/>
              <w:spacing w:before="50" w:after="50"/>
              <w:jc w:val="center"/>
              <w:rPr>
                <w:rFonts w:ascii="仿宋" w:eastAsia="仿宋" w:hAnsi="仿宋" w:cs="仿宋" w:hint="eastAsia"/>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0D3D9FA7" w14:textId="77777777" w:rsidR="00020C60" w:rsidRPr="00A6663E" w:rsidRDefault="00020C60">
            <w:pPr>
              <w:snapToGrid w:val="0"/>
              <w:spacing w:before="50" w:after="50"/>
              <w:jc w:val="center"/>
              <w:rPr>
                <w:rFonts w:ascii="仿宋" w:eastAsia="仿宋" w:hAnsi="仿宋" w:cs="仿宋" w:hint="eastAsia"/>
                <w:sz w:val="24"/>
              </w:rPr>
            </w:pPr>
          </w:p>
        </w:tc>
        <w:tc>
          <w:tcPr>
            <w:tcW w:w="831" w:type="pct"/>
            <w:tcBorders>
              <w:top w:val="single" w:sz="4" w:space="0" w:color="auto"/>
              <w:left w:val="single" w:sz="4" w:space="0" w:color="auto"/>
              <w:bottom w:val="single" w:sz="4" w:space="0" w:color="auto"/>
              <w:right w:val="single" w:sz="4" w:space="0" w:color="auto"/>
            </w:tcBorders>
            <w:vAlign w:val="center"/>
          </w:tcPr>
          <w:p w14:paraId="10226EC3" w14:textId="77777777" w:rsidR="00020C60" w:rsidRPr="00A6663E" w:rsidRDefault="00020C60">
            <w:pPr>
              <w:snapToGrid w:val="0"/>
              <w:spacing w:before="50" w:after="50"/>
              <w:jc w:val="center"/>
              <w:rPr>
                <w:rFonts w:ascii="仿宋" w:eastAsia="仿宋" w:hAnsi="仿宋" w:cs="仿宋"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13FFDEF2" w14:textId="77777777" w:rsidR="00020C60" w:rsidRPr="00A6663E" w:rsidRDefault="00020C60">
            <w:pPr>
              <w:snapToGrid w:val="0"/>
              <w:spacing w:before="50" w:after="50"/>
              <w:jc w:val="center"/>
              <w:rPr>
                <w:rFonts w:ascii="仿宋" w:eastAsia="仿宋" w:hAnsi="仿宋" w:cs="仿宋" w:hint="eastAsia"/>
                <w:sz w:val="24"/>
              </w:rPr>
            </w:pPr>
          </w:p>
        </w:tc>
        <w:tc>
          <w:tcPr>
            <w:tcW w:w="610" w:type="pct"/>
            <w:tcBorders>
              <w:top w:val="single" w:sz="4" w:space="0" w:color="auto"/>
              <w:left w:val="single" w:sz="4" w:space="0" w:color="auto"/>
              <w:bottom w:val="single" w:sz="4" w:space="0" w:color="auto"/>
              <w:right w:val="single" w:sz="4" w:space="0" w:color="auto"/>
            </w:tcBorders>
            <w:vAlign w:val="center"/>
          </w:tcPr>
          <w:p w14:paraId="5A18B4EB" w14:textId="77777777" w:rsidR="00020C60" w:rsidRPr="00A6663E" w:rsidRDefault="00020C60">
            <w:pPr>
              <w:snapToGrid w:val="0"/>
              <w:spacing w:before="50" w:after="50"/>
              <w:jc w:val="center"/>
              <w:rPr>
                <w:rFonts w:ascii="仿宋" w:eastAsia="仿宋" w:hAnsi="仿宋" w:cs="仿宋"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00E16E65" w14:textId="77777777" w:rsidR="00020C60" w:rsidRPr="00A6663E" w:rsidRDefault="00020C60">
            <w:pPr>
              <w:snapToGrid w:val="0"/>
              <w:spacing w:before="50" w:after="50"/>
              <w:jc w:val="center"/>
              <w:rPr>
                <w:rFonts w:ascii="仿宋" w:eastAsia="仿宋" w:hAnsi="仿宋" w:cs="仿宋" w:hint="eastAsia"/>
                <w:sz w:val="24"/>
              </w:rPr>
            </w:pPr>
          </w:p>
        </w:tc>
      </w:tr>
      <w:tr w:rsidR="00A6663E" w:rsidRPr="00A6663E" w14:paraId="22F85850" w14:textId="77777777">
        <w:trPr>
          <w:trHeight w:val="455"/>
          <w:jc w:val="center"/>
        </w:trPr>
        <w:tc>
          <w:tcPr>
            <w:tcW w:w="413" w:type="pct"/>
            <w:tcBorders>
              <w:top w:val="single" w:sz="4" w:space="0" w:color="auto"/>
              <w:left w:val="single" w:sz="4" w:space="0" w:color="auto"/>
              <w:bottom w:val="single" w:sz="4" w:space="0" w:color="auto"/>
              <w:right w:val="single" w:sz="4" w:space="0" w:color="auto"/>
            </w:tcBorders>
            <w:vAlign w:val="center"/>
          </w:tcPr>
          <w:p w14:paraId="48A4CE39" w14:textId="77777777" w:rsidR="00020C60" w:rsidRPr="00A6663E" w:rsidRDefault="00020C60">
            <w:pPr>
              <w:snapToGrid w:val="0"/>
              <w:spacing w:before="50" w:after="50"/>
              <w:jc w:val="center"/>
              <w:rPr>
                <w:rFonts w:ascii="仿宋" w:eastAsia="仿宋" w:hAnsi="仿宋" w:cs="仿宋" w:hint="eastAsia"/>
                <w:sz w:val="24"/>
              </w:rPr>
            </w:pPr>
          </w:p>
        </w:tc>
        <w:tc>
          <w:tcPr>
            <w:tcW w:w="696" w:type="pct"/>
            <w:tcBorders>
              <w:top w:val="single" w:sz="4" w:space="0" w:color="auto"/>
              <w:left w:val="single" w:sz="4" w:space="0" w:color="auto"/>
              <w:bottom w:val="single" w:sz="4" w:space="0" w:color="auto"/>
              <w:right w:val="single" w:sz="4" w:space="0" w:color="auto"/>
            </w:tcBorders>
            <w:vAlign w:val="center"/>
          </w:tcPr>
          <w:p w14:paraId="75883EAA" w14:textId="77777777" w:rsidR="00020C60" w:rsidRPr="00A6663E" w:rsidRDefault="00020C60">
            <w:pPr>
              <w:snapToGrid w:val="0"/>
              <w:spacing w:before="50" w:after="50"/>
              <w:jc w:val="center"/>
              <w:rPr>
                <w:rFonts w:ascii="仿宋" w:eastAsia="仿宋" w:hAnsi="仿宋" w:cs="仿宋" w:hint="eastAsia"/>
                <w:sz w:val="24"/>
              </w:rPr>
            </w:pPr>
          </w:p>
        </w:tc>
        <w:tc>
          <w:tcPr>
            <w:tcW w:w="534" w:type="pct"/>
            <w:tcBorders>
              <w:top w:val="single" w:sz="4" w:space="0" w:color="auto"/>
              <w:left w:val="single" w:sz="4" w:space="0" w:color="auto"/>
              <w:bottom w:val="single" w:sz="4" w:space="0" w:color="auto"/>
              <w:right w:val="single" w:sz="4" w:space="0" w:color="auto"/>
            </w:tcBorders>
            <w:vAlign w:val="center"/>
          </w:tcPr>
          <w:p w14:paraId="06D8F76C" w14:textId="77777777" w:rsidR="00020C60" w:rsidRPr="00A6663E" w:rsidRDefault="00020C60">
            <w:pPr>
              <w:snapToGrid w:val="0"/>
              <w:spacing w:before="50" w:after="50"/>
              <w:jc w:val="center"/>
              <w:rPr>
                <w:rFonts w:ascii="仿宋" w:eastAsia="仿宋" w:hAnsi="仿宋" w:cs="仿宋" w:hint="eastAsia"/>
                <w:sz w:val="24"/>
              </w:rPr>
            </w:pPr>
          </w:p>
        </w:tc>
        <w:tc>
          <w:tcPr>
            <w:tcW w:w="582" w:type="pct"/>
            <w:tcBorders>
              <w:top w:val="single" w:sz="4" w:space="0" w:color="auto"/>
              <w:left w:val="single" w:sz="4" w:space="0" w:color="auto"/>
              <w:bottom w:val="single" w:sz="4" w:space="0" w:color="auto"/>
              <w:right w:val="single" w:sz="4" w:space="0" w:color="auto"/>
            </w:tcBorders>
            <w:vAlign w:val="center"/>
          </w:tcPr>
          <w:p w14:paraId="4C98A0DB" w14:textId="77777777" w:rsidR="00020C60" w:rsidRPr="00A6663E" w:rsidRDefault="00020C60">
            <w:pPr>
              <w:snapToGrid w:val="0"/>
              <w:spacing w:before="50" w:after="50"/>
              <w:jc w:val="center"/>
              <w:rPr>
                <w:rFonts w:ascii="仿宋" w:eastAsia="仿宋" w:hAnsi="仿宋" w:cs="仿宋" w:hint="eastAsia"/>
                <w:sz w:val="24"/>
              </w:rPr>
            </w:pPr>
          </w:p>
        </w:tc>
        <w:tc>
          <w:tcPr>
            <w:tcW w:w="831" w:type="pct"/>
            <w:tcBorders>
              <w:top w:val="single" w:sz="4" w:space="0" w:color="auto"/>
              <w:left w:val="single" w:sz="4" w:space="0" w:color="auto"/>
              <w:bottom w:val="single" w:sz="4" w:space="0" w:color="auto"/>
              <w:right w:val="single" w:sz="4" w:space="0" w:color="auto"/>
            </w:tcBorders>
            <w:vAlign w:val="center"/>
          </w:tcPr>
          <w:p w14:paraId="165FDB5C" w14:textId="77777777" w:rsidR="00020C60" w:rsidRPr="00A6663E" w:rsidRDefault="00020C60">
            <w:pPr>
              <w:snapToGrid w:val="0"/>
              <w:spacing w:before="50" w:after="50"/>
              <w:jc w:val="center"/>
              <w:rPr>
                <w:rFonts w:ascii="仿宋" w:eastAsia="仿宋" w:hAnsi="仿宋" w:cs="仿宋" w:hint="eastAsia"/>
                <w:sz w:val="24"/>
              </w:rPr>
            </w:pPr>
          </w:p>
        </w:tc>
        <w:tc>
          <w:tcPr>
            <w:tcW w:w="498" w:type="pct"/>
            <w:tcBorders>
              <w:top w:val="single" w:sz="4" w:space="0" w:color="auto"/>
              <w:left w:val="single" w:sz="4" w:space="0" w:color="auto"/>
              <w:bottom w:val="single" w:sz="4" w:space="0" w:color="auto"/>
              <w:right w:val="single" w:sz="4" w:space="0" w:color="auto"/>
            </w:tcBorders>
            <w:vAlign w:val="center"/>
          </w:tcPr>
          <w:p w14:paraId="766F1E2D" w14:textId="77777777" w:rsidR="00020C60" w:rsidRPr="00A6663E" w:rsidRDefault="00020C60">
            <w:pPr>
              <w:snapToGrid w:val="0"/>
              <w:spacing w:before="50" w:after="50"/>
              <w:jc w:val="center"/>
              <w:rPr>
                <w:rFonts w:ascii="仿宋" w:eastAsia="仿宋" w:hAnsi="仿宋" w:cs="仿宋" w:hint="eastAsia"/>
                <w:sz w:val="24"/>
              </w:rPr>
            </w:pPr>
          </w:p>
        </w:tc>
        <w:tc>
          <w:tcPr>
            <w:tcW w:w="610" w:type="pct"/>
            <w:tcBorders>
              <w:top w:val="single" w:sz="4" w:space="0" w:color="auto"/>
              <w:left w:val="single" w:sz="4" w:space="0" w:color="auto"/>
              <w:bottom w:val="single" w:sz="4" w:space="0" w:color="auto"/>
              <w:right w:val="single" w:sz="4" w:space="0" w:color="auto"/>
            </w:tcBorders>
            <w:vAlign w:val="center"/>
          </w:tcPr>
          <w:p w14:paraId="1FE5A8AC" w14:textId="77777777" w:rsidR="00020C60" w:rsidRPr="00A6663E" w:rsidRDefault="00020C60">
            <w:pPr>
              <w:snapToGrid w:val="0"/>
              <w:spacing w:before="50" w:after="50"/>
              <w:jc w:val="center"/>
              <w:rPr>
                <w:rFonts w:ascii="仿宋" w:eastAsia="仿宋" w:hAnsi="仿宋" w:cs="仿宋" w:hint="eastAsia"/>
                <w:sz w:val="24"/>
              </w:rPr>
            </w:pPr>
          </w:p>
        </w:tc>
        <w:tc>
          <w:tcPr>
            <w:tcW w:w="836" w:type="pct"/>
            <w:tcBorders>
              <w:top w:val="single" w:sz="4" w:space="0" w:color="auto"/>
              <w:left w:val="single" w:sz="4" w:space="0" w:color="auto"/>
              <w:bottom w:val="single" w:sz="4" w:space="0" w:color="auto"/>
              <w:right w:val="single" w:sz="4" w:space="0" w:color="auto"/>
            </w:tcBorders>
            <w:vAlign w:val="center"/>
          </w:tcPr>
          <w:p w14:paraId="48849FEE" w14:textId="77777777" w:rsidR="00020C60" w:rsidRPr="00A6663E" w:rsidRDefault="00020C60">
            <w:pPr>
              <w:snapToGrid w:val="0"/>
              <w:spacing w:before="50" w:after="50"/>
              <w:jc w:val="center"/>
              <w:rPr>
                <w:rFonts w:ascii="仿宋" w:eastAsia="仿宋" w:hAnsi="仿宋" w:cs="仿宋" w:hint="eastAsia"/>
                <w:sz w:val="24"/>
              </w:rPr>
            </w:pPr>
          </w:p>
        </w:tc>
      </w:tr>
    </w:tbl>
    <w:p w14:paraId="2C60A94A" w14:textId="77777777" w:rsidR="00020C60" w:rsidRPr="00A6663E" w:rsidRDefault="00000000">
      <w:pPr>
        <w:snapToGrid w:val="0"/>
        <w:spacing w:line="360" w:lineRule="auto"/>
        <w:rPr>
          <w:rFonts w:ascii="仿宋" w:eastAsia="仿宋" w:hAnsi="仿宋" w:cs="仿宋" w:hint="eastAsia"/>
          <w:sz w:val="24"/>
        </w:rPr>
      </w:pPr>
      <w:r w:rsidRPr="00A6663E">
        <w:rPr>
          <w:rFonts w:ascii="仿宋" w:eastAsia="仿宋" w:hAnsi="仿宋" w:cs="仿宋" w:hint="eastAsia"/>
          <w:sz w:val="24"/>
        </w:rPr>
        <w:t>备注：以上性能配置清单中“货物名称、数量及单位、品牌、规格型号、制造商、原产地、参数性能、指标及配置”必须如实填写完整，品牌、规格型号没有则填无，填写有缺漏</w:t>
      </w:r>
      <w:r w:rsidRPr="00A6663E">
        <w:rPr>
          <w:rFonts w:ascii="仿宋" w:eastAsia="仿宋" w:hAnsi="仿宋" w:cs="仿宋" w:hint="eastAsia"/>
          <w:bCs/>
          <w:sz w:val="24"/>
        </w:rPr>
        <w:t>的，</w:t>
      </w:r>
      <w:r w:rsidRPr="00A6663E">
        <w:rPr>
          <w:rFonts w:ascii="仿宋" w:eastAsia="仿宋" w:hAnsi="仿宋" w:cs="仿宋" w:hint="eastAsia"/>
          <w:b/>
          <w:sz w:val="24"/>
        </w:rPr>
        <w:t>作无效投标处理。</w:t>
      </w:r>
    </w:p>
    <w:p w14:paraId="134B4684" w14:textId="77777777" w:rsidR="00020C60" w:rsidRPr="00A6663E" w:rsidRDefault="00020C60">
      <w:pPr>
        <w:snapToGrid w:val="0"/>
        <w:spacing w:before="50" w:after="50"/>
        <w:rPr>
          <w:rFonts w:ascii="仿宋" w:eastAsia="仿宋" w:hAnsi="仿宋" w:cs="仿宋" w:hint="eastAsia"/>
          <w:sz w:val="24"/>
        </w:rPr>
      </w:pPr>
    </w:p>
    <w:p w14:paraId="49DCE622" w14:textId="77777777" w:rsidR="00020C60" w:rsidRPr="00A6663E" w:rsidRDefault="00000000">
      <w:pPr>
        <w:snapToGrid w:val="0"/>
        <w:spacing w:line="360" w:lineRule="auto"/>
        <w:jc w:val="left"/>
        <w:rPr>
          <w:rFonts w:ascii="仿宋" w:eastAsia="仿宋" w:hAnsi="仿宋" w:cs="仿宋" w:hint="eastAsia"/>
          <w:spacing w:val="20"/>
          <w:sz w:val="24"/>
          <w:u w:val="single"/>
        </w:rPr>
      </w:pPr>
      <w:r w:rsidRPr="00A6663E">
        <w:rPr>
          <w:rFonts w:ascii="仿宋" w:eastAsia="仿宋" w:hAnsi="仿宋" w:cs="仿宋" w:hint="eastAsia"/>
          <w:sz w:val="24"/>
        </w:rPr>
        <w:t>法定代表人或者委托代理人</w:t>
      </w:r>
      <w:r w:rsidRPr="00A6663E">
        <w:rPr>
          <w:rFonts w:ascii="仿宋" w:eastAsia="仿宋" w:hAnsi="仿宋" w:cs="仿宋" w:hint="eastAsia"/>
          <w:spacing w:val="20"/>
          <w:sz w:val="24"/>
        </w:rPr>
        <w:t>（签字或者电子签名）：</w:t>
      </w:r>
      <w:r w:rsidRPr="00A6663E">
        <w:rPr>
          <w:rFonts w:ascii="仿宋" w:eastAsia="仿宋" w:hAnsi="仿宋" w:cs="仿宋" w:hint="eastAsia"/>
          <w:spacing w:val="20"/>
          <w:sz w:val="24"/>
          <w:u w:val="single"/>
        </w:rPr>
        <w:t xml:space="preserve">        </w:t>
      </w:r>
    </w:p>
    <w:p w14:paraId="3A757853" w14:textId="77777777" w:rsidR="00020C60" w:rsidRPr="00A6663E" w:rsidRDefault="00000000">
      <w:pPr>
        <w:snapToGrid w:val="0"/>
        <w:spacing w:line="360" w:lineRule="auto"/>
        <w:jc w:val="left"/>
        <w:rPr>
          <w:rFonts w:ascii="仿宋" w:eastAsia="仿宋" w:hAnsi="仿宋" w:cs="仿宋" w:hint="eastAsia"/>
          <w:spacing w:val="20"/>
          <w:sz w:val="24"/>
        </w:rPr>
      </w:pPr>
      <w:r w:rsidRPr="00A6663E">
        <w:rPr>
          <w:rFonts w:ascii="仿宋" w:eastAsia="仿宋" w:hAnsi="仿宋" w:cs="仿宋" w:hint="eastAsia"/>
          <w:spacing w:val="20"/>
          <w:sz w:val="24"/>
        </w:rPr>
        <w:t>投标人（盖公章或电子签章）：</w:t>
      </w:r>
      <w:r w:rsidRPr="00A6663E">
        <w:rPr>
          <w:rFonts w:ascii="仿宋" w:eastAsia="仿宋" w:hAnsi="仿宋" w:cs="仿宋" w:hint="eastAsia"/>
          <w:spacing w:val="20"/>
          <w:sz w:val="24"/>
          <w:u w:val="single"/>
        </w:rPr>
        <w:t xml:space="preserve">            </w:t>
      </w:r>
    </w:p>
    <w:p w14:paraId="4795D70D" w14:textId="77777777" w:rsidR="00020C60" w:rsidRPr="00A6663E" w:rsidRDefault="00000000">
      <w:pPr>
        <w:snapToGrid w:val="0"/>
        <w:spacing w:line="360" w:lineRule="auto"/>
        <w:rPr>
          <w:rFonts w:ascii="仿宋" w:eastAsia="仿宋" w:hAnsi="仿宋" w:cs="仿宋" w:hint="eastAsia"/>
          <w:sz w:val="24"/>
        </w:rPr>
      </w:pPr>
      <w:r w:rsidRPr="00A6663E">
        <w:rPr>
          <w:rFonts w:ascii="仿宋" w:eastAsia="仿宋" w:hAnsi="仿宋" w:cs="仿宋" w:hint="eastAsia"/>
          <w:spacing w:val="20"/>
          <w:sz w:val="24"/>
        </w:rPr>
        <w:t>日  期：</w:t>
      </w:r>
      <w:r w:rsidRPr="00A6663E">
        <w:rPr>
          <w:rFonts w:ascii="仿宋" w:eastAsia="仿宋" w:hAnsi="仿宋" w:cs="仿宋" w:hint="eastAsia"/>
          <w:spacing w:val="20"/>
          <w:sz w:val="24"/>
          <w:u w:val="single"/>
        </w:rPr>
        <w:t xml:space="preserve">          </w:t>
      </w:r>
    </w:p>
    <w:p w14:paraId="5A67F1D3" w14:textId="77777777" w:rsidR="00020C60" w:rsidRPr="00A6663E" w:rsidRDefault="00000000">
      <w:pPr>
        <w:snapToGrid w:val="0"/>
        <w:spacing w:beforeLines="50" w:before="120" w:after="50"/>
        <w:jc w:val="left"/>
        <w:rPr>
          <w:rFonts w:ascii="仿宋" w:eastAsia="仿宋" w:hAnsi="仿宋" w:cs="仿宋" w:hint="eastAsia"/>
          <w:b/>
          <w:sz w:val="24"/>
        </w:rPr>
      </w:pPr>
      <w:r w:rsidRPr="00A6663E">
        <w:rPr>
          <w:rFonts w:ascii="仿宋" w:eastAsia="仿宋" w:hAnsi="仿宋" w:cs="仿宋" w:hint="eastAsia"/>
          <w:b/>
          <w:szCs w:val="21"/>
        </w:rPr>
        <w:br w:type="page"/>
      </w:r>
      <w:r w:rsidRPr="00A6663E">
        <w:rPr>
          <w:rFonts w:ascii="仿宋" w:eastAsia="仿宋" w:hAnsi="仿宋" w:cs="仿宋" w:hint="eastAsia"/>
          <w:b/>
          <w:sz w:val="24"/>
        </w:rPr>
        <w:lastRenderedPageBreak/>
        <w:t>技术偏离表格式</w:t>
      </w:r>
    </w:p>
    <w:p w14:paraId="60B51F44" w14:textId="77777777" w:rsidR="00020C60" w:rsidRPr="00A6663E" w:rsidRDefault="00000000">
      <w:pPr>
        <w:snapToGrid w:val="0"/>
        <w:spacing w:beforeLines="50" w:before="120" w:after="50"/>
        <w:ind w:left="142"/>
        <w:jc w:val="center"/>
        <w:rPr>
          <w:rFonts w:ascii="仿宋" w:eastAsia="仿宋" w:hAnsi="仿宋" w:cs="仿宋" w:hint="eastAsia"/>
          <w:b/>
          <w:sz w:val="24"/>
        </w:rPr>
      </w:pPr>
      <w:r w:rsidRPr="00A6663E">
        <w:rPr>
          <w:rFonts w:ascii="仿宋" w:eastAsia="仿宋" w:hAnsi="仿宋" w:cs="仿宋" w:hint="eastAsia"/>
          <w:b/>
          <w:sz w:val="24"/>
        </w:rPr>
        <w:t>技术偏离表</w:t>
      </w:r>
    </w:p>
    <w:p w14:paraId="1F7D57F6" w14:textId="77777777" w:rsidR="00020C60" w:rsidRPr="00A6663E" w:rsidRDefault="00020C60">
      <w:pPr>
        <w:pStyle w:val="a9"/>
        <w:rPr>
          <w:rFonts w:ascii="仿宋" w:eastAsia="仿宋" w:hAnsi="仿宋" w:cs="仿宋" w:hint="eastAsia"/>
          <w:sz w:val="24"/>
          <w:szCs w:val="24"/>
        </w:rPr>
      </w:pP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A6663E" w:rsidRPr="00A6663E" w14:paraId="6F8BE049" w14:textId="77777777">
        <w:trPr>
          <w:trHeight w:val="643"/>
          <w:jc w:val="center"/>
        </w:trPr>
        <w:tc>
          <w:tcPr>
            <w:tcW w:w="852" w:type="dxa"/>
            <w:vAlign w:val="center"/>
          </w:tcPr>
          <w:p w14:paraId="26A42D32" w14:textId="77777777" w:rsidR="00020C60" w:rsidRPr="00A6663E" w:rsidRDefault="00000000">
            <w:pPr>
              <w:pStyle w:val="a9"/>
              <w:spacing w:line="400" w:lineRule="exact"/>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项号</w:t>
            </w:r>
          </w:p>
        </w:tc>
        <w:tc>
          <w:tcPr>
            <w:tcW w:w="2143" w:type="dxa"/>
            <w:vAlign w:val="center"/>
          </w:tcPr>
          <w:p w14:paraId="03668CD1" w14:textId="77777777" w:rsidR="00020C60" w:rsidRPr="00A6663E" w:rsidRDefault="00000000">
            <w:pPr>
              <w:pStyle w:val="a9"/>
              <w:spacing w:line="400" w:lineRule="exact"/>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标的的名称</w:t>
            </w:r>
          </w:p>
        </w:tc>
        <w:tc>
          <w:tcPr>
            <w:tcW w:w="1834" w:type="dxa"/>
            <w:vAlign w:val="center"/>
          </w:tcPr>
          <w:p w14:paraId="1034E381" w14:textId="77777777" w:rsidR="00020C60" w:rsidRPr="00A6663E" w:rsidRDefault="00000000">
            <w:pPr>
              <w:pStyle w:val="a9"/>
              <w:spacing w:line="400" w:lineRule="exact"/>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招标要求</w:t>
            </w:r>
          </w:p>
        </w:tc>
        <w:tc>
          <w:tcPr>
            <w:tcW w:w="2181" w:type="dxa"/>
            <w:vAlign w:val="center"/>
          </w:tcPr>
          <w:p w14:paraId="58087A78" w14:textId="77777777" w:rsidR="00020C60" w:rsidRPr="00A6663E" w:rsidRDefault="00000000">
            <w:pPr>
              <w:pStyle w:val="a9"/>
              <w:spacing w:line="400" w:lineRule="exact"/>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投标响应</w:t>
            </w:r>
          </w:p>
        </w:tc>
        <w:tc>
          <w:tcPr>
            <w:tcW w:w="1934" w:type="dxa"/>
            <w:vAlign w:val="center"/>
          </w:tcPr>
          <w:p w14:paraId="584F26AF" w14:textId="77777777" w:rsidR="00020C60" w:rsidRPr="00A6663E" w:rsidRDefault="00000000">
            <w:pPr>
              <w:pStyle w:val="a9"/>
              <w:spacing w:line="400" w:lineRule="exact"/>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偏离说明</w:t>
            </w:r>
          </w:p>
        </w:tc>
      </w:tr>
      <w:tr w:rsidR="00A6663E" w:rsidRPr="00A6663E" w14:paraId="78AA946D" w14:textId="77777777">
        <w:trPr>
          <w:jc w:val="center"/>
        </w:trPr>
        <w:tc>
          <w:tcPr>
            <w:tcW w:w="852" w:type="dxa"/>
          </w:tcPr>
          <w:p w14:paraId="6428531E" w14:textId="77777777" w:rsidR="00020C60" w:rsidRPr="00A6663E" w:rsidRDefault="00020C60">
            <w:pPr>
              <w:pStyle w:val="a9"/>
              <w:spacing w:line="600" w:lineRule="exact"/>
              <w:rPr>
                <w:rFonts w:ascii="仿宋" w:eastAsia="仿宋" w:hAnsi="仿宋" w:cs="仿宋" w:hint="eastAsia"/>
                <w:kern w:val="2"/>
                <w:sz w:val="24"/>
                <w:szCs w:val="24"/>
              </w:rPr>
            </w:pPr>
          </w:p>
        </w:tc>
        <w:tc>
          <w:tcPr>
            <w:tcW w:w="2143" w:type="dxa"/>
          </w:tcPr>
          <w:p w14:paraId="7A0996D0" w14:textId="77777777" w:rsidR="00020C60" w:rsidRPr="00A6663E" w:rsidRDefault="00020C60">
            <w:pPr>
              <w:pStyle w:val="a9"/>
              <w:spacing w:line="600" w:lineRule="exact"/>
              <w:rPr>
                <w:rFonts w:ascii="仿宋" w:eastAsia="仿宋" w:hAnsi="仿宋" w:cs="仿宋" w:hint="eastAsia"/>
                <w:kern w:val="2"/>
                <w:sz w:val="24"/>
                <w:szCs w:val="24"/>
              </w:rPr>
            </w:pPr>
          </w:p>
        </w:tc>
        <w:tc>
          <w:tcPr>
            <w:tcW w:w="1834" w:type="dxa"/>
          </w:tcPr>
          <w:p w14:paraId="5CEB9F80" w14:textId="77777777" w:rsidR="00020C60" w:rsidRPr="00A6663E" w:rsidRDefault="00020C60">
            <w:pPr>
              <w:pStyle w:val="a9"/>
              <w:spacing w:line="600" w:lineRule="exact"/>
              <w:rPr>
                <w:rFonts w:ascii="仿宋" w:eastAsia="仿宋" w:hAnsi="仿宋" w:cs="仿宋" w:hint="eastAsia"/>
                <w:kern w:val="2"/>
                <w:sz w:val="24"/>
                <w:szCs w:val="24"/>
              </w:rPr>
            </w:pPr>
          </w:p>
        </w:tc>
        <w:tc>
          <w:tcPr>
            <w:tcW w:w="2181" w:type="dxa"/>
          </w:tcPr>
          <w:p w14:paraId="5652C7BE" w14:textId="77777777" w:rsidR="00020C60" w:rsidRPr="00A6663E" w:rsidRDefault="00020C60">
            <w:pPr>
              <w:pStyle w:val="a9"/>
              <w:spacing w:line="600" w:lineRule="exact"/>
              <w:rPr>
                <w:rFonts w:ascii="仿宋" w:eastAsia="仿宋" w:hAnsi="仿宋" w:cs="仿宋" w:hint="eastAsia"/>
                <w:kern w:val="2"/>
                <w:sz w:val="24"/>
                <w:szCs w:val="24"/>
              </w:rPr>
            </w:pPr>
          </w:p>
        </w:tc>
        <w:tc>
          <w:tcPr>
            <w:tcW w:w="1934" w:type="dxa"/>
          </w:tcPr>
          <w:p w14:paraId="40C5A07C" w14:textId="77777777" w:rsidR="00020C60" w:rsidRPr="00A6663E" w:rsidRDefault="00020C60">
            <w:pPr>
              <w:pStyle w:val="a9"/>
              <w:spacing w:line="600" w:lineRule="exact"/>
              <w:rPr>
                <w:rFonts w:ascii="仿宋" w:eastAsia="仿宋" w:hAnsi="仿宋" w:cs="仿宋" w:hint="eastAsia"/>
                <w:kern w:val="2"/>
                <w:sz w:val="24"/>
                <w:szCs w:val="24"/>
              </w:rPr>
            </w:pPr>
          </w:p>
        </w:tc>
      </w:tr>
      <w:tr w:rsidR="00A6663E" w:rsidRPr="00A6663E" w14:paraId="3C81F7D8" w14:textId="77777777">
        <w:trPr>
          <w:jc w:val="center"/>
        </w:trPr>
        <w:tc>
          <w:tcPr>
            <w:tcW w:w="852" w:type="dxa"/>
          </w:tcPr>
          <w:p w14:paraId="430D2291" w14:textId="77777777" w:rsidR="00020C60" w:rsidRPr="00A6663E" w:rsidRDefault="00020C60">
            <w:pPr>
              <w:pStyle w:val="a9"/>
              <w:spacing w:line="600" w:lineRule="exact"/>
              <w:rPr>
                <w:rFonts w:ascii="仿宋" w:eastAsia="仿宋" w:hAnsi="仿宋" w:cs="仿宋" w:hint="eastAsia"/>
                <w:kern w:val="2"/>
                <w:sz w:val="24"/>
                <w:szCs w:val="24"/>
              </w:rPr>
            </w:pPr>
          </w:p>
        </w:tc>
        <w:tc>
          <w:tcPr>
            <w:tcW w:w="2143" w:type="dxa"/>
          </w:tcPr>
          <w:p w14:paraId="69F3F003" w14:textId="77777777" w:rsidR="00020C60" w:rsidRPr="00A6663E" w:rsidRDefault="00020C60">
            <w:pPr>
              <w:pStyle w:val="a9"/>
              <w:spacing w:line="600" w:lineRule="exact"/>
              <w:rPr>
                <w:rFonts w:ascii="仿宋" w:eastAsia="仿宋" w:hAnsi="仿宋" w:cs="仿宋" w:hint="eastAsia"/>
                <w:kern w:val="2"/>
                <w:sz w:val="24"/>
                <w:szCs w:val="24"/>
              </w:rPr>
            </w:pPr>
          </w:p>
        </w:tc>
        <w:tc>
          <w:tcPr>
            <w:tcW w:w="1834" w:type="dxa"/>
          </w:tcPr>
          <w:p w14:paraId="4E4B8D0A" w14:textId="77777777" w:rsidR="00020C60" w:rsidRPr="00A6663E" w:rsidRDefault="00020C60">
            <w:pPr>
              <w:pStyle w:val="a9"/>
              <w:spacing w:line="600" w:lineRule="exact"/>
              <w:rPr>
                <w:rFonts w:ascii="仿宋" w:eastAsia="仿宋" w:hAnsi="仿宋" w:cs="仿宋" w:hint="eastAsia"/>
                <w:kern w:val="2"/>
                <w:sz w:val="24"/>
                <w:szCs w:val="24"/>
              </w:rPr>
            </w:pPr>
          </w:p>
        </w:tc>
        <w:tc>
          <w:tcPr>
            <w:tcW w:w="2181" w:type="dxa"/>
          </w:tcPr>
          <w:p w14:paraId="436E8C54" w14:textId="77777777" w:rsidR="00020C60" w:rsidRPr="00A6663E" w:rsidRDefault="00020C60">
            <w:pPr>
              <w:pStyle w:val="a9"/>
              <w:spacing w:line="600" w:lineRule="exact"/>
              <w:rPr>
                <w:rFonts w:ascii="仿宋" w:eastAsia="仿宋" w:hAnsi="仿宋" w:cs="仿宋" w:hint="eastAsia"/>
                <w:kern w:val="2"/>
                <w:sz w:val="24"/>
                <w:szCs w:val="24"/>
              </w:rPr>
            </w:pPr>
          </w:p>
        </w:tc>
        <w:tc>
          <w:tcPr>
            <w:tcW w:w="1934" w:type="dxa"/>
          </w:tcPr>
          <w:p w14:paraId="030A483D" w14:textId="77777777" w:rsidR="00020C60" w:rsidRPr="00A6663E" w:rsidRDefault="00020C60">
            <w:pPr>
              <w:pStyle w:val="a9"/>
              <w:spacing w:line="600" w:lineRule="exact"/>
              <w:rPr>
                <w:rFonts w:ascii="仿宋" w:eastAsia="仿宋" w:hAnsi="仿宋" w:cs="仿宋" w:hint="eastAsia"/>
                <w:kern w:val="2"/>
                <w:sz w:val="24"/>
                <w:szCs w:val="24"/>
              </w:rPr>
            </w:pPr>
          </w:p>
        </w:tc>
      </w:tr>
      <w:tr w:rsidR="00A6663E" w:rsidRPr="00A6663E" w14:paraId="48A30F6C" w14:textId="77777777">
        <w:trPr>
          <w:jc w:val="center"/>
        </w:trPr>
        <w:tc>
          <w:tcPr>
            <w:tcW w:w="852" w:type="dxa"/>
          </w:tcPr>
          <w:p w14:paraId="610DEF56" w14:textId="77777777" w:rsidR="00020C60" w:rsidRPr="00A6663E" w:rsidRDefault="00020C60">
            <w:pPr>
              <w:pStyle w:val="a9"/>
              <w:spacing w:line="600" w:lineRule="exact"/>
              <w:rPr>
                <w:rFonts w:ascii="仿宋" w:eastAsia="仿宋" w:hAnsi="仿宋" w:cs="仿宋" w:hint="eastAsia"/>
                <w:kern w:val="2"/>
                <w:sz w:val="24"/>
                <w:szCs w:val="24"/>
              </w:rPr>
            </w:pPr>
          </w:p>
        </w:tc>
        <w:tc>
          <w:tcPr>
            <w:tcW w:w="2143" w:type="dxa"/>
          </w:tcPr>
          <w:p w14:paraId="6EA3AD3A" w14:textId="77777777" w:rsidR="00020C60" w:rsidRPr="00A6663E" w:rsidRDefault="00020C60">
            <w:pPr>
              <w:pStyle w:val="a9"/>
              <w:spacing w:line="600" w:lineRule="exact"/>
              <w:rPr>
                <w:rFonts w:ascii="仿宋" w:eastAsia="仿宋" w:hAnsi="仿宋" w:cs="仿宋" w:hint="eastAsia"/>
                <w:kern w:val="2"/>
                <w:sz w:val="24"/>
                <w:szCs w:val="24"/>
              </w:rPr>
            </w:pPr>
          </w:p>
        </w:tc>
        <w:tc>
          <w:tcPr>
            <w:tcW w:w="1834" w:type="dxa"/>
          </w:tcPr>
          <w:p w14:paraId="183974FF" w14:textId="77777777" w:rsidR="00020C60" w:rsidRPr="00A6663E" w:rsidRDefault="00020C60">
            <w:pPr>
              <w:pStyle w:val="a9"/>
              <w:spacing w:line="600" w:lineRule="exact"/>
              <w:rPr>
                <w:rFonts w:ascii="仿宋" w:eastAsia="仿宋" w:hAnsi="仿宋" w:cs="仿宋" w:hint="eastAsia"/>
                <w:kern w:val="2"/>
                <w:sz w:val="24"/>
                <w:szCs w:val="24"/>
              </w:rPr>
            </w:pPr>
          </w:p>
        </w:tc>
        <w:tc>
          <w:tcPr>
            <w:tcW w:w="2181" w:type="dxa"/>
          </w:tcPr>
          <w:p w14:paraId="6F4A15E7" w14:textId="77777777" w:rsidR="00020C60" w:rsidRPr="00A6663E" w:rsidRDefault="00020C60">
            <w:pPr>
              <w:pStyle w:val="a9"/>
              <w:spacing w:line="600" w:lineRule="exact"/>
              <w:rPr>
                <w:rFonts w:ascii="仿宋" w:eastAsia="仿宋" w:hAnsi="仿宋" w:cs="仿宋" w:hint="eastAsia"/>
                <w:kern w:val="2"/>
                <w:sz w:val="24"/>
                <w:szCs w:val="24"/>
              </w:rPr>
            </w:pPr>
          </w:p>
        </w:tc>
        <w:tc>
          <w:tcPr>
            <w:tcW w:w="1934" w:type="dxa"/>
          </w:tcPr>
          <w:p w14:paraId="083732C3" w14:textId="77777777" w:rsidR="00020C60" w:rsidRPr="00A6663E" w:rsidRDefault="00020C60">
            <w:pPr>
              <w:pStyle w:val="a9"/>
              <w:spacing w:line="600" w:lineRule="exact"/>
              <w:rPr>
                <w:rFonts w:ascii="仿宋" w:eastAsia="仿宋" w:hAnsi="仿宋" w:cs="仿宋" w:hint="eastAsia"/>
                <w:kern w:val="2"/>
                <w:sz w:val="24"/>
                <w:szCs w:val="24"/>
              </w:rPr>
            </w:pPr>
          </w:p>
        </w:tc>
      </w:tr>
      <w:tr w:rsidR="00A6663E" w:rsidRPr="00A6663E" w14:paraId="2E81F7F2" w14:textId="77777777">
        <w:trPr>
          <w:jc w:val="center"/>
        </w:trPr>
        <w:tc>
          <w:tcPr>
            <w:tcW w:w="852" w:type="dxa"/>
          </w:tcPr>
          <w:p w14:paraId="32937EFF" w14:textId="77777777" w:rsidR="00020C60" w:rsidRPr="00A6663E" w:rsidRDefault="00020C60">
            <w:pPr>
              <w:pStyle w:val="a9"/>
              <w:spacing w:line="600" w:lineRule="exact"/>
              <w:rPr>
                <w:rFonts w:ascii="仿宋" w:eastAsia="仿宋" w:hAnsi="仿宋" w:cs="仿宋" w:hint="eastAsia"/>
                <w:kern w:val="2"/>
                <w:sz w:val="24"/>
                <w:szCs w:val="24"/>
              </w:rPr>
            </w:pPr>
          </w:p>
        </w:tc>
        <w:tc>
          <w:tcPr>
            <w:tcW w:w="2143" w:type="dxa"/>
          </w:tcPr>
          <w:p w14:paraId="5F7BD187" w14:textId="77777777" w:rsidR="00020C60" w:rsidRPr="00A6663E" w:rsidRDefault="00020C60">
            <w:pPr>
              <w:pStyle w:val="a9"/>
              <w:spacing w:line="600" w:lineRule="exact"/>
              <w:rPr>
                <w:rFonts w:ascii="仿宋" w:eastAsia="仿宋" w:hAnsi="仿宋" w:cs="仿宋" w:hint="eastAsia"/>
                <w:kern w:val="2"/>
                <w:sz w:val="24"/>
                <w:szCs w:val="24"/>
              </w:rPr>
            </w:pPr>
          </w:p>
        </w:tc>
        <w:tc>
          <w:tcPr>
            <w:tcW w:w="1834" w:type="dxa"/>
          </w:tcPr>
          <w:p w14:paraId="2C222087" w14:textId="77777777" w:rsidR="00020C60" w:rsidRPr="00A6663E" w:rsidRDefault="00020C60">
            <w:pPr>
              <w:pStyle w:val="a9"/>
              <w:spacing w:line="600" w:lineRule="exact"/>
              <w:rPr>
                <w:rFonts w:ascii="仿宋" w:eastAsia="仿宋" w:hAnsi="仿宋" w:cs="仿宋" w:hint="eastAsia"/>
                <w:kern w:val="2"/>
                <w:sz w:val="24"/>
                <w:szCs w:val="24"/>
              </w:rPr>
            </w:pPr>
          </w:p>
        </w:tc>
        <w:tc>
          <w:tcPr>
            <w:tcW w:w="2181" w:type="dxa"/>
          </w:tcPr>
          <w:p w14:paraId="3446B7E1" w14:textId="77777777" w:rsidR="00020C60" w:rsidRPr="00A6663E" w:rsidRDefault="00020C60">
            <w:pPr>
              <w:pStyle w:val="a9"/>
              <w:spacing w:line="600" w:lineRule="exact"/>
              <w:rPr>
                <w:rFonts w:ascii="仿宋" w:eastAsia="仿宋" w:hAnsi="仿宋" w:cs="仿宋" w:hint="eastAsia"/>
                <w:kern w:val="2"/>
                <w:sz w:val="24"/>
                <w:szCs w:val="24"/>
              </w:rPr>
            </w:pPr>
          </w:p>
        </w:tc>
        <w:tc>
          <w:tcPr>
            <w:tcW w:w="1934" w:type="dxa"/>
          </w:tcPr>
          <w:p w14:paraId="18090E9A" w14:textId="77777777" w:rsidR="00020C60" w:rsidRPr="00A6663E" w:rsidRDefault="00020C60">
            <w:pPr>
              <w:pStyle w:val="a9"/>
              <w:spacing w:line="600" w:lineRule="exact"/>
              <w:rPr>
                <w:rFonts w:ascii="仿宋" w:eastAsia="仿宋" w:hAnsi="仿宋" w:cs="仿宋" w:hint="eastAsia"/>
                <w:kern w:val="2"/>
                <w:sz w:val="24"/>
                <w:szCs w:val="24"/>
              </w:rPr>
            </w:pPr>
          </w:p>
        </w:tc>
      </w:tr>
      <w:tr w:rsidR="00A6663E" w:rsidRPr="00A6663E" w14:paraId="06371E79" w14:textId="77777777">
        <w:trPr>
          <w:jc w:val="center"/>
        </w:trPr>
        <w:tc>
          <w:tcPr>
            <w:tcW w:w="852" w:type="dxa"/>
          </w:tcPr>
          <w:p w14:paraId="4B11DC20" w14:textId="77777777" w:rsidR="00020C60" w:rsidRPr="00A6663E" w:rsidRDefault="00020C60">
            <w:pPr>
              <w:pStyle w:val="a9"/>
              <w:spacing w:line="600" w:lineRule="exact"/>
              <w:rPr>
                <w:rFonts w:ascii="仿宋" w:eastAsia="仿宋" w:hAnsi="仿宋" w:cs="仿宋" w:hint="eastAsia"/>
                <w:kern w:val="2"/>
                <w:sz w:val="24"/>
                <w:szCs w:val="24"/>
              </w:rPr>
            </w:pPr>
          </w:p>
        </w:tc>
        <w:tc>
          <w:tcPr>
            <w:tcW w:w="2143" w:type="dxa"/>
          </w:tcPr>
          <w:p w14:paraId="07368FF8" w14:textId="77777777" w:rsidR="00020C60" w:rsidRPr="00A6663E" w:rsidRDefault="00020C60">
            <w:pPr>
              <w:pStyle w:val="a9"/>
              <w:spacing w:line="600" w:lineRule="exact"/>
              <w:rPr>
                <w:rFonts w:ascii="仿宋" w:eastAsia="仿宋" w:hAnsi="仿宋" w:cs="仿宋" w:hint="eastAsia"/>
                <w:kern w:val="2"/>
                <w:sz w:val="24"/>
                <w:szCs w:val="24"/>
              </w:rPr>
            </w:pPr>
          </w:p>
        </w:tc>
        <w:tc>
          <w:tcPr>
            <w:tcW w:w="1834" w:type="dxa"/>
          </w:tcPr>
          <w:p w14:paraId="533DD67D" w14:textId="77777777" w:rsidR="00020C60" w:rsidRPr="00A6663E" w:rsidRDefault="00020C60">
            <w:pPr>
              <w:pStyle w:val="a9"/>
              <w:spacing w:line="600" w:lineRule="exact"/>
              <w:rPr>
                <w:rFonts w:ascii="仿宋" w:eastAsia="仿宋" w:hAnsi="仿宋" w:cs="仿宋" w:hint="eastAsia"/>
                <w:kern w:val="2"/>
                <w:sz w:val="24"/>
                <w:szCs w:val="24"/>
              </w:rPr>
            </w:pPr>
          </w:p>
        </w:tc>
        <w:tc>
          <w:tcPr>
            <w:tcW w:w="2181" w:type="dxa"/>
          </w:tcPr>
          <w:p w14:paraId="065A587F" w14:textId="77777777" w:rsidR="00020C60" w:rsidRPr="00A6663E" w:rsidRDefault="00020C60">
            <w:pPr>
              <w:pStyle w:val="a9"/>
              <w:spacing w:line="600" w:lineRule="exact"/>
              <w:rPr>
                <w:rFonts w:ascii="仿宋" w:eastAsia="仿宋" w:hAnsi="仿宋" w:cs="仿宋" w:hint="eastAsia"/>
                <w:kern w:val="2"/>
                <w:sz w:val="24"/>
                <w:szCs w:val="24"/>
              </w:rPr>
            </w:pPr>
          </w:p>
        </w:tc>
        <w:tc>
          <w:tcPr>
            <w:tcW w:w="1934" w:type="dxa"/>
          </w:tcPr>
          <w:p w14:paraId="5301C6DE" w14:textId="77777777" w:rsidR="00020C60" w:rsidRPr="00A6663E" w:rsidRDefault="00020C60">
            <w:pPr>
              <w:pStyle w:val="a9"/>
              <w:spacing w:line="600" w:lineRule="exact"/>
              <w:rPr>
                <w:rFonts w:ascii="仿宋" w:eastAsia="仿宋" w:hAnsi="仿宋" w:cs="仿宋" w:hint="eastAsia"/>
                <w:kern w:val="2"/>
                <w:sz w:val="24"/>
                <w:szCs w:val="24"/>
              </w:rPr>
            </w:pPr>
          </w:p>
        </w:tc>
      </w:tr>
      <w:tr w:rsidR="00A6663E" w:rsidRPr="00A6663E" w14:paraId="7DBDF585" w14:textId="77777777">
        <w:trPr>
          <w:jc w:val="center"/>
        </w:trPr>
        <w:tc>
          <w:tcPr>
            <w:tcW w:w="852" w:type="dxa"/>
          </w:tcPr>
          <w:p w14:paraId="0B98CA0C" w14:textId="77777777" w:rsidR="00020C60" w:rsidRPr="00A6663E" w:rsidRDefault="00020C60">
            <w:pPr>
              <w:pStyle w:val="a9"/>
              <w:spacing w:line="600" w:lineRule="exact"/>
              <w:rPr>
                <w:rFonts w:ascii="仿宋" w:eastAsia="仿宋" w:hAnsi="仿宋" w:cs="仿宋" w:hint="eastAsia"/>
                <w:kern w:val="2"/>
                <w:sz w:val="24"/>
                <w:szCs w:val="24"/>
              </w:rPr>
            </w:pPr>
          </w:p>
        </w:tc>
        <w:tc>
          <w:tcPr>
            <w:tcW w:w="2143" w:type="dxa"/>
          </w:tcPr>
          <w:p w14:paraId="7F8BE9C6" w14:textId="77777777" w:rsidR="00020C60" w:rsidRPr="00A6663E" w:rsidRDefault="00020C60">
            <w:pPr>
              <w:pStyle w:val="a9"/>
              <w:spacing w:line="600" w:lineRule="exact"/>
              <w:rPr>
                <w:rFonts w:ascii="仿宋" w:eastAsia="仿宋" w:hAnsi="仿宋" w:cs="仿宋" w:hint="eastAsia"/>
                <w:kern w:val="2"/>
                <w:sz w:val="24"/>
                <w:szCs w:val="24"/>
              </w:rPr>
            </w:pPr>
          </w:p>
        </w:tc>
        <w:tc>
          <w:tcPr>
            <w:tcW w:w="1834" w:type="dxa"/>
          </w:tcPr>
          <w:p w14:paraId="359452B5" w14:textId="77777777" w:rsidR="00020C60" w:rsidRPr="00A6663E" w:rsidRDefault="00020C60">
            <w:pPr>
              <w:pStyle w:val="a9"/>
              <w:spacing w:line="600" w:lineRule="exact"/>
              <w:rPr>
                <w:rFonts w:ascii="仿宋" w:eastAsia="仿宋" w:hAnsi="仿宋" w:cs="仿宋" w:hint="eastAsia"/>
                <w:kern w:val="2"/>
                <w:sz w:val="24"/>
                <w:szCs w:val="24"/>
              </w:rPr>
            </w:pPr>
          </w:p>
        </w:tc>
        <w:tc>
          <w:tcPr>
            <w:tcW w:w="2181" w:type="dxa"/>
          </w:tcPr>
          <w:p w14:paraId="1635B44F" w14:textId="77777777" w:rsidR="00020C60" w:rsidRPr="00A6663E" w:rsidRDefault="00020C60">
            <w:pPr>
              <w:pStyle w:val="a9"/>
              <w:spacing w:line="600" w:lineRule="exact"/>
              <w:rPr>
                <w:rFonts w:ascii="仿宋" w:eastAsia="仿宋" w:hAnsi="仿宋" w:cs="仿宋" w:hint="eastAsia"/>
                <w:kern w:val="2"/>
                <w:sz w:val="24"/>
                <w:szCs w:val="24"/>
              </w:rPr>
            </w:pPr>
          </w:p>
        </w:tc>
        <w:tc>
          <w:tcPr>
            <w:tcW w:w="1934" w:type="dxa"/>
          </w:tcPr>
          <w:p w14:paraId="25530A46" w14:textId="77777777" w:rsidR="00020C60" w:rsidRPr="00A6663E" w:rsidRDefault="00020C60">
            <w:pPr>
              <w:pStyle w:val="a9"/>
              <w:spacing w:line="600" w:lineRule="exact"/>
              <w:rPr>
                <w:rFonts w:ascii="仿宋" w:eastAsia="仿宋" w:hAnsi="仿宋" w:cs="仿宋" w:hint="eastAsia"/>
                <w:kern w:val="2"/>
                <w:sz w:val="24"/>
                <w:szCs w:val="24"/>
              </w:rPr>
            </w:pPr>
          </w:p>
        </w:tc>
      </w:tr>
    </w:tbl>
    <w:p w14:paraId="7B80E434" w14:textId="77777777" w:rsidR="00020C60" w:rsidRPr="00A6663E" w:rsidRDefault="00000000">
      <w:pPr>
        <w:pStyle w:val="32"/>
        <w:spacing w:line="360" w:lineRule="auto"/>
        <w:rPr>
          <w:rFonts w:ascii="仿宋" w:eastAsia="仿宋" w:hAnsi="仿宋" w:cs="仿宋" w:hint="eastAsia"/>
        </w:rPr>
      </w:pPr>
      <w:r w:rsidRPr="00A6663E">
        <w:rPr>
          <w:rFonts w:ascii="仿宋" w:eastAsia="仿宋" w:hAnsi="仿宋" w:cs="仿宋" w:hint="eastAsia"/>
        </w:rPr>
        <w:t>注：</w:t>
      </w:r>
    </w:p>
    <w:p w14:paraId="1ABF8685" w14:textId="77777777" w:rsidR="00020C60" w:rsidRPr="00A6663E" w:rsidRDefault="00000000">
      <w:pPr>
        <w:pStyle w:val="a8"/>
        <w:spacing w:line="360" w:lineRule="auto"/>
        <w:ind w:firstLineChars="0" w:firstLine="0"/>
        <w:rPr>
          <w:rFonts w:ascii="仿宋" w:eastAsia="仿宋" w:hAnsi="仿宋" w:cs="仿宋" w:hint="eastAsia"/>
          <w:sz w:val="24"/>
          <w:szCs w:val="24"/>
        </w:rPr>
      </w:pPr>
      <w:r w:rsidRPr="00A6663E">
        <w:rPr>
          <w:rFonts w:ascii="仿宋" w:eastAsia="仿宋" w:hAnsi="仿宋" w:cs="仿宋" w:hint="eastAsia"/>
          <w:sz w:val="24"/>
          <w:szCs w:val="24"/>
        </w:rPr>
        <w:t>1. 说明：应对照招标文件“第二章 采购需求”中的“</w:t>
      </w:r>
      <w:r w:rsidRPr="00A6663E">
        <w:rPr>
          <w:rFonts w:ascii="仿宋" w:eastAsia="仿宋" w:hAnsi="仿宋" w:cs="仿宋" w:hint="eastAsia"/>
          <w:b/>
          <w:bCs/>
          <w:sz w:val="24"/>
        </w:rPr>
        <w:t>技术条款</w:t>
      </w:r>
      <w:r w:rsidRPr="00A6663E">
        <w:rPr>
          <w:rFonts w:ascii="仿宋" w:eastAsia="仿宋" w:hAnsi="仿宋" w:cs="仿宋" w:hint="eastAsia"/>
          <w:sz w:val="24"/>
          <w:szCs w:val="24"/>
        </w:rPr>
        <w:t>”逐条实质性响应，并作出偏离说明。</w:t>
      </w:r>
    </w:p>
    <w:p w14:paraId="409857E2" w14:textId="77777777" w:rsidR="00020C60" w:rsidRPr="00A6663E" w:rsidRDefault="00000000">
      <w:pPr>
        <w:pStyle w:val="32"/>
        <w:spacing w:line="360" w:lineRule="auto"/>
        <w:rPr>
          <w:rFonts w:ascii="仿宋" w:eastAsia="仿宋" w:hAnsi="仿宋" w:cs="仿宋" w:hint="eastAsia"/>
        </w:rPr>
      </w:pPr>
      <w:r w:rsidRPr="00A6663E">
        <w:rPr>
          <w:rFonts w:ascii="仿宋" w:eastAsia="仿宋" w:hAnsi="仿宋" w:cs="仿宋" w:hint="eastAsia"/>
          <w:b w:val="0"/>
          <w:bCs w:val="0"/>
        </w:rPr>
        <w:t>2.投标人应根据投标设备的性能指标，对照招标文件要求，在“偏离说明”中注明“</w:t>
      </w:r>
      <w:r w:rsidRPr="00A6663E">
        <w:rPr>
          <w:rFonts w:ascii="仿宋" w:eastAsia="仿宋" w:hAnsi="仿宋" w:cs="仿宋" w:hint="eastAsia"/>
        </w:rPr>
        <w:t>正偏离</w:t>
      </w:r>
      <w:r w:rsidRPr="00A6663E">
        <w:rPr>
          <w:rFonts w:ascii="仿宋" w:eastAsia="仿宋" w:hAnsi="仿宋" w:cs="仿宋" w:hint="eastAsia"/>
          <w:b w:val="0"/>
          <w:bCs w:val="0"/>
        </w:rPr>
        <w:t>”、“</w:t>
      </w:r>
      <w:r w:rsidRPr="00A6663E">
        <w:rPr>
          <w:rFonts w:ascii="仿宋" w:eastAsia="仿宋" w:hAnsi="仿宋" w:cs="仿宋" w:hint="eastAsia"/>
        </w:rPr>
        <w:t>负偏离</w:t>
      </w:r>
      <w:r w:rsidRPr="00A6663E">
        <w:rPr>
          <w:rFonts w:ascii="仿宋" w:eastAsia="仿宋" w:hAnsi="仿宋" w:cs="仿宋" w:hint="eastAsia"/>
          <w:b w:val="0"/>
          <w:bCs w:val="0"/>
        </w:rPr>
        <w:t>”或者“</w:t>
      </w:r>
      <w:r w:rsidRPr="00A6663E">
        <w:rPr>
          <w:rFonts w:ascii="仿宋" w:eastAsia="仿宋" w:hAnsi="仿宋" w:cs="仿宋" w:hint="eastAsia"/>
        </w:rPr>
        <w:t>无偏离</w:t>
      </w:r>
      <w:r w:rsidRPr="00A6663E">
        <w:rPr>
          <w:rFonts w:ascii="仿宋" w:eastAsia="仿宋" w:hAnsi="仿宋" w:cs="仿宋" w:hint="eastAsia"/>
          <w:b w:val="0"/>
          <w:bCs w:val="0"/>
        </w:rPr>
        <w:t>”。既不属于“</w:t>
      </w:r>
      <w:r w:rsidRPr="00A6663E">
        <w:rPr>
          <w:rFonts w:ascii="仿宋" w:eastAsia="仿宋" w:hAnsi="仿宋" w:cs="仿宋" w:hint="eastAsia"/>
        </w:rPr>
        <w:t>正偏离</w:t>
      </w:r>
      <w:r w:rsidRPr="00A6663E">
        <w:rPr>
          <w:rFonts w:ascii="仿宋" w:eastAsia="仿宋" w:hAnsi="仿宋" w:cs="仿宋" w:hint="eastAsia"/>
          <w:b w:val="0"/>
          <w:bCs w:val="0"/>
        </w:rPr>
        <w:t>”也不属于“</w:t>
      </w:r>
      <w:r w:rsidRPr="00A6663E">
        <w:rPr>
          <w:rFonts w:ascii="仿宋" w:eastAsia="仿宋" w:hAnsi="仿宋" w:cs="仿宋" w:hint="eastAsia"/>
        </w:rPr>
        <w:t>负偏离</w:t>
      </w:r>
      <w:r w:rsidRPr="00A6663E">
        <w:rPr>
          <w:rFonts w:ascii="仿宋" w:eastAsia="仿宋" w:hAnsi="仿宋" w:cs="仿宋" w:hint="eastAsia"/>
          <w:b w:val="0"/>
          <w:bCs w:val="0"/>
        </w:rPr>
        <w:t>”即为“</w:t>
      </w:r>
      <w:r w:rsidRPr="00A6663E">
        <w:rPr>
          <w:rFonts w:ascii="仿宋" w:eastAsia="仿宋" w:hAnsi="仿宋" w:cs="仿宋" w:hint="eastAsia"/>
        </w:rPr>
        <w:t>无偏离</w:t>
      </w:r>
      <w:r w:rsidRPr="00A6663E">
        <w:rPr>
          <w:rFonts w:ascii="仿宋" w:eastAsia="仿宋" w:hAnsi="仿宋" w:cs="仿宋" w:hint="eastAsia"/>
          <w:b w:val="0"/>
          <w:bCs w:val="0"/>
        </w:rPr>
        <w:t>”。</w:t>
      </w:r>
    </w:p>
    <w:p w14:paraId="2F706274" w14:textId="77777777" w:rsidR="00020C60" w:rsidRPr="00A6663E" w:rsidRDefault="00020C60">
      <w:pPr>
        <w:pStyle w:val="32"/>
        <w:rPr>
          <w:rFonts w:ascii="仿宋" w:eastAsia="仿宋" w:hAnsi="仿宋" w:cs="仿宋" w:hint="eastAsia"/>
          <w:spacing w:val="20"/>
        </w:rPr>
      </w:pPr>
    </w:p>
    <w:p w14:paraId="057DBE75" w14:textId="77777777" w:rsidR="00020C60" w:rsidRPr="00A6663E" w:rsidRDefault="00000000">
      <w:pPr>
        <w:snapToGrid w:val="0"/>
        <w:spacing w:line="360" w:lineRule="auto"/>
        <w:jc w:val="left"/>
        <w:rPr>
          <w:rFonts w:ascii="仿宋" w:eastAsia="仿宋" w:hAnsi="仿宋" w:cs="仿宋" w:hint="eastAsia"/>
          <w:spacing w:val="20"/>
          <w:sz w:val="24"/>
          <w:u w:val="single"/>
        </w:rPr>
      </w:pPr>
      <w:r w:rsidRPr="00A6663E">
        <w:rPr>
          <w:rFonts w:ascii="仿宋" w:eastAsia="仿宋" w:hAnsi="仿宋" w:cs="仿宋" w:hint="eastAsia"/>
          <w:sz w:val="24"/>
        </w:rPr>
        <w:t>法定代表人或者委托代理人</w:t>
      </w:r>
      <w:r w:rsidRPr="00A6663E">
        <w:rPr>
          <w:rFonts w:ascii="仿宋" w:eastAsia="仿宋" w:hAnsi="仿宋" w:cs="仿宋" w:hint="eastAsia"/>
          <w:spacing w:val="20"/>
          <w:sz w:val="24"/>
        </w:rPr>
        <w:t>（签字或者电子签名）：</w:t>
      </w:r>
      <w:r w:rsidRPr="00A6663E">
        <w:rPr>
          <w:rFonts w:ascii="仿宋" w:eastAsia="仿宋" w:hAnsi="仿宋" w:cs="仿宋" w:hint="eastAsia"/>
          <w:spacing w:val="20"/>
          <w:sz w:val="24"/>
          <w:u w:val="single"/>
        </w:rPr>
        <w:t xml:space="preserve">        </w:t>
      </w:r>
    </w:p>
    <w:p w14:paraId="44003877" w14:textId="77777777" w:rsidR="00020C60" w:rsidRPr="00A6663E" w:rsidRDefault="00000000">
      <w:pPr>
        <w:snapToGrid w:val="0"/>
        <w:spacing w:line="360" w:lineRule="auto"/>
        <w:jc w:val="left"/>
        <w:rPr>
          <w:rFonts w:ascii="仿宋" w:eastAsia="仿宋" w:hAnsi="仿宋" w:cs="仿宋" w:hint="eastAsia"/>
          <w:spacing w:val="20"/>
          <w:sz w:val="24"/>
        </w:rPr>
      </w:pPr>
      <w:r w:rsidRPr="00A6663E">
        <w:rPr>
          <w:rFonts w:ascii="仿宋" w:eastAsia="仿宋" w:hAnsi="仿宋" w:cs="仿宋" w:hint="eastAsia"/>
          <w:spacing w:val="20"/>
          <w:sz w:val="24"/>
        </w:rPr>
        <w:t>投标人（盖公章或电子签章）：</w:t>
      </w:r>
      <w:r w:rsidRPr="00A6663E">
        <w:rPr>
          <w:rFonts w:ascii="仿宋" w:eastAsia="仿宋" w:hAnsi="仿宋" w:cs="仿宋" w:hint="eastAsia"/>
          <w:spacing w:val="20"/>
          <w:sz w:val="24"/>
          <w:u w:val="single"/>
        </w:rPr>
        <w:t xml:space="preserve">            </w:t>
      </w:r>
    </w:p>
    <w:p w14:paraId="5782FC47" w14:textId="77777777" w:rsidR="00020C60" w:rsidRPr="00A6663E" w:rsidRDefault="00000000">
      <w:pPr>
        <w:snapToGrid w:val="0"/>
        <w:spacing w:line="360" w:lineRule="auto"/>
        <w:rPr>
          <w:rFonts w:ascii="仿宋" w:eastAsia="仿宋" w:hAnsi="仿宋" w:cs="仿宋" w:hint="eastAsia"/>
          <w:sz w:val="24"/>
        </w:rPr>
      </w:pPr>
      <w:r w:rsidRPr="00A6663E">
        <w:rPr>
          <w:rFonts w:ascii="仿宋" w:eastAsia="仿宋" w:hAnsi="仿宋" w:cs="仿宋" w:hint="eastAsia"/>
          <w:spacing w:val="20"/>
          <w:sz w:val="24"/>
        </w:rPr>
        <w:t>日  期：</w:t>
      </w:r>
      <w:r w:rsidRPr="00A6663E">
        <w:rPr>
          <w:rFonts w:ascii="仿宋" w:eastAsia="仿宋" w:hAnsi="仿宋" w:cs="仿宋" w:hint="eastAsia"/>
          <w:spacing w:val="20"/>
          <w:sz w:val="24"/>
          <w:u w:val="single"/>
        </w:rPr>
        <w:t xml:space="preserve">          </w:t>
      </w:r>
    </w:p>
    <w:p w14:paraId="571521D5" w14:textId="77777777" w:rsidR="00020C60" w:rsidRPr="00A6663E" w:rsidRDefault="00000000">
      <w:pPr>
        <w:snapToGrid w:val="0"/>
        <w:spacing w:beforeLines="50" w:before="120" w:after="50"/>
        <w:jc w:val="left"/>
        <w:rPr>
          <w:rFonts w:ascii="仿宋" w:eastAsia="仿宋" w:hAnsi="仿宋" w:cs="仿宋" w:hint="eastAsia"/>
          <w:b/>
          <w:sz w:val="24"/>
        </w:rPr>
      </w:pPr>
      <w:r w:rsidRPr="00A6663E">
        <w:rPr>
          <w:rFonts w:ascii="仿宋" w:eastAsia="仿宋" w:hAnsi="仿宋" w:cs="仿宋" w:hint="eastAsia"/>
          <w:b/>
          <w:sz w:val="24"/>
        </w:rPr>
        <w:br w:type="page"/>
      </w:r>
      <w:r w:rsidRPr="00A6663E">
        <w:rPr>
          <w:rFonts w:ascii="仿宋" w:eastAsia="仿宋" w:hAnsi="仿宋" w:cs="仿宋" w:hint="eastAsia"/>
          <w:b/>
          <w:sz w:val="24"/>
        </w:rPr>
        <w:lastRenderedPageBreak/>
        <w:t>项目实施人员一览表格式</w:t>
      </w:r>
    </w:p>
    <w:p w14:paraId="60BFD3C0" w14:textId="77777777" w:rsidR="00020C60" w:rsidRPr="00A6663E" w:rsidRDefault="00000000">
      <w:pPr>
        <w:snapToGrid w:val="0"/>
        <w:spacing w:line="360" w:lineRule="auto"/>
        <w:jc w:val="center"/>
        <w:rPr>
          <w:rFonts w:ascii="仿宋" w:eastAsia="仿宋" w:hAnsi="仿宋" w:cs="仿宋" w:hint="eastAsia"/>
          <w:b/>
          <w:sz w:val="24"/>
        </w:rPr>
      </w:pPr>
      <w:r w:rsidRPr="00A6663E">
        <w:rPr>
          <w:rFonts w:ascii="仿宋" w:eastAsia="仿宋" w:hAnsi="仿宋" w:cs="仿宋" w:hint="eastAsia"/>
          <w:b/>
          <w:sz w:val="24"/>
        </w:rPr>
        <w:t>项目实施人员一览表</w:t>
      </w:r>
    </w:p>
    <w:p w14:paraId="3A2B51C1" w14:textId="77777777" w:rsidR="00020C60" w:rsidRPr="00A6663E" w:rsidRDefault="00020C60">
      <w:pPr>
        <w:pStyle w:val="a9"/>
        <w:spacing w:line="360" w:lineRule="auto"/>
        <w:rPr>
          <w:rFonts w:ascii="仿宋" w:eastAsia="仿宋" w:hAnsi="仿宋" w:cs="仿宋" w:hint="eastAsia"/>
          <w:sz w:val="24"/>
          <w:szCs w:val="24"/>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806"/>
        <w:gridCol w:w="4189"/>
        <w:gridCol w:w="1287"/>
        <w:gridCol w:w="1449"/>
        <w:gridCol w:w="964"/>
      </w:tblGrid>
      <w:tr w:rsidR="00A6663E" w:rsidRPr="00A6663E" w14:paraId="08681103" w14:textId="77777777">
        <w:tc>
          <w:tcPr>
            <w:tcW w:w="482" w:type="pct"/>
            <w:vAlign w:val="center"/>
          </w:tcPr>
          <w:p w14:paraId="2AEC2D42"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姓名</w:t>
            </w:r>
          </w:p>
        </w:tc>
        <w:tc>
          <w:tcPr>
            <w:tcW w:w="418" w:type="pct"/>
            <w:vAlign w:val="center"/>
          </w:tcPr>
          <w:p w14:paraId="41911624"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职务</w:t>
            </w:r>
          </w:p>
        </w:tc>
        <w:tc>
          <w:tcPr>
            <w:tcW w:w="2175" w:type="pct"/>
            <w:vAlign w:val="center"/>
          </w:tcPr>
          <w:p w14:paraId="760B42C2"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专业技术资格（职称）或者职业资格或者执业资格证或者其他证书</w:t>
            </w:r>
          </w:p>
        </w:tc>
        <w:tc>
          <w:tcPr>
            <w:tcW w:w="668" w:type="pct"/>
            <w:vAlign w:val="center"/>
          </w:tcPr>
          <w:p w14:paraId="290D0AF5"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证书编号</w:t>
            </w:r>
          </w:p>
        </w:tc>
        <w:tc>
          <w:tcPr>
            <w:tcW w:w="753" w:type="pct"/>
            <w:vAlign w:val="center"/>
          </w:tcPr>
          <w:p w14:paraId="746A23DB"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参加本单位</w:t>
            </w:r>
          </w:p>
          <w:p w14:paraId="26EE7402"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工作时间</w:t>
            </w:r>
          </w:p>
        </w:tc>
        <w:tc>
          <w:tcPr>
            <w:tcW w:w="501" w:type="pct"/>
            <w:vAlign w:val="center"/>
          </w:tcPr>
          <w:p w14:paraId="24E5367D" w14:textId="77777777" w:rsidR="00020C60" w:rsidRPr="00A6663E" w:rsidRDefault="00000000">
            <w:pPr>
              <w:snapToGrid w:val="0"/>
              <w:jc w:val="center"/>
              <w:rPr>
                <w:rFonts w:ascii="仿宋" w:eastAsia="仿宋" w:hAnsi="仿宋" w:cs="仿宋" w:hint="eastAsia"/>
                <w:sz w:val="24"/>
              </w:rPr>
            </w:pPr>
            <w:r w:rsidRPr="00A6663E">
              <w:rPr>
                <w:rFonts w:ascii="仿宋" w:eastAsia="仿宋" w:hAnsi="仿宋" w:cs="仿宋" w:hint="eastAsia"/>
                <w:sz w:val="24"/>
              </w:rPr>
              <w:t>劳动合同编号</w:t>
            </w:r>
          </w:p>
        </w:tc>
      </w:tr>
      <w:tr w:rsidR="00A6663E" w:rsidRPr="00A6663E" w14:paraId="169DC001" w14:textId="77777777">
        <w:tc>
          <w:tcPr>
            <w:tcW w:w="482" w:type="pct"/>
            <w:vAlign w:val="center"/>
          </w:tcPr>
          <w:p w14:paraId="1B614B07" w14:textId="77777777" w:rsidR="00020C60" w:rsidRPr="00A6663E" w:rsidRDefault="00020C60">
            <w:pPr>
              <w:snapToGrid w:val="0"/>
              <w:jc w:val="center"/>
              <w:rPr>
                <w:rFonts w:ascii="仿宋" w:eastAsia="仿宋" w:hAnsi="仿宋" w:cs="仿宋" w:hint="eastAsia"/>
                <w:sz w:val="24"/>
              </w:rPr>
            </w:pPr>
          </w:p>
        </w:tc>
        <w:tc>
          <w:tcPr>
            <w:tcW w:w="418" w:type="pct"/>
            <w:vAlign w:val="center"/>
          </w:tcPr>
          <w:p w14:paraId="7E880216" w14:textId="77777777" w:rsidR="00020C60" w:rsidRPr="00A6663E" w:rsidRDefault="00020C60">
            <w:pPr>
              <w:snapToGrid w:val="0"/>
              <w:jc w:val="center"/>
              <w:rPr>
                <w:rFonts w:ascii="仿宋" w:eastAsia="仿宋" w:hAnsi="仿宋" w:cs="仿宋" w:hint="eastAsia"/>
                <w:sz w:val="24"/>
              </w:rPr>
            </w:pPr>
          </w:p>
        </w:tc>
        <w:tc>
          <w:tcPr>
            <w:tcW w:w="2175" w:type="pct"/>
            <w:vAlign w:val="center"/>
          </w:tcPr>
          <w:p w14:paraId="42C50F30" w14:textId="77777777" w:rsidR="00020C60" w:rsidRPr="00A6663E" w:rsidRDefault="00020C60">
            <w:pPr>
              <w:snapToGrid w:val="0"/>
              <w:jc w:val="center"/>
              <w:rPr>
                <w:rFonts w:ascii="仿宋" w:eastAsia="仿宋" w:hAnsi="仿宋" w:cs="仿宋" w:hint="eastAsia"/>
                <w:sz w:val="24"/>
              </w:rPr>
            </w:pPr>
          </w:p>
        </w:tc>
        <w:tc>
          <w:tcPr>
            <w:tcW w:w="668" w:type="pct"/>
            <w:vAlign w:val="center"/>
          </w:tcPr>
          <w:p w14:paraId="1CE46E65" w14:textId="77777777" w:rsidR="00020C60" w:rsidRPr="00A6663E" w:rsidRDefault="00020C60">
            <w:pPr>
              <w:snapToGrid w:val="0"/>
              <w:jc w:val="center"/>
              <w:rPr>
                <w:rFonts w:ascii="仿宋" w:eastAsia="仿宋" w:hAnsi="仿宋" w:cs="仿宋" w:hint="eastAsia"/>
                <w:sz w:val="24"/>
              </w:rPr>
            </w:pPr>
          </w:p>
        </w:tc>
        <w:tc>
          <w:tcPr>
            <w:tcW w:w="753" w:type="pct"/>
            <w:vAlign w:val="center"/>
          </w:tcPr>
          <w:p w14:paraId="026BD6E3" w14:textId="77777777" w:rsidR="00020C60" w:rsidRPr="00A6663E" w:rsidRDefault="00020C60">
            <w:pPr>
              <w:snapToGrid w:val="0"/>
              <w:jc w:val="center"/>
              <w:rPr>
                <w:rFonts w:ascii="仿宋" w:eastAsia="仿宋" w:hAnsi="仿宋" w:cs="仿宋" w:hint="eastAsia"/>
                <w:sz w:val="24"/>
              </w:rPr>
            </w:pPr>
          </w:p>
        </w:tc>
        <w:tc>
          <w:tcPr>
            <w:tcW w:w="501" w:type="pct"/>
            <w:vAlign w:val="center"/>
          </w:tcPr>
          <w:p w14:paraId="7E1F6CCC" w14:textId="77777777" w:rsidR="00020C60" w:rsidRPr="00A6663E" w:rsidRDefault="00020C60">
            <w:pPr>
              <w:snapToGrid w:val="0"/>
              <w:jc w:val="center"/>
              <w:rPr>
                <w:rFonts w:ascii="仿宋" w:eastAsia="仿宋" w:hAnsi="仿宋" w:cs="仿宋" w:hint="eastAsia"/>
                <w:sz w:val="24"/>
              </w:rPr>
            </w:pPr>
          </w:p>
        </w:tc>
      </w:tr>
      <w:tr w:rsidR="00A6663E" w:rsidRPr="00A6663E" w14:paraId="73D1F53A" w14:textId="77777777">
        <w:tc>
          <w:tcPr>
            <w:tcW w:w="482" w:type="pct"/>
            <w:vAlign w:val="center"/>
          </w:tcPr>
          <w:p w14:paraId="3CDBB484" w14:textId="77777777" w:rsidR="00020C60" w:rsidRPr="00A6663E" w:rsidRDefault="00020C60">
            <w:pPr>
              <w:snapToGrid w:val="0"/>
              <w:jc w:val="center"/>
              <w:rPr>
                <w:rFonts w:ascii="仿宋" w:eastAsia="仿宋" w:hAnsi="仿宋" w:cs="仿宋" w:hint="eastAsia"/>
                <w:sz w:val="24"/>
              </w:rPr>
            </w:pPr>
          </w:p>
        </w:tc>
        <w:tc>
          <w:tcPr>
            <w:tcW w:w="418" w:type="pct"/>
            <w:vAlign w:val="center"/>
          </w:tcPr>
          <w:p w14:paraId="53A8F0BD" w14:textId="77777777" w:rsidR="00020C60" w:rsidRPr="00A6663E" w:rsidRDefault="00020C60">
            <w:pPr>
              <w:snapToGrid w:val="0"/>
              <w:jc w:val="center"/>
              <w:rPr>
                <w:rFonts w:ascii="仿宋" w:eastAsia="仿宋" w:hAnsi="仿宋" w:cs="仿宋" w:hint="eastAsia"/>
                <w:sz w:val="24"/>
              </w:rPr>
            </w:pPr>
          </w:p>
        </w:tc>
        <w:tc>
          <w:tcPr>
            <w:tcW w:w="2175" w:type="pct"/>
            <w:vAlign w:val="center"/>
          </w:tcPr>
          <w:p w14:paraId="132852C3" w14:textId="77777777" w:rsidR="00020C60" w:rsidRPr="00A6663E" w:rsidRDefault="00020C60">
            <w:pPr>
              <w:snapToGrid w:val="0"/>
              <w:jc w:val="center"/>
              <w:rPr>
                <w:rFonts w:ascii="仿宋" w:eastAsia="仿宋" w:hAnsi="仿宋" w:cs="仿宋" w:hint="eastAsia"/>
                <w:sz w:val="24"/>
              </w:rPr>
            </w:pPr>
          </w:p>
        </w:tc>
        <w:tc>
          <w:tcPr>
            <w:tcW w:w="668" w:type="pct"/>
            <w:vAlign w:val="center"/>
          </w:tcPr>
          <w:p w14:paraId="0CFBBCFD" w14:textId="77777777" w:rsidR="00020C60" w:rsidRPr="00A6663E" w:rsidRDefault="00020C60">
            <w:pPr>
              <w:snapToGrid w:val="0"/>
              <w:jc w:val="center"/>
              <w:rPr>
                <w:rFonts w:ascii="仿宋" w:eastAsia="仿宋" w:hAnsi="仿宋" w:cs="仿宋" w:hint="eastAsia"/>
                <w:sz w:val="24"/>
              </w:rPr>
            </w:pPr>
          </w:p>
        </w:tc>
        <w:tc>
          <w:tcPr>
            <w:tcW w:w="753" w:type="pct"/>
            <w:vAlign w:val="center"/>
          </w:tcPr>
          <w:p w14:paraId="308DE797" w14:textId="77777777" w:rsidR="00020C60" w:rsidRPr="00A6663E" w:rsidRDefault="00020C60">
            <w:pPr>
              <w:snapToGrid w:val="0"/>
              <w:jc w:val="center"/>
              <w:rPr>
                <w:rFonts w:ascii="仿宋" w:eastAsia="仿宋" w:hAnsi="仿宋" w:cs="仿宋" w:hint="eastAsia"/>
                <w:sz w:val="24"/>
              </w:rPr>
            </w:pPr>
          </w:p>
        </w:tc>
        <w:tc>
          <w:tcPr>
            <w:tcW w:w="501" w:type="pct"/>
            <w:vAlign w:val="center"/>
          </w:tcPr>
          <w:p w14:paraId="4EFA4FBD" w14:textId="77777777" w:rsidR="00020C60" w:rsidRPr="00A6663E" w:rsidRDefault="00020C60">
            <w:pPr>
              <w:snapToGrid w:val="0"/>
              <w:jc w:val="center"/>
              <w:rPr>
                <w:rFonts w:ascii="仿宋" w:eastAsia="仿宋" w:hAnsi="仿宋" w:cs="仿宋" w:hint="eastAsia"/>
                <w:sz w:val="24"/>
              </w:rPr>
            </w:pPr>
          </w:p>
        </w:tc>
      </w:tr>
      <w:tr w:rsidR="00A6663E" w:rsidRPr="00A6663E" w14:paraId="69545EE7" w14:textId="77777777">
        <w:tc>
          <w:tcPr>
            <w:tcW w:w="482" w:type="pct"/>
            <w:vAlign w:val="center"/>
          </w:tcPr>
          <w:p w14:paraId="58B99DAB" w14:textId="77777777" w:rsidR="00020C60" w:rsidRPr="00A6663E" w:rsidRDefault="00020C60">
            <w:pPr>
              <w:snapToGrid w:val="0"/>
              <w:jc w:val="center"/>
              <w:rPr>
                <w:rFonts w:ascii="仿宋" w:eastAsia="仿宋" w:hAnsi="仿宋" w:cs="仿宋" w:hint="eastAsia"/>
                <w:sz w:val="24"/>
              </w:rPr>
            </w:pPr>
          </w:p>
        </w:tc>
        <w:tc>
          <w:tcPr>
            <w:tcW w:w="418" w:type="pct"/>
            <w:vAlign w:val="center"/>
          </w:tcPr>
          <w:p w14:paraId="63E27CAA" w14:textId="77777777" w:rsidR="00020C60" w:rsidRPr="00A6663E" w:rsidRDefault="00020C60">
            <w:pPr>
              <w:snapToGrid w:val="0"/>
              <w:jc w:val="center"/>
              <w:rPr>
                <w:rFonts w:ascii="仿宋" w:eastAsia="仿宋" w:hAnsi="仿宋" w:cs="仿宋" w:hint="eastAsia"/>
                <w:sz w:val="24"/>
              </w:rPr>
            </w:pPr>
          </w:p>
        </w:tc>
        <w:tc>
          <w:tcPr>
            <w:tcW w:w="2175" w:type="pct"/>
            <w:vAlign w:val="center"/>
          </w:tcPr>
          <w:p w14:paraId="02D573E8" w14:textId="77777777" w:rsidR="00020C60" w:rsidRPr="00A6663E" w:rsidRDefault="00020C60">
            <w:pPr>
              <w:snapToGrid w:val="0"/>
              <w:jc w:val="center"/>
              <w:rPr>
                <w:rFonts w:ascii="仿宋" w:eastAsia="仿宋" w:hAnsi="仿宋" w:cs="仿宋" w:hint="eastAsia"/>
                <w:sz w:val="24"/>
              </w:rPr>
            </w:pPr>
          </w:p>
        </w:tc>
        <w:tc>
          <w:tcPr>
            <w:tcW w:w="668" w:type="pct"/>
            <w:vAlign w:val="center"/>
          </w:tcPr>
          <w:p w14:paraId="51CC3F35" w14:textId="77777777" w:rsidR="00020C60" w:rsidRPr="00A6663E" w:rsidRDefault="00020C60">
            <w:pPr>
              <w:snapToGrid w:val="0"/>
              <w:jc w:val="center"/>
              <w:rPr>
                <w:rFonts w:ascii="仿宋" w:eastAsia="仿宋" w:hAnsi="仿宋" w:cs="仿宋" w:hint="eastAsia"/>
                <w:sz w:val="24"/>
              </w:rPr>
            </w:pPr>
          </w:p>
        </w:tc>
        <w:tc>
          <w:tcPr>
            <w:tcW w:w="753" w:type="pct"/>
            <w:vAlign w:val="center"/>
          </w:tcPr>
          <w:p w14:paraId="23A1A960" w14:textId="77777777" w:rsidR="00020C60" w:rsidRPr="00A6663E" w:rsidRDefault="00020C60">
            <w:pPr>
              <w:snapToGrid w:val="0"/>
              <w:jc w:val="center"/>
              <w:rPr>
                <w:rFonts w:ascii="仿宋" w:eastAsia="仿宋" w:hAnsi="仿宋" w:cs="仿宋" w:hint="eastAsia"/>
                <w:sz w:val="24"/>
              </w:rPr>
            </w:pPr>
          </w:p>
        </w:tc>
        <w:tc>
          <w:tcPr>
            <w:tcW w:w="501" w:type="pct"/>
            <w:vAlign w:val="center"/>
          </w:tcPr>
          <w:p w14:paraId="0BEB9F8B" w14:textId="77777777" w:rsidR="00020C60" w:rsidRPr="00A6663E" w:rsidRDefault="00020C60">
            <w:pPr>
              <w:snapToGrid w:val="0"/>
              <w:jc w:val="center"/>
              <w:rPr>
                <w:rFonts w:ascii="仿宋" w:eastAsia="仿宋" w:hAnsi="仿宋" w:cs="仿宋" w:hint="eastAsia"/>
                <w:sz w:val="24"/>
              </w:rPr>
            </w:pPr>
          </w:p>
        </w:tc>
      </w:tr>
    </w:tbl>
    <w:p w14:paraId="64C9A1BA" w14:textId="77777777" w:rsidR="00020C60" w:rsidRPr="00A6663E" w:rsidRDefault="00000000">
      <w:pPr>
        <w:snapToGrid w:val="0"/>
        <w:spacing w:line="360" w:lineRule="auto"/>
        <w:jc w:val="left"/>
        <w:rPr>
          <w:rFonts w:ascii="仿宋" w:eastAsia="仿宋" w:hAnsi="仿宋" w:cs="仿宋" w:hint="eastAsia"/>
          <w:sz w:val="24"/>
        </w:rPr>
      </w:pPr>
      <w:r w:rsidRPr="00A6663E">
        <w:rPr>
          <w:rFonts w:ascii="仿宋" w:eastAsia="仿宋" w:hAnsi="仿宋" w:cs="仿宋" w:hint="eastAsia"/>
          <w:sz w:val="24"/>
        </w:rPr>
        <w:t>注：在填写时，如本表格不适合投标单位的实际情况，可根据本表格式自行制表填写。</w:t>
      </w:r>
    </w:p>
    <w:p w14:paraId="264E464C" w14:textId="77777777" w:rsidR="00020C60" w:rsidRPr="00A6663E" w:rsidRDefault="00020C60">
      <w:pPr>
        <w:snapToGrid w:val="0"/>
        <w:spacing w:line="360" w:lineRule="auto"/>
        <w:jc w:val="left"/>
        <w:rPr>
          <w:rFonts w:ascii="仿宋" w:eastAsia="仿宋" w:hAnsi="仿宋" w:cs="仿宋" w:hint="eastAsia"/>
          <w:sz w:val="24"/>
        </w:rPr>
      </w:pPr>
    </w:p>
    <w:p w14:paraId="23EB9067" w14:textId="77777777" w:rsidR="00020C60" w:rsidRPr="00A6663E" w:rsidRDefault="00020C60">
      <w:pPr>
        <w:snapToGrid w:val="0"/>
        <w:spacing w:line="360" w:lineRule="auto"/>
        <w:jc w:val="left"/>
        <w:rPr>
          <w:rFonts w:ascii="仿宋" w:eastAsia="仿宋" w:hAnsi="仿宋" w:cs="仿宋" w:hint="eastAsia"/>
          <w:sz w:val="24"/>
        </w:rPr>
      </w:pPr>
    </w:p>
    <w:p w14:paraId="1F0F7B23" w14:textId="77777777" w:rsidR="00020C60" w:rsidRPr="00A6663E" w:rsidRDefault="00000000">
      <w:pPr>
        <w:snapToGrid w:val="0"/>
        <w:spacing w:line="360" w:lineRule="auto"/>
        <w:jc w:val="left"/>
        <w:rPr>
          <w:rFonts w:ascii="仿宋" w:eastAsia="仿宋" w:hAnsi="仿宋" w:cs="仿宋" w:hint="eastAsia"/>
          <w:spacing w:val="20"/>
          <w:sz w:val="24"/>
          <w:u w:val="single"/>
        </w:rPr>
      </w:pPr>
      <w:r w:rsidRPr="00A6663E">
        <w:rPr>
          <w:rFonts w:ascii="仿宋" w:eastAsia="仿宋" w:hAnsi="仿宋" w:cs="仿宋" w:hint="eastAsia"/>
          <w:sz w:val="24"/>
        </w:rPr>
        <w:t>法定代表人或者委托代理人</w:t>
      </w:r>
      <w:r w:rsidRPr="00A6663E">
        <w:rPr>
          <w:rFonts w:ascii="仿宋" w:eastAsia="仿宋" w:hAnsi="仿宋" w:cs="仿宋" w:hint="eastAsia"/>
          <w:spacing w:val="20"/>
          <w:sz w:val="24"/>
        </w:rPr>
        <w:t>（签字或者电子签名）：</w:t>
      </w:r>
      <w:r w:rsidRPr="00A6663E">
        <w:rPr>
          <w:rFonts w:ascii="仿宋" w:eastAsia="仿宋" w:hAnsi="仿宋" w:cs="仿宋" w:hint="eastAsia"/>
          <w:spacing w:val="20"/>
          <w:sz w:val="24"/>
          <w:u w:val="single"/>
        </w:rPr>
        <w:t xml:space="preserve">        </w:t>
      </w:r>
    </w:p>
    <w:p w14:paraId="2FF3BEA4" w14:textId="77777777" w:rsidR="00020C60" w:rsidRPr="00A6663E" w:rsidRDefault="00000000">
      <w:pPr>
        <w:snapToGrid w:val="0"/>
        <w:spacing w:line="360" w:lineRule="auto"/>
        <w:jc w:val="left"/>
        <w:rPr>
          <w:rFonts w:ascii="仿宋" w:eastAsia="仿宋" w:hAnsi="仿宋" w:cs="仿宋" w:hint="eastAsia"/>
          <w:spacing w:val="20"/>
          <w:sz w:val="24"/>
        </w:rPr>
      </w:pPr>
      <w:r w:rsidRPr="00A6663E">
        <w:rPr>
          <w:rFonts w:ascii="仿宋" w:eastAsia="仿宋" w:hAnsi="仿宋" w:cs="仿宋" w:hint="eastAsia"/>
          <w:spacing w:val="20"/>
          <w:sz w:val="24"/>
        </w:rPr>
        <w:t>投标人（盖公章或电子签章）：</w:t>
      </w:r>
      <w:r w:rsidRPr="00A6663E">
        <w:rPr>
          <w:rFonts w:ascii="仿宋" w:eastAsia="仿宋" w:hAnsi="仿宋" w:cs="仿宋" w:hint="eastAsia"/>
          <w:spacing w:val="20"/>
          <w:sz w:val="24"/>
          <w:u w:val="single"/>
        </w:rPr>
        <w:t xml:space="preserve">            </w:t>
      </w:r>
    </w:p>
    <w:p w14:paraId="34E553A6" w14:textId="77777777" w:rsidR="00020C60" w:rsidRPr="00A6663E" w:rsidRDefault="00000000">
      <w:pPr>
        <w:snapToGrid w:val="0"/>
        <w:spacing w:line="360" w:lineRule="auto"/>
        <w:rPr>
          <w:rFonts w:ascii="仿宋" w:eastAsia="仿宋" w:hAnsi="仿宋" w:cs="仿宋" w:hint="eastAsia"/>
          <w:sz w:val="24"/>
        </w:rPr>
      </w:pPr>
      <w:r w:rsidRPr="00A6663E">
        <w:rPr>
          <w:rFonts w:ascii="仿宋" w:eastAsia="仿宋" w:hAnsi="仿宋" w:cs="仿宋" w:hint="eastAsia"/>
          <w:spacing w:val="20"/>
          <w:sz w:val="24"/>
        </w:rPr>
        <w:t>日  期：</w:t>
      </w:r>
      <w:r w:rsidRPr="00A6663E">
        <w:rPr>
          <w:rFonts w:ascii="仿宋" w:eastAsia="仿宋" w:hAnsi="仿宋" w:cs="仿宋" w:hint="eastAsia"/>
          <w:spacing w:val="20"/>
          <w:sz w:val="24"/>
          <w:u w:val="single"/>
        </w:rPr>
        <w:t xml:space="preserve">          </w:t>
      </w:r>
    </w:p>
    <w:p w14:paraId="5CC6D860" w14:textId="77777777" w:rsidR="00020C60" w:rsidRPr="00A6663E" w:rsidRDefault="00000000">
      <w:pPr>
        <w:snapToGrid w:val="0"/>
        <w:spacing w:beforeLines="50" w:before="120" w:after="50"/>
        <w:jc w:val="center"/>
        <w:rPr>
          <w:rFonts w:ascii="仿宋" w:eastAsia="仿宋" w:hAnsi="仿宋" w:cs="仿宋" w:hint="eastAsia"/>
          <w:b/>
          <w:sz w:val="24"/>
        </w:rPr>
      </w:pPr>
      <w:r w:rsidRPr="00A6663E">
        <w:rPr>
          <w:rFonts w:ascii="仿宋" w:eastAsia="仿宋" w:hAnsi="仿宋" w:cs="仿宋" w:hint="eastAsia"/>
          <w:b/>
          <w:sz w:val="24"/>
        </w:rPr>
        <w:br w:type="page"/>
      </w:r>
      <w:r w:rsidRPr="00A6663E">
        <w:rPr>
          <w:rFonts w:ascii="仿宋" w:eastAsia="仿宋" w:hAnsi="仿宋" w:cs="仿宋" w:hint="eastAsia"/>
          <w:b/>
          <w:sz w:val="24"/>
        </w:rPr>
        <w:lastRenderedPageBreak/>
        <w:t>选配件、专用耗材、售后服务优惠表格式</w:t>
      </w:r>
    </w:p>
    <w:p w14:paraId="5367C93E" w14:textId="77777777" w:rsidR="00020C60" w:rsidRPr="00A6663E" w:rsidRDefault="00000000">
      <w:pPr>
        <w:snapToGrid w:val="0"/>
        <w:spacing w:beforeLines="100" w:before="240" w:afterLines="20" w:after="48" w:line="360" w:lineRule="auto"/>
        <w:ind w:left="142"/>
        <w:jc w:val="center"/>
        <w:rPr>
          <w:rFonts w:ascii="仿宋" w:eastAsia="仿宋" w:hAnsi="仿宋" w:cs="仿宋" w:hint="eastAsia"/>
          <w:b/>
          <w:sz w:val="24"/>
        </w:rPr>
      </w:pPr>
      <w:r w:rsidRPr="00A6663E">
        <w:rPr>
          <w:rFonts w:ascii="仿宋" w:eastAsia="仿宋" w:hAnsi="仿宋" w:cs="仿宋" w:hint="eastAsia"/>
          <w:b/>
          <w:sz w:val="24"/>
        </w:rPr>
        <w:t>选配件、专用耗材、售后服务优惠表</w:t>
      </w:r>
    </w:p>
    <w:p w14:paraId="4FA03EB7" w14:textId="77777777" w:rsidR="00020C60" w:rsidRPr="00A6663E" w:rsidRDefault="00020C60">
      <w:pPr>
        <w:pStyle w:val="a9"/>
        <w:rPr>
          <w:rFonts w:ascii="仿宋" w:eastAsia="仿宋" w:hAnsi="仿宋" w:cs="仿宋" w:hint="eastAsia"/>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35"/>
        <w:gridCol w:w="2700"/>
        <w:gridCol w:w="1440"/>
        <w:gridCol w:w="1440"/>
        <w:gridCol w:w="2340"/>
      </w:tblGrid>
      <w:tr w:rsidR="00A6663E" w:rsidRPr="00A6663E" w14:paraId="337D8E59"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92E199"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0AE592BC"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243AFC35"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05EA42CB"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07110871"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比市场价优惠率</w:t>
            </w:r>
          </w:p>
        </w:tc>
      </w:tr>
      <w:tr w:rsidR="00A6663E" w:rsidRPr="00A6663E" w14:paraId="44E8874E"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2CAC81E"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686C144B"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15536295"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3AF99FBB"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1571AC37"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 xml:space="preserve"> </w:t>
            </w:r>
            <w:r w:rsidRPr="00A6663E">
              <w:rPr>
                <w:rFonts w:ascii="仿宋" w:eastAsia="仿宋" w:hAnsi="仿宋" w:cs="仿宋" w:hint="eastAsia"/>
                <w:kern w:val="2"/>
                <w:sz w:val="24"/>
                <w:szCs w:val="24"/>
                <w:u w:val="single"/>
              </w:rPr>
              <w:t xml:space="preserve">           </w:t>
            </w:r>
            <w:r w:rsidRPr="00A6663E">
              <w:rPr>
                <w:rFonts w:ascii="仿宋" w:eastAsia="仿宋" w:hAnsi="仿宋" w:cs="仿宋" w:hint="eastAsia"/>
                <w:kern w:val="2"/>
                <w:sz w:val="24"/>
                <w:szCs w:val="24"/>
              </w:rPr>
              <w:t>%</w:t>
            </w:r>
          </w:p>
        </w:tc>
      </w:tr>
      <w:tr w:rsidR="00A6663E" w:rsidRPr="00A6663E" w14:paraId="3834BDF6"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279BA68F"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19519305"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6981DCD6"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3601FC86"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0541610C"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 xml:space="preserve"> </w:t>
            </w:r>
            <w:r w:rsidRPr="00A6663E">
              <w:rPr>
                <w:rFonts w:ascii="仿宋" w:eastAsia="仿宋" w:hAnsi="仿宋" w:cs="仿宋" w:hint="eastAsia"/>
                <w:kern w:val="2"/>
                <w:sz w:val="24"/>
                <w:szCs w:val="24"/>
                <w:u w:val="single"/>
              </w:rPr>
              <w:t xml:space="preserve">           </w:t>
            </w:r>
            <w:r w:rsidRPr="00A6663E">
              <w:rPr>
                <w:rFonts w:ascii="仿宋" w:eastAsia="仿宋" w:hAnsi="仿宋" w:cs="仿宋" w:hint="eastAsia"/>
                <w:kern w:val="2"/>
                <w:sz w:val="24"/>
                <w:szCs w:val="24"/>
              </w:rPr>
              <w:t>%</w:t>
            </w:r>
          </w:p>
        </w:tc>
      </w:tr>
      <w:tr w:rsidR="00020C60" w:rsidRPr="00A6663E" w14:paraId="4A1310DA"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5A684D79"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6E710341"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0096CED3"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34893205" w14:textId="77777777" w:rsidR="00020C60" w:rsidRPr="00A6663E" w:rsidRDefault="00020C60">
            <w:pPr>
              <w:pStyle w:val="a9"/>
              <w:snapToGrid w:val="0"/>
              <w:spacing w:before="295" w:after="295"/>
              <w:jc w:val="center"/>
              <w:rPr>
                <w:rFonts w:ascii="仿宋" w:eastAsia="仿宋" w:hAnsi="仿宋" w:cs="仿宋" w:hint="eastAsia"/>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0E50BA98" w14:textId="77777777" w:rsidR="00020C60" w:rsidRPr="00A6663E" w:rsidRDefault="00000000">
            <w:pPr>
              <w:pStyle w:val="a9"/>
              <w:snapToGrid w:val="0"/>
              <w:spacing w:before="295" w:after="295"/>
              <w:jc w:val="center"/>
              <w:rPr>
                <w:rFonts w:ascii="仿宋" w:eastAsia="仿宋" w:hAnsi="仿宋" w:cs="仿宋" w:hint="eastAsia"/>
                <w:kern w:val="2"/>
                <w:sz w:val="24"/>
                <w:szCs w:val="24"/>
              </w:rPr>
            </w:pPr>
            <w:r w:rsidRPr="00A6663E">
              <w:rPr>
                <w:rFonts w:ascii="仿宋" w:eastAsia="仿宋" w:hAnsi="仿宋" w:cs="仿宋" w:hint="eastAsia"/>
                <w:kern w:val="2"/>
                <w:sz w:val="24"/>
                <w:szCs w:val="24"/>
              </w:rPr>
              <w:t xml:space="preserve"> </w:t>
            </w:r>
            <w:r w:rsidRPr="00A6663E">
              <w:rPr>
                <w:rFonts w:ascii="仿宋" w:eastAsia="仿宋" w:hAnsi="仿宋" w:cs="仿宋" w:hint="eastAsia"/>
                <w:kern w:val="2"/>
                <w:sz w:val="24"/>
                <w:szCs w:val="24"/>
                <w:u w:val="single"/>
              </w:rPr>
              <w:t xml:space="preserve">           </w:t>
            </w:r>
            <w:r w:rsidRPr="00A6663E">
              <w:rPr>
                <w:rFonts w:ascii="仿宋" w:eastAsia="仿宋" w:hAnsi="仿宋" w:cs="仿宋" w:hint="eastAsia"/>
                <w:kern w:val="2"/>
                <w:sz w:val="24"/>
                <w:szCs w:val="24"/>
              </w:rPr>
              <w:t>%</w:t>
            </w:r>
          </w:p>
        </w:tc>
      </w:tr>
    </w:tbl>
    <w:p w14:paraId="587A6328" w14:textId="77777777" w:rsidR="00020C60" w:rsidRPr="00A6663E" w:rsidRDefault="00020C60">
      <w:pPr>
        <w:snapToGrid w:val="0"/>
        <w:spacing w:before="50" w:after="50"/>
        <w:rPr>
          <w:rFonts w:ascii="仿宋" w:eastAsia="仿宋" w:hAnsi="仿宋" w:cs="仿宋" w:hint="eastAsia"/>
          <w:sz w:val="24"/>
        </w:rPr>
      </w:pPr>
    </w:p>
    <w:p w14:paraId="6A3AE386" w14:textId="77777777" w:rsidR="00020C60" w:rsidRPr="00A6663E" w:rsidRDefault="00020C60">
      <w:pPr>
        <w:snapToGrid w:val="0"/>
        <w:spacing w:before="50" w:after="50"/>
        <w:rPr>
          <w:rFonts w:ascii="仿宋" w:eastAsia="仿宋" w:hAnsi="仿宋" w:cs="仿宋" w:hint="eastAsia"/>
          <w:sz w:val="24"/>
        </w:rPr>
      </w:pPr>
    </w:p>
    <w:p w14:paraId="70377E64" w14:textId="77777777" w:rsidR="00020C60" w:rsidRPr="00A6663E" w:rsidRDefault="00000000">
      <w:pPr>
        <w:snapToGrid w:val="0"/>
        <w:spacing w:line="360" w:lineRule="auto"/>
        <w:jc w:val="left"/>
        <w:rPr>
          <w:rFonts w:ascii="仿宋" w:eastAsia="仿宋" w:hAnsi="仿宋" w:cs="仿宋" w:hint="eastAsia"/>
          <w:spacing w:val="20"/>
          <w:sz w:val="24"/>
          <w:u w:val="single"/>
        </w:rPr>
      </w:pPr>
      <w:r w:rsidRPr="00A6663E">
        <w:rPr>
          <w:rFonts w:ascii="仿宋" w:eastAsia="仿宋" w:hAnsi="仿宋" w:cs="仿宋" w:hint="eastAsia"/>
          <w:sz w:val="24"/>
        </w:rPr>
        <w:t>法定代表人或者委托代理人</w:t>
      </w:r>
      <w:r w:rsidRPr="00A6663E">
        <w:rPr>
          <w:rFonts w:ascii="仿宋" w:eastAsia="仿宋" w:hAnsi="仿宋" w:cs="仿宋" w:hint="eastAsia"/>
          <w:spacing w:val="20"/>
          <w:sz w:val="24"/>
        </w:rPr>
        <w:t>（签字或者电子签名）：</w:t>
      </w:r>
      <w:r w:rsidRPr="00A6663E">
        <w:rPr>
          <w:rFonts w:ascii="仿宋" w:eastAsia="仿宋" w:hAnsi="仿宋" w:cs="仿宋" w:hint="eastAsia"/>
          <w:spacing w:val="20"/>
          <w:sz w:val="24"/>
          <w:u w:val="single"/>
        </w:rPr>
        <w:t xml:space="preserve">        </w:t>
      </w:r>
    </w:p>
    <w:p w14:paraId="1BF8C60E" w14:textId="77777777" w:rsidR="00020C60" w:rsidRPr="00A6663E" w:rsidRDefault="00000000">
      <w:pPr>
        <w:snapToGrid w:val="0"/>
        <w:spacing w:line="360" w:lineRule="auto"/>
        <w:jc w:val="left"/>
        <w:rPr>
          <w:rFonts w:ascii="仿宋" w:eastAsia="仿宋" w:hAnsi="仿宋" w:cs="仿宋" w:hint="eastAsia"/>
          <w:spacing w:val="20"/>
          <w:sz w:val="24"/>
        </w:rPr>
      </w:pPr>
      <w:r w:rsidRPr="00A6663E">
        <w:rPr>
          <w:rFonts w:ascii="仿宋" w:eastAsia="仿宋" w:hAnsi="仿宋" w:cs="仿宋" w:hint="eastAsia"/>
          <w:spacing w:val="20"/>
          <w:sz w:val="24"/>
        </w:rPr>
        <w:t>投标人（盖公章或电子签章）：</w:t>
      </w:r>
      <w:r w:rsidRPr="00A6663E">
        <w:rPr>
          <w:rFonts w:ascii="仿宋" w:eastAsia="仿宋" w:hAnsi="仿宋" w:cs="仿宋" w:hint="eastAsia"/>
          <w:spacing w:val="20"/>
          <w:sz w:val="24"/>
          <w:u w:val="single"/>
        </w:rPr>
        <w:t xml:space="preserve">            </w:t>
      </w:r>
    </w:p>
    <w:p w14:paraId="31D2C727" w14:textId="77777777" w:rsidR="00020C60" w:rsidRPr="00A6663E" w:rsidRDefault="00000000">
      <w:pPr>
        <w:snapToGrid w:val="0"/>
        <w:spacing w:line="360" w:lineRule="auto"/>
        <w:rPr>
          <w:rFonts w:ascii="仿宋" w:eastAsia="仿宋" w:hAnsi="仿宋" w:cs="仿宋" w:hint="eastAsia"/>
          <w:sz w:val="24"/>
        </w:rPr>
      </w:pPr>
      <w:r w:rsidRPr="00A6663E">
        <w:rPr>
          <w:rFonts w:ascii="仿宋" w:eastAsia="仿宋" w:hAnsi="仿宋" w:cs="仿宋" w:hint="eastAsia"/>
          <w:spacing w:val="20"/>
          <w:sz w:val="24"/>
        </w:rPr>
        <w:t>日  期：</w:t>
      </w:r>
      <w:r w:rsidRPr="00A6663E">
        <w:rPr>
          <w:rFonts w:ascii="仿宋" w:eastAsia="仿宋" w:hAnsi="仿宋" w:cs="仿宋" w:hint="eastAsia"/>
          <w:spacing w:val="20"/>
          <w:sz w:val="24"/>
          <w:u w:val="single"/>
        </w:rPr>
        <w:t xml:space="preserve">          </w:t>
      </w:r>
    </w:p>
    <w:p w14:paraId="7E2EE241" w14:textId="77777777" w:rsidR="00020C60" w:rsidRPr="00A6663E" w:rsidRDefault="00000000">
      <w:pPr>
        <w:snapToGrid w:val="0"/>
        <w:spacing w:beforeLines="50" w:before="120" w:after="50"/>
        <w:rPr>
          <w:rFonts w:ascii="仿宋" w:eastAsia="仿宋" w:hAnsi="仿宋" w:cs="仿宋" w:hint="eastAsia"/>
        </w:rPr>
      </w:pPr>
      <w:r w:rsidRPr="00A6663E">
        <w:rPr>
          <w:rFonts w:ascii="仿宋" w:eastAsia="仿宋" w:hAnsi="仿宋" w:cs="仿宋" w:hint="eastAsia"/>
          <w:b/>
          <w:bCs/>
          <w:sz w:val="24"/>
        </w:rPr>
        <w:br w:type="page"/>
      </w:r>
      <w:r w:rsidRPr="00A6663E">
        <w:rPr>
          <w:rFonts w:ascii="仿宋" w:eastAsia="仿宋" w:hAnsi="仿宋" w:cs="仿宋" w:hint="eastAsia"/>
          <w:b/>
          <w:sz w:val="24"/>
        </w:rPr>
        <w:lastRenderedPageBreak/>
        <w:t>中小企业声明函格式</w:t>
      </w:r>
    </w:p>
    <w:p w14:paraId="67AAD591" w14:textId="77777777" w:rsidR="00020C60" w:rsidRPr="00A6663E" w:rsidRDefault="00000000">
      <w:pPr>
        <w:snapToGrid w:val="0"/>
        <w:spacing w:beforeLines="50" w:before="120" w:afterLines="100" w:after="240"/>
        <w:jc w:val="center"/>
        <w:rPr>
          <w:rFonts w:ascii="仿宋" w:eastAsia="仿宋" w:hAnsi="仿宋" w:cs="仿宋" w:hint="eastAsia"/>
          <w:sz w:val="32"/>
          <w:szCs w:val="32"/>
        </w:rPr>
      </w:pPr>
      <w:r w:rsidRPr="00A6663E">
        <w:rPr>
          <w:rFonts w:ascii="仿宋" w:eastAsia="仿宋" w:hAnsi="仿宋" w:cs="仿宋" w:hint="eastAsia"/>
          <w:b/>
          <w:sz w:val="32"/>
          <w:szCs w:val="32"/>
        </w:rPr>
        <w:t>中小企业声明函</w:t>
      </w:r>
    </w:p>
    <w:p w14:paraId="1FD0028E"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本公司(联合体)郑重声明，根据《政府采购促进中小企业发展管理办法》(财库( 2020 )46号)的规定，本公司(联合体)参加</w:t>
      </w:r>
      <w:r w:rsidRPr="00A6663E">
        <w:rPr>
          <w:rFonts w:ascii="仿宋" w:eastAsia="仿宋" w:hAnsi="仿宋" w:cs="仿宋" w:hint="eastAsia"/>
          <w:sz w:val="24"/>
          <w:u w:val="single"/>
        </w:rPr>
        <w:t>(单位名称)</w:t>
      </w:r>
      <w:r w:rsidRPr="00A6663E">
        <w:rPr>
          <w:rFonts w:ascii="仿宋" w:eastAsia="仿宋" w:hAnsi="仿宋" w:cs="仿宋" w:hint="eastAsia"/>
          <w:sz w:val="24"/>
        </w:rPr>
        <w:t>的</w:t>
      </w:r>
      <w:r w:rsidRPr="00A6663E">
        <w:rPr>
          <w:rFonts w:ascii="仿宋" w:eastAsia="仿宋" w:hAnsi="仿宋" w:cs="仿宋" w:hint="eastAsia"/>
          <w:sz w:val="24"/>
          <w:u w:val="single"/>
        </w:rPr>
        <w:t>(项目名称)</w:t>
      </w:r>
      <w:r w:rsidRPr="00A6663E">
        <w:rPr>
          <w:rFonts w:ascii="仿宋" w:eastAsia="仿宋" w:hAnsi="仿宋" w:cs="仿宋" w:hint="eastAsia"/>
          <w:sz w:val="24"/>
        </w:rPr>
        <w:t>采购活动，提供的货物全部由符合政策要求的中小企业制造。相关企业(含联合体中的中小企业、签订分包意向协议的中小企业)的具体情况如下：</w:t>
      </w:r>
    </w:p>
    <w:p w14:paraId="09FEC420"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1.</w:t>
      </w:r>
      <w:r w:rsidRPr="00A6663E">
        <w:rPr>
          <w:rFonts w:ascii="仿宋" w:eastAsia="仿宋" w:hAnsi="仿宋" w:cs="仿宋" w:hint="eastAsia"/>
          <w:sz w:val="24"/>
          <w:u w:val="single"/>
        </w:rPr>
        <w:t>(标的名称)</w:t>
      </w:r>
      <w:r w:rsidRPr="00A6663E">
        <w:rPr>
          <w:rFonts w:ascii="仿宋" w:eastAsia="仿宋" w:hAnsi="仿宋" w:cs="仿宋" w:hint="eastAsia"/>
          <w:sz w:val="24"/>
        </w:rPr>
        <w:t>，属于</w:t>
      </w:r>
      <w:r w:rsidRPr="00A6663E">
        <w:rPr>
          <w:rFonts w:ascii="仿宋" w:eastAsia="仿宋" w:hAnsi="仿宋" w:cs="仿宋" w:hint="eastAsia"/>
          <w:sz w:val="24"/>
          <w:u w:val="single"/>
        </w:rPr>
        <w:t>(采购文件中明确的所属行业)行业</w:t>
      </w:r>
      <w:r w:rsidRPr="00A6663E">
        <w:rPr>
          <w:rFonts w:ascii="仿宋" w:eastAsia="仿宋" w:hAnsi="仿宋" w:cs="仿宋" w:hint="eastAsia"/>
          <w:sz w:val="24"/>
        </w:rPr>
        <w:t>；制造商为</w:t>
      </w:r>
      <w:r w:rsidRPr="00A6663E">
        <w:rPr>
          <w:rFonts w:ascii="仿宋" w:eastAsia="仿宋" w:hAnsi="仿宋" w:cs="仿宋" w:hint="eastAsia"/>
          <w:sz w:val="24"/>
          <w:u w:val="single"/>
        </w:rPr>
        <w:t>(企业名称)</w:t>
      </w:r>
      <w:r w:rsidRPr="00A6663E">
        <w:rPr>
          <w:rFonts w:ascii="仿宋" w:eastAsia="仿宋" w:hAnsi="仿宋" w:cs="仿宋" w:hint="eastAsia"/>
          <w:sz w:val="24"/>
        </w:rPr>
        <w:t>，从业人员____人， 营业收入为___万元，资产总额为___万元，属于</w:t>
      </w:r>
      <w:r w:rsidRPr="00A6663E">
        <w:rPr>
          <w:rFonts w:ascii="仿宋" w:eastAsia="仿宋" w:hAnsi="仿宋" w:cs="仿宋" w:hint="eastAsia"/>
          <w:sz w:val="24"/>
          <w:u w:val="single"/>
        </w:rPr>
        <w:t>(中型企业、小型企业、微型企业</w:t>
      </w:r>
      <w:r w:rsidRPr="00A6663E">
        <w:rPr>
          <w:rFonts w:ascii="仿宋" w:eastAsia="仿宋" w:hAnsi="仿宋" w:cs="仿宋" w:hint="eastAsia"/>
          <w:sz w:val="24"/>
        </w:rPr>
        <w:t>)；</w:t>
      </w:r>
    </w:p>
    <w:p w14:paraId="0DB6BE7E"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2.</w:t>
      </w:r>
      <w:r w:rsidRPr="00A6663E">
        <w:rPr>
          <w:rFonts w:ascii="仿宋" w:eastAsia="仿宋" w:hAnsi="仿宋" w:cs="仿宋" w:hint="eastAsia"/>
          <w:sz w:val="24"/>
          <w:u w:val="single"/>
        </w:rPr>
        <w:t>(标的名称)</w:t>
      </w:r>
      <w:r w:rsidRPr="00A6663E">
        <w:rPr>
          <w:rFonts w:ascii="仿宋" w:eastAsia="仿宋" w:hAnsi="仿宋" w:cs="仿宋" w:hint="eastAsia"/>
          <w:sz w:val="24"/>
        </w:rPr>
        <w:t xml:space="preserve"> ,属于</w:t>
      </w:r>
      <w:r w:rsidRPr="00A6663E">
        <w:rPr>
          <w:rFonts w:ascii="仿宋" w:eastAsia="仿宋" w:hAnsi="仿宋" w:cs="仿宋" w:hint="eastAsia"/>
          <w:sz w:val="24"/>
          <w:u w:val="single"/>
        </w:rPr>
        <w:t>(采购文件中明确的所属行业)行</w:t>
      </w:r>
      <w:r w:rsidRPr="00A6663E">
        <w:rPr>
          <w:rFonts w:ascii="仿宋" w:eastAsia="仿宋" w:hAnsi="仿宋" w:cs="仿宋" w:hint="eastAsia"/>
          <w:sz w:val="24"/>
        </w:rPr>
        <w:t>业；制造商为</w:t>
      </w:r>
      <w:r w:rsidRPr="00A6663E">
        <w:rPr>
          <w:rFonts w:ascii="仿宋" w:eastAsia="仿宋" w:hAnsi="仿宋" w:cs="仿宋" w:hint="eastAsia"/>
          <w:sz w:val="24"/>
          <w:u w:val="single"/>
        </w:rPr>
        <w:t>(企业名称)</w:t>
      </w:r>
      <w:r w:rsidRPr="00A6663E">
        <w:rPr>
          <w:rFonts w:ascii="仿宋" w:eastAsia="仿宋" w:hAnsi="仿宋" w:cs="仿宋" w:hint="eastAsia"/>
          <w:sz w:val="24"/>
        </w:rPr>
        <w:t>，从业人员___人， 营业收入为___ 万元，资产总额为___万元，属于(中型企业、小型企业、微型企业)；</w:t>
      </w:r>
    </w:p>
    <w:p w14:paraId="36B6AA76" w14:textId="77777777" w:rsidR="00020C60" w:rsidRPr="00A6663E" w:rsidRDefault="00000000">
      <w:pPr>
        <w:ind w:firstLineChars="200" w:firstLine="480"/>
        <w:rPr>
          <w:rFonts w:ascii="仿宋" w:eastAsia="仿宋" w:hAnsi="仿宋" w:cs="仿宋" w:hint="eastAsia"/>
          <w:sz w:val="24"/>
        </w:rPr>
      </w:pPr>
      <w:r w:rsidRPr="00A6663E">
        <w:rPr>
          <w:rFonts w:ascii="仿宋" w:eastAsia="仿宋" w:hAnsi="仿宋" w:cs="仿宋" w:hint="eastAsia"/>
          <w:sz w:val="24"/>
        </w:rPr>
        <w:t>……</w:t>
      </w:r>
    </w:p>
    <w:p w14:paraId="18B63DAC"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以上企业，不属于大企业的分支机构，不存在控股股东为大企业的情形，也不存在与大企业的负责人为同一人的情形。</w:t>
      </w:r>
    </w:p>
    <w:p w14:paraId="2268A9EE"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本企业对.上述声明内容的真实性负责。如有虚假，将依法承担相应责任。</w:t>
      </w:r>
    </w:p>
    <w:p w14:paraId="244BDD04" w14:textId="77777777" w:rsidR="00020C60" w:rsidRPr="00A6663E" w:rsidRDefault="00020C60">
      <w:pPr>
        <w:spacing w:line="360" w:lineRule="auto"/>
        <w:rPr>
          <w:rFonts w:ascii="仿宋" w:eastAsia="仿宋" w:hAnsi="仿宋" w:cs="仿宋" w:hint="eastAsia"/>
          <w:sz w:val="24"/>
        </w:rPr>
      </w:pPr>
    </w:p>
    <w:p w14:paraId="0D6A95DB"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企业名称（盖公章或电子签章）：</w:t>
      </w:r>
    </w:p>
    <w:p w14:paraId="4D03BD43"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日  期：</w:t>
      </w:r>
    </w:p>
    <w:p w14:paraId="238090DA"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注：</w:t>
      </w:r>
    </w:p>
    <w:p w14:paraId="1641C90C"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（1）请根据自己的真实情况出具《中小企业声明函》。依法享受中小企业优惠政策的，采购人或者采购代理机构在公告成交结果时，同时公告其《中小企业声明函》，接受社会监督。</w:t>
      </w:r>
    </w:p>
    <w:p w14:paraId="74CAA0A1"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（2）从业人员、营业收入、资产总额填报上一年度数据，无上一年度数据的新成立企业可不填报</w:t>
      </w:r>
    </w:p>
    <w:p w14:paraId="1C814770" w14:textId="77777777" w:rsidR="00020C60" w:rsidRPr="00A6663E" w:rsidRDefault="00000000">
      <w:pPr>
        <w:snapToGrid w:val="0"/>
        <w:spacing w:beforeLines="50" w:before="120" w:afterLines="100" w:after="240"/>
        <w:jc w:val="center"/>
        <w:rPr>
          <w:rFonts w:ascii="仿宋" w:eastAsia="仿宋" w:hAnsi="仿宋" w:cs="仿宋" w:hint="eastAsia"/>
          <w:b/>
          <w:sz w:val="32"/>
          <w:szCs w:val="32"/>
        </w:rPr>
      </w:pPr>
      <w:r w:rsidRPr="00A6663E">
        <w:rPr>
          <w:rFonts w:ascii="仿宋" w:eastAsia="仿宋" w:hAnsi="仿宋" w:cs="仿宋" w:hint="eastAsia"/>
          <w:b/>
          <w:sz w:val="24"/>
        </w:rPr>
        <w:br w:type="page"/>
      </w:r>
      <w:r w:rsidRPr="00A6663E">
        <w:rPr>
          <w:rFonts w:ascii="仿宋" w:eastAsia="仿宋" w:hAnsi="仿宋" w:cs="仿宋" w:hint="eastAsia"/>
          <w:b/>
          <w:sz w:val="32"/>
          <w:szCs w:val="32"/>
        </w:rPr>
        <w:lastRenderedPageBreak/>
        <w:t>监狱企业声明函</w:t>
      </w:r>
    </w:p>
    <w:p w14:paraId="269E4C69" w14:textId="77777777" w:rsidR="00020C60" w:rsidRPr="00A6663E" w:rsidRDefault="00000000">
      <w:pPr>
        <w:autoSpaceDE w:val="0"/>
        <w:autoSpaceDN w:val="0"/>
        <w:adjustRightInd w:val="0"/>
        <w:snapToGrid w:val="0"/>
        <w:spacing w:line="360" w:lineRule="auto"/>
        <w:ind w:firstLineChars="200" w:firstLine="480"/>
        <w:rPr>
          <w:rFonts w:ascii="仿宋" w:eastAsia="仿宋" w:hAnsi="仿宋" w:cs="仿宋" w:hint="eastAsia"/>
          <w:kern w:val="0"/>
          <w:sz w:val="24"/>
        </w:rPr>
      </w:pPr>
      <w:r w:rsidRPr="00A6663E">
        <w:rPr>
          <w:rFonts w:ascii="仿宋" w:eastAsia="仿宋" w:hAnsi="仿宋" w:cs="仿宋" w:hint="eastAsia"/>
          <w:kern w:val="0"/>
          <w:sz w:val="24"/>
        </w:rPr>
        <w:t>本公司郑重声明，根据《关于政府采购支持监狱企业发展有关问题的通知》（财库[2014]68号）的规定，本公司为监狱企业。即，本公司同时满足以下条件：</w:t>
      </w:r>
    </w:p>
    <w:p w14:paraId="21E61EE1" w14:textId="77777777" w:rsidR="00020C60" w:rsidRPr="00A6663E" w:rsidRDefault="00000000">
      <w:pPr>
        <w:autoSpaceDE w:val="0"/>
        <w:autoSpaceDN w:val="0"/>
        <w:adjustRightInd w:val="0"/>
        <w:snapToGrid w:val="0"/>
        <w:spacing w:line="360" w:lineRule="auto"/>
        <w:ind w:firstLineChars="200" w:firstLine="480"/>
        <w:jc w:val="left"/>
        <w:rPr>
          <w:rFonts w:ascii="仿宋" w:eastAsia="仿宋" w:hAnsi="仿宋" w:cs="仿宋" w:hint="eastAsia"/>
          <w:kern w:val="0"/>
          <w:sz w:val="24"/>
        </w:rPr>
      </w:pPr>
      <w:r w:rsidRPr="00A6663E">
        <w:rPr>
          <w:rFonts w:ascii="仿宋" w:eastAsia="仿宋" w:hAnsi="仿宋" w:cs="仿宋" w:hint="eastAsia"/>
          <w:kern w:val="0"/>
          <w:sz w:val="24"/>
        </w:rPr>
        <w:t>1.根据《关于政府采购支持监狱企业发展有关问题的通知》（财库[2014]68号）规定的标准，本公司是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43B6333" w14:textId="77777777" w:rsidR="00020C60" w:rsidRPr="00A6663E" w:rsidRDefault="00000000">
      <w:pPr>
        <w:autoSpaceDE w:val="0"/>
        <w:autoSpaceDN w:val="0"/>
        <w:adjustRightInd w:val="0"/>
        <w:snapToGrid w:val="0"/>
        <w:spacing w:line="360" w:lineRule="auto"/>
        <w:ind w:firstLineChars="200" w:firstLine="480"/>
        <w:jc w:val="left"/>
        <w:rPr>
          <w:rFonts w:ascii="仿宋" w:eastAsia="仿宋" w:hAnsi="仿宋" w:cs="仿宋" w:hint="eastAsia"/>
          <w:kern w:val="0"/>
          <w:sz w:val="24"/>
        </w:rPr>
      </w:pPr>
      <w:r w:rsidRPr="00A6663E">
        <w:rPr>
          <w:rFonts w:ascii="仿宋" w:eastAsia="仿宋" w:hAnsi="仿宋" w:cs="仿宋" w:hint="eastAsia"/>
          <w:kern w:val="0"/>
          <w:sz w:val="24"/>
        </w:rPr>
        <w:t>2.本公司参加</w:t>
      </w:r>
      <w:r w:rsidRPr="00A6663E">
        <w:rPr>
          <w:rFonts w:ascii="仿宋" w:eastAsia="仿宋" w:hAnsi="仿宋" w:cs="仿宋" w:hint="eastAsia"/>
          <w:kern w:val="0"/>
          <w:sz w:val="24"/>
          <w:u w:val="single"/>
        </w:rPr>
        <w:t xml:space="preserve">                           </w:t>
      </w:r>
      <w:r w:rsidRPr="00A6663E">
        <w:rPr>
          <w:rFonts w:ascii="仿宋" w:eastAsia="仿宋" w:hAnsi="仿宋" w:cs="仿宋" w:hint="eastAsia"/>
          <w:kern w:val="0"/>
          <w:sz w:val="24"/>
        </w:rPr>
        <w:t>项目（项目编号：</w:t>
      </w:r>
      <w:r w:rsidRPr="00A6663E">
        <w:rPr>
          <w:rFonts w:ascii="仿宋" w:eastAsia="仿宋" w:hAnsi="仿宋" w:cs="仿宋" w:hint="eastAsia"/>
          <w:kern w:val="0"/>
          <w:sz w:val="24"/>
          <w:u w:val="single"/>
        </w:rPr>
        <w:t xml:space="preserve">            </w:t>
      </w:r>
      <w:r w:rsidRPr="00A6663E">
        <w:rPr>
          <w:rFonts w:ascii="仿宋" w:eastAsia="仿宋" w:hAnsi="仿宋" w:cs="仿宋" w:hint="eastAsia"/>
          <w:kern w:val="0"/>
          <w:sz w:val="24"/>
        </w:rPr>
        <w:t>）采购活动时提供的是本企业的产品（包括由本企业承担的工程和提供的服务），或者提供的是其他监狱企业制造的产品。</w:t>
      </w:r>
    </w:p>
    <w:p w14:paraId="45595D9D" w14:textId="77777777" w:rsidR="00020C60" w:rsidRPr="00A6663E" w:rsidRDefault="00000000">
      <w:pPr>
        <w:autoSpaceDE w:val="0"/>
        <w:autoSpaceDN w:val="0"/>
        <w:adjustRightInd w:val="0"/>
        <w:snapToGrid w:val="0"/>
        <w:spacing w:line="360" w:lineRule="auto"/>
        <w:ind w:firstLineChars="200" w:firstLine="480"/>
        <w:jc w:val="left"/>
        <w:rPr>
          <w:rFonts w:ascii="仿宋" w:eastAsia="仿宋" w:hAnsi="仿宋" w:cs="仿宋" w:hint="eastAsia"/>
          <w:kern w:val="0"/>
          <w:sz w:val="24"/>
        </w:rPr>
      </w:pPr>
      <w:r w:rsidRPr="00A6663E">
        <w:rPr>
          <w:rFonts w:ascii="仿宋" w:eastAsia="仿宋" w:hAnsi="仿宋" w:cs="仿宋" w:hint="eastAsia"/>
          <w:kern w:val="0"/>
          <w:sz w:val="24"/>
        </w:rPr>
        <w:t>本公司对上述声明的真实性负责。如有虚假，将依法承担相应责任。</w:t>
      </w:r>
    </w:p>
    <w:p w14:paraId="106931D2" w14:textId="77777777" w:rsidR="00020C60" w:rsidRPr="00A6663E" w:rsidRDefault="00000000">
      <w:pPr>
        <w:autoSpaceDE w:val="0"/>
        <w:autoSpaceDN w:val="0"/>
        <w:adjustRightInd w:val="0"/>
        <w:snapToGrid w:val="0"/>
        <w:spacing w:line="360" w:lineRule="auto"/>
        <w:ind w:firstLineChars="200" w:firstLine="482"/>
        <w:jc w:val="left"/>
        <w:rPr>
          <w:rFonts w:ascii="仿宋" w:eastAsia="仿宋" w:hAnsi="仿宋" w:cs="仿宋" w:hint="eastAsia"/>
          <w:b/>
          <w:kern w:val="0"/>
          <w:sz w:val="24"/>
        </w:rPr>
      </w:pPr>
      <w:r w:rsidRPr="00A6663E">
        <w:rPr>
          <w:rFonts w:ascii="仿宋" w:eastAsia="仿宋" w:hAnsi="仿宋" w:cs="仿宋" w:hint="eastAsia"/>
          <w:b/>
          <w:kern w:val="0"/>
          <w:sz w:val="24"/>
        </w:rPr>
        <w:t>附件：省级以上监狱管理局、戒毒管理局(含新疆生产建设兵团)出具的属于监狱企业的证明文件</w:t>
      </w:r>
    </w:p>
    <w:p w14:paraId="2EA8FA57" w14:textId="77777777" w:rsidR="00020C60" w:rsidRPr="00A6663E" w:rsidRDefault="00020C60">
      <w:pPr>
        <w:rPr>
          <w:rFonts w:ascii="仿宋" w:eastAsia="仿宋" w:hAnsi="仿宋" w:cs="仿宋" w:hint="eastAsia"/>
          <w:b/>
          <w:spacing w:val="-8"/>
          <w:sz w:val="24"/>
        </w:rPr>
      </w:pPr>
    </w:p>
    <w:p w14:paraId="2398A629"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企业名称（盖公章或电子签章）：</w:t>
      </w:r>
    </w:p>
    <w:p w14:paraId="322B4278"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 xml:space="preserve">                               日  期：</w:t>
      </w:r>
    </w:p>
    <w:p w14:paraId="40A1CBB0"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注：请根据自己的真实情况出具《监狱企业声明函》。依法享受中小企业优惠政策的，采购人或者采购代理机构在公告成交结果时，同时公告其《监狱企业声明函》，接受社会监督。</w:t>
      </w:r>
    </w:p>
    <w:p w14:paraId="1A0FED77" w14:textId="77777777" w:rsidR="00020C60" w:rsidRPr="00A6663E" w:rsidRDefault="00000000">
      <w:pPr>
        <w:snapToGrid w:val="0"/>
        <w:spacing w:beforeLines="50" w:before="120" w:afterLines="100" w:after="240"/>
        <w:jc w:val="center"/>
        <w:rPr>
          <w:rFonts w:ascii="仿宋" w:eastAsia="仿宋" w:hAnsi="仿宋" w:cs="仿宋" w:hint="eastAsia"/>
          <w:sz w:val="32"/>
          <w:szCs w:val="32"/>
        </w:rPr>
      </w:pPr>
      <w:r w:rsidRPr="00A6663E">
        <w:rPr>
          <w:rFonts w:ascii="仿宋" w:eastAsia="仿宋" w:hAnsi="仿宋" w:cs="仿宋" w:hint="eastAsia"/>
          <w:sz w:val="24"/>
        </w:rPr>
        <w:br w:type="page"/>
      </w:r>
      <w:r w:rsidRPr="00A6663E">
        <w:rPr>
          <w:rFonts w:ascii="仿宋" w:eastAsia="仿宋" w:hAnsi="仿宋" w:cs="仿宋" w:hint="eastAsia"/>
          <w:b/>
          <w:sz w:val="32"/>
          <w:szCs w:val="32"/>
        </w:rPr>
        <w:lastRenderedPageBreak/>
        <w:t>残疾人福利性单位声明函</w:t>
      </w:r>
    </w:p>
    <w:p w14:paraId="7015AF7E"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本单位郑重声明，根据《财政部 民政部 中国残疾人联合会关于促进残疾人就业政府采购政策的通知》（财库〔2017〕141号）的规定，本单位为符合条件的残疾人福利性单位，且本单位参加</w:t>
      </w:r>
      <w:r w:rsidRPr="00A6663E">
        <w:rPr>
          <w:rFonts w:ascii="仿宋" w:eastAsia="仿宋" w:hAnsi="仿宋" w:cs="仿宋" w:hint="eastAsia"/>
          <w:sz w:val="24"/>
          <w:u w:val="single"/>
        </w:rPr>
        <w:t xml:space="preserve">       </w:t>
      </w:r>
      <w:r w:rsidRPr="00A6663E">
        <w:rPr>
          <w:rFonts w:ascii="仿宋" w:eastAsia="仿宋" w:hAnsi="仿宋" w:cs="仿宋" w:hint="eastAsia"/>
          <w:sz w:val="24"/>
        </w:rPr>
        <w:t>单位的</w:t>
      </w:r>
      <w:r w:rsidRPr="00A6663E">
        <w:rPr>
          <w:rFonts w:ascii="仿宋" w:eastAsia="仿宋" w:hAnsi="仿宋" w:cs="仿宋" w:hint="eastAsia"/>
          <w:sz w:val="24"/>
          <w:u w:val="single"/>
        </w:rPr>
        <w:t xml:space="preserve">        </w:t>
      </w:r>
      <w:r w:rsidRPr="00A6663E">
        <w:rPr>
          <w:rFonts w:ascii="仿宋" w:eastAsia="仿宋" w:hAnsi="仿宋" w:cs="仿宋" w:hint="eastAsia"/>
          <w:sz w:val="24"/>
        </w:rPr>
        <w:t>项目采购活动提供本单位制造的货物（由本单位承担工程/提供服务），或者提供其他残疾人福利性单位制造的货物（不包括使用非残疾人福利性单位注册商标的货物）。</w:t>
      </w:r>
    </w:p>
    <w:p w14:paraId="0AFA56A2" w14:textId="77777777" w:rsidR="00020C60" w:rsidRPr="00A6663E" w:rsidRDefault="00000000">
      <w:pPr>
        <w:spacing w:line="360" w:lineRule="auto"/>
        <w:ind w:firstLineChars="200" w:firstLine="480"/>
        <w:rPr>
          <w:rFonts w:ascii="仿宋" w:eastAsia="仿宋" w:hAnsi="仿宋" w:cs="仿宋" w:hint="eastAsia"/>
          <w:sz w:val="24"/>
        </w:rPr>
      </w:pPr>
      <w:r w:rsidRPr="00A6663E">
        <w:rPr>
          <w:rFonts w:ascii="仿宋" w:eastAsia="仿宋" w:hAnsi="仿宋" w:cs="仿宋" w:hint="eastAsia"/>
          <w:sz w:val="24"/>
        </w:rPr>
        <w:t>本单位对上述声明的真实性负责。如有虚假，将依法承担相应责任。</w:t>
      </w:r>
    </w:p>
    <w:p w14:paraId="40DA4105" w14:textId="77777777" w:rsidR="00020C60" w:rsidRPr="00A6663E" w:rsidRDefault="00020C60">
      <w:pPr>
        <w:spacing w:line="360" w:lineRule="auto"/>
        <w:rPr>
          <w:rFonts w:ascii="仿宋" w:eastAsia="仿宋" w:hAnsi="仿宋" w:cs="仿宋" w:hint="eastAsia"/>
          <w:sz w:val="24"/>
        </w:rPr>
      </w:pPr>
    </w:p>
    <w:p w14:paraId="0FFD3130" w14:textId="77777777" w:rsidR="00020C60" w:rsidRPr="00A6663E" w:rsidRDefault="00000000">
      <w:pPr>
        <w:spacing w:line="360" w:lineRule="auto"/>
        <w:ind w:firstLineChars="1000" w:firstLine="2400"/>
        <w:rPr>
          <w:rFonts w:ascii="仿宋" w:eastAsia="仿宋" w:hAnsi="仿宋" w:cs="仿宋" w:hint="eastAsia"/>
          <w:sz w:val="24"/>
        </w:rPr>
      </w:pPr>
      <w:r w:rsidRPr="00A6663E">
        <w:rPr>
          <w:rFonts w:ascii="仿宋" w:eastAsia="仿宋" w:hAnsi="仿宋" w:cs="仿宋" w:hint="eastAsia"/>
          <w:sz w:val="24"/>
        </w:rPr>
        <w:t>单位名称（盖公章或电子签章）：</w:t>
      </w:r>
    </w:p>
    <w:p w14:paraId="7F54C624" w14:textId="77777777" w:rsidR="00020C60" w:rsidRPr="00A6663E" w:rsidRDefault="00000000">
      <w:pPr>
        <w:spacing w:line="360" w:lineRule="auto"/>
        <w:ind w:firstLineChars="1500" w:firstLine="3600"/>
        <w:rPr>
          <w:rFonts w:ascii="仿宋" w:eastAsia="仿宋" w:hAnsi="仿宋" w:cs="仿宋" w:hint="eastAsia"/>
          <w:sz w:val="24"/>
        </w:rPr>
      </w:pPr>
      <w:r w:rsidRPr="00A6663E">
        <w:rPr>
          <w:rFonts w:ascii="仿宋" w:eastAsia="仿宋" w:hAnsi="仿宋" w:cs="仿宋" w:hint="eastAsia"/>
          <w:sz w:val="24"/>
        </w:rPr>
        <w:t>日  期：</w:t>
      </w:r>
    </w:p>
    <w:p w14:paraId="72424CC2" w14:textId="77777777" w:rsidR="00020C60" w:rsidRPr="00A6663E" w:rsidRDefault="00000000">
      <w:pPr>
        <w:spacing w:line="360" w:lineRule="auto"/>
        <w:rPr>
          <w:rFonts w:ascii="仿宋" w:eastAsia="仿宋" w:hAnsi="仿宋" w:cs="仿宋" w:hint="eastAsia"/>
          <w:sz w:val="24"/>
        </w:rPr>
      </w:pPr>
      <w:r w:rsidRPr="00A6663E">
        <w:rPr>
          <w:rFonts w:ascii="仿宋" w:eastAsia="仿宋" w:hAnsi="仿宋" w:cs="仿宋" w:hint="eastAsia"/>
          <w:sz w:val="24"/>
        </w:rPr>
        <w:t>注：请根据自己的真实情况出具《残疾人福利性单位声明函》。依法享受中小企业优惠政策的，采购人或者采购代理机构在公告成交结果时，同时公告其《残疾人福利性单位声明函》，接受社会监督。</w:t>
      </w:r>
    </w:p>
    <w:p w14:paraId="7487AE14" w14:textId="77777777" w:rsidR="00020C60" w:rsidRPr="00A6663E" w:rsidRDefault="00000000">
      <w:pPr>
        <w:pStyle w:val="2"/>
        <w:keepNext w:val="0"/>
        <w:keepLines w:val="0"/>
        <w:jc w:val="center"/>
        <w:rPr>
          <w:rFonts w:ascii="仿宋" w:eastAsia="仿宋" w:hAnsi="仿宋" w:cs="仿宋" w:hint="eastAsia"/>
          <w:sz w:val="24"/>
        </w:rPr>
      </w:pPr>
      <w:r w:rsidRPr="00A6663E">
        <w:rPr>
          <w:rFonts w:ascii="仿宋" w:eastAsia="仿宋" w:hAnsi="仿宋" w:cs="仿宋" w:hint="eastAsia"/>
          <w:sz w:val="24"/>
          <w:szCs w:val="24"/>
        </w:rPr>
        <w:br w:type="page"/>
      </w:r>
      <w:bookmarkStart w:id="179" w:name="_Toc20358"/>
      <w:bookmarkStart w:id="180" w:name="_Toc8603"/>
      <w:r w:rsidRPr="00A6663E">
        <w:rPr>
          <w:rFonts w:ascii="仿宋" w:eastAsia="仿宋" w:hAnsi="仿宋" w:cs="仿宋" w:hint="eastAsia"/>
        </w:rPr>
        <w:lastRenderedPageBreak/>
        <w:t>第七章  其他文件</w:t>
      </w:r>
      <w:bookmarkEnd w:id="179"/>
      <w:bookmarkEnd w:id="180"/>
    </w:p>
    <w:p w14:paraId="142E1BFF" w14:textId="77777777" w:rsidR="00020C60" w:rsidRPr="00A6663E" w:rsidRDefault="00000000">
      <w:pPr>
        <w:spacing w:line="360" w:lineRule="auto"/>
        <w:jc w:val="center"/>
        <w:rPr>
          <w:rFonts w:ascii="仿宋" w:eastAsia="仿宋" w:hAnsi="仿宋" w:cs="仿宋" w:hint="eastAsia"/>
          <w:b/>
          <w:bCs/>
          <w:sz w:val="24"/>
        </w:rPr>
      </w:pPr>
      <w:r w:rsidRPr="00A6663E">
        <w:rPr>
          <w:rFonts w:ascii="仿宋" w:eastAsia="仿宋" w:hAnsi="仿宋" w:cs="仿宋" w:hint="eastAsia"/>
          <w:b/>
          <w:bCs/>
          <w:sz w:val="24"/>
        </w:rPr>
        <w:t>质疑函（格式）</w:t>
      </w:r>
    </w:p>
    <w:p w14:paraId="47F4BA50" w14:textId="77777777" w:rsidR="00020C60" w:rsidRPr="00A6663E" w:rsidRDefault="00000000">
      <w:pPr>
        <w:pStyle w:val="a9"/>
        <w:snapToGrid w:val="0"/>
        <w:spacing w:line="360" w:lineRule="auto"/>
        <w:ind w:firstLineChars="200" w:firstLine="482"/>
        <w:rPr>
          <w:rFonts w:ascii="仿宋" w:eastAsia="仿宋" w:hAnsi="仿宋" w:cs="仿宋" w:hint="eastAsia"/>
          <w:b/>
          <w:bCs/>
          <w:sz w:val="24"/>
          <w:szCs w:val="24"/>
        </w:rPr>
      </w:pPr>
      <w:r w:rsidRPr="00A6663E">
        <w:rPr>
          <w:rFonts w:ascii="仿宋" w:eastAsia="仿宋" w:hAnsi="仿宋" w:cs="仿宋" w:hint="eastAsia"/>
          <w:b/>
          <w:bCs/>
          <w:sz w:val="24"/>
          <w:szCs w:val="24"/>
        </w:rPr>
        <w:t>一、质疑供应商基本信息：</w:t>
      </w:r>
    </w:p>
    <w:p w14:paraId="129C5D24"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质疑供应商：</w:t>
      </w:r>
      <w:r w:rsidRPr="00A6663E">
        <w:rPr>
          <w:rFonts w:ascii="仿宋" w:eastAsia="仿宋" w:hAnsi="仿宋" w:cs="仿宋" w:hint="eastAsia"/>
          <w:bCs/>
          <w:sz w:val="24"/>
          <w:szCs w:val="24"/>
          <w:u w:val="single"/>
        </w:rPr>
        <w:t xml:space="preserve">                                       </w:t>
      </w:r>
    </w:p>
    <w:p w14:paraId="13ADEBE6"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地址：</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邮编：</w:t>
      </w:r>
      <w:r w:rsidRPr="00A6663E">
        <w:rPr>
          <w:rFonts w:ascii="仿宋" w:eastAsia="仿宋" w:hAnsi="仿宋" w:cs="仿宋" w:hint="eastAsia"/>
          <w:bCs/>
          <w:sz w:val="24"/>
          <w:szCs w:val="24"/>
          <w:u w:val="single"/>
        </w:rPr>
        <w:t xml:space="preserve">                  </w:t>
      </w:r>
    </w:p>
    <w:p w14:paraId="123F846A"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联系人：</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联系电话：</w:t>
      </w:r>
      <w:r w:rsidRPr="00A6663E">
        <w:rPr>
          <w:rFonts w:ascii="仿宋" w:eastAsia="仿宋" w:hAnsi="仿宋" w:cs="仿宋" w:hint="eastAsia"/>
          <w:bCs/>
          <w:sz w:val="24"/>
          <w:szCs w:val="24"/>
          <w:u w:val="single"/>
        </w:rPr>
        <w:t xml:space="preserve">                 </w:t>
      </w:r>
    </w:p>
    <w:p w14:paraId="29C79047"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授权代表：</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联系电话：</w:t>
      </w:r>
      <w:r w:rsidRPr="00A6663E">
        <w:rPr>
          <w:rFonts w:ascii="仿宋" w:eastAsia="仿宋" w:hAnsi="仿宋" w:cs="仿宋" w:hint="eastAsia"/>
          <w:bCs/>
          <w:sz w:val="24"/>
          <w:szCs w:val="24"/>
          <w:u w:val="single"/>
        </w:rPr>
        <w:t xml:space="preserve">                      </w:t>
      </w:r>
    </w:p>
    <w:p w14:paraId="67F6CF5A"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地址：</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邮编：</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 xml:space="preserve">     </w:t>
      </w:r>
    </w:p>
    <w:p w14:paraId="027DAE8E" w14:textId="77777777" w:rsidR="00020C60" w:rsidRPr="00A6663E" w:rsidRDefault="00000000">
      <w:pPr>
        <w:pStyle w:val="a9"/>
        <w:snapToGrid w:val="0"/>
        <w:spacing w:line="360" w:lineRule="auto"/>
        <w:ind w:firstLineChars="200" w:firstLine="482"/>
        <w:rPr>
          <w:rFonts w:ascii="仿宋" w:eastAsia="仿宋" w:hAnsi="仿宋" w:cs="仿宋" w:hint="eastAsia"/>
          <w:b/>
          <w:bCs/>
          <w:sz w:val="24"/>
          <w:szCs w:val="24"/>
        </w:rPr>
      </w:pPr>
      <w:r w:rsidRPr="00A6663E">
        <w:rPr>
          <w:rFonts w:ascii="仿宋" w:eastAsia="仿宋" w:hAnsi="仿宋" w:cs="仿宋" w:hint="eastAsia"/>
          <w:b/>
          <w:bCs/>
          <w:sz w:val="24"/>
          <w:szCs w:val="24"/>
        </w:rPr>
        <w:t>二、质疑项目基本情况：</w:t>
      </w:r>
    </w:p>
    <w:p w14:paraId="2A9E1E8E"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bCs/>
          <w:sz w:val="24"/>
          <w:szCs w:val="24"/>
        </w:rPr>
        <w:t>质疑</w:t>
      </w:r>
      <w:r w:rsidRPr="00A6663E">
        <w:rPr>
          <w:rFonts w:ascii="仿宋" w:eastAsia="仿宋" w:hAnsi="仿宋" w:cs="仿宋" w:hint="eastAsia"/>
          <w:sz w:val="24"/>
          <w:szCs w:val="24"/>
        </w:rPr>
        <w:t>项目的名称：</w:t>
      </w:r>
      <w:r w:rsidRPr="00A6663E">
        <w:rPr>
          <w:rFonts w:ascii="仿宋" w:eastAsia="仿宋" w:hAnsi="仿宋" w:cs="仿宋" w:hint="eastAsia"/>
          <w:bCs/>
          <w:sz w:val="24"/>
          <w:szCs w:val="24"/>
          <w:u w:val="single"/>
        </w:rPr>
        <w:t xml:space="preserve">                                     </w:t>
      </w:r>
    </w:p>
    <w:p w14:paraId="0F07046F"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bCs/>
          <w:sz w:val="24"/>
          <w:szCs w:val="24"/>
        </w:rPr>
        <w:t>质疑</w:t>
      </w:r>
      <w:r w:rsidRPr="00A6663E">
        <w:rPr>
          <w:rFonts w:ascii="仿宋" w:eastAsia="仿宋" w:hAnsi="仿宋" w:cs="仿宋" w:hint="eastAsia"/>
          <w:sz w:val="24"/>
          <w:szCs w:val="24"/>
        </w:rPr>
        <w:t>项目的编号：</w:t>
      </w:r>
      <w:r w:rsidRPr="00A6663E">
        <w:rPr>
          <w:rFonts w:ascii="仿宋" w:eastAsia="仿宋" w:hAnsi="仿宋" w:cs="仿宋" w:hint="eastAsia"/>
          <w:bCs/>
          <w:sz w:val="24"/>
          <w:szCs w:val="24"/>
          <w:u w:val="single"/>
        </w:rPr>
        <w:t xml:space="preserve">                                     </w:t>
      </w:r>
    </w:p>
    <w:p w14:paraId="1B41CE73"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采购人名称：</w:t>
      </w:r>
      <w:r w:rsidRPr="00A6663E">
        <w:rPr>
          <w:rFonts w:ascii="仿宋" w:eastAsia="仿宋" w:hAnsi="仿宋" w:cs="仿宋" w:hint="eastAsia"/>
          <w:bCs/>
          <w:sz w:val="24"/>
          <w:szCs w:val="24"/>
          <w:u w:val="single"/>
        </w:rPr>
        <w:t xml:space="preserve">                                         </w:t>
      </w:r>
    </w:p>
    <w:p w14:paraId="4699C720"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质疑事项：</w:t>
      </w:r>
    </w:p>
    <w:p w14:paraId="1478FD0E" w14:textId="77777777" w:rsidR="00020C60" w:rsidRPr="00A6663E" w:rsidRDefault="00000000">
      <w:pPr>
        <w:pStyle w:val="a9"/>
        <w:spacing w:line="360" w:lineRule="auto"/>
        <w:ind w:leftChars="12" w:left="25" w:firstLineChars="147" w:firstLine="353"/>
        <w:rPr>
          <w:rFonts w:ascii="仿宋" w:eastAsia="仿宋" w:hAnsi="仿宋" w:cs="仿宋" w:hint="eastAsia"/>
          <w:sz w:val="24"/>
          <w:szCs w:val="24"/>
        </w:rPr>
      </w:pPr>
      <w:r w:rsidRPr="00A6663E">
        <w:rPr>
          <w:rFonts w:ascii="仿宋" w:eastAsia="仿宋" w:hAnsi="仿宋" w:cs="仿宋" w:hint="eastAsia"/>
          <w:sz w:val="24"/>
          <w:szCs w:val="24"/>
        </w:rPr>
        <w:t>□招标文件   招标文件获取日期：</w:t>
      </w:r>
      <w:r w:rsidRPr="00A6663E">
        <w:rPr>
          <w:rFonts w:ascii="仿宋" w:eastAsia="仿宋" w:hAnsi="仿宋" w:cs="仿宋" w:hint="eastAsia"/>
          <w:bCs/>
          <w:sz w:val="24"/>
          <w:szCs w:val="24"/>
          <w:u w:val="single"/>
        </w:rPr>
        <w:t xml:space="preserve">                                   </w:t>
      </w:r>
    </w:p>
    <w:p w14:paraId="0090C12E" w14:textId="77777777" w:rsidR="00020C60" w:rsidRPr="00A6663E" w:rsidRDefault="00000000">
      <w:pPr>
        <w:pStyle w:val="a9"/>
        <w:spacing w:line="360" w:lineRule="auto"/>
        <w:ind w:leftChars="12" w:left="25" w:firstLineChars="147" w:firstLine="353"/>
        <w:rPr>
          <w:rFonts w:ascii="仿宋" w:eastAsia="仿宋" w:hAnsi="仿宋" w:cs="仿宋" w:hint="eastAsia"/>
          <w:sz w:val="24"/>
          <w:szCs w:val="24"/>
        </w:rPr>
      </w:pPr>
      <w:r w:rsidRPr="00A6663E">
        <w:rPr>
          <w:rFonts w:ascii="仿宋" w:eastAsia="仿宋" w:hAnsi="仿宋" w:cs="仿宋" w:hint="eastAsia"/>
          <w:sz w:val="24"/>
          <w:szCs w:val="24"/>
        </w:rPr>
        <w:t>□采购过程</w:t>
      </w:r>
    </w:p>
    <w:p w14:paraId="4C4FB2F0" w14:textId="77777777" w:rsidR="00020C60" w:rsidRPr="00A6663E" w:rsidRDefault="00000000">
      <w:pPr>
        <w:pStyle w:val="a9"/>
        <w:spacing w:line="360" w:lineRule="auto"/>
        <w:ind w:leftChars="12" w:left="25" w:firstLineChars="147" w:firstLine="353"/>
        <w:rPr>
          <w:rFonts w:ascii="仿宋" w:eastAsia="仿宋" w:hAnsi="仿宋" w:cs="仿宋" w:hint="eastAsia"/>
          <w:bCs/>
          <w:sz w:val="24"/>
          <w:szCs w:val="24"/>
          <w:u w:val="single"/>
        </w:rPr>
      </w:pPr>
      <w:r w:rsidRPr="00A6663E">
        <w:rPr>
          <w:rFonts w:ascii="仿宋" w:eastAsia="仿宋" w:hAnsi="仿宋" w:cs="仿宋" w:hint="eastAsia"/>
          <w:sz w:val="24"/>
          <w:szCs w:val="24"/>
        </w:rPr>
        <w:t>□中标结果</w:t>
      </w:r>
    </w:p>
    <w:p w14:paraId="289087FE" w14:textId="77777777" w:rsidR="00020C60" w:rsidRPr="00A6663E" w:rsidRDefault="00000000">
      <w:pPr>
        <w:pStyle w:val="a9"/>
        <w:spacing w:line="360" w:lineRule="auto"/>
        <w:ind w:leftChars="12" w:left="25" w:firstLineChars="196" w:firstLine="472"/>
        <w:rPr>
          <w:rFonts w:ascii="仿宋" w:eastAsia="仿宋" w:hAnsi="仿宋" w:cs="仿宋" w:hint="eastAsia"/>
          <w:b/>
          <w:sz w:val="24"/>
          <w:szCs w:val="24"/>
        </w:rPr>
      </w:pPr>
      <w:r w:rsidRPr="00A6663E">
        <w:rPr>
          <w:rFonts w:ascii="仿宋" w:eastAsia="仿宋" w:hAnsi="仿宋" w:cs="仿宋" w:hint="eastAsia"/>
          <w:b/>
          <w:sz w:val="24"/>
          <w:szCs w:val="24"/>
        </w:rPr>
        <w:t>三、质疑事项具体内容</w:t>
      </w:r>
    </w:p>
    <w:p w14:paraId="4BBDE24E"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质疑事项1：</w:t>
      </w:r>
      <w:r w:rsidRPr="00A6663E">
        <w:rPr>
          <w:rFonts w:ascii="仿宋" w:eastAsia="仿宋" w:hAnsi="仿宋" w:cs="仿宋" w:hint="eastAsia"/>
          <w:bCs/>
          <w:sz w:val="24"/>
          <w:szCs w:val="24"/>
          <w:u w:val="single"/>
        </w:rPr>
        <w:t xml:space="preserve">                                                        </w:t>
      </w:r>
    </w:p>
    <w:p w14:paraId="4E9FABAB"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事实依据：</w:t>
      </w:r>
      <w:r w:rsidRPr="00A6663E">
        <w:rPr>
          <w:rFonts w:ascii="仿宋" w:eastAsia="仿宋" w:hAnsi="仿宋" w:cs="仿宋" w:hint="eastAsia"/>
          <w:bCs/>
          <w:sz w:val="24"/>
          <w:szCs w:val="24"/>
          <w:u w:val="single"/>
        </w:rPr>
        <w:t xml:space="preserve">                                                          </w:t>
      </w:r>
    </w:p>
    <w:p w14:paraId="5E899716"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法律依据：</w:t>
      </w:r>
      <w:r w:rsidRPr="00A6663E">
        <w:rPr>
          <w:rFonts w:ascii="仿宋" w:eastAsia="仿宋" w:hAnsi="仿宋" w:cs="仿宋" w:hint="eastAsia"/>
          <w:sz w:val="24"/>
          <w:szCs w:val="24"/>
          <w:u w:val="single"/>
        </w:rPr>
        <w:t xml:space="preserve">                                                        </w:t>
      </w:r>
      <w:r w:rsidRPr="00A6663E">
        <w:rPr>
          <w:rFonts w:ascii="仿宋" w:eastAsia="仿宋" w:hAnsi="仿宋" w:cs="仿宋" w:hint="eastAsia"/>
          <w:bCs/>
          <w:sz w:val="24"/>
          <w:szCs w:val="24"/>
          <w:u w:val="single"/>
        </w:rPr>
        <w:t xml:space="preserve">  </w:t>
      </w:r>
    </w:p>
    <w:p w14:paraId="5F760A45"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质疑事项2</w:t>
      </w:r>
    </w:p>
    <w:p w14:paraId="4E74ECC1"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w:t>
      </w:r>
    </w:p>
    <w:p w14:paraId="76AB9355"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四、与质疑事项相关的质疑请求：</w:t>
      </w:r>
    </w:p>
    <w:p w14:paraId="2F40214F"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请求：</w:t>
      </w:r>
      <w:r w:rsidRPr="00A6663E">
        <w:rPr>
          <w:rFonts w:ascii="仿宋" w:eastAsia="仿宋" w:hAnsi="仿宋" w:cs="仿宋" w:hint="eastAsia"/>
          <w:bCs/>
          <w:sz w:val="24"/>
          <w:szCs w:val="24"/>
          <w:u w:val="single"/>
        </w:rPr>
        <w:t xml:space="preserve">                                                                </w:t>
      </w:r>
    </w:p>
    <w:p w14:paraId="4A4AB03C"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签字（签章）：                                       公章：</w:t>
      </w:r>
    </w:p>
    <w:p w14:paraId="2E57D426"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日期：</w:t>
      </w:r>
    </w:p>
    <w:p w14:paraId="7A729449" w14:textId="77777777" w:rsidR="00020C60" w:rsidRPr="00A6663E" w:rsidRDefault="00000000">
      <w:pPr>
        <w:pStyle w:val="a9"/>
        <w:snapToGrid w:val="0"/>
        <w:spacing w:line="360" w:lineRule="auto"/>
        <w:rPr>
          <w:rFonts w:ascii="仿宋" w:eastAsia="仿宋" w:hAnsi="仿宋" w:cs="仿宋" w:hint="eastAsia"/>
          <w:b/>
          <w:sz w:val="24"/>
          <w:szCs w:val="24"/>
        </w:rPr>
      </w:pPr>
      <w:r w:rsidRPr="00A6663E">
        <w:rPr>
          <w:rFonts w:ascii="仿宋" w:eastAsia="仿宋" w:hAnsi="仿宋" w:cs="仿宋" w:hint="eastAsia"/>
          <w:b/>
          <w:sz w:val="24"/>
          <w:szCs w:val="24"/>
        </w:rPr>
        <w:t>说明：</w:t>
      </w:r>
    </w:p>
    <w:p w14:paraId="18AFB699" w14:textId="77777777" w:rsidR="00020C60" w:rsidRPr="00A6663E" w:rsidRDefault="00000000">
      <w:pPr>
        <w:pStyle w:val="a9"/>
        <w:spacing w:line="360" w:lineRule="auto"/>
        <w:ind w:leftChars="12" w:left="25" w:firstLineChars="147" w:firstLine="354"/>
        <w:rPr>
          <w:rFonts w:ascii="仿宋" w:eastAsia="仿宋" w:hAnsi="仿宋" w:cs="仿宋" w:hint="eastAsia"/>
          <w:b/>
          <w:bCs/>
          <w:sz w:val="24"/>
          <w:szCs w:val="24"/>
        </w:rPr>
      </w:pPr>
      <w:r w:rsidRPr="00A6663E">
        <w:rPr>
          <w:rFonts w:ascii="仿宋" w:eastAsia="仿宋" w:hAnsi="仿宋" w:cs="仿宋" w:hint="eastAsia"/>
          <w:b/>
          <w:sz w:val="24"/>
          <w:szCs w:val="24"/>
        </w:rPr>
        <w:t>1.供应商提出质疑时，应提交质疑函和必要的证明材料</w:t>
      </w:r>
      <w:r w:rsidRPr="00A6663E">
        <w:rPr>
          <w:rFonts w:ascii="仿宋" w:eastAsia="仿宋" w:hAnsi="仿宋" w:cs="仿宋" w:hint="eastAsia"/>
          <w:b/>
          <w:bCs/>
          <w:sz w:val="24"/>
          <w:szCs w:val="24"/>
        </w:rPr>
        <w:t>。</w:t>
      </w:r>
    </w:p>
    <w:p w14:paraId="27FCCBA6"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lastRenderedPageBreak/>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81D5E65"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t>3.质疑函的质疑事项应具体、明确，并有必要的事实依据和法律依据。</w:t>
      </w:r>
    </w:p>
    <w:p w14:paraId="09BB2049"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t>4.质疑函的质疑请求应与质疑事项相关。</w:t>
      </w:r>
    </w:p>
    <w:p w14:paraId="6AD250F5"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t>5.质疑供应商为法人或者其他组织的，质疑函应由法定代表人、主要负责人，或者其授权代表签字或者盖章，并加盖公章。</w:t>
      </w:r>
    </w:p>
    <w:p w14:paraId="2178A8F0" w14:textId="77777777" w:rsidR="00020C60" w:rsidRPr="00A6663E" w:rsidRDefault="00000000">
      <w:pPr>
        <w:spacing w:line="460" w:lineRule="exact"/>
        <w:jc w:val="center"/>
        <w:rPr>
          <w:rFonts w:ascii="仿宋" w:eastAsia="仿宋" w:hAnsi="仿宋" w:cs="仿宋" w:hint="eastAsia"/>
          <w:sz w:val="24"/>
        </w:rPr>
      </w:pPr>
      <w:r w:rsidRPr="00A6663E">
        <w:rPr>
          <w:rFonts w:ascii="仿宋" w:eastAsia="仿宋" w:hAnsi="仿宋" w:cs="仿宋" w:hint="eastAsia"/>
          <w:sz w:val="24"/>
        </w:rPr>
        <w:br w:type="page"/>
      </w:r>
    </w:p>
    <w:p w14:paraId="2CF5C240" w14:textId="77777777" w:rsidR="00020C60" w:rsidRPr="00A6663E" w:rsidRDefault="00000000">
      <w:pPr>
        <w:spacing w:line="360" w:lineRule="auto"/>
        <w:jc w:val="center"/>
        <w:rPr>
          <w:rFonts w:ascii="仿宋" w:eastAsia="仿宋" w:hAnsi="仿宋" w:cs="仿宋" w:hint="eastAsia"/>
          <w:b/>
          <w:bCs/>
          <w:sz w:val="24"/>
        </w:rPr>
      </w:pPr>
      <w:r w:rsidRPr="00A6663E">
        <w:rPr>
          <w:rFonts w:ascii="仿宋" w:eastAsia="仿宋" w:hAnsi="仿宋" w:cs="仿宋" w:hint="eastAsia"/>
          <w:b/>
          <w:bCs/>
          <w:sz w:val="24"/>
        </w:rPr>
        <w:lastRenderedPageBreak/>
        <w:t>投诉书（格式）</w:t>
      </w:r>
    </w:p>
    <w:p w14:paraId="6B29DA87" w14:textId="77777777" w:rsidR="00020C60" w:rsidRPr="00A6663E" w:rsidRDefault="00000000">
      <w:pPr>
        <w:pStyle w:val="a9"/>
        <w:snapToGrid w:val="0"/>
        <w:spacing w:line="360" w:lineRule="auto"/>
        <w:ind w:firstLineChars="200" w:firstLine="482"/>
        <w:rPr>
          <w:rFonts w:ascii="仿宋" w:eastAsia="仿宋" w:hAnsi="仿宋" w:cs="仿宋" w:hint="eastAsia"/>
          <w:b/>
          <w:bCs/>
          <w:sz w:val="24"/>
          <w:szCs w:val="24"/>
        </w:rPr>
      </w:pPr>
      <w:r w:rsidRPr="00A6663E">
        <w:rPr>
          <w:rFonts w:ascii="仿宋" w:eastAsia="仿宋" w:hAnsi="仿宋" w:cs="仿宋" w:hint="eastAsia"/>
          <w:b/>
          <w:bCs/>
          <w:sz w:val="24"/>
          <w:szCs w:val="24"/>
        </w:rPr>
        <w:t>一、投诉相关主体基本情况：</w:t>
      </w:r>
    </w:p>
    <w:p w14:paraId="3FB15F9C"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投标人：</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 xml:space="preserve">                 </w:t>
      </w:r>
    </w:p>
    <w:p w14:paraId="12ADB32D"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地址：</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邮编：</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 xml:space="preserve">                 </w:t>
      </w:r>
    </w:p>
    <w:p w14:paraId="2CBF6E1C"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法定代表人/主要负责人：</w:t>
      </w:r>
      <w:r w:rsidRPr="00A6663E">
        <w:rPr>
          <w:rFonts w:ascii="仿宋" w:eastAsia="仿宋" w:hAnsi="仿宋" w:cs="仿宋" w:hint="eastAsia"/>
          <w:bCs/>
          <w:sz w:val="24"/>
          <w:szCs w:val="24"/>
          <w:u w:val="single"/>
        </w:rPr>
        <w:t xml:space="preserve">                                                    </w:t>
      </w:r>
    </w:p>
    <w:p w14:paraId="46EFFAD1"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联系电话：</w:t>
      </w:r>
      <w:r w:rsidRPr="00A6663E">
        <w:rPr>
          <w:rFonts w:ascii="仿宋" w:eastAsia="仿宋" w:hAnsi="仿宋" w:cs="仿宋" w:hint="eastAsia"/>
          <w:bCs/>
          <w:sz w:val="24"/>
          <w:szCs w:val="24"/>
          <w:u w:val="single"/>
        </w:rPr>
        <w:t xml:space="preserve">                                         </w:t>
      </w:r>
    </w:p>
    <w:p w14:paraId="7F760B2C"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授权代表：</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联系电话：</w:t>
      </w:r>
      <w:r w:rsidRPr="00A6663E">
        <w:rPr>
          <w:rFonts w:ascii="仿宋" w:eastAsia="仿宋" w:hAnsi="仿宋" w:cs="仿宋" w:hint="eastAsia"/>
          <w:bCs/>
          <w:sz w:val="24"/>
          <w:szCs w:val="24"/>
          <w:u w:val="single"/>
        </w:rPr>
        <w:t xml:space="preserve">              </w:t>
      </w:r>
    </w:p>
    <w:p w14:paraId="6E97A2B9"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地址：</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邮编：</w:t>
      </w:r>
      <w:r w:rsidRPr="00A6663E">
        <w:rPr>
          <w:rFonts w:ascii="仿宋" w:eastAsia="仿宋" w:hAnsi="仿宋" w:cs="仿宋" w:hint="eastAsia"/>
          <w:bCs/>
          <w:sz w:val="24"/>
          <w:szCs w:val="24"/>
          <w:u w:val="single"/>
        </w:rPr>
        <w:t xml:space="preserve">   </w:t>
      </w:r>
    </w:p>
    <w:p w14:paraId="4A4A8A45"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被投诉人1：</w:t>
      </w:r>
    </w:p>
    <w:p w14:paraId="28A744AC"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地址：</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邮编：</w:t>
      </w:r>
      <w:r w:rsidRPr="00A6663E">
        <w:rPr>
          <w:rFonts w:ascii="仿宋" w:eastAsia="仿宋" w:hAnsi="仿宋" w:cs="仿宋" w:hint="eastAsia"/>
          <w:bCs/>
          <w:sz w:val="24"/>
          <w:szCs w:val="24"/>
          <w:u w:val="single"/>
        </w:rPr>
        <w:t xml:space="preserve">   </w:t>
      </w:r>
    </w:p>
    <w:p w14:paraId="34023887"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联系人：</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联系电话：</w:t>
      </w:r>
      <w:r w:rsidRPr="00A6663E">
        <w:rPr>
          <w:rFonts w:ascii="仿宋" w:eastAsia="仿宋" w:hAnsi="仿宋" w:cs="仿宋" w:hint="eastAsia"/>
          <w:bCs/>
          <w:sz w:val="24"/>
          <w:szCs w:val="24"/>
          <w:u w:val="single"/>
        </w:rPr>
        <w:t xml:space="preserve">         </w:t>
      </w:r>
    </w:p>
    <w:p w14:paraId="543F55CE"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被投诉人2：</w:t>
      </w:r>
    </w:p>
    <w:p w14:paraId="1CCB939C"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w:t>
      </w:r>
    </w:p>
    <w:p w14:paraId="48EA7DFF"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相关供应商：</w:t>
      </w:r>
      <w:r w:rsidRPr="00A6663E">
        <w:rPr>
          <w:rFonts w:ascii="仿宋" w:eastAsia="仿宋" w:hAnsi="仿宋" w:cs="仿宋" w:hint="eastAsia"/>
          <w:bCs/>
          <w:sz w:val="24"/>
          <w:szCs w:val="24"/>
          <w:u w:val="single"/>
        </w:rPr>
        <w:t xml:space="preserve">                                                               </w:t>
      </w:r>
    </w:p>
    <w:p w14:paraId="66F06D8F"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地址：</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邮编：</w:t>
      </w:r>
      <w:r w:rsidRPr="00A6663E">
        <w:rPr>
          <w:rFonts w:ascii="仿宋" w:eastAsia="仿宋" w:hAnsi="仿宋" w:cs="仿宋" w:hint="eastAsia"/>
          <w:bCs/>
          <w:sz w:val="24"/>
          <w:szCs w:val="24"/>
          <w:u w:val="single"/>
        </w:rPr>
        <w:t xml:space="preserve">                 </w:t>
      </w:r>
    </w:p>
    <w:p w14:paraId="30A8038E" w14:textId="77777777" w:rsidR="00020C60" w:rsidRPr="00A6663E" w:rsidRDefault="00000000">
      <w:pPr>
        <w:pStyle w:val="a9"/>
        <w:snapToGrid w:val="0"/>
        <w:spacing w:line="360" w:lineRule="auto"/>
        <w:ind w:firstLineChars="200" w:firstLine="480"/>
        <w:rPr>
          <w:rFonts w:ascii="仿宋" w:eastAsia="仿宋" w:hAnsi="仿宋" w:cs="仿宋" w:hint="eastAsia"/>
          <w:bCs/>
          <w:sz w:val="24"/>
          <w:szCs w:val="24"/>
        </w:rPr>
      </w:pPr>
      <w:r w:rsidRPr="00A6663E">
        <w:rPr>
          <w:rFonts w:ascii="仿宋" w:eastAsia="仿宋" w:hAnsi="仿宋" w:cs="仿宋" w:hint="eastAsia"/>
          <w:bCs/>
          <w:sz w:val="24"/>
          <w:szCs w:val="24"/>
        </w:rPr>
        <w:t>联系人：</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联系电话：</w:t>
      </w:r>
      <w:r w:rsidRPr="00A6663E">
        <w:rPr>
          <w:rFonts w:ascii="仿宋" w:eastAsia="仿宋" w:hAnsi="仿宋" w:cs="仿宋" w:hint="eastAsia"/>
          <w:bCs/>
          <w:sz w:val="24"/>
          <w:szCs w:val="24"/>
          <w:u w:val="single"/>
        </w:rPr>
        <w:t xml:space="preserve">                     </w:t>
      </w:r>
      <w:r w:rsidRPr="00A6663E">
        <w:rPr>
          <w:rFonts w:ascii="仿宋" w:eastAsia="仿宋" w:hAnsi="仿宋" w:cs="仿宋" w:hint="eastAsia"/>
          <w:bCs/>
          <w:sz w:val="24"/>
          <w:szCs w:val="24"/>
        </w:rPr>
        <w:t xml:space="preserve">                </w:t>
      </w:r>
    </w:p>
    <w:p w14:paraId="389D3B0C" w14:textId="77777777" w:rsidR="00020C60" w:rsidRPr="00A6663E" w:rsidRDefault="00000000">
      <w:pPr>
        <w:pStyle w:val="a9"/>
        <w:snapToGrid w:val="0"/>
        <w:spacing w:line="360" w:lineRule="auto"/>
        <w:ind w:firstLineChars="200" w:firstLine="482"/>
        <w:rPr>
          <w:rFonts w:ascii="仿宋" w:eastAsia="仿宋" w:hAnsi="仿宋" w:cs="仿宋" w:hint="eastAsia"/>
          <w:b/>
          <w:bCs/>
          <w:sz w:val="24"/>
          <w:szCs w:val="24"/>
        </w:rPr>
      </w:pPr>
      <w:r w:rsidRPr="00A6663E">
        <w:rPr>
          <w:rFonts w:ascii="仿宋" w:eastAsia="仿宋" w:hAnsi="仿宋" w:cs="仿宋" w:hint="eastAsia"/>
          <w:b/>
          <w:bCs/>
          <w:sz w:val="24"/>
          <w:szCs w:val="24"/>
        </w:rPr>
        <w:t>二、投诉项目基本情况：</w:t>
      </w:r>
    </w:p>
    <w:p w14:paraId="02EF1ABF"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bCs/>
          <w:sz w:val="24"/>
          <w:szCs w:val="24"/>
        </w:rPr>
        <w:t>采购</w:t>
      </w:r>
      <w:r w:rsidRPr="00A6663E">
        <w:rPr>
          <w:rFonts w:ascii="仿宋" w:eastAsia="仿宋" w:hAnsi="仿宋" w:cs="仿宋" w:hint="eastAsia"/>
          <w:sz w:val="24"/>
          <w:szCs w:val="24"/>
        </w:rPr>
        <w:t>项目的名称：</w:t>
      </w:r>
      <w:r w:rsidRPr="00A6663E">
        <w:rPr>
          <w:rFonts w:ascii="仿宋" w:eastAsia="仿宋" w:hAnsi="仿宋" w:cs="仿宋" w:hint="eastAsia"/>
          <w:bCs/>
          <w:sz w:val="24"/>
          <w:szCs w:val="24"/>
          <w:u w:val="single"/>
        </w:rPr>
        <w:t xml:space="preserve">                                                           </w:t>
      </w:r>
    </w:p>
    <w:p w14:paraId="29E1CDA1"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bCs/>
          <w:sz w:val="24"/>
          <w:szCs w:val="24"/>
        </w:rPr>
        <w:t>采购</w:t>
      </w:r>
      <w:r w:rsidRPr="00A6663E">
        <w:rPr>
          <w:rFonts w:ascii="仿宋" w:eastAsia="仿宋" w:hAnsi="仿宋" w:cs="仿宋" w:hint="eastAsia"/>
          <w:sz w:val="24"/>
          <w:szCs w:val="24"/>
        </w:rPr>
        <w:t>项目的编号：</w:t>
      </w:r>
      <w:r w:rsidRPr="00A6663E">
        <w:rPr>
          <w:rFonts w:ascii="仿宋" w:eastAsia="仿宋" w:hAnsi="仿宋" w:cs="仿宋" w:hint="eastAsia"/>
          <w:bCs/>
          <w:sz w:val="24"/>
          <w:szCs w:val="24"/>
          <w:u w:val="single"/>
        </w:rPr>
        <w:t xml:space="preserve">                                          </w:t>
      </w:r>
    </w:p>
    <w:p w14:paraId="569A74D4" w14:textId="77777777" w:rsidR="00020C60" w:rsidRPr="00A6663E" w:rsidRDefault="00000000">
      <w:pPr>
        <w:pStyle w:val="a9"/>
        <w:spacing w:line="360" w:lineRule="auto"/>
        <w:ind w:leftChars="12" w:left="25" w:firstLineChars="197" w:firstLine="473"/>
        <w:rPr>
          <w:rFonts w:ascii="仿宋" w:eastAsia="仿宋" w:hAnsi="仿宋" w:cs="仿宋" w:hint="eastAsia"/>
          <w:bCs/>
          <w:sz w:val="24"/>
          <w:szCs w:val="24"/>
          <w:u w:val="single"/>
        </w:rPr>
      </w:pPr>
      <w:r w:rsidRPr="00A6663E">
        <w:rPr>
          <w:rFonts w:ascii="仿宋" w:eastAsia="仿宋" w:hAnsi="仿宋" w:cs="仿宋" w:hint="eastAsia"/>
          <w:sz w:val="24"/>
          <w:szCs w:val="24"/>
        </w:rPr>
        <w:t>采购人名称：</w:t>
      </w:r>
      <w:r w:rsidRPr="00A6663E">
        <w:rPr>
          <w:rFonts w:ascii="仿宋" w:eastAsia="仿宋" w:hAnsi="仿宋" w:cs="仿宋" w:hint="eastAsia"/>
          <w:bCs/>
          <w:sz w:val="24"/>
          <w:szCs w:val="24"/>
          <w:u w:val="single"/>
        </w:rPr>
        <w:t xml:space="preserve">                                                               </w:t>
      </w:r>
    </w:p>
    <w:p w14:paraId="7E80C39A" w14:textId="77777777" w:rsidR="00020C60" w:rsidRPr="00A6663E" w:rsidRDefault="00000000">
      <w:pPr>
        <w:pStyle w:val="a9"/>
        <w:spacing w:line="360" w:lineRule="auto"/>
        <w:ind w:leftChars="12" w:left="25" w:firstLineChars="197" w:firstLine="473"/>
        <w:rPr>
          <w:rFonts w:ascii="仿宋" w:eastAsia="仿宋" w:hAnsi="仿宋" w:cs="仿宋" w:hint="eastAsia"/>
          <w:bCs/>
          <w:sz w:val="24"/>
          <w:szCs w:val="24"/>
          <w:u w:val="single"/>
        </w:rPr>
      </w:pPr>
      <w:r w:rsidRPr="00A6663E">
        <w:rPr>
          <w:rFonts w:ascii="仿宋" w:eastAsia="仿宋" w:hAnsi="仿宋" w:cs="仿宋" w:hint="eastAsia"/>
          <w:sz w:val="24"/>
          <w:szCs w:val="24"/>
        </w:rPr>
        <w:t>代理机构名称：</w:t>
      </w:r>
      <w:r w:rsidRPr="00A6663E">
        <w:rPr>
          <w:rFonts w:ascii="仿宋" w:eastAsia="仿宋" w:hAnsi="仿宋" w:cs="仿宋" w:hint="eastAsia"/>
          <w:bCs/>
          <w:sz w:val="24"/>
          <w:szCs w:val="24"/>
          <w:u w:val="single"/>
        </w:rPr>
        <w:t xml:space="preserve">                                                             </w:t>
      </w:r>
    </w:p>
    <w:p w14:paraId="2CDCDBF0" w14:textId="77777777" w:rsidR="00020C60" w:rsidRPr="00A6663E" w:rsidRDefault="00000000">
      <w:pPr>
        <w:pStyle w:val="a9"/>
        <w:spacing w:line="360" w:lineRule="auto"/>
        <w:ind w:leftChars="12" w:left="25" w:firstLineChars="197" w:firstLine="473"/>
        <w:rPr>
          <w:rFonts w:ascii="仿宋" w:eastAsia="仿宋" w:hAnsi="仿宋" w:cs="仿宋" w:hint="eastAsia"/>
          <w:bCs/>
          <w:sz w:val="24"/>
          <w:szCs w:val="24"/>
          <w:u w:val="single"/>
        </w:rPr>
      </w:pPr>
      <w:r w:rsidRPr="00A6663E">
        <w:rPr>
          <w:rFonts w:ascii="仿宋" w:eastAsia="仿宋" w:hAnsi="仿宋" w:cs="仿宋" w:hint="eastAsia"/>
          <w:bCs/>
          <w:sz w:val="24"/>
          <w:szCs w:val="24"/>
        </w:rPr>
        <w:t>招标文件公告：</w:t>
      </w:r>
      <w:r w:rsidRPr="00A6663E">
        <w:rPr>
          <w:rFonts w:ascii="仿宋" w:eastAsia="仿宋" w:hAnsi="仿宋" w:cs="仿宋" w:hint="eastAsia"/>
          <w:bCs/>
          <w:sz w:val="24"/>
          <w:szCs w:val="24"/>
          <w:u w:val="single"/>
        </w:rPr>
        <w:t>是/否</w:t>
      </w:r>
      <w:r w:rsidRPr="00A6663E">
        <w:rPr>
          <w:rFonts w:ascii="仿宋" w:eastAsia="仿宋" w:hAnsi="仿宋" w:cs="仿宋" w:hint="eastAsia"/>
          <w:bCs/>
          <w:sz w:val="24"/>
          <w:szCs w:val="24"/>
        </w:rPr>
        <w:t>公告期限：</w:t>
      </w:r>
      <w:r w:rsidRPr="00A6663E">
        <w:rPr>
          <w:rFonts w:ascii="仿宋" w:eastAsia="仿宋" w:hAnsi="仿宋" w:cs="仿宋" w:hint="eastAsia"/>
          <w:bCs/>
          <w:sz w:val="24"/>
          <w:szCs w:val="24"/>
          <w:u w:val="single"/>
        </w:rPr>
        <w:t xml:space="preserve">                                              </w:t>
      </w:r>
    </w:p>
    <w:p w14:paraId="2FEE5CBB" w14:textId="77777777" w:rsidR="00020C60" w:rsidRPr="00A6663E" w:rsidRDefault="00000000">
      <w:pPr>
        <w:pStyle w:val="a9"/>
        <w:spacing w:line="360" w:lineRule="auto"/>
        <w:ind w:leftChars="12" w:left="25" w:firstLineChars="197" w:firstLine="473"/>
        <w:rPr>
          <w:rFonts w:ascii="仿宋" w:eastAsia="仿宋" w:hAnsi="仿宋" w:cs="仿宋" w:hint="eastAsia"/>
          <w:b/>
          <w:sz w:val="24"/>
          <w:szCs w:val="24"/>
        </w:rPr>
      </w:pPr>
      <w:r w:rsidRPr="00A6663E">
        <w:rPr>
          <w:rFonts w:ascii="仿宋" w:eastAsia="仿宋" w:hAnsi="仿宋" w:cs="仿宋" w:hint="eastAsia"/>
          <w:bCs/>
          <w:sz w:val="24"/>
          <w:szCs w:val="24"/>
        </w:rPr>
        <w:t>采购结果公告：</w:t>
      </w:r>
      <w:r w:rsidRPr="00A6663E">
        <w:rPr>
          <w:rFonts w:ascii="仿宋" w:eastAsia="仿宋" w:hAnsi="仿宋" w:cs="仿宋" w:hint="eastAsia"/>
          <w:bCs/>
          <w:sz w:val="24"/>
          <w:szCs w:val="24"/>
          <w:u w:val="single"/>
        </w:rPr>
        <w:t>是/否</w:t>
      </w:r>
      <w:r w:rsidRPr="00A6663E">
        <w:rPr>
          <w:rFonts w:ascii="仿宋" w:eastAsia="仿宋" w:hAnsi="仿宋" w:cs="仿宋" w:hint="eastAsia"/>
          <w:bCs/>
          <w:sz w:val="24"/>
          <w:szCs w:val="24"/>
        </w:rPr>
        <w:t>公告期限：</w:t>
      </w:r>
      <w:r w:rsidRPr="00A6663E">
        <w:rPr>
          <w:rFonts w:ascii="仿宋" w:eastAsia="仿宋" w:hAnsi="仿宋" w:cs="仿宋" w:hint="eastAsia"/>
          <w:bCs/>
          <w:sz w:val="24"/>
          <w:szCs w:val="24"/>
          <w:u w:val="single"/>
        </w:rPr>
        <w:t xml:space="preserve">                                              </w:t>
      </w:r>
    </w:p>
    <w:p w14:paraId="666843E7" w14:textId="77777777" w:rsidR="00020C60" w:rsidRPr="00A6663E" w:rsidRDefault="00000000">
      <w:pPr>
        <w:pStyle w:val="a9"/>
        <w:spacing w:line="360" w:lineRule="auto"/>
        <w:ind w:leftChars="12" w:left="25" w:firstLineChars="196" w:firstLine="472"/>
        <w:rPr>
          <w:rFonts w:ascii="仿宋" w:eastAsia="仿宋" w:hAnsi="仿宋" w:cs="仿宋" w:hint="eastAsia"/>
          <w:b/>
          <w:sz w:val="24"/>
          <w:szCs w:val="24"/>
        </w:rPr>
      </w:pPr>
      <w:r w:rsidRPr="00A6663E">
        <w:rPr>
          <w:rFonts w:ascii="仿宋" w:eastAsia="仿宋" w:hAnsi="仿宋" w:cs="仿宋" w:hint="eastAsia"/>
          <w:b/>
          <w:sz w:val="24"/>
          <w:szCs w:val="24"/>
        </w:rPr>
        <w:t>三、质疑基本情况</w:t>
      </w:r>
    </w:p>
    <w:p w14:paraId="4901EA2E" w14:textId="77777777" w:rsidR="00020C60" w:rsidRPr="00A6663E" w:rsidRDefault="00000000">
      <w:pPr>
        <w:pStyle w:val="a9"/>
        <w:spacing w:line="360" w:lineRule="auto"/>
        <w:ind w:leftChars="12" w:left="25" w:firstLineChars="397" w:firstLine="953"/>
        <w:rPr>
          <w:rFonts w:ascii="仿宋" w:eastAsia="仿宋" w:hAnsi="仿宋" w:cs="仿宋" w:hint="eastAsia"/>
          <w:sz w:val="24"/>
          <w:szCs w:val="24"/>
        </w:rPr>
      </w:pPr>
      <w:r w:rsidRPr="00A6663E">
        <w:rPr>
          <w:rFonts w:ascii="仿宋" w:eastAsia="仿宋" w:hAnsi="仿宋" w:cs="仿宋" w:hint="eastAsia"/>
          <w:sz w:val="24"/>
          <w:szCs w:val="24"/>
        </w:rPr>
        <w:t>投诉人于</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年</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月</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日，向</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提出质疑，质疑事项为：</w:t>
      </w:r>
    </w:p>
    <w:p w14:paraId="6981CAD0" w14:textId="77777777" w:rsidR="00020C60" w:rsidRPr="00A6663E" w:rsidRDefault="00000000">
      <w:pPr>
        <w:pStyle w:val="a9"/>
        <w:spacing w:line="360" w:lineRule="auto"/>
        <w:ind w:firstLine="241"/>
        <w:rPr>
          <w:rFonts w:ascii="仿宋" w:eastAsia="仿宋" w:hAnsi="仿宋" w:cs="仿宋" w:hint="eastAsia"/>
          <w:bCs/>
          <w:sz w:val="24"/>
          <w:szCs w:val="24"/>
          <w:u w:val="single"/>
        </w:rPr>
      </w:pPr>
      <w:r w:rsidRPr="00A6663E">
        <w:rPr>
          <w:rFonts w:ascii="仿宋" w:eastAsia="仿宋" w:hAnsi="仿宋" w:cs="仿宋" w:hint="eastAsia"/>
          <w:sz w:val="24"/>
          <w:szCs w:val="24"/>
        </w:rPr>
        <w:t xml:space="preserve">    </w:t>
      </w:r>
      <w:r w:rsidRPr="00A6663E">
        <w:rPr>
          <w:rFonts w:ascii="仿宋" w:eastAsia="仿宋" w:hAnsi="仿宋" w:cs="仿宋" w:hint="eastAsia"/>
          <w:bCs/>
          <w:sz w:val="24"/>
          <w:szCs w:val="24"/>
          <w:u w:val="single"/>
        </w:rPr>
        <w:t xml:space="preserve">                                                                         </w:t>
      </w:r>
    </w:p>
    <w:p w14:paraId="334E812E" w14:textId="77777777" w:rsidR="00020C60" w:rsidRPr="00A6663E" w:rsidRDefault="00000000">
      <w:pPr>
        <w:pStyle w:val="a9"/>
        <w:spacing w:line="360" w:lineRule="auto"/>
        <w:ind w:firstLine="241"/>
        <w:rPr>
          <w:rFonts w:ascii="仿宋" w:eastAsia="仿宋" w:hAnsi="仿宋" w:cs="仿宋" w:hint="eastAsia"/>
          <w:bCs/>
          <w:sz w:val="24"/>
          <w:szCs w:val="24"/>
          <w:u w:val="single"/>
        </w:rPr>
      </w:pPr>
      <w:r w:rsidRPr="00A6663E">
        <w:rPr>
          <w:rFonts w:ascii="仿宋" w:eastAsia="仿宋" w:hAnsi="仿宋" w:cs="仿宋" w:hint="eastAsia"/>
          <w:bCs/>
          <w:sz w:val="24"/>
          <w:szCs w:val="24"/>
        </w:rPr>
        <w:t xml:space="preserve">    </w:t>
      </w:r>
      <w:r w:rsidRPr="00A6663E">
        <w:rPr>
          <w:rFonts w:ascii="仿宋" w:eastAsia="仿宋" w:hAnsi="仿宋" w:cs="仿宋" w:hint="eastAsia"/>
          <w:bCs/>
          <w:sz w:val="24"/>
          <w:szCs w:val="24"/>
          <w:u w:val="single"/>
        </w:rPr>
        <w:t xml:space="preserve">                                                                         </w:t>
      </w:r>
    </w:p>
    <w:p w14:paraId="65BE7F9A" w14:textId="77777777" w:rsidR="00020C60" w:rsidRPr="00A6663E" w:rsidRDefault="00000000">
      <w:pPr>
        <w:pStyle w:val="a9"/>
        <w:spacing w:line="360" w:lineRule="auto"/>
        <w:ind w:firstLine="241"/>
        <w:rPr>
          <w:rFonts w:ascii="仿宋" w:eastAsia="仿宋" w:hAnsi="仿宋" w:cs="仿宋" w:hint="eastAsia"/>
          <w:sz w:val="24"/>
          <w:szCs w:val="24"/>
        </w:rPr>
      </w:pPr>
      <w:r w:rsidRPr="00A6663E">
        <w:rPr>
          <w:rFonts w:ascii="仿宋" w:eastAsia="仿宋" w:hAnsi="仿宋" w:cs="仿宋" w:hint="eastAsia"/>
          <w:bCs/>
          <w:sz w:val="24"/>
          <w:szCs w:val="24"/>
        </w:rPr>
        <w:t xml:space="preserve">        </w:t>
      </w:r>
      <w:r w:rsidRPr="00A6663E">
        <w:rPr>
          <w:rFonts w:ascii="仿宋" w:eastAsia="仿宋" w:hAnsi="仿宋" w:cs="仿宋" w:hint="eastAsia"/>
          <w:bCs/>
          <w:sz w:val="24"/>
          <w:szCs w:val="24"/>
          <w:u w:val="single"/>
        </w:rPr>
        <w:t>采购人/代理机构</w:t>
      </w:r>
      <w:r w:rsidRPr="00A6663E">
        <w:rPr>
          <w:rFonts w:ascii="仿宋" w:eastAsia="仿宋" w:hAnsi="仿宋" w:cs="仿宋" w:hint="eastAsia"/>
          <w:bCs/>
          <w:sz w:val="24"/>
          <w:szCs w:val="24"/>
        </w:rPr>
        <w:t>于</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年</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月</w:t>
      </w:r>
      <w:r w:rsidRPr="00A6663E">
        <w:rPr>
          <w:rFonts w:ascii="仿宋" w:eastAsia="仿宋" w:hAnsi="仿宋" w:cs="仿宋" w:hint="eastAsia"/>
          <w:sz w:val="24"/>
          <w:szCs w:val="24"/>
          <w:u w:val="single"/>
        </w:rPr>
        <w:t xml:space="preserve">   </w:t>
      </w:r>
      <w:r w:rsidRPr="00A6663E">
        <w:rPr>
          <w:rFonts w:ascii="仿宋" w:eastAsia="仿宋" w:hAnsi="仿宋" w:cs="仿宋" w:hint="eastAsia"/>
          <w:sz w:val="24"/>
          <w:szCs w:val="24"/>
        </w:rPr>
        <w:t>日，</w:t>
      </w:r>
      <w:r w:rsidRPr="00A6663E">
        <w:rPr>
          <w:rFonts w:ascii="仿宋" w:eastAsia="仿宋" w:hAnsi="仿宋" w:cs="仿宋" w:hint="eastAsia"/>
          <w:bCs/>
          <w:sz w:val="24"/>
          <w:szCs w:val="24"/>
        </w:rPr>
        <w:t>就质疑事项作出了答复/没有在法定期</w:t>
      </w:r>
      <w:r w:rsidRPr="00A6663E">
        <w:rPr>
          <w:rFonts w:ascii="仿宋" w:eastAsia="仿宋" w:hAnsi="仿宋" w:cs="仿宋" w:hint="eastAsia"/>
          <w:bCs/>
          <w:sz w:val="24"/>
          <w:szCs w:val="24"/>
        </w:rPr>
        <w:lastRenderedPageBreak/>
        <w:t xml:space="preserve">限内作出答复。                                                                                             </w:t>
      </w:r>
    </w:p>
    <w:p w14:paraId="58321222" w14:textId="77777777" w:rsidR="00020C60" w:rsidRPr="00A6663E" w:rsidRDefault="00000000">
      <w:pPr>
        <w:pStyle w:val="a9"/>
        <w:spacing w:line="360" w:lineRule="auto"/>
        <w:ind w:leftChars="12" w:left="25" w:firstLineChars="196" w:firstLine="472"/>
        <w:rPr>
          <w:rFonts w:ascii="仿宋" w:eastAsia="仿宋" w:hAnsi="仿宋" w:cs="仿宋" w:hint="eastAsia"/>
          <w:b/>
          <w:sz w:val="24"/>
          <w:szCs w:val="24"/>
        </w:rPr>
      </w:pPr>
      <w:r w:rsidRPr="00A6663E">
        <w:rPr>
          <w:rFonts w:ascii="仿宋" w:eastAsia="仿宋" w:hAnsi="仿宋" w:cs="仿宋" w:hint="eastAsia"/>
          <w:b/>
          <w:sz w:val="24"/>
          <w:szCs w:val="24"/>
        </w:rPr>
        <w:t>四、投诉事项具体内容</w:t>
      </w:r>
    </w:p>
    <w:p w14:paraId="13EE7E5E" w14:textId="77777777" w:rsidR="00020C60" w:rsidRPr="00A6663E" w:rsidRDefault="00000000">
      <w:pPr>
        <w:pStyle w:val="a9"/>
        <w:spacing w:line="360" w:lineRule="auto"/>
        <w:ind w:leftChars="12" w:left="25" w:firstLineChars="197" w:firstLine="473"/>
        <w:rPr>
          <w:rFonts w:ascii="仿宋" w:eastAsia="仿宋" w:hAnsi="仿宋" w:cs="仿宋" w:hint="eastAsia"/>
          <w:bCs/>
          <w:sz w:val="24"/>
          <w:szCs w:val="24"/>
          <w:u w:val="single"/>
        </w:rPr>
      </w:pPr>
      <w:r w:rsidRPr="00A6663E">
        <w:rPr>
          <w:rFonts w:ascii="仿宋" w:eastAsia="仿宋" w:hAnsi="仿宋" w:cs="仿宋" w:hint="eastAsia"/>
          <w:sz w:val="24"/>
          <w:szCs w:val="24"/>
        </w:rPr>
        <w:t>投诉事项1：</w:t>
      </w:r>
      <w:r w:rsidRPr="00A6663E">
        <w:rPr>
          <w:rFonts w:ascii="仿宋" w:eastAsia="仿宋" w:hAnsi="仿宋" w:cs="仿宋" w:hint="eastAsia"/>
          <w:bCs/>
          <w:sz w:val="24"/>
          <w:szCs w:val="24"/>
          <w:u w:val="single"/>
        </w:rPr>
        <w:t xml:space="preserve">                                                               </w:t>
      </w:r>
    </w:p>
    <w:p w14:paraId="3F7291B9" w14:textId="77777777" w:rsidR="00020C60" w:rsidRPr="00A6663E" w:rsidRDefault="00000000">
      <w:pPr>
        <w:pStyle w:val="a9"/>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事实依据：</w:t>
      </w:r>
      <w:r w:rsidRPr="00A6663E">
        <w:rPr>
          <w:rFonts w:ascii="仿宋" w:eastAsia="仿宋" w:hAnsi="仿宋" w:cs="仿宋" w:hint="eastAsia"/>
          <w:sz w:val="24"/>
          <w:szCs w:val="24"/>
        </w:rPr>
        <w:t xml:space="preserve"> </w:t>
      </w:r>
      <w:r w:rsidRPr="00A6663E">
        <w:rPr>
          <w:rFonts w:ascii="仿宋" w:eastAsia="仿宋" w:hAnsi="仿宋" w:cs="仿宋" w:hint="eastAsia"/>
          <w:bCs/>
          <w:sz w:val="24"/>
          <w:szCs w:val="24"/>
          <w:u w:val="single"/>
        </w:rPr>
        <w:t xml:space="preserve">                                                                </w:t>
      </w:r>
    </w:p>
    <w:p w14:paraId="294D3B2D"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bCs/>
          <w:sz w:val="24"/>
          <w:szCs w:val="24"/>
          <w:u w:val="single"/>
        </w:rPr>
        <w:t xml:space="preserve">                                                                           </w:t>
      </w:r>
    </w:p>
    <w:p w14:paraId="12E40671" w14:textId="77777777" w:rsidR="00020C60" w:rsidRPr="00A6663E" w:rsidRDefault="00000000">
      <w:pPr>
        <w:pStyle w:val="a9"/>
        <w:spacing w:line="360" w:lineRule="auto"/>
        <w:ind w:firstLineChars="200" w:firstLine="480"/>
        <w:rPr>
          <w:rFonts w:ascii="仿宋" w:eastAsia="仿宋" w:hAnsi="仿宋" w:cs="仿宋" w:hint="eastAsia"/>
          <w:bCs/>
          <w:sz w:val="24"/>
          <w:szCs w:val="24"/>
          <w:u w:val="single"/>
        </w:rPr>
      </w:pPr>
      <w:r w:rsidRPr="00A6663E">
        <w:rPr>
          <w:rFonts w:ascii="仿宋" w:eastAsia="仿宋" w:hAnsi="仿宋" w:cs="仿宋" w:hint="eastAsia"/>
          <w:bCs/>
          <w:sz w:val="24"/>
          <w:szCs w:val="24"/>
        </w:rPr>
        <w:t>法律依据：</w:t>
      </w:r>
      <w:r w:rsidRPr="00A6663E">
        <w:rPr>
          <w:rFonts w:ascii="仿宋" w:eastAsia="仿宋" w:hAnsi="仿宋" w:cs="仿宋" w:hint="eastAsia"/>
          <w:sz w:val="24"/>
          <w:szCs w:val="24"/>
        </w:rPr>
        <w:t xml:space="preserve"> </w:t>
      </w:r>
      <w:r w:rsidRPr="00A6663E">
        <w:rPr>
          <w:rFonts w:ascii="仿宋" w:eastAsia="仿宋" w:hAnsi="仿宋" w:cs="仿宋" w:hint="eastAsia"/>
          <w:bCs/>
          <w:sz w:val="24"/>
          <w:szCs w:val="24"/>
          <w:u w:val="single"/>
        </w:rPr>
        <w:t xml:space="preserve">                                                                </w:t>
      </w:r>
    </w:p>
    <w:p w14:paraId="50D7CF67" w14:textId="77777777" w:rsidR="00020C60" w:rsidRPr="00A6663E" w:rsidRDefault="00000000">
      <w:pPr>
        <w:pStyle w:val="a9"/>
        <w:spacing w:line="360" w:lineRule="auto"/>
        <w:ind w:leftChars="12" w:left="25" w:firstLineChars="147" w:firstLine="353"/>
        <w:rPr>
          <w:rFonts w:ascii="仿宋" w:eastAsia="仿宋" w:hAnsi="仿宋" w:cs="仿宋" w:hint="eastAsia"/>
          <w:bCs/>
          <w:sz w:val="24"/>
          <w:szCs w:val="24"/>
          <w:u w:val="single"/>
        </w:rPr>
      </w:pPr>
      <w:r w:rsidRPr="00A6663E">
        <w:rPr>
          <w:rFonts w:ascii="仿宋" w:eastAsia="仿宋" w:hAnsi="仿宋" w:cs="仿宋" w:hint="eastAsia"/>
          <w:bCs/>
          <w:sz w:val="24"/>
          <w:szCs w:val="24"/>
        </w:rPr>
        <w:t xml:space="preserve"> </w:t>
      </w:r>
      <w:r w:rsidRPr="00A6663E">
        <w:rPr>
          <w:rFonts w:ascii="仿宋" w:eastAsia="仿宋" w:hAnsi="仿宋" w:cs="仿宋" w:hint="eastAsia"/>
          <w:bCs/>
          <w:sz w:val="24"/>
          <w:szCs w:val="24"/>
          <w:u w:val="single"/>
        </w:rPr>
        <w:t xml:space="preserve">                                                                           </w:t>
      </w:r>
    </w:p>
    <w:p w14:paraId="023C7EA9" w14:textId="77777777" w:rsidR="00020C60" w:rsidRPr="00A6663E" w:rsidRDefault="00000000">
      <w:pPr>
        <w:pStyle w:val="a9"/>
        <w:spacing w:line="360" w:lineRule="auto"/>
        <w:ind w:leftChars="12" w:left="25" w:firstLineChars="197" w:firstLine="473"/>
        <w:rPr>
          <w:rFonts w:ascii="仿宋" w:eastAsia="仿宋" w:hAnsi="仿宋" w:cs="仿宋" w:hint="eastAsia"/>
          <w:bCs/>
          <w:sz w:val="24"/>
          <w:szCs w:val="24"/>
        </w:rPr>
      </w:pPr>
      <w:r w:rsidRPr="00A6663E">
        <w:rPr>
          <w:rFonts w:ascii="仿宋" w:eastAsia="仿宋" w:hAnsi="仿宋" w:cs="仿宋" w:hint="eastAsia"/>
          <w:sz w:val="24"/>
          <w:szCs w:val="24"/>
        </w:rPr>
        <w:t xml:space="preserve">投诉事项2  </w:t>
      </w:r>
      <w:r w:rsidRPr="00A6663E">
        <w:rPr>
          <w:rFonts w:ascii="仿宋" w:eastAsia="仿宋" w:hAnsi="仿宋" w:cs="仿宋" w:hint="eastAsia"/>
          <w:bCs/>
          <w:sz w:val="24"/>
          <w:szCs w:val="24"/>
        </w:rPr>
        <w:t xml:space="preserve">   </w:t>
      </w:r>
    </w:p>
    <w:p w14:paraId="65D3BD82" w14:textId="77777777" w:rsidR="00020C60" w:rsidRPr="00A6663E" w:rsidRDefault="00000000">
      <w:pPr>
        <w:pStyle w:val="a9"/>
        <w:spacing w:line="360" w:lineRule="auto"/>
        <w:ind w:leftChars="12" w:left="25" w:firstLineChars="197" w:firstLine="473"/>
        <w:rPr>
          <w:rFonts w:ascii="仿宋" w:eastAsia="仿宋" w:hAnsi="仿宋" w:cs="仿宋" w:hint="eastAsia"/>
          <w:bCs/>
          <w:sz w:val="24"/>
          <w:szCs w:val="24"/>
        </w:rPr>
      </w:pPr>
      <w:r w:rsidRPr="00A6663E">
        <w:rPr>
          <w:rFonts w:ascii="仿宋" w:eastAsia="仿宋" w:hAnsi="仿宋" w:cs="仿宋" w:hint="eastAsia"/>
          <w:bCs/>
          <w:sz w:val="24"/>
          <w:szCs w:val="24"/>
        </w:rPr>
        <w:t>……</w:t>
      </w:r>
    </w:p>
    <w:p w14:paraId="071A1334" w14:textId="77777777" w:rsidR="00020C60" w:rsidRPr="00A6663E" w:rsidRDefault="00000000">
      <w:pPr>
        <w:pStyle w:val="a9"/>
        <w:spacing w:line="360" w:lineRule="auto"/>
        <w:ind w:leftChars="12" w:left="25" w:firstLineChars="196" w:firstLine="472"/>
        <w:rPr>
          <w:rFonts w:ascii="仿宋" w:eastAsia="仿宋" w:hAnsi="仿宋" w:cs="仿宋" w:hint="eastAsia"/>
          <w:b/>
          <w:sz w:val="24"/>
          <w:szCs w:val="24"/>
        </w:rPr>
      </w:pPr>
      <w:r w:rsidRPr="00A6663E">
        <w:rPr>
          <w:rFonts w:ascii="仿宋" w:eastAsia="仿宋" w:hAnsi="仿宋" w:cs="仿宋" w:hint="eastAsia"/>
          <w:b/>
          <w:sz w:val="24"/>
          <w:szCs w:val="24"/>
        </w:rPr>
        <w:t>五、与投诉事项相关的投诉请求：</w:t>
      </w:r>
    </w:p>
    <w:p w14:paraId="0E5F5662"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请求：</w:t>
      </w:r>
      <w:r w:rsidRPr="00A6663E">
        <w:rPr>
          <w:rFonts w:ascii="仿宋" w:eastAsia="仿宋" w:hAnsi="仿宋" w:cs="仿宋" w:hint="eastAsia"/>
          <w:bCs/>
          <w:sz w:val="24"/>
          <w:szCs w:val="24"/>
          <w:u w:val="single"/>
        </w:rPr>
        <w:t xml:space="preserve">                                                                     </w:t>
      </w:r>
    </w:p>
    <w:p w14:paraId="7A81B2AF" w14:textId="77777777" w:rsidR="00020C60" w:rsidRPr="00A6663E" w:rsidRDefault="00020C60">
      <w:pPr>
        <w:pStyle w:val="a9"/>
        <w:spacing w:line="360" w:lineRule="auto"/>
        <w:ind w:leftChars="12" w:left="25" w:firstLineChars="197" w:firstLine="473"/>
        <w:rPr>
          <w:rFonts w:ascii="仿宋" w:eastAsia="仿宋" w:hAnsi="仿宋" w:cs="仿宋" w:hint="eastAsia"/>
          <w:sz w:val="24"/>
          <w:szCs w:val="24"/>
        </w:rPr>
      </w:pPr>
    </w:p>
    <w:p w14:paraId="5CB0CF8B"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签字（签章）：                                       公章：</w:t>
      </w:r>
    </w:p>
    <w:p w14:paraId="0616FDF6" w14:textId="77777777" w:rsidR="00020C60" w:rsidRPr="00A6663E" w:rsidRDefault="00000000">
      <w:pPr>
        <w:pStyle w:val="a9"/>
        <w:spacing w:line="360" w:lineRule="auto"/>
        <w:ind w:leftChars="12" w:left="25" w:firstLineChars="197" w:firstLine="473"/>
        <w:rPr>
          <w:rFonts w:ascii="仿宋" w:eastAsia="仿宋" w:hAnsi="仿宋" w:cs="仿宋" w:hint="eastAsia"/>
          <w:sz w:val="24"/>
          <w:szCs w:val="24"/>
        </w:rPr>
      </w:pPr>
      <w:r w:rsidRPr="00A6663E">
        <w:rPr>
          <w:rFonts w:ascii="仿宋" w:eastAsia="仿宋" w:hAnsi="仿宋" w:cs="仿宋" w:hint="eastAsia"/>
          <w:sz w:val="24"/>
          <w:szCs w:val="24"/>
        </w:rPr>
        <w:t>日期：</w:t>
      </w:r>
    </w:p>
    <w:p w14:paraId="3B198083" w14:textId="77777777" w:rsidR="00020C60" w:rsidRPr="00A6663E" w:rsidRDefault="00000000">
      <w:pPr>
        <w:pStyle w:val="a9"/>
        <w:snapToGrid w:val="0"/>
        <w:spacing w:line="360" w:lineRule="auto"/>
        <w:rPr>
          <w:rFonts w:ascii="仿宋" w:eastAsia="仿宋" w:hAnsi="仿宋" w:cs="仿宋" w:hint="eastAsia"/>
          <w:b/>
          <w:sz w:val="24"/>
          <w:szCs w:val="24"/>
        </w:rPr>
      </w:pPr>
      <w:r w:rsidRPr="00A6663E">
        <w:rPr>
          <w:rFonts w:ascii="仿宋" w:eastAsia="仿宋" w:hAnsi="仿宋" w:cs="仿宋" w:hint="eastAsia"/>
          <w:b/>
          <w:sz w:val="24"/>
          <w:szCs w:val="24"/>
        </w:rPr>
        <w:t>说明：</w:t>
      </w:r>
    </w:p>
    <w:p w14:paraId="5C63F9A1" w14:textId="77777777" w:rsidR="00020C60" w:rsidRPr="00A6663E" w:rsidRDefault="00000000">
      <w:pPr>
        <w:pStyle w:val="a9"/>
        <w:spacing w:line="360" w:lineRule="auto"/>
        <w:ind w:leftChars="12" w:left="25" w:firstLineChars="147" w:firstLine="354"/>
        <w:rPr>
          <w:rFonts w:ascii="仿宋" w:eastAsia="仿宋" w:hAnsi="仿宋" w:cs="仿宋" w:hint="eastAsia"/>
          <w:b/>
          <w:bCs/>
          <w:sz w:val="24"/>
          <w:szCs w:val="24"/>
        </w:rPr>
      </w:pPr>
      <w:r w:rsidRPr="00A6663E">
        <w:rPr>
          <w:rFonts w:ascii="仿宋" w:eastAsia="仿宋" w:hAnsi="仿宋" w:cs="仿宋" w:hint="eastAsia"/>
          <w:b/>
          <w:sz w:val="24"/>
          <w:szCs w:val="24"/>
        </w:rPr>
        <w:t>1.投诉人提起投诉时，应当提交投诉书和必要的证明材料，并按照被投诉人和与投诉事项有关的供应商数量提供投诉书副本</w:t>
      </w:r>
      <w:r w:rsidRPr="00A6663E">
        <w:rPr>
          <w:rFonts w:ascii="仿宋" w:eastAsia="仿宋" w:hAnsi="仿宋" w:cs="仿宋" w:hint="eastAsia"/>
          <w:b/>
          <w:bCs/>
          <w:sz w:val="24"/>
          <w:szCs w:val="24"/>
        </w:rPr>
        <w:t>。</w:t>
      </w:r>
    </w:p>
    <w:p w14:paraId="026C7FBE"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76D3EDE"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t>3.投诉书应简要列明质疑事项，质疑函、质疑答复等作为附件材料提供。</w:t>
      </w:r>
    </w:p>
    <w:p w14:paraId="55118FE2"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t>4.投诉书的投诉事项应具体、明确，并有必要的事实依据和法律依据。</w:t>
      </w:r>
    </w:p>
    <w:p w14:paraId="1DC9BBA7"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t>5.投诉书的投诉请求应与投诉事项相关。</w:t>
      </w:r>
    </w:p>
    <w:p w14:paraId="5F30B462" w14:textId="77777777" w:rsidR="00020C60" w:rsidRPr="00A6663E" w:rsidRDefault="00000000">
      <w:pPr>
        <w:pStyle w:val="a9"/>
        <w:spacing w:line="360" w:lineRule="auto"/>
        <w:ind w:leftChars="12" w:left="25" w:firstLineChars="147" w:firstLine="354"/>
        <w:rPr>
          <w:rFonts w:ascii="仿宋" w:eastAsia="仿宋" w:hAnsi="仿宋" w:cs="仿宋" w:hint="eastAsia"/>
          <w:b/>
          <w:sz w:val="24"/>
          <w:szCs w:val="24"/>
        </w:rPr>
      </w:pPr>
      <w:r w:rsidRPr="00A6663E">
        <w:rPr>
          <w:rFonts w:ascii="仿宋" w:eastAsia="仿宋" w:hAnsi="仿宋" w:cs="仿宋" w:hint="eastAsia"/>
          <w:b/>
          <w:sz w:val="24"/>
          <w:szCs w:val="24"/>
        </w:rPr>
        <w:t>6.投诉人为法人或者其他组织的，投诉书应由法定代表人、主要负责人，或者其授权代表签字或者盖章，并加盖公章。</w:t>
      </w:r>
    </w:p>
    <w:sectPr w:rsidR="00020C60" w:rsidRPr="00A6663E">
      <w:pgSz w:w="11906" w:h="16838"/>
      <w:pgMar w:top="1440" w:right="1134" w:bottom="1440" w:left="113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D3623" w14:textId="77777777" w:rsidR="0030217E" w:rsidRDefault="0030217E">
      <w:r>
        <w:separator/>
      </w:r>
    </w:p>
  </w:endnote>
  <w:endnote w:type="continuationSeparator" w:id="0">
    <w:p w14:paraId="3E5CC863" w14:textId="77777777" w:rsidR="0030217E" w:rsidRDefault="00302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altName w:val="STKaiti"/>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_x000B__x000C_">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default"/>
    <w:sig w:usb0="00000000" w:usb1="00000000" w:usb2="0000003F" w:usb3="00000000" w:csb0="603F01FF" w:csb1="FFFF0000"/>
  </w:font>
  <w:font w:name="Century">
    <w:panose1 w:val="02040603050705020303"/>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446E" w14:textId="77777777" w:rsidR="00020C60" w:rsidRDefault="00020C60">
    <w:pPr>
      <w:pStyle w:val="af0"/>
      <w:jc w:val="center"/>
    </w:pPr>
  </w:p>
  <w:p w14:paraId="3743E011" w14:textId="77777777" w:rsidR="00020C60" w:rsidRDefault="00020C6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00E7" w14:textId="77777777" w:rsidR="00020C60" w:rsidRDefault="00000000">
    <w:pPr>
      <w:pStyle w:val="af0"/>
    </w:pPr>
    <w:r>
      <w:rPr>
        <w:noProof/>
      </w:rPr>
      <mc:AlternateContent>
        <mc:Choice Requires="wps">
          <w:drawing>
            <wp:anchor distT="0" distB="0" distL="114300" distR="114300" simplePos="0" relativeHeight="251659264" behindDoc="0" locked="0" layoutInCell="1" allowOverlap="1" wp14:anchorId="26F17DFA" wp14:editId="197AA415">
              <wp:simplePos x="0" y="0"/>
              <wp:positionH relativeFrom="margin">
                <wp:posOffset>2954655</wp:posOffset>
              </wp:positionH>
              <wp:positionV relativeFrom="paragraph">
                <wp:posOffset>635</wp:posOffset>
              </wp:positionV>
              <wp:extent cx="127000" cy="1828800"/>
              <wp:effectExtent l="0" t="0" r="6350" b="14605"/>
              <wp:wrapNone/>
              <wp:docPr id="3" name="文本框 3"/>
              <wp:cNvGraphicFramePr/>
              <a:graphic xmlns:a="http://schemas.openxmlformats.org/drawingml/2006/main">
                <a:graphicData uri="http://schemas.microsoft.com/office/word/2010/wordprocessingShape">
                  <wps:wsp>
                    <wps:cNvSpPr txBox="1"/>
                    <wps:spPr>
                      <a:xfrm>
                        <a:off x="0" y="0"/>
                        <a:ext cx="1270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522A6" w14:textId="77777777" w:rsidR="00020C60"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26F17DFA" id="_x0000_t202" coordsize="21600,21600" o:spt="202" path="m,l,21600r21600,l21600,xe">
              <v:stroke joinstyle="miter"/>
              <v:path gradientshapeok="t" o:connecttype="rect"/>
            </v:shapetype>
            <v:shape id="文本框 3" o:spid="_x0000_s1026" type="#_x0000_t202" style="position:absolute;margin-left:232.65pt;margin-top:.05pt;width:10pt;height:2in;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" filled="f" stroked="f" strokeweight=".5pt">
              <v:textbox style="mso-fit-shape-to-text:t" inset="0,0,0,0">
                <w:txbxContent>
                  <w:p w14:paraId="06A522A6" w14:textId="77777777" w:rsidR="00020C60"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AB6" w14:textId="77777777" w:rsidR="00020C60" w:rsidRDefault="00000000">
    <w:pPr>
      <w:pStyle w:val="af0"/>
    </w:pPr>
    <w:r>
      <w:rPr>
        <w:noProof/>
      </w:rPr>
      <mc:AlternateContent>
        <mc:Choice Requires="wps">
          <w:drawing>
            <wp:anchor distT="0" distB="0" distL="114300" distR="114300" simplePos="0" relativeHeight="251660288" behindDoc="0" locked="0" layoutInCell="1" allowOverlap="1" wp14:anchorId="10F57F51" wp14:editId="3521F70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06F4F" w14:textId="77777777" w:rsidR="00020C60"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F57F51"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2706F4F" w14:textId="77777777" w:rsidR="00020C60"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BC81" w14:textId="77777777" w:rsidR="00020C60" w:rsidRDefault="00000000">
    <w:pPr>
      <w:pStyle w:val="af0"/>
    </w:pPr>
    <w:r>
      <w:rPr>
        <w:noProof/>
      </w:rPr>
      <mc:AlternateContent>
        <mc:Choice Requires="wps">
          <w:drawing>
            <wp:anchor distT="0" distB="0" distL="114300" distR="114300" simplePos="0" relativeHeight="251661312" behindDoc="0" locked="0" layoutInCell="1" allowOverlap="1" wp14:anchorId="730FA980" wp14:editId="3AE69666">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7E890" w14:textId="77777777" w:rsidR="00020C60"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30FA980" id="_x0000_t202" coordsize="21600,21600" o:spt="202" path="m,l,21600r21600,l21600,xe">
              <v:stroke joinstyle="miter"/>
              <v:path gradientshapeok="t" o:connecttype="rect"/>
            </v:shapetype>
            <v:shape id="文本框 5"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0DB7E890" w14:textId="77777777" w:rsidR="00020C60"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388E3" w14:textId="77777777" w:rsidR="00020C60" w:rsidRDefault="00000000">
    <w:pPr>
      <w:pStyle w:val="af0"/>
      <w:framePr w:wrap="around" w:vAnchor="text" w:hAnchor="margin" w:xAlign="center" w:y="1"/>
      <w:rPr>
        <w:rStyle w:val="afd"/>
      </w:rPr>
    </w:pPr>
    <w:r>
      <w:fldChar w:fldCharType="begin"/>
    </w:r>
    <w:r>
      <w:rPr>
        <w:rStyle w:val="afd"/>
      </w:rPr>
      <w:instrText xml:space="preserve">PAGE  </w:instrText>
    </w:r>
    <w:r>
      <w:fldChar w:fldCharType="separate"/>
    </w:r>
    <w:r>
      <w:rPr>
        <w:rStyle w:val="afd"/>
      </w:rPr>
      <w:t>47</w:t>
    </w:r>
    <w:r>
      <w:fldChar w:fldCharType="end"/>
    </w:r>
  </w:p>
  <w:p w14:paraId="18274F26" w14:textId="77777777" w:rsidR="00020C60" w:rsidRDefault="00020C60">
    <w:pPr>
      <w:pStyle w:val="af0"/>
    </w:pPr>
  </w:p>
  <w:p w14:paraId="371420D3" w14:textId="77777777" w:rsidR="00020C60" w:rsidRDefault="00020C6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BECF2" w14:textId="77777777" w:rsidR="00020C60" w:rsidRDefault="00000000">
    <w:pPr>
      <w:pStyle w:val="af0"/>
    </w:pPr>
    <w:r>
      <w:rPr>
        <w:noProof/>
      </w:rPr>
      <mc:AlternateContent>
        <mc:Choice Requires="wps">
          <w:drawing>
            <wp:anchor distT="0" distB="0" distL="114300" distR="114300" simplePos="0" relativeHeight="251662336" behindDoc="0" locked="0" layoutInCell="1" allowOverlap="1" wp14:anchorId="3B24AD7B" wp14:editId="09202D24">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8FA7B" w14:textId="77777777" w:rsidR="00020C60"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24AD7B" id="_x0000_t202" coordsize="21600,21600" o:spt="202" path="m,l,21600r21600,l21600,xe">
              <v:stroke joinstyle="miter"/>
              <v:path gradientshapeok="t" o:connecttype="rect"/>
            </v:shapetype>
            <v:shape id="文本框 8"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2F68FA7B" w14:textId="77777777" w:rsidR="00020C60"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77DDAC1E" w14:textId="77777777" w:rsidR="00020C60" w:rsidRDefault="00020C6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51B12" w14:textId="77777777" w:rsidR="00020C60" w:rsidRDefault="00000000">
    <w:pPr>
      <w:pStyle w:val="af0"/>
      <w:framePr w:wrap="around" w:vAnchor="text" w:hAnchor="margin" w:xAlign="right" w:y="1"/>
      <w:rPr>
        <w:rStyle w:val="afd"/>
      </w:rPr>
    </w:pPr>
    <w:r>
      <w:fldChar w:fldCharType="begin"/>
    </w:r>
    <w:r>
      <w:rPr>
        <w:rStyle w:val="afd"/>
      </w:rPr>
      <w:instrText xml:space="preserve">PAGE  </w:instrText>
    </w:r>
    <w:r>
      <w:fldChar w:fldCharType="separate"/>
    </w:r>
    <w:r>
      <w:rPr>
        <w:rStyle w:val="afd"/>
      </w:rPr>
      <w:t>122</w:t>
    </w:r>
    <w:r>
      <w:fldChar w:fldCharType="end"/>
    </w:r>
  </w:p>
  <w:p w14:paraId="2D2C58C2" w14:textId="77777777" w:rsidR="00020C60" w:rsidRDefault="00000000">
    <w:pPr>
      <w:pStyle w:val="af0"/>
      <w:ind w:right="360"/>
      <w:jc w:val="both"/>
    </w:pPr>
    <w:r>
      <w:rPr>
        <w:rFonts w:hint="eastAsia"/>
      </w:rPr>
      <w:t>121</w:t>
    </w:r>
  </w:p>
  <w:p w14:paraId="1955CE70" w14:textId="77777777" w:rsidR="00020C60" w:rsidRDefault="00020C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AE03" w14:textId="77777777" w:rsidR="0030217E" w:rsidRDefault="0030217E">
      <w:r>
        <w:separator/>
      </w:r>
    </w:p>
  </w:footnote>
  <w:footnote w:type="continuationSeparator" w:id="0">
    <w:p w14:paraId="322EF75F" w14:textId="77777777" w:rsidR="0030217E" w:rsidRDefault="00302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CACD" w14:textId="77777777" w:rsidR="00020C60" w:rsidRDefault="00020C60">
    <w:pPr>
      <w:pStyle w:val="af1"/>
      <w:jc w:val="left"/>
      <w:rPr>
        <w:rFonts w:ascii="宋体" w:hAnsi="宋体" w:hint="eastAsia"/>
        <w:color w:val="000000"/>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8673" w14:textId="77777777" w:rsidR="00020C60" w:rsidRDefault="00020C60">
    <w:pPr>
      <w:pStyle w:val="af1"/>
      <w:jc w:val="left"/>
      <w:rPr>
        <w:rFonts w:ascii="宋体" w:hAnsi="宋体" w:hint="eastAsia"/>
        <w:color w:val="000000"/>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32BB" w14:textId="77777777" w:rsidR="00020C60" w:rsidRDefault="00000000">
    <w:pPr>
      <w:pStyle w:val="af1"/>
      <w:jc w:val="left"/>
    </w:pPr>
    <w:r>
      <w:rPr>
        <w:rFonts w:hint="eastAsia"/>
      </w:rPr>
      <w:t>项目名称：广西壮族自治区人民医院骨密度仪、血管治疗仪设备采购（重）</w:t>
    </w:r>
  </w:p>
  <w:p w14:paraId="151613AB" w14:textId="4CC23639" w:rsidR="00020C60" w:rsidRDefault="00000000">
    <w:pPr>
      <w:pStyle w:val="af1"/>
      <w:jc w:val="left"/>
      <w:rPr>
        <w:rFonts w:ascii="宋体" w:hAnsi="宋体" w:hint="eastAsia"/>
        <w:color w:val="000000"/>
        <w:szCs w:val="21"/>
      </w:rPr>
    </w:pPr>
    <w:r>
      <w:rPr>
        <w:rFonts w:hint="eastAsia"/>
      </w:rPr>
      <w:t>项目编号：</w:t>
    </w:r>
    <w:r w:rsidR="00A1269A" w:rsidRPr="00A1269A">
      <w:t>GXZC2026-G1-000017-GCZX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000E" w14:textId="77777777" w:rsidR="00020C60" w:rsidRDefault="00000000">
    <w:pPr>
      <w:pStyle w:val="af1"/>
      <w:jc w:val="left"/>
    </w:pPr>
    <w:r>
      <w:rPr>
        <w:rFonts w:hint="eastAsia"/>
      </w:rPr>
      <w:t>项目名称：广西壮族自治区人民医院骨密度仪、血管治疗仪设备采购（重）</w:t>
    </w:r>
  </w:p>
  <w:p w14:paraId="513EE8F6" w14:textId="60E4DE73" w:rsidR="00020C60" w:rsidRDefault="00000000">
    <w:pPr>
      <w:pStyle w:val="af1"/>
      <w:jc w:val="left"/>
    </w:pPr>
    <w:r>
      <w:rPr>
        <w:rFonts w:hint="eastAsia"/>
      </w:rPr>
      <w:t>项目编号：</w:t>
    </w:r>
    <w:r w:rsidR="00A1269A" w:rsidRPr="00A1269A">
      <w:t>GXZC2026-G1-000017-GCZX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E801" w14:textId="08A3D5F7" w:rsidR="00020C60" w:rsidRDefault="00000000">
    <w:pPr>
      <w:pStyle w:val="af1"/>
      <w:jc w:val="left"/>
    </w:pPr>
    <w:r>
      <w:rPr>
        <w:rFonts w:hint="eastAsia"/>
      </w:rPr>
      <w:t>项目名称：</w:t>
    </w:r>
    <w:r w:rsidR="00386C15" w:rsidRPr="00386C15">
      <w:rPr>
        <w:rFonts w:hint="eastAsia"/>
      </w:rPr>
      <w:t>广西壮族自治区人民医院骨密度仪、血管治疗仪设备采购（重）</w:t>
    </w:r>
  </w:p>
  <w:p w14:paraId="60654534" w14:textId="7DEE76FF" w:rsidR="00020C60" w:rsidRDefault="00000000">
    <w:pPr>
      <w:pStyle w:val="af1"/>
      <w:jc w:val="left"/>
    </w:pPr>
    <w:r>
      <w:rPr>
        <w:rFonts w:hint="eastAsia"/>
      </w:rPr>
      <w:t>项目编号：</w:t>
    </w:r>
    <w:r w:rsidR="00386C15" w:rsidRPr="00386C15">
      <w:t>GXZC2026-G1-000017-GCZX</w:t>
    </w:r>
  </w:p>
  <w:p w14:paraId="281CC9BD" w14:textId="77777777" w:rsidR="00020C60" w:rsidRDefault="00020C60">
    <w:pPr>
      <w:pStyle w:val="af1"/>
      <w:pBdr>
        <w:bottom w:val="none" w:sz="0" w:space="0" w:color="auto"/>
      </w:pBdr>
      <w:tabs>
        <w:tab w:val="clear" w:pos="0"/>
        <w:tab w:val="center" w:pos="4153"/>
        <w:tab w:val="right"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 w15:restartNumberingAfterBreak="0">
    <w:nsid w:val="0A9D3FE2"/>
    <w:multiLevelType w:val="singleLevel"/>
    <w:tmpl w:val="0A9D3FE2"/>
    <w:lvl w:ilvl="0">
      <w:start w:val="5"/>
      <w:numFmt w:val="decimal"/>
      <w:suff w:val="space"/>
      <w:lvlText w:val="%1."/>
      <w:lvlJc w:val="left"/>
    </w:lvl>
  </w:abstractNum>
  <w:abstractNum w:abstractNumId="2" w15:restartNumberingAfterBreak="0">
    <w:nsid w:val="1F9CB027"/>
    <w:multiLevelType w:val="singleLevel"/>
    <w:tmpl w:val="1F9CB027"/>
    <w:lvl w:ilvl="0">
      <w:start w:val="2"/>
      <w:numFmt w:val="decimal"/>
      <w:suff w:val="space"/>
      <w:lvlText w:val="%1."/>
      <w:lvlJc w:val="left"/>
    </w:lvl>
  </w:abstractNum>
  <w:abstractNum w:abstractNumId="3"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4" w15:restartNumberingAfterBreak="0">
    <w:nsid w:val="4C601917"/>
    <w:multiLevelType w:val="singleLevel"/>
    <w:tmpl w:val="4C601917"/>
    <w:lvl w:ilvl="0">
      <w:start w:val="1"/>
      <w:numFmt w:val="decimal"/>
      <w:suff w:val="nothing"/>
      <w:lvlText w:val="（%1）"/>
      <w:lvlJc w:val="left"/>
    </w:lvl>
  </w:abstractNum>
  <w:abstractNum w:abstractNumId="5" w15:restartNumberingAfterBreak="0">
    <w:nsid w:val="5FABD14B"/>
    <w:multiLevelType w:val="singleLevel"/>
    <w:tmpl w:val="5FABD14B"/>
    <w:lvl w:ilvl="0">
      <w:start w:val="1"/>
      <w:numFmt w:val="decimal"/>
      <w:suff w:val="nothing"/>
      <w:lvlText w:val="（%1）"/>
      <w:lvlJc w:val="left"/>
    </w:lvl>
  </w:abstractNum>
  <w:abstractNum w:abstractNumId="6" w15:restartNumberingAfterBreak="0">
    <w:nsid w:val="7E66D773"/>
    <w:multiLevelType w:val="singleLevel"/>
    <w:tmpl w:val="7E66D773"/>
    <w:lvl w:ilvl="0">
      <w:start w:val="1"/>
      <w:numFmt w:val="decimal"/>
      <w:lvlText w:val="%1."/>
      <w:lvlJc w:val="left"/>
      <w:pPr>
        <w:tabs>
          <w:tab w:val="left" w:pos="312"/>
        </w:tabs>
      </w:pPr>
    </w:lvl>
  </w:abstractNum>
  <w:num w:numId="1" w16cid:durableId="827400676">
    <w:abstractNumId w:val="3"/>
  </w:num>
  <w:num w:numId="2" w16cid:durableId="229272536">
    <w:abstractNumId w:val="0"/>
  </w:num>
  <w:num w:numId="3" w16cid:durableId="287207598">
    <w:abstractNumId w:val="6"/>
  </w:num>
  <w:num w:numId="4" w16cid:durableId="1353266093">
    <w:abstractNumId w:val="4"/>
  </w:num>
  <w:num w:numId="5" w16cid:durableId="57174023">
    <w:abstractNumId w:val="5"/>
  </w:num>
  <w:num w:numId="6" w16cid:durableId="2058503729">
    <w:abstractNumId w:val="2"/>
  </w:num>
  <w:num w:numId="7" w16cid:durableId="31931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E5MDQ0NWMwMDAxM2NiOGM2ZjIzNjFiYTYwNjZhOTMifQ=="/>
  </w:docVars>
  <w:rsids>
    <w:rsidRoot w:val="00172A27"/>
    <w:rsid w:val="0000010C"/>
    <w:rsid w:val="000004FE"/>
    <w:rsid w:val="00000FE0"/>
    <w:rsid w:val="00001068"/>
    <w:rsid w:val="0000114A"/>
    <w:rsid w:val="00001731"/>
    <w:rsid w:val="00001C2D"/>
    <w:rsid w:val="00001C55"/>
    <w:rsid w:val="00001CA8"/>
    <w:rsid w:val="00001FAE"/>
    <w:rsid w:val="00002291"/>
    <w:rsid w:val="00002DBF"/>
    <w:rsid w:val="00002EC0"/>
    <w:rsid w:val="00002F69"/>
    <w:rsid w:val="00003224"/>
    <w:rsid w:val="000033F5"/>
    <w:rsid w:val="0000358C"/>
    <w:rsid w:val="00003BEF"/>
    <w:rsid w:val="00004130"/>
    <w:rsid w:val="0000431F"/>
    <w:rsid w:val="000045EB"/>
    <w:rsid w:val="00004634"/>
    <w:rsid w:val="00004CD0"/>
    <w:rsid w:val="00004D8B"/>
    <w:rsid w:val="000059E2"/>
    <w:rsid w:val="000061EA"/>
    <w:rsid w:val="00006AE7"/>
    <w:rsid w:val="00006B9B"/>
    <w:rsid w:val="00006C35"/>
    <w:rsid w:val="000072B1"/>
    <w:rsid w:val="00007329"/>
    <w:rsid w:val="00007E28"/>
    <w:rsid w:val="00007E84"/>
    <w:rsid w:val="00010401"/>
    <w:rsid w:val="0001041F"/>
    <w:rsid w:val="000105A1"/>
    <w:rsid w:val="000107AD"/>
    <w:rsid w:val="00010835"/>
    <w:rsid w:val="000117DF"/>
    <w:rsid w:val="00011842"/>
    <w:rsid w:val="00011DCA"/>
    <w:rsid w:val="00012137"/>
    <w:rsid w:val="000121FF"/>
    <w:rsid w:val="000125B8"/>
    <w:rsid w:val="00012692"/>
    <w:rsid w:val="00013446"/>
    <w:rsid w:val="00013509"/>
    <w:rsid w:val="000135BC"/>
    <w:rsid w:val="000135DC"/>
    <w:rsid w:val="000136D6"/>
    <w:rsid w:val="00014085"/>
    <w:rsid w:val="00014BCB"/>
    <w:rsid w:val="00014DD9"/>
    <w:rsid w:val="00014EE0"/>
    <w:rsid w:val="000151E4"/>
    <w:rsid w:val="00015577"/>
    <w:rsid w:val="000156E4"/>
    <w:rsid w:val="00015897"/>
    <w:rsid w:val="000159A7"/>
    <w:rsid w:val="000159F5"/>
    <w:rsid w:val="00015ECA"/>
    <w:rsid w:val="00015FB8"/>
    <w:rsid w:val="0001609F"/>
    <w:rsid w:val="0001635B"/>
    <w:rsid w:val="00016549"/>
    <w:rsid w:val="00016BF7"/>
    <w:rsid w:val="000172E0"/>
    <w:rsid w:val="0001767E"/>
    <w:rsid w:val="0001776D"/>
    <w:rsid w:val="000179BB"/>
    <w:rsid w:val="00017F31"/>
    <w:rsid w:val="00020607"/>
    <w:rsid w:val="00020C60"/>
    <w:rsid w:val="0002103A"/>
    <w:rsid w:val="00021470"/>
    <w:rsid w:val="000217E4"/>
    <w:rsid w:val="00021852"/>
    <w:rsid w:val="00021A12"/>
    <w:rsid w:val="00021DFE"/>
    <w:rsid w:val="0002228A"/>
    <w:rsid w:val="00022622"/>
    <w:rsid w:val="00023363"/>
    <w:rsid w:val="000235F3"/>
    <w:rsid w:val="00023644"/>
    <w:rsid w:val="00023712"/>
    <w:rsid w:val="00024E3C"/>
    <w:rsid w:val="00024EB0"/>
    <w:rsid w:val="00026458"/>
    <w:rsid w:val="0002646A"/>
    <w:rsid w:val="0002651D"/>
    <w:rsid w:val="00026CFD"/>
    <w:rsid w:val="00027C8B"/>
    <w:rsid w:val="00027CD9"/>
    <w:rsid w:val="00030242"/>
    <w:rsid w:val="00030B06"/>
    <w:rsid w:val="0003183A"/>
    <w:rsid w:val="00031CDC"/>
    <w:rsid w:val="0003263B"/>
    <w:rsid w:val="0003282C"/>
    <w:rsid w:val="00032F6D"/>
    <w:rsid w:val="0003304A"/>
    <w:rsid w:val="0003317E"/>
    <w:rsid w:val="000331AF"/>
    <w:rsid w:val="00033413"/>
    <w:rsid w:val="000337F3"/>
    <w:rsid w:val="00033C94"/>
    <w:rsid w:val="00034247"/>
    <w:rsid w:val="00034C27"/>
    <w:rsid w:val="00034E2A"/>
    <w:rsid w:val="0003577F"/>
    <w:rsid w:val="00036466"/>
    <w:rsid w:val="0003675E"/>
    <w:rsid w:val="00037F87"/>
    <w:rsid w:val="00037FA2"/>
    <w:rsid w:val="000400D0"/>
    <w:rsid w:val="000425AC"/>
    <w:rsid w:val="00042F4A"/>
    <w:rsid w:val="00043BE5"/>
    <w:rsid w:val="00044003"/>
    <w:rsid w:val="00044527"/>
    <w:rsid w:val="00044897"/>
    <w:rsid w:val="00044ACF"/>
    <w:rsid w:val="000454F4"/>
    <w:rsid w:val="0004577F"/>
    <w:rsid w:val="00045D1E"/>
    <w:rsid w:val="00045E69"/>
    <w:rsid w:val="00045EF4"/>
    <w:rsid w:val="00046547"/>
    <w:rsid w:val="000466D7"/>
    <w:rsid w:val="00046753"/>
    <w:rsid w:val="00047254"/>
    <w:rsid w:val="00047E41"/>
    <w:rsid w:val="0005022B"/>
    <w:rsid w:val="00050771"/>
    <w:rsid w:val="00050EC3"/>
    <w:rsid w:val="000513F3"/>
    <w:rsid w:val="00052287"/>
    <w:rsid w:val="000522E0"/>
    <w:rsid w:val="0005242B"/>
    <w:rsid w:val="00052BBB"/>
    <w:rsid w:val="000532F4"/>
    <w:rsid w:val="000536AE"/>
    <w:rsid w:val="00054510"/>
    <w:rsid w:val="00054CD5"/>
    <w:rsid w:val="00054D03"/>
    <w:rsid w:val="000550AC"/>
    <w:rsid w:val="00055403"/>
    <w:rsid w:val="0005584D"/>
    <w:rsid w:val="00055CC3"/>
    <w:rsid w:val="00055CEE"/>
    <w:rsid w:val="000561A1"/>
    <w:rsid w:val="000562CB"/>
    <w:rsid w:val="000564BB"/>
    <w:rsid w:val="000566FA"/>
    <w:rsid w:val="00056A2B"/>
    <w:rsid w:val="00056DA8"/>
    <w:rsid w:val="00056E37"/>
    <w:rsid w:val="00056EE2"/>
    <w:rsid w:val="00056FE2"/>
    <w:rsid w:val="000570FB"/>
    <w:rsid w:val="000575B8"/>
    <w:rsid w:val="00060131"/>
    <w:rsid w:val="0006026B"/>
    <w:rsid w:val="00060293"/>
    <w:rsid w:val="00061BDA"/>
    <w:rsid w:val="000621FE"/>
    <w:rsid w:val="00062B90"/>
    <w:rsid w:val="00062C70"/>
    <w:rsid w:val="00062DD0"/>
    <w:rsid w:val="00062E6F"/>
    <w:rsid w:val="000630C7"/>
    <w:rsid w:val="00063518"/>
    <w:rsid w:val="0006400F"/>
    <w:rsid w:val="000645DD"/>
    <w:rsid w:val="00064D7E"/>
    <w:rsid w:val="00064F65"/>
    <w:rsid w:val="00064FD0"/>
    <w:rsid w:val="0006534A"/>
    <w:rsid w:val="00065A5D"/>
    <w:rsid w:val="00065BA2"/>
    <w:rsid w:val="000661CA"/>
    <w:rsid w:val="0006668D"/>
    <w:rsid w:val="00066E00"/>
    <w:rsid w:val="00067002"/>
    <w:rsid w:val="00067334"/>
    <w:rsid w:val="00067993"/>
    <w:rsid w:val="00067B1C"/>
    <w:rsid w:val="00067CED"/>
    <w:rsid w:val="00067F66"/>
    <w:rsid w:val="0007041A"/>
    <w:rsid w:val="00070634"/>
    <w:rsid w:val="00070883"/>
    <w:rsid w:val="00070C3F"/>
    <w:rsid w:val="0007102C"/>
    <w:rsid w:val="00071D68"/>
    <w:rsid w:val="00071FCE"/>
    <w:rsid w:val="00072661"/>
    <w:rsid w:val="00072CCC"/>
    <w:rsid w:val="00073549"/>
    <w:rsid w:val="000735C2"/>
    <w:rsid w:val="00073935"/>
    <w:rsid w:val="0007439D"/>
    <w:rsid w:val="0007483E"/>
    <w:rsid w:val="000751DB"/>
    <w:rsid w:val="0007542D"/>
    <w:rsid w:val="0007578F"/>
    <w:rsid w:val="00075E43"/>
    <w:rsid w:val="00077706"/>
    <w:rsid w:val="00077878"/>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7A6"/>
    <w:rsid w:val="00085C12"/>
    <w:rsid w:val="00085DA0"/>
    <w:rsid w:val="00085DDE"/>
    <w:rsid w:val="00085F82"/>
    <w:rsid w:val="00086411"/>
    <w:rsid w:val="00086506"/>
    <w:rsid w:val="00086B6E"/>
    <w:rsid w:val="00086C64"/>
    <w:rsid w:val="0008781A"/>
    <w:rsid w:val="00090951"/>
    <w:rsid w:val="00090A61"/>
    <w:rsid w:val="000918F5"/>
    <w:rsid w:val="000919B5"/>
    <w:rsid w:val="00091C1D"/>
    <w:rsid w:val="00091E08"/>
    <w:rsid w:val="000922D8"/>
    <w:rsid w:val="000932E7"/>
    <w:rsid w:val="0009333A"/>
    <w:rsid w:val="000933C3"/>
    <w:rsid w:val="00093459"/>
    <w:rsid w:val="00093B8B"/>
    <w:rsid w:val="000947B5"/>
    <w:rsid w:val="00094E88"/>
    <w:rsid w:val="000951E7"/>
    <w:rsid w:val="00095B82"/>
    <w:rsid w:val="00096098"/>
    <w:rsid w:val="000969D9"/>
    <w:rsid w:val="00096F37"/>
    <w:rsid w:val="00097FE5"/>
    <w:rsid w:val="000A0354"/>
    <w:rsid w:val="000A091F"/>
    <w:rsid w:val="000A0958"/>
    <w:rsid w:val="000A0A3C"/>
    <w:rsid w:val="000A0FCC"/>
    <w:rsid w:val="000A1033"/>
    <w:rsid w:val="000A1355"/>
    <w:rsid w:val="000A2712"/>
    <w:rsid w:val="000A2877"/>
    <w:rsid w:val="000A355D"/>
    <w:rsid w:val="000A35DA"/>
    <w:rsid w:val="000A371E"/>
    <w:rsid w:val="000A3DE5"/>
    <w:rsid w:val="000A4011"/>
    <w:rsid w:val="000A45D5"/>
    <w:rsid w:val="000A490E"/>
    <w:rsid w:val="000A5B49"/>
    <w:rsid w:val="000A5FE5"/>
    <w:rsid w:val="000A60BC"/>
    <w:rsid w:val="000A6ABA"/>
    <w:rsid w:val="000A7218"/>
    <w:rsid w:val="000A73D7"/>
    <w:rsid w:val="000A740A"/>
    <w:rsid w:val="000A7446"/>
    <w:rsid w:val="000A7E7F"/>
    <w:rsid w:val="000A7ECD"/>
    <w:rsid w:val="000B04DD"/>
    <w:rsid w:val="000B0F01"/>
    <w:rsid w:val="000B1346"/>
    <w:rsid w:val="000B1914"/>
    <w:rsid w:val="000B19DC"/>
    <w:rsid w:val="000B1C35"/>
    <w:rsid w:val="000B1CA2"/>
    <w:rsid w:val="000B202E"/>
    <w:rsid w:val="000B2293"/>
    <w:rsid w:val="000B24A4"/>
    <w:rsid w:val="000B255C"/>
    <w:rsid w:val="000B394A"/>
    <w:rsid w:val="000B395E"/>
    <w:rsid w:val="000B39C3"/>
    <w:rsid w:val="000B3A00"/>
    <w:rsid w:val="000B4840"/>
    <w:rsid w:val="000B4D79"/>
    <w:rsid w:val="000B5627"/>
    <w:rsid w:val="000B5671"/>
    <w:rsid w:val="000B6084"/>
    <w:rsid w:val="000B62BE"/>
    <w:rsid w:val="000B6BF0"/>
    <w:rsid w:val="000B6CE8"/>
    <w:rsid w:val="000B7DAF"/>
    <w:rsid w:val="000C071C"/>
    <w:rsid w:val="000C0BB4"/>
    <w:rsid w:val="000C0BEE"/>
    <w:rsid w:val="000C1CB9"/>
    <w:rsid w:val="000C2159"/>
    <w:rsid w:val="000C21BB"/>
    <w:rsid w:val="000C289B"/>
    <w:rsid w:val="000C3F01"/>
    <w:rsid w:val="000C420D"/>
    <w:rsid w:val="000C4773"/>
    <w:rsid w:val="000C4944"/>
    <w:rsid w:val="000C4A90"/>
    <w:rsid w:val="000C4BBB"/>
    <w:rsid w:val="000C4E24"/>
    <w:rsid w:val="000C5C4A"/>
    <w:rsid w:val="000C5F01"/>
    <w:rsid w:val="000C5F07"/>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C35"/>
    <w:rsid w:val="000D2C9B"/>
    <w:rsid w:val="000D35FD"/>
    <w:rsid w:val="000D38D0"/>
    <w:rsid w:val="000D3D2D"/>
    <w:rsid w:val="000D3D99"/>
    <w:rsid w:val="000D4653"/>
    <w:rsid w:val="000D4696"/>
    <w:rsid w:val="000D4817"/>
    <w:rsid w:val="000D4FB9"/>
    <w:rsid w:val="000D54B4"/>
    <w:rsid w:val="000D584B"/>
    <w:rsid w:val="000D5F55"/>
    <w:rsid w:val="000D6372"/>
    <w:rsid w:val="000D6664"/>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A50"/>
    <w:rsid w:val="000E2C5A"/>
    <w:rsid w:val="000E2EDC"/>
    <w:rsid w:val="000E30F2"/>
    <w:rsid w:val="000E316B"/>
    <w:rsid w:val="000E3D08"/>
    <w:rsid w:val="000E43C7"/>
    <w:rsid w:val="000E4728"/>
    <w:rsid w:val="000E4D1F"/>
    <w:rsid w:val="000E5658"/>
    <w:rsid w:val="000E5698"/>
    <w:rsid w:val="000E5723"/>
    <w:rsid w:val="000E581B"/>
    <w:rsid w:val="000E59A4"/>
    <w:rsid w:val="000E61A1"/>
    <w:rsid w:val="000E64B2"/>
    <w:rsid w:val="000E65D2"/>
    <w:rsid w:val="000E6919"/>
    <w:rsid w:val="000E6B1B"/>
    <w:rsid w:val="000E6F0C"/>
    <w:rsid w:val="000E732D"/>
    <w:rsid w:val="000F07ED"/>
    <w:rsid w:val="000F09E2"/>
    <w:rsid w:val="000F0CF2"/>
    <w:rsid w:val="000F1A32"/>
    <w:rsid w:val="000F1BBB"/>
    <w:rsid w:val="000F1CC2"/>
    <w:rsid w:val="000F1D15"/>
    <w:rsid w:val="000F270A"/>
    <w:rsid w:val="000F34C8"/>
    <w:rsid w:val="000F38BC"/>
    <w:rsid w:val="000F3E2A"/>
    <w:rsid w:val="000F4D26"/>
    <w:rsid w:val="000F5639"/>
    <w:rsid w:val="000F58A4"/>
    <w:rsid w:val="000F6757"/>
    <w:rsid w:val="000F6833"/>
    <w:rsid w:val="000F6A24"/>
    <w:rsid w:val="000F6FBB"/>
    <w:rsid w:val="000F7616"/>
    <w:rsid w:val="000F7DE9"/>
    <w:rsid w:val="000F7F7A"/>
    <w:rsid w:val="001002F4"/>
    <w:rsid w:val="001011FC"/>
    <w:rsid w:val="00101232"/>
    <w:rsid w:val="0010165F"/>
    <w:rsid w:val="00101E7C"/>
    <w:rsid w:val="001023DC"/>
    <w:rsid w:val="00102572"/>
    <w:rsid w:val="00102946"/>
    <w:rsid w:val="00102FBF"/>
    <w:rsid w:val="0010333D"/>
    <w:rsid w:val="0010372A"/>
    <w:rsid w:val="00103F41"/>
    <w:rsid w:val="00104060"/>
    <w:rsid w:val="00104F34"/>
    <w:rsid w:val="001053C5"/>
    <w:rsid w:val="001055AD"/>
    <w:rsid w:val="00105AEC"/>
    <w:rsid w:val="00105C14"/>
    <w:rsid w:val="001065A3"/>
    <w:rsid w:val="00106831"/>
    <w:rsid w:val="0010691D"/>
    <w:rsid w:val="00106B33"/>
    <w:rsid w:val="00106E69"/>
    <w:rsid w:val="00110AC5"/>
    <w:rsid w:val="00110F0B"/>
    <w:rsid w:val="0011108B"/>
    <w:rsid w:val="00111136"/>
    <w:rsid w:val="00111164"/>
    <w:rsid w:val="001111F7"/>
    <w:rsid w:val="00111761"/>
    <w:rsid w:val="001119AB"/>
    <w:rsid w:val="00111F7A"/>
    <w:rsid w:val="00112164"/>
    <w:rsid w:val="0011241F"/>
    <w:rsid w:val="001128BF"/>
    <w:rsid w:val="00112D09"/>
    <w:rsid w:val="00112F03"/>
    <w:rsid w:val="00112F38"/>
    <w:rsid w:val="00113821"/>
    <w:rsid w:val="00114058"/>
    <w:rsid w:val="0011449E"/>
    <w:rsid w:val="001153EF"/>
    <w:rsid w:val="00115D55"/>
    <w:rsid w:val="00115E45"/>
    <w:rsid w:val="00115F85"/>
    <w:rsid w:val="0011688E"/>
    <w:rsid w:val="00116ACD"/>
    <w:rsid w:val="00117B7D"/>
    <w:rsid w:val="001205A8"/>
    <w:rsid w:val="00122A64"/>
    <w:rsid w:val="0012388A"/>
    <w:rsid w:val="0012388C"/>
    <w:rsid w:val="00123AFA"/>
    <w:rsid w:val="00123C8C"/>
    <w:rsid w:val="00123E8B"/>
    <w:rsid w:val="00123EA3"/>
    <w:rsid w:val="00124B43"/>
    <w:rsid w:val="00124DF8"/>
    <w:rsid w:val="001253EA"/>
    <w:rsid w:val="00125B99"/>
    <w:rsid w:val="00126160"/>
    <w:rsid w:val="001268DE"/>
    <w:rsid w:val="00126DB5"/>
    <w:rsid w:val="00127178"/>
    <w:rsid w:val="00127F09"/>
    <w:rsid w:val="0013002A"/>
    <w:rsid w:val="0013085D"/>
    <w:rsid w:val="0013089C"/>
    <w:rsid w:val="00130A2D"/>
    <w:rsid w:val="00130F54"/>
    <w:rsid w:val="00131888"/>
    <w:rsid w:val="00131EC4"/>
    <w:rsid w:val="00131F17"/>
    <w:rsid w:val="0013212F"/>
    <w:rsid w:val="001323F9"/>
    <w:rsid w:val="0013251F"/>
    <w:rsid w:val="00133088"/>
    <w:rsid w:val="00133346"/>
    <w:rsid w:val="001335B1"/>
    <w:rsid w:val="00133B4E"/>
    <w:rsid w:val="001346AF"/>
    <w:rsid w:val="00134990"/>
    <w:rsid w:val="001354D1"/>
    <w:rsid w:val="00135A0A"/>
    <w:rsid w:val="00135BB9"/>
    <w:rsid w:val="0013621D"/>
    <w:rsid w:val="00136354"/>
    <w:rsid w:val="00136674"/>
    <w:rsid w:val="00136B0E"/>
    <w:rsid w:val="00136C3B"/>
    <w:rsid w:val="001376AB"/>
    <w:rsid w:val="0013777C"/>
    <w:rsid w:val="00137BA7"/>
    <w:rsid w:val="00137D5F"/>
    <w:rsid w:val="00140082"/>
    <w:rsid w:val="00140175"/>
    <w:rsid w:val="00140757"/>
    <w:rsid w:val="00140D07"/>
    <w:rsid w:val="00141A3A"/>
    <w:rsid w:val="00141CFC"/>
    <w:rsid w:val="001423FA"/>
    <w:rsid w:val="001427B5"/>
    <w:rsid w:val="001428CF"/>
    <w:rsid w:val="00142D0C"/>
    <w:rsid w:val="00142E3C"/>
    <w:rsid w:val="00142F6A"/>
    <w:rsid w:val="00143387"/>
    <w:rsid w:val="00144013"/>
    <w:rsid w:val="00145A17"/>
    <w:rsid w:val="00145BBE"/>
    <w:rsid w:val="001460B5"/>
    <w:rsid w:val="0014641F"/>
    <w:rsid w:val="001464A8"/>
    <w:rsid w:val="001467BB"/>
    <w:rsid w:val="00146CA8"/>
    <w:rsid w:val="00147884"/>
    <w:rsid w:val="00150827"/>
    <w:rsid w:val="00150B0D"/>
    <w:rsid w:val="00151E31"/>
    <w:rsid w:val="00151F9B"/>
    <w:rsid w:val="00152289"/>
    <w:rsid w:val="00152425"/>
    <w:rsid w:val="00152BAD"/>
    <w:rsid w:val="00152CE3"/>
    <w:rsid w:val="00153084"/>
    <w:rsid w:val="00153652"/>
    <w:rsid w:val="00153697"/>
    <w:rsid w:val="00153956"/>
    <w:rsid w:val="00153B95"/>
    <w:rsid w:val="00153C37"/>
    <w:rsid w:val="00153F81"/>
    <w:rsid w:val="00154146"/>
    <w:rsid w:val="00154190"/>
    <w:rsid w:val="001545EA"/>
    <w:rsid w:val="001549BA"/>
    <w:rsid w:val="00154BBF"/>
    <w:rsid w:val="00155099"/>
    <w:rsid w:val="001552B1"/>
    <w:rsid w:val="00155304"/>
    <w:rsid w:val="00155C85"/>
    <w:rsid w:val="001568D1"/>
    <w:rsid w:val="00156A6C"/>
    <w:rsid w:val="00156B10"/>
    <w:rsid w:val="00157204"/>
    <w:rsid w:val="001576FE"/>
    <w:rsid w:val="00157823"/>
    <w:rsid w:val="0015790D"/>
    <w:rsid w:val="00157C5E"/>
    <w:rsid w:val="0016015A"/>
    <w:rsid w:val="0016020E"/>
    <w:rsid w:val="00160503"/>
    <w:rsid w:val="00160D7C"/>
    <w:rsid w:val="00160E30"/>
    <w:rsid w:val="0016106D"/>
    <w:rsid w:val="001611F3"/>
    <w:rsid w:val="001612E1"/>
    <w:rsid w:val="001614DB"/>
    <w:rsid w:val="0016194E"/>
    <w:rsid w:val="0016236C"/>
    <w:rsid w:val="00162625"/>
    <w:rsid w:val="001630A8"/>
    <w:rsid w:val="00163826"/>
    <w:rsid w:val="00163943"/>
    <w:rsid w:val="00163BA1"/>
    <w:rsid w:val="00163F22"/>
    <w:rsid w:val="0016417B"/>
    <w:rsid w:val="0016470E"/>
    <w:rsid w:val="00164E0A"/>
    <w:rsid w:val="001652D7"/>
    <w:rsid w:val="00165A5F"/>
    <w:rsid w:val="00166223"/>
    <w:rsid w:val="0016642C"/>
    <w:rsid w:val="00167545"/>
    <w:rsid w:val="0016793E"/>
    <w:rsid w:val="00167CF4"/>
    <w:rsid w:val="00167D4D"/>
    <w:rsid w:val="00170635"/>
    <w:rsid w:val="0017070D"/>
    <w:rsid w:val="00170837"/>
    <w:rsid w:val="00171035"/>
    <w:rsid w:val="001713B7"/>
    <w:rsid w:val="00171ADB"/>
    <w:rsid w:val="00171E2C"/>
    <w:rsid w:val="00172029"/>
    <w:rsid w:val="00172A27"/>
    <w:rsid w:val="001733A4"/>
    <w:rsid w:val="00173AB9"/>
    <w:rsid w:val="00173EED"/>
    <w:rsid w:val="0017435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EEF"/>
    <w:rsid w:val="00181F3E"/>
    <w:rsid w:val="00182FE0"/>
    <w:rsid w:val="00183911"/>
    <w:rsid w:val="00183964"/>
    <w:rsid w:val="001845FB"/>
    <w:rsid w:val="00184B26"/>
    <w:rsid w:val="00185DA6"/>
    <w:rsid w:val="00185F64"/>
    <w:rsid w:val="00186096"/>
    <w:rsid w:val="0018772E"/>
    <w:rsid w:val="00187A94"/>
    <w:rsid w:val="0019029E"/>
    <w:rsid w:val="00190300"/>
    <w:rsid w:val="00190804"/>
    <w:rsid w:val="0019088F"/>
    <w:rsid w:val="00190C51"/>
    <w:rsid w:val="00192135"/>
    <w:rsid w:val="0019306B"/>
    <w:rsid w:val="00193ACC"/>
    <w:rsid w:val="00193BFE"/>
    <w:rsid w:val="0019525E"/>
    <w:rsid w:val="00195322"/>
    <w:rsid w:val="0019560E"/>
    <w:rsid w:val="001958E3"/>
    <w:rsid w:val="0019601B"/>
    <w:rsid w:val="00196048"/>
    <w:rsid w:val="00196106"/>
    <w:rsid w:val="001965BD"/>
    <w:rsid w:val="00196A82"/>
    <w:rsid w:val="001970B4"/>
    <w:rsid w:val="0019769B"/>
    <w:rsid w:val="001979F9"/>
    <w:rsid w:val="00197FFE"/>
    <w:rsid w:val="001A020D"/>
    <w:rsid w:val="001A0D25"/>
    <w:rsid w:val="001A0E14"/>
    <w:rsid w:val="001A1570"/>
    <w:rsid w:val="001A1917"/>
    <w:rsid w:val="001A1C64"/>
    <w:rsid w:val="001A1E7F"/>
    <w:rsid w:val="001A2918"/>
    <w:rsid w:val="001A2D02"/>
    <w:rsid w:val="001A3076"/>
    <w:rsid w:val="001A31A5"/>
    <w:rsid w:val="001A389C"/>
    <w:rsid w:val="001A3B75"/>
    <w:rsid w:val="001A46FB"/>
    <w:rsid w:val="001A5944"/>
    <w:rsid w:val="001A5FB1"/>
    <w:rsid w:val="001A698A"/>
    <w:rsid w:val="001A6CCC"/>
    <w:rsid w:val="001A70C8"/>
    <w:rsid w:val="001A71C9"/>
    <w:rsid w:val="001A7429"/>
    <w:rsid w:val="001A760C"/>
    <w:rsid w:val="001A7632"/>
    <w:rsid w:val="001A799B"/>
    <w:rsid w:val="001A7AC7"/>
    <w:rsid w:val="001A7C38"/>
    <w:rsid w:val="001B02F8"/>
    <w:rsid w:val="001B095C"/>
    <w:rsid w:val="001B2104"/>
    <w:rsid w:val="001B2114"/>
    <w:rsid w:val="001B2279"/>
    <w:rsid w:val="001B2729"/>
    <w:rsid w:val="001B2866"/>
    <w:rsid w:val="001B2881"/>
    <w:rsid w:val="001B2B73"/>
    <w:rsid w:val="001B3675"/>
    <w:rsid w:val="001B37C8"/>
    <w:rsid w:val="001B4B2C"/>
    <w:rsid w:val="001B4C58"/>
    <w:rsid w:val="001B4F10"/>
    <w:rsid w:val="001B5154"/>
    <w:rsid w:val="001B528A"/>
    <w:rsid w:val="001B6D73"/>
    <w:rsid w:val="001B6E30"/>
    <w:rsid w:val="001B7C83"/>
    <w:rsid w:val="001B7F9E"/>
    <w:rsid w:val="001C0206"/>
    <w:rsid w:val="001C0246"/>
    <w:rsid w:val="001C04D4"/>
    <w:rsid w:val="001C0AE4"/>
    <w:rsid w:val="001C0B34"/>
    <w:rsid w:val="001C12A3"/>
    <w:rsid w:val="001C1768"/>
    <w:rsid w:val="001C17BB"/>
    <w:rsid w:val="001C187E"/>
    <w:rsid w:val="001C1A37"/>
    <w:rsid w:val="001C1C49"/>
    <w:rsid w:val="001C286F"/>
    <w:rsid w:val="001C2A54"/>
    <w:rsid w:val="001C2B86"/>
    <w:rsid w:val="001C2F54"/>
    <w:rsid w:val="001C2F85"/>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E48"/>
    <w:rsid w:val="001D039B"/>
    <w:rsid w:val="001D1258"/>
    <w:rsid w:val="001D1AB8"/>
    <w:rsid w:val="001D221A"/>
    <w:rsid w:val="001D286F"/>
    <w:rsid w:val="001D2C94"/>
    <w:rsid w:val="001D33D9"/>
    <w:rsid w:val="001D36F6"/>
    <w:rsid w:val="001D4303"/>
    <w:rsid w:val="001D45E5"/>
    <w:rsid w:val="001D461A"/>
    <w:rsid w:val="001D4A9D"/>
    <w:rsid w:val="001D4AAD"/>
    <w:rsid w:val="001D4B86"/>
    <w:rsid w:val="001D5AFA"/>
    <w:rsid w:val="001D61F2"/>
    <w:rsid w:val="001D784A"/>
    <w:rsid w:val="001E04A4"/>
    <w:rsid w:val="001E07C5"/>
    <w:rsid w:val="001E176D"/>
    <w:rsid w:val="001E1BCE"/>
    <w:rsid w:val="001E1E05"/>
    <w:rsid w:val="001E2086"/>
    <w:rsid w:val="001E2529"/>
    <w:rsid w:val="001E2860"/>
    <w:rsid w:val="001E28DB"/>
    <w:rsid w:val="001E339F"/>
    <w:rsid w:val="001E3629"/>
    <w:rsid w:val="001E3E7D"/>
    <w:rsid w:val="001E40F0"/>
    <w:rsid w:val="001E4172"/>
    <w:rsid w:val="001E4471"/>
    <w:rsid w:val="001E5490"/>
    <w:rsid w:val="001E5730"/>
    <w:rsid w:val="001E5E2E"/>
    <w:rsid w:val="001E6352"/>
    <w:rsid w:val="001E70AD"/>
    <w:rsid w:val="001E7237"/>
    <w:rsid w:val="001E7AF6"/>
    <w:rsid w:val="001E7D5F"/>
    <w:rsid w:val="001F01B8"/>
    <w:rsid w:val="001F0FC3"/>
    <w:rsid w:val="001F1188"/>
    <w:rsid w:val="001F1B8D"/>
    <w:rsid w:val="001F2523"/>
    <w:rsid w:val="001F274F"/>
    <w:rsid w:val="001F289C"/>
    <w:rsid w:val="001F2BF9"/>
    <w:rsid w:val="001F3154"/>
    <w:rsid w:val="001F399E"/>
    <w:rsid w:val="001F3AF2"/>
    <w:rsid w:val="001F4486"/>
    <w:rsid w:val="001F6008"/>
    <w:rsid w:val="001F641B"/>
    <w:rsid w:val="001F6D4D"/>
    <w:rsid w:val="00200AB7"/>
    <w:rsid w:val="00200D97"/>
    <w:rsid w:val="0020130D"/>
    <w:rsid w:val="00201D06"/>
    <w:rsid w:val="00201E9F"/>
    <w:rsid w:val="00202F25"/>
    <w:rsid w:val="002030A2"/>
    <w:rsid w:val="002034F0"/>
    <w:rsid w:val="002035B3"/>
    <w:rsid w:val="00203929"/>
    <w:rsid w:val="00203CD6"/>
    <w:rsid w:val="00204410"/>
    <w:rsid w:val="00204460"/>
    <w:rsid w:val="00204EA3"/>
    <w:rsid w:val="00205032"/>
    <w:rsid w:val="002051EA"/>
    <w:rsid w:val="00205CBC"/>
    <w:rsid w:val="00206259"/>
    <w:rsid w:val="002074B7"/>
    <w:rsid w:val="0020758D"/>
    <w:rsid w:val="00207C7B"/>
    <w:rsid w:val="00210D7A"/>
    <w:rsid w:val="00211470"/>
    <w:rsid w:val="00211922"/>
    <w:rsid w:val="00211F79"/>
    <w:rsid w:val="0021213A"/>
    <w:rsid w:val="00212151"/>
    <w:rsid w:val="0021265F"/>
    <w:rsid w:val="00213817"/>
    <w:rsid w:val="00213EF2"/>
    <w:rsid w:val="00214428"/>
    <w:rsid w:val="002145EB"/>
    <w:rsid w:val="00214C2C"/>
    <w:rsid w:val="00215834"/>
    <w:rsid w:val="00215CC2"/>
    <w:rsid w:val="00215DBC"/>
    <w:rsid w:val="00215ED8"/>
    <w:rsid w:val="00216111"/>
    <w:rsid w:val="00217700"/>
    <w:rsid w:val="002177E2"/>
    <w:rsid w:val="002205F3"/>
    <w:rsid w:val="0022085B"/>
    <w:rsid w:val="00220924"/>
    <w:rsid w:val="00220E53"/>
    <w:rsid w:val="0022176C"/>
    <w:rsid w:val="002225D1"/>
    <w:rsid w:val="002230FA"/>
    <w:rsid w:val="00223288"/>
    <w:rsid w:val="00223C4F"/>
    <w:rsid w:val="00223DF2"/>
    <w:rsid w:val="00224C0C"/>
    <w:rsid w:val="002256C2"/>
    <w:rsid w:val="002256D0"/>
    <w:rsid w:val="00225C8E"/>
    <w:rsid w:val="00226428"/>
    <w:rsid w:val="002265A9"/>
    <w:rsid w:val="002266CB"/>
    <w:rsid w:val="00226740"/>
    <w:rsid w:val="00227052"/>
    <w:rsid w:val="002270FC"/>
    <w:rsid w:val="002272D5"/>
    <w:rsid w:val="0022738E"/>
    <w:rsid w:val="00227906"/>
    <w:rsid w:val="00227934"/>
    <w:rsid w:val="00227E21"/>
    <w:rsid w:val="002300E5"/>
    <w:rsid w:val="00231D05"/>
    <w:rsid w:val="00231D1D"/>
    <w:rsid w:val="002325E5"/>
    <w:rsid w:val="002336E2"/>
    <w:rsid w:val="00233AC2"/>
    <w:rsid w:val="00233BAF"/>
    <w:rsid w:val="00234180"/>
    <w:rsid w:val="0023499E"/>
    <w:rsid w:val="00235420"/>
    <w:rsid w:val="00235700"/>
    <w:rsid w:val="0023641E"/>
    <w:rsid w:val="0024065B"/>
    <w:rsid w:val="002409A6"/>
    <w:rsid w:val="00240C63"/>
    <w:rsid w:val="00240EA5"/>
    <w:rsid w:val="00241132"/>
    <w:rsid w:val="00241205"/>
    <w:rsid w:val="002418C5"/>
    <w:rsid w:val="0024261D"/>
    <w:rsid w:val="00242712"/>
    <w:rsid w:val="00242A01"/>
    <w:rsid w:val="00242DFB"/>
    <w:rsid w:val="00243807"/>
    <w:rsid w:val="002440AC"/>
    <w:rsid w:val="00244365"/>
    <w:rsid w:val="0024459A"/>
    <w:rsid w:val="00244771"/>
    <w:rsid w:val="00244903"/>
    <w:rsid w:val="00244AFB"/>
    <w:rsid w:val="00244EE7"/>
    <w:rsid w:val="002453DF"/>
    <w:rsid w:val="00245A81"/>
    <w:rsid w:val="0024615F"/>
    <w:rsid w:val="00246B86"/>
    <w:rsid w:val="00247335"/>
    <w:rsid w:val="002473EF"/>
    <w:rsid w:val="002477B9"/>
    <w:rsid w:val="00247CBE"/>
    <w:rsid w:val="00247DB0"/>
    <w:rsid w:val="00250979"/>
    <w:rsid w:val="00250A1F"/>
    <w:rsid w:val="00250ADA"/>
    <w:rsid w:val="00250F1D"/>
    <w:rsid w:val="00251067"/>
    <w:rsid w:val="00251078"/>
    <w:rsid w:val="0025138E"/>
    <w:rsid w:val="00251FF1"/>
    <w:rsid w:val="002520BA"/>
    <w:rsid w:val="00252234"/>
    <w:rsid w:val="002528E3"/>
    <w:rsid w:val="00252944"/>
    <w:rsid w:val="00252D55"/>
    <w:rsid w:val="00252D82"/>
    <w:rsid w:val="00253006"/>
    <w:rsid w:val="002533F5"/>
    <w:rsid w:val="00253C60"/>
    <w:rsid w:val="00253F21"/>
    <w:rsid w:val="0025429D"/>
    <w:rsid w:val="002546AF"/>
    <w:rsid w:val="002549E9"/>
    <w:rsid w:val="00254FF6"/>
    <w:rsid w:val="00255099"/>
    <w:rsid w:val="002550E8"/>
    <w:rsid w:val="002555C6"/>
    <w:rsid w:val="00255E14"/>
    <w:rsid w:val="00257059"/>
    <w:rsid w:val="0025712F"/>
    <w:rsid w:val="00257395"/>
    <w:rsid w:val="00257857"/>
    <w:rsid w:val="002578DA"/>
    <w:rsid w:val="00257CBC"/>
    <w:rsid w:val="002602C2"/>
    <w:rsid w:val="002602DA"/>
    <w:rsid w:val="0026040B"/>
    <w:rsid w:val="002604F2"/>
    <w:rsid w:val="00260802"/>
    <w:rsid w:val="002609E3"/>
    <w:rsid w:val="00260FBC"/>
    <w:rsid w:val="00261223"/>
    <w:rsid w:val="002617AB"/>
    <w:rsid w:val="00261D08"/>
    <w:rsid w:val="00261DCC"/>
    <w:rsid w:val="002624D0"/>
    <w:rsid w:val="00263EC7"/>
    <w:rsid w:val="00264065"/>
    <w:rsid w:val="0026491B"/>
    <w:rsid w:val="00264A36"/>
    <w:rsid w:val="00264B06"/>
    <w:rsid w:val="00264C1B"/>
    <w:rsid w:val="00265D10"/>
    <w:rsid w:val="00265D56"/>
    <w:rsid w:val="00265E2E"/>
    <w:rsid w:val="002661AB"/>
    <w:rsid w:val="0026742B"/>
    <w:rsid w:val="002674FE"/>
    <w:rsid w:val="00270701"/>
    <w:rsid w:val="00270748"/>
    <w:rsid w:val="002710B4"/>
    <w:rsid w:val="0027117F"/>
    <w:rsid w:val="002712CD"/>
    <w:rsid w:val="002712DC"/>
    <w:rsid w:val="00271875"/>
    <w:rsid w:val="002718A4"/>
    <w:rsid w:val="002718FF"/>
    <w:rsid w:val="00271955"/>
    <w:rsid w:val="00272278"/>
    <w:rsid w:val="00272432"/>
    <w:rsid w:val="00272633"/>
    <w:rsid w:val="00272E48"/>
    <w:rsid w:val="00272FBF"/>
    <w:rsid w:val="002732C8"/>
    <w:rsid w:val="00273A10"/>
    <w:rsid w:val="00273A58"/>
    <w:rsid w:val="00274CAB"/>
    <w:rsid w:val="00274E8A"/>
    <w:rsid w:val="00275FCE"/>
    <w:rsid w:val="002766B8"/>
    <w:rsid w:val="0027680F"/>
    <w:rsid w:val="00276A66"/>
    <w:rsid w:val="00276D5C"/>
    <w:rsid w:val="00277987"/>
    <w:rsid w:val="00277EAD"/>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BF2"/>
    <w:rsid w:val="00285C78"/>
    <w:rsid w:val="002863CE"/>
    <w:rsid w:val="00291492"/>
    <w:rsid w:val="00291527"/>
    <w:rsid w:val="0029199A"/>
    <w:rsid w:val="00291BBE"/>
    <w:rsid w:val="00291D50"/>
    <w:rsid w:val="00291FEB"/>
    <w:rsid w:val="002922BC"/>
    <w:rsid w:val="00293146"/>
    <w:rsid w:val="0029361E"/>
    <w:rsid w:val="00293D68"/>
    <w:rsid w:val="0029408A"/>
    <w:rsid w:val="00294124"/>
    <w:rsid w:val="00294352"/>
    <w:rsid w:val="002944A0"/>
    <w:rsid w:val="002946E4"/>
    <w:rsid w:val="0029495C"/>
    <w:rsid w:val="002957D9"/>
    <w:rsid w:val="00295B52"/>
    <w:rsid w:val="00296024"/>
    <w:rsid w:val="00296293"/>
    <w:rsid w:val="00296896"/>
    <w:rsid w:val="00296AF7"/>
    <w:rsid w:val="002972F9"/>
    <w:rsid w:val="0029739B"/>
    <w:rsid w:val="002977CA"/>
    <w:rsid w:val="00297ED7"/>
    <w:rsid w:val="002A0007"/>
    <w:rsid w:val="002A03AA"/>
    <w:rsid w:val="002A056D"/>
    <w:rsid w:val="002A0626"/>
    <w:rsid w:val="002A07FE"/>
    <w:rsid w:val="002A094D"/>
    <w:rsid w:val="002A0CAF"/>
    <w:rsid w:val="002A125E"/>
    <w:rsid w:val="002A1565"/>
    <w:rsid w:val="002A16A9"/>
    <w:rsid w:val="002A2619"/>
    <w:rsid w:val="002A2941"/>
    <w:rsid w:val="002A2DC4"/>
    <w:rsid w:val="002A3E69"/>
    <w:rsid w:val="002A44F9"/>
    <w:rsid w:val="002A49EF"/>
    <w:rsid w:val="002A4B8B"/>
    <w:rsid w:val="002A5107"/>
    <w:rsid w:val="002A535E"/>
    <w:rsid w:val="002A5642"/>
    <w:rsid w:val="002A5FB1"/>
    <w:rsid w:val="002A6406"/>
    <w:rsid w:val="002A6CF0"/>
    <w:rsid w:val="002A6FFC"/>
    <w:rsid w:val="002A7010"/>
    <w:rsid w:val="002A70BA"/>
    <w:rsid w:val="002A79D0"/>
    <w:rsid w:val="002A7A57"/>
    <w:rsid w:val="002A7BB2"/>
    <w:rsid w:val="002A7DCB"/>
    <w:rsid w:val="002B0685"/>
    <w:rsid w:val="002B0B53"/>
    <w:rsid w:val="002B0BE0"/>
    <w:rsid w:val="002B1617"/>
    <w:rsid w:val="002B1D11"/>
    <w:rsid w:val="002B2258"/>
    <w:rsid w:val="002B273B"/>
    <w:rsid w:val="002B29AA"/>
    <w:rsid w:val="002B2A7E"/>
    <w:rsid w:val="002B2F1B"/>
    <w:rsid w:val="002B4514"/>
    <w:rsid w:val="002B4748"/>
    <w:rsid w:val="002B5189"/>
    <w:rsid w:val="002B532F"/>
    <w:rsid w:val="002B5AFB"/>
    <w:rsid w:val="002B5B1C"/>
    <w:rsid w:val="002B5DB0"/>
    <w:rsid w:val="002B6320"/>
    <w:rsid w:val="002B66AC"/>
    <w:rsid w:val="002B6852"/>
    <w:rsid w:val="002B77E1"/>
    <w:rsid w:val="002C0714"/>
    <w:rsid w:val="002C0A96"/>
    <w:rsid w:val="002C1BF4"/>
    <w:rsid w:val="002C1E0D"/>
    <w:rsid w:val="002C2266"/>
    <w:rsid w:val="002C28EB"/>
    <w:rsid w:val="002C3265"/>
    <w:rsid w:val="002C3AED"/>
    <w:rsid w:val="002C3E56"/>
    <w:rsid w:val="002C414C"/>
    <w:rsid w:val="002C4C2F"/>
    <w:rsid w:val="002C5399"/>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65FF"/>
    <w:rsid w:val="002D6D10"/>
    <w:rsid w:val="002D71E2"/>
    <w:rsid w:val="002D72B8"/>
    <w:rsid w:val="002D7B6A"/>
    <w:rsid w:val="002E0026"/>
    <w:rsid w:val="002E0520"/>
    <w:rsid w:val="002E0739"/>
    <w:rsid w:val="002E08E8"/>
    <w:rsid w:val="002E0918"/>
    <w:rsid w:val="002E0BAA"/>
    <w:rsid w:val="002E0D96"/>
    <w:rsid w:val="002E0EA5"/>
    <w:rsid w:val="002E1E19"/>
    <w:rsid w:val="002E1FAC"/>
    <w:rsid w:val="002E283F"/>
    <w:rsid w:val="002E2854"/>
    <w:rsid w:val="002E2E74"/>
    <w:rsid w:val="002E32D2"/>
    <w:rsid w:val="002E361B"/>
    <w:rsid w:val="002E37AB"/>
    <w:rsid w:val="002E3A80"/>
    <w:rsid w:val="002E41C7"/>
    <w:rsid w:val="002E43FC"/>
    <w:rsid w:val="002E51DF"/>
    <w:rsid w:val="002E5593"/>
    <w:rsid w:val="002E57B9"/>
    <w:rsid w:val="002E6127"/>
    <w:rsid w:val="002E6175"/>
    <w:rsid w:val="002E6885"/>
    <w:rsid w:val="002E72E4"/>
    <w:rsid w:val="002E739D"/>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6E7C"/>
    <w:rsid w:val="002F724B"/>
    <w:rsid w:val="002F72BA"/>
    <w:rsid w:val="00300267"/>
    <w:rsid w:val="003004D2"/>
    <w:rsid w:val="00300D6B"/>
    <w:rsid w:val="00301072"/>
    <w:rsid w:val="00301380"/>
    <w:rsid w:val="003017C5"/>
    <w:rsid w:val="00301E89"/>
    <w:rsid w:val="00302052"/>
    <w:rsid w:val="00302142"/>
    <w:rsid w:val="00302169"/>
    <w:rsid w:val="0030217E"/>
    <w:rsid w:val="0030260F"/>
    <w:rsid w:val="00302612"/>
    <w:rsid w:val="00303254"/>
    <w:rsid w:val="003044D9"/>
    <w:rsid w:val="00304B91"/>
    <w:rsid w:val="00304D8A"/>
    <w:rsid w:val="00305216"/>
    <w:rsid w:val="0030555B"/>
    <w:rsid w:val="003061F5"/>
    <w:rsid w:val="00306A49"/>
    <w:rsid w:val="00306D27"/>
    <w:rsid w:val="0030739C"/>
    <w:rsid w:val="00310114"/>
    <w:rsid w:val="00310D51"/>
    <w:rsid w:val="00311B36"/>
    <w:rsid w:val="00311C92"/>
    <w:rsid w:val="00312649"/>
    <w:rsid w:val="00312EB3"/>
    <w:rsid w:val="00313321"/>
    <w:rsid w:val="003133AE"/>
    <w:rsid w:val="0031371B"/>
    <w:rsid w:val="00313A82"/>
    <w:rsid w:val="00314156"/>
    <w:rsid w:val="003146F2"/>
    <w:rsid w:val="0031535B"/>
    <w:rsid w:val="00316F76"/>
    <w:rsid w:val="003170F4"/>
    <w:rsid w:val="0032035D"/>
    <w:rsid w:val="00320474"/>
    <w:rsid w:val="003205E9"/>
    <w:rsid w:val="003207B2"/>
    <w:rsid w:val="00320B28"/>
    <w:rsid w:val="00320BDD"/>
    <w:rsid w:val="0032123E"/>
    <w:rsid w:val="003216D5"/>
    <w:rsid w:val="003216FF"/>
    <w:rsid w:val="00321866"/>
    <w:rsid w:val="00321A83"/>
    <w:rsid w:val="00321C1A"/>
    <w:rsid w:val="00321F6B"/>
    <w:rsid w:val="003222EC"/>
    <w:rsid w:val="00322389"/>
    <w:rsid w:val="0032274F"/>
    <w:rsid w:val="00322BE5"/>
    <w:rsid w:val="00322E87"/>
    <w:rsid w:val="0032312D"/>
    <w:rsid w:val="00323656"/>
    <w:rsid w:val="00323AA5"/>
    <w:rsid w:val="003242E4"/>
    <w:rsid w:val="0032468D"/>
    <w:rsid w:val="00324720"/>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1B46"/>
    <w:rsid w:val="00332191"/>
    <w:rsid w:val="00332720"/>
    <w:rsid w:val="00332C5C"/>
    <w:rsid w:val="00332EED"/>
    <w:rsid w:val="003334A7"/>
    <w:rsid w:val="003337E8"/>
    <w:rsid w:val="00333A14"/>
    <w:rsid w:val="00333B2A"/>
    <w:rsid w:val="00333FD5"/>
    <w:rsid w:val="003350E9"/>
    <w:rsid w:val="003351BA"/>
    <w:rsid w:val="0033520F"/>
    <w:rsid w:val="0033596B"/>
    <w:rsid w:val="00335A93"/>
    <w:rsid w:val="00336123"/>
    <w:rsid w:val="0033650E"/>
    <w:rsid w:val="00336580"/>
    <w:rsid w:val="00336907"/>
    <w:rsid w:val="003369DF"/>
    <w:rsid w:val="00336C71"/>
    <w:rsid w:val="00336D96"/>
    <w:rsid w:val="00336DFC"/>
    <w:rsid w:val="00336DFE"/>
    <w:rsid w:val="00337230"/>
    <w:rsid w:val="003377D0"/>
    <w:rsid w:val="00337D75"/>
    <w:rsid w:val="00340020"/>
    <w:rsid w:val="00340AFD"/>
    <w:rsid w:val="00341162"/>
    <w:rsid w:val="00341866"/>
    <w:rsid w:val="00341DAF"/>
    <w:rsid w:val="00342181"/>
    <w:rsid w:val="00343560"/>
    <w:rsid w:val="00343A20"/>
    <w:rsid w:val="0034402B"/>
    <w:rsid w:val="0034449E"/>
    <w:rsid w:val="00344D46"/>
    <w:rsid w:val="003465A5"/>
    <w:rsid w:val="00346817"/>
    <w:rsid w:val="00346C51"/>
    <w:rsid w:val="00347440"/>
    <w:rsid w:val="003474DC"/>
    <w:rsid w:val="003475EA"/>
    <w:rsid w:val="00347A27"/>
    <w:rsid w:val="00347AA8"/>
    <w:rsid w:val="00347CB5"/>
    <w:rsid w:val="00347CD4"/>
    <w:rsid w:val="00350A55"/>
    <w:rsid w:val="00350DF8"/>
    <w:rsid w:val="0035120E"/>
    <w:rsid w:val="00351A8A"/>
    <w:rsid w:val="0035266A"/>
    <w:rsid w:val="0035279C"/>
    <w:rsid w:val="003535D2"/>
    <w:rsid w:val="0035384D"/>
    <w:rsid w:val="00353C0B"/>
    <w:rsid w:val="003548D9"/>
    <w:rsid w:val="00354AE4"/>
    <w:rsid w:val="00354B0A"/>
    <w:rsid w:val="0035551B"/>
    <w:rsid w:val="003555ED"/>
    <w:rsid w:val="00355911"/>
    <w:rsid w:val="003561AC"/>
    <w:rsid w:val="0035636B"/>
    <w:rsid w:val="00357424"/>
    <w:rsid w:val="0035752A"/>
    <w:rsid w:val="00357A34"/>
    <w:rsid w:val="00357BE9"/>
    <w:rsid w:val="0036003A"/>
    <w:rsid w:val="003601A2"/>
    <w:rsid w:val="00360A2E"/>
    <w:rsid w:val="00360E24"/>
    <w:rsid w:val="00361789"/>
    <w:rsid w:val="0036196D"/>
    <w:rsid w:val="00361A59"/>
    <w:rsid w:val="003627BD"/>
    <w:rsid w:val="00362997"/>
    <w:rsid w:val="00362BB3"/>
    <w:rsid w:val="00362C59"/>
    <w:rsid w:val="00363040"/>
    <w:rsid w:val="003630B7"/>
    <w:rsid w:val="00363786"/>
    <w:rsid w:val="003638A4"/>
    <w:rsid w:val="003639BF"/>
    <w:rsid w:val="00363D2E"/>
    <w:rsid w:val="00363E41"/>
    <w:rsid w:val="00363FD2"/>
    <w:rsid w:val="0036572E"/>
    <w:rsid w:val="003663D9"/>
    <w:rsid w:val="003666BF"/>
    <w:rsid w:val="00366707"/>
    <w:rsid w:val="00366FA9"/>
    <w:rsid w:val="00367E49"/>
    <w:rsid w:val="003700E6"/>
    <w:rsid w:val="003709D0"/>
    <w:rsid w:val="00371272"/>
    <w:rsid w:val="00371C86"/>
    <w:rsid w:val="0037236C"/>
    <w:rsid w:val="003729DE"/>
    <w:rsid w:val="00373009"/>
    <w:rsid w:val="003735D3"/>
    <w:rsid w:val="0037386D"/>
    <w:rsid w:val="00373956"/>
    <w:rsid w:val="00374153"/>
    <w:rsid w:val="003750E0"/>
    <w:rsid w:val="00375AF1"/>
    <w:rsid w:val="00375C2F"/>
    <w:rsid w:val="00375FC5"/>
    <w:rsid w:val="003760DF"/>
    <w:rsid w:val="003769BA"/>
    <w:rsid w:val="00377871"/>
    <w:rsid w:val="003778B2"/>
    <w:rsid w:val="00377E58"/>
    <w:rsid w:val="003805E3"/>
    <w:rsid w:val="00380618"/>
    <w:rsid w:val="0038062E"/>
    <w:rsid w:val="003807F7"/>
    <w:rsid w:val="00380BA5"/>
    <w:rsid w:val="00381610"/>
    <w:rsid w:val="003820D8"/>
    <w:rsid w:val="00382106"/>
    <w:rsid w:val="00382657"/>
    <w:rsid w:val="00382B82"/>
    <w:rsid w:val="00382E92"/>
    <w:rsid w:val="003844BF"/>
    <w:rsid w:val="00385194"/>
    <w:rsid w:val="003854D5"/>
    <w:rsid w:val="0038552A"/>
    <w:rsid w:val="003859EA"/>
    <w:rsid w:val="00385CE6"/>
    <w:rsid w:val="00386C15"/>
    <w:rsid w:val="0038709E"/>
    <w:rsid w:val="00387D30"/>
    <w:rsid w:val="003914A9"/>
    <w:rsid w:val="00391753"/>
    <w:rsid w:val="00391C7F"/>
    <w:rsid w:val="00391D55"/>
    <w:rsid w:val="00391F9D"/>
    <w:rsid w:val="00392454"/>
    <w:rsid w:val="00392C85"/>
    <w:rsid w:val="00392FD8"/>
    <w:rsid w:val="00393207"/>
    <w:rsid w:val="00393E11"/>
    <w:rsid w:val="00394475"/>
    <w:rsid w:val="0039517A"/>
    <w:rsid w:val="00395B51"/>
    <w:rsid w:val="00396796"/>
    <w:rsid w:val="00396EC6"/>
    <w:rsid w:val="003970BA"/>
    <w:rsid w:val="0039714D"/>
    <w:rsid w:val="0039746C"/>
    <w:rsid w:val="00397B88"/>
    <w:rsid w:val="00397DC6"/>
    <w:rsid w:val="003A0292"/>
    <w:rsid w:val="003A0E82"/>
    <w:rsid w:val="003A0FAC"/>
    <w:rsid w:val="003A184D"/>
    <w:rsid w:val="003A18E8"/>
    <w:rsid w:val="003A1C8F"/>
    <w:rsid w:val="003A1FB7"/>
    <w:rsid w:val="003A2476"/>
    <w:rsid w:val="003A25B2"/>
    <w:rsid w:val="003A2ED9"/>
    <w:rsid w:val="003A2FA3"/>
    <w:rsid w:val="003A3457"/>
    <w:rsid w:val="003A371E"/>
    <w:rsid w:val="003A462A"/>
    <w:rsid w:val="003A5451"/>
    <w:rsid w:val="003A5605"/>
    <w:rsid w:val="003A595F"/>
    <w:rsid w:val="003A5EEC"/>
    <w:rsid w:val="003A64F2"/>
    <w:rsid w:val="003A6622"/>
    <w:rsid w:val="003A6E66"/>
    <w:rsid w:val="003A79AE"/>
    <w:rsid w:val="003A7CA3"/>
    <w:rsid w:val="003B00B6"/>
    <w:rsid w:val="003B01C4"/>
    <w:rsid w:val="003B01C6"/>
    <w:rsid w:val="003B0BB0"/>
    <w:rsid w:val="003B11EE"/>
    <w:rsid w:val="003B15F8"/>
    <w:rsid w:val="003B168A"/>
    <w:rsid w:val="003B230B"/>
    <w:rsid w:val="003B23BC"/>
    <w:rsid w:val="003B28BA"/>
    <w:rsid w:val="003B2DB5"/>
    <w:rsid w:val="003B2F05"/>
    <w:rsid w:val="003B3966"/>
    <w:rsid w:val="003B39B7"/>
    <w:rsid w:val="003B47CC"/>
    <w:rsid w:val="003B4EB0"/>
    <w:rsid w:val="003B5F6A"/>
    <w:rsid w:val="003B6B7F"/>
    <w:rsid w:val="003B7820"/>
    <w:rsid w:val="003C01A4"/>
    <w:rsid w:val="003C0219"/>
    <w:rsid w:val="003C0C12"/>
    <w:rsid w:val="003C0DCF"/>
    <w:rsid w:val="003C16EE"/>
    <w:rsid w:val="003C1C87"/>
    <w:rsid w:val="003C2402"/>
    <w:rsid w:val="003C2C85"/>
    <w:rsid w:val="003C2F61"/>
    <w:rsid w:val="003C3037"/>
    <w:rsid w:val="003C345E"/>
    <w:rsid w:val="003C398D"/>
    <w:rsid w:val="003C3E12"/>
    <w:rsid w:val="003C4409"/>
    <w:rsid w:val="003C4605"/>
    <w:rsid w:val="003C4997"/>
    <w:rsid w:val="003C4DA5"/>
    <w:rsid w:val="003C5666"/>
    <w:rsid w:val="003C5FAE"/>
    <w:rsid w:val="003C60CC"/>
    <w:rsid w:val="003C64F4"/>
    <w:rsid w:val="003C67BA"/>
    <w:rsid w:val="003C6E4B"/>
    <w:rsid w:val="003C6F5B"/>
    <w:rsid w:val="003C724B"/>
    <w:rsid w:val="003C73DB"/>
    <w:rsid w:val="003C7F81"/>
    <w:rsid w:val="003D0185"/>
    <w:rsid w:val="003D02CB"/>
    <w:rsid w:val="003D0382"/>
    <w:rsid w:val="003D069C"/>
    <w:rsid w:val="003D0C40"/>
    <w:rsid w:val="003D191E"/>
    <w:rsid w:val="003D22A5"/>
    <w:rsid w:val="003D23A4"/>
    <w:rsid w:val="003D3414"/>
    <w:rsid w:val="003D3426"/>
    <w:rsid w:val="003D3654"/>
    <w:rsid w:val="003D3721"/>
    <w:rsid w:val="003D5704"/>
    <w:rsid w:val="003D570E"/>
    <w:rsid w:val="003D63F3"/>
    <w:rsid w:val="003D6722"/>
    <w:rsid w:val="003D7428"/>
    <w:rsid w:val="003D77F2"/>
    <w:rsid w:val="003D78CC"/>
    <w:rsid w:val="003D7D01"/>
    <w:rsid w:val="003D7ED8"/>
    <w:rsid w:val="003E0003"/>
    <w:rsid w:val="003E0099"/>
    <w:rsid w:val="003E08C7"/>
    <w:rsid w:val="003E1A72"/>
    <w:rsid w:val="003E1EC0"/>
    <w:rsid w:val="003E249B"/>
    <w:rsid w:val="003E2880"/>
    <w:rsid w:val="003E28FB"/>
    <w:rsid w:val="003E2A00"/>
    <w:rsid w:val="003E2EFA"/>
    <w:rsid w:val="003E3798"/>
    <w:rsid w:val="003E382C"/>
    <w:rsid w:val="003E3D00"/>
    <w:rsid w:val="003E4531"/>
    <w:rsid w:val="003E4771"/>
    <w:rsid w:val="003E54A8"/>
    <w:rsid w:val="003E5833"/>
    <w:rsid w:val="003E5DA8"/>
    <w:rsid w:val="003E7109"/>
    <w:rsid w:val="003E72DE"/>
    <w:rsid w:val="003E7445"/>
    <w:rsid w:val="003E74F9"/>
    <w:rsid w:val="003E77DC"/>
    <w:rsid w:val="003E7BC1"/>
    <w:rsid w:val="003E7F07"/>
    <w:rsid w:val="003F0453"/>
    <w:rsid w:val="003F0C9F"/>
    <w:rsid w:val="003F144A"/>
    <w:rsid w:val="003F182A"/>
    <w:rsid w:val="003F1B02"/>
    <w:rsid w:val="003F1EFE"/>
    <w:rsid w:val="003F2240"/>
    <w:rsid w:val="003F22BB"/>
    <w:rsid w:val="003F2460"/>
    <w:rsid w:val="003F2E7B"/>
    <w:rsid w:val="003F3CD5"/>
    <w:rsid w:val="003F4473"/>
    <w:rsid w:val="003F4CF5"/>
    <w:rsid w:val="003F4E31"/>
    <w:rsid w:val="003F51EE"/>
    <w:rsid w:val="003F574E"/>
    <w:rsid w:val="003F60D6"/>
    <w:rsid w:val="003F68E9"/>
    <w:rsid w:val="003F7E15"/>
    <w:rsid w:val="003F7E62"/>
    <w:rsid w:val="003F7FDA"/>
    <w:rsid w:val="004011F0"/>
    <w:rsid w:val="004013AD"/>
    <w:rsid w:val="004021C0"/>
    <w:rsid w:val="004028CE"/>
    <w:rsid w:val="0040313D"/>
    <w:rsid w:val="004043BD"/>
    <w:rsid w:val="004043FA"/>
    <w:rsid w:val="00404970"/>
    <w:rsid w:val="00404A28"/>
    <w:rsid w:val="00405181"/>
    <w:rsid w:val="0040567F"/>
    <w:rsid w:val="00405873"/>
    <w:rsid w:val="00405A17"/>
    <w:rsid w:val="00405F09"/>
    <w:rsid w:val="004066F4"/>
    <w:rsid w:val="00406A32"/>
    <w:rsid w:val="00407185"/>
    <w:rsid w:val="004075A8"/>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75D"/>
    <w:rsid w:val="00413D45"/>
    <w:rsid w:val="00414197"/>
    <w:rsid w:val="00414D68"/>
    <w:rsid w:val="00414FD9"/>
    <w:rsid w:val="00415773"/>
    <w:rsid w:val="00415A1F"/>
    <w:rsid w:val="00415CAE"/>
    <w:rsid w:val="00415EE7"/>
    <w:rsid w:val="004160FA"/>
    <w:rsid w:val="0041669E"/>
    <w:rsid w:val="00416ACA"/>
    <w:rsid w:val="00416C56"/>
    <w:rsid w:val="00416D79"/>
    <w:rsid w:val="00417294"/>
    <w:rsid w:val="004176B8"/>
    <w:rsid w:val="00417B99"/>
    <w:rsid w:val="00417CE0"/>
    <w:rsid w:val="004203C9"/>
    <w:rsid w:val="004209D5"/>
    <w:rsid w:val="00420FAF"/>
    <w:rsid w:val="004210D0"/>
    <w:rsid w:val="00421184"/>
    <w:rsid w:val="004212C1"/>
    <w:rsid w:val="004214B7"/>
    <w:rsid w:val="00421FB5"/>
    <w:rsid w:val="00422669"/>
    <w:rsid w:val="004226ED"/>
    <w:rsid w:val="00422AF4"/>
    <w:rsid w:val="004235F4"/>
    <w:rsid w:val="004236C9"/>
    <w:rsid w:val="00423CF3"/>
    <w:rsid w:val="00423E18"/>
    <w:rsid w:val="004249E0"/>
    <w:rsid w:val="00424B7C"/>
    <w:rsid w:val="0042500C"/>
    <w:rsid w:val="004251B5"/>
    <w:rsid w:val="00425514"/>
    <w:rsid w:val="004256BD"/>
    <w:rsid w:val="00425863"/>
    <w:rsid w:val="00425D02"/>
    <w:rsid w:val="00425EDC"/>
    <w:rsid w:val="00426C3E"/>
    <w:rsid w:val="004275CD"/>
    <w:rsid w:val="00427FEB"/>
    <w:rsid w:val="00427FF2"/>
    <w:rsid w:val="004305C0"/>
    <w:rsid w:val="00430B20"/>
    <w:rsid w:val="00430B6C"/>
    <w:rsid w:val="004314BA"/>
    <w:rsid w:val="0043221A"/>
    <w:rsid w:val="0043227C"/>
    <w:rsid w:val="004335C0"/>
    <w:rsid w:val="00433FDC"/>
    <w:rsid w:val="00435121"/>
    <w:rsid w:val="00435715"/>
    <w:rsid w:val="0043571B"/>
    <w:rsid w:val="00435EE0"/>
    <w:rsid w:val="00435F29"/>
    <w:rsid w:val="0043610C"/>
    <w:rsid w:val="004366FF"/>
    <w:rsid w:val="00436C3B"/>
    <w:rsid w:val="00437CD1"/>
    <w:rsid w:val="00437D83"/>
    <w:rsid w:val="004401DD"/>
    <w:rsid w:val="00440344"/>
    <w:rsid w:val="00441264"/>
    <w:rsid w:val="00441673"/>
    <w:rsid w:val="00441B0F"/>
    <w:rsid w:val="004425C6"/>
    <w:rsid w:val="00443A11"/>
    <w:rsid w:val="00443D5D"/>
    <w:rsid w:val="00445CBA"/>
    <w:rsid w:val="004463CB"/>
    <w:rsid w:val="004466F7"/>
    <w:rsid w:val="00446858"/>
    <w:rsid w:val="00447304"/>
    <w:rsid w:val="00450127"/>
    <w:rsid w:val="0045075F"/>
    <w:rsid w:val="00450EE2"/>
    <w:rsid w:val="004516AD"/>
    <w:rsid w:val="00451E84"/>
    <w:rsid w:val="00451EA3"/>
    <w:rsid w:val="00451F01"/>
    <w:rsid w:val="00453FA8"/>
    <w:rsid w:val="004546A7"/>
    <w:rsid w:val="00454831"/>
    <w:rsid w:val="004548DF"/>
    <w:rsid w:val="00456CC0"/>
    <w:rsid w:val="00456EDC"/>
    <w:rsid w:val="00457139"/>
    <w:rsid w:val="00457933"/>
    <w:rsid w:val="00457C78"/>
    <w:rsid w:val="00460735"/>
    <w:rsid w:val="00460AD5"/>
    <w:rsid w:val="00460EB8"/>
    <w:rsid w:val="00461090"/>
    <w:rsid w:val="00461991"/>
    <w:rsid w:val="00461C43"/>
    <w:rsid w:val="00462125"/>
    <w:rsid w:val="00462D58"/>
    <w:rsid w:val="00463216"/>
    <w:rsid w:val="0046334D"/>
    <w:rsid w:val="00463C95"/>
    <w:rsid w:val="00463E1C"/>
    <w:rsid w:val="00464052"/>
    <w:rsid w:val="00465153"/>
    <w:rsid w:val="00465602"/>
    <w:rsid w:val="00466377"/>
    <w:rsid w:val="00466AFD"/>
    <w:rsid w:val="00470696"/>
    <w:rsid w:val="00472177"/>
    <w:rsid w:val="004724C9"/>
    <w:rsid w:val="00472585"/>
    <w:rsid w:val="00474130"/>
    <w:rsid w:val="00474C4A"/>
    <w:rsid w:val="00474EDD"/>
    <w:rsid w:val="00475A6C"/>
    <w:rsid w:val="004764AF"/>
    <w:rsid w:val="00476D04"/>
    <w:rsid w:val="00477183"/>
    <w:rsid w:val="0047775E"/>
    <w:rsid w:val="00477A45"/>
    <w:rsid w:val="00477AAE"/>
    <w:rsid w:val="00477AF6"/>
    <w:rsid w:val="00477B3B"/>
    <w:rsid w:val="00477BCB"/>
    <w:rsid w:val="004801A7"/>
    <w:rsid w:val="00480E47"/>
    <w:rsid w:val="00481666"/>
    <w:rsid w:val="0048181B"/>
    <w:rsid w:val="00481F2B"/>
    <w:rsid w:val="004820C5"/>
    <w:rsid w:val="00482198"/>
    <w:rsid w:val="004823D8"/>
    <w:rsid w:val="00482F20"/>
    <w:rsid w:val="00483196"/>
    <w:rsid w:val="0048340F"/>
    <w:rsid w:val="00483630"/>
    <w:rsid w:val="0048423C"/>
    <w:rsid w:val="00484449"/>
    <w:rsid w:val="004852CE"/>
    <w:rsid w:val="0048540C"/>
    <w:rsid w:val="00485F92"/>
    <w:rsid w:val="004860BD"/>
    <w:rsid w:val="004866E1"/>
    <w:rsid w:val="00486C72"/>
    <w:rsid w:val="00487470"/>
    <w:rsid w:val="00490954"/>
    <w:rsid w:val="0049277A"/>
    <w:rsid w:val="00492B38"/>
    <w:rsid w:val="00492FE4"/>
    <w:rsid w:val="00493035"/>
    <w:rsid w:val="00493321"/>
    <w:rsid w:val="004936DE"/>
    <w:rsid w:val="00493707"/>
    <w:rsid w:val="00494060"/>
    <w:rsid w:val="00494F63"/>
    <w:rsid w:val="004950CB"/>
    <w:rsid w:val="0049544E"/>
    <w:rsid w:val="00495670"/>
    <w:rsid w:val="0049604B"/>
    <w:rsid w:val="00496AC9"/>
    <w:rsid w:val="004971ED"/>
    <w:rsid w:val="004A0292"/>
    <w:rsid w:val="004A040E"/>
    <w:rsid w:val="004A042D"/>
    <w:rsid w:val="004A11E0"/>
    <w:rsid w:val="004A1422"/>
    <w:rsid w:val="004A1FC5"/>
    <w:rsid w:val="004A2158"/>
    <w:rsid w:val="004A29A5"/>
    <w:rsid w:val="004A3225"/>
    <w:rsid w:val="004A374A"/>
    <w:rsid w:val="004A395B"/>
    <w:rsid w:val="004A3C59"/>
    <w:rsid w:val="004A3FE2"/>
    <w:rsid w:val="004A4195"/>
    <w:rsid w:val="004A421F"/>
    <w:rsid w:val="004A480D"/>
    <w:rsid w:val="004A4D76"/>
    <w:rsid w:val="004A5851"/>
    <w:rsid w:val="004A5A91"/>
    <w:rsid w:val="004A5B0F"/>
    <w:rsid w:val="004A5CF1"/>
    <w:rsid w:val="004A66E0"/>
    <w:rsid w:val="004A7AAE"/>
    <w:rsid w:val="004A7D49"/>
    <w:rsid w:val="004A7F21"/>
    <w:rsid w:val="004B08DB"/>
    <w:rsid w:val="004B096A"/>
    <w:rsid w:val="004B0BEB"/>
    <w:rsid w:val="004B1422"/>
    <w:rsid w:val="004B15B2"/>
    <w:rsid w:val="004B24EB"/>
    <w:rsid w:val="004B29AC"/>
    <w:rsid w:val="004B3C8B"/>
    <w:rsid w:val="004B4017"/>
    <w:rsid w:val="004B44A9"/>
    <w:rsid w:val="004B4509"/>
    <w:rsid w:val="004B452A"/>
    <w:rsid w:val="004B46B4"/>
    <w:rsid w:val="004B4871"/>
    <w:rsid w:val="004B4ADF"/>
    <w:rsid w:val="004B4C00"/>
    <w:rsid w:val="004B4E06"/>
    <w:rsid w:val="004B5493"/>
    <w:rsid w:val="004B5914"/>
    <w:rsid w:val="004B5B6F"/>
    <w:rsid w:val="004B65D7"/>
    <w:rsid w:val="004B6C77"/>
    <w:rsid w:val="004B6D0A"/>
    <w:rsid w:val="004B7995"/>
    <w:rsid w:val="004C02B3"/>
    <w:rsid w:val="004C0859"/>
    <w:rsid w:val="004C098E"/>
    <w:rsid w:val="004C0BBE"/>
    <w:rsid w:val="004C0E2F"/>
    <w:rsid w:val="004C222E"/>
    <w:rsid w:val="004C2561"/>
    <w:rsid w:val="004C2806"/>
    <w:rsid w:val="004C2A38"/>
    <w:rsid w:val="004C2E6B"/>
    <w:rsid w:val="004C3ADD"/>
    <w:rsid w:val="004C428E"/>
    <w:rsid w:val="004C441A"/>
    <w:rsid w:val="004C4775"/>
    <w:rsid w:val="004C483D"/>
    <w:rsid w:val="004C48A9"/>
    <w:rsid w:val="004C4D05"/>
    <w:rsid w:val="004C590B"/>
    <w:rsid w:val="004C6017"/>
    <w:rsid w:val="004C63C7"/>
    <w:rsid w:val="004C6D39"/>
    <w:rsid w:val="004C6D98"/>
    <w:rsid w:val="004C7217"/>
    <w:rsid w:val="004C7743"/>
    <w:rsid w:val="004C77A7"/>
    <w:rsid w:val="004D039E"/>
    <w:rsid w:val="004D04A3"/>
    <w:rsid w:val="004D0C9F"/>
    <w:rsid w:val="004D15FD"/>
    <w:rsid w:val="004D19C8"/>
    <w:rsid w:val="004D1A0A"/>
    <w:rsid w:val="004D2369"/>
    <w:rsid w:val="004D2485"/>
    <w:rsid w:val="004D3A57"/>
    <w:rsid w:val="004D47FF"/>
    <w:rsid w:val="004D4D35"/>
    <w:rsid w:val="004D518F"/>
    <w:rsid w:val="004D54D7"/>
    <w:rsid w:val="004D5BB7"/>
    <w:rsid w:val="004D6053"/>
    <w:rsid w:val="004D6FA4"/>
    <w:rsid w:val="004D7A03"/>
    <w:rsid w:val="004D7C23"/>
    <w:rsid w:val="004E01C6"/>
    <w:rsid w:val="004E0212"/>
    <w:rsid w:val="004E046B"/>
    <w:rsid w:val="004E0ADC"/>
    <w:rsid w:val="004E0FB1"/>
    <w:rsid w:val="004E1043"/>
    <w:rsid w:val="004E1DCA"/>
    <w:rsid w:val="004E21B4"/>
    <w:rsid w:val="004E252B"/>
    <w:rsid w:val="004E2861"/>
    <w:rsid w:val="004E2A85"/>
    <w:rsid w:val="004E3C60"/>
    <w:rsid w:val="004E3F72"/>
    <w:rsid w:val="004E4023"/>
    <w:rsid w:val="004E44C8"/>
    <w:rsid w:val="004E4A78"/>
    <w:rsid w:val="004E551E"/>
    <w:rsid w:val="004E58F6"/>
    <w:rsid w:val="004E5E37"/>
    <w:rsid w:val="004E5E4C"/>
    <w:rsid w:val="004E623E"/>
    <w:rsid w:val="004E6CF9"/>
    <w:rsid w:val="004E6E83"/>
    <w:rsid w:val="004E734E"/>
    <w:rsid w:val="004E7EC0"/>
    <w:rsid w:val="004E7F48"/>
    <w:rsid w:val="004F014E"/>
    <w:rsid w:val="004F023B"/>
    <w:rsid w:val="004F0BC6"/>
    <w:rsid w:val="004F1123"/>
    <w:rsid w:val="004F1715"/>
    <w:rsid w:val="004F17DA"/>
    <w:rsid w:val="004F2FC3"/>
    <w:rsid w:val="004F3BD2"/>
    <w:rsid w:val="004F4372"/>
    <w:rsid w:val="004F43E0"/>
    <w:rsid w:val="004F45EB"/>
    <w:rsid w:val="004F521B"/>
    <w:rsid w:val="004F52BB"/>
    <w:rsid w:val="004F5582"/>
    <w:rsid w:val="004F59B8"/>
    <w:rsid w:val="004F5CE2"/>
    <w:rsid w:val="004F62A7"/>
    <w:rsid w:val="004F62F9"/>
    <w:rsid w:val="004F66B3"/>
    <w:rsid w:val="004F6723"/>
    <w:rsid w:val="004F6F1F"/>
    <w:rsid w:val="004F7352"/>
    <w:rsid w:val="004F7889"/>
    <w:rsid w:val="0050015C"/>
    <w:rsid w:val="00500418"/>
    <w:rsid w:val="00500926"/>
    <w:rsid w:val="00500CCF"/>
    <w:rsid w:val="00500E62"/>
    <w:rsid w:val="005010DE"/>
    <w:rsid w:val="00501164"/>
    <w:rsid w:val="005011FD"/>
    <w:rsid w:val="0050164B"/>
    <w:rsid w:val="00502958"/>
    <w:rsid w:val="00502BD2"/>
    <w:rsid w:val="00502DA4"/>
    <w:rsid w:val="00502E79"/>
    <w:rsid w:val="00503F83"/>
    <w:rsid w:val="0050421C"/>
    <w:rsid w:val="00504A9B"/>
    <w:rsid w:val="00504E9A"/>
    <w:rsid w:val="00504F83"/>
    <w:rsid w:val="005059B9"/>
    <w:rsid w:val="00505D4F"/>
    <w:rsid w:val="00505F64"/>
    <w:rsid w:val="00506DCD"/>
    <w:rsid w:val="00507325"/>
    <w:rsid w:val="00507C56"/>
    <w:rsid w:val="00507F13"/>
    <w:rsid w:val="00510595"/>
    <w:rsid w:val="005109D4"/>
    <w:rsid w:val="00510CF4"/>
    <w:rsid w:val="0051160A"/>
    <w:rsid w:val="005118BA"/>
    <w:rsid w:val="00512D87"/>
    <w:rsid w:val="005130DA"/>
    <w:rsid w:val="00513DDA"/>
    <w:rsid w:val="00513E19"/>
    <w:rsid w:val="005148B4"/>
    <w:rsid w:val="00514B29"/>
    <w:rsid w:val="005152B1"/>
    <w:rsid w:val="005152F0"/>
    <w:rsid w:val="00515856"/>
    <w:rsid w:val="00515A35"/>
    <w:rsid w:val="005163E6"/>
    <w:rsid w:val="005169BB"/>
    <w:rsid w:val="005172EC"/>
    <w:rsid w:val="0051740D"/>
    <w:rsid w:val="00517643"/>
    <w:rsid w:val="005178C2"/>
    <w:rsid w:val="005178CE"/>
    <w:rsid w:val="00521CAB"/>
    <w:rsid w:val="005224EF"/>
    <w:rsid w:val="00522654"/>
    <w:rsid w:val="00522835"/>
    <w:rsid w:val="0052293D"/>
    <w:rsid w:val="005229E2"/>
    <w:rsid w:val="00522AF4"/>
    <w:rsid w:val="00523499"/>
    <w:rsid w:val="00523BC7"/>
    <w:rsid w:val="00523C08"/>
    <w:rsid w:val="00523C10"/>
    <w:rsid w:val="00523E23"/>
    <w:rsid w:val="005245D5"/>
    <w:rsid w:val="00524889"/>
    <w:rsid w:val="0052506A"/>
    <w:rsid w:val="0052575D"/>
    <w:rsid w:val="00525A53"/>
    <w:rsid w:val="00525C71"/>
    <w:rsid w:val="00526569"/>
    <w:rsid w:val="00526726"/>
    <w:rsid w:val="00527256"/>
    <w:rsid w:val="00527AF7"/>
    <w:rsid w:val="00527B57"/>
    <w:rsid w:val="00527C8D"/>
    <w:rsid w:val="00527C9C"/>
    <w:rsid w:val="00530AC4"/>
    <w:rsid w:val="005319D6"/>
    <w:rsid w:val="00531D7C"/>
    <w:rsid w:val="0053309E"/>
    <w:rsid w:val="00533169"/>
    <w:rsid w:val="00533194"/>
    <w:rsid w:val="005332C8"/>
    <w:rsid w:val="0053464E"/>
    <w:rsid w:val="005352C8"/>
    <w:rsid w:val="005354C1"/>
    <w:rsid w:val="005354FC"/>
    <w:rsid w:val="00535F99"/>
    <w:rsid w:val="00536356"/>
    <w:rsid w:val="00536CBB"/>
    <w:rsid w:val="00536DDD"/>
    <w:rsid w:val="00537033"/>
    <w:rsid w:val="00540A37"/>
    <w:rsid w:val="00540B49"/>
    <w:rsid w:val="005418DB"/>
    <w:rsid w:val="005434EA"/>
    <w:rsid w:val="00543A69"/>
    <w:rsid w:val="00545D55"/>
    <w:rsid w:val="005461AB"/>
    <w:rsid w:val="00546C6A"/>
    <w:rsid w:val="00546FBA"/>
    <w:rsid w:val="00547A4E"/>
    <w:rsid w:val="00547F04"/>
    <w:rsid w:val="00550924"/>
    <w:rsid w:val="00550D63"/>
    <w:rsid w:val="00550EF1"/>
    <w:rsid w:val="00551075"/>
    <w:rsid w:val="005513C8"/>
    <w:rsid w:val="005519BC"/>
    <w:rsid w:val="00552AA1"/>
    <w:rsid w:val="00552B76"/>
    <w:rsid w:val="0055352C"/>
    <w:rsid w:val="005538A6"/>
    <w:rsid w:val="00554F94"/>
    <w:rsid w:val="00555161"/>
    <w:rsid w:val="00555DE6"/>
    <w:rsid w:val="00555EB3"/>
    <w:rsid w:val="005563F0"/>
    <w:rsid w:val="005567F6"/>
    <w:rsid w:val="00556E29"/>
    <w:rsid w:val="00557474"/>
    <w:rsid w:val="00557DAA"/>
    <w:rsid w:val="00557DAD"/>
    <w:rsid w:val="00560F9D"/>
    <w:rsid w:val="00561138"/>
    <w:rsid w:val="00561699"/>
    <w:rsid w:val="0056194F"/>
    <w:rsid w:val="005619E1"/>
    <w:rsid w:val="0056219F"/>
    <w:rsid w:val="00562629"/>
    <w:rsid w:val="005628FE"/>
    <w:rsid w:val="0056364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1F"/>
    <w:rsid w:val="00567647"/>
    <w:rsid w:val="0056781B"/>
    <w:rsid w:val="00567BE2"/>
    <w:rsid w:val="00570102"/>
    <w:rsid w:val="00570505"/>
    <w:rsid w:val="005708ED"/>
    <w:rsid w:val="005712E6"/>
    <w:rsid w:val="00571754"/>
    <w:rsid w:val="00572942"/>
    <w:rsid w:val="00572F2F"/>
    <w:rsid w:val="005730DB"/>
    <w:rsid w:val="00573251"/>
    <w:rsid w:val="005732BB"/>
    <w:rsid w:val="005733A8"/>
    <w:rsid w:val="00573B5B"/>
    <w:rsid w:val="00573F55"/>
    <w:rsid w:val="00574CE3"/>
    <w:rsid w:val="0057540E"/>
    <w:rsid w:val="0057575D"/>
    <w:rsid w:val="005757B6"/>
    <w:rsid w:val="0058000F"/>
    <w:rsid w:val="00580557"/>
    <w:rsid w:val="0058074F"/>
    <w:rsid w:val="00580A76"/>
    <w:rsid w:val="00580AA7"/>
    <w:rsid w:val="00581042"/>
    <w:rsid w:val="00581703"/>
    <w:rsid w:val="00581B15"/>
    <w:rsid w:val="005821DD"/>
    <w:rsid w:val="00583908"/>
    <w:rsid w:val="00584757"/>
    <w:rsid w:val="00584E21"/>
    <w:rsid w:val="0058608B"/>
    <w:rsid w:val="005863C1"/>
    <w:rsid w:val="0058654D"/>
    <w:rsid w:val="00586786"/>
    <w:rsid w:val="00586B2E"/>
    <w:rsid w:val="00587123"/>
    <w:rsid w:val="00587729"/>
    <w:rsid w:val="00587886"/>
    <w:rsid w:val="00587A66"/>
    <w:rsid w:val="00590147"/>
    <w:rsid w:val="00590BD1"/>
    <w:rsid w:val="00590D26"/>
    <w:rsid w:val="00590E50"/>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52B"/>
    <w:rsid w:val="00594B8A"/>
    <w:rsid w:val="00595009"/>
    <w:rsid w:val="005954B7"/>
    <w:rsid w:val="00595A05"/>
    <w:rsid w:val="00595F17"/>
    <w:rsid w:val="00595F3D"/>
    <w:rsid w:val="00595F89"/>
    <w:rsid w:val="00596873"/>
    <w:rsid w:val="00596BB3"/>
    <w:rsid w:val="00596BD4"/>
    <w:rsid w:val="00596FA8"/>
    <w:rsid w:val="005971A7"/>
    <w:rsid w:val="00597310"/>
    <w:rsid w:val="005977AB"/>
    <w:rsid w:val="005A01C5"/>
    <w:rsid w:val="005A0532"/>
    <w:rsid w:val="005A0740"/>
    <w:rsid w:val="005A07E7"/>
    <w:rsid w:val="005A0A57"/>
    <w:rsid w:val="005A0B9F"/>
    <w:rsid w:val="005A0DBB"/>
    <w:rsid w:val="005A0EBD"/>
    <w:rsid w:val="005A1270"/>
    <w:rsid w:val="005A1295"/>
    <w:rsid w:val="005A1AF9"/>
    <w:rsid w:val="005A1FBF"/>
    <w:rsid w:val="005A29B1"/>
    <w:rsid w:val="005A2D98"/>
    <w:rsid w:val="005A2EBF"/>
    <w:rsid w:val="005A368A"/>
    <w:rsid w:val="005A380B"/>
    <w:rsid w:val="005A4890"/>
    <w:rsid w:val="005A49D4"/>
    <w:rsid w:val="005A4C88"/>
    <w:rsid w:val="005A4D7C"/>
    <w:rsid w:val="005A50EA"/>
    <w:rsid w:val="005A51C9"/>
    <w:rsid w:val="005A5DC0"/>
    <w:rsid w:val="005A6B6D"/>
    <w:rsid w:val="005A6ED5"/>
    <w:rsid w:val="005A6F0E"/>
    <w:rsid w:val="005A6F57"/>
    <w:rsid w:val="005A7235"/>
    <w:rsid w:val="005A795B"/>
    <w:rsid w:val="005A7BAF"/>
    <w:rsid w:val="005B03B1"/>
    <w:rsid w:val="005B0652"/>
    <w:rsid w:val="005B1213"/>
    <w:rsid w:val="005B173C"/>
    <w:rsid w:val="005B1B55"/>
    <w:rsid w:val="005B1DBD"/>
    <w:rsid w:val="005B26B0"/>
    <w:rsid w:val="005B3EBD"/>
    <w:rsid w:val="005B48E8"/>
    <w:rsid w:val="005B56D9"/>
    <w:rsid w:val="005B5BA3"/>
    <w:rsid w:val="005B5E62"/>
    <w:rsid w:val="005B7E97"/>
    <w:rsid w:val="005B7F46"/>
    <w:rsid w:val="005C09A7"/>
    <w:rsid w:val="005C102D"/>
    <w:rsid w:val="005C1274"/>
    <w:rsid w:val="005C132C"/>
    <w:rsid w:val="005C17FB"/>
    <w:rsid w:val="005C1833"/>
    <w:rsid w:val="005C1838"/>
    <w:rsid w:val="005C18C2"/>
    <w:rsid w:val="005C1A4F"/>
    <w:rsid w:val="005C1C53"/>
    <w:rsid w:val="005C2063"/>
    <w:rsid w:val="005C244F"/>
    <w:rsid w:val="005C2767"/>
    <w:rsid w:val="005C2922"/>
    <w:rsid w:val="005C2F60"/>
    <w:rsid w:val="005C2FB7"/>
    <w:rsid w:val="005C323D"/>
    <w:rsid w:val="005C3772"/>
    <w:rsid w:val="005C39C3"/>
    <w:rsid w:val="005C40CE"/>
    <w:rsid w:val="005C4229"/>
    <w:rsid w:val="005C4580"/>
    <w:rsid w:val="005C4BBF"/>
    <w:rsid w:val="005C5065"/>
    <w:rsid w:val="005C52F3"/>
    <w:rsid w:val="005C564C"/>
    <w:rsid w:val="005C5A98"/>
    <w:rsid w:val="005C5E96"/>
    <w:rsid w:val="005C6234"/>
    <w:rsid w:val="005C6605"/>
    <w:rsid w:val="005C71A0"/>
    <w:rsid w:val="005C7802"/>
    <w:rsid w:val="005C7B50"/>
    <w:rsid w:val="005D029E"/>
    <w:rsid w:val="005D0427"/>
    <w:rsid w:val="005D0776"/>
    <w:rsid w:val="005D07AE"/>
    <w:rsid w:val="005D0B9E"/>
    <w:rsid w:val="005D0C83"/>
    <w:rsid w:val="005D113B"/>
    <w:rsid w:val="005D1732"/>
    <w:rsid w:val="005D1DB3"/>
    <w:rsid w:val="005D2D9A"/>
    <w:rsid w:val="005D2EEA"/>
    <w:rsid w:val="005D3A6E"/>
    <w:rsid w:val="005D3B21"/>
    <w:rsid w:val="005D4019"/>
    <w:rsid w:val="005D41DC"/>
    <w:rsid w:val="005D460F"/>
    <w:rsid w:val="005D477B"/>
    <w:rsid w:val="005D4DC5"/>
    <w:rsid w:val="005D5C22"/>
    <w:rsid w:val="005D5DE7"/>
    <w:rsid w:val="005D5E6C"/>
    <w:rsid w:val="005D636D"/>
    <w:rsid w:val="005D63A9"/>
    <w:rsid w:val="005D65D5"/>
    <w:rsid w:val="005D6C56"/>
    <w:rsid w:val="005D6F0C"/>
    <w:rsid w:val="005D6F49"/>
    <w:rsid w:val="005D7E8A"/>
    <w:rsid w:val="005E056F"/>
    <w:rsid w:val="005E06FA"/>
    <w:rsid w:val="005E11A5"/>
    <w:rsid w:val="005E13D4"/>
    <w:rsid w:val="005E1435"/>
    <w:rsid w:val="005E16E6"/>
    <w:rsid w:val="005E21F3"/>
    <w:rsid w:val="005E235C"/>
    <w:rsid w:val="005E3078"/>
    <w:rsid w:val="005E33BE"/>
    <w:rsid w:val="005E34C0"/>
    <w:rsid w:val="005E45F3"/>
    <w:rsid w:val="005E49CA"/>
    <w:rsid w:val="005E5427"/>
    <w:rsid w:val="005E5428"/>
    <w:rsid w:val="005E5A7C"/>
    <w:rsid w:val="005E5C33"/>
    <w:rsid w:val="005E6976"/>
    <w:rsid w:val="005E703B"/>
    <w:rsid w:val="005E721A"/>
    <w:rsid w:val="005E74EC"/>
    <w:rsid w:val="005E7AB6"/>
    <w:rsid w:val="005E7B1E"/>
    <w:rsid w:val="005E7CBC"/>
    <w:rsid w:val="005E7D36"/>
    <w:rsid w:val="005F0A62"/>
    <w:rsid w:val="005F0FA8"/>
    <w:rsid w:val="005F1C5D"/>
    <w:rsid w:val="005F2317"/>
    <w:rsid w:val="005F2550"/>
    <w:rsid w:val="005F268E"/>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4C"/>
    <w:rsid w:val="005F79CA"/>
    <w:rsid w:val="005F7A22"/>
    <w:rsid w:val="005F7B9D"/>
    <w:rsid w:val="00600501"/>
    <w:rsid w:val="00600717"/>
    <w:rsid w:val="00600B0C"/>
    <w:rsid w:val="00600FA1"/>
    <w:rsid w:val="00601B8C"/>
    <w:rsid w:val="00602AA8"/>
    <w:rsid w:val="00602DFA"/>
    <w:rsid w:val="006031D1"/>
    <w:rsid w:val="006033BF"/>
    <w:rsid w:val="00603702"/>
    <w:rsid w:val="0060381D"/>
    <w:rsid w:val="00603B4B"/>
    <w:rsid w:val="00603F20"/>
    <w:rsid w:val="00604F37"/>
    <w:rsid w:val="0060508A"/>
    <w:rsid w:val="0060541B"/>
    <w:rsid w:val="006055AF"/>
    <w:rsid w:val="00605942"/>
    <w:rsid w:val="006059CD"/>
    <w:rsid w:val="00605C9F"/>
    <w:rsid w:val="006068E8"/>
    <w:rsid w:val="00606ADB"/>
    <w:rsid w:val="00607096"/>
    <w:rsid w:val="006072DE"/>
    <w:rsid w:val="006075F4"/>
    <w:rsid w:val="006078A8"/>
    <w:rsid w:val="00607BAD"/>
    <w:rsid w:val="00607EC7"/>
    <w:rsid w:val="0061020E"/>
    <w:rsid w:val="0061048A"/>
    <w:rsid w:val="00610AE7"/>
    <w:rsid w:val="00611178"/>
    <w:rsid w:val="00611252"/>
    <w:rsid w:val="0061148D"/>
    <w:rsid w:val="00611D01"/>
    <w:rsid w:val="006122EC"/>
    <w:rsid w:val="006124B3"/>
    <w:rsid w:val="00612611"/>
    <w:rsid w:val="0061279A"/>
    <w:rsid w:val="00613009"/>
    <w:rsid w:val="006132EA"/>
    <w:rsid w:val="00613818"/>
    <w:rsid w:val="00613CA5"/>
    <w:rsid w:val="0061401C"/>
    <w:rsid w:val="0061420B"/>
    <w:rsid w:val="00614A99"/>
    <w:rsid w:val="00614D33"/>
    <w:rsid w:val="0061537D"/>
    <w:rsid w:val="0061537F"/>
    <w:rsid w:val="006156D7"/>
    <w:rsid w:val="00615DEA"/>
    <w:rsid w:val="00616A60"/>
    <w:rsid w:val="00616EE6"/>
    <w:rsid w:val="006171FB"/>
    <w:rsid w:val="00617632"/>
    <w:rsid w:val="00617A2A"/>
    <w:rsid w:val="006207F4"/>
    <w:rsid w:val="00620C67"/>
    <w:rsid w:val="00620FE8"/>
    <w:rsid w:val="00621646"/>
    <w:rsid w:val="00621803"/>
    <w:rsid w:val="00622056"/>
    <w:rsid w:val="006220F1"/>
    <w:rsid w:val="00622765"/>
    <w:rsid w:val="00623E46"/>
    <w:rsid w:val="00624604"/>
    <w:rsid w:val="0062462D"/>
    <w:rsid w:val="00624D2C"/>
    <w:rsid w:val="00624F7F"/>
    <w:rsid w:val="00625145"/>
    <w:rsid w:val="00625701"/>
    <w:rsid w:val="006259AB"/>
    <w:rsid w:val="00626768"/>
    <w:rsid w:val="00627402"/>
    <w:rsid w:val="00630480"/>
    <w:rsid w:val="0063058E"/>
    <w:rsid w:val="006305F8"/>
    <w:rsid w:val="00631904"/>
    <w:rsid w:val="00631DA7"/>
    <w:rsid w:val="00631FAE"/>
    <w:rsid w:val="006327BB"/>
    <w:rsid w:val="00632B9C"/>
    <w:rsid w:val="00632F18"/>
    <w:rsid w:val="006332D7"/>
    <w:rsid w:val="0063333D"/>
    <w:rsid w:val="00634225"/>
    <w:rsid w:val="00634913"/>
    <w:rsid w:val="00634D99"/>
    <w:rsid w:val="00635003"/>
    <w:rsid w:val="006351CE"/>
    <w:rsid w:val="006352FD"/>
    <w:rsid w:val="00635978"/>
    <w:rsid w:val="00635B15"/>
    <w:rsid w:val="00636037"/>
    <w:rsid w:val="00636134"/>
    <w:rsid w:val="006362B4"/>
    <w:rsid w:val="006362E1"/>
    <w:rsid w:val="006367DA"/>
    <w:rsid w:val="00636A53"/>
    <w:rsid w:val="006370E1"/>
    <w:rsid w:val="006375B2"/>
    <w:rsid w:val="006375BB"/>
    <w:rsid w:val="006409EE"/>
    <w:rsid w:val="00640BF7"/>
    <w:rsid w:val="00640FFF"/>
    <w:rsid w:val="00641761"/>
    <w:rsid w:val="006425FC"/>
    <w:rsid w:val="00642631"/>
    <w:rsid w:val="00642C5F"/>
    <w:rsid w:val="00642DF5"/>
    <w:rsid w:val="0064304A"/>
    <w:rsid w:val="0064380B"/>
    <w:rsid w:val="00643A4F"/>
    <w:rsid w:val="00643FF5"/>
    <w:rsid w:val="006441FD"/>
    <w:rsid w:val="00644E5A"/>
    <w:rsid w:val="00644F2C"/>
    <w:rsid w:val="00645099"/>
    <w:rsid w:val="00645141"/>
    <w:rsid w:val="00645AEE"/>
    <w:rsid w:val="00646428"/>
    <w:rsid w:val="00646ED8"/>
    <w:rsid w:val="0064707F"/>
    <w:rsid w:val="006471E8"/>
    <w:rsid w:val="00647E90"/>
    <w:rsid w:val="00647FA3"/>
    <w:rsid w:val="006500F7"/>
    <w:rsid w:val="00650769"/>
    <w:rsid w:val="00650BAC"/>
    <w:rsid w:val="006516B7"/>
    <w:rsid w:val="006518E4"/>
    <w:rsid w:val="00651F4D"/>
    <w:rsid w:val="00651FB8"/>
    <w:rsid w:val="00652BA0"/>
    <w:rsid w:val="00653045"/>
    <w:rsid w:val="006537A3"/>
    <w:rsid w:val="00653A25"/>
    <w:rsid w:val="00653D93"/>
    <w:rsid w:val="00653FDA"/>
    <w:rsid w:val="006541A0"/>
    <w:rsid w:val="00654E99"/>
    <w:rsid w:val="00655104"/>
    <w:rsid w:val="0065548F"/>
    <w:rsid w:val="00655633"/>
    <w:rsid w:val="006559BB"/>
    <w:rsid w:val="00655D93"/>
    <w:rsid w:val="00655E86"/>
    <w:rsid w:val="00656614"/>
    <w:rsid w:val="00656C4D"/>
    <w:rsid w:val="006570E3"/>
    <w:rsid w:val="006577CD"/>
    <w:rsid w:val="00657CCC"/>
    <w:rsid w:val="00660162"/>
    <w:rsid w:val="0066036D"/>
    <w:rsid w:val="006604FA"/>
    <w:rsid w:val="006606A4"/>
    <w:rsid w:val="0066078C"/>
    <w:rsid w:val="00660879"/>
    <w:rsid w:val="00661639"/>
    <w:rsid w:val="00661655"/>
    <w:rsid w:val="0066174D"/>
    <w:rsid w:val="00661E36"/>
    <w:rsid w:val="0066253C"/>
    <w:rsid w:val="006631D3"/>
    <w:rsid w:val="00663D0F"/>
    <w:rsid w:val="00664525"/>
    <w:rsid w:val="0066465B"/>
    <w:rsid w:val="00664C81"/>
    <w:rsid w:val="0066521A"/>
    <w:rsid w:val="0066540C"/>
    <w:rsid w:val="00665EAE"/>
    <w:rsid w:val="0066614F"/>
    <w:rsid w:val="006661EA"/>
    <w:rsid w:val="00666909"/>
    <w:rsid w:val="00666EBC"/>
    <w:rsid w:val="00667189"/>
    <w:rsid w:val="0066749E"/>
    <w:rsid w:val="00667CCB"/>
    <w:rsid w:val="00667EFD"/>
    <w:rsid w:val="00670475"/>
    <w:rsid w:val="00670B8C"/>
    <w:rsid w:val="00670C4A"/>
    <w:rsid w:val="00670CF4"/>
    <w:rsid w:val="006716F7"/>
    <w:rsid w:val="00671F3E"/>
    <w:rsid w:val="00672482"/>
    <w:rsid w:val="00672A18"/>
    <w:rsid w:val="00672E93"/>
    <w:rsid w:val="00673032"/>
    <w:rsid w:val="006735D0"/>
    <w:rsid w:val="006739E9"/>
    <w:rsid w:val="00673C8B"/>
    <w:rsid w:val="00673E61"/>
    <w:rsid w:val="00674D52"/>
    <w:rsid w:val="00674F93"/>
    <w:rsid w:val="0067546F"/>
    <w:rsid w:val="00676CE4"/>
    <w:rsid w:val="00676EC2"/>
    <w:rsid w:val="00676FA5"/>
    <w:rsid w:val="006771A4"/>
    <w:rsid w:val="006771AD"/>
    <w:rsid w:val="006774A8"/>
    <w:rsid w:val="00677572"/>
    <w:rsid w:val="00680469"/>
    <w:rsid w:val="00680A5C"/>
    <w:rsid w:val="00681229"/>
    <w:rsid w:val="0068155C"/>
    <w:rsid w:val="0068185E"/>
    <w:rsid w:val="00681BE5"/>
    <w:rsid w:val="00681E30"/>
    <w:rsid w:val="0068379B"/>
    <w:rsid w:val="00683D98"/>
    <w:rsid w:val="00683D99"/>
    <w:rsid w:val="00683E2B"/>
    <w:rsid w:val="00684079"/>
    <w:rsid w:val="0068629B"/>
    <w:rsid w:val="00686C12"/>
    <w:rsid w:val="00686D75"/>
    <w:rsid w:val="00686E5A"/>
    <w:rsid w:val="0068736A"/>
    <w:rsid w:val="00687D17"/>
    <w:rsid w:val="00687D7B"/>
    <w:rsid w:val="00690024"/>
    <w:rsid w:val="006903A4"/>
    <w:rsid w:val="0069055A"/>
    <w:rsid w:val="00690B46"/>
    <w:rsid w:val="00690CAA"/>
    <w:rsid w:val="00690EFB"/>
    <w:rsid w:val="0069137B"/>
    <w:rsid w:val="006913EC"/>
    <w:rsid w:val="006914B7"/>
    <w:rsid w:val="00691742"/>
    <w:rsid w:val="00691DEE"/>
    <w:rsid w:val="00692242"/>
    <w:rsid w:val="0069236E"/>
    <w:rsid w:val="00692704"/>
    <w:rsid w:val="00692E67"/>
    <w:rsid w:val="00693ACF"/>
    <w:rsid w:val="00693EE5"/>
    <w:rsid w:val="0069435E"/>
    <w:rsid w:val="006944C5"/>
    <w:rsid w:val="00694B8D"/>
    <w:rsid w:val="0069561C"/>
    <w:rsid w:val="00695634"/>
    <w:rsid w:val="0069600D"/>
    <w:rsid w:val="006963AE"/>
    <w:rsid w:val="00697053"/>
    <w:rsid w:val="006976A4"/>
    <w:rsid w:val="006A066A"/>
    <w:rsid w:val="006A06CA"/>
    <w:rsid w:val="006A083E"/>
    <w:rsid w:val="006A0FFD"/>
    <w:rsid w:val="006A1170"/>
    <w:rsid w:val="006A14A3"/>
    <w:rsid w:val="006A1516"/>
    <w:rsid w:val="006A159D"/>
    <w:rsid w:val="006A18BF"/>
    <w:rsid w:val="006A1F58"/>
    <w:rsid w:val="006A242E"/>
    <w:rsid w:val="006A26AB"/>
    <w:rsid w:val="006A298D"/>
    <w:rsid w:val="006A2F80"/>
    <w:rsid w:val="006A3A26"/>
    <w:rsid w:val="006A3F98"/>
    <w:rsid w:val="006A3FD6"/>
    <w:rsid w:val="006A4076"/>
    <w:rsid w:val="006A436F"/>
    <w:rsid w:val="006A4E5B"/>
    <w:rsid w:val="006A59D8"/>
    <w:rsid w:val="006A64D3"/>
    <w:rsid w:val="006A6B7B"/>
    <w:rsid w:val="006A78F8"/>
    <w:rsid w:val="006A7C26"/>
    <w:rsid w:val="006A7E27"/>
    <w:rsid w:val="006B010E"/>
    <w:rsid w:val="006B03A3"/>
    <w:rsid w:val="006B091F"/>
    <w:rsid w:val="006B0CAF"/>
    <w:rsid w:val="006B0ED0"/>
    <w:rsid w:val="006B0EED"/>
    <w:rsid w:val="006B147E"/>
    <w:rsid w:val="006B1DF6"/>
    <w:rsid w:val="006B233F"/>
    <w:rsid w:val="006B275E"/>
    <w:rsid w:val="006B28EA"/>
    <w:rsid w:val="006B2DA3"/>
    <w:rsid w:val="006B2FBB"/>
    <w:rsid w:val="006B378A"/>
    <w:rsid w:val="006B3B23"/>
    <w:rsid w:val="006B3BD5"/>
    <w:rsid w:val="006B3F93"/>
    <w:rsid w:val="006B4185"/>
    <w:rsid w:val="006B4220"/>
    <w:rsid w:val="006B4224"/>
    <w:rsid w:val="006B4493"/>
    <w:rsid w:val="006B4B62"/>
    <w:rsid w:val="006B53DC"/>
    <w:rsid w:val="006B5423"/>
    <w:rsid w:val="006B5855"/>
    <w:rsid w:val="006B58ED"/>
    <w:rsid w:val="006B5AB2"/>
    <w:rsid w:val="006B5C67"/>
    <w:rsid w:val="006B6B5D"/>
    <w:rsid w:val="006B6C0D"/>
    <w:rsid w:val="006C1818"/>
    <w:rsid w:val="006C1F8B"/>
    <w:rsid w:val="006C2721"/>
    <w:rsid w:val="006C3868"/>
    <w:rsid w:val="006C38FF"/>
    <w:rsid w:val="006C393F"/>
    <w:rsid w:val="006C3E6E"/>
    <w:rsid w:val="006C3EEA"/>
    <w:rsid w:val="006C3F92"/>
    <w:rsid w:val="006C43A6"/>
    <w:rsid w:val="006C4A4A"/>
    <w:rsid w:val="006C53EB"/>
    <w:rsid w:val="006C5D29"/>
    <w:rsid w:val="006C650D"/>
    <w:rsid w:val="006C69A5"/>
    <w:rsid w:val="006C6C44"/>
    <w:rsid w:val="006C7740"/>
    <w:rsid w:val="006C7C3A"/>
    <w:rsid w:val="006D0389"/>
    <w:rsid w:val="006D0848"/>
    <w:rsid w:val="006D097E"/>
    <w:rsid w:val="006D0BA5"/>
    <w:rsid w:val="006D0C15"/>
    <w:rsid w:val="006D0D8B"/>
    <w:rsid w:val="006D0FBF"/>
    <w:rsid w:val="006D10DC"/>
    <w:rsid w:val="006D1182"/>
    <w:rsid w:val="006D1547"/>
    <w:rsid w:val="006D1586"/>
    <w:rsid w:val="006D19C1"/>
    <w:rsid w:val="006D2827"/>
    <w:rsid w:val="006D2848"/>
    <w:rsid w:val="006D2867"/>
    <w:rsid w:val="006D2B19"/>
    <w:rsid w:val="006D2EC9"/>
    <w:rsid w:val="006D3071"/>
    <w:rsid w:val="006D3A05"/>
    <w:rsid w:val="006D3B62"/>
    <w:rsid w:val="006D3FDF"/>
    <w:rsid w:val="006D4527"/>
    <w:rsid w:val="006D4B05"/>
    <w:rsid w:val="006D4F86"/>
    <w:rsid w:val="006D5CDC"/>
    <w:rsid w:val="006D5F98"/>
    <w:rsid w:val="006D6507"/>
    <w:rsid w:val="006D6665"/>
    <w:rsid w:val="006D7098"/>
    <w:rsid w:val="006D740E"/>
    <w:rsid w:val="006D7F72"/>
    <w:rsid w:val="006E00B7"/>
    <w:rsid w:val="006E0287"/>
    <w:rsid w:val="006E0B17"/>
    <w:rsid w:val="006E0E5B"/>
    <w:rsid w:val="006E3023"/>
    <w:rsid w:val="006E3369"/>
    <w:rsid w:val="006E3D12"/>
    <w:rsid w:val="006E449C"/>
    <w:rsid w:val="006E4726"/>
    <w:rsid w:val="006E489A"/>
    <w:rsid w:val="006E4E72"/>
    <w:rsid w:val="006E50D0"/>
    <w:rsid w:val="006E663E"/>
    <w:rsid w:val="006E6EDF"/>
    <w:rsid w:val="006E73FC"/>
    <w:rsid w:val="006E7BA5"/>
    <w:rsid w:val="006F01E8"/>
    <w:rsid w:val="006F02D7"/>
    <w:rsid w:val="006F08DF"/>
    <w:rsid w:val="006F0EBB"/>
    <w:rsid w:val="006F125F"/>
    <w:rsid w:val="006F14AE"/>
    <w:rsid w:val="006F1E96"/>
    <w:rsid w:val="006F2D24"/>
    <w:rsid w:val="006F37F7"/>
    <w:rsid w:val="006F3909"/>
    <w:rsid w:val="006F3D18"/>
    <w:rsid w:val="006F3D49"/>
    <w:rsid w:val="006F4036"/>
    <w:rsid w:val="006F428E"/>
    <w:rsid w:val="006F48E1"/>
    <w:rsid w:val="006F5160"/>
    <w:rsid w:val="006F5374"/>
    <w:rsid w:val="006F60DF"/>
    <w:rsid w:val="006F68C1"/>
    <w:rsid w:val="006F6CE2"/>
    <w:rsid w:val="006F6E10"/>
    <w:rsid w:val="007014F8"/>
    <w:rsid w:val="0070150D"/>
    <w:rsid w:val="007016D2"/>
    <w:rsid w:val="007018D8"/>
    <w:rsid w:val="00701DF3"/>
    <w:rsid w:val="007029E8"/>
    <w:rsid w:val="00702AC6"/>
    <w:rsid w:val="00703107"/>
    <w:rsid w:val="00703138"/>
    <w:rsid w:val="00703277"/>
    <w:rsid w:val="0070356D"/>
    <w:rsid w:val="00703981"/>
    <w:rsid w:val="00703D7E"/>
    <w:rsid w:val="00704178"/>
    <w:rsid w:val="0070495F"/>
    <w:rsid w:val="00704B6E"/>
    <w:rsid w:val="00704F73"/>
    <w:rsid w:val="0070508D"/>
    <w:rsid w:val="007051E9"/>
    <w:rsid w:val="0070542E"/>
    <w:rsid w:val="007058C8"/>
    <w:rsid w:val="007060D4"/>
    <w:rsid w:val="0070624C"/>
    <w:rsid w:val="00706451"/>
    <w:rsid w:val="00707E0F"/>
    <w:rsid w:val="0071068A"/>
    <w:rsid w:val="00710E19"/>
    <w:rsid w:val="00710E52"/>
    <w:rsid w:val="0071154B"/>
    <w:rsid w:val="0071174F"/>
    <w:rsid w:val="0071196A"/>
    <w:rsid w:val="007123FD"/>
    <w:rsid w:val="007123FE"/>
    <w:rsid w:val="007131CF"/>
    <w:rsid w:val="007133C0"/>
    <w:rsid w:val="00713613"/>
    <w:rsid w:val="007137C6"/>
    <w:rsid w:val="007138FC"/>
    <w:rsid w:val="0071393D"/>
    <w:rsid w:val="00713E79"/>
    <w:rsid w:val="00714245"/>
    <w:rsid w:val="00715441"/>
    <w:rsid w:val="00715739"/>
    <w:rsid w:val="0071576C"/>
    <w:rsid w:val="00715C94"/>
    <w:rsid w:val="00716A09"/>
    <w:rsid w:val="00716A6C"/>
    <w:rsid w:val="007170DB"/>
    <w:rsid w:val="00717880"/>
    <w:rsid w:val="00717CA8"/>
    <w:rsid w:val="00717FE4"/>
    <w:rsid w:val="007205E7"/>
    <w:rsid w:val="007209C4"/>
    <w:rsid w:val="00721E9E"/>
    <w:rsid w:val="007227FE"/>
    <w:rsid w:val="00722823"/>
    <w:rsid w:val="00722E8C"/>
    <w:rsid w:val="007233C3"/>
    <w:rsid w:val="00723C95"/>
    <w:rsid w:val="007244E7"/>
    <w:rsid w:val="0072505F"/>
    <w:rsid w:val="00725123"/>
    <w:rsid w:val="00725B00"/>
    <w:rsid w:val="0072628B"/>
    <w:rsid w:val="0072680C"/>
    <w:rsid w:val="00726B3D"/>
    <w:rsid w:val="00726C64"/>
    <w:rsid w:val="007310B7"/>
    <w:rsid w:val="00731237"/>
    <w:rsid w:val="0073207E"/>
    <w:rsid w:val="00732664"/>
    <w:rsid w:val="00732BA7"/>
    <w:rsid w:val="007333EA"/>
    <w:rsid w:val="00733601"/>
    <w:rsid w:val="00733A57"/>
    <w:rsid w:val="00733F36"/>
    <w:rsid w:val="007340CE"/>
    <w:rsid w:val="00734781"/>
    <w:rsid w:val="007349FC"/>
    <w:rsid w:val="00734B6F"/>
    <w:rsid w:val="00735293"/>
    <w:rsid w:val="00735376"/>
    <w:rsid w:val="00735728"/>
    <w:rsid w:val="007363EA"/>
    <w:rsid w:val="00736A02"/>
    <w:rsid w:val="00736E06"/>
    <w:rsid w:val="00736E37"/>
    <w:rsid w:val="00737286"/>
    <w:rsid w:val="007373DB"/>
    <w:rsid w:val="00737F27"/>
    <w:rsid w:val="00737FD3"/>
    <w:rsid w:val="007407DB"/>
    <w:rsid w:val="00740BFC"/>
    <w:rsid w:val="00740F76"/>
    <w:rsid w:val="00741037"/>
    <w:rsid w:val="00741969"/>
    <w:rsid w:val="007422B3"/>
    <w:rsid w:val="007424BF"/>
    <w:rsid w:val="007435F1"/>
    <w:rsid w:val="00743DDD"/>
    <w:rsid w:val="00744625"/>
    <w:rsid w:val="007446BB"/>
    <w:rsid w:val="00745882"/>
    <w:rsid w:val="00745A04"/>
    <w:rsid w:val="00745A0F"/>
    <w:rsid w:val="00745DFD"/>
    <w:rsid w:val="00746197"/>
    <w:rsid w:val="0074689C"/>
    <w:rsid w:val="00746B3F"/>
    <w:rsid w:val="00746E05"/>
    <w:rsid w:val="00747117"/>
    <w:rsid w:val="007479C2"/>
    <w:rsid w:val="00747B0D"/>
    <w:rsid w:val="00751452"/>
    <w:rsid w:val="00751AF0"/>
    <w:rsid w:val="007521A5"/>
    <w:rsid w:val="0075306D"/>
    <w:rsid w:val="00753959"/>
    <w:rsid w:val="00753A83"/>
    <w:rsid w:val="00753DD6"/>
    <w:rsid w:val="00754A4A"/>
    <w:rsid w:val="007567A8"/>
    <w:rsid w:val="00756D6A"/>
    <w:rsid w:val="0076043F"/>
    <w:rsid w:val="00760F66"/>
    <w:rsid w:val="007611F8"/>
    <w:rsid w:val="00761200"/>
    <w:rsid w:val="00761931"/>
    <w:rsid w:val="00761BD1"/>
    <w:rsid w:val="007627BA"/>
    <w:rsid w:val="0076291E"/>
    <w:rsid w:val="00762D81"/>
    <w:rsid w:val="0076317B"/>
    <w:rsid w:val="007643D5"/>
    <w:rsid w:val="00765366"/>
    <w:rsid w:val="00765914"/>
    <w:rsid w:val="0076614D"/>
    <w:rsid w:val="0076624C"/>
    <w:rsid w:val="0076627D"/>
    <w:rsid w:val="00766304"/>
    <w:rsid w:val="007669F8"/>
    <w:rsid w:val="00767A28"/>
    <w:rsid w:val="00767DD2"/>
    <w:rsid w:val="0077082B"/>
    <w:rsid w:val="00770E60"/>
    <w:rsid w:val="00771B68"/>
    <w:rsid w:val="00771C8F"/>
    <w:rsid w:val="0077266E"/>
    <w:rsid w:val="0077292E"/>
    <w:rsid w:val="007737D8"/>
    <w:rsid w:val="0077391C"/>
    <w:rsid w:val="00773B95"/>
    <w:rsid w:val="00773D24"/>
    <w:rsid w:val="00773E46"/>
    <w:rsid w:val="00774576"/>
    <w:rsid w:val="007745DA"/>
    <w:rsid w:val="0077508A"/>
    <w:rsid w:val="00775567"/>
    <w:rsid w:val="00775E0D"/>
    <w:rsid w:val="00776343"/>
    <w:rsid w:val="00776416"/>
    <w:rsid w:val="00776C7B"/>
    <w:rsid w:val="00776CEF"/>
    <w:rsid w:val="0077714A"/>
    <w:rsid w:val="00777E7E"/>
    <w:rsid w:val="007804DD"/>
    <w:rsid w:val="00780F3B"/>
    <w:rsid w:val="007816EE"/>
    <w:rsid w:val="00782071"/>
    <w:rsid w:val="00782946"/>
    <w:rsid w:val="00782ECD"/>
    <w:rsid w:val="0078363B"/>
    <w:rsid w:val="00783CCF"/>
    <w:rsid w:val="00783F5B"/>
    <w:rsid w:val="00784609"/>
    <w:rsid w:val="00784720"/>
    <w:rsid w:val="0078481D"/>
    <w:rsid w:val="007850FA"/>
    <w:rsid w:val="007859FC"/>
    <w:rsid w:val="00785D88"/>
    <w:rsid w:val="00785F4C"/>
    <w:rsid w:val="0078609C"/>
    <w:rsid w:val="00786355"/>
    <w:rsid w:val="00787370"/>
    <w:rsid w:val="007874AE"/>
    <w:rsid w:val="0078750B"/>
    <w:rsid w:val="00787F5E"/>
    <w:rsid w:val="0079024D"/>
    <w:rsid w:val="00790330"/>
    <w:rsid w:val="007909DA"/>
    <w:rsid w:val="00790B01"/>
    <w:rsid w:val="00790BF3"/>
    <w:rsid w:val="007910A6"/>
    <w:rsid w:val="007911B8"/>
    <w:rsid w:val="00791DAE"/>
    <w:rsid w:val="007930E8"/>
    <w:rsid w:val="00793A57"/>
    <w:rsid w:val="00793A9C"/>
    <w:rsid w:val="00793F28"/>
    <w:rsid w:val="00794031"/>
    <w:rsid w:val="007942FF"/>
    <w:rsid w:val="007944D2"/>
    <w:rsid w:val="007945A1"/>
    <w:rsid w:val="007947CC"/>
    <w:rsid w:val="00794B19"/>
    <w:rsid w:val="00795B8D"/>
    <w:rsid w:val="00795F0E"/>
    <w:rsid w:val="00797923"/>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5FD6"/>
    <w:rsid w:val="007A629D"/>
    <w:rsid w:val="007A6610"/>
    <w:rsid w:val="007A6DD3"/>
    <w:rsid w:val="007A6FF3"/>
    <w:rsid w:val="007A71DC"/>
    <w:rsid w:val="007A7A04"/>
    <w:rsid w:val="007B04FF"/>
    <w:rsid w:val="007B0976"/>
    <w:rsid w:val="007B0CAC"/>
    <w:rsid w:val="007B15F3"/>
    <w:rsid w:val="007B1701"/>
    <w:rsid w:val="007B1C32"/>
    <w:rsid w:val="007B1DBB"/>
    <w:rsid w:val="007B2319"/>
    <w:rsid w:val="007B2FBF"/>
    <w:rsid w:val="007B370E"/>
    <w:rsid w:val="007B3E13"/>
    <w:rsid w:val="007B4046"/>
    <w:rsid w:val="007B4300"/>
    <w:rsid w:val="007B488F"/>
    <w:rsid w:val="007B4B9A"/>
    <w:rsid w:val="007B565C"/>
    <w:rsid w:val="007B595F"/>
    <w:rsid w:val="007B5D75"/>
    <w:rsid w:val="007B6D5E"/>
    <w:rsid w:val="007B7115"/>
    <w:rsid w:val="007B726E"/>
    <w:rsid w:val="007B736B"/>
    <w:rsid w:val="007B7CC7"/>
    <w:rsid w:val="007C0853"/>
    <w:rsid w:val="007C0C90"/>
    <w:rsid w:val="007C0E07"/>
    <w:rsid w:val="007C0E86"/>
    <w:rsid w:val="007C1562"/>
    <w:rsid w:val="007C20FF"/>
    <w:rsid w:val="007C249E"/>
    <w:rsid w:val="007C26CF"/>
    <w:rsid w:val="007C271B"/>
    <w:rsid w:val="007C2C14"/>
    <w:rsid w:val="007C388A"/>
    <w:rsid w:val="007C3A55"/>
    <w:rsid w:val="007C4166"/>
    <w:rsid w:val="007C44E1"/>
    <w:rsid w:val="007C4763"/>
    <w:rsid w:val="007C48DD"/>
    <w:rsid w:val="007C4A05"/>
    <w:rsid w:val="007C5173"/>
    <w:rsid w:val="007C5711"/>
    <w:rsid w:val="007C57B9"/>
    <w:rsid w:val="007C6325"/>
    <w:rsid w:val="007C73A3"/>
    <w:rsid w:val="007C7975"/>
    <w:rsid w:val="007C7EF5"/>
    <w:rsid w:val="007D0487"/>
    <w:rsid w:val="007D06AC"/>
    <w:rsid w:val="007D0741"/>
    <w:rsid w:val="007D0A53"/>
    <w:rsid w:val="007D0FFC"/>
    <w:rsid w:val="007D1013"/>
    <w:rsid w:val="007D19EC"/>
    <w:rsid w:val="007D1FE0"/>
    <w:rsid w:val="007D2608"/>
    <w:rsid w:val="007D30C3"/>
    <w:rsid w:val="007D35AC"/>
    <w:rsid w:val="007D36B1"/>
    <w:rsid w:val="007D36D7"/>
    <w:rsid w:val="007D3BA1"/>
    <w:rsid w:val="007D3EC8"/>
    <w:rsid w:val="007D40AC"/>
    <w:rsid w:val="007D4317"/>
    <w:rsid w:val="007D4C12"/>
    <w:rsid w:val="007D4FC0"/>
    <w:rsid w:val="007D57E0"/>
    <w:rsid w:val="007D5962"/>
    <w:rsid w:val="007D63B2"/>
    <w:rsid w:val="007D651D"/>
    <w:rsid w:val="007D6754"/>
    <w:rsid w:val="007D71B7"/>
    <w:rsid w:val="007D7C66"/>
    <w:rsid w:val="007D7CF3"/>
    <w:rsid w:val="007E0274"/>
    <w:rsid w:val="007E02A7"/>
    <w:rsid w:val="007E0415"/>
    <w:rsid w:val="007E0991"/>
    <w:rsid w:val="007E0B2C"/>
    <w:rsid w:val="007E107F"/>
    <w:rsid w:val="007E2FD7"/>
    <w:rsid w:val="007E310B"/>
    <w:rsid w:val="007E38DA"/>
    <w:rsid w:val="007E3D65"/>
    <w:rsid w:val="007E3EE2"/>
    <w:rsid w:val="007E47E7"/>
    <w:rsid w:val="007E4A98"/>
    <w:rsid w:val="007E4EB6"/>
    <w:rsid w:val="007E5231"/>
    <w:rsid w:val="007E5DD7"/>
    <w:rsid w:val="007E7139"/>
    <w:rsid w:val="007E7366"/>
    <w:rsid w:val="007E7DA8"/>
    <w:rsid w:val="007E7EA1"/>
    <w:rsid w:val="007E7EA4"/>
    <w:rsid w:val="007F03CE"/>
    <w:rsid w:val="007F04D3"/>
    <w:rsid w:val="007F111D"/>
    <w:rsid w:val="007F137D"/>
    <w:rsid w:val="007F2D8D"/>
    <w:rsid w:val="007F2EBF"/>
    <w:rsid w:val="007F3044"/>
    <w:rsid w:val="007F3249"/>
    <w:rsid w:val="007F4657"/>
    <w:rsid w:val="007F5609"/>
    <w:rsid w:val="007F5625"/>
    <w:rsid w:val="007F568A"/>
    <w:rsid w:val="007F59F7"/>
    <w:rsid w:val="007F5E21"/>
    <w:rsid w:val="007F6413"/>
    <w:rsid w:val="007F676E"/>
    <w:rsid w:val="007F6B11"/>
    <w:rsid w:val="007F6E2B"/>
    <w:rsid w:val="007F7D12"/>
    <w:rsid w:val="007F7F02"/>
    <w:rsid w:val="00800258"/>
    <w:rsid w:val="008006D2"/>
    <w:rsid w:val="00800C97"/>
    <w:rsid w:val="00801306"/>
    <w:rsid w:val="008016F2"/>
    <w:rsid w:val="00802047"/>
    <w:rsid w:val="0080220F"/>
    <w:rsid w:val="00802735"/>
    <w:rsid w:val="008028C2"/>
    <w:rsid w:val="00802DDB"/>
    <w:rsid w:val="0080301F"/>
    <w:rsid w:val="00803503"/>
    <w:rsid w:val="008037D8"/>
    <w:rsid w:val="0080398F"/>
    <w:rsid w:val="00803B7E"/>
    <w:rsid w:val="00803DA6"/>
    <w:rsid w:val="008040D9"/>
    <w:rsid w:val="0080436E"/>
    <w:rsid w:val="00804937"/>
    <w:rsid w:val="00804E1E"/>
    <w:rsid w:val="00804E43"/>
    <w:rsid w:val="008050F5"/>
    <w:rsid w:val="0080519C"/>
    <w:rsid w:val="00810BC2"/>
    <w:rsid w:val="00810EA4"/>
    <w:rsid w:val="00811683"/>
    <w:rsid w:val="00811AFF"/>
    <w:rsid w:val="00812373"/>
    <w:rsid w:val="00812BB5"/>
    <w:rsid w:val="00813532"/>
    <w:rsid w:val="00813F3A"/>
    <w:rsid w:val="008140E8"/>
    <w:rsid w:val="00814795"/>
    <w:rsid w:val="00814941"/>
    <w:rsid w:val="00814A65"/>
    <w:rsid w:val="00814BD9"/>
    <w:rsid w:val="008158AC"/>
    <w:rsid w:val="008160AA"/>
    <w:rsid w:val="00816805"/>
    <w:rsid w:val="00816BE8"/>
    <w:rsid w:val="00816CD5"/>
    <w:rsid w:val="00816DBD"/>
    <w:rsid w:val="00816FE2"/>
    <w:rsid w:val="00817062"/>
    <w:rsid w:val="00817978"/>
    <w:rsid w:val="00817991"/>
    <w:rsid w:val="00817F58"/>
    <w:rsid w:val="008203C5"/>
    <w:rsid w:val="00820B84"/>
    <w:rsid w:val="0082145C"/>
    <w:rsid w:val="0082199B"/>
    <w:rsid w:val="00821C2A"/>
    <w:rsid w:val="008227B7"/>
    <w:rsid w:val="00823B31"/>
    <w:rsid w:val="00824124"/>
    <w:rsid w:val="008243A8"/>
    <w:rsid w:val="00824925"/>
    <w:rsid w:val="00824BF7"/>
    <w:rsid w:val="00824C8B"/>
    <w:rsid w:val="008252E8"/>
    <w:rsid w:val="00825913"/>
    <w:rsid w:val="00825BA8"/>
    <w:rsid w:val="00825C14"/>
    <w:rsid w:val="0082641D"/>
    <w:rsid w:val="008267CA"/>
    <w:rsid w:val="0082722B"/>
    <w:rsid w:val="00827BEE"/>
    <w:rsid w:val="00827C1B"/>
    <w:rsid w:val="0083016B"/>
    <w:rsid w:val="008301F1"/>
    <w:rsid w:val="00830A84"/>
    <w:rsid w:val="00830C0E"/>
    <w:rsid w:val="008313E0"/>
    <w:rsid w:val="008317EC"/>
    <w:rsid w:val="0083195D"/>
    <w:rsid w:val="00831B7B"/>
    <w:rsid w:val="00831D90"/>
    <w:rsid w:val="008324F3"/>
    <w:rsid w:val="00832691"/>
    <w:rsid w:val="008326D3"/>
    <w:rsid w:val="0083296B"/>
    <w:rsid w:val="00833547"/>
    <w:rsid w:val="00833852"/>
    <w:rsid w:val="008339B3"/>
    <w:rsid w:val="00833AB9"/>
    <w:rsid w:val="00834820"/>
    <w:rsid w:val="00834C82"/>
    <w:rsid w:val="00834DB6"/>
    <w:rsid w:val="00834F93"/>
    <w:rsid w:val="00835518"/>
    <w:rsid w:val="00840C4A"/>
    <w:rsid w:val="008411B9"/>
    <w:rsid w:val="00841228"/>
    <w:rsid w:val="0084122F"/>
    <w:rsid w:val="00841573"/>
    <w:rsid w:val="00841D08"/>
    <w:rsid w:val="00842D43"/>
    <w:rsid w:val="0084323E"/>
    <w:rsid w:val="008439E6"/>
    <w:rsid w:val="00843D50"/>
    <w:rsid w:val="0084464E"/>
    <w:rsid w:val="00844C0A"/>
    <w:rsid w:val="008458BF"/>
    <w:rsid w:val="00845D95"/>
    <w:rsid w:val="00846262"/>
    <w:rsid w:val="00846370"/>
    <w:rsid w:val="008463E8"/>
    <w:rsid w:val="00847627"/>
    <w:rsid w:val="00847665"/>
    <w:rsid w:val="00847BC5"/>
    <w:rsid w:val="00847F11"/>
    <w:rsid w:val="00850010"/>
    <w:rsid w:val="008503F4"/>
    <w:rsid w:val="008504A0"/>
    <w:rsid w:val="00850AC1"/>
    <w:rsid w:val="00850C2A"/>
    <w:rsid w:val="00850DFA"/>
    <w:rsid w:val="00851331"/>
    <w:rsid w:val="008516D1"/>
    <w:rsid w:val="00852003"/>
    <w:rsid w:val="0085212C"/>
    <w:rsid w:val="00852B60"/>
    <w:rsid w:val="00852F9E"/>
    <w:rsid w:val="008533F2"/>
    <w:rsid w:val="00854053"/>
    <w:rsid w:val="008543AC"/>
    <w:rsid w:val="00854604"/>
    <w:rsid w:val="008548B8"/>
    <w:rsid w:val="00854965"/>
    <w:rsid w:val="008554D1"/>
    <w:rsid w:val="008558E0"/>
    <w:rsid w:val="00855B64"/>
    <w:rsid w:val="00857AF7"/>
    <w:rsid w:val="00860109"/>
    <w:rsid w:val="008601BD"/>
    <w:rsid w:val="00860359"/>
    <w:rsid w:val="00860E43"/>
    <w:rsid w:val="00861252"/>
    <w:rsid w:val="0086171A"/>
    <w:rsid w:val="0086226C"/>
    <w:rsid w:val="00863C07"/>
    <w:rsid w:val="008644A4"/>
    <w:rsid w:val="00864779"/>
    <w:rsid w:val="00864A6C"/>
    <w:rsid w:val="00864BB1"/>
    <w:rsid w:val="00864DF7"/>
    <w:rsid w:val="00865278"/>
    <w:rsid w:val="008654F9"/>
    <w:rsid w:val="008658C0"/>
    <w:rsid w:val="00866388"/>
    <w:rsid w:val="00866FE3"/>
    <w:rsid w:val="0086722D"/>
    <w:rsid w:val="00867936"/>
    <w:rsid w:val="00867D56"/>
    <w:rsid w:val="00870646"/>
    <w:rsid w:val="00870BAA"/>
    <w:rsid w:val="00870D91"/>
    <w:rsid w:val="008716D1"/>
    <w:rsid w:val="008716ED"/>
    <w:rsid w:val="008718AD"/>
    <w:rsid w:val="0087193F"/>
    <w:rsid w:val="00871F30"/>
    <w:rsid w:val="008724E6"/>
    <w:rsid w:val="008728C8"/>
    <w:rsid w:val="00872E1E"/>
    <w:rsid w:val="00873205"/>
    <w:rsid w:val="008735E8"/>
    <w:rsid w:val="008736AF"/>
    <w:rsid w:val="0087377E"/>
    <w:rsid w:val="008744AF"/>
    <w:rsid w:val="00874594"/>
    <w:rsid w:val="00874776"/>
    <w:rsid w:val="0087487C"/>
    <w:rsid w:val="00874A07"/>
    <w:rsid w:val="00874B75"/>
    <w:rsid w:val="00875007"/>
    <w:rsid w:val="008750DB"/>
    <w:rsid w:val="008751B4"/>
    <w:rsid w:val="0087527F"/>
    <w:rsid w:val="008754B5"/>
    <w:rsid w:val="0087572D"/>
    <w:rsid w:val="00875AF3"/>
    <w:rsid w:val="008765E9"/>
    <w:rsid w:val="00876605"/>
    <w:rsid w:val="00876B13"/>
    <w:rsid w:val="0087780A"/>
    <w:rsid w:val="00877C22"/>
    <w:rsid w:val="00877E41"/>
    <w:rsid w:val="00880017"/>
    <w:rsid w:val="00880305"/>
    <w:rsid w:val="00880324"/>
    <w:rsid w:val="0088088A"/>
    <w:rsid w:val="00880A3F"/>
    <w:rsid w:val="00880EE2"/>
    <w:rsid w:val="0088115F"/>
    <w:rsid w:val="00881732"/>
    <w:rsid w:val="008818A2"/>
    <w:rsid w:val="008818B2"/>
    <w:rsid w:val="00881FF9"/>
    <w:rsid w:val="0088213D"/>
    <w:rsid w:val="008821C6"/>
    <w:rsid w:val="0088243D"/>
    <w:rsid w:val="0088251A"/>
    <w:rsid w:val="00882D28"/>
    <w:rsid w:val="00883A67"/>
    <w:rsid w:val="008848E9"/>
    <w:rsid w:val="00884FD8"/>
    <w:rsid w:val="00885244"/>
    <w:rsid w:val="008857C7"/>
    <w:rsid w:val="008858B3"/>
    <w:rsid w:val="00885BF6"/>
    <w:rsid w:val="00886183"/>
    <w:rsid w:val="008866CF"/>
    <w:rsid w:val="00886782"/>
    <w:rsid w:val="008869A1"/>
    <w:rsid w:val="00886B3F"/>
    <w:rsid w:val="008872D8"/>
    <w:rsid w:val="0089015D"/>
    <w:rsid w:val="0089021A"/>
    <w:rsid w:val="0089022E"/>
    <w:rsid w:val="00890264"/>
    <w:rsid w:val="00890475"/>
    <w:rsid w:val="00890A7C"/>
    <w:rsid w:val="00890D11"/>
    <w:rsid w:val="008910EE"/>
    <w:rsid w:val="00891145"/>
    <w:rsid w:val="00891A26"/>
    <w:rsid w:val="008923F8"/>
    <w:rsid w:val="008928F1"/>
    <w:rsid w:val="00892BBF"/>
    <w:rsid w:val="00892DB5"/>
    <w:rsid w:val="008942BD"/>
    <w:rsid w:val="0089478A"/>
    <w:rsid w:val="0089480A"/>
    <w:rsid w:val="00894FE5"/>
    <w:rsid w:val="00895658"/>
    <w:rsid w:val="008956DA"/>
    <w:rsid w:val="00895BA9"/>
    <w:rsid w:val="00895D79"/>
    <w:rsid w:val="0089601B"/>
    <w:rsid w:val="0089655D"/>
    <w:rsid w:val="00896784"/>
    <w:rsid w:val="00897824"/>
    <w:rsid w:val="00897BCB"/>
    <w:rsid w:val="00897C07"/>
    <w:rsid w:val="00897DBA"/>
    <w:rsid w:val="008A02FA"/>
    <w:rsid w:val="008A06A8"/>
    <w:rsid w:val="008A0FCF"/>
    <w:rsid w:val="008A1163"/>
    <w:rsid w:val="008A13E4"/>
    <w:rsid w:val="008A1AAC"/>
    <w:rsid w:val="008A20CA"/>
    <w:rsid w:val="008A239B"/>
    <w:rsid w:val="008A2956"/>
    <w:rsid w:val="008A2EA1"/>
    <w:rsid w:val="008A2EF6"/>
    <w:rsid w:val="008A3480"/>
    <w:rsid w:val="008A362B"/>
    <w:rsid w:val="008A384E"/>
    <w:rsid w:val="008A45EA"/>
    <w:rsid w:val="008A4F3C"/>
    <w:rsid w:val="008A51AD"/>
    <w:rsid w:val="008A53BA"/>
    <w:rsid w:val="008A54A2"/>
    <w:rsid w:val="008A551D"/>
    <w:rsid w:val="008A56BA"/>
    <w:rsid w:val="008A570A"/>
    <w:rsid w:val="008A58E4"/>
    <w:rsid w:val="008A58E7"/>
    <w:rsid w:val="008A5C1D"/>
    <w:rsid w:val="008A615A"/>
    <w:rsid w:val="008A61C0"/>
    <w:rsid w:val="008A650C"/>
    <w:rsid w:val="008A6A36"/>
    <w:rsid w:val="008A6CB9"/>
    <w:rsid w:val="008A6DC1"/>
    <w:rsid w:val="008A7100"/>
    <w:rsid w:val="008A7139"/>
    <w:rsid w:val="008A776D"/>
    <w:rsid w:val="008A7C74"/>
    <w:rsid w:val="008A7C80"/>
    <w:rsid w:val="008B04C0"/>
    <w:rsid w:val="008B09E1"/>
    <w:rsid w:val="008B0A83"/>
    <w:rsid w:val="008B0C0C"/>
    <w:rsid w:val="008B0E93"/>
    <w:rsid w:val="008B16E3"/>
    <w:rsid w:val="008B17DA"/>
    <w:rsid w:val="008B198D"/>
    <w:rsid w:val="008B23A8"/>
    <w:rsid w:val="008B264A"/>
    <w:rsid w:val="008B29A4"/>
    <w:rsid w:val="008B2BB4"/>
    <w:rsid w:val="008B2C30"/>
    <w:rsid w:val="008B3C2B"/>
    <w:rsid w:val="008B4679"/>
    <w:rsid w:val="008B4D00"/>
    <w:rsid w:val="008B4D13"/>
    <w:rsid w:val="008B4E78"/>
    <w:rsid w:val="008B4FE2"/>
    <w:rsid w:val="008B6033"/>
    <w:rsid w:val="008B61A1"/>
    <w:rsid w:val="008B66DC"/>
    <w:rsid w:val="008B66EE"/>
    <w:rsid w:val="008B6793"/>
    <w:rsid w:val="008B6E87"/>
    <w:rsid w:val="008B71FA"/>
    <w:rsid w:val="008B75C2"/>
    <w:rsid w:val="008B787A"/>
    <w:rsid w:val="008C0706"/>
    <w:rsid w:val="008C0A89"/>
    <w:rsid w:val="008C0E71"/>
    <w:rsid w:val="008C1852"/>
    <w:rsid w:val="008C2157"/>
    <w:rsid w:val="008C2B92"/>
    <w:rsid w:val="008C2CFF"/>
    <w:rsid w:val="008C2E1E"/>
    <w:rsid w:val="008C2E1F"/>
    <w:rsid w:val="008C2E22"/>
    <w:rsid w:val="008C2ED2"/>
    <w:rsid w:val="008C3558"/>
    <w:rsid w:val="008C3D4D"/>
    <w:rsid w:val="008C4026"/>
    <w:rsid w:val="008C417E"/>
    <w:rsid w:val="008C5B51"/>
    <w:rsid w:val="008C5F0A"/>
    <w:rsid w:val="008C6105"/>
    <w:rsid w:val="008C6124"/>
    <w:rsid w:val="008C6334"/>
    <w:rsid w:val="008C6347"/>
    <w:rsid w:val="008C66BD"/>
    <w:rsid w:val="008C6968"/>
    <w:rsid w:val="008C6C61"/>
    <w:rsid w:val="008C7323"/>
    <w:rsid w:val="008C742A"/>
    <w:rsid w:val="008C74C7"/>
    <w:rsid w:val="008C7714"/>
    <w:rsid w:val="008C7F4F"/>
    <w:rsid w:val="008D00F3"/>
    <w:rsid w:val="008D0666"/>
    <w:rsid w:val="008D0F27"/>
    <w:rsid w:val="008D0FDC"/>
    <w:rsid w:val="008D11F0"/>
    <w:rsid w:val="008D15A2"/>
    <w:rsid w:val="008D18CD"/>
    <w:rsid w:val="008D1F86"/>
    <w:rsid w:val="008D20E0"/>
    <w:rsid w:val="008D2491"/>
    <w:rsid w:val="008D2B6E"/>
    <w:rsid w:val="008D335C"/>
    <w:rsid w:val="008D35B7"/>
    <w:rsid w:val="008D4007"/>
    <w:rsid w:val="008D436A"/>
    <w:rsid w:val="008D4883"/>
    <w:rsid w:val="008D4C72"/>
    <w:rsid w:val="008D519C"/>
    <w:rsid w:val="008D5368"/>
    <w:rsid w:val="008D561B"/>
    <w:rsid w:val="008D582B"/>
    <w:rsid w:val="008D5B37"/>
    <w:rsid w:val="008D5CF9"/>
    <w:rsid w:val="008D5D0A"/>
    <w:rsid w:val="008D6794"/>
    <w:rsid w:val="008D7BFC"/>
    <w:rsid w:val="008D7F65"/>
    <w:rsid w:val="008E0178"/>
    <w:rsid w:val="008E02F8"/>
    <w:rsid w:val="008E12AF"/>
    <w:rsid w:val="008E12EE"/>
    <w:rsid w:val="008E1DC9"/>
    <w:rsid w:val="008E211C"/>
    <w:rsid w:val="008E22E6"/>
    <w:rsid w:val="008E258E"/>
    <w:rsid w:val="008E2BB3"/>
    <w:rsid w:val="008E2BC5"/>
    <w:rsid w:val="008E2C79"/>
    <w:rsid w:val="008E3176"/>
    <w:rsid w:val="008E3564"/>
    <w:rsid w:val="008E3A0B"/>
    <w:rsid w:val="008E3A90"/>
    <w:rsid w:val="008E3AAB"/>
    <w:rsid w:val="008E4043"/>
    <w:rsid w:val="008E4520"/>
    <w:rsid w:val="008E546C"/>
    <w:rsid w:val="008E54E8"/>
    <w:rsid w:val="008E5740"/>
    <w:rsid w:val="008E5868"/>
    <w:rsid w:val="008E5DC8"/>
    <w:rsid w:val="008E6465"/>
    <w:rsid w:val="008E6C57"/>
    <w:rsid w:val="008E705B"/>
    <w:rsid w:val="008E7082"/>
    <w:rsid w:val="008E72AF"/>
    <w:rsid w:val="008F0952"/>
    <w:rsid w:val="008F0D30"/>
    <w:rsid w:val="008F0F4C"/>
    <w:rsid w:val="008F0F98"/>
    <w:rsid w:val="008F1154"/>
    <w:rsid w:val="008F1B84"/>
    <w:rsid w:val="008F1B9D"/>
    <w:rsid w:val="008F1DB6"/>
    <w:rsid w:val="008F39C0"/>
    <w:rsid w:val="008F57CD"/>
    <w:rsid w:val="008F5960"/>
    <w:rsid w:val="008F5C87"/>
    <w:rsid w:val="008F5CD0"/>
    <w:rsid w:val="008F6155"/>
    <w:rsid w:val="008F629A"/>
    <w:rsid w:val="008F6939"/>
    <w:rsid w:val="008F6A9B"/>
    <w:rsid w:val="008F6F03"/>
    <w:rsid w:val="008F7070"/>
    <w:rsid w:val="008F7603"/>
    <w:rsid w:val="008F769D"/>
    <w:rsid w:val="008F76DC"/>
    <w:rsid w:val="008F7D2F"/>
    <w:rsid w:val="009013C5"/>
    <w:rsid w:val="0090147B"/>
    <w:rsid w:val="00901649"/>
    <w:rsid w:val="009019BB"/>
    <w:rsid w:val="00901CBA"/>
    <w:rsid w:val="00901DC6"/>
    <w:rsid w:val="009021D4"/>
    <w:rsid w:val="009021DC"/>
    <w:rsid w:val="00902867"/>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566"/>
    <w:rsid w:val="009108D2"/>
    <w:rsid w:val="00910C20"/>
    <w:rsid w:val="00910FE1"/>
    <w:rsid w:val="0091106A"/>
    <w:rsid w:val="00911D1C"/>
    <w:rsid w:val="009129F5"/>
    <w:rsid w:val="00912F38"/>
    <w:rsid w:val="00913C58"/>
    <w:rsid w:val="009140B4"/>
    <w:rsid w:val="00914174"/>
    <w:rsid w:val="0091428A"/>
    <w:rsid w:val="00914733"/>
    <w:rsid w:val="00914AA5"/>
    <w:rsid w:val="00914ACF"/>
    <w:rsid w:val="00914DFC"/>
    <w:rsid w:val="009157C0"/>
    <w:rsid w:val="009157E9"/>
    <w:rsid w:val="009162DD"/>
    <w:rsid w:val="009163E7"/>
    <w:rsid w:val="0091671A"/>
    <w:rsid w:val="009169F6"/>
    <w:rsid w:val="0091719D"/>
    <w:rsid w:val="00917903"/>
    <w:rsid w:val="00917EC6"/>
    <w:rsid w:val="00920189"/>
    <w:rsid w:val="0092073F"/>
    <w:rsid w:val="00920997"/>
    <w:rsid w:val="00920B1E"/>
    <w:rsid w:val="00920DD5"/>
    <w:rsid w:val="00921161"/>
    <w:rsid w:val="009214DB"/>
    <w:rsid w:val="00922492"/>
    <w:rsid w:val="009224EB"/>
    <w:rsid w:val="0092272F"/>
    <w:rsid w:val="00922BE2"/>
    <w:rsid w:val="00922EDE"/>
    <w:rsid w:val="009237D9"/>
    <w:rsid w:val="0092406C"/>
    <w:rsid w:val="00924096"/>
    <w:rsid w:val="009243BC"/>
    <w:rsid w:val="009244D5"/>
    <w:rsid w:val="009252F1"/>
    <w:rsid w:val="00925588"/>
    <w:rsid w:val="00925AF5"/>
    <w:rsid w:val="00926268"/>
    <w:rsid w:val="009264A2"/>
    <w:rsid w:val="0092715D"/>
    <w:rsid w:val="00930632"/>
    <w:rsid w:val="009310BC"/>
    <w:rsid w:val="00931D3F"/>
    <w:rsid w:val="00931EB7"/>
    <w:rsid w:val="009324C4"/>
    <w:rsid w:val="00932671"/>
    <w:rsid w:val="00932A7A"/>
    <w:rsid w:val="009330BF"/>
    <w:rsid w:val="00933817"/>
    <w:rsid w:val="00934510"/>
    <w:rsid w:val="0093476C"/>
    <w:rsid w:val="0093526C"/>
    <w:rsid w:val="009354B0"/>
    <w:rsid w:val="00935A1E"/>
    <w:rsid w:val="00935AA3"/>
    <w:rsid w:val="00935B7C"/>
    <w:rsid w:val="00935E3A"/>
    <w:rsid w:val="00936005"/>
    <w:rsid w:val="0093607C"/>
    <w:rsid w:val="00940008"/>
    <w:rsid w:val="00940FFA"/>
    <w:rsid w:val="00941503"/>
    <w:rsid w:val="0094187D"/>
    <w:rsid w:val="0094221E"/>
    <w:rsid w:val="009423ED"/>
    <w:rsid w:val="00942C90"/>
    <w:rsid w:val="00942F29"/>
    <w:rsid w:val="00942FB6"/>
    <w:rsid w:val="009434EB"/>
    <w:rsid w:val="009436A2"/>
    <w:rsid w:val="00943EA6"/>
    <w:rsid w:val="009448F2"/>
    <w:rsid w:val="0094524B"/>
    <w:rsid w:val="009456E3"/>
    <w:rsid w:val="00945759"/>
    <w:rsid w:val="009466E9"/>
    <w:rsid w:val="00946CB3"/>
    <w:rsid w:val="00946D20"/>
    <w:rsid w:val="00946E51"/>
    <w:rsid w:val="00946EC7"/>
    <w:rsid w:val="009473F4"/>
    <w:rsid w:val="0094767D"/>
    <w:rsid w:val="00947E10"/>
    <w:rsid w:val="00950231"/>
    <w:rsid w:val="00950794"/>
    <w:rsid w:val="009507AA"/>
    <w:rsid w:val="009509EF"/>
    <w:rsid w:val="009515CA"/>
    <w:rsid w:val="00951691"/>
    <w:rsid w:val="0095195C"/>
    <w:rsid w:val="00951FCE"/>
    <w:rsid w:val="009521CC"/>
    <w:rsid w:val="0095226C"/>
    <w:rsid w:val="00952ADF"/>
    <w:rsid w:val="00952C05"/>
    <w:rsid w:val="00952D52"/>
    <w:rsid w:val="009540B7"/>
    <w:rsid w:val="009543D0"/>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117"/>
    <w:rsid w:val="0096023A"/>
    <w:rsid w:val="00960799"/>
    <w:rsid w:val="009607AB"/>
    <w:rsid w:val="009615DB"/>
    <w:rsid w:val="00962683"/>
    <w:rsid w:val="00962E23"/>
    <w:rsid w:val="00962F0C"/>
    <w:rsid w:val="0096487C"/>
    <w:rsid w:val="00964984"/>
    <w:rsid w:val="00964BC2"/>
    <w:rsid w:val="00964D43"/>
    <w:rsid w:val="00964D4A"/>
    <w:rsid w:val="00964EAE"/>
    <w:rsid w:val="00965023"/>
    <w:rsid w:val="009650B7"/>
    <w:rsid w:val="0096514A"/>
    <w:rsid w:val="0096515D"/>
    <w:rsid w:val="009651AA"/>
    <w:rsid w:val="00965841"/>
    <w:rsid w:val="00965F77"/>
    <w:rsid w:val="00966623"/>
    <w:rsid w:val="00967301"/>
    <w:rsid w:val="009678DB"/>
    <w:rsid w:val="0097019D"/>
    <w:rsid w:val="00970728"/>
    <w:rsid w:val="009707C9"/>
    <w:rsid w:val="009710DF"/>
    <w:rsid w:val="00971E0B"/>
    <w:rsid w:val="00972101"/>
    <w:rsid w:val="00972FB5"/>
    <w:rsid w:val="009736FE"/>
    <w:rsid w:val="009737F5"/>
    <w:rsid w:val="00973B96"/>
    <w:rsid w:val="00973E3C"/>
    <w:rsid w:val="00974441"/>
    <w:rsid w:val="00974763"/>
    <w:rsid w:val="00974ACF"/>
    <w:rsid w:val="009757CA"/>
    <w:rsid w:val="0097586D"/>
    <w:rsid w:val="00976E76"/>
    <w:rsid w:val="00977A14"/>
    <w:rsid w:val="00977B14"/>
    <w:rsid w:val="00977E9B"/>
    <w:rsid w:val="00977FBE"/>
    <w:rsid w:val="009807BF"/>
    <w:rsid w:val="009809CE"/>
    <w:rsid w:val="0098131F"/>
    <w:rsid w:val="00981479"/>
    <w:rsid w:val="00981F74"/>
    <w:rsid w:val="009829B3"/>
    <w:rsid w:val="00982C31"/>
    <w:rsid w:val="00982D45"/>
    <w:rsid w:val="00983165"/>
    <w:rsid w:val="00983343"/>
    <w:rsid w:val="009833C4"/>
    <w:rsid w:val="009834E0"/>
    <w:rsid w:val="009838FF"/>
    <w:rsid w:val="009839DF"/>
    <w:rsid w:val="00983EA9"/>
    <w:rsid w:val="00983FA7"/>
    <w:rsid w:val="00984149"/>
    <w:rsid w:val="00984788"/>
    <w:rsid w:val="00984909"/>
    <w:rsid w:val="00984FF3"/>
    <w:rsid w:val="00984FF9"/>
    <w:rsid w:val="009850C5"/>
    <w:rsid w:val="00985F63"/>
    <w:rsid w:val="00986326"/>
    <w:rsid w:val="00986849"/>
    <w:rsid w:val="00986BB7"/>
    <w:rsid w:val="00986C77"/>
    <w:rsid w:val="00986D4B"/>
    <w:rsid w:val="00986F6D"/>
    <w:rsid w:val="0098727C"/>
    <w:rsid w:val="00987708"/>
    <w:rsid w:val="00987DF0"/>
    <w:rsid w:val="00987E2E"/>
    <w:rsid w:val="0099008B"/>
    <w:rsid w:val="0099177B"/>
    <w:rsid w:val="00991B8C"/>
    <w:rsid w:val="00991C34"/>
    <w:rsid w:val="00991F48"/>
    <w:rsid w:val="0099367E"/>
    <w:rsid w:val="00993FE4"/>
    <w:rsid w:val="0099425E"/>
    <w:rsid w:val="00994CDC"/>
    <w:rsid w:val="00994DFE"/>
    <w:rsid w:val="00995B05"/>
    <w:rsid w:val="009969CD"/>
    <w:rsid w:val="0099770A"/>
    <w:rsid w:val="00997769"/>
    <w:rsid w:val="00997A2E"/>
    <w:rsid w:val="009A048E"/>
    <w:rsid w:val="009A07CF"/>
    <w:rsid w:val="009A09F5"/>
    <w:rsid w:val="009A119F"/>
    <w:rsid w:val="009A1609"/>
    <w:rsid w:val="009A16A3"/>
    <w:rsid w:val="009A1A7E"/>
    <w:rsid w:val="009A3480"/>
    <w:rsid w:val="009A3DB8"/>
    <w:rsid w:val="009A43B3"/>
    <w:rsid w:val="009A464D"/>
    <w:rsid w:val="009A496F"/>
    <w:rsid w:val="009A4AEC"/>
    <w:rsid w:val="009A4B78"/>
    <w:rsid w:val="009A4D73"/>
    <w:rsid w:val="009A4E41"/>
    <w:rsid w:val="009A5297"/>
    <w:rsid w:val="009A52C5"/>
    <w:rsid w:val="009A5851"/>
    <w:rsid w:val="009A5D40"/>
    <w:rsid w:val="009A5E10"/>
    <w:rsid w:val="009A632E"/>
    <w:rsid w:val="009A6665"/>
    <w:rsid w:val="009A743F"/>
    <w:rsid w:val="009A74F7"/>
    <w:rsid w:val="009B00F2"/>
    <w:rsid w:val="009B06E9"/>
    <w:rsid w:val="009B0FB2"/>
    <w:rsid w:val="009B1113"/>
    <w:rsid w:val="009B12EB"/>
    <w:rsid w:val="009B139B"/>
    <w:rsid w:val="009B1C34"/>
    <w:rsid w:val="009B1D22"/>
    <w:rsid w:val="009B1E86"/>
    <w:rsid w:val="009B27C4"/>
    <w:rsid w:val="009B2D92"/>
    <w:rsid w:val="009B3181"/>
    <w:rsid w:val="009B31DE"/>
    <w:rsid w:val="009B3250"/>
    <w:rsid w:val="009B3F14"/>
    <w:rsid w:val="009B42D2"/>
    <w:rsid w:val="009B4A06"/>
    <w:rsid w:val="009B5458"/>
    <w:rsid w:val="009B578D"/>
    <w:rsid w:val="009B5C9A"/>
    <w:rsid w:val="009B60EA"/>
    <w:rsid w:val="009B70C8"/>
    <w:rsid w:val="009B737C"/>
    <w:rsid w:val="009B742E"/>
    <w:rsid w:val="009B76BE"/>
    <w:rsid w:val="009C0AC6"/>
    <w:rsid w:val="009C11B2"/>
    <w:rsid w:val="009C1405"/>
    <w:rsid w:val="009C1456"/>
    <w:rsid w:val="009C164F"/>
    <w:rsid w:val="009C1C30"/>
    <w:rsid w:val="009C22DD"/>
    <w:rsid w:val="009C29D5"/>
    <w:rsid w:val="009C30A0"/>
    <w:rsid w:val="009C310E"/>
    <w:rsid w:val="009C359E"/>
    <w:rsid w:val="009C37FE"/>
    <w:rsid w:val="009C4082"/>
    <w:rsid w:val="009C4A38"/>
    <w:rsid w:val="009C4A72"/>
    <w:rsid w:val="009C4AD8"/>
    <w:rsid w:val="009C4D3D"/>
    <w:rsid w:val="009C4E1C"/>
    <w:rsid w:val="009C55E2"/>
    <w:rsid w:val="009C5A4E"/>
    <w:rsid w:val="009C5EE5"/>
    <w:rsid w:val="009C61E3"/>
    <w:rsid w:val="009C6B56"/>
    <w:rsid w:val="009C6C15"/>
    <w:rsid w:val="009C7DB8"/>
    <w:rsid w:val="009C7FF0"/>
    <w:rsid w:val="009D010D"/>
    <w:rsid w:val="009D0244"/>
    <w:rsid w:val="009D089D"/>
    <w:rsid w:val="009D0CE2"/>
    <w:rsid w:val="009D0F71"/>
    <w:rsid w:val="009D111C"/>
    <w:rsid w:val="009D17A0"/>
    <w:rsid w:val="009D1F7A"/>
    <w:rsid w:val="009D204E"/>
    <w:rsid w:val="009D2873"/>
    <w:rsid w:val="009D2942"/>
    <w:rsid w:val="009D3A1A"/>
    <w:rsid w:val="009D426A"/>
    <w:rsid w:val="009D4F30"/>
    <w:rsid w:val="009D5BDB"/>
    <w:rsid w:val="009D6B03"/>
    <w:rsid w:val="009D6B3D"/>
    <w:rsid w:val="009D7422"/>
    <w:rsid w:val="009D76D0"/>
    <w:rsid w:val="009D78E7"/>
    <w:rsid w:val="009E0742"/>
    <w:rsid w:val="009E1291"/>
    <w:rsid w:val="009E12BC"/>
    <w:rsid w:val="009E1F7D"/>
    <w:rsid w:val="009E224D"/>
    <w:rsid w:val="009E26D5"/>
    <w:rsid w:val="009E2A07"/>
    <w:rsid w:val="009E3398"/>
    <w:rsid w:val="009E3577"/>
    <w:rsid w:val="009E370C"/>
    <w:rsid w:val="009E3D2B"/>
    <w:rsid w:val="009E3D6F"/>
    <w:rsid w:val="009E3E84"/>
    <w:rsid w:val="009E4097"/>
    <w:rsid w:val="009E4664"/>
    <w:rsid w:val="009E4D8E"/>
    <w:rsid w:val="009E4E90"/>
    <w:rsid w:val="009E4EB7"/>
    <w:rsid w:val="009E57C1"/>
    <w:rsid w:val="009E624A"/>
    <w:rsid w:val="009E6B32"/>
    <w:rsid w:val="009E70F3"/>
    <w:rsid w:val="009E7293"/>
    <w:rsid w:val="009E7DB7"/>
    <w:rsid w:val="009E7E98"/>
    <w:rsid w:val="009F00EE"/>
    <w:rsid w:val="009F0247"/>
    <w:rsid w:val="009F0827"/>
    <w:rsid w:val="009F0BED"/>
    <w:rsid w:val="009F1673"/>
    <w:rsid w:val="009F3255"/>
    <w:rsid w:val="009F34AA"/>
    <w:rsid w:val="009F3DCE"/>
    <w:rsid w:val="009F44FF"/>
    <w:rsid w:val="009F46E8"/>
    <w:rsid w:val="009F472D"/>
    <w:rsid w:val="009F4CF0"/>
    <w:rsid w:val="009F4E88"/>
    <w:rsid w:val="009F4FD5"/>
    <w:rsid w:val="009F50D1"/>
    <w:rsid w:val="009F573B"/>
    <w:rsid w:val="009F5918"/>
    <w:rsid w:val="009F596D"/>
    <w:rsid w:val="009F637C"/>
    <w:rsid w:val="009F6A91"/>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A0A"/>
    <w:rsid w:val="00A050A8"/>
    <w:rsid w:val="00A056A3"/>
    <w:rsid w:val="00A05B51"/>
    <w:rsid w:val="00A05CE9"/>
    <w:rsid w:val="00A06286"/>
    <w:rsid w:val="00A06318"/>
    <w:rsid w:val="00A063BC"/>
    <w:rsid w:val="00A068E1"/>
    <w:rsid w:val="00A06A80"/>
    <w:rsid w:val="00A06D8A"/>
    <w:rsid w:val="00A0711F"/>
    <w:rsid w:val="00A07B0B"/>
    <w:rsid w:val="00A1005B"/>
    <w:rsid w:val="00A102A0"/>
    <w:rsid w:val="00A10860"/>
    <w:rsid w:val="00A114FA"/>
    <w:rsid w:val="00A11AF3"/>
    <w:rsid w:val="00A1269A"/>
    <w:rsid w:val="00A12C09"/>
    <w:rsid w:val="00A13084"/>
    <w:rsid w:val="00A1327F"/>
    <w:rsid w:val="00A13817"/>
    <w:rsid w:val="00A138D3"/>
    <w:rsid w:val="00A13E0F"/>
    <w:rsid w:val="00A1448C"/>
    <w:rsid w:val="00A144B7"/>
    <w:rsid w:val="00A149B4"/>
    <w:rsid w:val="00A150D1"/>
    <w:rsid w:val="00A158AB"/>
    <w:rsid w:val="00A15F4F"/>
    <w:rsid w:val="00A160AB"/>
    <w:rsid w:val="00A16745"/>
    <w:rsid w:val="00A16747"/>
    <w:rsid w:val="00A17E93"/>
    <w:rsid w:val="00A20013"/>
    <w:rsid w:val="00A20582"/>
    <w:rsid w:val="00A20C65"/>
    <w:rsid w:val="00A21293"/>
    <w:rsid w:val="00A21767"/>
    <w:rsid w:val="00A21FD5"/>
    <w:rsid w:val="00A22751"/>
    <w:rsid w:val="00A22940"/>
    <w:rsid w:val="00A23102"/>
    <w:rsid w:val="00A2343F"/>
    <w:rsid w:val="00A23505"/>
    <w:rsid w:val="00A23C4B"/>
    <w:rsid w:val="00A2428B"/>
    <w:rsid w:val="00A245F8"/>
    <w:rsid w:val="00A24626"/>
    <w:rsid w:val="00A247E5"/>
    <w:rsid w:val="00A248BD"/>
    <w:rsid w:val="00A24D81"/>
    <w:rsid w:val="00A24EA5"/>
    <w:rsid w:val="00A24F88"/>
    <w:rsid w:val="00A25173"/>
    <w:rsid w:val="00A252F0"/>
    <w:rsid w:val="00A259F2"/>
    <w:rsid w:val="00A26463"/>
    <w:rsid w:val="00A2660E"/>
    <w:rsid w:val="00A26916"/>
    <w:rsid w:val="00A26B47"/>
    <w:rsid w:val="00A26FF1"/>
    <w:rsid w:val="00A27806"/>
    <w:rsid w:val="00A27986"/>
    <w:rsid w:val="00A3068C"/>
    <w:rsid w:val="00A3114C"/>
    <w:rsid w:val="00A3127F"/>
    <w:rsid w:val="00A31922"/>
    <w:rsid w:val="00A31BCC"/>
    <w:rsid w:val="00A31C70"/>
    <w:rsid w:val="00A325BB"/>
    <w:rsid w:val="00A3297A"/>
    <w:rsid w:val="00A32A58"/>
    <w:rsid w:val="00A32EEC"/>
    <w:rsid w:val="00A333FC"/>
    <w:rsid w:val="00A336C5"/>
    <w:rsid w:val="00A3510A"/>
    <w:rsid w:val="00A3515F"/>
    <w:rsid w:val="00A35751"/>
    <w:rsid w:val="00A3577F"/>
    <w:rsid w:val="00A35BBC"/>
    <w:rsid w:val="00A35DAB"/>
    <w:rsid w:val="00A36724"/>
    <w:rsid w:val="00A367AF"/>
    <w:rsid w:val="00A36C13"/>
    <w:rsid w:val="00A36DF5"/>
    <w:rsid w:val="00A377C2"/>
    <w:rsid w:val="00A37A31"/>
    <w:rsid w:val="00A37FAB"/>
    <w:rsid w:val="00A40B1F"/>
    <w:rsid w:val="00A40B4D"/>
    <w:rsid w:val="00A411E2"/>
    <w:rsid w:val="00A41355"/>
    <w:rsid w:val="00A41373"/>
    <w:rsid w:val="00A41638"/>
    <w:rsid w:val="00A41B15"/>
    <w:rsid w:val="00A4224E"/>
    <w:rsid w:val="00A4229F"/>
    <w:rsid w:val="00A428A9"/>
    <w:rsid w:val="00A42ACA"/>
    <w:rsid w:val="00A430EB"/>
    <w:rsid w:val="00A43AAB"/>
    <w:rsid w:val="00A43AFE"/>
    <w:rsid w:val="00A447E3"/>
    <w:rsid w:val="00A44AAD"/>
    <w:rsid w:val="00A44D3B"/>
    <w:rsid w:val="00A45280"/>
    <w:rsid w:val="00A458F2"/>
    <w:rsid w:val="00A45BF7"/>
    <w:rsid w:val="00A463B5"/>
    <w:rsid w:val="00A463BA"/>
    <w:rsid w:val="00A463F4"/>
    <w:rsid w:val="00A46675"/>
    <w:rsid w:val="00A471A3"/>
    <w:rsid w:val="00A47597"/>
    <w:rsid w:val="00A47BB1"/>
    <w:rsid w:val="00A47E44"/>
    <w:rsid w:val="00A47F91"/>
    <w:rsid w:val="00A507D7"/>
    <w:rsid w:val="00A50A5C"/>
    <w:rsid w:val="00A50BE2"/>
    <w:rsid w:val="00A50CC6"/>
    <w:rsid w:val="00A50E40"/>
    <w:rsid w:val="00A510CC"/>
    <w:rsid w:val="00A51462"/>
    <w:rsid w:val="00A51946"/>
    <w:rsid w:val="00A51FF7"/>
    <w:rsid w:val="00A52058"/>
    <w:rsid w:val="00A52079"/>
    <w:rsid w:val="00A52143"/>
    <w:rsid w:val="00A521E9"/>
    <w:rsid w:val="00A5298E"/>
    <w:rsid w:val="00A52B3E"/>
    <w:rsid w:val="00A5313B"/>
    <w:rsid w:val="00A5320E"/>
    <w:rsid w:val="00A53EF9"/>
    <w:rsid w:val="00A53F7B"/>
    <w:rsid w:val="00A54090"/>
    <w:rsid w:val="00A54282"/>
    <w:rsid w:val="00A5449A"/>
    <w:rsid w:val="00A549D3"/>
    <w:rsid w:val="00A54DF0"/>
    <w:rsid w:val="00A55351"/>
    <w:rsid w:val="00A57E98"/>
    <w:rsid w:val="00A60849"/>
    <w:rsid w:val="00A60FF8"/>
    <w:rsid w:val="00A6105B"/>
    <w:rsid w:val="00A61355"/>
    <w:rsid w:val="00A61668"/>
    <w:rsid w:val="00A61DDC"/>
    <w:rsid w:val="00A621D3"/>
    <w:rsid w:val="00A628F8"/>
    <w:rsid w:val="00A62B7A"/>
    <w:rsid w:val="00A632EA"/>
    <w:rsid w:val="00A634BE"/>
    <w:rsid w:val="00A63AD7"/>
    <w:rsid w:val="00A63BFD"/>
    <w:rsid w:val="00A6491F"/>
    <w:rsid w:val="00A64C72"/>
    <w:rsid w:val="00A64D1A"/>
    <w:rsid w:val="00A65320"/>
    <w:rsid w:val="00A65BA5"/>
    <w:rsid w:val="00A66354"/>
    <w:rsid w:val="00A6663E"/>
    <w:rsid w:val="00A66C02"/>
    <w:rsid w:val="00A66E37"/>
    <w:rsid w:val="00A66ECF"/>
    <w:rsid w:val="00A67E38"/>
    <w:rsid w:val="00A703E4"/>
    <w:rsid w:val="00A70461"/>
    <w:rsid w:val="00A704C9"/>
    <w:rsid w:val="00A70B2B"/>
    <w:rsid w:val="00A70DC6"/>
    <w:rsid w:val="00A71080"/>
    <w:rsid w:val="00A71986"/>
    <w:rsid w:val="00A71E73"/>
    <w:rsid w:val="00A72740"/>
    <w:rsid w:val="00A72F9A"/>
    <w:rsid w:val="00A733B9"/>
    <w:rsid w:val="00A73A64"/>
    <w:rsid w:val="00A742AD"/>
    <w:rsid w:val="00A746D7"/>
    <w:rsid w:val="00A74AB2"/>
    <w:rsid w:val="00A75A27"/>
    <w:rsid w:val="00A75A46"/>
    <w:rsid w:val="00A75B36"/>
    <w:rsid w:val="00A75F7A"/>
    <w:rsid w:val="00A7663A"/>
    <w:rsid w:val="00A7696B"/>
    <w:rsid w:val="00A769D4"/>
    <w:rsid w:val="00A804C7"/>
    <w:rsid w:val="00A80857"/>
    <w:rsid w:val="00A80A39"/>
    <w:rsid w:val="00A80DF0"/>
    <w:rsid w:val="00A80E64"/>
    <w:rsid w:val="00A81A16"/>
    <w:rsid w:val="00A8215F"/>
    <w:rsid w:val="00A823A7"/>
    <w:rsid w:val="00A825C8"/>
    <w:rsid w:val="00A82688"/>
    <w:rsid w:val="00A826DE"/>
    <w:rsid w:val="00A82742"/>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20E1"/>
    <w:rsid w:val="00A92291"/>
    <w:rsid w:val="00A933AE"/>
    <w:rsid w:val="00A93863"/>
    <w:rsid w:val="00A9415E"/>
    <w:rsid w:val="00A9423F"/>
    <w:rsid w:val="00A94EBD"/>
    <w:rsid w:val="00A9510D"/>
    <w:rsid w:val="00A956AC"/>
    <w:rsid w:val="00A95D2A"/>
    <w:rsid w:val="00A96060"/>
    <w:rsid w:val="00A96214"/>
    <w:rsid w:val="00A9637E"/>
    <w:rsid w:val="00A9644A"/>
    <w:rsid w:val="00A967E8"/>
    <w:rsid w:val="00A97F4B"/>
    <w:rsid w:val="00AA04C5"/>
    <w:rsid w:val="00AA0728"/>
    <w:rsid w:val="00AA0E42"/>
    <w:rsid w:val="00AA10B1"/>
    <w:rsid w:val="00AA2803"/>
    <w:rsid w:val="00AA2BF2"/>
    <w:rsid w:val="00AA2D68"/>
    <w:rsid w:val="00AA2D6F"/>
    <w:rsid w:val="00AA2E4E"/>
    <w:rsid w:val="00AA3987"/>
    <w:rsid w:val="00AA3B68"/>
    <w:rsid w:val="00AA3E79"/>
    <w:rsid w:val="00AA4FB4"/>
    <w:rsid w:val="00AA5586"/>
    <w:rsid w:val="00AA5C0B"/>
    <w:rsid w:val="00AA5E3B"/>
    <w:rsid w:val="00AA63AD"/>
    <w:rsid w:val="00AA63B8"/>
    <w:rsid w:val="00AA65B4"/>
    <w:rsid w:val="00AA68CD"/>
    <w:rsid w:val="00AA745E"/>
    <w:rsid w:val="00AB04AB"/>
    <w:rsid w:val="00AB0733"/>
    <w:rsid w:val="00AB09D2"/>
    <w:rsid w:val="00AB0B09"/>
    <w:rsid w:val="00AB0B64"/>
    <w:rsid w:val="00AB0C30"/>
    <w:rsid w:val="00AB176B"/>
    <w:rsid w:val="00AB37E6"/>
    <w:rsid w:val="00AB3DBA"/>
    <w:rsid w:val="00AB431C"/>
    <w:rsid w:val="00AB470E"/>
    <w:rsid w:val="00AB5A7E"/>
    <w:rsid w:val="00AB7538"/>
    <w:rsid w:val="00AB77F3"/>
    <w:rsid w:val="00AB7CD3"/>
    <w:rsid w:val="00AC0256"/>
    <w:rsid w:val="00AC0AAD"/>
    <w:rsid w:val="00AC0EEC"/>
    <w:rsid w:val="00AC1231"/>
    <w:rsid w:val="00AC1254"/>
    <w:rsid w:val="00AC1992"/>
    <w:rsid w:val="00AC1E14"/>
    <w:rsid w:val="00AC2CFA"/>
    <w:rsid w:val="00AC3263"/>
    <w:rsid w:val="00AC3E12"/>
    <w:rsid w:val="00AC406E"/>
    <w:rsid w:val="00AC430C"/>
    <w:rsid w:val="00AC4A6B"/>
    <w:rsid w:val="00AC5C19"/>
    <w:rsid w:val="00AC60F0"/>
    <w:rsid w:val="00AC6657"/>
    <w:rsid w:val="00AC6D7A"/>
    <w:rsid w:val="00AC7363"/>
    <w:rsid w:val="00AC7401"/>
    <w:rsid w:val="00AC7901"/>
    <w:rsid w:val="00AC79F3"/>
    <w:rsid w:val="00AC7FDD"/>
    <w:rsid w:val="00AD08A5"/>
    <w:rsid w:val="00AD0949"/>
    <w:rsid w:val="00AD0F1D"/>
    <w:rsid w:val="00AD1179"/>
    <w:rsid w:val="00AD1359"/>
    <w:rsid w:val="00AD19F0"/>
    <w:rsid w:val="00AD1FCE"/>
    <w:rsid w:val="00AD26E1"/>
    <w:rsid w:val="00AD29CC"/>
    <w:rsid w:val="00AD2FA9"/>
    <w:rsid w:val="00AD3268"/>
    <w:rsid w:val="00AD3DE2"/>
    <w:rsid w:val="00AD3E46"/>
    <w:rsid w:val="00AD4261"/>
    <w:rsid w:val="00AD46F5"/>
    <w:rsid w:val="00AD51A3"/>
    <w:rsid w:val="00AD598B"/>
    <w:rsid w:val="00AD6013"/>
    <w:rsid w:val="00AD684D"/>
    <w:rsid w:val="00AD6C9B"/>
    <w:rsid w:val="00AD7154"/>
    <w:rsid w:val="00AD797D"/>
    <w:rsid w:val="00AD7A19"/>
    <w:rsid w:val="00AD7E02"/>
    <w:rsid w:val="00AE0483"/>
    <w:rsid w:val="00AE08DD"/>
    <w:rsid w:val="00AE1269"/>
    <w:rsid w:val="00AE13BD"/>
    <w:rsid w:val="00AE1AF9"/>
    <w:rsid w:val="00AE1E60"/>
    <w:rsid w:val="00AE2068"/>
    <w:rsid w:val="00AE2258"/>
    <w:rsid w:val="00AE277E"/>
    <w:rsid w:val="00AE2A36"/>
    <w:rsid w:val="00AE2BC6"/>
    <w:rsid w:val="00AE3251"/>
    <w:rsid w:val="00AE3FE0"/>
    <w:rsid w:val="00AE5058"/>
    <w:rsid w:val="00AE51CD"/>
    <w:rsid w:val="00AE5471"/>
    <w:rsid w:val="00AE54AA"/>
    <w:rsid w:val="00AE60E4"/>
    <w:rsid w:val="00AE6872"/>
    <w:rsid w:val="00AE6C58"/>
    <w:rsid w:val="00AE72C4"/>
    <w:rsid w:val="00AE7F05"/>
    <w:rsid w:val="00AE7F38"/>
    <w:rsid w:val="00AF008C"/>
    <w:rsid w:val="00AF054D"/>
    <w:rsid w:val="00AF0939"/>
    <w:rsid w:val="00AF17E8"/>
    <w:rsid w:val="00AF24E7"/>
    <w:rsid w:val="00AF272B"/>
    <w:rsid w:val="00AF291B"/>
    <w:rsid w:val="00AF2DAA"/>
    <w:rsid w:val="00AF2EBD"/>
    <w:rsid w:val="00AF2FF0"/>
    <w:rsid w:val="00AF33AE"/>
    <w:rsid w:val="00AF37F6"/>
    <w:rsid w:val="00AF44B1"/>
    <w:rsid w:val="00AF4EE0"/>
    <w:rsid w:val="00AF5800"/>
    <w:rsid w:val="00AF63F5"/>
    <w:rsid w:val="00AF6986"/>
    <w:rsid w:val="00AF69FE"/>
    <w:rsid w:val="00AF6D1B"/>
    <w:rsid w:val="00AF73ED"/>
    <w:rsid w:val="00AF7D69"/>
    <w:rsid w:val="00AF7ED2"/>
    <w:rsid w:val="00B004D8"/>
    <w:rsid w:val="00B00830"/>
    <w:rsid w:val="00B00CC5"/>
    <w:rsid w:val="00B016D2"/>
    <w:rsid w:val="00B02091"/>
    <w:rsid w:val="00B02328"/>
    <w:rsid w:val="00B02594"/>
    <w:rsid w:val="00B02B43"/>
    <w:rsid w:val="00B03D36"/>
    <w:rsid w:val="00B04540"/>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403"/>
    <w:rsid w:val="00B12529"/>
    <w:rsid w:val="00B128C5"/>
    <w:rsid w:val="00B12B11"/>
    <w:rsid w:val="00B12C94"/>
    <w:rsid w:val="00B12D36"/>
    <w:rsid w:val="00B135AB"/>
    <w:rsid w:val="00B137BF"/>
    <w:rsid w:val="00B13A1B"/>
    <w:rsid w:val="00B13A76"/>
    <w:rsid w:val="00B13F4C"/>
    <w:rsid w:val="00B142D9"/>
    <w:rsid w:val="00B14BC4"/>
    <w:rsid w:val="00B14BD8"/>
    <w:rsid w:val="00B14C1C"/>
    <w:rsid w:val="00B14E8C"/>
    <w:rsid w:val="00B1519B"/>
    <w:rsid w:val="00B158A3"/>
    <w:rsid w:val="00B15B25"/>
    <w:rsid w:val="00B15C36"/>
    <w:rsid w:val="00B15EA0"/>
    <w:rsid w:val="00B168B1"/>
    <w:rsid w:val="00B16963"/>
    <w:rsid w:val="00B17A4E"/>
    <w:rsid w:val="00B17B30"/>
    <w:rsid w:val="00B17C2F"/>
    <w:rsid w:val="00B20033"/>
    <w:rsid w:val="00B2153E"/>
    <w:rsid w:val="00B21FA7"/>
    <w:rsid w:val="00B22022"/>
    <w:rsid w:val="00B223C9"/>
    <w:rsid w:val="00B225E4"/>
    <w:rsid w:val="00B23F7A"/>
    <w:rsid w:val="00B240B1"/>
    <w:rsid w:val="00B24208"/>
    <w:rsid w:val="00B24728"/>
    <w:rsid w:val="00B248A9"/>
    <w:rsid w:val="00B24D28"/>
    <w:rsid w:val="00B24F1C"/>
    <w:rsid w:val="00B25443"/>
    <w:rsid w:val="00B25D76"/>
    <w:rsid w:val="00B27032"/>
    <w:rsid w:val="00B27441"/>
    <w:rsid w:val="00B30003"/>
    <w:rsid w:val="00B31201"/>
    <w:rsid w:val="00B31B4B"/>
    <w:rsid w:val="00B31E36"/>
    <w:rsid w:val="00B31F31"/>
    <w:rsid w:val="00B3241F"/>
    <w:rsid w:val="00B32E26"/>
    <w:rsid w:val="00B32E32"/>
    <w:rsid w:val="00B338B7"/>
    <w:rsid w:val="00B34061"/>
    <w:rsid w:val="00B34376"/>
    <w:rsid w:val="00B3440A"/>
    <w:rsid w:val="00B34441"/>
    <w:rsid w:val="00B35534"/>
    <w:rsid w:val="00B35A87"/>
    <w:rsid w:val="00B35AFD"/>
    <w:rsid w:val="00B35F9A"/>
    <w:rsid w:val="00B36236"/>
    <w:rsid w:val="00B3662E"/>
    <w:rsid w:val="00B366D2"/>
    <w:rsid w:val="00B366FA"/>
    <w:rsid w:val="00B36E86"/>
    <w:rsid w:val="00B379BA"/>
    <w:rsid w:val="00B37DF6"/>
    <w:rsid w:val="00B37EF6"/>
    <w:rsid w:val="00B412FD"/>
    <w:rsid w:val="00B41457"/>
    <w:rsid w:val="00B422BE"/>
    <w:rsid w:val="00B42343"/>
    <w:rsid w:val="00B4241D"/>
    <w:rsid w:val="00B426BB"/>
    <w:rsid w:val="00B42902"/>
    <w:rsid w:val="00B42A76"/>
    <w:rsid w:val="00B42EB9"/>
    <w:rsid w:val="00B441FE"/>
    <w:rsid w:val="00B4433C"/>
    <w:rsid w:val="00B44821"/>
    <w:rsid w:val="00B44AD3"/>
    <w:rsid w:val="00B45152"/>
    <w:rsid w:val="00B45E54"/>
    <w:rsid w:val="00B464E4"/>
    <w:rsid w:val="00B4689A"/>
    <w:rsid w:val="00B46D5F"/>
    <w:rsid w:val="00B46E7B"/>
    <w:rsid w:val="00B47DC5"/>
    <w:rsid w:val="00B505B3"/>
    <w:rsid w:val="00B50882"/>
    <w:rsid w:val="00B50A74"/>
    <w:rsid w:val="00B51AE3"/>
    <w:rsid w:val="00B520A0"/>
    <w:rsid w:val="00B5257E"/>
    <w:rsid w:val="00B525CE"/>
    <w:rsid w:val="00B52CFD"/>
    <w:rsid w:val="00B53353"/>
    <w:rsid w:val="00B53C42"/>
    <w:rsid w:val="00B545A8"/>
    <w:rsid w:val="00B56527"/>
    <w:rsid w:val="00B576DA"/>
    <w:rsid w:val="00B57710"/>
    <w:rsid w:val="00B601C9"/>
    <w:rsid w:val="00B60856"/>
    <w:rsid w:val="00B60D04"/>
    <w:rsid w:val="00B61EE8"/>
    <w:rsid w:val="00B62B85"/>
    <w:rsid w:val="00B632A3"/>
    <w:rsid w:val="00B633A3"/>
    <w:rsid w:val="00B63533"/>
    <w:rsid w:val="00B635AF"/>
    <w:rsid w:val="00B63BDB"/>
    <w:rsid w:val="00B64A0E"/>
    <w:rsid w:val="00B64DDF"/>
    <w:rsid w:val="00B6567A"/>
    <w:rsid w:val="00B6601E"/>
    <w:rsid w:val="00B663AA"/>
    <w:rsid w:val="00B66DD5"/>
    <w:rsid w:val="00B67722"/>
    <w:rsid w:val="00B67B97"/>
    <w:rsid w:val="00B67F01"/>
    <w:rsid w:val="00B711AB"/>
    <w:rsid w:val="00B714F0"/>
    <w:rsid w:val="00B7193A"/>
    <w:rsid w:val="00B71A40"/>
    <w:rsid w:val="00B71C8C"/>
    <w:rsid w:val="00B71CB4"/>
    <w:rsid w:val="00B71F65"/>
    <w:rsid w:val="00B71FD7"/>
    <w:rsid w:val="00B725E7"/>
    <w:rsid w:val="00B72C07"/>
    <w:rsid w:val="00B72DF7"/>
    <w:rsid w:val="00B72F42"/>
    <w:rsid w:val="00B732B6"/>
    <w:rsid w:val="00B73E44"/>
    <w:rsid w:val="00B74290"/>
    <w:rsid w:val="00B74510"/>
    <w:rsid w:val="00B74BD4"/>
    <w:rsid w:val="00B74BF7"/>
    <w:rsid w:val="00B74CE1"/>
    <w:rsid w:val="00B751C0"/>
    <w:rsid w:val="00B75B54"/>
    <w:rsid w:val="00B76185"/>
    <w:rsid w:val="00B76714"/>
    <w:rsid w:val="00B76BCD"/>
    <w:rsid w:val="00B779E6"/>
    <w:rsid w:val="00B77D16"/>
    <w:rsid w:val="00B804E2"/>
    <w:rsid w:val="00B80D6C"/>
    <w:rsid w:val="00B811B2"/>
    <w:rsid w:val="00B8276E"/>
    <w:rsid w:val="00B83A62"/>
    <w:rsid w:val="00B83B59"/>
    <w:rsid w:val="00B84252"/>
    <w:rsid w:val="00B8468F"/>
    <w:rsid w:val="00B84FC6"/>
    <w:rsid w:val="00B857F5"/>
    <w:rsid w:val="00B86D6C"/>
    <w:rsid w:val="00B86F47"/>
    <w:rsid w:val="00B874B4"/>
    <w:rsid w:val="00B8787A"/>
    <w:rsid w:val="00B87887"/>
    <w:rsid w:val="00B87E4A"/>
    <w:rsid w:val="00B90123"/>
    <w:rsid w:val="00B90196"/>
    <w:rsid w:val="00B911C1"/>
    <w:rsid w:val="00B922C3"/>
    <w:rsid w:val="00B9272E"/>
    <w:rsid w:val="00B927A7"/>
    <w:rsid w:val="00B92B9E"/>
    <w:rsid w:val="00B92E61"/>
    <w:rsid w:val="00B93311"/>
    <w:rsid w:val="00B93315"/>
    <w:rsid w:val="00B93519"/>
    <w:rsid w:val="00B9372A"/>
    <w:rsid w:val="00B9425C"/>
    <w:rsid w:val="00B94AAF"/>
    <w:rsid w:val="00B953FF"/>
    <w:rsid w:val="00B9622D"/>
    <w:rsid w:val="00B96263"/>
    <w:rsid w:val="00B968A5"/>
    <w:rsid w:val="00B972CD"/>
    <w:rsid w:val="00B973D6"/>
    <w:rsid w:val="00B97999"/>
    <w:rsid w:val="00B97D02"/>
    <w:rsid w:val="00BA01BE"/>
    <w:rsid w:val="00BA0304"/>
    <w:rsid w:val="00BA0557"/>
    <w:rsid w:val="00BA08B0"/>
    <w:rsid w:val="00BA1640"/>
    <w:rsid w:val="00BA1A87"/>
    <w:rsid w:val="00BA3038"/>
    <w:rsid w:val="00BA370A"/>
    <w:rsid w:val="00BA3D61"/>
    <w:rsid w:val="00BA4043"/>
    <w:rsid w:val="00BA4375"/>
    <w:rsid w:val="00BA43CA"/>
    <w:rsid w:val="00BA48BC"/>
    <w:rsid w:val="00BA4A29"/>
    <w:rsid w:val="00BA4BE7"/>
    <w:rsid w:val="00BA50AE"/>
    <w:rsid w:val="00BA5F20"/>
    <w:rsid w:val="00BA68D9"/>
    <w:rsid w:val="00BA7060"/>
    <w:rsid w:val="00BA7172"/>
    <w:rsid w:val="00BA7B01"/>
    <w:rsid w:val="00BB02D7"/>
    <w:rsid w:val="00BB0D9F"/>
    <w:rsid w:val="00BB0DEE"/>
    <w:rsid w:val="00BB1031"/>
    <w:rsid w:val="00BB19C9"/>
    <w:rsid w:val="00BB1B33"/>
    <w:rsid w:val="00BB2480"/>
    <w:rsid w:val="00BB2C4E"/>
    <w:rsid w:val="00BB2E29"/>
    <w:rsid w:val="00BB2F74"/>
    <w:rsid w:val="00BB3206"/>
    <w:rsid w:val="00BB32C2"/>
    <w:rsid w:val="00BB3B0D"/>
    <w:rsid w:val="00BB4B3E"/>
    <w:rsid w:val="00BB524C"/>
    <w:rsid w:val="00BB5DAB"/>
    <w:rsid w:val="00BB60EB"/>
    <w:rsid w:val="00BB6195"/>
    <w:rsid w:val="00BB61A3"/>
    <w:rsid w:val="00BB6D18"/>
    <w:rsid w:val="00BB707E"/>
    <w:rsid w:val="00BB7568"/>
    <w:rsid w:val="00BC007C"/>
    <w:rsid w:val="00BC0986"/>
    <w:rsid w:val="00BC0AB2"/>
    <w:rsid w:val="00BC1308"/>
    <w:rsid w:val="00BC1BF4"/>
    <w:rsid w:val="00BC2600"/>
    <w:rsid w:val="00BC2F24"/>
    <w:rsid w:val="00BC33BE"/>
    <w:rsid w:val="00BC3745"/>
    <w:rsid w:val="00BC3A47"/>
    <w:rsid w:val="00BC3EEB"/>
    <w:rsid w:val="00BC4780"/>
    <w:rsid w:val="00BC52C8"/>
    <w:rsid w:val="00BC5485"/>
    <w:rsid w:val="00BC549C"/>
    <w:rsid w:val="00BC570E"/>
    <w:rsid w:val="00BC5A6C"/>
    <w:rsid w:val="00BC5AF6"/>
    <w:rsid w:val="00BC5B4B"/>
    <w:rsid w:val="00BC5EDB"/>
    <w:rsid w:val="00BC6914"/>
    <w:rsid w:val="00BC69A2"/>
    <w:rsid w:val="00BC6ED6"/>
    <w:rsid w:val="00BC6F03"/>
    <w:rsid w:val="00BC6FA1"/>
    <w:rsid w:val="00BC7487"/>
    <w:rsid w:val="00BC7C5D"/>
    <w:rsid w:val="00BD0570"/>
    <w:rsid w:val="00BD0853"/>
    <w:rsid w:val="00BD09AC"/>
    <w:rsid w:val="00BD112D"/>
    <w:rsid w:val="00BD214E"/>
    <w:rsid w:val="00BD2236"/>
    <w:rsid w:val="00BD2395"/>
    <w:rsid w:val="00BD25B8"/>
    <w:rsid w:val="00BD2842"/>
    <w:rsid w:val="00BD28CB"/>
    <w:rsid w:val="00BD3120"/>
    <w:rsid w:val="00BD3354"/>
    <w:rsid w:val="00BD384E"/>
    <w:rsid w:val="00BD3E76"/>
    <w:rsid w:val="00BD3EE2"/>
    <w:rsid w:val="00BD3FCF"/>
    <w:rsid w:val="00BD42D2"/>
    <w:rsid w:val="00BD43B4"/>
    <w:rsid w:val="00BD47D7"/>
    <w:rsid w:val="00BD4941"/>
    <w:rsid w:val="00BD4EFB"/>
    <w:rsid w:val="00BD5076"/>
    <w:rsid w:val="00BD5551"/>
    <w:rsid w:val="00BD6D43"/>
    <w:rsid w:val="00BD6F75"/>
    <w:rsid w:val="00BD7090"/>
    <w:rsid w:val="00BD7490"/>
    <w:rsid w:val="00BD767F"/>
    <w:rsid w:val="00BE09C3"/>
    <w:rsid w:val="00BE0C27"/>
    <w:rsid w:val="00BE15BB"/>
    <w:rsid w:val="00BE198F"/>
    <w:rsid w:val="00BE4186"/>
    <w:rsid w:val="00BE5078"/>
    <w:rsid w:val="00BE5964"/>
    <w:rsid w:val="00BE660B"/>
    <w:rsid w:val="00BE6AFE"/>
    <w:rsid w:val="00BE6BBE"/>
    <w:rsid w:val="00BE7021"/>
    <w:rsid w:val="00BE7300"/>
    <w:rsid w:val="00BE784F"/>
    <w:rsid w:val="00BF0238"/>
    <w:rsid w:val="00BF0717"/>
    <w:rsid w:val="00BF0727"/>
    <w:rsid w:val="00BF07EE"/>
    <w:rsid w:val="00BF1750"/>
    <w:rsid w:val="00BF178E"/>
    <w:rsid w:val="00BF189F"/>
    <w:rsid w:val="00BF1B44"/>
    <w:rsid w:val="00BF1E83"/>
    <w:rsid w:val="00BF1F01"/>
    <w:rsid w:val="00BF23CC"/>
    <w:rsid w:val="00BF243F"/>
    <w:rsid w:val="00BF2713"/>
    <w:rsid w:val="00BF425B"/>
    <w:rsid w:val="00BF4C2B"/>
    <w:rsid w:val="00BF507A"/>
    <w:rsid w:val="00BF53F1"/>
    <w:rsid w:val="00BF5717"/>
    <w:rsid w:val="00BF5B9D"/>
    <w:rsid w:val="00BF5FA3"/>
    <w:rsid w:val="00BF62F2"/>
    <w:rsid w:val="00BF63A5"/>
    <w:rsid w:val="00BF72A7"/>
    <w:rsid w:val="00BF7558"/>
    <w:rsid w:val="00C005FA"/>
    <w:rsid w:val="00C0111E"/>
    <w:rsid w:val="00C01F11"/>
    <w:rsid w:val="00C02676"/>
    <w:rsid w:val="00C029AB"/>
    <w:rsid w:val="00C03BD5"/>
    <w:rsid w:val="00C03C8B"/>
    <w:rsid w:val="00C03F3C"/>
    <w:rsid w:val="00C049BE"/>
    <w:rsid w:val="00C04A71"/>
    <w:rsid w:val="00C04DF0"/>
    <w:rsid w:val="00C050EF"/>
    <w:rsid w:val="00C05A4C"/>
    <w:rsid w:val="00C05A67"/>
    <w:rsid w:val="00C0766B"/>
    <w:rsid w:val="00C07E8E"/>
    <w:rsid w:val="00C11113"/>
    <w:rsid w:val="00C111C3"/>
    <w:rsid w:val="00C11687"/>
    <w:rsid w:val="00C1175E"/>
    <w:rsid w:val="00C11E28"/>
    <w:rsid w:val="00C1225B"/>
    <w:rsid w:val="00C122F9"/>
    <w:rsid w:val="00C1253A"/>
    <w:rsid w:val="00C128C9"/>
    <w:rsid w:val="00C12CF3"/>
    <w:rsid w:val="00C12F88"/>
    <w:rsid w:val="00C131A8"/>
    <w:rsid w:val="00C1322D"/>
    <w:rsid w:val="00C135A3"/>
    <w:rsid w:val="00C1477A"/>
    <w:rsid w:val="00C14A62"/>
    <w:rsid w:val="00C14F25"/>
    <w:rsid w:val="00C150DA"/>
    <w:rsid w:val="00C1516F"/>
    <w:rsid w:val="00C154A1"/>
    <w:rsid w:val="00C158EB"/>
    <w:rsid w:val="00C159B1"/>
    <w:rsid w:val="00C15FE5"/>
    <w:rsid w:val="00C161F5"/>
    <w:rsid w:val="00C16C92"/>
    <w:rsid w:val="00C1706B"/>
    <w:rsid w:val="00C17DB7"/>
    <w:rsid w:val="00C17E48"/>
    <w:rsid w:val="00C17F0B"/>
    <w:rsid w:val="00C20136"/>
    <w:rsid w:val="00C201E7"/>
    <w:rsid w:val="00C20AA2"/>
    <w:rsid w:val="00C20B91"/>
    <w:rsid w:val="00C21155"/>
    <w:rsid w:val="00C2146C"/>
    <w:rsid w:val="00C214D7"/>
    <w:rsid w:val="00C21561"/>
    <w:rsid w:val="00C217EE"/>
    <w:rsid w:val="00C22784"/>
    <w:rsid w:val="00C230AB"/>
    <w:rsid w:val="00C23A4C"/>
    <w:rsid w:val="00C23E81"/>
    <w:rsid w:val="00C2419D"/>
    <w:rsid w:val="00C243A4"/>
    <w:rsid w:val="00C24416"/>
    <w:rsid w:val="00C248DB"/>
    <w:rsid w:val="00C25173"/>
    <w:rsid w:val="00C26170"/>
    <w:rsid w:val="00C26B5A"/>
    <w:rsid w:val="00C26D52"/>
    <w:rsid w:val="00C270CB"/>
    <w:rsid w:val="00C300D1"/>
    <w:rsid w:val="00C303E4"/>
    <w:rsid w:val="00C30775"/>
    <w:rsid w:val="00C30B8D"/>
    <w:rsid w:val="00C3134E"/>
    <w:rsid w:val="00C315D8"/>
    <w:rsid w:val="00C3191B"/>
    <w:rsid w:val="00C31C4A"/>
    <w:rsid w:val="00C31D2D"/>
    <w:rsid w:val="00C32639"/>
    <w:rsid w:val="00C32808"/>
    <w:rsid w:val="00C32AD2"/>
    <w:rsid w:val="00C32B42"/>
    <w:rsid w:val="00C33114"/>
    <w:rsid w:val="00C34193"/>
    <w:rsid w:val="00C34515"/>
    <w:rsid w:val="00C347FD"/>
    <w:rsid w:val="00C34DAE"/>
    <w:rsid w:val="00C34E1E"/>
    <w:rsid w:val="00C34E5A"/>
    <w:rsid w:val="00C36219"/>
    <w:rsid w:val="00C363AB"/>
    <w:rsid w:val="00C3698E"/>
    <w:rsid w:val="00C36CCA"/>
    <w:rsid w:val="00C36E1C"/>
    <w:rsid w:val="00C36F42"/>
    <w:rsid w:val="00C3718A"/>
    <w:rsid w:val="00C379C5"/>
    <w:rsid w:val="00C37EEE"/>
    <w:rsid w:val="00C40453"/>
    <w:rsid w:val="00C40E71"/>
    <w:rsid w:val="00C41879"/>
    <w:rsid w:val="00C41A7C"/>
    <w:rsid w:val="00C41D5C"/>
    <w:rsid w:val="00C420A0"/>
    <w:rsid w:val="00C42CEF"/>
    <w:rsid w:val="00C42D55"/>
    <w:rsid w:val="00C43080"/>
    <w:rsid w:val="00C4339D"/>
    <w:rsid w:val="00C4370E"/>
    <w:rsid w:val="00C43823"/>
    <w:rsid w:val="00C4384B"/>
    <w:rsid w:val="00C4393C"/>
    <w:rsid w:val="00C44068"/>
    <w:rsid w:val="00C442AE"/>
    <w:rsid w:val="00C4501D"/>
    <w:rsid w:val="00C4518B"/>
    <w:rsid w:val="00C45780"/>
    <w:rsid w:val="00C458D6"/>
    <w:rsid w:val="00C4594D"/>
    <w:rsid w:val="00C4655A"/>
    <w:rsid w:val="00C466BF"/>
    <w:rsid w:val="00C46716"/>
    <w:rsid w:val="00C470AB"/>
    <w:rsid w:val="00C47385"/>
    <w:rsid w:val="00C47555"/>
    <w:rsid w:val="00C476AC"/>
    <w:rsid w:val="00C47E67"/>
    <w:rsid w:val="00C47FD9"/>
    <w:rsid w:val="00C50B6E"/>
    <w:rsid w:val="00C50C1A"/>
    <w:rsid w:val="00C50E1E"/>
    <w:rsid w:val="00C513C6"/>
    <w:rsid w:val="00C51508"/>
    <w:rsid w:val="00C51868"/>
    <w:rsid w:val="00C51D73"/>
    <w:rsid w:val="00C5288F"/>
    <w:rsid w:val="00C52A05"/>
    <w:rsid w:val="00C52E97"/>
    <w:rsid w:val="00C52EAF"/>
    <w:rsid w:val="00C53189"/>
    <w:rsid w:val="00C534E5"/>
    <w:rsid w:val="00C534F4"/>
    <w:rsid w:val="00C53688"/>
    <w:rsid w:val="00C5375B"/>
    <w:rsid w:val="00C5385D"/>
    <w:rsid w:val="00C53B15"/>
    <w:rsid w:val="00C53DA9"/>
    <w:rsid w:val="00C53EF7"/>
    <w:rsid w:val="00C54280"/>
    <w:rsid w:val="00C54929"/>
    <w:rsid w:val="00C54D0B"/>
    <w:rsid w:val="00C551C6"/>
    <w:rsid w:val="00C556B1"/>
    <w:rsid w:val="00C55A05"/>
    <w:rsid w:val="00C55E8C"/>
    <w:rsid w:val="00C56101"/>
    <w:rsid w:val="00C565F2"/>
    <w:rsid w:val="00C567E3"/>
    <w:rsid w:val="00C56C45"/>
    <w:rsid w:val="00C573CC"/>
    <w:rsid w:val="00C57B81"/>
    <w:rsid w:val="00C57FB9"/>
    <w:rsid w:val="00C6077B"/>
    <w:rsid w:val="00C60950"/>
    <w:rsid w:val="00C60DD1"/>
    <w:rsid w:val="00C61565"/>
    <w:rsid w:val="00C61574"/>
    <w:rsid w:val="00C615B4"/>
    <w:rsid w:val="00C61ACF"/>
    <w:rsid w:val="00C6211D"/>
    <w:rsid w:val="00C62B32"/>
    <w:rsid w:val="00C63DED"/>
    <w:rsid w:val="00C63E88"/>
    <w:rsid w:val="00C64F97"/>
    <w:rsid w:val="00C65585"/>
    <w:rsid w:val="00C656EB"/>
    <w:rsid w:val="00C65DF4"/>
    <w:rsid w:val="00C67246"/>
    <w:rsid w:val="00C67B49"/>
    <w:rsid w:val="00C704A2"/>
    <w:rsid w:val="00C70EE6"/>
    <w:rsid w:val="00C711F5"/>
    <w:rsid w:val="00C713A1"/>
    <w:rsid w:val="00C71828"/>
    <w:rsid w:val="00C71857"/>
    <w:rsid w:val="00C72105"/>
    <w:rsid w:val="00C73AC0"/>
    <w:rsid w:val="00C74409"/>
    <w:rsid w:val="00C74520"/>
    <w:rsid w:val="00C74954"/>
    <w:rsid w:val="00C76028"/>
    <w:rsid w:val="00C76184"/>
    <w:rsid w:val="00C7673D"/>
    <w:rsid w:val="00C76A80"/>
    <w:rsid w:val="00C76C27"/>
    <w:rsid w:val="00C76F07"/>
    <w:rsid w:val="00C77EF6"/>
    <w:rsid w:val="00C80B4B"/>
    <w:rsid w:val="00C80D63"/>
    <w:rsid w:val="00C812D5"/>
    <w:rsid w:val="00C81BEA"/>
    <w:rsid w:val="00C81DF5"/>
    <w:rsid w:val="00C82188"/>
    <w:rsid w:val="00C8242B"/>
    <w:rsid w:val="00C827DF"/>
    <w:rsid w:val="00C82A50"/>
    <w:rsid w:val="00C82C20"/>
    <w:rsid w:val="00C82DBF"/>
    <w:rsid w:val="00C83240"/>
    <w:rsid w:val="00C83381"/>
    <w:rsid w:val="00C83607"/>
    <w:rsid w:val="00C83768"/>
    <w:rsid w:val="00C83B18"/>
    <w:rsid w:val="00C840C3"/>
    <w:rsid w:val="00C841B4"/>
    <w:rsid w:val="00C84266"/>
    <w:rsid w:val="00C849E0"/>
    <w:rsid w:val="00C84B74"/>
    <w:rsid w:val="00C8512A"/>
    <w:rsid w:val="00C85970"/>
    <w:rsid w:val="00C85E9B"/>
    <w:rsid w:val="00C85F74"/>
    <w:rsid w:val="00C874C8"/>
    <w:rsid w:val="00C877E6"/>
    <w:rsid w:val="00C87B25"/>
    <w:rsid w:val="00C90165"/>
    <w:rsid w:val="00C90733"/>
    <w:rsid w:val="00C90D84"/>
    <w:rsid w:val="00C921C4"/>
    <w:rsid w:val="00C9235F"/>
    <w:rsid w:val="00C9257F"/>
    <w:rsid w:val="00C9319C"/>
    <w:rsid w:val="00C934F6"/>
    <w:rsid w:val="00C93874"/>
    <w:rsid w:val="00C93A4C"/>
    <w:rsid w:val="00C944EB"/>
    <w:rsid w:val="00C94FD2"/>
    <w:rsid w:val="00C95341"/>
    <w:rsid w:val="00C95B76"/>
    <w:rsid w:val="00C96190"/>
    <w:rsid w:val="00C96324"/>
    <w:rsid w:val="00C964C3"/>
    <w:rsid w:val="00C96635"/>
    <w:rsid w:val="00C966B7"/>
    <w:rsid w:val="00C969DB"/>
    <w:rsid w:val="00C97A4A"/>
    <w:rsid w:val="00C97DC9"/>
    <w:rsid w:val="00C97EE3"/>
    <w:rsid w:val="00CA042A"/>
    <w:rsid w:val="00CA0DA1"/>
    <w:rsid w:val="00CA12BA"/>
    <w:rsid w:val="00CA165C"/>
    <w:rsid w:val="00CA1C0D"/>
    <w:rsid w:val="00CA1DAE"/>
    <w:rsid w:val="00CA2267"/>
    <w:rsid w:val="00CA2433"/>
    <w:rsid w:val="00CA34D6"/>
    <w:rsid w:val="00CA38AD"/>
    <w:rsid w:val="00CA3EEE"/>
    <w:rsid w:val="00CA42AF"/>
    <w:rsid w:val="00CA5098"/>
    <w:rsid w:val="00CA5369"/>
    <w:rsid w:val="00CA5503"/>
    <w:rsid w:val="00CA66C3"/>
    <w:rsid w:val="00CA6CAD"/>
    <w:rsid w:val="00CA70A8"/>
    <w:rsid w:val="00CA70D0"/>
    <w:rsid w:val="00CA74A4"/>
    <w:rsid w:val="00CA7683"/>
    <w:rsid w:val="00CA7EA1"/>
    <w:rsid w:val="00CA7EEB"/>
    <w:rsid w:val="00CB002A"/>
    <w:rsid w:val="00CB009B"/>
    <w:rsid w:val="00CB0231"/>
    <w:rsid w:val="00CB02A9"/>
    <w:rsid w:val="00CB0838"/>
    <w:rsid w:val="00CB1282"/>
    <w:rsid w:val="00CB1AFD"/>
    <w:rsid w:val="00CB1EB3"/>
    <w:rsid w:val="00CB2126"/>
    <w:rsid w:val="00CB24AD"/>
    <w:rsid w:val="00CB2C59"/>
    <w:rsid w:val="00CB2D9C"/>
    <w:rsid w:val="00CB34AB"/>
    <w:rsid w:val="00CB3529"/>
    <w:rsid w:val="00CB35CD"/>
    <w:rsid w:val="00CB38A9"/>
    <w:rsid w:val="00CB4728"/>
    <w:rsid w:val="00CB5890"/>
    <w:rsid w:val="00CB59E7"/>
    <w:rsid w:val="00CB5D27"/>
    <w:rsid w:val="00CB5E4A"/>
    <w:rsid w:val="00CB5E7B"/>
    <w:rsid w:val="00CB6FCA"/>
    <w:rsid w:val="00CB7026"/>
    <w:rsid w:val="00CB724D"/>
    <w:rsid w:val="00CB73EA"/>
    <w:rsid w:val="00CB7D4E"/>
    <w:rsid w:val="00CC002B"/>
    <w:rsid w:val="00CC04BF"/>
    <w:rsid w:val="00CC07E5"/>
    <w:rsid w:val="00CC08E6"/>
    <w:rsid w:val="00CC09F0"/>
    <w:rsid w:val="00CC0C11"/>
    <w:rsid w:val="00CC1F52"/>
    <w:rsid w:val="00CC233F"/>
    <w:rsid w:val="00CC27FD"/>
    <w:rsid w:val="00CC31E8"/>
    <w:rsid w:val="00CC321A"/>
    <w:rsid w:val="00CC3AB9"/>
    <w:rsid w:val="00CC3C9E"/>
    <w:rsid w:val="00CC45E0"/>
    <w:rsid w:val="00CC4BBE"/>
    <w:rsid w:val="00CC4BC3"/>
    <w:rsid w:val="00CC5043"/>
    <w:rsid w:val="00CC50C7"/>
    <w:rsid w:val="00CC55AC"/>
    <w:rsid w:val="00CC5859"/>
    <w:rsid w:val="00CC5DF3"/>
    <w:rsid w:val="00CC6D1C"/>
    <w:rsid w:val="00CC71DD"/>
    <w:rsid w:val="00CC71F3"/>
    <w:rsid w:val="00CC72C0"/>
    <w:rsid w:val="00CC757D"/>
    <w:rsid w:val="00CC7C74"/>
    <w:rsid w:val="00CD00DB"/>
    <w:rsid w:val="00CD0119"/>
    <w:rsid w:val="00CD07FD"/>
    <w:rsid w:val="00CD0866"/>
    <w:rsid w:val="00CD1169"/>
    <w:rsid w:val="00CD16C7"/>
    <w:rsid w:val="00CD1A40"/>
    <w:rsid w:val="00CD1B33"/>
    <w:rsid w:val="00CD25CD"/>
    <w:rsid w:val="00CD25F3"/>
    <w:rsid w:val="00CD27FF"/>
    <w:rsid w:val="00CD305C"/>
    <w:rsid w:val="00CD3A6D"/>
    <w:rsid w:val="00CD3E5A"/>
    <w:rsid w:val="00CD3E63"/>
    <w:rsid w:val="00CD40A3"/>
    <w:rsid w:val="00CD4CD3"/>
    <w:rsid w:val="00CD589F"/>
    <w:rsid w:val="00CD60C9"/>
    <w:rsid w:val="00CD6345"/>
    <w:rsid w:val="00CD6BBB"/>
    <w:rsid w:val="00CD7482"/>
    <w:rsid w:val="00CE07C1"/>
    <w:rsid w:val="00CE1567"/>
    <w:rsid w:val="00CE186F"/>
    <w:rsid w:val="00CE2056"/>
    <w:rsid w:val="00CE20E3"/>
    <w:rsid w:val="00CE2141"/>
    <w:rsid w:val="00CE273A"/>
    <w:rsid w:val="00CE321C"/>
    <w:rsid w:val="00CE32E8"/>
    <w:rsid w:val="00CE3700"/>
    <w:rsid w:val="00CE3B69"/>
    <w:rsid w:val="00CE4559"/>
    <w:rsid w:val="00CE50A7"/>
    <w:rsid w:val="00CE5118"/>
    <w:rsid w:val="00CE5487"/>
    <w:rsid w:val="00CE59B5"/>
    <w:rsid w:val="00CE59DB"/>
    <w:rsid w:val="00CE5D3A"/>
    <w:rsid w:val="00CE67D8"/>
    <w:rsid w:val="00CE7381"/>
    <w:rsid w:val="00CE7447"/>
    <w:rsid w:val="00CE74CE"/>
    <w:rsid w:val="00CE7B4B"/>
    <w:rsid w:val="00CF0829"/>
    <w:rsid w:val="00CF0E74"/>
    <w:rsid w:val="00CF1357"/>
    <w:rsid w:val="00CF1833"/>
    <w:rsid w:val="00CF1AEA"/>
    <w:rsid w:val="00CF2091"/>
    <w:rsid w:val="00CF21F6"/>
    <w:rsid w:val="00CF2278"/>
    <w:rsid w:val="00CF2C62"/>
    <w:rsid w:val="00CF2F66"/>
    <w:rsid w:val="00CF317C"/>
    <w:rsid w:val="00CF337B"/>
    <w:rsid w:val="00CF3FE7"/>
    <w:rsid w:val="00CF4416"/>
    <w:rsid w:val="00CF45F2"/>
    <w:rsid w:val="00CF50B8"/>
    <w:rsid w:val="00CF5762"/>
    <w:rsid w:val="00CF5EF9"/>
    <w:rsid w:val="00CF6268"/>
    <w:rsid w:val="00CF65B4"/>
    <w:rsid w:val="00CF69B0"/>
    <w:rsid w:val="00CF6C05"/>
    <w:rsid w:val="00CF73AC"/>
    <w:rsid w:val="00CF7420"/>
    <w:rsid w:val="00CF7485"/>
    <w:rsid w:val="00CF7B61"/>
    <w:rsid w:val="00CF7E56"/>
    <w:rsid w:val="00D01744"/>
    <w:rsid w:val="00D01C03"/>
    <w:rsid w:val="00D01DE7"/>
    <w:rsid w:val="00D025CE"/>
    <w:rsid w:val="00D02A0F"/>
    <w:rsid w:val="00D02CA6"/>
    <w:rsid w:val="00D02DF3"/>
    <w:rsid w:val="00D03181"/>
    <w:rsid w:val="00D037DC"/>
    <w:rsid w:val="00D0383B"/>
    <w:rsid w:val="00D03A8A"/>
    <w:rsid w:val="00D03AEF"/>
    <w:rsid w:val="00D03DA5"/>
    <w:rsid w:val="00D03F27"/>
    <w:rsid w:val="00D043EE"/>
    <w:rsid w:val="00D0470D"/>
    <w:rsid w:val="00D05249"/>
    <w:rsid w:val="00D055CA"/>
    <w:rsid w:val="00D059FC"/>
    <w:rsid w:val="00D05DEF"/>
    <w:rsid w:val="00D06861"/>
    <w:rsid w:val="00D0688A"/>
    <w:rsid w:val="00D06F22"/>
    <w:rsid w:val="00D075A7"/>
    <w:rsid w:val="00D07A9C"/>
    <w:rsid w:val="00D10076"/>
    <w:rsid w:val="00D1033B"/>
    <w:rsid w:val="00D10477"/>
    <w:rsid w:val="00D107E2"/>
    <w:rsid w:val="00D1095E"/>
    <w:rsid w:val="00D11549"/>
    <w:rsid w:val="00D11D76"/>
    <w:rsid w:val="00D121F5"/>
    <w:rsid w:val="00D126E4"/>
    <w:rsid w:val="00D131BF"/>
    <w:rsid w:val="00D13A90"/>
    <w:rsid w:val="00D140E6"/>
    <w:rsid w:val="00D142F6"/>
    <w:rsid w:val="00D158EF"/>
    <w:rsid w:val="00D15C14"/>
    <w:rsid w:val="00D15E74"/>
    <w:rsid w:val="00D15FAA"/>
    <w:rsid w:val="00D16B69"/>
    <w:rsid w:val="00D16ECB"/>
    <w:rsid w:val="00D16EEE"/>
    <w:rsid w:val="00D17167"/>
    <w:rsid w:val="00D17755"/>
    <w:rsid w:val="00D17BA5"/>
    <w:rsid w:val="00D2058D"/>
    <w:rsid w:val="00D2176E"/>
    <w:rsid w:val="00D2182A"/>
    <w:rsid w:val="00D2193D"/>
    <w:rsid w:val="00D22105"/>
    <w:rsid w:val="00D2211C"/>
    <w:rsid w:val="00D22B55"/>
    <w:rsid w:val="00D22E8B"/>
    <w:rsid w:val="00D22F07"/>
    <w:rsid w:val="00D23055"/>
    <w:rsid w:val="00D230AD"/>
    <w:rsid w:val="00D2320E"/>
    <w:rsid w:val="00D23BD4"/>
    <w:rsid w:val="00D251AB"/>
    <w:rsid w:val="00D25239"/>
    <w:rsid w:val="00D25AC6"/>
    <w:rsid w:val="00D261D3"/>
    <w:rsid w:val="00D27B53"/>
    <w:rsid w:val="00D319DF"/>
    <w:rsid w:val="00D31C02"/>
    <w:rsid w:val="00D3225E"/>
    <w:rsid w:val="00D3238E"/>
    <w:rsid w:val="00D324BC"/>
    <w:rsid w:val="00D32625"/>
    <w:rsid w:val="00D33565"/>
    <w:rsid w:val="00D33762"/>
    <w:rsid w:val="00D34BD1"/>
    <w:rsid w:val="00D35177"/>
    <w:rsid w:val="00D356E1"/>
    <w:rsid w:val="00D40609"/>
    <w:rsid w:val="00D406BC"/>
    <w:rsid w:val="00D40983"/>
    <w:rsid w:val="00D41188"/>
    <w:rsid w:val="00D417D3"/>
    <w:rsid w:val="00D418D5"/>
    <w:rsid w:val="00D41DB1"/>
    <w:rsid w:val="00D4276D"/>
    <w:rsid w:val="00D42798"/>
    <w:rsid w:val="00D42970"/>
    <w:rsid w:val="00D43AED"/>
    <w:rsid w:val="00D44916"/>
    <w:rsid w:val="00D44DD5"/>
    <w:rsid w:val="00D45CA4"/>
    <w:rsid w:val="00D45EA7"/>
    <w:rsid w:val="00D45F22"/>
    <w:rsid w:val="00D47178"/>
    <w:rsid w:val="00D4752E"/>
    <w:rsid w:val="00D47842"/>
    <w:rsid w:val="00D47BEF"/>
    <w:rsid w:val="00D50826"/>
    <w:rsid w:val="00D51675"/>
    <w:rsid w:val="00D51E17"/>
    <w:rsid w:val="00D51F73"/>
    <w:rsid w:val="00D52827"/>
    <w:rsid w:val="00D529BE"/>
    <w:rsid w:val="00D52CF6"/>
    <w:rsid w:val="00D53D3E"/>
    <w:rsid w:val="00D547E0"/>
    <w:rsid w:val="00D54992"/>
    <w:rsid w:val="00D55291"/>
    <w:rsid w:val="00D55C48"/>
    <w:rsid w:val="00D55DE4"/>
    <w:rsid w:val="00D55E47"/>
    <w:rsid w:val="00D56997"/>
    <w:rsid w:val="00D570E6"/>
    <w:rsid w:val="00D5730F"/>
    <w:rsid w:val="00D5774F"/>
    <w:rsid w:val="00D60809"/>
    <w:rsid w:val="00D60D7F"/>
    <w:rsid w:val="00D615CB"/>
    <w:rsid w:val="00D61C9C"/>
    <w:rsid w:val="00D62111"/>
    <w:rsid w:val="00D62229"/>
    <w:rsid w:val="00D625B8"/>
    <w:rsid w:val="00D626F8"/>
    <w:rsid w:val="00D62C3B"/>
    <w:rsid w:val="00D636DC"/>
    <w:rsid w:val="00D63F4C"/>
    <w:rsid w:val="00D64613"/>
    <w:rsid w:val="00D64621"/>
    <w:rsid w:val="00D64702"/>
    <w:rsid w:val="00D66BFD"/>
    <w:rsid w:val="00D66C91"/>
    <w:rsid w:val="00D674EE"/>
    <w:rsid w:val="00D67535"/>
    <w:rsid w:val="00D6782F"/>
    <w:rsid w:val="00D67BC9"/>
    <w:rsid w:val="00D67DBC"/>
    <w:rsid w:val="00D704D9"/>
    <w:rsid w:val="00D70BD2"/>
    <w:rsid w:val="00D713F2"/>
    <w:rsid w:val="00D72705"/>
    <w:rsid w:val="00D729B8"/>
    <w:rsid w:val="00D738BF"/>
    <w:rsid w:val="00D73B93"/>
    <w:rsid w:val="00D73C95"/>
    <w:rsid w:val="00D7427D"/>
    <w:rsid w:val="00D745C1"/>
    <w:rsid w:val="00D756F6"/>
    <w:rsid w:val="00D75731"/>
    <w:rsid w:val="00D75B45"/>
    <w:rsid w:val="00D75B5C"/>
    <w:rsid w:val="00D75F8C"/>
    <w:rsid w:val="00D76050"/>
    <w:rsid w:val="00D76309"/>
    <w:rsid w:val="00D76423"/>
    <w:rsid w:val="00D76710"/>
    <w:rsid w:val="00D767BF"/>
    <w:rsid w:val="00D77278"/>
    <w:rsid w:val="00D775B5"/>
    <w:rsid w:val="00D77961"/>
    <w:rsid w:val="00D77B20"/>
    <w:rsid w:val="00D77B3B"/>
    <w:rsid w:val="00D8007C"/>
    <w:rsid w:val="00D8079F"/>
    <w:rsid w:val="00D8103B"/>
    <w:rsid w:val="00D8110A"/>
    <w:rsid w:val="00D8111B"/>
    <w:rsid w:val="00D81242"/>
    <w:rsid w:val="00D812D2"/>
    <w:rsid w:val="00D82D02"/>
    <w:rsid w:val="00D82D0F"/>
    <w:rsid w:val="00D83777"/>
    <w:rsid w:val="00D83A5A"/>
    <w:rsid w:val="00D84157"/>
    <w:rsid w:val="00D84BD7"/>
    <w:rsid w:val="00D84DCA"/>
    <w:rsid w:val="00D85114"/>
    <w:rsid w:val="00D857BC"/>
    <w:rsid w:val="00D85CC6"/>
    <w:rsid w:val="00D86A92"/>
    <w:rsid w:val="00D871B6"/>
    <w:rsid w:val="00D875E1"/>
    <w:rsid w:val="00D87888"/>
    <w:rsid w:val="00D90275"/>
    <w:rsid w:val="00D902F5"/>
    <w:rsid w:val="00D9075D"/>
    <w:rsid w:val="00D90959"/>
    <w:rsid w:val="00D91410"/>
    <w:rsid w:val="00D91438"/>
    <w:rsid w:val="00D91594"/>
    <w:rsid w:val="00D91ABE"/>
    <w:rsid w:val="00D91DFB"/>
    <w:rsid w:val="00D921DA"/>
    <w:rsid w:val="00D92C2F"/>
    <w:rsid w:val="00D92F7F"/>
    <w:rsid w:val="00D9443A"/>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A032C"/>
    <w:rsid w:val="00DA0526"/>
    <w:rsid w:val="00DA0639"/>
    <w:rsid w:val="00DA0CF7"/>
    <w:rsid w:val="00DA0E96"/>
    <w:rsid w:val="00DA1203"/>
    <w:rsid w:val="00DA18DA"/>
    <w:rsid w:val="00DA1F0C"/>
    <w:rsid w:val="00DA3565"/>
    <w:rsid w:val="00DA3A5B"/>
    <w:rsid w:val="00DA3D0B"/>
    <w:rsid w:val="00DA3F51"/>
    <w:rsid w:val="00DA45DB"/>
    <w:rsid w:val="00DA48D9"/>
    <w:rsid w:val="00DA49F8"/>
    <w:rsid w:val="00DA4AAE"/>
    <w:rsid w:val="00DA5512"/>
    <w:rsid w:val="00DA5572"/>
    <w:rsid w:val="00DA6A15"/>
    <w:rsid w:val="00DA6C80"/>
    <w:rsid w:val="00DA6CC2"/>
    <w:rsid w:val="00DA7029"/>
    <w:rsid w:val="00DA72E7"/>
    <w:rsid w:val="00DA77A0"/>
    <w:rsid w:val="00DB09A2"/>
    <w:rsid w:val="00DB103D"/>
    <w:rsid w:val="00DB1448"/>
    <w:rsid w:val="00DB1998"/>
    <w:rsid w:val="00DB1FC4"/>
    <w:rsid w:val="00DB21F0"/>
    <w:rsid w:val="00DB2C5F"/>
    <w:rsid w:val="00DB3A58"/>
    <w:rsid w:val="00DB3BDF"/>
    <w:rsid w:val="00DB3C58"/>
    <w:rsid w:val="00DB3D46"/>
    <w:rsid w:val="00DB401C"/>
    <w:rsid w:val="00DB4289"/>
    <w:rsid w:val="00DB46C8"/>
    <w:rsid w:val="00DB4F3E"/>
    <w:rsid w:val="00DB540E"/>
    <w:rsid w:val="00DB5969"/>
    <w:rsid w:val="00DB5A63"/>
    <w:rsid w:val="00DB6166"/>
    <w:rsid w:val="00DB656B"/>
    <w:rsid w:val="00DB691E"/>
    <w:rsid w:val="00DB75A3"/>
    <w:rsid w:val="00DC0574"/>
    <w:rsid w:val="00DC0C65"/>
    <w:rsid w:val="00DC1202"/>
    <w:rsid w:val="00DC16BF"/>
    <w:rsid w:val="00DC16E1"/>
    <w:rsid w:val="00DC16FC"/>
    <w:rsid w:val="00DC1881"/>
    <w:rsid w:val="00DC1ED7"/>
    <w:rsid w:val="00DC371B"/>
    <w:rsid w:val="00DC3A6F"/>
    <w:rsid w:val="00DC3D1C"/>
    <w:rsid w:val="00DC43E1"/>
    <w:rsid w:val="00DC5199"/>
    <w:rsid w:val="00DC5A32"/>
    <w:rsid w:val="00DC5E4E"/>
    <w:rsid w:val="00DC651B"/>
    <w:rsid w:val="00DC662F"/>
    <w:rsid w:val="00DC6E78"/>
    <w:rsid w:val="00DC729A"/>
    <w:rsid w:val="00DC73B1"/>
    <w:rsid w:val="00DC7519"/>
    <w:rsid w:val="00DC7630"/>
    <w:rsid w:val="00DC777A"/>
    <w:rsid w:val="00DC77FC"/>
    <w:rsid w:val="00DC7EB5"/>
    <w:rsid w:val="00DD04AC"/>
    <w:rsid w:val="00DD04DD"/>
    <w:rsid w:val="00DD0891"/>
    <w:rsid w:val="00DD0B35"/>
    <w:rsid w:val="00DD0C4D"/>
    <w:rsid w:val="00DD0F9F"/>
    <w:rsid w:val="00DD11A7"/>
    <w:rsid w:val="00DD1298"/>
    <w:rsid w:val="00DD1778"/>
    <w:rsid w:val="00DD2300"/>
    <w:rsid w:val="00DD2309"/>
    <w:rsid w:val="00DD28B3"/>
    <w:rsid w:val="00DD2DE3"/>
    <w:rsid w:val="00DD2DE8"/>
    <w:rsid w:val="00DD316F"/>
    <w:rsid w:val="00DD357C"/>
    <w:rsid w:val="00DD37CA"/>
    <w:rsid w:val="00DD3D55"/>
    <w:rsid w:val="00DD3DF7"/>
    <w:rsid w:val="00DD49B1"/>
    <w:rsid w:val="00DD4AE2"/>
    <w:rsid w:val="00DD4BFA"/>
    <w:rsid w:val="00DD51F8"/>
    <w:rsid w:val="00DD6388"/>
    <w:rsid w:val="00DD65F1"/>
    <w:rsid w:val="00DD6B6D"/>
    <w:rsid w:val="00DD6C53"/>
    <w:rsid w:val="00DD7198"/>
    <w:rsid w:val="00DD7CB6"/>
    <w:rsid w:val="00DE0077"/>
    <w:rsid w:val="00DE0137"/>
    <w:rsid w:val="00DE01BA"/>
    <w:rsid w:val="00DE04A5"/>
    <w:rsid w:val="00DE0DCF"/>
    <w:rsid w:val="00DE137B"/>
    <w:rsid w:val="00DE19D9"/>
    <w:rsid w:val="00DE1DC6"/>
    <w:rsid w:val="00DE1F77"/>
    <w:rsid w:val="00DE21C6"/>
    <w:rsid w:val="00DE22AA"/>
    <w:rsid w:val="00DE288F"/>
    <w:rsid w:val="00DE2D49"/>
    <w:rsid w:val="00DE3536"/>
    <w:rsid w:val="00DE3E66"/>
    <w:rsid w:val="00DE3F75"/>
    <w:rsid w:val="00DE41FC"/>
    <w:rsid w:val="00DE45F5"/>
    <w:rsid w:val="00DE4840"/>
    <w:rsid w:val="00DE4AAD"/>
    <w:rsid w:val="00DE4C0C"/>
    <w:rsid w:val="00DE4FC8"/>
    <w:rsid w:val="00DE53B5"/>
    <w:rsid w:val="00DE5A50"/>
    <w:rsid w:val="00DE60C5"/>
    <w:rsid w:val="00DE7323"/>
    <w:rsid w:val="00DE75E6"/>
    <w:rsid w:val="00DE75F0"/>
    <w:rsid w:val="00DE77CB"/>
    <w:rsid w:val="00DE7C12"/>
    <w:rsid w:val="00DE7EBA"/>
    <w:rsid w:val="00DF04BD"/>
    <w:rsid w:val="00DF068D"/>
    <w:rsid w:val="00DF0CF7"/>
    <w:rsid w:val="00DF0D3A"/>
    <w:rsid w:val="00DF18FD"/>
    <w:rsid w:val="00DF1A9A"/>
    <w:rsid w:val="00DF1C2D"/>
    <w:rsid w:val="00DF1F8A"/>
    <w:rsid w:val="00DF2302"/>
    <w:rsid w:val="00DF248E"/>
    <w:rsid w:val="00DF2557"/>
    <w:rsid w:val="00DF3577"/>
    <w:rsid w:val="00DF3AA8"/>
    <w:rsid w:val="00DF4063"/>
    <w:rsid w:val="00DF5935"/>
    <w:rsid w:val="00DF5F13"/>
    <w:rsid w:val="00DF63DD"/>
    <w:rsid w:val="00DF6B62"/>
    <w:rsid w:val="00DF7BD0"/>
    <w:rsid w:val="00DF7BDF"/>
    <w:rsid w:val="00E00303"/>
    <w:rsid w:val="00E00A62"/>
    <w:rsid w:val="00E010A0"/>
    <w:rsid w:val="00E0125E"/>
    <w:rsid w:val="00E01524"/>
    <w:rsid w:val="00E01668"/>
    <w:rsid w:val="00E0173A"/>
    <w:rsid w:val="00E01849"/>
    <w:rsid w:val="00E020D1"/>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105B3"/>
    <w:rsid w:val="00E10846"/>
    <w:rsid w:val="00E108F4"/>
    <w:rsid w:val="00E10D4E"/>
    <w:rsid w:val="00E1100C"/>
    <w:rsid w:val="00E11489"/>
    <w:rsid w:val="00E11711"/>
    <w:rsid w:val="00E11E63"/>
    <w:rsid w:val="00E12696"/>
    <w:rsid w:val="00E1310D"/>
    <w:rsid w:val="00E13359"/>
    <w:rsid w:val="00E133DC"/>
    <w:rsid w:val="00E13655"/>
    <w:rsid w:val="00E138BF"/>
    <w:rsid w:val="00E14EFA"/>
    <w:rsid w:val="00E151B9"/>
    <w:rsid w:val="00E158C4"/>
    <w:rsid w:val="00E161E6"/>
    <w:rsid w:val="00E164A1"/>
    <w:rsid w:val="00E167C9"/>
    <w:rsid w:val="00E1698C"/>
    <w:rsid w:val="00E16BDB"/>
    <w:rsid w:val="00E172BE"/>
    <w:rsid w:val="00E175F8"/>
    <w:rsid w:val="00E17CF7"/>
    <w:rsid w:val="00E205D6"/>
    <w:rsid w:val="00E216EC"/>
    <w:rsid w:val="00E2189A"/>
    <w:rsid w:val="00E22B5A"/>
    <w:rsid w:val="00E22B68"/>
    <w:rsid w:val="00E231C9"/>
    <w:rsid w:val="00E23252"/>
    <w:rsid w:val="00E23EBF"/>
    <w:rsid w:val="00E23FD5"/>
    <w:rsid w:val="00E24669"/>
    <w:rsid w:val="00E24C48"/>
    <w:rsid w:val="00E25981"/>
    <w:rsid w:val="00E25F4A"/>
    <w:rsid w:val="00E26141"/>
    <w:rsid w:val="00E266F5"/>
    <w:rsid w:val="00E270D3"/>
    <w:rsid w:val="00E27479"/>
    <w:rsid w:val="00E27A6A"/>
    <w:rsid w:val="00E27D78"/>
    <w:rsid w:val="00E27FC7"/>
    <w:rsid w:val="00E30700"/>
    <w:rsid w:val="00E31360"/>
    <w:rsid w:val="00E31D28"/>
    <w:rsid w:val="00E31EC2"/>
    <w:rsid w:val="00E325FF"/>
    <w:rsid w:val="00E328AD"/>
    <w:rsid w:val="00E32CB8"/>
    <w:rsid w:val="00E3440F"/>
    <w:rsid w:val="00E34F3A"/>
    <w:rsid w:val="00E35F99"/>
    <w:rsid w:val="00E35F9A"/>
    <w:rsid w:val="00E3637F"/>
    <w:rsid w:val="00E364B6"/>
    <w:rsid w:val="00E36723"/>
    <w:rsid w:val="00E36A3C"/>
    <w:rsid w:val="00E3713C"/>
    <w:rsid w:val="00E3767B"/>
    <w:rsid w:val="00E37A85"/>
    <w:rsid w:val="00E37E1C"/>
    <w:rsid w:val="00E37FE3"/>
    <w:rsid w:val="00E40126"/>
    <w:rsid w:val="00E4079B"/>
    <w:rsid w:val="00E40CBF"/>
    <w:rsid w:val="00E40E7D"/>
    <w:rsid w:val="00E40EE4"/>
    <w:rsid w:val="00E413C6"/>
    <w:rsid w:val="00E41AC9"/>
    <w:rsid w:val="00E420D5"/>
    <w:rsid w:val="00E42517"/>
    <w:rsid w:val="00E426DF"/>
    <w:rsid w:val="00E42D55"/>
    <w:rsid w:val="00E42FFE"/>
    <w:rsid w:val="00E4316E"/>
    <w:rsid w:val="00E4337D"/>
    <w:rsid w:val="00E435AB"/>
    <w:rsid w:val="00E44275"/>
    <w:rsid w:val="00E44705"/>
    <w:rsid w:val="00E44777"/>
    <w:rsid w:val="00E44C51"/>
    <w:rsid w:val="00E4535F"/>
    <w:rsid w:val="00E463CC"/>
    <w:rsid w:val="00E466BC"/>
    <w:rsid w:val="00E4684D"/>
    <w:rsid w:val="00E4686A"/>
    <w:rsid w:val="00E479FD"/>
    <w:rsid w:val="00E504D6"/>
    <w:rsid w:val="00E50B6F"/>
    <w:rsid w:val="00E50EBE"/>
    <w:rsid w:val="00E50F69"/>
    <w:rsid w:val="00E50FC6"/>
    <w:rsid w:val="00E52372"/>
    <w:rsid w:val="00E52786"/>
    <w:rsid w:val="00E52F05"/>
    <w:rsid w:val="00E540CA"/>
    <w:rsid w:val="00E54F0C"/>
    <w:rsid w:val="00E55B28"/>
    <w:rsid w:val="00E56194"/>
    <w:rsid w:val="00E563EF"/>
    <w:rsid w:val="00E564B7"/>
    <w:rsid w:val="00E56D4A"/>
    <w:rsid w:val="00E57119"/>
    <w:rsid w:val="00E5719E"/>
    <w:rsid w:val="00E57D7B"/>
    <w:rsid w:val="00E57F4B"/>
    <w:rsid w:val="00E602E5"/>
    <w:rsid w:val="00E602F8"/>
    <w:rsid w:val="00E6085B"/>
    <w:rsid w:val="00E60FBA"/>
    <w:rsid w:val="00E60FBF"/>
    <w:rsid w:val="00E611AE"/>
    <w:rsid w:val="00E6159C"/>
    <w:rsid w:val="00E616F9"/>
    <w:rsid w:val="00E61852"/>
    <w:rsid w:val="00E61A0C"/>
    <w:rsid w:val="00E61D22"/>
    <w:rsid w:val="00E61D96"/>
    <w:rsid w:val="00E61E4B"/>
    <w:rsid w:val="00E62201"/>
    <w:rsid w:val="00E63DA2"/>
    <w:rsid w:val="00E642AF"/>
    <w:rsid w:val="00E644C6"/>
    <w:rsid w:val="00E64555"/>
    <w:rsid w:val="00E64595"/>
    <w:rsid w:val="00E646BB"/>
    <w:rsid w:val="00E64D24"/>
    <w:rsid w:val="00E653A6"/>
    <w:rsid w:val="00E6549C"/>
    <w:rsid w:val="00E654B9"/>
    <w:rsid w:val="00E6589D"/>
    <w:rsid w:val="00E65E8C"/>
    <w:rsid w:val="00E665E7"/>
    <w:rsid w:val="00E66C96"/>
    <w:rsid w:val="00E70130"/>
    <w:rsid w:val="00E7065A"/>
    <w:rsid w:val="00E71063"/>
    <w:rsid w:val="00E715FC"/>
    <w:rsid w:val="00E71A45"/>
    <w:rsid w:val="00E71C21"/>
    <w:rsid w:val="00E72F23"/>
    <w:rsid w:val="00E730FC"/>
    <w:rsid w:val="00E7385A"/>
    <w:rsid w:val="00E73CE6"/>
    <w:rsid w:val="00E74105"/>
    <w:rsid w:val="00E742C2"/>
    <w:rsid w:val="00E74780"/>
    <w:rsid w:val="00E74956"/>
    <w:rsid w:val="00E752F7"/>
    <w:rsid w:val="00E75848"/>
    <w:rsid w:val="00E759D4"/>
    <w:rsid w:val="00E75B09"/>
    <w:rsid w:val="00E75B68"/>
    <w:rsid w:val="00E761D0"/>
    <w:rsid w:val="00E7624B"/>
    <w:rsid w:val="00E76A3C"/>
    <w:rsid w:val="00E76C5B"/>
    <w:rsid w:val="00E76F9B"/>
    <w:rsid w:val="00E771FC"/>
    <w:rsid w:val="00E773E5"/>
    <w:rsid w:val="00E77478"/>
    <w:rsid w:val="00E77A47"/>
    <w:rsid w:val="00E77BDD"/>
    <w:rsid w:val="00E806D3"/>
    <w:rsid w:val="00E81C34"/>
    <w:rsid w:val="00E81D83"/>
    <w:rsid w:val="00E821BB"/>
    <w:rsid w:val="00E822E9"/>
    <w:rsid w:val="00E826FE"/>
    <w:rsid w:val="00E8275E"/>
    <w:rsid w:val="00E827AF"/>
    <w:rsid w:val="00E82DE9"/>
    <w:rsid w:val="00E83253"/>
    <w:rsid w:val="00E83556"/>
    <w:rsid w:val="00E844AB"/>
    <w:rsid w:val="00E848C4"/>
    <w:rsid w:val="00E84C97"/>
    <w:rsid w:val="00E85005"/>
    <w:rsid w:val="00E85296"/>
    <w:rsid w:val="00E8533B"/>
    <w:rsid w:val="00E85E4E"/>
    <w:rsid w:val="00E86327"/>
    <w:rsid w:val="00E86DF0"/>
    <w:rsid w:val="00E87BD2"/>
    <w:rsid w:val="00E87CDC"/>
    <w:rsid w:val="00E90B33"/>
    <w:rsid w:val="00E911E0"/>
    <w:rsid w:val="00E918BD"/>
    <w:rsid w:val="00E93407"/>
    <w:rsid w:val="00E93877"/>
    <w:rsid w:val="00E940A8"/>
    <w:rsid w:val="00E947E8"/>
    <w:rsid w:val="00E94AB0"/>
    <w:rsid w:val="00E94B0F"/>
    <w:rsid w:val="00E9503F"/>
    <w:rsid w:val="00E95081"/>
    <w:rsid w:val="00E95377"/>
    <w:rsid w:val="00E96E68"/>
    <w:rsid w:val="00E97EA1"/>
    <w:rsid w:val="00EA0BBE"/>
    <w:rsid w:val="00EA1FBC"/>
    <w:rsid w:val="00EA20A1"/>
    <w:rsid w:val="00EA212B"/>
    <w:rsid w:val="00EA2A88"/>
    <w:rsid w:val="00EA2D44"/>
    <w:rsid w:val="00EA2F5F"/>
    <w:rsid w:val="00EA3A1D"/>
    <w:rsid w:val="00EA3CD7"/>
    <w:rsid w:val="00EA3E2D"/>
    <w:rsid w:val="00EA429D"/>
    <w:rsid w:val="00EA43AF"/>
    <w:rsid w:val="00EA452F"/>
    <w:rsid w:val="00EA4676"/>
    <w:rsid w:val="00EA4C7C"/>
    <w:rsid w:val="00EA4D4C"/>
    <w:rsid w:val="00EA554F"/>
    <w:rsid w:val="00EA6250"/>
    <w:rsid w:val="00EA66A4"/>
    <w:rsid w:val="00EA6819"/>
    <w:rsid w:val="00EA6A1E"/>
    <w:rsid w:val="00EA7412"/>
    <w:rsid w:val="00EA75BD"/>
    <w:rsid w:val="00EA7C47"/>
    <w:rsid w:val="00EB0F0F"/>
    <w:rsid w:val="00EB12A5"/>
    <w:rsid w:val="00EB133D"/>
    <w:rsid w:val="00EB24D8"/>
    <w:rsid w:val="00EB277B"/>
    <w:rsid w:val="00EB2F20"/>
    <w:rsid w:val="00EB2F35"/>
    <w:rsid w:val="00EB31DB"/>
    <w:rsid w:val="00EB3422"/>
    <w:rsid w:val="00EB3A31"/>
    <w:rsid w:val="00EB4EAF"/>
    <w:rsid w:val="00EB51AD"/>
    <w:rsid w:val="00EB548E"/>
    <w:rsid w:val="00EB5C41"/>
    <w:rsid w:val="00EB5F5A"/>
    <w:rsid w:val="00EB657E"/>
    <w:rsid w:val="00EB695E"/>
    <w:rsid w:val="00EB69D1"/>
    <w:rsid w:val="00EB69D4"/>
    <w:rsid w:val="00EB6FE9"/>
    <w:rsid w:val="00EB72FF"/>
    <w:rsid w:val="00EB756F"/>
    <w:rsid w:val="00EB75C1"/>
    <w:rsid w:val="00EB79C8"/>
    <w:rsid w:val="00EB7E78"/>
    <w:rsid w:val="00EC0301"/>
    <w:rsid w:val="00EC09C6"/>
    <w:rsid w:val="00EC0EA5"/>
    <w:rsid w:val="00EC1056"/>
    <w:rsid w:val="00EC1470"/>
    <w:rsid w:val="00EC19B2"/>
    <w:rsid w:val="00EC1D53"/>
    <w:rsid w:val="00EC222E"/>
    <w:rsid w:val="00EC2716"/>
    <w:rsid w:val="00EC2D8A"/>
    <w:rsid w:val="00EC2DBB"/>
    <w:rsid w:val="00EC358E"/>
    <w:rsid w:val="00EC3FD2"/>
    <w:rsid w:val="00EC4095"/>
    <w:rsid w:val="00EC43B5"/>
    <w:rsid w:val="00EC4537"/>
    <w:rsid w:val="00EC4960"/>
    <w:rsid w:val="00EC4AE3"/>
    <w:rsid w:val="00EC4F46"/>
    <w:rsid w:val="00EC54EE"/>
    <w:rsid w:val="00EC59B2"/>
    <w:rsid w:val="00EC5A3B"/>
    <w:rsid w:val="00EC786C"/>
    <w:rsid w:val="00EC7ADD"/>
    <w:rsid w:val="00ED04FE"/>
    <w:rsid w:val="00ED07D3"/>
    <w:rsid w:val="00ED0DD0"/>
    <w:rsid w:val="00ED1240"/>
    <w:rsid w:val="00ED1989"/>
    <w:rsid w:val="00ED219A"/>
    <w:rsid w:val="00ED28F2"/>
    <w:rsid w:val="00ED3145"/>
    <w:rsid w:val="00ED3309"/>
    <w:rsid w:val="00ED356E"/>
    <w:rsid w:val="00ED3BDA"/>
    <w:rsid w:val="00ED48D8"/>
    <w:rsid w:val="00ED5A3B"/>
    <w:rsid w:val="00ED5C30"/>
    <w:rsid w:val="00ED5C4F"/>
    <w:rsid w:val="00ED5E02"/>
    <w:rsid w:val="00ED5EED"/>
    <w:rsid w:val="00ED612A"/>
    <w:rsid w:val="00ED6B1C"/>
    <w:rsid w:val="00ED6CF7"/>
    <w:rsid w:val="00ED6F33"/>
    <w:rsid w:val="00ED7716"/>
    <w:rsid w:val="00ED7737"/>
    <w:rsid w:val="00ED7747"/>
    <w:rsid w:val="00ED78CD"/>
    <w:rsid w:val="00ED7CF4"/>
    <w:rsid w:val="00EE1B0E"/>
    <w:rsid w:val="00EE22FB"/>
    <w:rsid w:val="00EE2407"/>
    <w:rsid w:val="00EE26AE"/>
    <w:rsid w:val="00EE29C8"/>
    <w:rsid w:val="00EE2A54"/>
    <w:rsid w:val="00EE2FC2"/>
    <w:rsid w:val="00EE3B88"/>
    <w:rsid w:val="00EE3D01"/>
    <w:rsid w:val="00EE3EBB"/>
    <w:rsid w:val="00EE4B75"/>
    <w:rsid w:val="00EE4DBD"/>
    <w:rsid w:val="00EE6AC6"/>
    <w:rsid w:val="00EE6E26"/>
    <w:rsid w:val="00EE6E76"/>
    <w:rsid w:val="00EE784F"/>
    <w:rsid w:val="00EE7A1D"/>
    <w:rsid w:val="00EF0500"/>
    <w:rsid w:val="00EF1002"/>
    <w:rsid w:val="00EF143F"/>
    <w:rsid w:val="00EF1D3B"/>
    <w:rsid w:val="00EF23D8"/>
    <w:rsid w:val="00EF2A5A"/>
    <w:rsid w:val="00EF2A87"/>
    <w:rsid w:val="00EF3A74"/>
    <w:rsid w:val="00EF3AE9"/>
    <w:rsid w:val="00EF3EA5"/>
    <w:rsid w:val="00EF47A0"/>
    <w:rsid w:val="00EF49FB"/>
    <w:rsid w:val="00EF55D6"/>
    <w:rsid w:val="00EF644D"/>
    <w:rsid w:val="00EF6D29"/>
    <w:rsid w:val="00EF6FEC"/>
    <w:rsid w:val="00EF7138"/>
    <w:rsid w:val="00EF7E0B"/>
    <w:rsid w:val="00EF7FA2"/>
    <w:rsid w:val="00F00881"/>
    <w:rsid w:val="00F00917"/>
    <w:rsid w:val="00F010BB"/>
    <w:rsid w:val="00F012C1"/>
    <w:rsid w:val="00F0175F"/>
    <w:rsid w:val="00F01BBA"/>
    <w:rsid w:val="00F03280"/>
    <w:rsid w:val="00F0362A"/>
    <w:rsid w:val="00F0385C"/>
    <w:rsid w:val="00F03ABE"/>
    <w:rsid w:val="00F04345"/>
    <w:rsid w:val="00F047A4"/>
    <w:rsid w:val="00F04F52"/>
    <w:rsid w:val="00F0510F"/>
    <w:rsid w:val="00F0563F"/>
    <w:rsid w:val="00F064EF"/>
    <w:rsid w:val="00F06558"/>
    <w:rsid w:val="00F06F42"/>
    <w:rsid w:val="00F07122"/>
    <w:rsid w:val="00F074C9"/>
    <w:rsid w:val="00F07C82"/>
    <w:rsid w:val="00F07F5E"/>
    <w:rsid w:val="00F1001E"/>
    <w:rsid w:val="00F10553"/>
    <w:rsid w:val="00F106BB"/>
    <w:rsid w:val="00F11027"/>
    <w:rsid w:val="00F111BA"/>
    <w:rsid w:val="00F116DD"/>
    <w:rsid w:val="00F11D9F"/>
    <w:rsid w:val="00F11E31"/>
    <w:rsid w:val="00F12584"/>
    <w:rsid w:val="00F12FD9"/>
    <w:rsid w:val="00F13AA1"/>
    <w:rsid w:val="00F13E84"/>
    <w:rsid w:val="00F13F2A"/>
    <w:rsid w:val="00F15097"/>
    <w:rsid w:val="00F15269"/>
    <w:rsid w:val="00F15671"/>
    <w:rsid w:val="00F16695"/>
    <w:rsid w:val="00F202E3"/>
    <w:rsid w:val="00F20C6E"/>
    <w:rsid w:val="00F20D6C"/>
    <w:rsid w:val="00F2255F"/>
    <w:rsid w:val="00F225CF"/>
    <w:rsid w:val="00F2285B"/>
    <w:rsid w:val="00F22882"/>
    <w:rsid w:val="00F22985"/>
    <w:rsid w:val="00F229AF"/>
    <w:rsid w:val="00F22AEF"/>
    <w:rsid w:val="00F22F7A"/>
    <w:rsid w:val="00F2343C"/>
    <w:rsid w:val="00F23CFC"/>
    <w:rsid w:val="00F23DB5"/>
    <w:rsid w:val="00F24076"/>
    <w:rsid w:val="00F240CB"/>
    <w:rsid w:val="00F2492F"/>
    <w:rsid w:val="00F2500D"/>
    <w:rsid w:val="00F2596D"/>
    <w:rsid w:val="00F25CAA"/>
    <w:rsid w:val="00F26AD6"/>
    <w:rsid w:val="00F2711C"/>
    <w:rsid w:val="00F277E8"/>
    <w:rsid w:val="00F27B04"/>
    <w:rsid w:val="00F27E3D"/>
    <w:rsid w:val="00F301D0"/>
    <w:rsid w:val="00F305D4"/>
    <w:rsid w:val="00F3069F"/>
    <w:rsid w:val="00F30C3F"/>
    <w:rsid w:val="00F30C60"/>
    <w:rsid w:val="00F30F38"/>
    <w:rsid w:val="00F311D1"/>
    <w:rsid w:val="00F3158A"/>
    <w:rsid w:val="00F318DB"/>
    <w:rsid w:val="00F3199C"/>
    <w:rsid w:val="00F31F7D"/>
    <w:rsid w:val="00F32AFF"/>
    <w:rsid w:val="00F33825"/>
    <w:rsid w:val="00F33A32"/>
    <w:rsid w:val="00F33A8B"/>
    <w:rsid w:val="00F33D3B"/>
    <w:rsid w:val="00F34585"/>
    <w:rsid w:val="00F34A96"/>
    <w:rsid w:val="00F34EBF"/>
    <w:rsid w:val="00F34F05"/>
    <w:rsid w:val="00F356D5"/>
    <w:rsid w:val="00F361AE"/>
    <w:rsid w:val="00F36240"/>
    <w:rsid w:val="00F363EB"/>
    <w:rsid w:val="00F365DE"/>
    <w:rsid w:val="00F367CF"/>
    <w:rsid w:val="00F36D37"/>
    <w:rsid w:val="00F3719A"/>
    <w:rsid w:val="00F374CB"/>
    <w:rsid w:val="00F379BF"/>
    <w:rsid w:val="00F37EA7"/>
    <w:rsid w:val="00F40805"/>
    <w:rsid w:val="00F40C5E"/>
    <w:rsid w:val="00F40E3E"/>
    <w:rsid w:val="00F41590"/>
    <w:rsid w:val="00F4163A"/>
    <w:rsid w:val="00F41873"/>
    <w:rsid w:val="00F419C3"/>
    <w:rsid w:val="00F41D91"/>
    <w:rsid w:val="00F41E2B"/>
    <w:rsid w:val="00F423BE"/>
    <w:rsid w:val="00F424A5"/>
    <w:rsid w:val="00F425EF"/>
    <w:rsid w:val="00F428AC"/>
    <w:rsid w:val="00F42EE3"/>
    <w:rsid w:val="00F43149"/>
    <w:rsid w:val="00F43660"/>
    <w:rsid w:val="00F43859"/>
    <w:rsid w:val="00F44212"/>
    <w:rsid w:val="00F44542"/>
    <w:rsid w:val="00F448DD"/>
    <w:rsid w:val="00F44D6A"/>
    <w:rsid w:val="00F44DB8"/>
    <w:rsid w:val="00F45760"/>
    <w:rsid w:val="00F45925"/>
    <w:rsid w:val="00F45D7D"/>
    <w:rsid w:val="00F46BA6"/>
    <w:rsid w:val="00F46C97"/>
    <w:rsid w:val="00F4703E"/>
    <w:rsid w:val="00F470DE"/>
    <w:rsid w:val="00F501B0"/>
    <w:rsid w:val="00F50781"/>
    <w:rsid w:val="00F50CA3"/>
    <w:rsid w:val="00F51767"/>
    <w:rsid w:val="00F517ED"/>
    <w:rsid w:val="00F51F3F"/>
    <w:rsid w:val="00F52857"/>
    <w:rsid w:val="00F528B5"/>
    <w:rsid w:val="00F528E7"/>
    <w:rsid w:val="00F52C8A"/>
    <w:rsid w:val="00F5352D"/>
    <w:rsid w:val="00F53615"/>
    <w:rsid w:val="00F53A91"/>
    <w:rsid w:val="00F54783"/>
    <w:rsid w:val="00F547E9"/>
    <w:rsid w:val="00F5494E"/>
    <w:rsid w:val="00F54ABE"/>
    <w:rsid w:val="00F55804"/>
    <w:rsid w:val="00F55F1A"/>
    <w:rsid w:val="00F56310"/>
    <w:rsid w:val="00F563B2"/>
    <w:rsid w:val="00F567A4"/>
    <w:rsid w:val="00F5684C"/>
    <w:rsid w:val="00F57210"/>
    <w:rsid w:val="00F574C8"/>
    <w:rsid w:val="00F577FC"/>
    <w:rsid w:val="00F57E7D"/>
    <w:rsid w:val="00F602F0"/>
    <w:rsid w:val="00F60BEE"/>
    <w:rsid w:val="00F60C90"/>
    <w:rsid w:val="00F619EE"/>
    <w:rsid w:val="00F61CF5"/>
    <w:rsid w:val="00F61FF9"/>
    <w:rsid w:val="00F62069"/>
    <w:rsid w:val="00F62159"/>
    <w:rsid w:val="00F62A7C"/>
    <w:rsid w:val="00F62B93"/>
    <w:rsid w:val="00F6324C"/>
    <w:rsid w:val="00F633E5"/>
    <w:rsid w:val="00F63C89"/>
    <w:rsid w:val="00F63E4C"/>
    <w:rsid w:val="00F6440E"/>
    <w:rsid w:val="00F647EC"/>
    <w:rsid w:val="00F64FAB"/>
    <w:rsid w:val="00F657B8"/>
    <w:rsid w:val="00F65CEA"/>
    <w:rsid w:val="00F65F15"/>
    <w:rsid w:val="00F66443"/>
    <w:rsid w:val="00F66D7B"/>
    <w:rsid w:val="00F675EA"/>
    <w:rsid w:val="00F7074A"/>
    <w:rsid w:val="00F70AD6"/>
    <w:rsid w:val="00F71687"/>
    <w:rsid w:val="00F71708"/>
    <w:rsid w:val="00F717C1"/>
    <w:rsid w:val="00F7186F"/>
    <w:rsid w:val="00F71CDB"/>
    <w:rsid w:val="00F725D3"/>
    <w:rsid w:val="00F72800"/>
    <w:rsid w:val="00F7281E"/>
    <w:rsid w:val="00F72B75"/>
    <w:rsid w:val="00F72C1A"/>
    <w:rsid w:val="00F72C3D"/>
    <w:rsid w:val="00F73006"/>
    <w:rsid w:val="00F730CA"/>
    <w:rsid w:val="00F737AB"/>
    <w:rsid w:val="00F74216"/>
    <w:rsid w:val="00F74F0F"/>
    <w:rsid w:val="00F75731"/>
    <w:rsid w:val="00F75841"/>
    <w:rsid w:val="00F76333"/>
    <w:rsid w:val="00F77100"/>
    <w:rsid w:val="00F8090F"/>
    <w:rsid w:val="00F81380"/>
    <w:rsid w:val="00F8139A"/>
    <w:rsid w:val="00F819EB"/>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5B2"/>
    <w:rsid w:val="00F876E6"/>
    <w:rsid w:val="00F87825"/>
    <w:rsid w:val="00F87838"/>
    <w:rsid w:val="00F879E8"/>
    <w:rsid w:val="00F87FCE"/>
    <w:rsid w:val="00F9008B"/>
    <w:rsid w:val="00F91669"/>
    <w:rsid w:val="00F916DE"/>
    <w:rsid w:val="00F9184F"/>
    <w:rsid w:val="00F91943"/>
    <w:rsid w:val="00F92A66"/>
    <w:rsid w:val="00F92DE9"/>
    <w:rsid w:val="00F931CF"/>
    <w:rsid w:val="00F93A31"/>
    <w:rsid w:val="00F93D6E"/>
    <w:rsid w:val="00F9423D"/>
    <w:rsid w:val="00F94609"/>
    <w:rsid w:val="00F95182"/>
    <w:rsid w:val="00F957D2"/>
    <w:rsid w:val="00F95D94"/>
    <w:rsid w:val="00F96F86"/>
    <w:rsid w:val="00FA02B8"/>
    <w:rsid w:val="00FA0980"/>
    <w:rsid w:val="00FA0BFE"/>
    <w:rsid w:val="00FA1028"/>
    <w:rsid w:val="00FA157E"/>
    <w:rsid w:val="00FA181F"/>
    <w:rsid w:val="00FA1828"/>
    <w:rsid w:val="00FA1C1F"/>
    <w:rsid w:val="00FA1E82"/>
    <w:rsid w:val="00FA2137"/>
    <w:rsid w:val="00FA272D"/>
    <w:rsid w:val="00FA338D"/>
    <w:rsid w:val="00FA34A2"/>
    <w:rsid w:val="00FA3742"/>
    <w:rsid w:val="00FA3837"/>
    <w:rsid w:val="00FA39FC"/>
    <w:rsid w:val="00FA3B6D"/>
    <w:rsid w:val="00FA44B4"/>
    <w:rsid w:val="00FA4538"/>
    <w:rsid w:val="00FA4998"/>
    <w:rsid w:val="00FA4AF9"/>
    <w:rsid w:val="00FA4DC2"/>
    <w:rsid w:val="00FA67E3"/>
    <w:rsid w:val="00FA687F"/>
    <w:rsid w:val="00FA7157"/>
    <w:rsid w:val="00FA73A6"/>
    <w:rsid w:val="00FA7698"/>
    <w:rsid w:val="00FA78C2"/>
    <w:rsid w:val="00FA7A2D"/>
    <w:rsid w:val="00FA7B4F"/>
    <w:rsid w:val="00FA7DA6"/>
    <w:rsid w:val="00FB06E7"/>
    <w:rsid w:val="00FB0822"/>
    <w:rsid w:val="00FB1093"/>
    <w:rsid w:val="00FB13A0"/>
    <w:rsid w:val="00FB227E"/>
    <w:rsid w:val="00FB254E"/>
    <w:rsid w:val="00FB267D"/>
    <w:rsid w:val="00FB2811"/>
    <w:rsid w:val="00FB2A18"/>
    <w:rsid w:val="00FB2BF4"/>
    <w:rsid w:val="00FB2C8D"/>
    <w:rsid w:val="00FB2DC6"/>
    <w:rsid w:val="00FB2E0C"/>
    <w:rsid w:val="00FB30CA"/>
    <w:rsid w:val="00FB3C08"/>
    <w:rsid w:val="00FB5E81"/>
    <w:rsid w:val="00FB6E6C"/>
    <w:rsid w:val="00FB71B0"/>
    <w:rsid w:val="00FB7ABA"/>
    <w:rsid w:val="00FB7BF9"/>
    <w:rsid w:val="00FB7C21"/>
    <w:rsid w:val="00FB7C46"/>
    <w:rsid w:val="00FC00A0"/>
    <w:rsid w:val="00FC04E0"/>
    <w:rsid w:val="00FC0D98"/>
    <w:rsid w:val="00FC1042"/>
    <w:rsid w:val="00FC11C6"/>
    <w:rsid w:val="00FC1616"/>
    <w:rsid w:val="00FC166F"/>
    <w:rsid w:val="00FC17D8"/>
    <w:rsid w:val="00FC279A"/>
    <w:rsid w:val="00FC324D"/>
    <w:rsid w:val="00FC39A1"/>
    <w:rsid w:val="00FC3BC3"/>
    <w:rsid w:val="00FC3E47"/>
    <w:rsid w:val="00FC427C"/>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1D4D"/>
    <w:rsid w:val="00FD2315"/>
    <w:rsid w:val="00FD29A7"/>
    <w:rsid w:val="00FD2B15"/>
    <w:rsid w:val="00FD3092"/>
    <w:rsid w:val="00FD334E"/>
    <w:rsid w:val="00FD412E"/>
    <w:rsid w:val="00FD420F"/>
    <w:rsid w:val="00FD4F2F"/>
    <w:rsid w:val="00FD51F7"/>
    <w:rsid w:val="00FD5258"/>
    <w:rsid w:val="00FD5602"/>
    <w:rsid w:val="00FD5661"/>
    <w:rsid w:val="00FD5A2A"/>
    <w:rsid w:val="00FD5AE2"/>
    <w:rsid w:val="00FD62B4"/>
    <w:rsid w:val="00FD69F5"/>
    <w:rsid w:val="00FD7142"/>
    <w:rsid w:val="00FD7186"/>
    <w:rsid w:val="00FD750F"/>
    <w:rsid w:val="00FE011C"/>
    <w:rsid w:val="00FE0730"/>
    <w:rsid w:val="00FE07DC"/>
    <w:rsid w:val="00FE1116"/>
    <w:rsid w:val="00FE2075"/>
    <w:rsid w:val="00FE2080"/>
    <w:rsid w:val="00FE27B9"/>
    <w:rsid w:val="00FE2E37"/>
    <w:rsid w:val="00FE3640"/>
    <w:rsid w:val="00FE36EE"/>
    <w:rsid w:val="00FE3780"/>
    <w:rsid w:val="00FE3954"/>
    <w:rsid w:val="00FE3CF7"/>
    <w:rsid w:val="00FE4071"/>
    <w:rsid w:val="00FE42E3"/>
    <w:rsid w:val="00FE4ECD"/>
    <w:rsid w:val="00FE52B7"/>
    <w:rsid w:val="00FE53C5"/>
    <w:rsid w:val="00FE56A8"/>
    <w:rsid w:val="00FE5807"/>
    <w:rsid w:val="00FE5C39"/>
    <w:rsid w:val="00FE5C57"/>
    <w:rsid w:val="00FE5ECF"/>
    <w:rsid w:val="00FE5F8B"/>
    <w:rsid w:val="00FE624E"/>
    <w:rsid w:val="00FE6291"/>
    <w:rsid w:val="00FE6415"/>
    <w:rsid w:val="00FE69E7"/>
    <w:rsid w:val="00FE6BB8"/>
    <w:rsid w:val="00FE6E76"/>
    <w:rsid w:val="00FE7E3E"/>
    <w:rsid w:val="00FF027B"/>
    <w:rsid w:val="00FF1174"/>
    <w:rsid w:val="00FF165A"/>
    <w:rsid w:val="00FF1B72"/>
    <w:rsid w:val="00FF1CF1"/>
    <w:rsid w:val="00FF1F4C"/>
    <w:rsid w:val="00FF35DC"/>
    <w:rsid w:val="00FF3A6A"/>
    <w:rsid w:val="00FF3C7A"/>
    <w:rsid w:val="00FF3E09"/>
    <w:rsid w:val="00FF411C"/>
    <w:rsid w:val="00FF44C6"/>
    <w:rsid w:val="00FF4572"/>
    <w:rsid w:val="00FF4B2E"/>
    <w:rsid w:val="00FF4E4B"/>
    <w:rsid w:val="00FF4E4E"/>
    <w:rsid w:val="00FF5049"/>
    <w:rsid w:val="00FF5D1F"/>
    <w:rsid w:val="00FF5F95"/>
    <w:rsid w:val="00FF6126"/>
    <w:rsid w:val="00FF61F5"/>
    <w:rsid w:val="00FF6264"/>
    <w:rsid w:val="00FF62AA"/>
    <w:rsid w:val="00FF64D7"/>
    <w:rsid w:val="00FF6B6C"/>
    <w:rsid w:val="00FF6DD4"/>
    <w:rsid w:val="00FF7A09"/>
    <w:rsid w:val="01095EED"/>
    <w:rsid w:val="015754F6"/>
    <w:rsid w:val="01AA2C10"/>
    <w:rsid w:val="01B42948"/>
    <w:rsid w:val="01D803E5"/>
    <w:rsid w:val="01D95F0B"/>
    <w:rsid w:val="01DB7ED5"/>
    <w:rsid w:val="021763C7"/>
    <w:rsid w:val="022C0730"/>
    <w:rsid w:val="024C0DD3"/>
    <w:rsid w:val="02502671"/>
    <w:rsid w:val="0256755B"/>
    <w:rsid w:val="025A34EF"/>
    <w:rsid w:val="02982932"/>
    <w:rsid w:val="02A057B0"/>
    <w:rsid w:val="02B01361"/>
    <w:rsid w:val="02FC6355"/>
    <w:rsid w:val="03190CB5"/>
    <w:rsid w:val="031C7E13"/>
    <w:rsid w:val="036130BB"/>
    <w:rsid w:val="037738D8"/>
    <w:rsid w:val="03787625"/>
    <w:rsid w:val="038921D4"/>
    <w:rsid w:val="039E740C"/>
    <w:rsid w:val="03B66504"/>
    <w:rsid w:val="03BB1D6C"/>
    <w:rsid w:val="03C350C4"/>
    <w:rsid w:val="03C9092D"/>
    <w:rsid w:val="03E94B2B"/>
    <w:rsid w:val="03EE7D97"/>
    <w:rsid w:val="03FA5A2E"/>
    <w:rsid w:val="03FA6D38"/>
    <w:rsid w:val="040A2CF3"/>
    <w:rsid w:val="0418562C"/>
    <w:rsid w:val="041E6C29"/>
    <w:rsid w:val="04253689"/>
    <w:rsid w:val="043B319C"/>
    <w:rsid w:val="04670FFA"/>
    <w:rsid w:val="04673CA2"/>
    <w:rsid w:val="04781A0B"/>
    <w:rsid w:val="049E5651"/>
    <w:rsid w:val="04A10F62"/>
    <w:rsid w:val="04E672BC"/>
    <w:rsid w:val="04FC088E"/>
    <w:rsid w:val="04FE63B4"/>
    <w:rsid w:val="0512315E"/>
    <w:rsid w:val="05595CE0"/>
    <w:rsid w:val="05776ABA"/>
    <w:rsid w:val="05B31869"/>
    <w:rsid w:val="05BC76B7"/>
    <w:rsid w:val="05C252A6"/>
    <w:rsid w:val="05EB02A9"/>
    <w:rsid w:val="05EF03F3"/>
    <w:rsid w:val="0639166E"/>
    <w:rsid w:val="064249C6"/>
    <w:rsid w:val="06456265"/>
    <w:rsid w:val="064A5629"/>
    <w:rsid w:val="066E598D"/>
    <w:rsid w:val="06717EB2"/>
    <w:rsid w:val="06826B71"/>
    <w:rsid w:val="068F128E"/>
    <w:rsid w:val="06A411DD"/>
    <w:rsid w:val="06B12A6B"/>
    <w:rsid w:val="06D05B2E"/>
    <w:rsid w:val="06E635A4"/>
    <w:rsid w:val="06EE52F4"/>
    <w:rsid w:val="070E123F"/>
    <w:rsid w:val="072C343E"/>
    <w:rsid w:val="072F33C7"/>
    <w:rsid w:val="075E138C"/>
    <w:rsid w:val="075F0692"/>
    <w:rsid w:val="077248F6"/>
    <w:rsid w:val="078A2181"/>
    <w:rsid w:val="07A64AE1"/>
    <w:rsid w:val="07AC659B"/>
    <w:rsid w:val="07AD40C1"/>
    <w:rsid w:val="07E35D35"/>
    <w:rsid w:val="07F43A9E"/>
    <w:rsid w:val="080B1B6C"/>
    <w:rsid w:val="08442B90"/>
    <w:rsid w:val="086B64B0"/>
    <w:rsid w:val="089D66E0"/>
    <w:rsid w:val="08B35707"/>
    <w:rsid w:val="08BF22FE"/>
    <w:rsid w:val="08F53B23"/>
    <w:rsid w:val="090715AF"/>
    <w:rsid w:val="09205C32"/>
    <w:rsid w:val="09255FC9"/>
    <w:rsid w:val="0928072F"/>
    <w:rsid w:val="098239FB"/>
    <w:rsid w:val="09A45050"/>
    <w:rsid w:val="09B216AF"/>
    <w:rsid w:val="09E6258D"/>
    <w:rsid w:val="0A070656"/>
    <w:rsid w:val="0A0C07C1"/>
    <w:rsid w:val="0A193D3A"/>
    <w:rsid w:val="0A3D1CF3"/>
    <w:rsid w:val="0A4F1460"/>
    <w:rsid w:val="0A6726A0"/>
    <w:rsid w:val="0A7028CB"/>
    <w:rsid w:val="0A913ED8"/>
    <w:rsid w:val="0A99092D"/>
    <w:rsid w:val="0A9F0AA2"/>
    <w:rsid w:val="0AC21C32"/>
    <w:rsid w:val="0AD876A7"/>
    <w:rsid w:val="0AE93662"/>
    <w:rsid w:val="0B101F81"/>
    <w:rsid w:val="0B13248D"/>
    <w:rsid w:val="0B24171E"/>
    <w:rsid w:val="0B372620"/>
    <w:rsid w:val="0B723658"/>
    <w:rsid w:val="0BB84DE3"/>
    <w:rsid w:val="0C1B311F"/>
    <w:rsid w:val="0C466B45"/>
    <w:rsid w:val="0C6242B8"/>
    <w:rsid w:val="0C684A5B"/>
    <w:rsid w:val="0C8406AF"/>
    <w:rsid w:val="0C8F023A"/>
    <w:rsid w:val="0CC872A8"/>
    <w:rsid w:val="0CF12CA2"/>
    <w:rsid w:val="0D026C5D"/>
    <w:rsid w:val="0D0F7D23"/>
    <w:rsid w:val="0D156991"/>
    <w:rsid w:val="0D584403"/>
    <w:rsid w:val="0DAD0977"/>
    <w:rsid w:val="0DE63E89"/>
    <w:rsid w:val="0DEE7765"/>
    <w:rsid w:val="0E40659E"/>
    <w:rsid w:val="0E43308A"/>
    <w:rsid w:val="0E7201B5"/>
    <w:rsid w:val="0E9D6C3E"/>
    <w:rsid w:val="0EAC0C2F"/>
    <w:rsid w:val="0F333B21"/>
    <w:rsid w:val="0F346E76"/>
    <w:rsid w:val="0F482DC1"/>
    <w:rsid w:val="0F9E6D6F"/>
    <w:rsid w:val="0FA929EB"/>
    <w:rsid w:val="0FE51CB9"/>
    <w:rsid w:val="10101691"/>
    <w:rsid w:val="101C0A97"/>
    <w:rsid w:val="10385BF1"/>
    <w:rsid w:val="103A085F"/>
    <w:rsid w:val="10461F9E"/>
    <w:rsid w:val="106E31F9"/>
    <w:rsid w:val="106F0166"/>
    <w:rsid w:val="108C4825"/>
    <w:rsid w:val="10AF0EAA"/>
    <w:rsid w:val="10D41361"/>
    <w:rsid w:val="10D52020"/>
    <w:rsid w:val="10F20D97"/>
    <w:rsid w:val="10F67974"/>
    <w:rsid w:val="111927C8"/>
    <w:rsid w:val="11252F1A"/>
    <w:rsid w:val="114538D5"/>
    <w:rsid w:val="11603F53"/>
    <w:rsid w:val="116041CE"/>
    <w:rsid w:val="11BA7B07"/>
    <w:rsid w:val="11CB1D14"/>
    <w:rsid w:val="11E10E9F"/>
    <w:rsid w:val="11F528ED"/>
    <w:rsid w:val="11F711F9"/>
    <w:rsid w:val="125E38F1"/>
    <w:rsid w:val="1265265D"/>
    <w:rsid w:val="12685FCD"/>
    <w:rsid w:val="127A1044"/>
    <w:rsid w:val="1324792E"/>
    <w:rsid w:val="132F0080"/>
    <w:rsid w:val="13456727"/>
    <w:rsid w:val="135317D3"/>
    <w:rsid w:val="137B05EE"/>
    <w:rsid w:val="138038A5"/>
    <w:rsid w:val="13B047FD"/>
    <w:rsid w:val="13B51478"/>
    <w:rsid w:val="13BB2232"/>
    <w:rsid w:val="13BF31B2"/>
    <w:rsid w:val="13D562BE"/>
    <w:rsid w:val="14237BE5"/>
    <w:rsid w:val="142B5285"/>
    <w:rsid w:val="14477EDC"/>
    <w:rsid w:val="146F2C7A"/>
    <w:rsid w:val="14832432"/>
    <w:rsid w:val="1491066E"/>
    <w:rsid w:val="149A3C1F"/>
    <w:rsid w:val="149E4992"/>
    <w:rsid w:val="14E244F9"/>
    <w:rsid w:val="14F7697C"/>
    <w:rsid w:val="150A3459"/>
    <w:rsid w:val="150D43F1"/>
    <w:rsid w:val="153B4ABB"/>
    <w:rsid w:val="15431BC1"/>
    <w:rsid w:val="154A50F1"/>
    <w:rsid w:val="155F49FC"/>
    <w:rsid w:val="157E709D"/>
    <w:rsid w:val="158B236D"/>
    <w:rsid w:val="15C23EE7"/>
    <w:rsid w:val="16016670"/>
    <w:rsid w:val="165C118C"/>
    <w:rsid w:val="16D85436"/>
    <w:rsid w:val="16E96798"/>
    <w:rsid w:val="170E5D26"/>
    <w:rsid w:val="170F61FF"/>
    <w:rsid w:val="1740547E"/>
    <w:rsid w:val="177216E1"/>
    <w:rsid w:val="1776627E"/>
    <w:rsid w:val="17CE7E68"/>
    <w:rsid w:val="17EC4792"/>
    <w:rsid w:val="17FF44C5"/>
    <w:rsid w:val="1819102F"/>
    <w:rsid w:val="18C31B16"/>
    <w:rsid w:val="18C950B6"/>
    <w:rsid w:val="18D60A86"/>
    <w:rsid w:val="18F2402A"/>
    <w:rsid w:val="19235F91"/>
    <w:rsid w:val="193866A0"/>
    <w:rsid w:val="19520625"/>
    <w:rsid w:val="1965563C"/>
    <w:rsid w:val="19923117"/>
    <w:rsid w:val="1A09162B"/>
    <w:rsid w:val="1A18361C"/>
    <w:rsid w:val="1A3D7527"/>
    <w:rsid w:val="1A400DC5"/>
    <w:rsid w:val="1A442DE9"/>
    <w:rsid w:val="1A8C1721"/>
    <w:rsid w:val="1A9829AF"/>
    <w:rsid w:val="1AF776D6"/>
    <w:rsid w:val="1B3A3A66"/>
    <w:rsid w:val="1B75304D"/>
    <w:rsid w:val="1B9A4C1E"/>
    <w:rsid w:val="1BE539D2"/>
    <w:rsid w:val="1BF8028F"/>
    <w:rsid w:val="1C071B9A"/>
    <w:rsid w:val="1C0A168B"/>
    <w:rsid w:val="1C1F74AE"/>
    <w:rsid w:val="1C46782F"/>
    <w:rsid w:val="1C471F7E"/>
    <w:rsid w:val="1C755296"/>
    <w:rsid w:val="1C80194D"/>
    <w:rsid w:val="1C890801"/>
    <w:rsid w:val="1CA218C3"/>
    <w:rsid w:val="1CD75683"/>
    <w:rsid w:val="1D0328C7"/>
    <w:rsid w:val="1D0A4EB1"/>
    <w:rsid w:val="1D1F2F14"/>
    <w:rsid w:val="1D321E13"/>
    <w:rsid w:val="1D58096F"/>
    <w:rsid w:val="1D5E4DDE"/>
    <w:rsid w:val="1D7325C2"/>
    <w:rsid w:val="1D9751A0"/>
    <w:rsid w:val="1DBE3AAE"/>
    <w:rsid w:val="1DC55869"/>
    <w:rsid w:val="1DCC0694"/>
    <w:rsid w:val="1DD51E1E"/>
    <w:rsid w:val="1DDB0084"/>
    <w:rsid w:val="1E036392"/>
    <w:rsid w:val="1E071610"/>
    <w:rsid w:val="1E300476"/>
    <w:rsid w:val="1E6432D4"/>
    <w:rsid w:val="1E967206"/>
    <w:rsid w:val="1EA13FD6"/>
    <w:rsid w:val="1F0C1276"/>
    <w:rsid w:val="1F4849CA"/>
    <w:rsid w:val="1F4D1FBA"/>
    <w:rsid w:val="1F5350F7"/>
    <w:rsid w:val="1F604089"/>
    <w:rsid w:val="1F75506D"/>
    <w:rsid w:val="1F7E6617"/>
    <w:rsid w:val="1F873477"/>
    <w:rsid w:val="1F963515"/>
    <w:rsid w:val="1F9F033C"/>
    <w:rsid w:val="1FB2006F"/>
    <w:rsid w:val="1FFE32B4"/>
    <w:rsid w:val="201D3C40"/>
    <w:rsid w:val="204F15CD"/>
    <w:rsid w:val="205C3E01"/>
    <w:rsid w:val="20940EE6"/>
    <w:rsid w:val="20971013"/>
    <w:rsid w:val="209D4E99"/>
    <w:rsid w:val="20C31E08"/>
    <w:rsid w:val="20DC0815"/>
    <w:rsid w:val="210448FA"/>
    <w:rsid w:val="214473ED"/>
    <w:rsid w:val="21455F84"/>
    <w:rsid w:val="214E3C42"/>
    <w:rsid w:val="216655B5"/>
    <w:rsid w:val="216E6218"/>
    <w:rsid w:val="217F0425"/>
    <w:rsid w:val="218617B3"/>
    <w:rsid w:val="219857D3"/>
    <w:rsid w:val="21B50B66"/>
    <w:rsid w:val="21DD6EFA"/>
    <w:rsid w:val="21EB7868"/>
    <w:rsid w:val="220152DE"/>
    <w:rsid w:val="2202618F"/>
    <w:rsid w:val="220B1CB9"/>
    <w:rsid w:val="227C4964"/>
    <w:rsid w:val="22B8599C"/>
    <w:rsid w:val="22C2681B"/>
    <w:rsid w:val="230140D4"/>
    <w:rsid w:val="2303624D"/>
    <w:rsid w:val="231177A3"/>
    <w:rsid w:val="23324844"/>
    <w:rsid w:val="2369313B"/>
    <w:rsid w:val="23B343B6"/>
    <w:rsid w:val="23C27318"/>
    <w:rsid w:val="243F5C4A"/>
    <w:rsid w:val="244871F4"/>
    <w:rsid w:val="24763D61"/>
    <w:rsid w:val="24805EA3"/>
    <w:rsid w:val="24977600"/>
    <w:rsid w:val="249E5066"/>
    <w:rsid w:val="24B831E2"/>
    <w:rsid w:val="24CD14A7"/>
    <w:rsid w:val="24FC622F"/>
    <w:rsid w:val="25034EC9"/>
    <w:rsid w:val="253B4469"/>
    <w:rsid w:val="257840AF"/>
    <w:rsid w:val="257B0123"/>
    <w:rsid w:val="259255D7"/>
    <w:rsid w:val="259C2031"/>
    <w:rsid w:val="25F56F08"/>
    <w:rsid w:val="260F621B"/>
    <w:rsid w:val="2613738E"/>
    <w:rsid w:val="26337917"/>
    <w:rsid w:val="26445799"/>
    <w:rsid w:val="267802DC"/>
    <w:rsid w:val="26A50560"/>
    <w:rsid w:val="26A5092E"/>
    <w:rsid w:val="26A60202"/>
    <w:rsid w:val="26B20955"/>
    <w:rsid w:val="26C80178"/>
    <w:rsid w:val="270F55EE"/>
    <w:rsid w:val="272F1A96"/>
    <w:rsid w:val="27344752"/>
    <w:rsid w:val="27A91D02"/>
    <w:rsid w:val="27D8394B"/>
    <w:rsid w:val="27DA63B5"/>
    <w:rsid w:val="27F52753"/>
    <w:rsid w:val="280276BA"/>
    <w:rsid w:val="280E2E48"/>
    <w:rsid w:val="28265A10"/>
    <w:rsid w:val="28846321"/>
    <w:rsid w:val="28A864B3"/>
    <w:rsid w:val="28ED036A"/>
    <w:rsid w:val="290B259E"/>
    <w:rsid w:val="292E4C0A"/>
    <w:rsid w:val="29373393"/>
    <w:rsid w:val="294A30C6"/>
    <w:rsid w:val="295943F7"/>
    <w:rsid w:val="29712D49"/>
    <w:rsid w:val="297B0CF7"/>
    <w:rsid w:val="299F78B6"/>
    <w:rsid w:val="29D60DFE"/>
    <w:rsid w:val="29E90B31"/>
    <w:rsid w:val="2A266FAC"/>
    <w:rsid w:val="2A3D2C2B"/>
    <w:rsid w:val="2A6603D4"/>
    <w:rsid w:val="2AA12038"/>
    <w:rsid w:val="2AA44A58"/>
    <w:rsid w:val="2B083239"/>
    <w:rsid w:val="2B3E6C5B"/>
    <w:rsid w:val="2B7D74A0"/>
    <w:rsid w:val="2B822DA1"/>
    <w:rsid w:val="2B9F7BF0"/>
    <w:rsid w:val="2BD15D21"/>
    <w:rsid w:val="2C0E487F"/>
    <w:rsid w:val="2C230E3E"/>
    <w:rsid w:val="2C3A3A2E"/>
    <w:rsid w:val="2C5F7A30"/>
    <w:rsid w:val="2C952986"/>
    <w:rsid w:val="2C9D5C03"/>
    <w:rsid w:val="2D3622E0"/>
    <w:rsid w:val="2D630BFB"/>
    <w:rsid w:val="2D71156A"/>
    <w:rsid w:val="2DB806C8"/>
    <w:rsid w:val="2DD35D80"/>
    <w:rsid w:val="2DDB4C35"/>
    <w:rsid w:val="2DF63230"/>
    <w:rsid w:val="2E851F6B"/>
    <w:rsid w:val="2EAB0AAB"/>
    <w:rsid w:val="2ED26038"/>
    <w:rsid w:val="2ED6100A"/>
    <w:rsid w:val="2EDD2DD9"/>
    <w:rsid w:val="2F2A7C22"/>
    <w:rsid w:val="2F723467"/>
    <w:rsid w:val="2F9432ED"/>
    <w:rsid w:val="2FC54D3C"/>
    <w:rsid w:val="2FFA2A67"/>
    <w:rsid w:val="308E78A9"/>
    <w:rsid w:val="30A6152A"/>
    <w:rsid w:val="314F16CB"/>
    <w:rsid w:val="31600A43"/>
    <w:rsid w:val="31603DCF"/>
    <w:rsid w:val="31717D8A"/>
    <w:rsid w:val="31C2303A"/>
    <w:rsid w:val="32191899"/>
    <w:rsid w:val="321F16F1"/>
    <w:rsid w:val="3227607D"/>
    <w:rsid w:val="32470AEB"/>
    <w:rsid w:val="32870EE7"/>
    <w:rsid w:val="32A0292F"/>
    <w:rsid w:val="32A02B99"/>
    <w:rsid w:val="32AF5C16"/>
    <w:rsid w:val="32FC70BF"/>
    <w:rsid w:val="33064502"/>
    <w:rsid w:val="331F7EA8"/>
    <w:rsid w:val="33273DEB"/>
    <w:rsid w:val="332747B4"/>
    <w:rsid w:val="332B3F69"/>
    <w:rsid w:val="332D450E"/>
    <w:rsid w:val="33323549"/>
    <w:rsid w:val="337C2A16"/>
    <w:rsid w:val="338028CA"/>
    <w:rsid w:val="33BC1065"/>
    <w:rsid w:val="33CC4E6A"/>
    <w:rsid w:val="33D414D0"/>
    <w:rsid w:val="33E10ACB"/>
    <w:rsid w:val="33F94067"/>
    <w:rsid w:val="342A2472"/>
    <w:rsid w:val="34345C42"/>
    <w:rsid w:val="34825E0A"/>
    <w:rsid w:val="348E0C53"/>
    <w:rsid w:val="34A51AF9"/>
    <w:rsid w:val="34C226AB"/>
    <w:rsid w:val="351078BA"/>
    <w:rsid w:val="35352F93"/>
    <w:rsid w:val="35392FAE"/>
    <w:rsid w:val="354821AC"/>
    <w:rsid w:val="35497E40"/>
    <w:rsid w:val="354B6B44"/>
    <w:rsid w:val="35574C2D"/>
    <w:rsid w:val="356741EA"/>
    <w:rsid w:val="357C6EC6"/>
    <w:rsid w:val="357F059C"/>
    <w:rsid w:val="35B9585C"/>
    <w:rsid w:val="35CD358A"/>
    <w:rsid w:val="35DB1557"/>
    <w:rsid w:val="36145188"/>
    <w:rsid w:val="3641380D"/>
    <w:rsid w:val="36615BF9"/>
    <w:rsid w:val="36C73025"/>
    <w:rsid w:val="36CA3A99"/>
    <w:rsid w:val="370B0916"/>
    <w:rsid w:val="37307DA0"/>
    <w:rsid w:val="37421F7B"/>
    <w:rsid w:val="374872EB"/>
    <w:rsid w:val="376A1AE2"/>
    <w:rsid w:val="37971BCD"/>
    <w:rsid w:val="37B961D7"/>
    <w:rsid w:val="37CE7F34"/>
    <w:rsid w:val="37E449AE"/>
    <w:rsid w:val="38044D88"/>
    <w:rsid w:val="3819091C"/>
    <w:rsid w:val="381F423E"/>
    <w:rsid w:val="38404012"/>
    <w:rsid w:val="385F359C"/>
    <w:rsid w:val="38C2711D"/>
    <w:rsid w:val="38C60642"/>
    <w:rsid w:val="38F512A1"/>
    <w:rsid w:val="391D7C02"/>
    <w:rsid w:val="39205BBB"/>
    <w:rsid w:val="39292CF8"/>
    <w:rsid w:val="397A33BD"/>
    <w:rsid w:val="39931CFE"/>
    <w:rsid w:val="39D0586A"/>
    <w:rsid w:val="39D9012F"/>
    <w:rsid w:val="39E15DFE"/>
    <w:rsid w:val="3A234232"/>
    <w:rsid w:val="3A454F72"/>
    <w:rsid w:val="3A730980"/>
    <w:rsid w:val="3A7E5753"/>
    <w:rsid w:val="3A865F28"/>
    <w:rsid w:val="3A921B09"/>
    <w:rsid w:val="3ABC08BF"/>
    <w:rsid w:val="3B191DB3"/>
    <w:rsid w:val="3B6224F2"/>
    <w:rsid w:val="3B673E80"/>
    <w:rsid w:val="3B9F54F4"/>
    <w:rsid w:val="3BA80B19"/>
    <w:rsid w:val="3C14798F"/>
    <w:rsid w:val="3C4240EC"/>
    <w:rsid w:val="3C7C75E3"/>
    <w:rsid w:val="3CBA4F66"/>
    <w:rsid w:val="3CC277D9"/>
    <w:rsid w:val="3CC316B2"/>
    <w:rsid w:val="3CDE38DE"/>
    <w:rsid w:val="3D2B1355"/>
    <w:rsid w:val="3D361E88"/>
    <w:rsid w:val="3D585C9C"/>
    <w:rsid w:val="3D6E2ECB"/>
    <w:rsid w:val="3D711B40"/>
    <w:rsid w:val="3D8A3F82"/>
    <w:rsid w:val="3D8D719C"/>
    <w:rsid w:val="3DB80AEF"/>
    <w:rsid w:val="3DC65A10"/>
    <w:rsid w:val="3E135D25"/>
    <w:rsid w:val="3E210442"/>
    <w:rsid w:val="3E36074A"/>
    <w:rsid w:val="3E3839DE"/>
    <w:rsid w:val="3E560726"/>
    <w:rsid w:val="3E800AA6"/>
    <w:rsid w:val="3E8E35FE"/>
    <w:rsid w:val="3EB2553E"/>
    <w:rsid w:val="3EB75130"/>
    <w:rsid w:val="3EC6723B"/>
    <w:rsid w:val="3EC84C65"/>
    <w:rsid w:val="3EF9069B"/>
    <w:rsid w:val="3F2F4DE1"/>
    <w:rsid w:val="3F3A1FEB"/>
    <w:rsid w:val="3F79605C"/>
    <w:rsid w:val="3F7B6278"/>
    <w:rsid w:val="3FBA6DA0"/>
    <w:rsid w:val="3FD15E98"/>
    <w:rsid w:val="3FFB4CC3"/>
    <w:rsid w:val="40363F4D"/>
    <w:rsid w:val="406E36E7"/>
    <w:rsid w:val="40844CB8"/>
    <w:rsid w:val="40A67243"/>
    <w:rsid w:val="40D77348"/>
    <w:rsid w:val="41636F97"/>
    <w:rsid w:val="4185428D"/>
    <w:rsid w:val="41856F3A"/>
    <w:rsid w:val="41AA3791"/>
    <w:rsid w:val="41C677FD"/>
    <w:rsid w:val="41DF489C"/>
    <w:rsid w:val="42033522"/>
    <w:rsid w:val="42044303"/>
    <w:rsid w:val="42116A20"/>
    <w:rsid w:val="42253D73"/>
    <w:rsid w:val="424114EA"/>
    <w:rsid w:val="42425072"/>
    <w:rsid w:val="429E429D"/>
    <w:rsid w:val="42A21897"/>
    <w:rsid w:val="42A81579"/>
    <w:rsid w:val="42B32B7F"/>
    <w:rsid w:val="42D37DB5"/>
    <w:rsid w:val="42DF6B1E"/>
    <w:rsid w:val="42E50435"/>
    <w:rsid w:val="43010842"/>
    <w:rsid w:val="430829A2"/>
    <w:rsid w:val="430D5439"/>
    <w:rsid w:val="4322598C"/>
    <w:rsid w:val="432B34EB"/>
    <w:rsid w:val="433C73E7"/>
    <w:rsid w:val="43503578"/>
    <w:rsid w:val="43866F99"/>
    <w:rsid w:val="439E42E3"/>
    <w:rsid w:val="43B41D58"/>
    <w:rsid w:val="43E837B0"/>
    <w:rsid w:val="444529B0"/>
    <w:rsid w:val="445C0F91"/>
    <w:rsid w:val="446153CD"/>
    <w:rsid w:val="4476700E"/>
    <w:rsid w:val="44807E8F"/>
    <w:rsid w:val="44BA15F0"/>
    <w:rsid w:val="44CD1324"/>
    <w:rsid w:val="44D75141"/>
    <w:rsid w:val="44DA46CB"/>
    <w:rsid w:val="44E4602A"/>
    <w:rsid w:val="4517434D"/>
    <w:rsid w:val="45806396"/>
    <w:rsid w:val="45B61031"/>
    <w:rsid w:val="45CF4FB9"/>
    <w:rsid w:val="45D60A99"/>
    <w:rsid w:val="45EC538A"/>
    <w:rsid w:val="4609638B"/>
    <w:rsid w:val="46185302"/>
    <w:rsid w:val="467F664E"/>
    <w:rsid w:val="46BB082F"/>
    <w:rsid w:val="46D6435F"/>
    <w:rsid w:val="47022DDB"/>
    <w:rsid w:val="47594D24"/>
    <w:rsid w:val="4763099B"/>
    <w:rsid w:val="47B71E17"/>
    <w:rsid w:val="480706A9"/>
    <w:rsid w:val="48164D90"/>
    <w:rsid w:val="481D611E"/>
    <w:rsid w:val="481D7ECC"/>
    <w:rsid w:val="4839628A"/>
    <w:rsid w:val="483B47F6"/>
    <w:rsid w:val="48613478"/>
    <w:rsid w:val="48BB76D5"/>
    <w:rsid w:val="491A08B0"/>
    <w:rsid w:val="49494CF1"/>
    <w:rsid w:val="49C820BA"/>
    <w:rsid w:val="49D004EA"/>
    <w:rsid w:val="49FE1F7F"/>
    <w:rsid w:val="4A201EF6"/>
    <w:rsid w:val="4A3715F3"/>
    <w:rsid w:val="4ADD3943"/>
    <w:rsid w:val="4AE90539"/>
    <w:rsid w:val="4AF60567"/>
    <w:rsid w:val="4B6D2F19"/>
    <w:rsid w:val="4B9A1834"/>
    <w:rsid w:val="4BEA737D"/>
    <w:rsid w:val="4BF935DC"/>
    <w:rsid w:val="4C001FDF"/>
    <w:rsid w:val="4C080E93"/>
    <w:rsid w:val="4C2304F9"/>
    <w:rsid w:val="4C76404F"/>
    <w:rsid w:val="4CE0771A"/>
    <w:rsid w:val="4D153868"/>
    <w:rsid w:val="4D4F574C"/>
    <w:rsid w:val="4D830972"/>
    <w:rsid w:val="4DCD5EF0"/>
    <w:rsid w:val="4E102281"/>
    <w:rsid w:val="4EAC5711"/>
    <w:rsid w:val="4EC70B92"/>
    <w:rsid w:val="4ECA06EC"/>
    <w:rsid w:val="4ED60DD5"/>
    <w:rsid w:val="4EF94AC3"/>
    <w:rsid w:val="4F0040A4"/>
    <w:rsid w:val="4F0A1E4B"/>
    <w:rsid w:val="4F1A51B5"/>
    <w:rsid w:val="4F217770"/>
    <w:rsid w:val="4F292FE0"/>
    <w:rsid w:val="4F5F0DCA"/>
    <w:rsid w:val="4F8C3B89"/>
    <w:rsid w:val="4F8D5C0A"/>
    <w:rsid w:val="50326E48"/>
    <w:rsid w:val="504F0E3F"/>
    <w:rsid w:val="50503827"/>
    <w:rsid w:val="508A631B"/>
    <w:rsid w:val="51387B25"/>
    <w:rsid w:val="515D0E9F"/>
    <w:rsid w:val="515D3A2F"/>
    <w:rsid w:val="51A74CAA"/>
    <w:rsid w:val="51B2004B"/>
    <w:rsid w:val="520D11E2"/>
    <w:rsid w:val="525A401C"/>
    <w:rsid w:val="52884ADC"/>
    <w:rsid w:val="53407165"/>
    <w:rsid w:val="5342703B"/>
    <w:rsid w:val="53530C46"/>
    <w:rsid w:val="538928BA"/>
    <w:rsid w:val="53BA53BF"/>
    <w:rsid w:val="53F62AAE"/>
    <w:rsid w:val="54260108"/>
    <w:rsid w:val="54346B92"/>
    <w:rsid w:val="54556AEA"/>
    <w:rsid w:val="548117E3"/>
    <w:rsid w:val="54996B2C"/>
    <w:rsid w:val="54B95421"/>
    <w:rsid w:val="54C0055D"/>
    <w:rsid w:val="54E22563"/>
    <w:rsid w:val="55622629"/>
    <w:rsid w:val="5596306C"/>
    <w:rsid w:val="55967510"/>
    <w:rsid w:val="55BD3C3E"/>
    <w:rsid w:val="55C650D5"/>
    <w:rsid w:val="55C903EB"/>
    <w:rsid w:val="55CE0A58"/>
    <w:rsid w:val="55DB3B84"/>
    <w:rsid w:val="560A5CEC"/>
    <w:rsid w:val="561623FF"/>
    <w:rsid w:val="56226FF5"/>
    <w:rsid w:val="567406FB"/>
    <w:rsid w:val="56A90421"/>
    <w:rsid w:val="56EC4DE3"/>
    <w:rsid w:val="57062473"/>
    <w:rsid w:val="571903F8"/>
    <w:rsid w:val="572F5526"/>
    <w:rsid w:val="577C4984"/>
    <w:rsid w:val="57986387"/>
    <w:rsid w:val="57EA58F1"/>
    <w:rsid w:val="583A4E7E"/>
    <w:rsid w:val="58607961"/>
    <w:rsid w:val="58D8399B"/>
    <w:rsid w:val="58DC348C"/>
    <w:rsid w:val="59254E33"/>
    <w:rsid w:val="59617E35"/>
    <w:rsid w:val="596D54E4"/>
    <w:rsid w:val="598853C1"/>
    <w:rsid w:val="59926240"/>
    <w:rsid w:val="59956439"/>
    <w:rsid w:val="59B30690"/>
    <w:rsid w:val="59D93E6F"/>
    <w:rsid w:val="5A3A2DDD"/>
    <w:rsid w:val="5A541C17"/>
    <w:rsid w:val="5A5654C0"/>
    <w:rsid w:val="5A5A6D5E"/>
    <w:rsid w:val="5A7F0572"/>
    <w:rsid w:val="5A9D30EE"/>
    <w:rsid w:val="5AA4447D"/>
    <w:rsid w:val="5AAE2C06"/>
    <w:rsid w:val="5B357F9A"/>
    <w:rsid w:val="5B9E391C"/>
    <w:rsid w:val="5C2E2250"/>
    <w:rsid w:val="5C454EA7"/>
    <w:rsid w:val="5C531CB7"/>
    <w:rsid w:val="5C6043D4"/>
    <w:rsid w:val="5C7B2FBB"/>
    <w:rsid w:val="5CAE15E3"/>
    <w:rsid w:val="5CB07109"/>
    <w:rsid w:val="5CB5624E"/>
    <w:rsid w:val="5CB6089A"/>
    <w:rsid w:val="5CCA2BCC"/>
    <w:rsid w:val="5CF8136F"/>
    <w:rsid w:val="5D02548B"/>
    <w:rsid w:val="5D1B642F"/>
    <w:rsid w:val="5D2C5D00"/>
    <w:rsid w:val="5D2D075A"/>
    <w:rsid w:val="5D681792"/>
    <w:rsid w:val="5DB2438E"/>
    <w:rsid w:val="5DEB5F1F"/>
    <w:rsid w:val="5DFE0DD9"/>
    <w:rsid w:val="5E0636B0"/>
    <w:rsid w:val="5E3A7DE3"/>
    <w:rsid w:val="5E5B12F6"/>
    <w:rsid w:val="5E5E1DC1"/>
    <w:rsid w:val="5E7B46E5"/>
    <w:rsid w:val="5EA762EA"/>
    <w:rsid w:val="5EA93430"/>
    <w:rsid w:val="5EBE56EF"/>
    <w:rsid w:val="5EF86B45"/>
    <w:rsid w:val="5F04373C"/>
    <w:rsid w:val="5FA016B7"/>
    <w:rsid w:val="5FA24944"/>
    <w:rsid w:val="5FF217E7"/>
    <w:rsid w:val="5FFB2E85"/>
    <w:rsid w:val="6017749F"/>
    <w:rsid w:val="60416DE9"/>
    <w:rsid w:val="605E03A5"/>
    <w:rsid w:val="608A5EC3"/>
    <w:rsid w:val="608D150F"/>
    <w:rsid w:val="60A70823"/>
    <w:rsid w:val="60BF0027"/>
    <w:rsid w:val="60FC123A"/>
    <w:rsid w:val="6110461A"/>
    <w:rsid w:val="611A2DA3"/>
    <w:rsid w:val="613F280A"/>
    <w:rsid w:val="61483DB4"/>
    <w:rsid w:val="615A7643"/>
    <w:rsid w:val="618B3CA1"/>
    <w:rsid w:val="619F69A7"/>
    <w:rsid w:val="61C55405"/>
    <w:rsid w:val="61C8713E"/>
    <w:rsid w:val="61C947C9"/>
    <w:rsid w:val="61D513DC"/>
    <w:rsid w:val="621570F7"/>
    <w:rsid w:val="62330011"/>
    <w:rsid w:val="62333E75"/>
    <w:rsid w:val="628801E0"/>
    <w:rsid w:val="62960B4F"/>
    <w:rsid w:val="62AC7AF3"/>
    <w:rsid w:val="62B37D16"/>
    <w:rsid w:val="62B47227"/>
    <w:rsid w:val="62B8336A"/>
    <w:rsid w:val="62BE1E54"/>
    <w:rsid w:val="62D90A3C"/>
    <w:rsid w:val="63163A3E"/>
    <w:rsid w:val="63304B00"/>
    <w:rsid w:val="63514A76"/>
    <w:rsid w:val="638B442C"/>
    <w:rsid w:val="638D7235"/>
    <w:rsid w:val="639B1F33"/>
    <w:rsid w:val="63AC1FBF"/>
    <w:rsid w:val="63CB70A2"/>
    <w:rsid w:val="63D7141F"/>
    <w:rsid w:val="63E547BF"/>
    <w:rsid w:val="64234664"/>
    <w:rsid w:val="64441196"/>
    <w:rsid w:val="648A46E4"/>
    <w:rsid w:val="648D5F82"/>
    <w:rsid w:val="64C9309E"/>
    <w:rsid w:val="64FF0C2E"/>
    <w:rsid w:val="65091B75"/>
    <w:rsid w:val="650D2C1F"/>
    <w:rsid w:val="651D2E62"/>
    <w:rsid w:val="65220134"/>
    <w:rsid w:val="654A5C21"/>
    <w:rsid w:val="656071F2"/>
    <w:rsid w:val="65750EF0"/>
    <w:rsid w:val="65D21A26"/>
    <w:rsid w:val="663F32AC"/>
    <w:rsid w:val="66522FDF"/>
    <w:rsid w:val="6680765D"/>
    <w:rsid w:val="669036BC"/>
    <w:rsid w:val="66E856F1"/>
    <w:rsid w:val="67096ADC"/>
    <w:rsid w:val="67407F1A"/>
    <w:rsid w:val="67580AAE"/>
    <w:rsid w:val="679A69EC"/>
    <w:rsid w:val="67BD2FB1"/>
    <w:rsid w:val="67D97C5F"/>
    <w:rsid w:val="680A1B81"/>
    <w:rsid w:val="6893074E"/>
    <w:rsid w:val="6893346C"/>
    <w:rsid w:val="68C17608"/>
    <w:rsid w:val="69692B1A"/>
    <w:rsid w:val="696A6892"/>
    <w:rsid w:val="69961435"/>
    <w:rsid w:val="69B26F61"/>
    <w:rsid w:val="69FA5E67"/>
    <w:rsid w:val="6A9A4F55"/>
    <w:rsid w:val="6AD20744"/>
    <w:rsid w:val="6B0D180F"/>
    <w:rsid w:val="6B15282D"/>
    <w:rsid w:val="6B241A17"/>
    <w:rsid w:val="6B2F1E97"/>
    <w:rsid w:val="6B5E41D4"/>
    <w:rsid w:val="6BAF4A30"/>
    <w:rsid w:val="6C4C04D0"/>
    <w:rsid w:val="6C8D4D71"/>
    <w:rsid w:val="6CAE6DC1"/>
    <w:rsid w:val="6CED1CB3"/>
    <w:rsid w:val="6CF03552"/>
    <w:rsid w:val="6CFC3CA5"/>
    <w:rsid w:val="6D203E37"/>
    <w:rsid w:val="6D42458D"/>
    <w:rsid w:val="6D4450B6"/>
    <w:rsid w:val="6D6B4986"/>
    <w:rsid w:val="6D737757"/>
    <w:rsid w:val="6D851EEC"/>
    <w:rsid w:val="6DD30EA9"/>
    <w:rsid w:val="6DEF7365"/>
    <w:rsid w:val="6DF41007"/>
    <w:rsid w:val="6E00038E"/>
    <w:rsid w:val="6E201C15"/>
    <w:rsid w:val="6E5F071D"/>
    <w:rsid w:val="6E6164B5"/>
    <w:rsid w:val="6E9115B5"/>
    <w:rsid w:val="6E914282"/>
    <w:rsid w:val="6E9C0F6F"/>
    <w:rsid w:val="6EA00637"/>
    <w:rsid w:val="6EB8009F"/>
    <w:rsid w:val="6EE92007"/>
    <w:rsid w:val="6EEB1B89"/>
    <w:rsid w:val="6F1E7882"/>
    <w:rsid w:val="6F296CF1"/>
    <w:rsid w:val="6F394D3C"/>
    <w:rsid w:val="6F3F3F3D"/>
    <w:rsid w:val="6F631DB9"/>
    <w:rsid w:val="6F7F182F"/>
    <w:rsid w:val="6F8F2BAE"/>
    <w:rsid w:val="6FE16435"/>
    <w:rsid w:val="6FEA2628"/>
    <w:rsid w:val="6FF46EB5"/>
    <w:rsid w:val="7023779A"/>
    <w:rsid w:val="702C2AF3"/>
    <w:rsid w:val="70464A9F"/>
    <w:rsid w:val="70934920"/>
    <w:rsid w:val="70C66AA3"/>
    <w:rsid w:val="70ED66C7"/>
    <w:rsid w:val="70F62A2B"/>
    <w:rsid w:val="712E63F7"/>
    <w:rsid w:val="717B5AE0"/>
    <w:rsid w:val="717F6C52"/>
    <w:rsid w:val="719345FD"/>
    <w:rsid w:val="71997D14"/>
    <w:rsid w:val="71A67D2D"/>
    <w:rsid w:val="71AD7318"/>
    <w:rsid w:val="71C74D83"/>
    <w:rsid w:val="720E0702"/>
    <w:rsid w:val="723932A5"/>
    <w:rsid w:val="723D0FE7"/>
    <w:rsid w:val="726D70E7"/>
    <w:rsid w:val="72822E9E"/>
    <w:rsid w:val="72CB7419"/>
    <w:rsid w:val="72DF172F"/>
    <w:rsid w:val="72F07E08"/>
    <w:rsid w:val="72FF004B"/>
    <w:rsid w:val="730C692D"/>
    <w:rsid w:val="73256BA5"/>
    <w:rsid w:val="736C07CC"/>
    <w:rsid w:val="737A3B75"/>
    <w:rsid w:val="73DD166E"/>
    <w:rsid w:val="7407365B"/>
    <w:rsid w:val="742F2BB2"/>
    <w:rsid w:val="74341F76"/>
    <w:rsid w:val="748738BC"/>
    <w:rsid w:val="749B2AEE"/>
    <w:rsid w:val="74B14416"/>
    <w:rsid w:val="750000AA"/>
    <w:rsid w:val="75742F72"/>
    <w:rsid w:val="757A4300"/>
    <w:rsid w:val="75880318"/>
    <w:rsid w:val="758D31B2"/>
    <w:rsid w:val="75AD2E60"/>
    <w:rsid w:val="75AF5D58"/>
    <w:rsid w:val="761B163F"/>
    <w:rsid w:val="762D4ECF"/>
    <w:rsid w:val="76307B82"/>
    <w:rsid w:val="763149BF"/>
    <w:rsid w:val="76335085"/>
    <w:rsid w:val="7637435C"/>
    <w:rsid w:val="763C15B6"/>
    <w:rsid w:val="766C1E9B"/>
    <w:rsid w:val="769B724C"/>
    <w:rsid w:val="76AA29C3"/>
    <w:rsid w:val="76C81C77"/>
    <w:rsid w:val="770450ED"/>
    <w:rsid w:val="770A5210"/>
    <w:rsid w:val="7726227B"/>
    <w:rsid w:val="775841CD"/>
    <w:rsid w:val="77737259"/>
    <w:rsid w:val="77876861"/>
    <w:rsid w:val="77996CC0"/>
    <w:rsid w:val="77AD276B"/>
    <w:rsid w:val="77E67A2B"/>
    <w:rsid w:val="780305DD"/>
    <w:rsid w:val="78265E2F"/>
    <w:rsid w:val="783B7462"/>
    <w:rsid w:val="786866E4"/>
    <w:rsid w:val="78B67A7D"/>
    <w:rsid w:val="78B96C93"/>
    <w:rsid w:val="78EA354B"/>
    <w:rsid w:val="792A573E"/>
    <w:rsid w:val="79426EE3"/>
    <w:rsid w:val="796400CB"/>
    <w:rsid w:val="796C3F60"/>
    <w:rsid w:val="798614D4"/>
    <w:rsid w:val="79B41C03"/>
    <w:rsid w:val="79B86070"/>
    <w:rsid w:val="79C9582B"/>
    <w:rsid w:val="79E47F9A"/>
    <w:rsid w:val="79F301DD"/>
    <w:rsid w:val="79FE105C"/>
    <w:rsid w:val="7A440A39"/>
    <w:rsid w:val="7A477DA9"/>
    <w:rsid w:val="7A4A42A1"/>
    <w:rsid w:val="7A8D23E0"/>
    <w:rsid w:val="7B124FF9"/>
    <w:rsid w:val="7B4820A4"/>
    <w:rsid w:val="7B504DCC"/>
    <w:rsid w:val="7BC73B55"/>
    <w:rsid w:val="7BD302C6"/>
    <w:rsid w:val="7BFF10BB"/>
    <w:rsid w:val="7C030BAC"/>
    <w:rsid w:val="7C145CBC"/>
    <w:rsid w:val="7C2A20EB"/>
    <w:rsid w:val="7C425692"/>
    <w:rsid w:val="7C596A1E"/>
    <w:rsid w:val="7C725D31"/>
    <w:rsid w:val="7C9C4E59"/>
    <w:rsid w:val="7CD85D3A"/>
    <w:rsid w:val="7CF44B80"/>
    <w:rsid w:val="7D1F2F41"/>
    <w:rsid w:val="7D38181B"/>
    <w:rsid w:val="7D7B3E50"/>
    <w:rsid w:val="7DA73DFC"/>
    <w:rsid w:val="7DBD3A84"/>
    <w:rsid w:val="7DC1734A"/>
    <w:rsid w:val="7DD00F61"/>
    <w:rsid w:val="7DEC566F"/>
    <w:rsid w:val="7E293D71"/>
    <w:rsid w:val="7E2C3CBE"/>
    <w:rsid w:val="7E971A7F"/>
    <w:rsid w:val="7EA17233"/>
    <w:rsid w:val="7EFC18E2"/>
    <w:rsid w:val="7F4172C4"/>
    <w:rsid w:val="7F8518D8"/>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74509EE"/>
  <w15:docId w15:val="{06D132CA-7DDC-4A6C-A7A6-431187E0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1"/>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qFormat/>
    <w:pPr>
      <w:keepNext/>
      <w:keepLines/>
      <w:spacing w:before="260" w:after="260" w:line="416" w:lineRule="auto"/>
      <w:outlineLvl w:val="2"/>
    </w:pPr>
    <w:rPr>
      <w:b/>
      <w:bCs/>
      <w:kern w:val="0"/>
      <w:sz w:val="32"/>
      <w:szCs w:val="32"/>
    </w:rPr>
  </w:style>
  <w:style w:type="paragraph" w:styleId="5">
    <w:name w:val="heading 5"/>
    <w:basedOn w:val="a"/>
    <w:next w:val="a0"/>
    <w:link w:val="51"/>
    <w:qFormat/>
    <w:pPr>
      <w:keepNext/>
      <w:keepLines/>
      <w:numPr>
        <w:ilvl w:val="4"/>
        <w:numId w:val="1"/>
      </w:numPr>
      <w:spacing w:before="280" w:after="290" w:line="376" w:lineRule="auto"/>
      <w:outlineLvl w:val="4"/>
    </w:pPr>
    <w:rPr>
      <w:b/>
      <w:sz w:val="28"/>
    </w:rPr>
  </w:style>
  <w:style w:type="paragraph" w:styleId="6">
    <w:name w:val="heading 6"/>
    <w:basedOn w:val="a"/>
    <w:next w:val="a0"/>
    <w:link w:val="60"/>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0"/>
    <w:qFormat/>
    <w:pPr>
      <w:keepNext/>
      <w:keepLines/>
      <w:numPr>
        <w:ilvl w:val="6"/>
        <w:numId w:val="1"/>
      </w:numPr>
      <w:spacing w:before="240" w:after="64" w:line="320" w:lineRule="auto"/>
      <w:outlineLvl w:val="6"/>
    </w:pPr>
    <w:rPr>
      <w:b/>
      <w:sz w:val="24"/>
    </w:rPr>
  </w:style>
  <w:style w:type="paragraph" w:styleId="8">
    <w:name w:val="heading 8"/>
    <w:basedOn w:val="a"/>
    <w:next w:val="a0"/>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0"/>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TOC7">
    <w:name w:val="toc 7"/>
    <w:basedOn w:val="a"/>
    <w:next w:val="a"/>
    <w:uiPriority w:val="39"/>
    <w:unhideWhenUsed/>
    <w:qFormat/>
    <w:pPr>
      <w:ind w:leftChars="1200" w:left="2520"/>
    </w:pPr>
    <w:rPr>
      <w:rFonts w:ascii="Calibri" w:hAnsi="Calibri"/>
      <w:szCs w:val="22"/>
    </w:rPr>
  </w:style>
  <w:style w:type="paragraph" w:styleId="a4">
    <w:name w:val="List Number"/>
    <w:basedOn w:val="a"/>
    <w:qFormat/>
    <w:pPr>
      <w:widowControl/>
      <w:tabs>
        <w:tab w:val="left" w:pos="454"/>
        <w:tab w:val="left" w:pos="720"/>
        <w:tab w:val="left" w:pos="840"/>
      </w:tabs>
      <w:spacing w:afterLines="50" w:after="50"/>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annotation text"/>
    <w:basedOn w:val="a"/>
    <w:link w:val="4"/>
    <w:unhideWhenUsed/>
    <w:qFormat/>
    <w:pPr>
      <w:jc w:val="left"/>
    </w:pPr>
  </w:style>
  <w:style w:type="paragraph" w:styleId="32">
    <w:name w:val="Body Text 3"/>
    <w:basedOn w:val="a"/>
    <w:link w:val="33"/>
    <w:qFormat/>
    <w:pPr>
      <w:spacing w:line="500" w:lineRule="exact"/>
    </w:pPr>
    <w:rPr>
      <w:b/>
      <w:bCs/>
      <w:kern w:val="0"/>
      <w:sz w:val="24"/>
    </w:rPr>
  </w:style>
  <w:style w:type="paragraph" w:styleId="a7">
    <w:name w:val="Body Text"/>
    <w:basedOn w:val="a"/>
    <w:link w:val="10"/>
    <w:uiPriority w:val="99"/>
    <w:qFormat/>
    <w:pPr>
      <w:spacing w:line="380" w:lineRule="exact"/>
    </w:pPr>
    <w:rPr>
      <w:kern w:val="0"/>
      <w:sz w:val="24"/>
    </w:rPr>
  </w:style>
  <w:style w:type="paragraph" w:styleId="a8">
    <w:name w:val="Body Text Indent"/>
    <w:basedOn w:val="a"/>
    <w:next w:val="CharCharCharChar"/>
    <w:link w:val="21"/>
    <w:qFormat/>
    <w:pPr>
      <w:ind w:firstLineChars="352" w:firstLine="830"/>
    </w:pPr>
    <w:rPr>
      <w:rFonts w:ascii="仿宋_GB2312" w:eastAsia="仿宋_GB2312"/>
      <w:kern w:val="0"/>
      <w:sz w:val="32"/>
      <w:szCs w:val="20"/>
    </w:rPr>
  </w:style>
  <w:style w:type="paragraph" w:customStyle="1" w:styleId="CharCharCharChar">
    <w:name w:val="标准正文 Char Char Char Char"/>
    <w:basedOn w:val="a"/>
    <w:next w:val="a"/>
    <w:qFormat/>
    <w:pPr>
      <w:spacing w:after="60"/>
      <w:ind w:firstLine="482"/>
    </w:pPr>
    <w:rPr>
      <w:kern w:val="0"/>
      <w:sz w:val="20"/>
      <w:szCs w:val="20"/>
    </w:rPr>
  </w:style>
  <w:style w:type="paragraph" w:styleId="3">
    <w:name w:val="List Number 3"/>
    <w:basedOn w:val="a"/>
    <w:qFormat/>
    <w:pPr>
      <w:numPr>
        <w:numId w:val="2"/>
      </w:numPr>
    </w:pPr>
  </w:style>
  <w:style w:type="paragraph" w:styleId="22">
    <w:name w:val="List 2"/>
    <w:basedOn w:val="a"/>
    <w:qFormat/>
    <w:pPr>
      <w:ind w:leftChars="200" w:left="100" w:hangingChars="200" w:hanging="200"/>
    </w:pPr>
    <w:rPr>
      <w:sz w:val="28"/>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rPr>
      <w:rFonts w:ascii="Calibri" w:hAnsi="Calibri"/>
      <w:szCs w:val="22"/>
    </w:rPr>
  </w:style>
  <w:style w:type="paragraph" w:styleId="a9">
    <w:name w:val="Plain Text"/>
    <w:basedOn w:val="a"/>
    <w:link w:val="34"/>
    <w:qFormat/>
    <w:rPr>
      <w:rFonts w:ascii="宋体" w:hAnsi="Courier New"/>
      <w:kern w:val="0"/>
      <w:sz w:val="20"/>
      <w:szCs w:val="21"/>
    </w:rPr>
  </w:style>
  <w:style w:type="paragraph" w:styleId="TOC8">
    <w:name w:val="toc 8"/>
    <w:basedOn w:val="a"/>
    <w:next w:val="a"/>
    <w:uiPriority w:val="39"/>
    <w:unhideWhenUsed/>
    <w:qFormat/>
    <w:pPr>
      <w:ind w:leftChars="1400" w:left="2940"/>
    </w:pPr>
    <w:rPr>
      <w:rFonts w:ascii="Calibri" w:hAnsi="Calibri"/>
      <w:szCs w:val="22"/>
    </w:rPr>
  </w:style>
  <w:style w:type="paragraph" w:styleId="aa">
    <w:name w:val="Date"/>
    <w:basedOn w:val="a"/>
    <w:next w:val="a"/>
    <w:link w:val="ab"/>
    <w:qFormat/>
    <w:pPr>
      <w:ind w:leftChars="2500" w:left="100"/>
    </w:pPr>
    <w:rPr>
      <w:rFonts w:ascii="宋体" w:hAnsi="Courier New"/>
      <w:kern w:val="0"/>
      <w:sz w:val="20"/>
      <w:szCs w:val="21"/>
    </w:rPr>
  </w:style>
  <w:style w:type="paragraph" w:styleId="23">
    <w:name w:val="Body Text Indent 2"/>
    <w:basedOn w:val="a"/>
    <w:link w:val="24"/>
    <w:qFormat/>
    <w:pPr>
      <w:ind w:firstLine="630"/>
    </w:pPr>
    <w:rPr>
      <w:kern w:val="0"/>
      <w:sz w:val="32"/>
      <w:szCs w:val="20"/>
    </w:rPr>
  </w:style>
  <w:style w:type="paragraph" w:styleId="ac">
    <w:name w:val="endnote text"/>
    <w:basedOn w:val="a"/>
    <w:link w:val="ad"/>
    <w:uiPriority w:val="99"/>
    <w:unhideWhenUsed/>
    <w:qFormat/>
    <w:pPr>
      <w:snapToGrid w:val="0"/>
      <w:jc w:val="left"/>
    </w:pPr>
  </w:style>
  <w:style w:type="paragraph" w:styleId="ae">
    <w:name w:val="Balloon Text"/>
    <w:basedOn w:val="a"/>
    <w:link w:val="af"/>
    <w:semiHidden/>
    <w:qFormat/>
    <w:rPr>
      <w:kern w:val="0"/>
      <w:sz w:val="18"/>
      <w:szCs w:val="18"/>
    </w:rPr>
  </w:style>
  <w:style w:type="paragraph" w:styleId="af0">
    <w:name w:val="footer"/>
    <w:basedOn w:val="a"/>
    <w:link w:val="12"/>
    <w:uiPriority w:val="99"/>
    <w:unhideWhenUsed/>
    <w:qFormat/>
    <w:pPr>
      <w:tabs>
        <w:tab w:val="center" w:pos="4153"/>
        <w:tab w:val="right" w:pos="8306"/>
      </w:tabs>
      <w:snapToGrid w:val="0"/>
      <w:jc w:val="left"/>
    </w:pPr>
    <w:rPr>
      <w:kern w:val="0"/>
      <w:sz w:val="18"/>
      <w:szCs w:val="18"/>
    </w:rPr>
  </w:style>
  <w:style w:type="paragraph" w:styleId="af1">
    <w:name w:val="header"/>
    <w:basedOn w:val="a"/>
    <w:link w:val="af2"/>
    <w:uiPriority w:val="99"/>
    <w:unhideWhenUsed/>
    <w:qFormat/>
    <w:pPr>
      <w:pBdr>
        <w:bottom w:val="single" w:sz="6" w:space="1" w:color="auto"/>
      </w:pBdr>
      <w:tabs>
        <w:tab w:val="center" w:pos="0"/>
        <w:tab w:val="lef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qFormat/>
    <w:pPr>
      <w:ind w:leftChars="600" w:left="1260"/>
    </w:pPr>
    <w:rPr>
      <w:rFonts w:ascii="Calibri" w:hAnsi="Calibri"/>
      <w:szCs w:val="22"/>
    </w:rPr>
  </w:style>
  <w:style w:type="paragraph" w:styleId="af3">
    <w:name w:val="List"/>
    <w:basedOn w:val="a"/>
    <w:qFormat/>
    <w:pPr>
      <w:ind w:left="200" w:hangingChars="200" w:hanging="200"/>
    </w:pPr>
    <w:rPr>
      <w:sz w:val="28"/>
    </w:rPr>
  </w:style>
  <w:style w:type="paragraph" w:styleId="af4">
    <w:name w:val="footnote text"/>
    <w:basedOn w:val="a"/>
    <w:link w:val="af5"/>
    <w:uiPriority w:val="99"/>
    <w:unhideWhenUsed/>
    <w:qFormat/>
    <w:pPr>
      <w:snapToGrid w:val="0"/>
      <w:jc w:val="left"/>
    </w:pPr>
    <w:rPr>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35">
    <w:name w:val="Body Text Indent 3"/>
    <w:basedOn w:val="a"/>
    <w:link w:val="36"/>
    <w:qFormat/>
    <w:pPr>
      <w:spacing w:after="120"/>
      <w:ind w:leftChars="200" w:left="420"/>
    </w:pPr>
    <w:rPr>
      <w:kern w:val="0"/>
      <w:sz w:val="16"/>
      <w:szCs w:val="16"/>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5">
    <w:name w:val="Body Text 2"/>
    <w:basedOn w:val="a"/>
    <w:link w:val="26"/>
    <w:qFormat/>
    <w:pPr>
      <w:spacing w:after="120" w:line="480" w:lineRule="auto"/>
    </w:pPr>
    <w:rPr>
      <w:kern w:val="0"/>
      <w:sz w:val="20"/>
    </w:rPr>
  </w:style>
  <w:style w:type="paragraph" w:styleId="af6">
    <w:name w:val="Normal (Web)"/>
    <w:basedOn w:val="a"/>
    <w:uiPriority w:val="99"/>
    <w:qFormat/>
    <w:pPr>
      <w:widowControl/>
      <w:spacing w:before="100" w:beforeAutospacing="1" w:after="100" w:afterAutospacing="1"/>
      <w:jc w:val="left"/>
    </w:pPr>
    <w:rPr>
      <w:rFonts w:ascii="宋体" w:hAnsi="宋体"/>
      <w:kern w:val="0"/>
      <w:sz w:val="24"/>
    </w:rPr>
  </w:style>
  <w:style w:type="paragraph" w:styleId="13">
    <w:name w:val="index 1"/>
    <w:basedOn w:val="a"/>
    <w:next w:val="a"/>
    <w:semiHidden/>
    <w:qFormat/>
    <w:pPr>
      <w:spacing w:line="400" w:lineRule="exact"/>
      <w:ind w:firstLineChars="200" w:firstLine="420"/>
    </w:pPr>
    <w:rPr>
      <w:rFonts w:ascii="宋体" w:hAnsi="Courier New"/>
      <w:b/>
      <w:szCs w:val="20"/>
    </w:rPr>
  </w:style>
  <w:style w:type="paragraph" w:styleId="af7">
    <w:name w:val="Title"/>
    <w:basedOn w:val="a"/>
    <w:next w:val="a"/>
    <w:link w:val="af8"/>
    <w:uiPriority w:val="10"/>
    <w:qFormat/>
    <w:pPr>
      <w:spacing w:before="240" w:after="60"/>
      <w:jc w:val="center"/>
      <w:outlineLvl w:val="0"/>
    </w:pPr>
    <w:rPr>
      <w:rFonts w:ascii="Cambria" w:hAnsi="Cambria"/>
      <w:b/>
      <w:bCs/>
      <w:sz w:val="32"/>
      <w:szCs w:val="32"/>
    </w:rPr>
  </w:style>
  <w:style w:type="paragraph" w:styleId="af9">
    <w:name w:val="annotation subject"/>
    <w:basedOn w:val="a6"/>
    <w:next w:val="a6"/>
    <w:link w:val="afa"/>
    <w:uiPriority w:val="99"/>
    <w:unhideWhenUsed/>
    <w:qFormat/>
    <w:rPr>
      <w:b/>
      <w:bCs/>
    </w:rPr>
  </w:style>
  <w:style w:type="paragraph" w:styleId="27">
    <w:name w:val="Body Text First Indent 2"/>
    <w:basedOn w:val="a8"/>
    <w:qFormat/>
    <w:pPr>
      <w:ind w:firstLineChars="200" w:firstLine="420"/>
    </w:pPr>
  </w:style>
  <w:style w:type="table" w:styleId="afb">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ndnote reference"/>
    <w:uiPriority w:val="99"/>
    <w:unhideWhenUsed/>
    <w:qFormat/>
    <w:rPr>
      <w:vertAlign w:val="superscript"/>
    </w:rPr>
  </w:style>
  <w:style w:type="character" w:styleId="afd">
    <w:name w:val="page number"/>
    <w:qFormat/>
  </w:style>
  <w:style w:type="character" w:styleId="afe">
    <w:name w:val="FollowedHyperlink"/>
    <w:qFormat/>
    <w:rPr>
      <w:color w:val="800080"/>
      <w:u w:val="single"/>
    </w:rPr>
  </w:style>
  <w:style w:type="character" w:styleId="aff">
    <w:name w:val="Hyperlink"/>
    <w:uiPriority w:val="99"/>
    <w:qFormat/>
    <w:rPr>
      <w:color w:val="0000FF"/>
      <w:u w:val="single"/>
    </w:rPr>
  </w:style>
  <w:style w:type="character" w:styleId="aff0">
    <w:name w:val="annotation reference"/>
    <w:unhideWhenUsed/>
    <w:qFormat/>
    <w:rPr>
      <w:sz w:val="21"/>
      <w:szCs w:val="21"/>
    </w:rPr>
  </w:style>
  <w:style w:type="character" w:styleId="aff1">
    <w:name w:val="footnote reference"/>
    <w:uiPriority w:val="99"/>
    <w:unhideWhenUsed/>
    <w:qFormat/>
    <w:rPr>
      <w:vertAlign w:val="superscript"/>
    </w:rPr>
  </w:style>
  <w:style w:type="character" w:customStyle="1" w:styleId="11">
    <w:name w:val="标题 1 字符1"/>
    <w:link w:val="1"/>
    <w:qFormat/>
    <w:rPr>
      <w:rFonts w:ascii="Times New Roman" w:eastAsia="宋体" w:hAnsi="Times New Roman" w:cs="Times New Roman"/>
      <w:b/>
      <w:bCs/>
      <w:kern w:val="44"/>
      <w:sz w:val="44"/>
      <w:szCs w:val="44"/>
    </w:rPr>
  </w:style>
  <w:style w:type="character" w:customStyle="1" w:styleId="20">
    <w:name w:val="标题 2 字符"/>
    <w:link w:val="2"/>
    <w:qFormat/>
    <w:rPr>
      <w:rFonts w:ascii="Arial" w:eastAsia="黑体" w:hAnsi="Arial" w:cs="Times New Roman"/>
      <w:b/>
      <w:bCs/>
      <w:sz w:val="32"/>
      <w:szCs w:val="32"/>
    </w:rPr>
  </w:style>
  <w:style w:type="character" w:customStyle="1" w:styleId="31">
    <w:name w:val="标题 3 字符1"/>
    <w:link w:val="30"/>
    <w:qFormat/>
    <w:rPr>
      <w:rFonts w:ascii="Times New Roman" w:eastAsia="宋体" w:hAnsi="Times New Roman" w:cs="Times New Roman"/>
      <w:b/>
      <w:bCs/>
      <w:sz w:val="32"/>
      <w:szCs w:val="32"/>
    </w:rPr>
  </w:style>
  <w:style w:type="character" w:customStyle="1" w:styleId="51">
    <w:name w:val="标题 5 字符1"/>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rFonts w:ascii="Times New Roman" w:hAnsi="Times New Roman"/>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4">
    <w:name w:val="批注文字 字符4"/>
    <w:link w:val="a6"/>
    <w:qFormat/>
    <w:rPr>
      <w:rFonts w:ascii="Times New Roman" w:hAnsi="Times New Roman"/>
      <w:kern w:val="2"/>
      <w:sz w:val="21"/>
      <w:szCs w:val="24"/>
    </w:rPr>
  </w:style>
  <w:style w:type="character" w:customStyle="1" w:styleId="33">
    <w:name w:val="正文文本 3 字符"/>
    <w:link w:val="32"/>
    <w:qFormat/>
    <w:rPr>
      <w:rFonts w:ascii="Times New Roman" w:eastAsia="宋体" w:hAnsi="Times New Roman" w:cs="Times New Roman"/>
      <w:b/>
      <w:bCs/>
      <w:sz w:val="24"/>
      <w:szCs w:val="24"/>
    </w:rPr>
  </w:style>
  <w:style w:type="character" w:customStyle="1" w:styleId="10">
    <w:name w:val="正文文本 字符1"/>
    <w:link w:val="a7"/>
    <w:uiPriority w:val="99"/>
    <w:qFormat/>
    <w:rPr>
      <w:rFonts w:ascii="Times New Roman" w:eastAsia="宋体" w:hAnsi="Times New Roman" w:cs="Times New Roman"/>
      <w:sz w:val="24"/>
      <w:szCs w:val="24"/>
    </w:rPr>
  </w:style>
  <w:style w:type="character" w:customStyle="1" w:styleId="21">
    <w:name w:val="正文文本缩进 字符2"/>
    <w:link w:val="a8"/>
    <w:qFormat/>
    <w:rPr>
      <w:rFonts w:ascii="仿宋_GB2312" w:eastAsia="仿宋_GB2312" w:hAnsi="Times New Roman" w:cs="Times New Roman"/>
      <w:sz w:val="32"/>
      <w:szCs w:val="20"/>
    </w:rPr>
  </w:style>
  <w:style w:type="character" w:customStyle="1" w:styleId="34">
    <w:name w:val="纯文本 字符3"/>
    <w:link w:val="a9"/>
    <w:qFormat/>
    <w:rPr>
      <w:rFonts w:ascii="宋体" w:eastAsia="宋体" w:hAnsi="Courier New" w:cs="Courier New"/>
      <w:szCs w:val="21"/>
    </w:rPr>
  </w:style>
  <w:style w:type="character" w:customStyle="1" w:styleId="ab">
    <w:name w:val="日期 字符"/>
    <w:link w:val="aa"/>
    <w:qFormat/>
    <w:rPr>
      <w:rFonts w:ascii="宋体" w:eastAsia="宋体" w:hAnsi="Courier New" w:cs="Courier New"/>
      <w:szCs w:val="21"/>
    </w:rPr>
  </w:style>
  <w:style w:type="character" w:customStyle="1" w:styleId="24">
    <w:name w:val="正文文本缩进 2 字符"/>
    <w:link w:val="23"/>
    <w:qFormat/>
    <w:rPr>
      <w:rFonts w:ascii="Times New Roman" w:eastAsia="宋体" w:hAnsi="Times New Roman" w:cs="Times New Roman"/>
      <w:sz w:val="32"/>
      <w:szCs w:val="20"/>
    </w:rPr>
  </w:style>
  <w:style w:type="character" w:customStyle="1" w:styleId="ad">
    <w:name w:val="尾注文本 字符"/>
    <w:link w:val="ac"/>
    <w:uiPriority w:val="99"/>
    <w:semiHidden/>
    <w:qFormat/>
    <w:rPr>
      <w:rFonts w:ascii="Times New Roman" w:hAnsi="Times New Roman"/>
      <w:kern w:val="2"/>
      <w:sz w:val="21"/>
      <w:szCs w:val="24"/>
    </w:rPr>
  </w:style>
  <w:style w:type="character" w:customStyle="1" w:styleId="af">
    <w:name w:val="批注框文本 字符"/>
    <w:link w:val="ae"/>
    <w:semiHidden/>
    <w:qFormat/>
    <w:rPr>
      <w:rFonts w:ascii="Times New Roman" w:eastAsia="宋体" w:hAnsi="Times New Roman" w:cs="Times New Roman"/>
      <w:sz w:val="18"/>
      <w:szCs w:val="18"/>
    </w:rPr>
  </w:style>
  <w:style w:type="character" w:customStyle="1" w:styleId="12">
    <w:name w:val="页脚 字符1"/>
    <w:link w:val="af0"/>
    <w:uiPriority w:val="99"/>
    <w:qFormat/>
    <w:rPr>
      <w:sz w:val="18"/>
      <w:szCs w:val="18"/>
    </w:rPr>
  </w:style>
  <w:style w:type="character" w:customStyle="1" w:styleId="af2">
    <w:name w:val="页眉 字符"/>
    <w:link w:val="af1"/>
    <w:uiPriority w:val="99"/>
    <w:qFormat/>
    <w:rPr>
      <w:rFonts w:ascii="Times New Roman" w:hAnsi="Times New Roman"/>
      <w:kern w:val="2"/>
      <w:sz w:val="18"/>
      <w:szCs w:val="18"/>
    </w:rPr>
  </w:style>
  <w:style w:type="character" w:customStyle="1" w:styleId="af5">
    <w:name w:val="脚注文本 字符"/>
    <w:link w:val="af4"/>
    <w:uiPriority w:val="99"/>
    <w:semiHidden/>
    <w:qFormat/>
    <w:rPr>
      <w:rFonts w:ascii="Times New Roman" w:hAnsi="Times New Roman"/>
      <w:kern w:val="2"/>
      <w:sz w:val="18"/>
      <w:szCs w:val="18"/>
    </w:rPr>
  </w:style>
  <w:style w:type="character" w:customStyle="1" w:styleId="36">
    <w:name w:val="正文文本缩进 3 字符"/>
    <w:link w:val="35"/>
    <w:qFormat/>
    <w:rPr>
      <w:rFonts w:ascii="Times New Roman" w:eastAsia="宋体" w:hAnsi="Times New Roman" w:cs="Times New Roman"/>
      <w:sz w:val="16"/>
      <w:szCs w:val="16"/>
    </w:rPr>
  </w:style>
  <w:style w:type="character" w:customStyle="1" w:styleId="26">
    <w:name w:val="正文文本 2 字符"/>
    <w:link w:val="25"/>
    <w:qFormat/>
    <w:rPr>
      <w:rFonts w:ascii="Times New Roman" w:eastAsia="宋体" w:hAnsi="Times New Roman" w:cs="Times New Roman"/>
      <w:szCs w:val="24"/>
    </w:rPr>
  </w:style>
  <w:style w:type="character" w:customStyle="1" w:styleId="af8">
    <w:name w:val="标题 字符"/>
    <w:link w:val="af7"/>
    <w:uiPriority w:val="10"/>
    <w:qFormat/>
    <w:rPr>
      <w:rFonts w:ascii="Cambria" w:hAnsi="Cambria" w:cs="Times New Roman"/>
      <w:b/>
      <w:bCs/>
      <w:kern w:val="2"/>
      <w:sz w:val="32"/>
      <w:szCs w:val="32"/>
    </w:rPr>
  </w:style>
  <w:style w:type="character" w:customStyle="1" w:styleId="afa">
    <w:name w:val="批注主题 字符"/>
    <w:link w:val="af9"/>
    <w:uiPriority w:val="99"/>
    <w:semiHidden/>
    <w:qFormat/>
    <w:rPr>
      <w:rFonts w:ascii="Times New Roman" w:hAnsi="Times New Roman"/>
      <w:b/>
      <w:bCs/>
      <w:kern w:val="2"/>
      <w:sz w:val="21"/>
      <w:szCs w:val="24"/>
    </w:rPr>
  </w:style>
  <w:style w:type="character" w:customStyle="1" w:styleId="14">
    <w:name w:val="标题 1 字符"/>
    <w:uiPriority w:val="9"/>
    <w:qFormat/>
    <w:rPr>
      <w:rFonts w:ascii="Times New Roman" w:eastAsia="宋体" w:hAnsi="Times New Roman" w:cs="Times New Roman"/>
      <w:b/>
      <w:bCs/>
      <w:kern w:val="44"/>
      <w:sz w:val="44"/>
      <w:szCs w:val="44"/>
    </w:rPr>
  </w:style>
  <w:style w:type="character" w:customStyle="1" w:styleId="Char">
    <w:name w:val="纯文本 Char"/>
    <w:uiPriority w:val="99"/>
    <w:qFormat/>
    <w:rPr>
      <w:rFonts w:ascii="宋体" w:eastAsia="宋体" w:hAnsi="Courier New"/>
      <w:kern w:val="2"/>
      <w:sz w:val="21"/>
      <w:lang w:val="en-US" w:eastAsia="zh-CN" w:bidi="ar-SA"/>
    </w:rPr>
  </w:style>
  <w:style w:type="character" w:customStyle="1" w:styleId="15">
    <w:name w:val="纯文本 字符1"/>
    <w:qFormat/>
    <w:rPr>
      <w:rFonts w:ascii="宋体" w:hAnsi="Courier New"/>
    </w:rPr>
  </w:style>
  <w:style w:type="character" w:customStyle="1" w:styleId="aff2">
    <w:name w:val="批注文字 字符"/>
    <w:qFormat/>
    <w:rPr>
      <w:rFonts w:ascii="Times New Roman" w:hAnsi="Times New Roman"/>
      <w:kern w:val="2"/>
      <w:sz w:val="21"/>
      <w:szCs w:val="24"/>
    </w:rPr>
  </w:style>
  <w:style w:type="character" w:customStyle="1" w:styleId="textcontents">
    <w:name w:val="textcontents"/>
    <w:qFormat/>
  </w:style>
  <w:style w:type="character" w:customStyle="1" w:styleId="case31">
    <w:name w:val="case31"/>
    <w:qFormat/>
    <w:rPr>
      <w:rFonts w:ascii="_x000B__x000C_" w:hAnsi="_x000B__x000C_" w:hint="default"/>
      <w:sz w:val="21"/>
      <w:szCs w:val="21"/>
    </w:rPr>
  </w:style>
  <w:style w:type="character" w:customStyle="1" w:styleId="Char1">
    <w:name w:val="批注文字 Char1"/>
    <w:semiHidden/>
    <w:qFormat/>
    <w:locked/>
    <w:rPr>
      <w:rFonts w:ascii="Times New Roman" w:hAnsi="Times New Roman"/>
      <w:kern w:val="2"/>
      <w:sz w:val="21"/>
      <w:szCs w:val="24"/>
    </w:rPr>
  </w:style>
  <w:style w:type="character" w:customStyle="1" w:styleId="apple-style-span">
    <w:name w:val="apple-style-span"/>
    <w:qFormat/>
  </w:style>
  <w:style w:type="character" w:customStyle="1" w:styleId="aff3">
    <w:name w:val="纯文本 字符"/>
    <w:qFormat/>
    <w:rPr>
      <w:rFonts w:ascii="宋体" w:eastAsia="宋体" w:hAnsi="Courier New" w:cs="Courier New"/>
      <w:szCs w:val="21"/>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aff4">
    <w:name w:val="正文文本缩进 字符"/>
    <w:qFormat/>
    <w:rPr>
      <w:rFonts w:ascii="仿宋_GB2312" w:eastAsia="仿宋_GB2312" w:hAnsi="Times New Roman" w:cs="Times New Roman"/>
      <w:sz w:val="32"/>
      <w:szCs w:val="20"/>
    </w:rPr>
  </w:style>
  <w:style w:type="character" w:customStyle="1" w:styleId="headline-content4">
    <w:name w:val="headline-content4"/>
    <w:qFormat/>
  </w:style>
  <w:style w:type="paragraph" w:customStyle="1" w:styleId="aff5">
    <w:name w:val="表格"/>
    <w:basedOn w:val="a"/>
    <w:qFormat/>
    <w:pPr>
      <w:spacing w:line="400" w:lineRule="exact"/>
    </w:pPr>
    <w:rPr>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ff6">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aff7">
    <w:name w:val="正文首行缩进两字符"/>
    <w:basedOn w:val="a"/>
    <w:qFormat/>
    <w:pPr>
      <w:spacing w:line="360" w:lineRule="auto"/>
      <w:ind w:firstLineChars="200" w:firstLine="200"/>
    </w:pPr>
  </w:style>
  <w:style w:type="paragraph" w:customStyle="1" w:styleId="28">
    <w:name w:val="样式 首行缩进:  2 字符"/>
    <w:basedOn w:val="a"/>
    <w:qFormat/>
    <w:pPr>
      <w:spacing w:line="400" w:lineRule="exact"/>
      <w:ind w:firstLineChars="200" w:firstLine="200"/>
    </w:pPr>
    <w:rPr>
      <w:rFonts w:cs="宋体"/>
      <w:sz w:val="24"/>
    </w:rPr>
  </w:style>
  <w:style w:type="paragraph" w:customStyle="1" w:styleId="xl22">
    <w:name w:val="xl22"/>
    <w:basedOn w:val="a"/>
    <w:qFormat/>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sz w:val="24"/>
      <w:szCs w:val="20"/>
    </w:rPr>
  </w:style>
  <w:style w:type="paragraph" w:customStyle="1" w:styleId="aff8">
    <w:name w:val="正文段"/>
    <w:basedOn w:val="a"/>
    <w:qFormat/>
    <w:pPr>
      <w:widowControl/>
      <w:snapToGrid w:val="0"/>
      <w:spacing w:afterLines="50" w:after="50"/>
      <w:ind w:firstLineChars="200" w:firstLine="200"/>
    </w:pPr>
    <w:rPr>
      <w:kern w:val="0"/>
      <w:sz w:val="24"/>
      <w:szCs w:val="20"/>
    </w:rPr>
  </w:style>
  <w:style w:type="paragraph" w:customStyle="1" w:styleId="16">
    <w:name w:val="纯文本1"/>
    <w:basedOn w:val="a"/>
    <w:qFormat/>
    <w:rPr>
      <w:rFonts w:ascii="宋体" w:hAnsi="Courier New" w:cs="Century"/>
      <w:szCs w:val="21"/>
    </w:rPr>
  </w:style>
  <w:style w:type="paragraph" w:styleId="aff9">
    <w:name w:val="List Paragraph"/>
    <w:basedOn w:val="a"/>
    <w:uiPriority w:val="34"/>
    <w:qFormat/>
    <w:pPr>
      <w:ind w:firstLineChars="200" w:firstLine="420"/>
    </w:pPr>
  </w:style>
  <w:style w:type="paragraph" w:customStyle="1" w:styleId="affa">
    <w:name w:val="样式"/>
    <w:qFormat/>
    <w:pPr>
      <w:widowControl w:val="0"/>
      <w:autoSpaceDE w:val="0"/>
      <w:autoSpaceDN w:val="0"/>
      <w:adjustRightInd w:val="0"/>
      <w:jc w:val="center"/>
    </w:pPr>
    <w:rPr>
      <w:rFonts w:ascii="宋体" w:hAnsi="宋体" w:cs="宋体"/>
      <w:sz w:val="24"/>
      <w:szCs w:val="24"/>
    </w:rPr>
  </w:style>
  <w:style w:type="paragraph" w:customStyle="1" w:styleId="Char10">
    <w:name w:val="Char1"/>
    <w:basedOn w:val="a"/>
    <w:qFormat/>
    <w:rPr>
      <w:szCs w:val="21"/>
    </w:rPr>
  </w:style>
  <w:style w:type="character" w:customStyle="1" w:styleId="17">
    <w:name w:val="批注文字 字符1"/>
    <w:qFormat/>
    <w:rPr>
      <w:rFonts w:ascii="Times New Roman" w:hAnsi="Times New Roman"/>
      <w:kern w:val="2"/>
      <w:sz w:val="21"/>
      <w:szCs w:val="24"/>
    </w:rPr>
  </w:style>
  <w:style w:type="character" w:customStyle="1" w:styleId="29">
    <w:name w:val="批注文字 字符2"/>
    <w:uiPriority w:val="99"/>
    <w:qFormat/>
    <w:rPr>
      <w:kern w:val="2"/>
      <w:sz w:val="21"/>
      <w:szCs w:val="24"/>
    </w:rPr>
  </w:style>
  <w:style w:type="paragraph" w:customStyle="1" w:styleId="Style200">
    <w:name w:val="_Style 200"/>
    <w:basedOn w:val="a"/>
    <w:next w:val="aff9"/>
    <w:uiPriority w:val="34"/>
    <w:qFormat/>
    <w:pPr>
      <w:ind w:firstLineChars="200" w:firstLine="420"/>
    </w:pPr>
  </w:style>
  <w:style w:type="character" w:customStyle="1" w:styleId="37">
    <w:name w:val="标题 3 字符"/>
    <w:qFormat/>
    <w:rPr>
      <w:rFonts w:ascii="Times New Roman" w:eastAsia="宋体" w:hAnsi="Times New Roman" w:cs="Times New Roman"/>
      <w:b/>
      <w:bCs/>
      <w:sz w:val="32"/>
      <w:szCs w:val="32"/>
    </w:rPr>
  </w:style>
  <w:style w:type="character" w:customStyle="1" w:styleId="50">
    <w:name w:val="标题 5 字符"/>
    <w:qFormat/>
    <w:rPr>
      <w:b/>
      <w:kern w:val="2"/>
      <w:sz w:val="28"/>
      <w:szCs w:val="24"/>
    </w:rPr>
  </w:style>
  <w:style w:type="character" w:customStyle="1" w:styleId="affb">
    <w:name w:val="正文文本 字符"/>
    <w:uiPriority w:val="99"/>
    <w:qFormat/>
    <w:rPr>
      <w:rFonts w:ascii="Times New Roman" w:eastAsia="宋体" w:hAnsi="Times New Roman" w:cs="Times New Roman"/>
      <w:sz w:val="24"/>
      <w:szCs w:val="24"/>
    </w:rPr>
  </w:style>
  <w:style w:type="character" w:customStyle="1" w:styleId="2a">
    <w:name w:val="纯文本 字符2"/>
    <w:qFormat/>
    <w:rPr>
      <w:rFonts w:ascii="宋体" w:eastAsia="宋体" w:hAnsi="Courier New" w:cs="Courier New"/>
      <w:szCs w:val="21"/>
    </w:rPr>
  </w:style>
  <w:style w:type="character" w:customStyle="1" w:styleId="affc">
    <w:name w:val="页脚 字符"/>
    <w:uiPriority w:val="99"/>
    <w:qFormat/>
    <w:rPr>
      <w:sz w:val="18"/>
      <w:szCs w:val="18"/>
    </w:rPr>
  </w:style>
  <w:style w:type="character" w:customStyle="1" w:styleId="18">
    <w:name w:val="正文文本缩进 字符1"/>
    <w:qFormat/>
    <w:rPr>
      <w:rFonts w:ascii="仿宋_GB2312" w:eastAsia="仿宋_GB2312" w:hAnsi="Times New Roman" w:cs="Times New Roman"/>
      <w:sz w:val="32"/>
      <w:szCs w:val="20"/>
    </w:rPr>
  </w:style>
  <w:style w:type="paragraph" w:customStyle="1" w:styleId="Style110">
    <w:name w:val="_Style 110"/>
    <w:uiPriority w:val="99"/>
    <w:unhideWhenUsed/>
    <w:qFormat/>
    <w:rPr>
      <w:kern w:val="2"/>
      <w:sz w:val="21"/>
      <w:szCs w:val="24"/>
    </w:rPr>
  </w:style>
  <w:style w:type="character" w:customStyle="1" w:styleId="ref">
    <w:name w:val="ref"/>
    <w:qFormat/>
  </w:style>
  <w:style w:type="character" w:customStyle="1" w:styleId="38">
    <w:name w:val="批注文字 字符3"/>
    <w:uiPriority w:val="99"/>
    <w:qFormat/>
    <w:rPr>
      <w:rFonts w:ascii="Times New Roman" w:hAnsi="Times New Roman"/>
      <w:kern w:val="2"/>
      <w:sz w:val="21"/>
      <w:szCs w:val="24"/>
    </w:rPr>
  </w:style>
  <w:style w:type="paragraph" w:customStyle="1" w:styleId="affd">
    <w:name w:val="表格文字"/>
    <w:basedOn w:val="a"/>
    <w:next w:val="a7"/>
    <w:uiPriority w:val="99"/>
    <w:qFormat/>
    <w:pPr>
      <w:spacing w:before="25" w:after="25"/>
      <w:jc w:val="left"/>
    </w:pPr>
    <w:rPr>
      <w:bCs/>
      <w:spacing w:val="10"/>
      <w:kern w:val="0"/>
      <w:sz w:val="24"/>
    </w:rPr>
  </w:style>
  <w:style w:type="character" w:customStyle="1" w:styleId="Char3">
    <w:name w:val="纯文本 Char3"/>
    <w:qFormat/>
    <w:rPr>
      <w:rFonts w:ascii="宋体" w:eastAsia="宋体" w:hAnsi="Courier New" w:cs="Courier New"/>
      <w:szCs w:val="21"/>
    </w:rPr>
  </w:style>
  <w:style w:type="character" w:customStyle="1" w:styleId="5Char2">
    <w:name w:val="标题 5 Char2"/>
    <w:qFormat/>
    <w:rPr>
      <w:b/>
      <w:kern w:val="2"/>
      <w:sz w:val="28"/>
      <w:szCs w:val="24"/>
    </w:rPr>
  </w:style>
  <w:style w:type="character" w:customStyle="1" w:styleId="cf01">
    <w:name w:val="cf01"/>
    <w:qFormat/>
    <w:rPr>
      <w:rFonts w:ascii="Microsoft YaHei UI" w:eastAsia="Microsoft YaHei UI" w:hAnsi="Microsoft YaHei UI" w:hint="eastAsia"/>
      <w:sz w:val="18"/>
      <w:szCs w:val="18"/>
    </w:rPr>
  </w:style>
  <w:style w:type="character" w:customStyle="1" w:styleId="Char30">
    <w:name w:val="批注文字 Char3"/>
    <w:qFormat/>
    <w:rPr>
      <w:rFonts w:ascii="Times New Roman" w:hAnsi="Times New Roman"/>
      <w:kern w:val="2"/>
      <w:sz w:val="21"/>
      <w:szCs w:val="24"/>
    </w:rPr>
  </w:style>
  <w:style w:type="character" w:customStyle="1" w:styleId="font101">
    <w:name w:val="font101"/>
    <w:qFormat/>
    <w:rPr>
      <w:rFonts w:ascii="Arial" w:hAnsi="Arial" w:cs="Arial" w:hint="default"/>
      <w:color w:val="000000"/>
      <w:sz w:val="22"/>
      <w:szCs w:val="22"/>
      <w:u w:val="none"/>
    </w:rPr>
  </w:style>
  <w:style w:type="character" w:customStyle="1" w:styleId="font81">
    <w:name w:val="font81"/>
    <w:qFormat/>
    <w:rPr>
      <w:rFonts w:ascii="宋体" w:eastAsia="宋体" w:hAnsi="宋体" w:cs="宋体" w:hint="eastAsia"/>
      <w:color w:val="000000"/>
      <w:sz w:val="22"/>
      <w:szCs w:val="22"/>
      <w:u w:val="none"/>
    </w:rPr>
  </w:style>
  <w:style w:type="character" w:customStyle="1" w:styleId="font71">
    <w:name w:val="font71"/>
    <w:qFormat/>
    <w:rPr>
      <w:rFonts w:ascii="Arial" w:hAnsi="Arial" w:cs="Arial" w:hint="default"/>
      <w:color w:val="000000"/>
      <w:sz w:val="22"/>
      <w:szCs w:val="22"/>
      <w:u w:val="none"/>
    </w:rPr>
  </w:style>
  <w:style w:type="character" w:customStyle="1" w:styleId="font51">
    <w:name w:val="font51"/>
    <w:qFormat/>
    <w:rPr>
      <w:rFonts w:ascii="宋体" w:eastAsia="宋体" w:hAnsi="宋体" w:cs="宋体" w:hint="eastAsia"/>
      <w:color w:val="000000"/>
      <w:sz w:val="22"/>
      <w:szCs w:val="22"/>
      <w:u w:val="none"/>
    </w:rPr>
  </w:style>
  <w:style w:type="paragraph" w:customStyle="1" w:styleId="19">
    <w:name w:val="修订1"/>
    <w:hidden/>
    <w:uiPriority w:val="99"/>
    <w:unhideWhenUsed/>
    <w:qFormat/>
    <w:rPr>
      <w:kern w:val="2"/>
      <w:sz w:val="21"/>
      <w:szCs w:val="24"/>
    </w:rPr>
  </w:style>
  <w:style w:type="character" w:customStyle="1" w:styleId="1a">
    <w:name w:val="未处理的提及1"/>
    <w:basedOn w:val="a1"/>
    <w:uiPriority w:val="99"/>
    <w:semiHidden/>
    <w:unhideWhenUsed/>
    <w:qFormat/>
    <w:rPr>
      <w:color w:val="605E5C"/>
      <w:shd w:val="clear" w:color="auto" w:fill="E1DFDD"/>
    </w:rPr>
  </w:style>
  <w:style w:type="paragraph" w:customStyle="1" w:styleId="Default">
    <w:name w:val="Default"/>
    <w:basedOn w:val="af7"/>
    <w:next w:val="1"/>
    <w:qFormat/>
    <w:pPr>
      <w:autoSpaceDE w:val="0"/>
      <w:autoSpaceDN w:val="0"/>
      <w:adjustRightInd w:val="0"/>
    </w:pPr>
    <w:rPr>
      <w:rFonts w:ascii="宋体" w:hAnsi="Calibri" w:cs="宋体"/>
      <w:color w:val="000000"/>
      <w:sz w:val="24"/>
      <w:szCs w:val="24"/>
    </w:rPr>
  </w:style>
  <w:style w:type="paragraph" w:styleId="affe">
    <w:name w:val="Revision"/>
    <w:hidden/>
    <w:uiPriority w:val="99"/>
    <w:unhideWhenUsed/>
    <w:rsid w:val="00A1269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xwqy.gsxt.gov.cn/"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93</Pages>
  <Words>27822</Words>
  <Characters>29214</Characters>
  <Application>Microsoft Office Word</Application>
  <DocSecurity>0</DocSecurity>
  <Lines>1718</Lines>
  <Paragraphs>1677</Paragraphs>
  <ScaleCrop>false</ScaleCrop>
  <Company/>
  <LinksUpToDate>false</LinksUpToDate>
  <CharactersWithSpaces>55359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creator>番茄花园</dc:creator>
  <cp:lastModifiedBy>JMin H</cp:lastModifiedBy>
  <cp:revision>32</cp:revision>
  <cp:lastPrinted>2025-07-01T06:52:00Z</cp:lastPrinted>
  <dcterms:created xsi:type="dcterms:W3CDTF">2025-11-27T08:47:00Z</dcterms:created>
  <dcterms:modified xsi:type="dcterms:W3CDTF">2026-01-05T03:14:00Z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5A2D8D005F454FC3B175FCF428C619F7_13</vt:lpwstr>
  </property>
  <property fmtid="{D5CDD505-2E9C-101B-9397-08002B2CF9AE}" pid="4" name="KSOTemplateDocerSaveRecord">
    <vt:lpwstr>eyJoZGlkIjoiMGRmZjE3N2I1YWI1OTFhN2RmNWNhYmE1NDYxZGU5NjUiLCJ1c2VySWQiOiIxMTk3NjE2MzUwIn0=</vt:lpwstr>
  </property>
</Properties>
</file>