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652A">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260" w:lineRule="atLeast"/>
        <w:ind w:left="0" w:firstLine="0"/>
        <w:jc w:val="center"/>
        <w:textAlignment w:val="auto"/>
        <w:rPr>
          <w:rFonts w:hint="eastAsia" w:ascii="Times New Roman" w:hAnsi="Times New Roman" w:eastAsia="宋体" w:cs="Times New Roman"/>
          <w:b/>
          <w:bCs/>
          <w:i w:val="0"/>
          <w:iCs w:val="0"/>
          <w:caps w:val="0"/>
          <w:color w:val="000000"/>
          <w:spacing w:val="0"/>
          <w:kern w:val="0"/>
          <w:sz w:val="36"/>
          <w:szCs w:val="36"/>
          <w:lang w:val="en-US" w:eastAsia="zh-CN" w:bidi="ar"/>
        </w:rPr>
      </w:pPr>
      <w:r>
        <w:rPr>
          <w:rFonts w:hint="default" w:ascii="Times New Roman" w:hAnsi="Times New Roman" w:eastAsia="宋体" w:cs="Times New Roman"/>
          <w:b/>
          <w:bCs/>
          <w:i w:val="0"/>
          <w:iCs w:val="0"/>
          <w:caps w:val="0"/>
          <w:color w:val="000000"/>
          <w:spacing w:val="0"/>
          <w:kern w:val="0"/>
          <w:sz w:val="36"/>
          <w:szCs w:val="36"/>
          <w:lang w:val="en-US" w:eastAsia="zh-CN" w:bidi="ar"/>
        </w:rPr>
        <w:t>中慧力祥项目管理有限公司关于</w:t>
      </w:r>
      <w:r>
        <w:rPr>
          <w:rFonts w:hint="eastAsia" w:ascii="Times New Roman" w:hAnsi="Times New Roman" w:eastAsia="宋体" w:cs="Times New Roman"/>
          <w:b/>
          <w:bCs/>
          <w:i w:val="0"/>
          <w:iCs w:val="0"/>
          <w:caps w:val="0"/>
          <w:color w:val="000000"/>
          <w:spacing w:val="0"/>
          <w:kern w:val="0"/>
          <w:sz w:val="36"/>
          <w:szCs w:val="36"/>
          <w:lang w:val="en-US" w:eastAsia="zh-CN" w:bidi="ar"/>
        </w:rPr>
        <w:t>叠彩区2026年城市数字化城建类及创城市政维护维修项目</w:t>
      </w:r>
      <w:r>
        <w:rPr>
          <w:rFonts w:hint="default" w:ascii="Times New Roman" w:hAnsi="Times New Roman" w:eastAsia="宋体" w:cs="Times New Roman"/>
          <w:b/>
          <w:bCs/>
          <w:i w:val="0"/>
          <w:iCs w:val="0"/>
          <w:caps w:val="0"/>
          <w:color w:val="000000"/>
          <w:spacing w:val="0"/>
          <w:kern w:val="0"/>
          <w:sz w:val="36"/>
          <w:szCs w:val="36"/>
          <w:lang w:val="en-US" w:eastAsia="zh-CN" w:bidi="ar"/>
        </w:rPr>
        <w:t>（项目编号：</w:t>
      </w:r>
      <w:r>
        <w:rPr>
          <w:rFonts w:hint="eastAsia" w:ascii="Times New Roman" w:hAnsi="Times New Roman" w:eastAsia="宋体" w:cs="Times New Roman"/>
          <w:b/>
          <w:bCs/>
          <w:i w:val="0"/>
          <w:iCs w:val="0"/>
          <w:caps w:val="0"/>
          <w:color w:val="000000"/>
          <w:spacing w:val="0"/>
          <w:kern w:val="0"/>
          <w:sz w:val="36"/>
          <w:szCs w:val="36"/>
          <w:lang w:val="en-US" w:eastAsia="zh-CN" w:bidi="ar"/>
        </w:rPr>
        <w:t>GLZC2025-G3-030002-ZHLX</w:t>
      </w:r>
      <w:r>
        <w:rPr>
          <w:rFonts w:hint="default" w:ascii="Times New Roman" w:hAnsi="Times New Roman" w:eastAsia="宋体" w:cs="Times New Roman"/>
          <w:b/>
          <w:bCs/>
          <w:i w:val="0"/>
          <w:iCs w:val="0"/>
          <w:caps w:val="0"/>
          <w:color w:val="000000"/>
          <w:spacing w:val="0"/>
          <w:kern w:val="0"/>
          <w:sz w:val="36"/>
          <w:szCs w:val="36"/>
          <w:lang w:val="en-US" w:eastAsia="zh-CN" w:bidi="ar"/>
        </w:rPr>
        <w:t>）的中标结果公告</w:t>
      </w:r>
    </w:p>
    <w:p w14:paraId="7DA11AE4">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280" w:lineRule="exact"/>
        <w:ind w:left="0" w:right="0" w:firstLine="0"/>
        <w:jc w:val="both"/>
        <w:textAlignment w:val="auto"/>
        <w:rPr>
          <w:rFonts w:hint="eastAsia" w:ascii="微软雅黑" w:hAnsi="微软雅黑" w:eastAsia="微软雅黑" w:cs="微软雅黑"/>
          <w:i w:val="0"/>
          <w:iCs w:val="0"/>
          <w:caps w:val="0"/>
          <w:color w:val="000000"/>
          <w:spacing w:val="0"/>
          <w:sz w:val="24"/>
          <w:szCs w:val="24"/>
          <w:lang w:val="en-US" w:eastAsia="zh-CN"/>
        </w:rPr>
      </w:pPr>
      <w:r>
        <w:rPr>
          <w:rStyle w:val="5"/>
          <w:rFonts w:hint="eastAsia" w:ascii="微软雅黑" w:hAnsi="微软雅黑" w:eastAsia="微软雅黑" w:cs="微软雅黑"/>
          <w:i w:val="0"/>
          <w:iCs w:val="0"/>
          <w:caps w:val="0"/>
          <w:color w:val="000000"/>
          <w:spacing w:val="0"/>
          <w:sz w:val="24"/>
          <w:szCs w:val="24"/>
        </w:rPr>
        <w:t>一、项目编号：</w:t>
      </w:r>
      <w:r>
        <w:rPr>
          <w:rFonts w:hint="eastAsia" w:ascii="微软雅黑" w:hAnsi="微软雅黑" w:eastAsia="微软雅黑" w:cs="微软雅黑"/>
          <w:i w:val="0"/>
          <w:iCs w:val="0"/>
          <w:caps w:val="0"/>
          <w:color w:val="000000"/>
          <w:spacing w:val="0"/>
          <w:sz w:val="24"/>
          <w:szCs w:val="24"/>
          <w:lang w:val="en-US" w:eastAsia="zh-CN"/>
        </w:rPr>
        <w:t>GLZC2025-G3-030002-ZHLX</w:t>
      </w:r>
    </w:p>
    <w:p w14:paraId="6AF1916F">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280" w:lineRule="exact"/>
        <w:ind w:left="1441" w:right="0" w:hanging="1441" w:hangingChars="600"/>
        <w:jc w:val="both"/>
        <w:textAlignment w:val="auto"/>
        <w:rPr>
          <w:rFonts w:hint="eastAsia" w:ascii="黑体" w:hAnsi="宋体" w:eastAsia="微软雅黑" w:cs="黑体"/>
          <w:i w:val="0"/>
          <w:iCs w:val="0"/>
          <w:caps w:val="0"/>
          <w:color w:val="000000"/>
          <w:spacing w:val="0"/>
          <w:sz w:val="27"/>
          <w:szCs w:val="27"/>
          <w:lang w:eastAsia="zh-CN"/>
        </w:rPr>
      </w:pPr>
      <w:r>
        <w:rPr>
          <w:rStyle w:val="5"/>
          <w:rFonts w:hint="eastAsia" w:ascii="微软雅黑" w:hAnsi="微软雅黑" w:eastAsia="微软雅黑" w:cs="微软雅黑"/>
          <w:i w:val="0"/>
          <w:iCs w:val="0"/>
          <w:caps w:val="0"/>
          <w:color w:val="000000"/>
          <w:spacing w:val="0"/>
          <w:sz w:val="24"/>
          <w:szCs w:val="24"/>
        </w:rPr>
        <w:t>二、项目名称：</w:t>
      </w:r>
      <w:r>
        <w:rPr>
          <w:rFonts w:hint="eastAsia" w:ascii="微软雅黑" w:hAnsi="微软雅黑" w:eastAsia="微软雅黑" w:cs="微软雅黑"/>
          <w:i w:val="0"/>
          <w:iCs w:val="0"/>
          <w:caps w:val="0"/>
          <w:color w:val="000000"/>
          <w:spacing w:val="0"/>
          <w:sz w:val="24"/>
          <w:szCs w:val="24"/>
          <w:lang w:val="en-US" w:eastAsia="zh-CN"/>
        </w:rPr>
        <w:t>叠彩区2026年城市数字化城建类及创城市政维护维修项目</w:t>
      </w:r>
    </w:p>
    <w:p w14:paraId="0D43C202">
      <w:pPr>
        <w:pStyle w:val="2"/>
        <w:keepNext w:val="0"/>
        <w:keepLines w:val="0"/>
        <w:pageBreakBefore w:val="0"/>
        <w:widowControl/>
        <w:suppressLineNumbers w:val="0"/>
        <w:kinsoku/>
        <w:overflowPunct/>
        <w:topLinePunct w:val="0"/>
        <w:autoSpaceDE/>
        <w:autoSpaceDN/>
        <w:bidi w:val="0"/>
        <w:adjustRightInd/>
        <w:snapToGrid/>
        <w:spacing w:after="225" w:afterAutospacing="0" w:line="280" w:lineRule="exact"/>
        <w:ind w:left="0" w:firstLine="0"/>
        <w:textAlignment w:val="auto"/>
        <w:rPr>
          <w:rFonts w:hint="default" w:ascii="Times New Roman" w:hAnsi="Times New Roman" w:cs="Times New Roman"/>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三、中标（成交）信息</w:t>
      </w:r>
      <w:r>
        <w:rPr>
          <w:rFonts w:hint="eastAsia" w:ascii="微软雅黑" w:hAnsi="微软雅黑" w:eastAsia="微软雅黑" w:cs="微软雅黑"/>
          <w:i w:val="0"/>
          <w:iCs w:val="0"/>
          <w:caps w:val="0"/>
          <w:color w:val="000000"/>
          <w:spacing w:val="0"/>
          <w:sz w:val="24"/>
          <w:szCs w:val="24"/>
        </w:rPr>
        <w:t>                    </w:t>
      </w:r>
    </w:p>
    <w:tbl>
      <w:tblPr>
        <w:tblStyle w:val="3"/>
        <w:tblW w:w="9480" w:type="dxa"/>
        <w:tblInd w:w="-3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89"/>
        <w:gridCol w:w="1862"/>
        <w:gridCol w:w="3152"/>
        <w:gridCol w:w="3677"/>
      </w:tblGrid>
      <w:tr w14:paraId="4331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5" w:hRule="atLeast"/>
          <w:tblHeader/>
        </w:trPr>
        <w:tc>
          <w:tcPr>
            <w:tcW w:w="78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C55B07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b/>
                <w:bCs/>
              </w:rPr>
            </w:pPr>
            <w:r>
              <w:rPr>
                <w:rFonts w:ascii="宋体" w:hAnsi="宋体" w:eastAsia="宋体" w:cs="宋体"/>
                <w:b/>
                <w:bCs/>
                <w:kern w:val="0"/>
                <w:sz w:val="24"/>
                <w:szCs w:val="24"/>
                <w:lang w:val="en-US" w:eastAsia="zh-CN" w:bidi="ar"/>
              </w:rPr>
              <w:t>序号</w:t>
            </w:r>
          </w:p>
        </w:tc>
        <w:tc>
          <w:tcPr>
            <w:tcW w:w="18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3D99282">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中标（成交）</w:t>
            </w:r>
          </w:p>
          <w:p w14:paraId="7AAE2DB0">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b/>
                <w:bCs/>
              </w:rPr>
            </w:pPr>
            <w:r>
              <w:rPr>
                <w:rFonts w:ascii="宋体" w:hAnsi="宋体" w:eastAsia="宋体" w:cs="宋体"/>
                <w:b/>
                <w:bCs/>
                <w:kern w:val="0"/>
                <w:sz w:val="24"/>
                <w:szCs w:val="24"/>
                <w:lang w:val="en-US" w:eastAsia="zh-CN" w:bidi="ar"/>
              </w:rPr>
              <w:t>金额</w:t>
            </w:r>
            <w:r>
              <w:rPr>
                <w:rFonts w:hint="eastAsia" w:ascii="宋体" w:hAnsi="宋体" w:eastAsia="宋体" w:cs="宋体"/>
                <w:b/>
                <w:bCs/>
                <w:kern w:val="0"/>
                <w:sz w:val="24"/>
                <w:szCs w:val="24"/>
                <w:lang w:val="en-US" w:eastAsia="zh-CN" w:bidi="ar"/>
              </w:rPr>
              <w:t>（元</w:t>
            </w:r>
            <w:r>
              <w:rPr>
                <w:rFonts w:ascii="宋体" w:hAnsi="宋体" w:eastAsia="宋体" w:cs="宋体"/>
                <w:b/>
                <w:bCs/>
                <w:kern w:val="0"/>
                <w:sz w:val="24"/>
                <w:szCs w:val="24"/>
                <w:lang w:val="en-US" w:eastAsia="zh-CN" w:bidi="ar"/>
              </w:rPr>
              <w:t>)</w:t>
            </w:r>
          </w:p>
        </w:tc>
        <w:tc>
          <w:tcPr>
            <w:tcW w:w="315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EC62CE2">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中标</w:t>
            </w:r>
            <w:r>
              <w:rPr>
                <w:rFonts w:hint="eastAsia" w:ascii="宋体" w:hAnsi="宋体" w:eastAsia="宋体" w:cs="宋体"/>
                <w:b/>
                <w:bCs/>
                <w:kern w:val="0"/>
                <w:sz w:val="24"/>
                <w:szCs w:val="24"/>
                <w:lang w:val="en-US" w:eastAsia="zh-CN" w:bidi="ar"/>
              </w:rPr>
              <w:t>（成交）</w:t>
            </w:r>
          </w:p>
          <w:p w14:paraId="1BB29F0A">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b/>
                <w:bCs/>
              </w:rPr>
            </w:pPr>
            <w:r>
              <w:rPr>
                <w:rFonts w:ascii="宋体" w:hAnsi="宋体" w:eastAsia="宋体" w:cs="宋体"/>
                <w:b/>
                <w:bCs/>
                <w:kern w:val="0"/>
                <w:sz w:val="24"/>
                <w:szCs w:val="24"/>
                <w:lang w:val="en-US" w:eastAsia="zh-CN" w:bidi="ar"/>
              </w:rPr>
              <w:t>供应商名称</w:t>
            </w:r>
          </w:p>
        </w:tc>
        <w:tc>
          <w:tcPr>
            <w:tcW w:w="367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4594D10">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 xml:space="preserve"> </w:t>
            </w:r>
            <w:r>
              <w:rPr>
                <w:rFonts w:ascii="宋体" w:hAnsi="宋体" w:eastAsia="宋体" w:cs="宋体"/>
                <w:b/>
                <w:bCs/>
                <w:kern w:val="0"/>
                <w:sz w:val="24"/>
                <w:szCs w:val="24"/>
                <w:lang w:val="en-US" w:eastAsia="zh-CN" w:bidi="ar"/>
              </w:rPr>
              <w:t>中标</w:t>
            </w:r>
            <w:r>
              <w:rPr>
                <w:rFonts w:hint="eastAsia" w:ascii="宋体" w:hAnsi="宋体" w:eastAsia="宋体" w:cs="宋体"/>
                <w:b/>
                <w:bCs/>
                <w:kern w:val="0"/>
                <w:sz w:val="24"/>
                <w:szCs w:val="24"/>
                <w:lang w:val="en-US" w:eastAsia="zh-CN" w:bidi="ar"/>
              </w:rPr>
              <w:t>（成交）</w:t>
            </w:r>
          </w:p>
          <w:p w14:paraId="34BD010C">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b/>
                <w:bCs/>
              </w:rPr>
            </w:pPr>
            <w:r>
              <w:rPr>
                <w:rFonts w:ascii="宋体" w:hAnsi="宋体" w:eastAsia="宋体" w:cs="宋体"/>
                <w:b/>
                <w:bCs/>
                <w:kern w:val="0"/>
                <w:sz w:val="24"/>
                <w:szCs w:val="24"/>
                <w:lang w:val="en-US" w:eastAsia="zh-CN" w:bidi="ar"/>
              </w:rPr>
              <w:t>供应商地址</w:t>
            </w:r>
          </w:p>
        </w:tc>
      </w:tr>
      <w:tr w14:paraId="5FEA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78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B9FC03">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default"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1</w:t>
            </w:r>
          </w:p>
        </w:tc>
        <w:tc>
          <w:tcPr>
            <w:tcW w:w="18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ED1A343">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default"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85.5%</w:t>
            </w:r>
          </w:p>
        </w:tc>
        <w:tc>
          <w:tcPr>
            <w:tcW w:w="315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BE4460">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highlight w:val="none"/>
                <w:lang w:val="en-US" w:eastAsia="zh-CN" w:bidi="ar"/>
              </w:rPr>
            </w:pPr>
          </w:p>
          <w:p w14:paraId="56DE3221">
            <w:pPr>
              <w:keepNext w:val="0"/>
              <w:keepLines w:val="0"/>
              <w:pageBreakBefore w:val="0"/>
              <w:widowControl/>
              <w:suppressLineNumbers w:val="0"/>
              <w:kinsoku/>
              <w:wordWrap w:val="0"/>
              <w:overflowPunct/>
              <w:topLinePunct w:val="0"/>
              <w:autoSpaceDE/>
              <w:autoSpaceDN/>
              <w:bidi w:val="0"/>
              <w:adjustRightInd/>
              <w:snapToGrid/>
              <w:spacing w:line="280" w:lineRule="exact"/>
              <w:jc w:val="both"/>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广西图润建设工程有限公司</w:t>
            </w:r>
          </w:p>
          <w:p w14:paraId="6F713A3B">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default" w:ascii="宋体" w:hAnsi="宋体" w:eastAsia="宋体" w:cs="宋体"/>
                <w:kern w:val="0"/>
                <w:sz w:val="22"/>
                <w:szCs w:val="22"/>
                <w:highlight w:val="none"/>
                <w:lang w:val="en-US" w:eastAsia="zh-CN" w:bidi="ar"/>
              </w:rPr>
            </w:pPr>
          </w:p>
        </w:tc>
        <w:tc>
          <w:tcPr>
            <w:tcW w:w="3677"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A6BC81">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default" w:ascii="宋体" w:hAnsi="宋体" w:eastAsia="宋体" w:cs="宋体"/>
                <w:kern w:val="0"/>
                <w:sz w:val="22"/>
                <w:szCs w:val="22"/>
                <w:highlight w:val="none"/>
                <w:lang w:val="en-US" w:eastAsia="zh-CN" w:bidi="ar"/>
              </w:rPr>
            </w:pPr>
            <w:r>
              <w:rPr>
                <w:rFonts w:hint="default" w:ascii="宋体" w:hAnsi="宋体" w:eastAsia="宋体" w:cs="宋体"/>
                <w:kern w:val="0"/>
                <w:sz w:val="22"/>
                <w:szCs w:val="22"/>
                <w:highlight w:val="none"/>
                <w:lang w:val="en-US" w:eastAsia="zh-CN" w:bidi="ar"/>
              </w:rPr>
              <w:t>来宾市兴宾区政和路北88号硅谷</w:t>
            </w:r>
          </w:p>
          <w:p w14:paraId="346CA71A">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default" w:ascii="宋体" w:hAnsi="宋体" w:eastAsia="宋体" w:cs="宋体"/>
                <w:kern w:val="0"/>
                <w:sz w:val="22"/>
                <w:szCs w:val="22"/>
                <w:highlight w:val="none"/>
                <w:lang w:val="en-US" w:eastAsia="zh-CN" w:bidi="ar"/>
              </w:rPr>
            </w:pPr>
            <w:bookmarkStart w:id="0" w:name="_GoBack"/>
            <w:bookmarkEnd w:id="0"/>
            <w:r>
              <w:rPr>
                <w:rFonts w:hint="default" w:ascii="宋体" w:hAnsi="宋体" w:eastAsia="宋体" w:cs="宋体"/>
                <w:kern w:val="0"/>
                <w:sz w:val="22"/>
                <w:szCs w:val="22"/>
                <w:highlight w:val="none"/>
                <w:lang w:val="en-US" w:eastAsia="zh-CN" w:bidi="ar"/>
              </w:rPr>
              <w:t>大厦1楼</w:t>
            </w:r>
          </w:p>
        </w:tc>
      </w:tr>
    </w:tbl>
    <w:p w14:paraId="28D73821">
      <w:pPr>
        <w:pStyle w:val="2"/>
        <w:keepNext w:val="0"/>
        <w:keepLines w:val="0"/>
        <w:pageBreakBefore w:val="0"/>
        <w:widowControl/>
        <w:suppressLineNumbers w:val="0"/>
        <w:kinsoku/>
        <w:overflowPunct/>
        <w:topLinePunct w:val="0"/>
        <w:autoSpaceDE/>
        <w:autoSpaceDN/>
        <w:bidi w:val="0"/>
        <w:adjustRightInd/>
        <w:snapToGrid/>
        <w:spacing w:line="280" w:lineRule="exact"/>
        <w:ind w:firstLine="240" w:firstLineChars="10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2.废标结果:  </w:t>
      </w:r>
    </w:p>
    <w:tbl>
      <w:tblPr>
        <w:tblStyle w:val="3"/>
        <w:tblpPr w:leftFromText="180" w:rightFromText="180" w:vertAnchor="text" w:horzAnchor="page" w:tblpX="1649" w:tblpY="158"/>
        <w:tblOverlap w:val="never"/>
        <w:tblW w:w="53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50"/>
        <w:gridCol w:w="3728"/>
        <w:gridCol w:w="2494"/>
        <w:gridCol w:w="2085"/>
      </w:tblGrid>
      <w:tr w14:paraId="749A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5" w:hRule="atLeast"/>
        </w:trPr>
        <w:tc>
          <w:tcPr>
            <w:tcW w:w="51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D230688">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序号</w:t>
            </w:r>
          </w:p>
        </w:tc>
        <w:tc>
          <w:tcPr>
            <w:tcW w:w="201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497E3A">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标项名称</w:t>
            </w:r>
          </w:p>
        </w:tc>
        <w:tc>
          <w:tcPr>
            <w:tcW w:w="134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77B5C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废标理由</w:t>
            </w:r>
          </w:p>
        </w:tc>
        <w:tc>
          <w:tcPr>
            <w:tcW w:w="112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50712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其他事项</w:t>
            </w:r>
          </w:p>
        </w:tc>
      </w:tr>
      <w:tr w14:paraId="0EA1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5" w:hRule="atLeast"/>
        </w:trPr>
        <w:tc>
          <w:tcPr>
            <w:tcW w:w="51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AE8198">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w:t>
            </w:r>
          </w:p>
        </w:tc>
        <w:tc>
          <w:tcPr>
            <w:tcW w:w="201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4E118E">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280" w:lineRule="exact"/>
              <w:ind w:left="0" w:right="0" w:firstLine="0"/>
              <w:jc w:val="center"/>
              <w:textAlignment w:val="auto"/>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w:t>
            </w:r>
          </w:p>
        </w:tc>
        <w:tc>
          <w:tcPr>
            <w:tcW w:w="134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F5DC9D">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w:t>
            </w:r>
          </w:p>
        </w:tc>
        <w:tc>
          <w:tcPr>
            <w:tcW w:w="112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333937">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w:t>
            </w:r>
          </w:p>
        </w:tc>
      </w:tr>
    </w:tbl>
    <w:p w14:paraId="6244E355">
      <w:pPr>
        <w:pStyle w:val="2"/>
        <w:keepNext w:val="0"/>
        <w:keepLines w:val="0"/>
        <w:pageBreakBefore w:val="0"/>
        <w:widowControl/>
        <w:suppressLineNumbers w:val="0"/>
        <w:kinsoku/>
        <w:overflowPunct/>
        <w:topLinePunct w:val="0"/>
        <w:autoSpaceDE/>
        <w:autoSpaceDN/>
        <w:bidi w:val="0"/>
        <w:adjustRightInd/>
        <w:snapToGrid/>
        <w:spacing w:before="0" w:beforeAutospacing="1" w:after="75" w:afterAutospacing="0" w:line="280" w:lineRule="exact"/>
        <w:ind w:right="0"/>
        <w:textAlignment w:val="auto"/>
        <w:rPr>
          <w:rFonts w:ascii="黑体" w:hAnsi="宋体" w:eastAsia="黑体" w:cs="黑体"/>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四、主要标的信息</w:t>
      </w:r>
      <w:r>
        <w:rPr>
          <w:rFonts w:hint="eastAsia" w:ascii="微软雅黑" w:hAnsi="微软雅黑" w:eastAsia="微软雅黑" w:cs="微软雅黑"/>
          <w:i w:val="0"/>
          <w:iCs w:val="0"/>
          <w:caps w:val="0"/>
          <w:color w:val="000000"/>
          <w:spacing w:val="0"/>
          <w:sz w:val="24"/>
          <w:szCs w:val="24"/>
        </w:rPr>
        <w:t>            </w:t>
      </w:r>
      <w:r>
        <w:rPr>
          <w:rFonts w:ascii="黑体" w:hAnsi="宋体" w:eastAsia="黑体" w:cs="黑体"/>
          <w:i w:val="0"/>
          <w:iCs w:val="0"/>
          <w:caps w:val="0"/>
          <w:color w:val="000000"/>
          <w:spacing w:val="0"/>
          <w:sz w:val="24"/>
          <w:szCs w:val="24"/>
        </w:rPr>
        <w:t>        </w:t>
      </w:r>
    </w:p>
    <w:tbl>
      <w:tblPr>
        <w:tblStyle w:val="3"/>
        <w:tblpPr w:leftFromText="180" w:rightFromText="180" w:vertAnchor="text" w:horzAnchor="page" w:tblpX="1394" w:tblpY="801"/>
        <w:tblOverlap w:val="never"/>
        <w:tblW w:w="577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40"/>
        <w:gridCol w:w="1840"/>
        <w:gridCol w:w="1987"/>
        <w:gridCol w:w="1301"/>
        <w:gridCol w:w="1325"/>
        <w:gridCol w:w="1363"/>
        <w:gridCol w:w="1286"/>
      </w:tblGrid>
      <w:tr w14:paraId="2792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42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24371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序号</w:t>
            </w:r>
          </w:p>
        </w:tc>
        <w:tc>
          <w:tcPr>
            <w:tcW w:w="92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64C8D7">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标项名称</w:t>
            </w:r>
          </w:p>
        </w:tc>
        <w:tc>
          <w:tcPr>
            <w:tcW w:w="99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024CE1">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标的名称</w:t>
            </w:r>
          </w:p>
        </w:tc>
        <w:tc>
          <w:tcPr>
            <w:tcW w:w="65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35E611">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服务</w:t>
            </w:r>
            <w:r>
              <w:rPr>
                <w:rFonts w:ascii="宋体" w:hAnsi="宋体" w:eastAsia="宋体" w:cs="宋体"/>
                <w:b/>
                <w:bCs/>
                <w:kern w:val="0"/>
                <w:sz w:val="24"/>
                <w:szCs w:val="24"/>
                <w:lang w:val="en-US" w:eastAsia="zh-CN" w:bidi="ar"/>
              </w:rPr>
              <w:t>范围</w:t>
            </w:r>
          </w:p>
        </w:tc>
        <w:tc>
          <w:tcPr>
            <w:tcW w:w="66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76A8D5">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default"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服务要求</w:t>
            </w:r>
          </w:p>
        </w:tc>
        <w:tc>
          <w:tcPr>
            <w:tcW w:w="68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6754EE">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default"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服务时间</w:t>
            </w:r>
          </w:p>
        </w:tc>
        <w:tc>
          <w:tcPr>
            <w:tcW w:w="64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79CAF5">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服务标准</w:t>
            </w:r>
          </w:p>
        </w:tc>
      </w:tr>
      <w:tr w14:paraId="4AC0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1" w:hRule="atLeast"/>
        </w:trPr>
        <w:tc>
          <w:tcPr>
            <w:tcW w:w="42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56487C">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w:t>
            </w:r>
          </w:p>
        </w:tc>
        <w:tc>
          <w:tcPr>
            <w:tcW w:w="92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6613CE">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叠彩区2026年城市数字化城建类及创城市政维护维修项目</w:t>
            </w:r>
          </w:p>
        </w:tc>
        <w:tc>
          <w:tcPr>
            <w:tcW w:w="99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4F70C0">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叠彩区2026年城市数字化城建类及创城市政维护维修项目</w:t>
            </w:r>
          </w:p>
        </w:tc>
        <w:tc>
          <w:tcPr>
            <w:tcW w:w="65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0FEB7A">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详见招标文件</w:t>
            </w:r>
          </w:p>
        </w:tc>
        <w:tc>
          <w:tcPr>
            <w:tcW w:w="66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6D6081">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详见招标文件</w:t>
            </w:r>
          </w:p>
        </w:tc>
        <w:tc>
          <w:tcPr>
            <w:tcW w:w="68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DE8E54">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color w:val="auto"/>
                <w:sz w:val="20"/>
                <w:szCs w:val="22"/>
                <w:lang w:val="en-US" w:eastAsia="zh-CN"/>
              </w:rPr>
              <w:t>自签订合同之日起1年</w:t>
            </w:r>
          </w:p>
        </w:tc>
        <w:tc>
          <w:tcPr>
            <w:tcW w:w="64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2239CE">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详见招标文件</w:t>
            </w:r>
          </w:p>
        </w:tc>
      </w:tr>
    </w:tbl>
    <w:p w14:paraId="4E32AB3F">
      <w:pPr>
        <w:pStyle w:val="2"/>
        <w:keepNext w:val="0"/>
        <w:keepLines w:val="0"/>
        <w:pageBreakBefore w:val="0"/>
        <w:widowControl/>
        <w:suppressLineNumbers w:val="0"/>
        <w:kinsoku/>
        <w:overflowPunct/>
        <w:topLinePunct w:val="0"/>
        <w:autoSpaceDE/>
        <w:autoSpaceDN/>
        <w:bidi w:val="0"/>
        <w:adjustRightInd/>
        <w:snapToGrid/>
        <w:spacing w:line="280" w:lineRule="exact"/>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xml:space="preserve">  </w:t>
      </w:r>
      <w:r>
        <w:rPr>
          <w:rFonts w:hint="eastAsia" w:ascii="微软雅黑" w:hAnsi="微软雅黑" w:eastAsia="微软雅黑" w:cs="微软雅黑"/>
          <w:i w:val="0"/>
          <w:iCs w:val="0"/>
          <w:caps w:val="0"/>
          <w:color w:val="000000"/>
          <w:spacing w:val="0"/>
          <w:sz w:val="24"/>
          <w:szCs w:val="24"/>
          <w:lang w:val="en-US" w:eastAsia="zh-CN"/>
        </w:rPr>
        <w:t>服务</w:t>
      </w:r>
      <w:r>
        <w:rPr>
          <w:rFonts w:hint="eastAsia" w:ascii="微软雅黑" w:hAnsi="微软雅黑" w:eastAsia="微软雅黑" w:cs="微软雅黑"/>
          <w:i w:val="0"/>
          <w:iCs w:val="0"/>
          <w:caps w:val="0"/>
          <w:color w:val="000000"/>
          <w:spacing w:val="0"/>
          <w:sz w:val="24"/>
          <w:szCs w:val="24"/>
        </w:rPr>
        <w:t>类主要标的信息：</w:t>
      </w:r>
    </w:p>
    <w:p w14:paraId="446F0CAB">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0" w:lineRule="exact"/>
        <w:ind w:left="0" w:right="0"/>
        <w:textAlignment w:val="auto"/>
        <w:rPr>
          <w:rFonts w:ascii="黑体" w:hAnsi="宋体" w:eastAsia="黑体" w:cs="黑体"/>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五、评审专家（单一来源采购人员）名单：</w:t>
      </w:r>
      <w:r>
        <w:rPr>
          <w:rFonts w:hint="eastAsia" w:ascii="微软雅黑" w:hAnsi="微软雅黑" w:eastAsia="微软雅黑" w:cs="微软雅黑"/>
          <w:i w:val="0"/>
          <w:iCs w:val="0"/>
          <w:caps w:val="0"/>
          <w:color w:val="000000"/>
          <w:spacing w:val="0"/>
          <w:sz w:val="24"/>
          <w:szCs w:val="24"/>
        </w:rPr>
        <w:t>                    </w:t>
      </w:r>
    </w:p>
    <w:p w14:paraId="234E0FCA">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80" w:lineRule="exact"/>
        <w:ind w:left="0" w:right="0" w:firstLine="0"/>
        <w:jc w:val="both"/>
        <w:textAlignment w:val="auto"/>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刘杰，郑紫娟，石潭生，赵月波，欧阳彤林（采购人代表）</w:t>
      </w:r>
    </w:p>
    <w:p w14:paraId="66BF8160">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80" w:lineRule="exact"/>
        <w:ind w:left="0" w:right="0" w:firstLine="0"/>
        <w:jc w:val="both"/>
        <w:textAlignment w:val="auto"/>
        <w:rPr>
          <w:rFonts w:ascii="黑体" w:hAnsi="宋体" w:eastAsia="黑体" w:cs="黑体"/>
          <w:i w:val="0"/>
          <w:iCs w:val="0"/>
          <w:caps w:val="0"/>
          <w:color w:val="000000" w:themeColor="text1"/>
          <w:spacing w:val="0"/>
          <w:sz w:val="24"/>
          <w:szCs w:val="24"/>
          <w14:textFill>
            <w14:solidFill>
              <w14:schemeClr w14:val="tx1"/>
            </w14:solidFill>
          </w14:textFill>
        </w:rPr>
      </w:pPr>
      <w:r>
        <w:rPr>
          <w:rStyle w:val="5"/>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六、代理</w:t>
      </w:r>
      <w:r>
        <w:rPr>
          <w:rStyle w:val="5"/>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工程</w:t>
      </w:r>
      <w:r>
        <w:rPr>
          <w:rStyle w:val="5"/>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收费标准及金额： </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xml:space="preserve">                </w:t>
      </w:r>
    </w:p>
    <w:p w14:paraId="51FDE3A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right="0" w:rightChars="0"/>
        <w:jc w:val="both"/>
        <w:textAlignment w:val="auto"/>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1.本项目采购代理服务费按本须知第36.2条“采购代理服务收费标准”中服务类收费标准计算（不足人民币6000元的，按6000元计），根据本项目委托代理协议书本项目“采购代理服务费”由中标人在中标公告发出之日起5个工作日内一次性向采购代理机构付清（否则，该不利后果由中标人承担）。</w:t>
      </w:r>
    </w:p>
    <w:p w14:paraId="1C4BFD93">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default"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 xml:space="preserve">2.代理服务费收费金额（元）：30940.00元                     </w:t>
      </w:r>
    </w:p>
    <w:p w14:paraId="2BD0D523">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0" w:lineRule="exact"/>
        <w:ind w:left="0" w:right="0" w:firstLine="0"/>
        <w:jc w:val="both"/>
        <w:textAlignment w:val="auto"/>
        <w:rPr>
          <w:rFonts w:ascii="黑体" w:hAnsi="宋体" w:eastAsia="黑体" w:cs="黑体"/>
          <w:i w:val="0"/>
          <w:iCs w:val="0"/>
          <w:caps w:val="0"/>
          <w:color w:val="000000" w:themeColor="text1"/>
          <w:spacing w:val="0"/>
          <w:sz w:val="24"/>
          <w:szCs w:val="24"/>
          <w14:textFill>
            <w14:solidFill>
              <w14:schemeClr w14:val="tx1"/>
            </w14:solidFill>
          </w14:textFill>
        </w:rPr>
      </w:pPr>
      <w:r>
        <w:rPr>
          <w:rStyle w:val="5"/>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七、公告期限</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w:t>
      </w:r>
    </w:p>
    <w:p w14:paraId="524DCA12">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default" w:ascii="Times New Roman" w:hAnsi="Times New Roman" w:cs="Times New Roman"/>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自本公告发布之日起1个工作日。        </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xml:space="preserve">            </w:t>
      </w:r>
    </w:p>
    <w:p w14:paraId="10CE4DE5">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0" w:lineRule="exact"/>
        <w:ind w:left="0" w:right="0" w:firstLine="0"/>
        <w:jc w:val="both"/>
        <w:textAlignment w:val="auto"/>
        <w:rPr>
          <w:rFonts w:ascii="黑体" w:hAnsi="宋体" w:eastAsia="黑体" w:cs="黑体"/>
          <w:i w:val="0"/>
          <w:iCs w:val="0"/>
          <w:caps w:val="0"/>
          <w:color w:val="000000" w:themeColor="text1"/>
          <w:spacing w:val="0"/>
          <w:sz w:val="27"/>
          <w:szCs w:val="27"/>
          <w:highlight w:val="none"/>
          <w14:textFill>
            <w14:solidFill>
              <w14:schemeClr w14:val="tx1"/>
            </w14:solidFill>
          </w14:textFill>
        </w:rPr>
      </w:pPr>
      <w:r>
        <w:rPr>
          <w:rStyle w:val="5"/>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八、其他补充事宜</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xml:space="preserve">  </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w:t>
      </w:r>
    </w:p>
    <w:p w14:paraId="10B71C06">
      <w:pPr>
        <w:pStyle w:val="2"/>
        <w:keepNext w:val="0"/>
        <w:keepLines w:val="0"/>
        <w:pageBreakBefore w:val="0"/>
        <w:widowControl/>
        <w:suppressLineNumbers w:val="0"/>
        <w:kinsoku/>
        <w:wordWrap/>
        <w:overflowPunct/>
        <w:topLinePunct w:val="0"/>
        <w:autoSpaceDE/>
        <w:autoSpaceDN/>
        <w:bidi w:val="0"/>
        <w:adjustRightInd/>
        <w:snapToGrid/>
        <w:spacing w:line="240" w:lineRule="exact"/>
        <w:ind w:left="0" w:firstLine="420"/>
        <w:textAlignment w:val="auto"/>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1</w:t>
      </w:r>
      <w:r>
        <w:rPr>
          <w:rFonts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投标人评审得分及排序：</w:t>
      </w:r>
    </w:p>
    <w:p w14:paraId="6DFF0EDD">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①广西图润建设工程有限公司 评标得分79.60，排序1。</w:t>
      </w:r>
    </w:p>
    <w:p w14:paraId="0E3B7D2E">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 xml:space="preserve">②桂林市江程建设工程有限公司 评标得分73.76，排序2。    </w:t>
      </w:r>
    </w:p>
    <w:p w14:paraId="7870A685">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default"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③</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广西桂林地建建设有限公司 评标得分72.19，排序3。</w:t>
      </w:r>
    </w:p>
    <w:p w14:paraId="448753B4">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 xml:space="preserve">④广西驰胜建设工程有限公司 评标得分64.63，排序4。   </w:t>
      </w:r>
    </w:p>
    <w:p w14:paraId="17E0F532">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 xml:space="preserve">⑤广西方硕建设有限公司 评标得分64.40，排序5。                                                    </w:t>
      </w:r>
    </w:p>
    <w:p w14:paraId="293224B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0" w:leftChars="0" w:right="0" w:rightChars="0" w:firstLine="480" w:firstLineChars="200"/>
        <w:jc w:val="both"/>
        <w:textAlignment w:val="auto"/>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themeColor="text1"/>
          <w:spacing w:val="0"/>
          <w:kern w:val="0"/>
          <w:sz w:val="24"/>
          <w:szCs w:val="24"/>
          <w:lang w:val="en-US" w:eastAsia="zh-CN" w:bidi="ar"/>
          <w14:textFill>
            <w14:solidFill>
              <w14:schemeClr w14:val="tx1"/>
            </w14:solidFill>
          </w14:textFill>
        </w:rPr>
        <w:t>2</w:t>
      </w:r>
      <w:r>
        <w:rPr>
          <w:rFonts w:ascii="微软雅黑" w:hAnsi="微软雅黑" w:eastAsia="微软雅黑" w:cs="微软雅黑"/>
          <w:i w:val="0"/>
          <w:iCs w:val="0"/>
          <w:caps w:val="0"/>
          <w:color w:val="000000" w:themeColor="text1"/>
          <w:spacing w:val="0"/>
          <w:kern w:val="0"/>
          <w:sz w:val="24"/>
          <w:szCs w:val="24"/>
          <w:lang w:val="en-US" w:eastAsia="zh-CN" w:bidi="ar"/>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未通过资格审查的供应商情况：无。</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br w:type="textWrapping"/>
      </w:r>
      <w:r>
        <w:rPr>
          <w:rFonts w:hint="eastAsia" w:ascii="微软雅黑" w:hAnsi="微软雅黑" w:eastAsia="微软雅黑" w:cs="微软雅黑"/>
          <w:i w:val="0"/>
          <w:iCs w:val="0"/>
          <w:caps w:val="0"/>
          <w:color w:val="FF0000"/>
          <w:spacing w:val="0"/>
          <w:sz w:val="24"/>
          <w:szCs w:val="24"/>
          <w:lang w:val="en-US" w:eastAsia="zh-CN"/>
        </w:rPr>
        <w:br w:type="textWrapping"/>
      </w:r>
      <w:r>
        <w:rPr>
          <w:rFonts w:hint="eastAsia" w:ascii="微软雅黑" w:hAnsi="微软雅黑" w:eastAsia="微软雅黑" w:cs="微软雅黑"/>
          <w:i w:val="0"/>
          <w:iCs w:val="0"/>
          <w:caps w:val="0"/>
          <w:color w:val="000000"/>
          <w:spacing w:val="0"/>
          <w:sz w:val="24"/>
          <w:szCs w:val="24"/>
          <w:lang w:val="en-US" w:eastAsia="zh-CN"/>
        </w:rPr>
        <w:t xml:space="preserve">    3.供应商认为磋商过程或成交结果使自己的合法权益受到损害的，应当在各采购程序环节结束之日或成交公告期限届满之日起七个工作日内，以书面形式向采购代理机构提出质疑。否则，采购代理机构有权拒收。</w:t>
      </w:r>
      <w:r>
        <w:rPr>
          <w:rStyle w:val="6"/>
          <w:rFonts w:ascii="宋体" w:hAnsi="宋体" w:eastAsia="宋体" w:cs="宋体"/>
          <w:i w:val="0"/>
          <w:iCs w:val="0"/>
          <w:caps w:val="0"/>
          <w:color w:val="000000"/>
          <w:spacing w:val="0"/>
          <w:sz w:val="24"/>
          <w:szCs w:val="24"/>
        </w:rPr>
        <w:t> </w:t>
      </w:r>
      <w:r>
        <w:rPr>
          <w:rFonts w:ascii="微软雅黑" w:hAnsi="微软雅黑" w:eastAsia="微软雅黑" w:cs="微软雅黑"/>
          <w:i w:val="0"/>
          <w:iCs w:val="0"/>
          <w:caps w:val="0"/>
          <w:color w:val="000000"/>
          <w:spacing w:val="0"/>
          <w:sz w:val="24"/>
          <w:szCs w:val="24"/>
        </w:rPr>
        <w:t>   </w:t>
      </w:r>
    </w:p>
    <w:p w14:paraId="5C34A95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Chars="0" w:right="0" w:rightChars="0"/>
        <w:jc w:val="both"/>
        <w:textAlignment w:val="auto"/>
        <w:rPr>
          <w:rFonts w:ascii="黑体" w:hAnsi="宋体" w:eastAsia="黑体" w:cs="黑体"/>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九、对本次公告内容提出询问，请按以下方式联系</w:t>
      </w:r>
      <w:r>
        <w:rPr>
          <w:rFonts w:hint="eastAsia" w:ascii="微软雅黑" w:hAnsi="微软雅黑" w:eastAsia="微软雅黑" w:cs="微软雅黑"/>
          <w:i w:val="0"/>
          <w:iCs w:val="0"/>
          <w:caps w:val="0"/>
          <w:color w:val="000000"/>
          <w:spacing w:val="0"/>
          <w:sz w:val="24"/>
          <w:szCs w:val="24"/>
        </w:rPr>
        <w:t>　　　           </w:t>
      </w:r>
    </w:p>
    <w:p w14:paraId="3530EA6A">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2"/>
          <w:szCs w:val="22"/>
          <w:lang w:val="en-US" w:eastAsia="zh-CN"/>
        </w:rPr>
      </w:pPr>
      <w:r>
        <w:rPr>
          <w:rFonts w:hint="eastAsia" w:ascii="微软雅黑" w:hAnsi="微软雅黑" w:eastAsia="微软雅黑" w:cs="微软雅黑"/>
          <w:i w:val="0"/>
          <w:iCs w:val="0"/>
          <w:caps w:val="0"/>
          <w:color w:val="000000"/>
          <w:spacing w:val="0"/>
          <w:sz w:val="22"/>
          <w:szCs w:val="22"/>
          <w:lang w:val="en-US" w:eastAsia="zh-CN"/>
        </w:rPr>
        <w:t>1.采购人信息        </w:t>
      </w:r>
    </w:p>
    <w:p w14:paraId="4B9F32B3">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2"/>
          <w:szCs w:val="22"/>
          <w:lang w:val="en-US" w:eastAsia="zh-CN"/>
        </w:rPr>
      </w:pPr>
      <w:r>
        <w:rPr>
          <w:rFonts w:hint="eastAsia" w:ascii="微软雅黑" w:hAnsi="微软雅黑" w:eastAsia="微软雅黑" w:cs="微软雅黑"/>
          <w:i w:val="0"/>
          <w:iCs w:val="0"/>
          <w:caps w:val="0"/>
          <w:color w:val="000000"/>
          <w:spacing w:val="0"/>
          <w:sz w:val="22"/>
          <w:szCs w:val="22"/>
          <w:lang w:val="en-US" w:eastAsia="zh-CN"/>
        </w:rPr>
        <w:t>名 称：桂林市叠彩区住房和城乡建设局     </w:t>
      </w:r>
    </w:p>
    <w:p w14:paraId="68CF4055">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2"/>
          <w:szCs w:val="22"/>
          <w:lang w:val="en-US" w:eastAsia="zh-CN"/>
        </w:rPr>
      </w:pPr>
      <w:r>
        <w:rPr>
          <w:rFonts w:hint="eastAsia" w:ascii="微软雅黑" w:hAnsi="微软雅黑" w:eastAsia="微软雅黑" w:cs="微软雅黑"/>
          <w:i w:val="0"/>
          <w:iCs w:val="0"/>
          <w:caps w:val="0"/>
          <w:color w:val="000000"/>
          <w:spacing w:val="0"/>
          <w:sz w:val="22"/>
          <w:szCs w:val="22"/>
          <w:lang w:val="en-US" w:eastAsia="zh-CN"/>
        </w:rPr>
        <w:t>地 址：桂林市叠彩区中山北路147号</w:t>
      </w:r>
    </w:p>
    <w:p w14:paraId="7BF761FF">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2"/>
          <w:szCs w:val="22"/>
          <w:lang w:val="en-US" w:eastAsia="zh-CN"/>
        </w:rPr>
      </w:pPr>
      <w:r>
        <w:rPr>
          <w:rFonts w:hint="eastAsia" w:ascii="微软雅黑" w:hAnsi="微软雅黑" w:eastAsia="微软雅黑" w:cs="微软雅黑"/>
          <w:i w:val="0"/>
          <w:iCs w:val="0"/>
          <w:caps w:val="0"/>
          <w:color w:val="000000"/>
          <w:spacing w:val="0"/>
          <w:sz w:val="22"/>
          <w:szCs w:val="22"/>
          <w:lang w:val="en-US" w:eastAsia="zh-CN"/>
        </w:rPr>
        <w:t>联系方式：0773-8983373    </w:t>
      </w:r>
    </w:p>
    <w:p w14:paraId="4712C57E">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2"/>
          <w:szCs w:val="22"/>
          <w:lang w:val="en-US" w:eastAsia="zh-CN"/>
        </w:rPr>
      </w:pPr>
      <w:r>
        <w:rPr>
          <w:rFonts w:hint="eastAsia" w:ascii="微软雅黑" w:hAnsi="微软雅黑" w:eastAsia="微软雅黑" w:cs="微软雅黑"/>
          <w:i w:val="0"/>
          <w:iCs w:val="0"/>
          <w:caps w:val="0"/>
          <w:color w:val="000000"/>
          <w:spacing w:val="0"/>
          <w:sz w:val="22"/>
          <w:szCs w:val="22"/>
          <w:lang w:val="en-US" w:eastAsia="zh-CN"/>
        </w:rPr>
        <w:t>2.采购代理机构信息        </w:t>
      </w:r>
    </w:p>
    <w:p w14:paraId="528CBABD">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2"/>
          <w:szCs w:val="22"/>
          <w:lang w:val="en-US" w:eastAsia="zh-CN"/>
        </w:rPr>
      </w:pPr>
      <w:r>
        <w:rPr>
          <w:rFonts w:hint="eastAsia" w:ascii="微软雅黑" w:hAnsi="微软雅黑" w:eastAsia="微软雅黑" w:cs="微软雅黑"/>
          <w:i w:val="0"/>
          <w:iCs w:val="0"/>
          <w:caps w:val="0"/>
          <w:color w:val="000000"/>
          <w:spacing w:val="0"/>
          <w:sz w:val="22"/>
          <w:szCs w:val="22"/>
          <w:lang w:val="en-US" w:eastAsia="zh-CN"/>
        </w:rPr>
        <w:t>名 称：中慧力祥项目管理有限公司        </w:t>
      </w:r>
    </w:p>
    <w:p w14:paraId="3B827A46">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2"/>
          <w:szCs w:val="22"/>
          <w:lang w:val="en-US" w:eastAsia="zh-CN"/>
        </w:rPr>
      </w:pPr>
      <w:r>
        <w:rPr>
          <w:rFonts w:hint="eastAsia" w:ascii="微软雅黑" w:hAnsi="微软雅黑" w:eastAsia="微软雅黑" w:cs="微软雅黑"/>
          <w:i w:val="0"/>
          <w:iCs w:val="0"/>
          <w:caps w:val="0"/>
          <w:color w:val="000000"/>
          <w:spacing w:val="0"/>
          <w:sz w:val="22"/>
          <w:szCs w:val="22"/>
          <w:lang w:val="en-US" w:eastAsia="zh-CN"/>
        </w:rPr>
        <w:t>地 址：桂林市象山区安新南路1号三楼      </w:t>
      </w:r>
    </w:p>
    <w:p w14:paraId="68813891">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2"/>
          <w:szCs w:val="22"/>
          <w:lang w:val="en-US" w:eastAsia="zh-CN"/>
        </w:rPr>
      </w:pPr>
      <w:r>
        <w:rPr>
          <w:rFonts w:hint="eastAsia" w:ascii="微软雅黑" w:hAnsi="微软雅黑" w:eastAsia="微软雅黑" w:cs="微软雅黑"/>
          <w:i w:val="0"/>
          <w:iCs w:val="0"/>
          <w:caps w:val="0"/>
          <w:color w:val="000000"/>
          <w:spacing w:val="0"/>
          <w:sz w:val="22"/>
          <w:szCs w:val="22"/>
          <w:lang w:val="en-US" w:eastAsia="zh-CN"/>
        </w:rPr>
        <w:t>联系方式：0773-2802611       </w:t>
      </w:r>
    </w:p>
    <w:p w14:paraId="3924E339">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default" w:ascii="微软雅黑" w:hAnsi="微软雅黑" w:eastAsia="微软雅黑" w:cs="微软雅黑"/>
          <w:i w:val="0"/>
          <w:iCs w:val="0"/>
          <w:caps w:val="0"/>
          <w:color w:val="000000"/>
          <w:spacing w:val="0"/>
          <w:sz w:val="22"/>
          <w:szCs w:val="22"/>
          <w:lang w:val="en-US" w:eastAsia="zh-CN"/>
        </w:rPr>
      </w:pPr>
      <w:r>
        <w:rPr>
          <w:rFonts w:hint="eastAsia" w:ascii="微软雅黑" w:hAnsi="微软雅黑" w:eastAsia="微软雅黑" w:cs="微软雅黑"/>
          <w:i w:val="0"/>
          <w:iCs w:val="0"/>
          <w:caps w:val="0"/>
          <w:color w:val="000000"/>
          <w:spacing w:val="0"/>
          <w:sz w:val="22"/>
          <w:szCs w:val="22"/>
          <w:lang w:val="en-US" w:eastAsia="zh-CN"/>
        </w:rPr>
        <w:t>3.项目联系方式</w:t>
      </w:r>
    </w:p>
    <w:p w14:paraId="3C46AB5B">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2"/>
          <w:szCs w:val="22"/>
          <w:lang w:val="en-US" w:eastAsia="zh-CN"/>
        </w:rPr>
      </w:pPr>
      <w:r>
        <w:rPr>
          <w:rFonts w:hint="eastAsia" w:ascii="微软雅黑" w:hAnsi="微软雅黑" w:eastAsia="微软雅黑" w:cs="微软雅黑"/>
          <w:i w:val="0"/>
          <w:iCs w:val="0"/>
          <w:caps w:val="0"/>
          <w:color w:val="000000"/>
          <w:spacing w:val="0"/>
          <w:sz w:val="22"/>
          <w:szCs w:val="22"/>
          <w:lang w:val="en-US" w:eastAsia="zh-CN"/>
        </w:rPr>
        <w:t>项目联系人：苏志荣</w:t>
      </w:r>
    </w:p>
    <w:p w14:paraId="7B9C276D">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sz w:val="22"/>
          <w:szCs w:val="22"/>
        </w:rPr>
      </w:pPr>
      <w:r>
        <w:rPr>
          <w:rFonts w:hint="eastAsia" w:ascii="微软雅黑" w:hAnsi="微软雅黑" w:eastAsia="微软雅黑" w:cs="微软雅黑"/>
          <w:i w:val="0"/>
          <w:iCs w:val="0"/>
          <w:caps w:val="0"/>
          <w:color w:val="000000"/>
          <w:spacing w:val="0"/>
          <w:sz w:val="22"/>
          <w:szCs w:val="22"/>
          <w:lang w:val="en-US" w:eastAsia="zh-CN"/>
        </w:rPr>
        <w:t>电 话：0773-2802611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DJkNDYxZmRjYTBkMWRhYjcwMWZiM2UzZGU0MWUifQ=="/>
  </w:docVars>
  <w:rsids>
    <w:rsidRoot w:val="00000000"/>
    <w:rsid w:val="00515C5E"/>
    <w:rsid w:val="00D743B5"/>
    <w:rsid w:val="02704AC1"/>
    <w:rsid w:val="0383167D"/>
    <w:rsid w:val="03A569EC"/>
    <w:rsid w:val="04277401"/>
    <w:rsid w:val="04356E42"/>
    <w:rsid w:val="05244A32"/>
    <w:rsid w:val="05791EDF"/>
    <w:rsid w:val="05860158"/>
    <w:rsid w:val="05D90BCF"/>
    <w:rsid w:val="05DC4F41"/>
    <w:rsid w:val="05E13206"/>
    <w:rsid w:val="06443F24"/>
    <w:rsid w:val="06A967F3"/>
    <w:rsid w:val="07D72F67"/>
    <w:rsid w:val="08251EAA"/>
    <w:rsid w:val="087F4862"/>
    <w:rsid w:val="08A52FEB"/>
    <w:rsid w:val="08BF40AC"/>
    <w:rsid w:val="08ED512C"/>
    <w:rsid w:val="09104908"/>
    <w:rsid w:val="095D1CAC"/>
    <w:rsid w:val="09975029"/>
    <w:rsid w:val="0A0D1B76"/>
    <w:rsid w:val="0A8235E3"/>
    <w:rsid w:val="0AF50259"/>
    <w:rsid w:val="0B1F5F93"/>
    <w:rsid w:val="0B306AF3"/>
    <w:rsid w:val="0B366EC4"/>
    <w:rsid w:val="0B492353"/>
    <w:rsid w:val="0B6B4077"/>
    <w:rsid w:val="0BED0F30"/>
    <w:rsid w:val="0C0A3890"/>
    <w:rsid w:val="0C112E71"/>
    <w:rsid w:val="0C8415BD"/>
    <w:rsid w:val="0DA6583B"/>
    <w:rsid w:val="0DAB4BFF"/>
    <w:rsid w:val="0EA7186A"/>
    <w:rsid w:val="0EFB1BB6"/>
    <w:rsid w:val="104114EE"/>
    <w:rsid w:val="104430E9"/>
    <w:rsid w:val="10BC48D4"/>
    <w:rsid w:val="117C1CD6"/>
    <w:rsid w:val="1194265B"/>
    <w:rsid w:val="124E7455"/>
    <w:rsid w:val="1328265D"/>
    <w:rsid w:val="142B4CEC"/>
    <w:rsid w:val="1458685F"/>
    <w:rsid w:val="14F50E56"/>
    <w:rsid w:val="15161464"/>
    <w:rsid w:val="15D74610"/>
    <w:rsid w:val="163A7468"/>
    <w:rsid w:val="16A444D2"/>
    <w:rsid w:val="16A44B2E"/>
    <w:rsid w:val="170F26A3"/>
    <w:rsid w:val="180A2E6A"/>
    <w:rsid w:val="18C47B5B"/>
    <w:rsid w:val="18E5190D"/>
    <w:rsid w:val="192817FA"/>
    <w:rsid w:val="19297320"/>
    <w:rsid w:val="196071E6"/>
    <w:rsid w:val="1997072D"/>
    <w:rsid w:val="1B3C77DE"/>
    <w:rsid w:val="1B7E3953"/>
    <w:rsid w:val="1BE453D0"/>
    <w:rsid w:val="1C737230"/>
    <w:rsid w:val="1DC57FA3"/>
    <w:rsid w:val="1E0C16EA"/>
    <w:rsid w:val="1E2A1B70"/>
    <w:rsid w:val="1E3D5D47"/>
    <w:rsid w:val="1E8E0351"/>
    <w:rsid w:val="1F881244"/>
    <w:rsid w:val="1F890B18"/>
    <w:rsid w:val="1FE04BDC"/>
    <w:rsid w:val="1FE361A5"/>
    <w:rsid w:val="206D3F96"/>
    <w:rsid w:val="20C56EA5"/>
    <w:rsid w:val="210466A8"/>
    <w:rsid w:val="211663DC"/>
    <w:rsid w:val="21645399"/>
    <w:rsid w:val="22160D89"/>
    <w:rsid w:val="226A69DF"/>
    <w:rsid w:val="22AC6FF8"/>
    <w:rsid w:val="22F17100"/>
    <w:rsid w:val="23983A20"/>
    <w:rsid w:val="24DB5972"/>
    <w:rsid w:val="24E94533"/>
    <w:rsid w:val="26C16DEA"/>
    <w:rsid w:val="26E70ADE"/>
    <w:rsid w:val="272C451C"/>
    <w:rsid w:val="273A72C8"/>
    <w:rsid w:val="27806CA5"/>
    <w:rsid w:val="27B41552"/>
    <w:rsid w:val="284321AC"/>
    <w:rsid w:val="289E3886"/>
    <w:rsid w:val="28E079FB"/>
    <w:rsid w:val="2A56212F"/>
    <w:rsid w:val="2AAE29C8"/>
    <w:rsid w:val="2AE8528D"/>
    <w:rsid w:val="2B6F2364"/>
    <w:rsid w:val="2BB05DAB"/>
    <w:rsid w:val="2C106849"/>
    <w:rsid w:val="2C9F197B"/>
    <w:rsid w:val="2CC17B44"/>
    <w:rsid w:val="2D5B3AF4"/>
    <w:rsid w:val="2DEA30CA"/>
    <w:rsid w:val="2E141EF5"/>
    <w:rsid w:val="2EAD65D1"/>
    <w:rsid w:val="2ECB6A58"/>
    <w:rsid w:val="2F3C1703"/>
    <w:rsid w:val="2F574DA2"/>
    <w:rsid w:val="2F6B3FCA"/>
    <w:rsid w:val="2F8C4439"/>
    <w:rsid w:val="2FA21EAE"/>
    <w:rsid w:val="30201025"/>
    <w:rsid w:val="3032692C"/>
    <w:rsid w:val="305D4027"/>
    <w:rsid w:val="30A532D8"/>
    <w:rsid w:val="30CB6C49"/>
    <w:rsid w:val="30E67B79"/>
    <w:rsid w:val="31091AB9"/>
    <w:rsid w:val="31570A76"/>
    <w:rsid w:val="3164334B"/>
    <w:rsid w:val="31796C3F"/>
    <w:rsid w:val="3216623C"/>
    <w:rsid w:val="324653C6"/>
    <w:rsid w:val="325D3E6B"/>
    <w:rsid w:val="329A1E1E"/>
    <w:rsid w:val="33BF2903"/>
    <w:rsid w:val="33CB74FA"/>
    <w:rsid w:val="33CF1C6D"/>
    <w:rsid w:val="34A26AFE"/>
    <w:rsid w:val="360B0081"/>
    <w:rsid w:val="36E13A87"/>
    <w:rsid w:val="37421881"/>
    <w:rsid w:val="3857135C"/>
    <w:rsid w:val="38AA5930"/>
    <w:rsid w:val="390019F4"/>
    <w:rsid w:val="392576AC"/>
    <w:rsid w:val="393C3016"/>
    <w:rsid w:val="394A036E"/>
    <w:rsid w:val="39C40971"/>
    <w:rsid w:val="39DB60EC"/>
    <w:rsid w:val="39F41558"/>
    <w:rsid w:val="3ABE1B66"/>
    <w:rsid w:val="3B2460DD"/>
    <w:rsid w:val="3BB014AF"/>
    <w:rsid w:val="3BFF2436"/>
    <w:rsid w:val="3C1F3C94"/>
    <w:rsid w:val="3C3A6FCB"/>
    <w:rsid w:val="3C4936B2"/>
    <w:rsid w:val="3CB60D47"/>
    <w:rsid w:val="3D1A2F01"/>
    <w:rsid w:val="3DBF40D8"/>
    <w:rsid w:val="3E6273CA"/>
    <w:rsid w:val="3E6F5ADD"/>
    <w:rsid w:val="3E78202C"/>
    <w:rsid w:val="3FD54E85"/>
    <w:rsid w:val="404722E6"/>
    <w:rsid w:val="4068695F"/>
    <w:rsid w:val="40ED6D01"/>
    <w:rsid w:val="416074D3"/>
    <w:rsid w:val="41B4781F"/>
    <w:rsid w:val="41D048D9"/>
    <w:rsid w:val="41DA7ABD"/>
    <w:rsid w:val="421D1C05"/>
    <w:rsid w:val="424B3CDF"/>
    <w:rsid w:val="42611755"/>
    <w:rsid w:val="426E7C93"/>
    <w:rsid w:val="427D5E63"/>
    <w:rsid w:val="42CB3072"/>
    <w:rsid w:val="430F7403"/>
    <w:rsid w:val="43963EC2"/>
    <w:rsid w:val="43D441A9"/>
    <w:rsid w:val="43D45F57"/>
    <w:rsid w:val="43F27584"/>
    <w:rsid w:val="43F62371"/>
    <w:rsid w:val="442E5667"/>
    <w:rsid w:val="444F208D"/>
    <w:rsid w:val="44C935E1"/>
    <w:rsid w:val="45060392"/>
    <w:rsid w:val="45134932"/>
    <w:rsid w:val="45AA2264"/>
    <w:rsid w:val="45BF42B7"/>
    <w:rsid w:val="463D6035"/>
    <w:rsid w:val="46AE1D07"/>
    <w:rsid w:val="474602AC"/>
    <w:rsid w:val="47571378"/>
    <w:rsid w:val="47B94E24"/>
    <w:rsid w:val="47BA5463"/>
    <w:rsid w:val="481E386E"/>
    <w:rsid w:val="482F19AD"/>
    <w:rsid w:val="48890010"/>
    <w:rsid w:val="488E0DCA"/>
    <w:rsid w:val="494040F2"/>
    <w:rsid w:val="49BE4CE6"/>
    <w:rsid w:val="49E966B7"/>
    <w:rsid w:val="4A143551"/>
    <w:rsid w:val="4A25750C"/>
    <w:rsid w:val="4A365275"/>
    <w:rsid w:val="4A5D0D83"/>
    <w:rsid w:val="4A607445"/>
    <w:rsid w:val="4A8835F7"/>
    <w:rsid w:val="4AEC627C"/>
    <w:rsid w:val="4B0233A9"/>
    <w:rsid w:val="4B7F2C4C"/>
    <w:rsid w:val="4B971D44"/>
    <w:rsid w:val="4BCD1C09"/>
    <w:rsid w:val="4C371778"/>
    <w:rsid w:val="4D1F46E6"/>
    <w:rsid w:val="4DD059E1"/>
    <w:rsid w:val="4DFE42FC"/>
    <w:rsid w:val="4E5E2FEC"/>
    <w:rsid w:val="4E717EEB"/>
    <w:rsid w:val="4E772300"/>
    <w:rsid w:val="4E7C16C5"/>
    <w:rsid w:val="4ED17C62"/>
    <w:rsid w:val="4EE310C3"/>
    <w:rsid w:val="4EFC1968"/>
    <w:rsid w:val="4F1B712F"/>
    <w:rsid w:val="4F5F526E"/>
    <w:rsid w:val="4F611C3E"/>
    <w:rsid w:val="4F674123"/>
    <w:rsid w:val="4FE94B38"/>
    <w:rsid w:val="502618E8"/>
    <w:rsid w:val="503F5B4C"/>
    <w:rsid w:val="505E5526"/>
    <w:rsid w:val="50BE4216"/>
    <w:rsid w:val="50FB2D75"/>
    <w:rsid w:val="515D57DD"/>
    <w:rsid w:val="51DF61F2"/>
    <w:rsid w:val="52021EE1"/>
    <w:rsid w:val="5245699D"/>
    <w:rsid w:val="52BE04FE"/>
    <w:rsid w:val="534C47FE"/>
    <w:rsid w:val="538F59F6"/>
    <w:rsid w:val="539F20DD"/>
    <w:rsid w:val="53C2251F"/>
    <w:rsid w:val="53D77AC9"/>
    <w:rsid w:val="53DA3115"/>
    <w:rsid w:val="547C5F7A"/>
    <w:rsid w:val="54EA382C"/>
    <w:rsid w:val="54FD780B"/>
    <w:rsid w:val="55766E6E"/>
    <w:rsid w:val="55FF6E63"/>
    <w:rsid w:val="56505911"/>
    <w:rsid w:val="567315FF"/>
    <w:rsid w:val="56F67A99"/>
    <w:rsid w:val="57544F8D"/>
    <w:rsid w:val="57723665"/>
    <w:rsid w:val="57E207EA"/>
    <w:rsid w:val="5943350B"/>
    <w:rsid w:val="5A1530F9"/>
    <w:rsid w:val="5A3612C1"/>
    <w:rsid w:val="5AD7215D"/>
    <w:rsid w:val="5B0311A3"/>
    <w:rsid w:val="5B3A26EB"/>
    <w:rsid w:val="5B6339F0"/>
    <w:rsid w:val="5B776212"/>
    <w:rsid w:val="5B953DC6"/>
    <w:rsid w:val="5C9347A9"/>
    <w:rsid w:val="5D8B5480"/>
    <w:rsid w:val="5E0D2339"/>
    <w:rsid w:val="5E1216FE"/>
    <w:rsid w:val="5E1824AD"/>
    <w:rsid w:val="5E512226"/>
    <w:rsid w:val="5F1F06E4"/>
    <w:rsid w:val="5F4A2C72"/>
    <w:rsid w:val="5F751F44"/>
    <w:rsid w:val="60FD48E7"/>
    <w:rsid w:val="61271964"/>
    <w:rsid w:val="61ED6709"/>
    <w:rsid w:val="62966DA1"/>
    <w:rsid w:val="64997618"/>
    <w:rsid w:val="64A137DB"/>
    <w:rsid w:val="64CF20F6"/>
    <w:rsid w:val="65007FEA"/>
    <w:rsid w:val="651D5558"/>
    <w:rsid w:val="65293EFC"/>
    <w:rsid w:val="65424FBE"/>
    <w:rsid w:val="65876E75"/>
    <w:rsid w:val="65AE7F5E"/>
    <w:rsid w:val="66083B12"/>
    <w:rsid w:val="662841B4"/>
    <w:rsid w:val="667271DD"/>
    <w:rsid w:val="66CA0DC7"/>
    <w:rsid w:val="66F66060"/>
    <w:rsid w:val="670C13E0"/>
    <w:rsid w:val="676B62D3"/>
    <w:rsid w:val="676F7DAC"/>
    <w:rsid w:val="67931B01"/>
    <w:rsid w:val="679413D5"/>
    <w:rsid w:val="67D0065F"/>
    <w:rsid w:val="67F26828"/>
    <w:rsid w:val="68460921"/>
    <w:rsid w:val="689478DF"/>
    <w:rsid w:val="689B2C8B"/>
    <w:rsid w:val="694035C3"/>
    <w:rsid w:val="69790883"/>
    <w:rsid w:val="69D65CD5"/>
    <w:rsid w:val="6BFD39ED"/>
    <w:rsid w:val="6C225202"/>
    <w:rsid w:val="6CBA7B30"/>
    <w:rsid w:val="6CC14A1B"/>
    <w:rsid w:val="6CCA7D73"/>
    <w:rsid w:val="6D0B213A"/>
    <w:rsid w:val="6D341690"/>
    <w:rsid w:val="6E165A50"/>
    <w:rsid w:val="6E807E15"/>
    <w:rsid w:val="6EB2050A"/>
    <w:rsid w:val="6EC95E08"/>
    <w:rsid w:val="6ED07197"/>
    <w:rsid w:val="6F26325B"/>
    <w:rsid w:val="702E0619"/>
    <w:rsid w:val="707460A9"/>
    <w:rsid w:val="70A66401"/>
    <w:rsid w:val="70EE5FFA"/>
    <w:rsid w:val="70F96386"/>
    <w:rsid w:val="71B52674"/>
    <w:rsid w:val="72330169"/>
    <w:rsid w:val="727662A7"/>
    <w:rsid w:val="72CF4629"/>
    <w:rsid w:val="72E6342D"/>
    <w:rsid w:val="734F0FD2"/>
    <w:rsid w:val="73552361"/>
    <w:rsid w:val="73903399"/>
    <w:rsid w:val="73A70F86"/>
    <w:rsid w:val="73AB1B34"/>
    <w:rsid w:val="73C117A4"/>
    <w:rsid w:val="73CC69C7"/>
    <w:rsid w:val="743D707D"/>
    <w:rsid w:val="74485B23"/>
    <w:rsid w:val="74493C73"/>
    <w:rsid w:val="74980757"/>
    <w:rsid w:val="74A4534E"/>
    <w:rsid w:val="74F53913"/>
    <w:rsid w:val="75BE243F"/>
    <w:rsid w:val="75C15A8B"/>
    <w:rsid w:val="765E32DA"/>
    <w:rsid w:val="771147F0"/>
    <w:rsid w:val="7722255A"/>
    <w:rsid w:val="77D5424A"/>
    <w:rsid w:val="786A2503"/>
    <w:rsid w:val="78C338C8"/>
    <w:rsid w:val="797C0647"/>
    <w:rsid w:val="7A774258"/>
    <w:rsid w:val="7AFE508C"/>
    <w:rsid w:val="7B565D97"/>
    <w:rsid w:val="7BC462D5"/>
    <w:rsid w:val="7BCC6F38"/>
    <w:rsid w:val="7BCD69D1"/>
    <w:rsid w:val="7BF96578"/>
    <w:rsid w:val="7C350F81"/>
    <w:rsid w:val="7C63164A"/>
    <w:rsid w:val="7C6B6751"/>
    <w:rsid w:val="7C811DB9"/>
    <w:rsid w:val="7C8D2C1A"/>
    <w:rsid w:val="7CE16A13"/>
    <w:rsid w:val="7DCE6F97"/>
    <w:rsid w:val="7DD86068"/>
    <w:rsid w:val="7E017C35"/>
    <w:rsid w:val="7E186A13"/>
    <w:rsid w:val="7E582D05"/>
    <w:rsid w:val="7EF14480"/>
    <w:rsid w:val="7F3C6183"/>
    <w:rsid w:val="7F6F4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TML Sample"/>
    <w:basedOn w:val="4"/>
    <w:autoRedefine/>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907</Words>
  <Characters>1050</Characters>
  <Lines>0</Lines>
  <Paragraphs>0</Paragraphs>
  <TotalTime>10</TotalTime>
  <ScaleCrop>false</ScaleCrop>
  <LinksUpToDate>false</LinksUpToDate>
  <CharactersWithSpaces>1349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2023-06-25T01:32:00Z</dcterms:created>
  <dc:creator>Administrator</dc:creator>
  <cp:lastModifiedBy>Qin</cp:lastModifiedBy>
  <cp:lastPrinted>2024-05-27T02:35:00Z</cp:lastPrinted>
  <dcterms:modified xsi:type="dcterms:W3CDTF">2026-01-14T06:57:25Z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2A94AC2C7D3C4B6FAEAD3D951699CFAE_12</vt:lpwstr>
  </property>
  <property fmtid="{D5CDD505-2E9C-101B-9397-08002B2CF9AE}" pid="4" name="KSOTemplateDocerSaveRecord">
    <vt:lpwstr>eyJoZGlkIjoiYjQ1MDJkNDYxZmRjYTBkMWRhYjcwMWZiM2UzZGU0MWUiLCJ1c2VySWQiOiIxMjAxMjkxOSJ9</vt:lpwstr>
  </property>
</Properties>
</file>