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75CBBC">
      <w:pPr>
        <w:widowControl w:val="0"/>
        <w:jc w:val="center"/>
        <w:rPr>
          <w:rFonts w:ascii="宋体" w:hAnsi="Courier New" w:eastAsia="宋体" w:cs="Times New Roman"/>
          <w:color w:val="auto"/>
          <w:kern w:val="2"/>
          <w:sz w:val="21"/>
          <w:szCs w:val="20"/>
          <w:highlight w:val="none"/>
          <w:lang w:val="en-US" w:eastAsia="zh-CN" w:bidi="ar-SA"/>
        </w:rPr>
      </w:pPr>
    </w:p>
    <w:p w14:paraId="0DFC410B">
      <w:pPr>
        <w:spacing w:before="165" w:line="360" w:lineRule="auto"/>
        <w:jc w:val="center"/>
        <w:rPr>
          <w:rFonts w:ascii="宋体" w:hAnsi="宋体" w:eastAsia="宋体" w:cs="Times New Roman"/>
          <w:color w:val="auto"/>
          <w:sz w:val="52"/>
          <w:szCs w:val="52"/>
          <w:highlight w:val="none"/>
        </w:rPr>
      </w:pPr>
      <w:r>
        <w:rPr>
          <w:rFonts w:hint="eastAsia" w:ascii="宋体" w:hAnsi="宋体" w:eastAsia="宋体" w:cs="Times New Roman"/>
          <w:color w:val="auto"/>
          <w:sz w:val="52"/>
          <w:szCs w:val="52"/>
          <w:highlight w:val="none"/>
        </w:rPr>
        <w:t>南宁市政府采购</w:t>
      </w:r>
    </w:p>
    <w:p w14:paraId="12F29196">
      <w:pPr>
        <w:spacing w:before="165" w:line="360" w:lineRule="auto"/>
        <w:jc w:val="center"/>
        <w:rPr>
          <w:rFonts w:ascii="宋体" w:hAnsi="宋体" w:eastAsia="宋体" w:cs="Times New Roman"/>
          <w:color w:val="auto"/>
          <w:sz w:val="52"/>
          <w:szCs w:val="52"/>
          <w:highlight w:val="none"/>
        </w:rPr>
      </w:pPr>
      <w:r>
        <w:rPr>
          <w:rFonts w:hint="eastAsia" w:ascii="宋体" w:hAnsi="宋体" w:eastAsia="宋体" w:cs="Times New Roman"/>
          <w:color w:val="auto"/>
          <w:sz w:val="52"/>
          <w:szCs w:val="52"/>
          <w:highlight w:val="none"/>
        </w:rPr>
        <w:t>公开招标文件（货物类）</w:t>
      </w:r>
    </w:p>
    <w:p w14:paraId="10265E9C">
      <w:pPr>
        <w:spacing w:before="165" w:line="360" w:lineRule="auto"/>
        <w:jc w:val="center"/>
        <w:rPr>
          <w:rFonts w:ascii="宋体" w:hAnsi="宋体" w:eastAsia="宋体" w:cs="Times New Roman"/>
          <w:color w:val="auto"/>
          <w:sz w:val="36"/>
          <w:szCs w:val="36"/>
          <w:highlight w:val="none"/>
        </w:rPr>
      </w:pPr>
    </w:p>
    <w:p w14:paraId="5BCA610F">
      <w:pPr>
        <w:spacing w:before="165" w:line="360" w:lineRule="auto"/>
        <w:jc w:val="both"/>
        <w:rPr>
          <w:rFonts w:ascii="仿宋_GB2312" w:hAnsi="宋体" w:eastAsia="仿宋_GB2312" w:cs="Times New Roman"/>
          <w:b/>
          <w:color w:val="auto"/>
          <w:sz w:val="48"/>
          <w:szCs w:val="48"/>
          <w:highlight w:val="none"/>
        </w:rPr>
      </w:pPr>
    </w:p>
    <w:p w14:paraId="110E1491">
      <w:pPr>
        <w:spacing w:before="165" w:line="360" w:lineRule="auto"/>
        <w:jc w:val="center"/>
        <w:rPr>
          <w:rFonts w:ascii="华文新魏" w:hAnsi="宋体" w:eastAsia="华文新魏" w:cs="Times New Roman"/>
          <w:color w:val="auto"/>
          <w:sz w:val="72"/>
          <w:szCs w:val="72"/>
          <w:highlight w:val="none"/>
        </w:rPr>
      </w:pPr>
      <w:r>
        <w:rPr>
          <w:rFonts w:hint="eastAsia" w:ascii="华文新魏" w:hAnsi="宋体" w:eastAsia="华文新魏" w:cs="Times New Roman"/>
          <w:color w:val="auto"/>
          <w:sz w:val="72"/>
          <w:szCs w:val="72"/>
          <w:highlight w:val="none"/>
        </w:rPr>
        <w:t>招 标 文 件</w:t>
      </w:r>
    </w:p>
    <w:p w14:paraId="29999316">
      <w:pPr>
        <w:spacing w:before="165" w:line="360" w:lineRule="auto"/>
        <w:jc w:val="center"/>
        <w:rPr>
          <w:rFonts w:hint="eastAsia" w:ascii="仿宋" w:hAnsi="仿宋" w:eastAsia="仿宋" w:cs="仿宋"/>
          <w:color w:val="auto"/>
          <w:sz w:val="30"/>
          <w:szCs w:val="72"/>
          <w:highlight w:val="none"/>
        </w:rPr>
      </w:pPr>
      <w:r>
        <w:rPr>
          <w:rFonts w:hint="eastAsia" w:ascii="仿宋" w:hAnsi="仿宋" w:eastAsia="仿宋" w:cs="仿宋"/>
          <w:color w:val="auto"/>
          <w:sz w:val="30"/>
          <w:szCs w:val="72"/>
          <w:highlight w:val="none"/>
        </w:rPr>
        <w:t>（全流程电子化评标）</w:t>
      </w:r>
    </w:p>
    <w:p w14:paraId="3B5E0F9F">
      <w:pPr>
        <w:spacing w:before="165" w:line="360" w:lineRule="auto"/>
        <w:rPr>
          <w:rFonts w:ascii="仿宋_GB2312" w:hAnsi="宋体" w:eastAsia="仿宋_GB2312" w:cs="Times New Roman"/>
          <w:color w:val="auto"/>
          <w:sz w:val="30"/>
          <w:szCs w:val="72"/>
          <w:highlight w:val="none"/>
        </w:rPr>
      </w:pPr>
    </w:p>
    <w:p w14:paraId="631A5F4C">
      <w:pPr>
        <w:spacing w:before="165" w:line="360" w:lineRule="auto"/>
        <w:rPr>
          <w:rFonts w:ascii="仿宋_GB2312" w:hAnsi="宋体" w:eastAsia="仿宋_GB2312" w:cs="Times New Roman"/>
          <w:color w:val="auto"/>
          <w:sz w:val="30"/>
          <w:szCs w:val="72"/>
          <w:highlight w:val="none"/>
        </w:rPr>
      </w:pPr>
    </w:p>
    <w:p w14:paraId="224F20BC">
      <w:pPr>
        <w:spacing w:before="50" w:after="120" w:line="360" w:lineRule="auto"/>
        <w:ind w:left="315" w:leftChars="150" w:firstLine="741" w:firstLineChars="246"/>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w:t>
      </w:r>
      <w:r>
        <w:rPr>
          <w:rFonts w:hint="eastAsia" w:ascii="仿宋" w:hAnsi="仿宋" w:eastAsia="仿宋" w:cs="仿宋"/>
          <w:b/>
          <w:bCs/>
          <w:color w:val="auto"/>
          <w:w w:val="95"/>
          <w:sz w:val="30"/>
          <w:szCs w:val="30"/>
          <w:highlight w:val="none"/>
        </w:rPr>
        <w:t>名称</w:t>
      </w:r>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艾滋病相关系统商用密码设备（系统）采购项目（重）</w:t>
      </w:r>
    </w:p>
    <w:p w14:paraId="7F142929">
      <w:pPr>
        <w:spacing w:before="50" w:after="120" w:line="360" w:lineRule="auto"/>
        <w:ind w:left="315" w:leftChars="150" w:firstLine="741" w:firstLineChars="246"/>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项目编号：</w:t>
      </w:r>
      <w:r>
        <w:rPr>
          <w:rFonts w:hint="eastAsia" w:ascii="仿宋" w:hAnsi="仿宋" w:eastAsia="仿宋" w:cs="仿宋"/>
          <w:b/>
          <w:bCs/>
          <w:color w:val="auto"/>
          <w:sz w:val="30"/>
          <w:szCs w:val="30"/>
          <w:highlight w:val="none"/>
          <w:lang w:val="en-US" w:eastAsia="zh-CN"/>
        </w:rPr>
        <w:t xml:space="preserve">NNZC2026-G1-990004-YTGC </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eastAsia="zh-CN"/>
        </w:rPr>
        <w:t xml:space="preserve">    </w:t>
      </w:r>
    </w:p>
    <w:p w14:paraId="48D7EC8D">
      <w:pPr>
        <w:spacing w:before="50" w:after="120" w:line="360" w:lineRule="auto"/>
        <w:ind w:left="315" w:leftChars="150" w:firstLine="741" w:firstLineChars="246"/>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项目所属区划：南宁市本级 </w:t>
      </w:r>
    </w:p>
    <w:p w14:paraId="3B5C549B">
      <w:pPr>
        <w:spacing w:before="50" w:after="120" w:line="360" w:lineRule="auto"/>
        <w:ind w:left="315" w:leftChars="150" w:firstLine="741" w:firstLineChars="246"/>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 购 人：</w:t>
      </w:r>
      <w:r>
        <w:rPr>
          <w:rFonts w:hint="eastAsia" w:ascii="仿宋" w:hAnsi="仿宋" w:eastAsia="仿宋" w:cs="仿宋"/>
          <w:b/>
          <w:bCs/>
          <w:color w:val="auto"/>
          <w:sz w:val="30"/>
          <w:szCs w:val="30"/>
          <w:highlight w:val="none"/>
          <w:lang w:eastAsia="zh-CN"/>
        </w:rPr>
        <w:t>南宁市疾病预防控制中心</w:t>
      </w:r>
    </w:p>
    <w:p w14:paraId="6CEF2134">
      <w:pPr>
        <w:spacing w:before="50" w:after="120" w:line="360" w:lineRule="auto"/>
        <w:ind w:left="315" w:leftChars="150" w:firstLine="741" w:firstLineChars="246"/>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采购代理机构：</w:t>
      </w:r>
      <w:r>
        <w:rPr>
          <w:rFonts w:hint="eastAsia" w:ascii="仿宋" w:hAnsi="仿宋" w:eastAsia="仿宋" w:cs="仿宋"/>
          <w:b/>
          <w:bCs/>
          <w:color w:val="auto"/>
          <w:sz w:val="30"/>
          <w:szCs w:val="30"/>
          <w:highlight w:val="none"/>
          <w:lang w:eastAsia="zh-CN"/>
        </w:rPr>
        <w:t>广西易通工程咨询有限公司</w:t>
      </w:r>
    </w:p>
    <w:p w14:paraId="4AABC4C7">
      <w:pPr>
        <w:spacing w:before="50" w:after="120" w:line="360" w:lineRule="auto"/>
        <w:ind w:firstLine="841" w:firstLineChars="294"/>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                 </w:t>
      </w:r>
    </w:p>
    <w:p w14:paraId="320D1E7B">
      <w:pPr>
        <w:pStyle w:val="18"/>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202</w:t>
      </w:r>
      <w:r>
        <w:rPr>
          <w:rFonts w:hint="eastAsia" w:ascii="仿宋" w:hAnsi="仿宋" w:eastAsia="仿宋" w:cs="仿宋"/>
          <w:b/>
          <w:bCs/>
          <w:color w:val="auto"/>
          <w:w w:val="95"/>
          <w:sz w:val="30"/>
          <w:szCs w:val="30"/>
          <w:highlight w:val="none"/>
          <w:lang w:val="en-US" w:eastAsia="zh-CN"/>
        </w:rPr>
        <w:t>6</w:t>
      </w:r>
      <w:r>
        <w:rPr>
          <w:rFonts w:hint="eastAsia" w:ascii="仿宋" w:hAnsi="仿宋" w:eastAsia="仿宋" w:cs="仿宋"/>
          <w:b/>
          <w:bCs/>
          <w:color w:val="auto"/>
          <w:w w:val="95"/>
          <w:sz w:val="30"/>
          <w:szCs w:val="30"/>
          <w:highlight w:val="none"/>
        </w:rPr>
        <w:t>年</w:t>
      </w:r>
      <w:r>
        <w:rPr>
          <w:rFonts w:hint="eastAsia" w:ascii="仿宋" w:hAnsi="仿宋" w:eastAsia="仿宋" w:cs="仿宋"/>
          <w:b/>
          <w:bCs/>
          <w:color w:val="auto"/>
          <w:w w:val="95"/>
          <w:sz w:val="30"/>
          <w:szCs w:val="30"/>
          <w:highlight w:val="none"/>
          <w:lang w:val="en-US" w:eastAsia="zh-CN"/>
        </w:rPr>
        <w:t>01</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08</w:t>
      </w:r>
      <w:r>
        <w:rPr>
          <w:rFonts w:hint="eastAsia" w:ascii="仿宋" w:hAnsi="仿宋" w:eastAsia="仿宋" w:cs="仿宋"/>
          <w:b/>
          <w:bCs/>
          <w:color w:val="auto"/>
          <w:w w:val="95"/>
          <w:sz w:val="30"/>
          <w:szCs w:val="30"/>
          <w:highlight w:val="none"/>
        </w:rPr>
        <w:t>日</w:t>
      </w:r>
    </w:p>
    <w:p w14:paraId="6F885595">
      <w:pPr>
        <w:outlineLvl w:val="9"/>
        <w:rPr>
          <w:rFonts w:hint="eastAsia"/>
          <w:color w:val="auto"/>
          <w:highlight w:val="none"/>
          <w:lang w:eastAsia="zh-CN"/>
        </w:rPr>
      </w:pPr>
    </w:p>
    <w:p w14:paraId="69A658EC">
      <w:pPr>
        <w:pStyle w:val="24"/>
        <w:rPr>
          <w:rFonts w:hint="eastAsia"/>
          <w:color w:val="auto"/>
          <w:highlight w:val="none"/>
          <w:lang w:eastAsia="zh-CN"/>
        </w:rPr>
      </w:pPr>
    </w:p>
    <w:p w14:paraId="0FD4D465">
      <w:pPr>
        <w:pStyle w:val="18"/>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6DE3C7CA">
      <w:pPr>
        <w:pStyle w:val="24"/>
        <w:tabs>
          <w:tab w:val="right" w:leader="dot" w:pos="9628"/>
        </w:tabs>
        <w:spacing w:line="320" w:lineRule="exact"/>
        <w:rPr>
          <w:b w:val="0"/>
          <w:bCs w:val="0"/>
          <w:caps w:val="0"/>
          <w:color w:val="auto"/>
          <w:sz w:val="21"/>
          <w:highlight w:val="none"/>
          <w:u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"_Toc80092990" </w:instrText>
      </w:r>
      <w:r>
        <w:rPr>
          <w:color w:val="auto"/>
          <w:highlight w:val="none"/>
        </w:rPr>
        <w:fldChar w:fldCharType="separate"/>
      </w:r>
      <w:r>
        <w:rPr>
          <w:rStyle w:val="38"/>
          <w:rFonts w:hint="eastAsia" w:ascii="Times New Roman" w:hAnsi="Times New Roman"/>
          <w:color w:val="auto"/>
          <w:highlight w:val="none"/>
        </w:rPr>
        <w:t>第一章</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_Toc80092990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80CD95">
      <w:pPr>
        <w:pStyle w:val="24"/>
        <w:tabs>
          <w:tab w:val="right" w:leader="dot" w:pos="9628"/>
        </w:tabs>
        <w:spacing w:line="320" w:lineRule="exact"/>
        <w:rPr>
          <w:b w:val="0"/>
          <w:bCs w:val="0"/>
          <w:caps w:val="0"/>
          <w:color w:val="auto"/>
          <w:sz w:val="21"/>
          <w:highlight w:val="none"/>
          <w:u w:val="none"/>
        </w:rPr>
      </w:pPr>
      <w:r>
        <w:rPr>
          <w:color w:val="auto"/>
          <w:highlight w:val="none"/>
        </w:rPr>
        <w:fldChar w:fldCharType="begin"/>
      </w:r>
      <w:r>
        <w:rPr>
          <w:color w:val="auto"/>
          <w:highlight w:val="none"/>
        </w:rPr>
        <w:instrText xml:space="preserve"> HYPERLINK \l "_Toc80092991" </w:instrText>
      </w:r>
      <w:r>
        <w:rPr>
          <w:color w:val="auto"/>
          <w:highlight w:val="none"/>
        </w:rPr>
        <w:fldChar w:fldCharType="separate"/>
      </w:r>
      <w:r>
        <w:rPr>
          <w:rStyle w:val="38"/>
          <w:rFonts w:hint="eastAsia" w:ascii="Times New Roman" w:hAnsi="Times New Roman"/>
          <w:color w:val="auto"/>
          <w:highlight w:val="none"/>
        </w:rPr>
        <w:t>第二章</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_Toc80092991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2740F6D">
      <w:pPr>
        <w:pStyle w:val="24"/>
        <w:tabs>
          <w:tab w:val="right" w:leader="dot" w:pos="9628"/>
        </w:tabs>
        <w:spacing w:line="320" w:lineRule="exact"/>
        <w:rPr>
          <w:b w:val="0"/>
          <w:bCs w:val="0"/>
          <w:caps w:val="0"/>
          <w:color w:val="auto"/>
          <w:sz w:val="21"/>
          <w:highlight w:val="none"/>
          <w:u w:val="none"/>
        </w:rPr>
      </w:pPr>
      <w:r>
        <w:rPr>
          <w:color w:val="auto"/>
          <w:highlight w:val="none"/>
        </w:rPr>
        <w:fldChar w:fldCharType="begin"/>
      </w:r>
      <w:r>
        <w:rPr>
          <w:color w:val="auto"/>
          <w:highlight w:val="none"/>
        </w:rPr>
        <w:instrText xml:space="preserve"> HYPERLINK \l "_Toc80092992" </w:instrText>
      </w:r>
      <w:r>
        <w:rPr>
          <w:color w:val="auto"/>
          <w:highlight w:val="none"/>
        </w:rPr>
        <w:fldChar w:fldCharType="separate"/>
      </w:r>
      <w:r>
        <w:rPr>
          <w:rStyle w:val="38"/>
          <w:rFonts w:hint="eastAsia" w:ascii="Times New Roman" w:hAnsi="Times New Roman"/>
          <w:color w:val="auto"/>
          <w:highlight w:val="none"/>
        </w:rPr>
        <w:t>第三章</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_Toc80092992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B91CBF8">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"_Toc80092993" </w:instrText>
      </w:r>
      <w:r>
        <w:rPr>
          <w:color w:val="auto"/>
          <w:highlight w:val="none"/>
        </w:rPr>
        <w:fldChar w:fldCharType="separate"/>
      </w:r>
      <w:r>
        <w:rPr>
          <w:rStyle w:val="38"/>
          <w:rFonts w:hint="eastAsia" w:ascii="Times New Roman" w:hAnsi="Times New Roman"/>
          <w:color w:val="auto"/>
          <w:highlight w:val="none"/>
        </w:rPr>
        <w:t>第一节</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_Toc80092993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D1AE1DA">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"_Toc80092994" </w:instrText>
      </w:r>
      <w:r>
        <w:rPr>
          <w:color w:val="auto"/>
          <w:highlight w:val="none"/>
        </w:rPr>
        <w:fldChar w:fldCharType="separate"/>
      </w:r>
      <w:r>
        <w:rPr>
          <w:rStyle w:val="38"/>
          <w:rFonts w:hint="eastAsia"/>
          <w:color w:val="auto"/>
          <w:highlight w:val="none"/>
        </w:rPr>
        <w:t>第二节</w:t>
      </w:r>
      <w:r>
        <w:rPr>
          <w:rStyle w:val="38"/>
          <w:color w:val="auto"/>
          <w:highlight w:val="none"/>
        </w:rPr>
        <w:t xml:space="preserve"> </w:t>
      </w:r>
      <w:r>
        <w:rPr>
          <w:rStyle w:val="38"/>
          <w:rFonts w:hint="eastAsia"/>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_Toc80092994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C9CDCB4">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"_Toc80092995" </w:instrText>
      </w:r>
      <w:r>
        <w:rPr>
          <w:color w:val="auto"/>
          <w:highlight w:val="none"/>
        </w:rPr>
        <w:fldChar w:fldCharType="separate"/>
      </w:r>
      <w:r>
        <w:rPr>
          <w:rStyle w:val="38"/>
          <w:rFonts w:hint="eastAsia"/>
          <w:color w:val="auto"/>
          <w:highlight w:val="none"/>
        </w:rPr>
        <w:t>一、总</w:t>
      </w:r>
      <w:r>
        <w:rPr>
          <w:rStyle w:val="38"/>
          <w:color w:val="auto"/>
          <w:highlight w:val="none"/>
        </w:rPr>
        <w:t xml:space="preserve">  </w:t>
      </w:r>
      <w:r>
        <w:rPr>
          <w:rStyle w:val="38"/>
          <w:rFonts w:hint="eastAsia"/>
          <w:color w:val="auto"/>
          <w:highlight w:val="none"/>
        </w:rPr>
        <w:t>则</w:t>
      </w:r>
      <w:r>
        <w:rPr>
          <w:color w:val="auto"/>
          <w:highlight w:val="none"/>
        </w:rPr>
        <w:tab/>
      </w:r>
      <w:r>
        <w:rPr>
          <w:color w:val="auto"/>
          <w:highlight w:val="none"/>
        </w:rPr>
        <w:fldChar w:fldCharType="begin"/>
      </w:r>
      <w:r>
        <w:rPr>
          <w:color w:val="auto"/>
          <w:highlight w:val="none"/>
        </w:rPr>
        <w:instrText xml:space="preserve"> PAGEREF _Toc80092995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0F8A777">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"_Toc80092996" </w:instrText>
      </w:r>
      <w:r>
        <w:rPr>
          <w:color w:val="auto"/>
          <w:highlight w:val="none"/>
        </w:rPr>
        <w:fldChar w:fldCharType="separate"/>
      </w:r>
      <w:r>
        <w:rPr>
          <w:rStyle w:val="38"/>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_Toc80092996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0B57858C">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"_Toc80092997" </w:instrText>
      </w:r>
      <w:r>
        <w:rPr>
          <w:color w:val="auto"/>
          <w:highlight w:val="none"/>
        </w:rPr>
        <w:fldChar w:fldCharType="separate"/>
      </w:r>
      <w:r>
        <w:rPr>
          <w:rStyle w:val="38"/>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_Toc80092997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BFAD3C4">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"_Toc80092998" </w:instrText>
      </w:r>
      <w:r>
        <w:rPr>
          <w:color w:val="auto"/>
          <w:highlight w:val="none"/>
        </w:rPr>
        <w:fldChar w:fldCharType="separate"/>
      </w:r>
      <w:r>
        <w:rPr>
          <w:rStyle w:val="38"/>
          <w:rFonts w:hint="eastAsia"/>
          <w:color w:val="auto"/>
          <w:highlight w:val="none"/>
        </w:rPr>
        <w:t>四、开</w:t>
      </w:r>
      <w:r>
        <w:rPr>
          <w:rStyle w:val="38"/>
          <w:color w:val="auto"/>
          <w:highlight w:val="none"/>
        </w:rPr>
        <w:t xml:space="preserve">    </w:t>
      </w:r>
      <w:r>
        <w:rPr>
          <w:rStyle w:val="38"/>
          <w:rFonts w:hint="eastAsia"/>
          <w:color w:val="auto"/>
          <w:highlight w:val="none"/>
        </w:rPr>
        <w:t>标</w:t>
      </w:r>
      <w:bookmarkStart w:id="0" w:name="_Hlt80093052"/>
      <w:r>
        <w:rPr>
          <w:color w:val="auto"/>
          <w:highlight w:val="none"/>
        </w:rPr>
        <w:tab/>
      </w:r>
      <w:bookmarkEnd w:id="0"/>
      <w:r>
        <w:rPr>
          <w:color w:val="auto"/>
          <w:highlight w:val="none"/>
        </w:rPr>
        <w:fldChar w:fldCharType="begin"/>
      </w:r>
      <w:r>
        <w:rPr>
          <w:color w:val="auto"/>
          <w:highlight w:val="none"/>
        </w:rPr>
        <w:instrText xml:space="preserve"> PAGEREF _Toc80092998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C44C668">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"_Toc80092999" </w:instrText>
      </w:r>
      <w:r>
        <w:rPr>
          <w:color w:val="auto"/>
          <w:highlight w:val="none"/>
        </w:rPr>
        <w:fldChar w:fldCharType="separate"/>
      </w:r>
      <w:r>
        <w:rPr>
          <w:rStyle w:val="38"/>
          <w:rFonts w:hint="eastAsia"/>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_Toc80092999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2B3E55F">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"_Toc80093000" </w:instrText>
      </w:r>
      <w:r>
        <w:rPr>
          <w:color w:val="auto"/>
          <w:highlight w:val="none"/>
        </w:rPr>
        <w:fldChar w:fldCharType="separate"/>
      </w:r>
      <w:r>
        <w:rPr>
          <w:rStyle w:val="38"/>
          <w:rFonts w:hint="eastAsia"/>
          <w:color w:val="auto"/>
          <w:highlight w:val="none"/>
        </w:rPr>
        <w:t>六、评</w:t>
      </w:r>
      <w:r>
        <w:rPr>
          <w:rStyle w:val="38"/>
          <w:color w:val="auto"/>
          <w:highlight w:val="none"/>
        </w:rPr>
        <w:t xml:space="preserve">   </w:t>
      </w:r>
      <w:r>
        <w:rPr>
          <w:rStyle w:val="38"/>
          <w:rFonts w:hint="eastAsia"/>
          <w:color w:val="auto"/>
          <w:highlight w:val="none"/>
        </w:rPr>
        <w:t>标</w:t>
      </w:r>
      <w:r>
        <w:rPr>
          <w:color w:val="auto"/>
          <w:highlight w:val="none"/>
        </w:rPr>
        <w:tab/>
      </w:r>
      <w:r>
        <w:rPr>
          <w:color w:val="auto"/>
          <w:highlight w:val="none"/>
        </w:rPr>
        <w:fldChar w:fldCharType="begin"/>
      </w:r>
      <w:r>
        <w:rPr>
          <w:color w:val="auto"/>
          <w:highlight w:val="none"/>
        </w:rPr>
        <w:instrText xml:space="preserve"> PAGEREF _Toc80093000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D7C2249">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"_Toc80093001" </w:instrText>
      </w:r>
      <w:r>
        <w:rPr>
          <w:color w:val="auto"/>
          <w:highlight w:val="none"/>
        </w:rPr>
        <w:fldChar w:fldCharType="separate"/>
      </w:r>
      <w:r>
        <w:rPr>
          <w:rStyle w:val="38"/>
          <w:rFonts w:hint="eastAsia"/>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_Toc80093001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4C193DC">
      <w:pPr>
        <w:pStyle w:val="17"/>
        <w:tabs>
          <w:tab w:val="right" w:leader="dot" w:pos="9628"/>
        </w:tabs>
        <w:spacing w:line="320" w:lineRule="exact"/>
        <w:rPr>
          <w:smallCaps w:val="0"/>
          <w:color w:val="auto"/>
          <w:sz w:val="21"/>
          <w:highlight w:val="none"/>
        </w:rPr>
      </w:pPr>
      <w:r>
        <w:rPr>
          <w:color w:val="auto"/>
          <w:highlight w:val="none"/>
        </w:rPr>
        <w:fldChar w:fldCharType="begin"/>
      </w:r>
      <w:r>
        <w:rPr>
          <w:color w:val="auto"/>
          <w:highlight w:val="none"/>
        </w:rPr>
        <w:instrText xml:space="preserve"> HYPERLINK \l "_Toc80093002" </w:instrText>
      </w:r>
      <w:r>
        <w:rPr>
          <w:color w:val="auto"/>
          <w:highlight w:val="none"/>
        </w:rPr>
        <w:fldChar w:fldCharType="separate"/>
      </w:r>
      <w:r>
        <w:rPr>
          <w:rStyle w:val="38"/>
          <w:rFonts w:hint="eastAsia"/>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_Toc80093002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7305F20E">
      <w:pPr>
        <w:pStyle w:val="24"/>
        <w:tabs>
          <w:tab w:val="right" w:leader="dot" w:pos="9628"/>
        </w:tabs>
        <w:spacing w:line="320" w:lineRule="exact"/>
        <w:rPr>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"_Toc80093003" </w:instrText>
      </w:r>
      <w:r>
        <w:rPr>
          <w:color w:val="auto"/>
          <w:highlight w:val="none"/>
        </w:rPr>
        <w:fldChar w:fldCharType="separate"/>
      </w:r>
      <w:r>
        <w:rPr>
          <w:rStyle w:val="38"/>
          <w:rFonts w:hint="eastAsia" w:ascii="Times New Roman" w:hAnsi="Times New Roman"/>
          <w:color w:val="auto"/>
          <w:highlight w:val="none"/>
        </w:rPr>
        <w:t>第四章</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_Toc80093003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20823C23">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"_Toc80093004" </w:instrText>
      </w:r>
      <w:r>
        <w:rPr>
          <w:color w:val="auto"/>
          <w:highlight w:val="none"/>
        </w:rPr>
        <w:fldChar w:fldCharType="separate"/>
      </w:r>
      <w:r>
        <w:rPr>
          <w:rStyle w:val="38"/>
          <w:rFonts w:hint="eastAsia" w:ascii="Times New Roman" w:hAnsi="Times New Roman"/>
          <w:color w:val="auto"/>
          <w:highlight w:val="none"/>
        </w:rPr>
        <w:t>第一节</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_Toc80093004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2991990">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"_Toc80093005" </w:instrText>
      </w:r>
      <w:r>
        <w:rPr>
          <w:color w:val="auto"/>
          <w:highlight w:val="none"/>
        </w:rPr>
        <w:fldChar w:fldCharType="separate"/>
      </w:r>
      <w:r>
        <w:rPr>
          <w:rStyle w:val="38"/>
          <w:rFonts w:hint="eastAsia" w:ascii="Times New Roman" w:hAnsi="Times New Roman"/>
          <w:color w:val="auto"/>
          <w:highlight w:val="none"/>
        </w:rPr>
        <w:t>第二节</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_Toc80093005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4C784C3">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"_Toc80093006" </w:instrText>
      </w:r>
      <w:r>
        <w:rPr>
          <w:color w:val="auto"/>
          <w:highlight w:val="none"/>
        </w:rPr>
        <w:fldChar w:fldCharType="separate"/>
      </w:r>
      <w:r>
        <w:rPr>
          <w:rStyle w:val="38"/>
          <w:rFonts w:hint="eastAsia"/>
          <w:color w:val="auto"/>
          <w:highlight w:val="none"/>
        </w:rPr>
        <w:t>第三节</w:t>
      </w:r>
      <w:r>
        <w:rPr>
          <w:rStyle w:val="38"/>
          <w:color w:val="auto"/>
          <w:highlight w:val="none"/>
        </w:rPr>
        <w:t xml:space="preserve"> </w:t>
      </w:r>
      <w:r>
        <w:rPr>
          <w:rStyle w:val="38"/>
          <w:rFonts w:hint="eastAsia"/>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_Toc80093006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EFE8435">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"_Toc80093007" </w:instrText>
      </w:r>
      <w:r>
        <w:rPr>
          <w:color w:val="auto"/>
          <w:highlight w:val="none"/>
        </w:rPr>
        <w:fldChar w:fldCharType="separate"/>
      </w:r>
      <w:r>
        <w:rPr>
          <w:rStyle w:val="38"/>
          <w:rFonts w:hint="eastAsia"/>
          <w:color w:val="auto"/>
          <w:highlight w:val="none"/>
        </w:rPr>
        <w:t>第四节</w:t>
      </w:r>
      <w:r>
        <w:rPr>
          <w:rStyle w:val="38"/>
          <w:color w:val="auto"/>
          <w:highlight w:val="none"/>
        </w:rPr>
        <w:t xml:space="preserve"> </w:t>
      </w:r>
      <w:r>
        <w:rPr>
          <w:rStyle w:val="38"/>
          <w:rFonts w:hint="eastAsia"/>
          <w:color w:val="auto"/>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_Toc80093007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214F52C">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"_Toc80093008" </w:instrText>
      </w:r>
      <w:r>
        <w:rPr>
          <w:color w:val="auto"/>
          <w:highlight w:val="none"/>
        </w:rPr>
        <w:fldChar w:fldCharType="separate"/>
      </w:r>
      <w:r>
        <w:rPr>
          <w:rStyle w:val="38"/>
          <w:rFonts w:hint="eastAsia"/>
          <w:color w:val="auto"/>
          <w:highlight w:val="none"/>
        </w:rPr>
        <w:t>第五节</w:t>
      </w:r>
      <w:r>
        <w:rPr>
          <w:rStyle w:val="38"/>
          <w:color w:val="auto"/>
          <w:highlight w:val="none"/>
        </w:rPr>
        <w:t xml:space="preserve"> </w:t>
      </w:r>
      <w:r>
        <w:rPr>
          <w:rStyle w:val="38"/>
          <w:rFonts w:hint="eastAsia"/>
          <w:color w:val="auto"/>
          <w:highlight w:val="none"/>
        </w:rPr>
        <w:t>评标报告</w:t>
      </w:r>
      <w:r>
        <w:rPr>
          <w:color w:val="auto"/>
          <w:highlight w:val="none"/>
        </w:rPr>
        <w:tab/>
      </w:r>
      <w:r>
        <w:rPr>
          <w:color w:val="auto"/>
          <w:highlight w:val="none"/>
        </w:rPr>
        <w:fldChar w:fldCharType="begin"/>
      </w:r>
      <w:r>
        <w:rPr>
          <w:color w:val="auto"/>
          <w:highlight w:val="none"/>
        </w:rPr>
        <w:instrText xml:space="preserve"> PAGEREF _Toc80093008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89DF507">
      <w:pPr>
        <w:pStyle w:val="24"/>
        <w:tabs>
          <w:tab w:val="right" w:leader="dot" w:pos="9628"/>
        </w:tabs>
        <w:spacing w:line="320" w:lineRule="exact"/>
        <w:rPr>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"_Toc80093009" </w:instrText>
      </w:r>
      <w:r>
        <w:rPr>
          <w:color w:val="auto"/>
          <w:highlight w:val="none"/>
        </w:rPr>
        <w:fldChar w:fldCharType="separate"/>
      </w:r>
      <w:r>
        <w:rPr>
          <w:rStyle w:val="38"/>
          <w:rFonts w:hint="eastAsia" w:ascii="Times New Roman" w:hAnsi="Times New Roman"/>
          <w:color w:val="auto"/>
          <w:highlight w:val="none"/>
        </w:rPr>
        <w:t>第五章</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_Toc80093009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662CF1E">
      <w:pPr>
        <w:pStyle w:val="24"/>
        <w:tabs>
          <w:tab w:val="right" w:leader="dot" w:pos="9628"/>
        </w:tabs>
        <w:spacing w:line="320" w:lineRule="exact"/>
        <w:rPr>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"_Toc80093010" </w:instrText>
      </w:r>
      <w:r>
        <w:rPr>
          <w:color w:val="auto"/>
          <w:highlight w:val="none"/>
        </w:rPr>
        <w:fldChar w:fldCharType="separate"/>
      </w:r>
      <w:r>
        <w:rPr>
          <w:rStyle w:val="38"/>
          <w:rFonts w:hint="eastAsia" w:ascii="Times New Roman" w:hAnsi="Times New Roman"/>
          <w:color w:val="auto"/>
          <w:highlight w:val="none"/>
        </w:rPr>
        <w:t>第六章</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投标文件</w:t>
      </w:r>
      <w:bookmarkStart w:id="1" w:name="_Hlt80697499"/>
      <w:bookmarkStart w:id="2" w:name="_Hlt80697500"/>
      <w:r>
        <w:rPr>
          <w:rStyle w:val="38"/>
          <w:rFonts w:hint="eastAsia" w:ascii="Times New Roman" w:hAnsi="Times New Roman"/>
          <w:color w:val="auto"/>
          <w:highlight w:val="none"/>
        </w:rPr>
        <w:t>格</w:t>
      </w:r>
      <w:bookmarkEnd w:id="1"/>
      <w:bookmarkEnd w:id="2"/>
      <w:r>
        <w:rPr>
          <w:rStyle w:val="38"/>
          <w:rFonts w:hint="eastAsia" w:ascii="Times New Roman" w:hAnsi="Times New Roman"/>
          <w:color w:val="auto"/>
          <w:highlight w:val="none"/>
        </w:rPr>
        <w:t>式</w:t>
      </w:r>
      <w:r>
        <w:rPr>
          <w:color w:val="auto"/>
          <w:highlight w:val="none"/>
        </w:rPr>
        <w:tab/>
      </w:r>
      <w:r>
        <w:rPr>
          <w:color w:val="auto"/>
          <w:highlight w:val="none"/>
        </w:rPr>
        <w:fldChar w:fldCharType="begin"/>
      </w:r>
      <w:r>
        <w:rPr>
          <w:color w:val="auto"/>
          <w:highlight w:val="none"/>
        </w:rPr>
        <w:instrText xml:space="preserve"> PAGEREF _Toc80093010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72B7584B">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"_Toc80093011" </w:instrText>
      </w:r>
      <w:r>
        <w:rPr>
          <w:color w:val="auto"/>
          <w:highlight w:val="none"/>
        </w:rPr>
        <w:fldChar w:fldCharType="separate"/>
      </w:r>
      <w:r>
        <w:rPr>
          <w:rStyle w:val="38"/>
          <w:rFonts w:hint="eastAsia" w:hAnsi="宋体"/>
          <w:color w:val="auto"/>
          <w:highlight w:val="none"/>
        </w:rPr>
        <w:t>第一节</w:t>
      </w:r>
      <w:r>
        <w:rPr>
          <w:rStyle w:val="38"/>
          <w:rFonts w:hAnsi="宋体"/>
          <w:color w:val="auto"/>
          <w:highlight w:val="none"/>
        </w:rPr>
        <w:t xml:space="preserve"> </w:t>
      </w:r>
      <w:r>
        <w:rPr>
          <w:rStyle w:val="38"/>
          <w:rFonts w:hint="eastAsia" w:hAnsi="宋体"/>
          <w:color w:val="auto"/>
          <w:highlight w:val="none"/>
        </w:rPr>
        <w:t>投标文件外层包装封面格式</w:t>
      </w:r>
      <w:r>
        <w:rPr>
          <w:color w:val="auto"/>
          <w:highlight w:val="none"/>
        </w:rPr>
        <w:tab/>
      </w:r>
      <w:r>
        <w:rPr>
          <w:color w:val="auto"/>
          <w:highlight w:val="none"/>
        </w:rPr>
        <w:fldChar w:fldCharType="begin"/>
      </w:r>
      <w:r>
        <w:rPr>
          <w:color w:val="auto"/>
          <w:highlight w:val="none"/>
        </w:rPr>
        <w:instrText xml:space="preserve"> PAGEREF _Toc80093011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2A5C8CA6">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"_Toc80093012" </w:instrText>
      </w:r>
      <w:r>
        <w:rPr>
          <w:color w:val="auto"/>
          <w:highlight w:val="none"/>
        </w:rPr>
        <w:fldChar w:fldCharType="separate"/>
      </w:r>
      <w:r>
        <w:rPr>
          <w:rStyle w:val="38"/>
          <w:rFonts w:hint="eastAsia" w:hAnsi="宋体"/>
          <w:color w:val="auto"/>
          <w:highlight w:val="none"/>
        </w:rPr>
        <w:t>第二节</w:t>
      </w:r>
      <w:r>
        <w:rPr>
          <w:rStyle w:val="38"/>
          <w:rFonts w:hAnsi="宋体"/>
          <w:color w:val="auto"/>
          <w:highlight w:val="none"/>
        </w:rPr>
        <w:t xml:space="preserve"> </w:t>
      </w:r>
      <w:r>
        <w:rPr>
          <w:rStyle w:val="38"/>
          <w:rFonts w:hint="eastAsia" w:hAnsi="宋体"/>
          <w:color w:val="auto"/>
          <w:highlight w:val="none"/>
        </w:rPr>
        <w:t>资格证明文件格式</w:t>
      </w:r>
      <w:r>
        <w:rPr>
          <w:color w:val="auto"/>
          <w:highlight w:val="none"/>
        </w:rPr>
        <w:tab/>
      </w:r>
      <w:r>
        <w:rPr>
          <w:color w:val="auto"/>
          <w:highlight w:val="none"/>
        </w:rPr>
        <w:fldChar w:fldCharType="begin"/>
      </w:r>
      <w:r>
        <w:rPr>
          <w:color w:val="auto"/>
          <w:highlight w:val="none"/>
        </w:rPr>
        <w:instrText xml:space="preserve"> PAGEREF _Toc80093012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2AC37A52">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"_Toc80093013" </w:instrText>
      </w:r>
      <w:r>
        <w:rPr>
          <w:color w:val="auto"/>
          <w:highlight w:val="none"/>
        </w:rPr>
        <w:fldChar w:fldCharType="separate"/>
      </w:r>
      <w:r>
        <w:rPr>
          <w:rStyle w:val="38"/>
          <w:rFonts w:hint="eastAsia" w:hAnsi="宋体"/>
          <w:color w:val="auto"/>
          <w:highlight w:val="none"/>
        </w:rPr>
        <w:t>第三节</w:t>
      </w:r>
      <w:r>
        <w:rPr>
          <w:rStyle w:val="38"/>
          <w:rFonts w:hAnsi="宋体"/>
          <w:color w:val="auto"/>
          <w:highlight w:val="none"/>
        </w:rPr>
        <w:t xml:space="preserve"> </w:t>
      </w:r>
      <w:r>
        <w:rPr>
          <w:rStyle w:val="38"/>
          <w:rFonts w:hint="eastAsia" w:hAnsi="宋体"/>
          <w:color w:val="auto"/>
          <w:highlight w:val="none"/>
        </w:rPr>
        <w:t>商务文件格式</w:t>
      </w:r>
      <w:r>
        <w:rPr>
          <w:color w:val="auto"/>
          <w:highlight w:val="none"/>
        </w:rPr>
        <w:tab/>
      </w:r>
      <w:r>
        <w:rPr>
          <w:color w:val="auto"/>
          <w:highlight w:val="none"/>
        </w:rPr>
        <w:fldChar w:fldCharType="begin"/>
      </w:r>
      <w:r>
        <w:rPr>
          <w:color w:val="auto"/>
          <w:highlight w:val="none"/>
        </w:rPr>
        <w:instrText xml:space="preserve"> PAGEREF _Toc80093013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1024B5B3">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"_Toc80093014" </w:instrText>
      </w:r>
      <w:r>
        <w:rPr>
          <w:color w:val="auto"/>
          <w:highlight w:val="none"/>
        </w:rPr>
        <w:fldChar w:fldCharType="separate"/>
      </w:r>
      <w:r>
        <w:rPr>
          <w:rStyle w:val="38"/>
          <w:rFonts w:hint="eastAsia" w:hAnsi="宋体"/>
          <w:color w:val="auto"/>
          <w:highlight w:val="none"/>
        </w:rPr>
        <w:t>第四节</w:t>
      </w:r>
      <w:r>
        <w:rPr>
          <w:rStyle w:val="38"/>
          <w:rFonts w:hAnsi="宋体"/>
          <w:color w:val="auto"/>
          <w:highlight w:val="none"/>
        </w:rPr>
        <w:t xml:space="preserve"> </w:t>
      </w:r>
      <w:r>
        <w:rPr>
          <w:rStyle w:val="38"/>
          <w:rFonts w:hint="eastAsia" w:hAnsi="宋体"/>
          <w:color w:val="auto"/>
          <w:highlight w:val="none"/>
        </w:rPr>
        <w:t>技术文件格式</w:t>
      </w:r>
      <w:r>
        <w:rPr>
          <w:color w:val="auto"/>
          <w:highlight w:val="none"/>
        </w:rPr>
        <w:tab/>
      </w:r>
      <w:r>
        <w:rPr>
          <w:color w:val="auto"/>
          <w:highlight w:val="none"/>
        </w:rPr>
        <w:fldChar w:fldCharType="begin"/>
      </w:r>
      <w:r>
        <w:rPr>
          <w:color w:val="auto"/>
          <w:highlight w:val="none"/>
        </w:rPr>
        <w:instrText xml:space="preserve"> PAGEREF _Toc80093014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3383FA6C">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"_Toc80093015" </w:instrText>
      </w:r>
      <w:r>
        <w:rPr>
          <w:color w:val="auto"/>
          <w:highlight w:val="none"/>
        </w:rPr>
        <w:fldChar w:fldCharType="separate"/>
      </w:r>
      <w:r>
        <w:rPr>
          <w:rStyle w:val="38"/>
          <w:rFonts w:hint="eastAsia" w:hAnsi="宋体"/>
          <w:color w:val="auto"/>
          <w:highlight w:val="none"/>
        </w:rPr>
        <w:t>第五节</w:t>
      </w:r>
      <w:r>
        <w:rPr>
          <w:rStyle w:val="38"/>
          <w:rFonts w:hAnsi="宋体"/>
          <w:color w:val="auto"/>
          <w:highlight w:val="none"/>
        </w:rPr>
        <w:t xml:space="preserve"> </w:t>
      </w:r>
      <w:r>
        <w:rPr>
          <w:rStyle w:val="38"/>
          <w:rFonts w:hint="eastAsia" w:hAnsi="宋体"/>
          <w:color w:val="auto"/>
          <w:highlight w:val="none"/>
        </w:rPr>
        <w:t>报价文件格式</w:t>
      </w:r>
      <w:r>
        <w:rPr>
          <w:color w:val="auto"/>
          <w:highlight w:val="none"/>
        </w:rPr>
        <w:tab/>
      </w:r>
      <w:r>
        <w:rPr>
          <w:color w:val="auto"/>
          <w:highlight w:val="none"/>
        </w:rPr>
        <w:fldChar w:fldCharType="begin"/>
      </w:r>
      <w:r>
        <w:rPr>
          <w:color w:val="auto"/>
          <w:highlight w:val="none"/>
        </w:rPr>
        <w:instrText xml:space="preserve"> PAGEREF _Toc80093015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0AFBAE11">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"_Toc80093016" </w:instrText>
      </w:r>
      <w:r>
        <w:rPr>
          <w:color w:val="auto"/>
          <w:highlight w:val="none"/>
        </w:rPr>
        <w:fldChar w:fldCharType="separate"/>
      </w:r>
      <w:r>
        <w:rPr>
          <w:rStyle w:val="38"/>
          <w:rFonts w:hint="eastAsia" w:ascii="宋体" w:hAnsi="宋体"/>
          <w:color w:val="auto"/>
          <w:highlight w:val="none"/>
        </w:rPr>
        <w:t>第六节</w:t>
      </w:r>
      <w:r>
        <w:rPr>
          <w:rStyle w:val="38"/>
          <w:rFonts w:ascii="宋体" w:hAnsi="宋体"/>
          <w:color w:val="auto"/>
          <w:highlight w:val="none"/>
        </w:rPr>
        <w:t xml:space="preserve"> </w:t>
      </w:r>
      <w:r>
        <w:rPr>
          <w:rStyle w:val="38"/>
          <w:rFonts w:hint="eastAsia" w:ascii="宋体" w:hAnsi="宋体"/>
          <w:color w:val="auto"/>
          <w:highlight w:val="none"/>
        </w:rPr>
        <w:t>其他文书、文件格式</w:t>
      </w:r>
      <w:r>
        <w:rPr>
          <w:color w:val="auto"/>
          <w:highlight w:val="none"/>
        </w:rPr>
        <w:tab/>
      </w:r>
      <w:r>
        <w:rPr>
          <w:color w:val="auto"/>
          <w:highlight w:val="none"/>
        </w:rPr>
        <w:fldChar w:fldCharType="begin"/>
      </w:r>
      <w:r>
        <w:rPr>
          <w:color w:val="auto"/>
          <w:highlight w:val="none"/>
        </w:rPr>
        <w:instrText xml:space="preserve"> PAGEREF _Toc80093016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065E3433">
      <w:pPr>
        <w:pStyle w:val="24"/>
        <w:tabs>
          <w:tab w:val="right" w:leader="dot" w:pos="9628"/>
        </w:tabs>
        <w:spacing w:line="320" w:lineRule="exact"/>
        <w:rPr>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"_Toc80093017" </w:instrText>
      </w:r>
      <w:r>
        <w:rPr>
          <w:color w:val="auto"/>
          <w:highlight w:val="none"/>
        </w:rPr>
        <w:fldChar w:fldCharType="separate"/>
      </w:r>
      <w:r>
        <w:rPr>
          <w:rStyle w:val="38"/>
          <w:rFonts w:hint="eastAsia" w:ascii="Times New Roman" w:hAnsi="Times New Roman"/>
          <w:color w:val="auto"/>
          <w:highlight w:val="none"/>
        </w:rPr>
        <w:t>第七章</w:t>
      </w:r>
      <w:r>
        <w:rPr>
          <w:rStyle w:val="38"/>
          <w:rFonts w:ascii="Times New Roman" w:hAnsi="Times New Roman"/>
          <w:color w:val="auto"/>
          <w:highlight w:val="none"/>
        </w:rPr>
        <w:t xml:space="preserve"> </w:t>
      </w:r>
      <w:r>
        <w:rPr>
          <w:rStyle w:val="38"/>
          <w:rFonts w:hint="eastAsia" w:ascii="Times New Roman" w:hAnsi="Times New Roman"/>
          <w:color w:val="auto"/>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_Toc80093017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0F4E107C">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"_Toc80093018" </w:instrText>
      </w:r>
      <w:r>
        <w:rPr>
          <w:color w:val="auto"/>
          <w:highlight w:val="none"/>
        </w:rPr>
        <w:fldChar w:fldCharType="separate"/>
      </w:r>
      <w:r>
        <w:rPr>
          <w:rStyle w:val="38"/>
          <w:rFonts w:hint="eastAsia" w:ascii="宋体" w:hAnsi="宋体"/>
          <w:color w:val="auto"/>
          <w:highlight w:val="none"/>
        </w:rPr>
        <w:t>第一节</w:t>
      </w:r>
      <w:r>
        <w:rPr>
          <w:rStyle w:val="38"/>
          <w:rFonts w:ascii="宋体" w:hAnsi="宋体"/>
          <w:color w:val="auto"/>
          <w:highlight w:val="none"/>
        </w:rPr>
        <w:t xml:space="preserve"> </w:t>
      </w:r>
      <w:r>
        <w:rPr>
          <w:rStyle w:val="38"/>
          <w:rFonts w:hint="eastAsia" w:ascii="宋体" w:hAnsi="宋体"/>
          <w:color w:val="auto"/>
          <w:highlight w:val="none"/>
        </w:rPr>
        <w:t>质疑函（格式）</w:t>
      </w:r>
      <w:r>
        <w:rPr>
          <w:color w:val="auto"/>
          <w:highlight w:val="none"/>
        </w:rPr>
        <w:tab/>
      </w:r>
      <w:r>
        <w:rPr>
          <w:color w:val="auto"/>
          <w:highlight w:val="none"/>
        </w:rPr>
        <w:fldChar w:fldCharType="begin"/>
      </w:r>
      <w:r>
        <w:rPr>
          <w:color w:val="auto"/>
          <w:highlight w:val="none"/>
        </w:rPr>
        <w:instrText xml:space="preserve"> PAGEREF _Toc80093018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4E70499">
      <w:pPr>
        <w:pStyle w:val="28"/>
        <w:tabs>
          <w:tab w:val="right" w:leader="dot" w:pos="9628"/>
        </w:tabs>
        <w:spacing w:line="320" w:lineRule="exact"/>
        <w:rPr>
          <w:b w:val="0"/>
          <w:bCs w:val="0"/>
          <w:smallCaps w:val="0"/>
          <w:color w:val="auto"/>
          <w:sz w:val="21"/>
          <w:highlight w:val="none"/>
        </w:rPr>
      </w:pPr>
      <w:r>
        <w:rPr>
          <w:color w:val="auto"/>
          <w:highlight w:val="none"/>
        </w:rPr>
        <w:fldChar w:fldCharType="begin"/>
      </w:r>
      <w:r>
        <w:rPr>
          <w:color w:val="auto"/>
          <w:highlight w:val="none"/>
        </w:rPr>
        <w:instrText xml:space="preserve"> HYPERLINK \l "_Toc80093019" </w:instrText>
      </w:r>
      <w:r>
        <w:rPr>
          <w:color w:val="auto"/>
          <w:highlight w:val="none"/>
        </w:rPr>
        <w:fldChar w:fldCharType="separate"/>
      </w:r>
      <w:r>
        <w:rPr>
          <w:rStyle w:val="38"/>
          <w:rFonts w:hint="eastAsia" w:ascii="宋体" w:hAnsi="宋体"/>
          <w:color w:val="auto"/>
          <w:highlight w:val="none"/>
        </w:rPr>
        <w:t>第二节</w:t>
      </w:r>
      <w:r>
        <w:rPr>
          <w:rStyle w:val="38"/>
          <w:rFonts w:ascii="宋体" w:hAnsi="宋体"/>
          <w:color w:val="auto"/>
          <w:highlight w:val="none"/>
        </w:rPr>
        <w:t xml:space="preserve"> </w:t>
      </w:r>
      <w:r>
        <w:rPr>
          <w:rStyle w:val="38"/>
          <w:rFonts w:hint="eastAsia" w:ascii="宋体" w:hAnsi="宋体"/>
          <w:color w:val="auto"/>
          <w:highlight w:val="none"/>
        </w:rPr>
        <w:t>投诉书（格式）</w:t>
      </w:r>
      <w:r>
        <w:rPr>
          <w:color w:val="auto"/>
          <w:highlight w:val="none"/>
        </w:rPr>
        <w:tab/>
      </w:r>
      <w:r>
        <w:rPr>
          <w:color w:val="auto"/>
          <w:highlight w:val="none"/>
        </w:rPr>
        <w:fldChar w:fldCharType="begin"/>
      </w:r>
      <w:r>
        <w:rPr>
          <w:color w:val="auto"/>
          <w:highlight w:val="none"/>
        </w:rPr>
        <w:instrText xml:space="preserve"> PAGEREF _Toc80093019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6208B1F0">
      <w:pPr>
        <w:pStyle w:val="18"/>
        <w:jc w:val="center"/>
        <w:outlineLvl w:val="0"/>
        <w:rPr>
          <w:rFonts w:ascii="Calibri" w:hAnsi="宋体"/>
          <w:b/>
          <w:bCs/>
          <w:caps/>
          <w:color w:val="auto"/>
          <w:sz w:val="28"/>
          <w:szCs w:val="28"/>
          <w:highlight w:val="none"/>
          <w:u w:val="singl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r>
        <w:rPr>
          <w:rFonts w:ascii="Calibri" w:hAnsi="宋体"/>
          <w:b/>
          <w:bCs/>
          <w:caps/>
          <w:color w:val="auto"/>
          <w:sz w:val="28"/>
          <w:szCs w:val="28"/>
          <w:highlight w:val="none"/>
          <w:u w:val="single"/>
        </w:rPr>
        <w:fldChar w:fldCharType="end"/>
      </w:r>
      <w:bookmarkStart w:id="3" w:name="_Toc532545041"/>
      <w:bookmarkStart w:id="4" w:name="_Toc80092990"/>
    </w:p>
    <w:p w14:paraId="7CEF80BB">
      <w:pPr>
        <w:pStyle w:val="18"/>
        <w:jc w:val="center"/>
        <w:outlineLvl w:val="0"/>
        <w:rPr>
          <w:color w:val="auto"/>
          <w:highlight w:val="none"/>
        </w:rPr>
      </w:pPr>
      <w:r>
        <w:rPr>
          <w:rFonts w:hint="eastAsia" w:ascii="Times New Roman" w:hAnsi="Times New Roman"/>
          <w:b/>
          <w:color w:val="auto"/>
          <w:sz w:val="36"/>
          <w:highlight w:val="none"/>
        </w:rPr>
        <w:t>第一章  招标公告</w:t>
      </w:r>
      <w:bookmarkEnd w:id="3"/>
      <w:bookmarkEnd w:id="4"/>
    </w:p>
    <w:p w14:paraId="1D6FF8BE">
      <w:pPr>
        <w:pStyle w:val="18"/>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5B5FBB0C">
      <w:pPr>
        <w:pBdr>
          <w:top w:val="single" w:color="000000" w:sz="4" w:space="1"/>
          <w:left w:val="single" w:color="000000" w:sz="4" w:space="4"/>
          <w:bottom w:val="single" w:color="000000" w:sz="4" w:space="1"/>
          <w:right w:val="single" w:color="000000"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856FC51">
      <w:pPr>
        <w:pBdr>
          <w:top w:val="single" w:color="000000" w:sz="4" w:space="1"/>
          <w:left w:val="single" w:color="000000" w:sz="4" w:space="4"/>
          <w:bottom w:val="single" w:color="000000" w:sz="4" w:space="1"/>
          <w:right w:val="single" w:color="000000"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艾滋病相关系统商用密码设备（系统）采购项目（重）</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"https://www.zcygov.cn/）获取（下载）招标文件，并于2023年%208月"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https://www.gcy.zfcg.gxzf.gov.cn/</w:t>
      </w:r>
      <w:r>
        <w:rPr>
          <w:rStyle w:val="38"/>
          <w:rFonts w:hint="eastAsia" w:ascii="宋体" w:hAnsi="宋体" w:eastAsia="宋体" w:cs="宋体"/>
          <w:color w:val="auto"/>
          <w:sz w:val="21"/>
          <w:szCs w:val="21"/>
          <w:highlight w:val="none"/>
          <w:u w:val="none"/>
        </w:rPr>
        <w:t>）获取（下载）招标文件，并于</w:t>
      </w:r>
      <w:r>
        <w:rPr>
          <w:rStyle w:val="38"/>
          <w:rFonts w:hint="eastAsia" w:ascii="宋体" w:hAnsi="宋体" w:eastAsia="宋体" w:cs="宋体"/>
          <w:color w:val="auto"/>
          <w:sz w:val="21"/>
          <w:szCs w:val="21"/>
          <w:highlight w:val="none"/>
        </w:rPr>
        <w:t>202</w:t>
      </w:r>
      <w:r>
        <w:rPr>
          <w:rStyle w:val="38"/>
          <w:rFonts w:hint="eastAsia" w:ascii="宋体" w:hAnsi="宋体" w:cs="宋体"/>
          <w:color w:val="auto"/>
          <w:sz w:val="21"/>
          <w:szCs w:val="21"/>
          <w:highlight w:val="none"/>
          <w:lang w:val="en-US" w:eastAsia="zh-CN"/>
        </w:rPr>
        <w:t>6</w:t>
      </w:r>
      <w:r>
        <w:rPr>
          <w:rStyle w:val="38"/>
          <w:rFonts w:hint="eastAsia" w:ascii="宋体" w:hAnsi="宋体" w:eastAsia="宋体" w:cs="宋体"/>
          <w:color w:val="auto"/>
          <w:sz w:val="21"/>
          <w:szCs w:val="21"/>
          <w:highlight w:val="none"/>
        </w:rPr>
        <w:t>年</w:t>
      </w:r>
      <w:r>
        <w:rPr>
          <w:rStyle w:val="38"/>
          <w:rFonts w:hint="eastAsia" w:ascii="宋体" w:hAnsi="宋体" w:cs="宋体"/>
          <w:color w:val="auto"/>
          <w:sz w:val="21"/>
          <w:szCs w:val="21"/>
          <w:highlight w:val="none"/>
          <w:lang w:val="en-US" w:eastAsia="zh-CN"/>
        </w:rPr>
        <w:t>01</w:t>
      </w:r>
      <w:r>
        <w:rPr>
          <w:rStyle w:val="38"/>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rPr>
        <w:t>日09时30分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EA2E6BA">
      <w:pPr>
        <w:spacing w:line="360" w:lineRule="auto"/>
        <w:rPr>
          <w:rFonts w:ascii="黑体" w:hAnsi="黑体" w:eastAsia="黑体"/>
          <w:b/>
          <w:bCs/>
          <w:color w:val="auto"/>
          <w:sz w:val="24"/>
          <w:highlight w:val="none"/>
        </w:rPr>
      </w:pPr>
      <w:bookmarkStart w:id="5" w:name="_Toc35393621"/>
      <w:bookmarkStart w:id="6" w:name="_Toc28359002"/>
      <w:bookmarkStart w:id="7" w:name="_Toc28359079"/>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p w14:paraId="6B8900AE">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项</w:t>
      </w:r>
      <w:r>
        <w:rPr>
          <w:rFonts w:hint="eastAsia" w:ascii="宋体" w:hAnsi="宋体"/>
          <w:color w:val="auto"/>
          <w:szCs w:val="21"/>
          <w:highlight w:val="none"/>
          <w:lang w:eastAsia="zh-CN"/>
        </w:rPr>
        <w:t>目编</w:t>
      </w:r>
      <w:r>
        <w:rPr>
          <w:rFonts w:hint="eastAsia" w:ascii="宋体" w:hAnsi="宋体"/>
          <w:color w:val="auto"/>
          <w:szCs w:val="21"/>
          <w:highlight w:val="none"/>
          <w:lang w:eastAsia="zh-CN"/>
        </w:rPr>
        <w:t>号：NNZC2026-G1-990004-YTGC</w:t>
      </w:r>
      <w:r>
        <w:rPr>
          <w:rFonts w:hint="eastAsia" w:ascii="宋体" w:hAnsi="宋体"/>
          <w:color w:val="auto"/>
          <w:szCs w:val="21"/>
          <w:highlight w:val="none"/>
          <w:lang w:val="en-US" w:eastAsia="zh-CN"/>
        </w:rPr>
        <w:t xml:space="preserve">   </w:t>
      </w:r>
    </w:p>
    <w:p w14:paraId="51743A1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bookmarkEnd w:id="9"/>
      <w:r>
        <w:rPr>
          <w:rFonts w:hint="eastAsia" w:ascii="宋体" w:hAnsi="宋体"/>
          <w:color w:val="auto"/>
          <w:szCs w:val="21"/>
          <w:highlight w:val="none"/>
          <w:lang w:eastAsia="zh-CN"/>
        </w:rPr>
        <w:t>艾滋病相关系统商用密码设备（系统）采购项目（重）</w:t>
      </w:r>
    </w:p>
    <w:p w14:paraId="2B7EE0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57万元</w:t>
      </w:r>
      <w:r>
        <w:rPr>
          <w:rFonts w:hint="eastAsia" w:ascii="宋体" w:hAnsi="宋体"/>
          <w:color w:val="auto"/>
          <w:szCs w:val="21"/>
          <w:highlight w:val="none"/>
        </w:rPr>
        <w:t>；</w:t>
      </w:r>
    </w:p>
    <w:p w14:paraId="47FBD8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57万元</w:t>
      </w:r>
      <w:r>
        <w:rPr>
          <w:rFonts w:hint="eastAsia" w:ascii="宋体" w:hAnsi="宋体"/>
          <w:color w:val="auto"/>
          <w:szCs w:val="21"/>
          <w:highlight w:val="none"/>
        </w:rPr>
        <w:t>；</w:t>
      </w:r>
    </w:p>
    <w:p w14:paraId="1F64F04A">
      <w:pPr>
        <w:spacing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采购需求：</w:t>
      </w:r>
    </w:p>
    <w:tbl>
      <w:tblPr>
        <w:tblStyle w:val="3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2670"/>
        <w:gridCol w:w="2510"/>
        <w:gridCol w:w="2969"/>
      </w:tblGrid>
      <w:tr w14:paraId="50DD3D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E93BE3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70" w:type="dxa"/>
            <w:tcBorders>
              <w:top w:val="single" w:color="auto" w:sz="4" w:space="0"/>
              <w:left w:val="single" w:color="auto" w:sz="4" w:space="0"/>
              <w:bottom w:val="single" w:color="auto" w:sz="4" w:space="0"/>
              <w:right w:val="single" w:color="auto" w:sz="4" w:space="0"/>
            </w:tcBorders>
            <w:vAlign w:val="center"/>
          </w:tcPr>
          <w:p w14:paraId="7B5449A0">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2510" w:type="dxa"/>
            <w:tcBorders>
              <w:top w:val="single" w:color="auto" w:sz="4" w:space="0"/>
              <w:left w:val="single" w:color="auto" w:sz="4" w:space="0"/>
              <w:bottom w:val="single" w:color="auto" w:sz="4" w:space="0"/>
              <w:right w:val="single" w:color="auto" w:sz="4" w:space="0"/>
            </w:tcBorders>
            <w:vAlign w:val="center"/>
          </w:tcPr>
          <w:p w14:paraId="199EB92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2969" w:type="dxa"/>
            <w:tcBorders>
              <w:top w:val="single" w:color="auto" w:sz="4" w:space="0"/>
              <w:left w:val="single" w:color="auto" w:sz="4" w:space="0"/>
              <w:bottom w:val="single" w:color="auto" w:sz="4" w:space="0"/>
              <w:right w:val="single" w:color="auto" w:sz="4" w:space="0"/>
            </w:tcBorders>
            <w:vAlign w:val="center"/>
          </w:tcPr>
          <w:p w14:paraId="57D0287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简要技术需求或者服务要求</w:t>
            </w:r>
          </w:p>
        </w:tc>
      </w:tr>
      <w:tr w14:paraId="6B4F7C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960E36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70" w:type="dxa"/>
            <w:tcBorders>
              <w:top w:val="single" w:color="auto" w:sz="4" w:space="0"/>
              <w:left w:val="single" w:color="auto" w:sz="4" w:space="0"/>
              <w:bottom w:val="single" w:color="auto" w:sz="4" w:space="0"/>
              <w:right w:val="single" w:color="auto" w:sz="4" w:space="0"/>
            </w:tcBorders>
            <w:vAlign w:val="center"/>
          </w:tcPr>
          <w:p w14:paraId="732D6ECB">
            <w:pPr>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密码机</w:t>
            </w:r>
          </w:p>
        </w:tc>
        <w:tc>
          <w:tcPr>
            <w:tcW w:w="2510" w:type="dxa"/>
            <w:tcBorders>
              <w:top w:val="single" w:color="auto" w:sz="4" w:space="0"/>
              <w:left w:val="single" w:color="auto" w:sz="4" w:space="0"/>
              <w:bottom w:val="single" w:color="auto" w:sz="4" w:space="0"/>
              <w:right w:val="single" w:color="auto" w:sz="4" w:space="0"/>
            </w:tcBorders>
            <w:vAlign w:val="center"/>
          </w:tcPr>
          <w:p w14:paraId="1EC8780C">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2台</w:t>
            </w:r>
          </w:p>
        </w:tc>
        <w:tc>
          <w:tcPr>
            <w:tcW w:w="2969" w:type="dxa"/>
            <w:vMerge w:val="restart"/>
            <w:tcBorders>
              <w:top w:val="single" w:color="auto" w:sz="4" w:space="0"/>
              <w:left w:val="single" w:color="auto" w:sz="4" w:space="0"/>
              <w:right w:val="single" w:color="auto" w:sz="4" w:space="0"/>
            </w:tcBorders>
            <w:vAlign w:val="center"/>
          </w:tcPr>
          <w:p w14:paraId="6DDB986F">
            <w:pPr>
              <w:numPr>
                <w:ilvl w:val="0"/>
                <w:numId w:val="0"/>
              </w:numPr>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具体内容以</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eastAsia="zh-CN"/>
              </w:rPr>
              <w:t>第二章《采购需求》为准。</w:t>
            </w:r>
          </w:p>
        </w:tc>
      </w:tr>
      <w:tr w14:paraId="26F826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4938397">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70" w:type="dxa"/>
            <w:tcBorders>
              <w:top w:val="single" w:color="auto" w:sz="4" w:space="0"/>
              <w:left w:val="single" w:color="auto" w:sz="4" w:space="0"/>
              <w:bottom w:val="single" w:color="auto" w:sz="4" w:space="0"/>
              <w:right w:val="single" w:color="auto" w:sz="4" w:space="0"/>
            </w:tcBorders>
            <w:vAlign w:val="center"/>
          </w:tcPr>
          <w:p w14:paraId="58E0450D">
            <w:pPr>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综合安全网关</w:t>
            </w:r>
          </w:p>
        </w:tc>
        <w:tc>
          <w:tcPr>
            <w:tcW w:w="2510" w:type="dxa"/>
            <w:tcBorders>
              <w:top w:val="single" w:color="auto" w:sz="4" w:space="0"/>
              <w:left w:val="single" w:color="auto" w:sz="4" w:space="0"/>
              <w:bottom w:val="single" w:color="auto" w:sz="4" w:space="0"/>
              <w:right w:val="single" w:color="auto" w:sz="4" w:space="0"/>
            </w:tcBorders>
            <w:vAlign w:val="center"/>
          </w:tcPr>
          <w:p w14:paraId="5D28D9C1">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2台</w:t>
            </w:r>
          </w:p>
        </w:tc>
        <w:tc>
          <w:tcPr>
            <w:tcW w:w="2969" w:type="dxa"/>
            <w:vMerge w:val="continue"/>
            <w:tcBorders>
              <w:left w:val="single" w:color="auto" w:sz="4" w:space="0"/>
              <w:right w:val="single" w:color="auto" w:sz="4" w:space="0"/>
            </w:tcBorders>
            <w:vAlign w:val="center"/>
          </w:tcPr>
          <w:p w14:paraId="5CD4E463">
            <w:pPr>
              <w:pStyle w:val="117"/>
              <w:numPr>
                <w:ilvl w:val="0"/>
                <w:numId w:val="0"/>
              </w:numPr>
              <w:ind w:leftChars="0"/>
              <w:rPr>
                <w:rFonts w:hint="eastAsia" w:ascii="宋体" w:hAnsi="宋体" w:eastAsia="宋体" w:cs="宋体"/>
                <w:color w:val="auto"/>
                <w:sz w:val="21"/>
                <w:szCs w:val="21"/>
                <w:highlight w:val="none"/>
                <w:lang w:eastAsia="zh-CN"/>
              </w:rPr>
            </w:pPr>
          </w:p>
        </w:tc>
      </w:tr>
      <w:tr w14:paraId="5A2B3C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49453BC">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70" w:type="dxa"/>
            <w:tcBorders>
              <w:top w:val="single" w:color="auto" w:sz="4" w:space="0"/>
              <w:left w:val="single" w:color="auto" w:sz="4" w:space="0"/>
              <w:bottom w:val="single" w:color="auto" w:sz="4" w:space="0"/>
              <w:right w:val="single" w:color="auto" w:sz="4" w:space="0"/>
            </w:tcBorders>
            <w:vAlign w:val="center"/>
          </w:tcPr>
          <w:p w14:paraId="0007E0AD">
            <w:pPr>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密钥管理系统</w:t>
            </w:r>
          </w:p>
        </w:tc>
        <w:tc>
          <w:tcPr>
            <w:tcW w:w="2510" w:type="dxa"/>
            <w:tcBorders>
              <w:top w:val="single" w:color="auto" w:sz="4" w:space="0"/>
              <w:left w:val="single" w:color="auto" w:sz="4" w:space="0"/>
              <w:bottom w:val="single" w:color="auto" w:sz="4" w:space="0"/>
              <w:right w:val="single" w:color="auto" w:sz="4" w:space="0"/>
            </w:tcBorders>
            <w:vAlign w:val="center"/>
          </w:tcPr>
          <w:p w14:paraId="66CCFDFA">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1套</w:t>
            </w:r>
          </w:p>
        </w:tc>
        <w:tc>
          <w:tcPr>
            <w:tcW w:w="2969" w:type="dxa"/>
            <w:vMerge w:val="continue"/>
            <w:tcBorders>
              <w:left w:val="single" w:color="auto" w:sz="4" w:space="0"/>
              <w:right w:val="single" w:color="auto" w:sz="4" w:space="0"/>
            </w:tcBorders>
            <w:vAlign w:val="center"/>
          </w:tcPr>
          <w:p w14:paraId="28EAA1EB">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4C1B97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F6628C6">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70" w:type="dxa"/>
            <w:tcBorders>
              <w:top w:val="single" w:color="auto" w:sz="4" w:space="0"/>
              <w:left w:val="single" w:color="auto" w:sz="4" w:space="0"/>
              <w:bottom w:val="single" w:color="auto" w:sz="4" w:space="0"/>
              <w:right w:val="single" w:color="auto" w:sz="4" w:space="0"/>
            </w:tcBorders>
            <w:vAlign w:val="center"/>
          </w:tcPr>
          <w:p w14:paraId="56672708">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数据库加密系统</w:t>
            </w:r>
          </w:p>
        </w:tc>
        <w:tc>
          <w:tcPr>
            <w:tcW w:w="2510" w:type="dxa"/>
            <w:tcBorders>
              <w:top w:val="single" w:color="auto" w:sz="4" w:space="0"/>
              <w:left w:val="single" w:color="auto" w:sz="4" w:space="0"/>
              <w:bottom w:val="single" w:color="auto" w:sz="4" w:space="0"/>
              <w:right w:val="single" w:color="auto" w:sz="4" w:space="0"/>
            </w:tcBorders>
            <w:vAlign w:val="center"/>
          </w:tcPr>
          <w:p w14:paraId="557BB06C">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1套</w:t>
            </w:r>
          </w:p>
        </w:tc>
        <w:tc>
          <w:tcPr>
            <w:tcW w:w="2969" w:type="dxa"/>
            <w:vMerge w:val="continue"/>
            <w:tcBorders>
              <w:left w:val="single" w:color="auto" w:sz="4" w:space="0"/>
              <w:right w:val="single" w:color="auto" w:sz="4" w:space="0"/>
            </w:tcBorders>
            <w:vAlign w:val="center"/>
          </w:tcPr>
          <w:p w14:paraId="5037C9C3">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39208A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B5A38DA">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70" w:type="dxa"/>
            <w:tcBorders>
              <w:top w:val="single" w:color="auto" w:sz="4" w:space="0"/>
              <w:left w:val="single" w:color="auto" w:sz="4" w:space="0"/>
              <w:bottom w:val="single" w:color="auto" w:sz="4" w:space="0"/>
              <w:right w:val="single" w:color="auto" w:sz="4" w:space="0"/>
            </w:tcBorders>
            <w:vAlign w:val="center"/>
          </w:tcPr>
          <w:p w14:paraId="022792C2">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国密电子门禁系统</w:t>
            </w:r>
          </w:p>
        </w:tc>
        <w:tc>
          <w:tcPr>
            <w:tcW w:w="2510" w:type="dxa"/>
            <w:tcBorders>
              <w:top w:val="single" w:color="auto" w:sz="4" w:space="0"/>
              <w:left w:val="single" w:color="auto" w:sz="4" w:space="0"/>
              <w:bottom w:val="single" w:color="auto" w:sz="4" w:space="0"/>
              <w:right w:val="single" w:color="auto" w:sz="4" w:space="0"/>
            </w:tcBorders>
            <w:vAlign w:val="center"/>
          </w:tcPr>
          <w:p w14:paraId="1A963C40">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1套</w:t>
            </w:r>
          </w:p>
        </w:tc>
        <w:tc>
          <w:tcPr>
            <w:tcW w:w="2969" w:type="dxa"/>
            <w:vMerge w:val="continue"/>
            <w:tcBorders>
              <w:left w:val="single" w:color="auto" w:sz="4" w:space="0"/>
              <w:right w:val="single" w:color="auto" w:sz="4" w:space="0"/>
            </w:tcBorders>
            <w:vAlign w:val="center"/>
          </w:tcPr>
          <w:p w14:paraId="64202F65">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6B4165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2AD30B0">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70" w:type="dxa"/>
            <w:tcBorders>
              <w:top w:val="single" w:color="auto" w:sz="4" w:space="0"/>
              <w:left w:val="single" w:color="auto" w:sz="4" w:space="0"/>
              <w:bottom w:val="single" w:color="auto" w:sz="4" w:space="0"/>
              <w:right w:val="single" w:color="auto" w:sz="4" w:space="0"/>
            </w:tcBorders>
            <w:vAlign w:val="center"/>
          </w:tcPr>
          <w:p w14:paraId="613B10CF">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视频加密服务器</w:t>
            </w:r>
          </w:p>
        </w:tc>
        <w:tc>
          <w:tcPr>
            <w:tcW w:w="2510" w:type="dxa"/>
            <w:tcBorders>
              <w:top w:val="single" w:color="auto" w:sz="4" w:space="0"/>
              <w:left w:val="single" w:color="auto" w:sz="4" w:space="0"/>
              <w:bottom w:val="single" w:color="auto" w:sz="4" w:space="0"/>
              <w:right w:val="single" w:color="auto" w:sz="4" w:space="0"/>
            </w:tcBorders>
            <w:vAlign w:val="center"/>
          </w:tcPr>
          <w:p w14:paraId="3B63CA24">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1台</w:t>
            </w:r>
          </w:p>
        </w:tc>
        <w:tc>
          <w:tcPr>
            <w:tcW w:w="2969" w:type="dxa"/>
            <w:vMerge w:val="continue"/>
            <w:tcBorders>
              <w:left w:val="single" w:color="auto" w:sz="4" w:space="0"/>
              <w:right w:val="single" w:color="auto" w:sz="4" w:space="0"/>
            </w:tcBorders>
            <w:vAlign w:val="center"/>
          </w:tcPr>
          <w:p w14:paraId="5103F899">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7C56DA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2C1D718">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70" w:type="dxa"/>
            <w:tcBorders>
              <w:top w:val="single" w:color="auto" w:sz="4" w:space="0"/>
              <w:left w:val="single" w:color="auto" w:sz="4" w:space="0"/>
              <w:bottom w:val="single" w:color="auto" w:sz="4" w:space="0"/>
              <w:right w:val="single" w:color="auto" w:sz="4" w:space="0"/>
            </w:tcBorders>
            <w:vAlign w:val="center"/>
          </w:tcPr>
          <w:p w14:paraId="0B13063B">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智能密码钥匙</w:t>
            </w:r>
          </w:p>
        </w:tc>
        <w:tc>
          <w:tcPr>
            <w:tcW w:w="2510" w:type="dxa"/>
            <w:tcBorders>
              <w:top w:val="single" w:color="auto" w:sz="4" w:space="0"/>
              <w:left w:val="single" w:color="auto" w:sz="4" w:space="0"/>
              <w:bottom w:val="single" w:color="auto" w:sz="4" w:space="0"/>
              <w:right w:val="single" w:color="auto" w:sz="4" w:space="0"/>
            </w:tcBorders>
            <w:vAlign w:val="center"/>
          </w:tcPr>
          <w:p w14:paraId="5FC31B7F">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80个</w:t>
            </w:r>
          </w:p>
        </w:tc>
        <w:tc>
          <w:tcPr>
            <w:tcW w:w="2969" w:type="dxa"/>
            <w:vMerge w:val="continue"/>
            <w:tcBorders>
              <w:left w:val="single" w:color="auto" w:sz="4" w:space="0"/>
              <w:right w:val="single" w:color="auto" w:sz="4" w:space="0"/>
            </w:tcBorders>
            <w:vAlign w:val="center"/>
          </w:tcPr>
          <w:p w14:paraId="71CEDEE3">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216495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E797579">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70" w:type="dxa"/>
            <w:tcBorders>
              <w:top w:val="single" w:color="auto" w:sz="4" w:space="0"/>
              <w:left w:val="single" w:color="auto" w:sz="4" w:space="0"/>
              <w:bottom w:val="single" w:color="auto" w:sz="4" w:space="0"/>
              <w:right w:val="single" w:color="auto" w:sz="4" w:space="0"/>
            </w:tcBorders>
            <w:vAlign w:val="center"/>
          </w:tcPr>
          <w:p w14:paraId="690124B8">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国密浏览器</w:t>
            </w:r>
          </w:p>
        </w:tc>
        <w:tc>
          <w:tcPr>
            <w:tcW w:w="2510" w:type="dxa"/>
            <w:tcBorders>
              <w:top w:val="single" w:color="auto" w:sz="4" w:space="0"/>
              <w:left w:val="single" w:color="auto" w:sz="4" w:space="0"/>
              <w:bottom w:val="single" w:color="auto" w:sz="4" w:space="0"/>
              <w:right w:val="single" w:color="auto" w:sz="4" w:space="0"/>
            </w:tcBorders>
            <w:vAlign w:val="center"/>
          </w:tcPr>
          <w:p w14:paraId="5DEE964D">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20套</w:t>
            </w:r>
          </w:p>
        </w:tc>
        <w:tc>
          <w:tcPr>
            <w:tcW w:w="2969" w:type="dxa"/>
            <w:vMerge w:val="continue"/>
            <w:tcBorders>
              <w:left w:val="single" w:color="auto" w:sz="4" w:space="0"/>
              <w:right w:val="single" w:color="auto" w:sz="4" w:space="0"/>
            </w:tcBorders>
            <w:vAlign w:val="center"/>
          </w:tcPr>
          <w:p w14:paraId="784B60DB">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6A1510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B872B9E">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70" w:type="dxa"/>
            <w:tcBorders>
              <w:top w:val="single" w:color="auto" w:sz="4" w:space="0"/>
              <w:left w:val="single" w:color="auto" w:sz="4" w:space="0"/>
              <w:bottom w:val="single" w:color="auto" w:sz="4" w:space="0"/>
              <w:right w:val="single" w:color="auto" w:sz="4" w:space="0"/>
            </w:tcBorders>
            <w:vAlign w:val="center"/>
          </w:tcPr>
          <w:p w14:paraId="252E27F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国密SSL证书</w:t>
            </w:r>
          </w:p>
        </w:tc>
        <w:tc>
          <w:tcPr>
            <w:tcW w:w="2510" w:type="dxa"/>
            <w:tcBorders>
              <w:top w:val="single" w:color="auto" w:sz="4" w:space="0"/>
              <w:left w:val="single" w:color="auto" w:sz="4" w:space="0"/>
              <w:bottom w:val="single" w:color="auto" w:sz="4" w:space="0"/>
              <w:right w:val="single" w:color="auto" w:sz="4" w:space="0"/>
            </w:tcBorders>
            <w:vAlign w:val="center"/>
          </w:tcPr>
          <w:p w14:paraId="0600F228">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5项</w:t>
            </w:r>
          </w:p>
        </w:tc>
        <w:tc>
          <w:tcPr>
            <w:tcW w:w="2969" w:type="dxa"/>
            <w:vMerge w:val="continue"/>
            <w:tcBorders>
              <w:left w:val="single" w:color="auto" w:sz="4" w:space="0"/>
              <w:right w:val="single" w:color="auto" w:sz="4" w:space="0"/>
            </w:tcBorders>
            <w:vAlign w:val="center"/>
          </w:tcPr>
          <w:p w14:paraId="6E43A5E5">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0FC7BD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913347B">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70" w:type="dxa"/>
            <w:tcBorders>
              <w:top w:val="single" w:color="auto" w:sz="4" w:space="0"/>
              <w:left w:val="single" w:color="auto" w:sz="4" w:space="0"/>
              <w:bottom w:val="single" w:color="auto" w:sz="4" w:space="0"/>
              <w:right w:val="single" w:color="auto" w:sz="4" w:space="0"/>
            </w:tcBorders>
            <w:vAlign w:val="center"/>
          </w:tcPr>
          <w:p w14:paraId="5337926D">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国密个人证书</w:t>
            </w:r>
          </w:p>
        </w:tc>
        <w:tc>
          <w:tcPr>
            <w:tcW w:w="2510" w:type="dxa"/>
            <w:tcBorders>
              <w:top w:val="single" w:color="auto" w:sz="4" w:space="0"/>
              <w:left w:val="single" w:color="auto" w:sz="4" w:space="0"/>
              <w:bottom w:val="single" w:color="auto" w:sz="4" w:space="0"/>
              <w:right w:val="single" w:color="auto" w:sz="4" w:space="0"/>
            </w:tcBorders>
            <w:vAlign w:val="center"/>
          </w:tcPr>
          <w:p w14:paraId="24CB8969">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80项</w:t>
            </w:r>
          </w:p>
        </w:tc>
        <w:tc>
          <w:tcPr>
            <w:tcW w:w="2969" w:type="dxa"/>
            <w:vMerge w:val="continue"/>
            <w:tcBorders>
              <w:left w:val="single" w:color="auto" w:sz="4" w:space="0"/>
              <w:right w:val="single" w:color="auto" w:sz="4" w:space="0"/>
            </w:tcBorders>
            <w:vAlign w:val="center"/>
          </w:tcPr>
          <w:p w14:paraId="06AC5E84">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20113A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2EB7E29">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70" w:type="dxa"/>
            <w:tcBorders>
              <w:top w:val="single" w:color="auto" w:sz="4" w:space="0"/>
              <w:left w:val="single" w:color="auto" w:sz="4" w:space="0"/>
              <w:bottom w:val="single" w:color="auto" w:sz="4" w:space="0"/>
              <w:right w:val="single" w:color="auto" w:sz="4" w:space="0"/>
            </w:tcBorders>
            <w:vAlign w:val="center"/>
          </w:tcPr>
          <w:p w14:paraId="2DF43228">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电子签章系统</w:t>
            </w:r>
          </w:p>
        </w:tc>
        <w:tc>
          <w:tcPr>
            <w:tcW w:w="2510" w:type="dxa"/>
            <w:tcBorders>
              <w:top w:val="single" w:color="auto" w:sz="4" w:space="0"/>
              <w:left w:val="single" w:color="auto" w:sz="4" w:space="0"/>
              <w:bottom w:val="single" w:color="auto" w:sz="4" w:space="0"/>
              <w:right w:val="single" w:color="auto" w:sz="4" w:space="0"/>
            </w:tcBorders>
            <w:vAlign w:val="center"/>
          </w:tcPr>
          <w:p w14:paraId="4A900B74">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1台</w:t>
            </w:r>
          </w:p>
        </w:tc>
        <w:tc>
          <w:tcPr>
            <w:tcW w:w="2969" w:type="dxa"/>
            <w:vMerge w:val="continue"/>
            <w:tcBorders>
              <w:left w:val="single" w:color="auto" w:sz="4" w:space="0"/>
              <w:right w:val="single" w:color="auto" w:sz="4" w:space="0"/>
            </w:tcBorders>
            <w:vAlign w:val="center"/>
          </w:tcPr>
          <w:p w14:paraId="6B38F6D9">
            <w:pPr>
              <w:pStyle w:val="117"/>
              <w:numPr>
                <w:ilvl w:val="0"/>
                <w:numId w:val="0"/>
              </w:numPr>
              <w:ind w:leftChars="0"/>
              <w:rPr>
                <w:rFonts w:hint="eastAsia" w:ascii="宋体" w:hAnsi="宋体" w:eastAsia="宋体" w:cs="宋体"/>
                <w:color w:val="auto"/>
                <w:sz w:val="21"/>
                <w:szCs w:val="21"/>
                <w:highlight w:val="none"/>
                <w:lang w:val="en-US" w:eastAsia="zh-CN"/>
              </w:rPr>
            </w:pPr>
          </w:p>
        </w:tc>
      </w:tr>
      <w:tr w14:paraId="5B4AF4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18765D1">
            <w:pPr>
              <w:pStyle w:val="117"/>
              <w:numPr>
                <w:ilvl w:val="0"/>
                <w:numId w:val="0"/>
              </w:numPr>
              <w:ind w:leftChars="0"/>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670" w:type="dxa"/>
            <w:tcBorders>
              <w:top w:val="single" w:color="auto" w:sz="4" w:space="0"/>
              <w:left w:val="single" w:color="auto" w:sz="4" w:space="0"/>
              <w:bottom w:val="single" w:color="auto" w:sz="4" w:space="0"/>
              <w:right w:val="single" w:color="auto" w:sz="4" w:space="0"/>
            </w:tcBorders>
            <w:vAlign w:val="center"/>
          </w:tcPr>
          <w:p w14:paraId="16E1F7E0">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国密堡垒机</w:t>
            </w:r>
          </w:p>
        </w:tc>
        <w:tc>
          <w:tcPr>
            <w:tcW w:w="2510" w:type="dxa"/>
            <w:tcBorders>
              <w:top w:val="single" w:color="auto" w:sz="4" w:space="0"/>
              <w:left w:val="single" w:color="auto" w:sz="4" w:space="0"/>
              <w:bottom w:val="single" w:color="auto" w:sz="4" w:space="0"/>
              <w:right w:val="single" w:color="auto" w:sz="4" w:space="0"/>
            </w:tcBorders>
            <w:vAlign w:val="center"/>
          </w:tcPr>
          <w:p w14:paraId="27F434D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1台</w:t>
            </w:r>
          </w:p>
        </w:tc>
        <w:tc>
          <w:tcPr>
            <w:tcW w:w="2969" w:type="dxa"/>
            <w:vMerge w:val="continue"/>
            <w:tcBorders>
              <w:left w:val="single" w:color="auto" w:sz="4" w:space="0"/>
              <w:bottom w:val="single" w:color="auto" w:sz="4" w:space="0"/>
              <w:right w:val="single" w:color="auto" w:sz="4" w:space="0"/>
            </w:tcBorders>
            <w:vAlign w:val="center"/>
          </w:tcPr>
          <w:p w14:paraId="78DEFDC5">
            <w:pPr>
              <w:pStyle w:val="117"/>
              <w:numPr>
                <w:ilvl w:val="0"/>
                <w:numId w:val="0"/>
              </w:numPr>
              <w:ind w:leftChars="0"/>
              <w:rPr>
                <w:rFonts w:hint="eastAsia" w:ascii="宋体" w:hAnsi="宋体" w:eastAsia="宋体" w:cs="宋体"/>
                <w:color w:val="auto"/>
                <w:sz w:val="21"/>
                <w:szCs w:val="21"/>
                <w:highlight w:val="none"/>
                <w:lang w:val="en-US" w:eastAsia="zh-CN"/>
              </w:rPr>
            </w:pPr>
          </w:p>
        </w:tc>
      </w:tr>
    </w:tbl>
    <w:p w14:paraId="0D6823DB">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cs="宋体"/>
          <w:b/>
          <w:color w:val="auto"/>
          <w:szCs w:val="21"/>
          <w:highlight w:val="none"/>
        </w:rPr>
        <w:t>合</w:t>
      </w:r>
      <w:r>
        <w:rPr>
          <w:rFonts w:hint="eastAsia" w:ascii="宋体" w:hAnsi="宋体" w:cs="宋体"/>
          <w:b/>
          <w:color w:val="auto"/>
          <w:szCs w:val="21"/>
          <w:highlight w:val="none"/>
        </w:rPr>
        <w:t>同履行期限（交货期）</w:t>
      </w:r>
      <w:r>
        <w:rPr>
          <w:rFonts w:hint="eastAsia" w:ascii="宋体" w:hAnsi="宋体" w:cs="宋体"/>
          <w:color w:val="auto"/>
          <w:szCs w:val="21"/>
          <w:highlight w:val="none"/>
        </w:rPr>
        <w:t>：</w:t>
      </w:r>
      <w:r>
        <w:rPr>
          <w:rFonts w:hint="eastAsia" w:ascii="宋体" w:hAnsi="宋体" w:eastAsia="宋体" w:cs="Times New Roman"/>
          <w:color w:val="auto"/>
          <w:szCs w:val="21"/>
          <w:highlight w:val="none"/>
          <w:lang w:eastAsia="zh-CN"/>
        </w:rPr>
        <w:t>自签订合同之日起</w:t>
      </w:r>
      <w:r>
        <w:rPr>
          <w:rFonts w:hint="eastAsia" w:ascii="宋体" w:hAnsi="宋体" w:cs="Times New Roman"/>
          <w:color w:val="auto"/>
          <w:szCs w:val="21"/>
          <w:highlight w:val="none"/>
          <w:lang w:val="en-US" w:eastAsia="zh-CN"/>
        </w:rPr>
        <w:t>90</w:t>
      </w:r>
      <w:r>
        <w:rPr>
          <w:rFonts w:hint="eastAsia" w:ascii="宋体" w:hAnsi="宋体" w:eastAsia="宋体" w:cs="Times New Roman"/>
          <w:color w:val="auto"/>
          <w:szCs w:val="21"/>
          <w:highlight w:val="none"/>
          <w:lang w:eastAsia="zh-CN"/>
        </w:rPr>
        <w:t>日内安装调试完毕并验收合格交付使用</w:t>
      </w:r>
      <w:r>
        <w:rPr>
          <w:rFonts w:hint="eastAsia" w:ascii="宋体" w:hAnsi="宋体" w:eastAsia="宋体" w:cs="Times New Roman"/>
          <w:color w:val="auto"/>
          <w:szCs w:val="21"/>
          <w:highlight w:val="none"/>
        </w:rPr>
        <w:t>。</w:t>
      </w:r>
    </w:p>
    <w:p w14:paraId="1A434E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本项目是否接受联合体投标：□是，☑</w:t>
      </w:r>
      <w:r>
        <w:rPr>
          <w:rFonts w:ascii="宋体" w:hAnsi="宋体"/>
          <w:color w:val="auto"/>
          <w:szCs w:val="21"/>
          <w:highlight w:val="none"/>
        </w:rPr>
        <w:t>否</w:t>
      </w:r>
      <w:r>
        <w:rPr>
          <w:rFonts w:hint="eastAsia" w:ascii="宋体" w:hAnsi="宋体"/>
          <w:color w:val="auto"/>
          <w:szCs w:val="21"/>
          <w:highlight w:val="none"/>
        </w:rPr>
        <w:t>。</w:t>
      </w:r>
    </w:p>
    <w:p w14:paraId="2E1381E9">
      <w:pPr>
        <w:spacing w:line="360" w:lineRule="auto"/>
        <w:rPr>
          <w:rFonts w:ascii="黑体" w:hAnsi="黑体" w:eastAsia="黑体"/>
          <w:b/>
          <w:bCs/>
          <w:color w:val="auto"/>
          <w:sz w:val="24"/>
          <w:highlight w:val="none"/>
        </w:rPr>
      </w:pPr>
      <w:bookmarkStart w:id="10" w:name="_Toc35393622"/>
      <w:bookmarkStart w:id="11" w:name="_Toc28359003"/>
      <w:bookmarkStart w:id="12" w:name="_Toc28359080"/>
      <w:bookmarkStart w:id="13" w:name="_Toc35393791"/>
      <w:r>
        <w:rPr>
          <w:rFonts w:hint="eastAsia" w:ascii="黑体" w:hAnsi="黑体" w:eastAsia="黑体"/>
          <w:b/>
          <w:bCs/>
          <w:color w:val="auto"/>
          <w:sz w:val="24"/>
          <w:highlight w:val="none"/>
        </w:rPr>
        <w:t>二、投标人的资格要求：</w:t>
      </w:r>
      <w:bookmarkEnd w:id="10"/>
      <w:bookmarkEnd w:id="11"/>
      <w:bookmarkEnd w:id="12"/>
      <w:bookmarkEnd w:id="13"/>
    </w:p>
    <w:p w14:paraId="47CDCDA3">
      <w:pPr>
        <w:spacing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1.满足《中华人民共和国政府采购法》第二十二条规定；</w:t>
      </w:r>
    </w:p>
    <w:p w14:paraId="1B9E9647">
      <w:pPr>
        <w:spacing w:line="360" w:lineRule="auto"/>
        <w:ind w:firstLine="420" w:firstLineChars="200"/>
        <w:rPr>
          <w:rFonts w:ascii="宋体" w:hAnsi="宋体"/>
          <w:color w:val="auto"/>
          <w:szCs w:val="21"/>
          <w:highlight w:val="none"/>
        </w:rPr>
      </w:pPr>
      <w:bookmarkStart w:id="14" w:name="_Toc28359081"/>
      <w:bookmarkStart w:id="15"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269196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p>
    <w:p w14:paraId="1377A6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76F06B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768B25CB">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本项目的特定条件：无</w:t>
      </w:r>
    </w:p>
    <w:p w14:paraId="799EE6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4EE2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对在“信用中国”网站(www.creditchina.gov.cn) 、中国政府采购网(www.ccgp.gov.cn)被列入失信被执行人、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、政府采购严重违法失信行为记录名单及其他不符合《中华人民共和国政府采购法》第二十二条规定条件的供应商，不得参与政府采购活动。</w:t>
      </w:r>
    </w:p>
    <w:p w14:paraId="70A819F8">
      <w:pPr>
        <w:spacing w:line="360" w:lineRule="auto"/>
        <w:rPr>
          <w:rFonts w:ascii="黑体" w:hAnsi="黑体" w:eastAsia="黑体"/>
          <w:b/>
          <w:bCs/>
          <w:color w:val="auto"/>
          <w:sz w:val="24"/>
          <w:highlight w:val="none"/>
        </w:rPr>
      </w:pPr>
      <w:bookmarkStart w:id="16" w:name="_Toc35393623"/>
      <w:bookmarkStart w:id="17" w:name="_Toc35393792"/>
      <w:r>
        <w:rPr>
          <w:rFonts w:hint="eastAsia" w:ascii="黑体" w:hAnsi="黑体" w:eastAsia="黑体"/>
          <w:b/>
          <w:bCs/>
          <w:color w:val="auto"/>
          <w:sz w:val="24"/>
          <w:highlight w:val="none"/>
        </w:rPr>
        <w:t>三、获取招标文件</w:t>
      </w:r>
      <w:bookmarkEnd w:id="14"/>
      <w:bookmarkEnd w:id="15"/>
      <w:bookmarkEnd w:id="16"/>
      <w:bookmarkEnd w:id="17"/>
    </w:p>
    <w:p w14:paraId="3959A6CC">
      <w:pPr>
        <w:spacing w:line="360" w:lineRule="auto"/>
        <w:ind w:firstLine="472" w:firstLineChars="225"/>
        <w:rPr>
          <w:rFonts w:ascii="宋体" w:hAnsi="宋体"/>
          <w:color w:val="auto"/>
          <w:szCs w:val="21"/>
          <w:highlight w:val="none"/>
        </w:rPr>
      </w:pPr>
      <w:bookmarkStart w:id="18" w:name="_Toc28359082"/>
      <w:bookmarkStart w:id="19" w:name="_Toc28359005"/>
      <w:bookmarkStart w:id="20" w:name="_Toc35393793"/>
      <w:bookmarkStart w:id="21" w:name="_Toc35393624"/>
      <w:r>
        <w:rPr>
          <w:rFonts w:hint="eastAsia" w:ascii="宋体" w:hAnsi="宋体"/>
          <w:color w:val="auto"/>
          <w:szCs w:val="21"/>
          <w:highlight w:val="none"/>
        </w:rPr>
        <w:t>时间：自公告发布之日起。</w:t>
      </w:r>
    </w:p>
    <w:p w14:paraId="6A36F4C9">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w:t>
      </w:r>
      <w:r>
        <w:rPr>
          <w:rFonts w:hint="eastAsia" w:ascii="宋体" w:hAnsi="宋体"/>
          <w:color w:val="auto"/>
          <w:szCs w:val="21"/>
          <w:highlight w:val="none"/>
          <w:lang w:eastAsia="zh-CN"/>
        </w:rPr>
        <w:t>：</w:t>
      </w:r>
      <w:r>
        <w:rPr>
          <w:rFonts w:hint="eastAsia" w:ascii="宋体" w:hAnsi="宋体"/>
          <w:color w:val="auto"/>
          <w:szCs w:val="21"/>
          <w:highlight w:val="none"/>
        </w:rPr>
        <w:t>网上下载。供应商可自行在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s="宋体"/>
          <w:color w:val="auto"/>
          <w:kern w:val="0"/>
          <w:szCs w:val="21"/>
          <w:highlight w:val="none"/>
        </w:rPr>
        <w:t>https://www.gcy.zfcg.gxzf.gov.cn/</w:t>
      </w:r>
      <w:r>
        <w:rPr>
          <w:rFonts w:hint="eastAsia" w:ascii="宋体" w:hAnsi="宋体"/>
          <w:color w:val="auto"/>
          <w:szCs w:val="21"/>
          <w:highlight w:val="none"/>
        </w:rPr>
        <w:t>）获取（下载）招标文件。电子投标文件制作需要基于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s="宋体"/>
          <w:color w:val="auto"/>
          <w:kern w:val="0"/>
          <w:szCs w:val="21"/>
          <w:highlight w:val="none"/>
        </w:rPr>
        <w:t>https://www.gcy.zfcg.gxzf.gov.cn/</w:t>
      </w:r>
      <w:r>
        <w:rPr>
          <w:rFonts w:hint="eastAsia" w:ascii="宋体" w:hAnsi="宋体"/>
          <w:color w:val="auto"/>
          <w:szCs w:val="21"/>
          <w:highlight w:val="none"/>
        </w:rPr>
        <w:t>）获取的招标文件编制，拟参与本项目的潜在供应商需使用账号登录或者使用CA登录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-进入“项目采购”应用，在获取采购文件菜单中选择项目，获取采购文件。</w:t>
      </w:r>
    </w:p>
    <w:p w14:paraId="2421D440">
      <w:pPr>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售价：0元。</w:t>
      </w:r>
    </w:p>
    <w:p w14:paraId="09B03D0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18"/>
      <w:bookmarkEnd w:id="19"/>
      <w:r>
        <w:rPr>
          <w:rFonts w:hint="eastAsia" w:ascii="黑体" w:hAnsi="黑体" w:eastAsia="黑体"/>
          <w:b/>
          <w:bCs/>
          <w:color w:val="auto"/>
          <w:sz w:val="24"/>
          <w:highlight w:val="none"/>
        </w:rPr>
        <w:t>截止时间、开标时间和地点</w:t>
      </w:r>
      <w:bookmarkEnd w:id="20"/>
      <w:bookmarkEnd w:id="21"/>
    </w:p>
    <w:p w14:paraId="25FD4A96">
      <w:pPr>
        <w:spacing w:line="360" w:lineRule="auto"/>
        <w:ind w:firstLine="420" w:firstLineChars="200"/>
        <w:rPr>
          <w:rFonts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01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29</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0A5E5D2B">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、投标和开标地点：</w:t>
      </w:r>
    </w:p>
    <w:p w14:paraId="3797ABF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文件提交方式：本项目为全流程电子化政府采购项目，投标人通过广西政府采购云平台新版客户端软件制作投标文件，广西政府采购云平台新版客户端软件请供应商自行前往下载并安装（见广西壮族自治区政府采购网（访问地址http://zfcg.gxzf.gov.cn/）—办事服务—下载专区-广西政府采购云平台新版客户端），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r>
        <w:rPr>
          <w:rFonts w:hint="eastAsia" w:ascii="宋体" w:hAnsi="宋体"/>
          <w:color w:val="auto"/>
          <w:szCs w:val="21"/>
          <w:highlight w:val="none"/>
          <w:lang w:eastAsia="zh-CN"/>
        </w:rPr>
        <w:t>，电子投标具体操作流程详见本公告附件</w:t>
      </w:r>
      <w:r>
        <w:rPr>
          <w:rFonts w:hint="eastAsia" w:ascii="宋体" w:hAnsi="宋体"/>
          <w:color w:val="auto"/>
          <w:szCs w:val="21"/>
          <w:highlight w:val="none"/>
        </w:rPr>
        <w:t>。</w:t>
      </w:r>
    </w:p>
    <w:p w14:paraId="2A5401A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color w:val="auto"/>
          <w:szCs w:val="21"/>
          <w:highlight w:val="none"/>
        </w:rPr>
        <w:t>投标人只需办理其中一家</w:t>
      </w:r>
      <w:r>
        <w:rPr>
          <w:rFonts w:ascii="宋体" w:hAnsi="宋体" w:cs="宋体"/>
          <w:color w:val="auto"/>
          <w:szCs w:val="21"/>
          <w:highlight w:val="none"/>
        </w:rPr>
        <w:t>CA数字证书及签章</w:t>
      </w:r>
      <w:r>
        <w:rPr>
          <w:rFonts w:hint="eastAsia" w:ascii="宋体" w:hAnsi="宋体" w:cs="宋体"/>
          <w:color w:val="auto"/>
          <w:szCs w:val="21"/>
          <w:highlight w:val="none"/>
        </w:rPr>
        <w:t>，</w:t>
      </w:r>
      <w:r>
        <w:rPr>
          <w:rFonts w:hint="eastAsia" w:ascii="宋体" w:hAnsi="宋体"/>
          <w:color w:val="auto"/>
          <w:szCs w:val="21"/>
          <w:highlight w:val="none"/>
        </w:rPr>
        <w:t>建议各投标人抓紧时间办理。</w:t>
      </w:r>
    </w:p>
    <w:p w14:paraId="4688F926">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2C2A005D">
      <w:pPr>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Cs/>
          <w:color w:val="auto"/>
          <w:szCs w:val="21"/>
          <w:highlight w:val="none"/>
          <w:u w:val="single"/>
          <w:lang w:eastAsia="zh-CN"/>
        </w:rPr>
        <w:t>广西政府</w:t>
      </w:r>
      <w:r>
        <w:rPr>
          <w:rFonts w:hint="eastAsia" w:ascii="宋体" w:hAnsi="宋体"/>
          <w:bCs/>
          <w:color w:val="auto"/>
          <w:szCs w:val="21"/>
          <w:highlight w:val="none"/>
          <w:u w:val="single"/>
          <w:lang w:eastAsia="zh-CN"/>
        </w:rPr>
        <w:t>采购云平台</w:t>
      </w:r>
      <w:r>
        <w:rPr>
          <w:rFonts w:hint="eastAsia" w:ascii="宋体" w:hAnsi="宋体"/>
          <w:bCs/>
          <w:color w:val="auto"/>
          <w:szCs w:val="21"/>
          <w:highlight w:val="none"/>
          <w:u w:val="single"/>
        </w:rPr>
        <w:t>将予以拒收。</w:t>
      </w:r>
    </w:p>
    <w:p w14:paraId="4E2FCBB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none"/>
        </w:rPr>
        <w:t>于</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lang w:eastAsia="zh-CN"/>
        </w:rPr>
        <w:t>年</w:t>
      </w:r>
      <w:r>
        <w:rPr>
          <w:rFonts w:hint="eastAsia" w:ascii="宋体" w:hAnsi="宋体"/>
          <w:bCs/>
          <w:color w:val="auto"/>
          <w:szCs w:val="21"/>
          <w:highlight w:val="none"/>
          <w:u w:val="single"/>
          <w:lang w:val="en-US" w:eastAsia="zh-CN"/>
        </w:rPr>
        <w:t>01</w:t>
      </w:r>
      <w:r>
        <w:rPr>
          <w:rFonts w:hint="eastAsia" w:ascii="宋体" w:hAnsi="宋体"/>
          <w:bCs/>
          <w:color w:val="auto"/>
          <w:szCs w:val="21"/>
          <w:highlight w:val="none"/>
          <w:u w:val="single"/>
          <w:lang w:eastAsia="zh-CN"/>
        </w:rPr>
        <w:t>月</w:t>
      </w:r>
      <w:r>
        <w:rPr>
          <w:rFonts w:hint="eastAsia" w:ascii="宋体" w:hAnsi="宋体"/>
          <w:bCs/>
          <w:color w:val="auto"/>
          <w:szCs w:val="21"/>
          <w:highlight w:val="none"/>
          <w:u w:val="single"/>
          <w:lang w:val="en-US" w:eastAsia="zh-CN"/>
        </w:rPr>
        <w:t>29</w:t>
      </w:r>
      <w:r>
        <w:rPr>
          <w:rFonts w:hint="eastAsia" w:ascii="宋体" w:hAnsi="宋体"/>
          <w:bCs/>
          <w:color w:val="auto"/>
          <w:szCs w:val="21"/>
          <w:highlight w:val="none"/>
          <w:u w:val="single"/>
          <w:lang w:eastAsia="zh-CN"/>
        </w:rPr>
        <w:t>日</w:t>
      </w:r>
      <w:r>
        <w:rPr>
          <w:rFonts w:hint="eastAsia" w:ascii="宋体" w:hAnsi="宋体"/>
          <w:bCs/>
          <w:color w:val="auto"/>
          <w:szCs w:val="21"/>
          <w:highlight w:val="none"/>
          <w:u w:val="single"/>
        </w:rPr>
        <w:t>09时30分</w:t>
      </w:r>
      <w:r>
        <w:rPr>
          <w:rFonts w:hint="eastAsia" w:ascii="宋体" w:hAnsi="宋体"/>
          <w:color w:val="auto"/>
          <w:szCs w:val="21"/>
          <w:highlight w:val="none"/>
        </w:rPr>
        <w:t>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电子开标大厅开标。</w:t>
      </w:r>
    </w:p>
    <w:p w14:paraId="2CA16EB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电子开标大厅现场按规定时间对加密的投标文件进行解密，未能按要求进行解密的，由此产生的后果由投标人自行承担。</w:t>
      </w:r>
    </w:p>
    <w:p w14:paraId="507072A4">
      <w:pPr>
        <w:spacing w:line="360" w:lineRule="auto"/>
        <w:rPr>
          <w:rFonts w:ascii="黑体" w:hAnsi="黑体" w:eastAsia="黑体"/>
          <w:b/>
          <w:bCs/>
          <w:color w:val="auto"/>
          <w:sz w:val="24"/>
          <w:highlight w:val="none"/>
        </w:rPr>
      </w:pPr>
      <w:bookmarkStart w:id="22" w:name="_Toc28359007"/>
      <w:bookmarkStart w:id="23" w:name="_Toc35393625"/>
      <w:bookmarkStart w:id="24" w:name="_Toc28359084"/>
      <w:bookmarkStart w:id="25" w:name="_Toc35393794"/>
      <w:r>
        <w:rPr>
          <w:rFonts w:hint="eastAsia" w:ascii="黑体" w:hAnsi="黑体" w:eastAsia="黑体"/>
          <w:b/>
          <w:bCs/>
          <w:color w:val="auto"/>
          <w:sz w:val="24"/>
          <w:highlight w:val="none"/>
        </w:rPr>
        <w:t>五、公告期限</w:t>
      </w:r>
      <w:bookmarkEnd w:id="22"/>
      <w:bookmarkEnd w:id="23"/>
      <w:bookmarkEnd w:id="24"/>
      <w:bookmarkEnd w:id="25"/>
    </w:p>
    <w:p w14:paraId="6332604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8912D95">
      <w:pPr>
        <w:spacing w:line="360" w:lineRule="auto"/>
        <w:rPr>
          <w:rFonts w:ascii="黑体" w:hAnsi="黑体" w:eastAsia="黑体"/>
          <w:b/>
          <w:bCs/>
          <w:color w:val="auto"/>
          <w:sz w:val="24"/>
          <w:highlight w:val="none"/>
        </w:rPr>
      </w:pPr>
      <w:bookmarkStart w:id="26" w:name="_Toc35393795"/>
      <w:bookmarkStart w:id="27" w:name="_Toc35393626"/>
      <w:r>
        <w:rPr>
          <w:rFonts w:hint="eastAsia" w:ascii="黑体" w:hAnsi="黑体" w:eastAsia="黑体"/>
          <w:b/>
          <w:bCs/>
          <w:color w:val="auto"/>
          <w:sz w:val="24"/>
          <w:highlight w:val="none"/>
        </w:rPr>
        <w:t>六、其他补充事宜</w:t>
      </w:r>
      <w:bookmarkEnd w:id="26"/>
      <w:bookmarkEnd w:id="27"/>
    </w:p>
    <w:p w14:paraId="2C0B39D2">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投标保证金：本项目不收取投标保证金</w:t>
      </w:r>
    </w:p>
    <w:p w14:paraId="18479D1F">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160B8D95">
      <w:pPr>
        <w:pStyle w:val="14"/>
        <w:ind w:firstLine="210" w:firstLineChars="100"/>
        <w:rPr>
          <w:rFonts w:ascii="宋体" w:hAnsi="宋体" w:eastAsia="宋体" w:cs="宋体"/>
          <w:color w:val="auto"/>
          <w:kern w:val="0"/>
          <w:sz w:val="21"/>
          <w:szCs w:val="21"/>
          <w:highlight w:val="none"/>
          <w:lang w:val="en-US" w:eastAsia="zh-CN" w:bidi="ar-SA"/>
        </w:rPr>
      </w:pPr>
      <w:bookmarkStart w:id="28" w:name="_Hlk37429585"/>
      <w:r>
        <w:rPr>
          <w:rFonts w:hint="eastAsia" w:ascii="宋体" w:hAnsi="宋体" w:cs="宋体"/>
          <w:color w:val="auto"/>
          <w:kern w:val="0"/>
          <w:szCs w:val="21"/>
          <w:highlight w:val="none"/>
        </w:rPr>
        <w:t>http://www.ccgp-guangxi.gov.cn/site/detail?parentId=66485&amp;articleId=1KxRJ+KB/sGBaxuSkEtogg==</w:t>
      </w:r>
    </w:p>
    <w:p w14:paraId="77D926E8">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olor w:val="auto"/>
          <w:szCs w:val="21"/>
          <w:highlight w:val="none"/>
        </w:rPr>
        <w:t xml:space="preserve"> </w:t>
      </w:r>
      <w:bookmarkStart w:id="29" w:name="_Hlk37429595"/>
      <w:r>
        <w:rPr>
          <w:rFonts w:hint="eastAsia" w:ascii="宋体" w:hAnsi="宋体" w:cs="宋体"/>
          <w:color w:val="auto"/>
          <w:kern w:val="0"/>
          <w:szCs w:val="21"/>
          <w:highlight w:val="none"/>
        </w:rPr>
        <w:t>网上查询地址</w:t>
      </w:r>
    </w:p>
    <w:bookmarkEnd w:id="28"/>
    <w:bookmarkEnd w:id="29"/>
    <w:p w14:paraId="24EEB644">
      <w:pPr>
        <w:spacing w:line="360" w:lineRule="auto"/>
        <w:ind w:firstLine="315" w:firstLineChars="150"/>
        <w:rPr>
          <w:rFonts w:hint="eastAsia" w:ascii="宋体" w:hAnsi="宋体" w:eastAsia="宋体" w:cs="宋体"/>
          <w:color w:val="auto"/>
          <w:kern w:val="0"/>
          <w:szCs w:val="21"/>
          <w:highlight w:val="none"/>
          <w:lang w:eastAsia="zh-CN"/>
        </w:rPr>
      </w:pPr>
      <w:bookmarkStart w:id="30" w:name="_Hlk37429674"/>
      <w:r>
        <w:rPr>
          <w:rFonts w:hint="eastAsia" w:ascii="宋体" w:hAnsi="宋体" w:cs="宋体"/>
          <w:color w:val="auto"/>
          <w:kern w:val="0"/>
          <w:szCs w:val="21"/>
          <w:highlight w:val="none"/>
        </w:rPr>
        <w:t>http://www.ccgp.gov.cn/（中国政府采购网）、http://www.ccgp-guangxi.gov.cn/ (广西壮族自治</w:t>
      </w:r>
      <w:r>
        <w:rPr>
          <w:rFonts w:hint="eastAsia" w:ascii="宋体" w:hAnsi="宋体" w:cs="宋体"/>
          <w:color w:val="auto"/>
          <w:kern w:val="0"/>
          <w:szCs w:val="21"/>
          <w:highlight w:val="none"/>
        </w:rPr>
        <w:t>区政府采购网)、</w:t>
      </w:r>
      <w:r>
        <w:rPr>
          <w:rFonts w:hint="eastAsia" w:ascii="宋体" w:hAnsi="宋体" w:cs="宋体"/>
          <w:color w:val="auto"/>
          <w:kern w:val="0"/>
          <w:szCs w:val="21"/>
          <w:highlight w:val="none"/>
          <w:lang w:val="en-US" w:eastAsia="zh-CN"/>
        </w:rPr>
        <w:t>http://ggzy.jgswj.gxzf.gov.cn/nnggzy/（全国公共资源交易平台（广西.南宁）</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、南宁市疾病预防控制中心（http://www.nncdc.cn/html/xwtz/tzgg/）、</w:t>
      </w:r>
      <w:r>
        <w:rPr>
          <w:rFonts w:hint="eastAsia" w:ascii="宋体" w:hAnsi="宋体" w:cs="宋体"/>
          <w:color w:val="auto"/>
          <w:kern w:val="0"/>
          <w:szCs w:val="21"/>
          <w:highlight w:val="none"/>
          <w:lang w:val="en-US" w:eastAsia="zh-CN"/>
        </w:rPr>
        <w:t>ht</w:t>
      </w:r>
      <w:r>
        <w:rPr>
          <w:rFonts w:hint="eastAsia" w:ascii="宋体" w:hAnsi="宋体" w:cs="宋体"/>
          <w:color w:val="auto"/>
          <w:kern w:val="0"/>
          <w:szCs w:val="21"/>
          <w:highlight w:val="none"/>
          <w:lang w:val="en-US" w:eastAsia="zh-CN"/>
        </w:rPr>
        <w:t>tp://www.gxytgc.com（广西易通工程咨询有限公司网）。</w:t>
      </w:r>
    </w:p>
    <w:p w14:paraId="0972E95F">
      <w:pPr>
        <w:spacing w:line="360" w:lineRule="auto"/>
        <w:ind w:firstLine="315" w:firstLineChars="150"/>
        <w:rPr>
          <w:rFonts w:ascii="宋体" w:hAnsi="宋体" w:cs="宋体"/>
          <w:color w:val="auto"/>
          <w:kern w:val="0"/>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宋体"/>
          <w:color w:val="auto"/>
          <w:kern w:val="0"/>
          <w:szCs w:val="21"/>
          <w:highlight w:val="none"/>
        </w:rPr>
        <w:t>本项目需要落实的政府采购政策</w:t>
      </w:r>
    </w:p>
    <w:p w14:paraId="276220A7">
      <w:pPr>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（1）政府采购促进中小企业发展</w:t>
      </w:r>
      <w:r>
        <w:rPr>
          <w:rFonts w:hint="eastAsia" w:ascii="宋体" w:hAnsi="宋体" w:cs="宋体"/>
          <w:color w:val="auto"/>
          <w:kern w:val="0"/>
          <w:szCs w:val="21"/>
          <w:highlight w:val="none"/>
          <w:lang w:eastAsia="zh-CN"/>
        </w:rPr>
        <w:t>。</w:t>
      </w:r>
    </w:p>
    <w:p w14:paraId="4953F5BE">
      <w:pPr>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（2）政府采购支持采用本国产品的政策</w:t>
      </w:r>
      <w:r>
        <w:rPr>
          <w:rFonts w:hint="eastAsia" w:ascii="宋体" w:hAnsi="宋体" w:cs="宋体"/>
          <w:color w:val="auto"/>
          <w:kern w:val="0"/>
          <w:szCs w:val="21"/>
          <w:highlight w:val="none"/>
          <w:lang w:eastAsia="zh-CN"/>
        </w:rPr>
        <w:t>。</w:t>
      </w:r>
    </w:p>
    <w:p w14:paraId="79350C4C">
      <w:pPr>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（3）强制采购节能产品；优先采购节能产品、环境标志产品</w:t>
      </w:r>
      <w:r>
        <w:rPr>
          <w:rFonts w:hint="eastAsia" w:ascii="宋体" w:hAnsi="宋体" w:cs="宋体"/>
          <w:color w:val="auto"/>
          <w:kern w:val="0"/>
          <w:szCs w:val="21"/>
          <w:highlight w:val="none"/>
          <w:lang w:eastAsia="zh-CN"/>
        </w:rPr>
        <w:t>。</w:t>
      </w:r>
    </w:p>
    <w:p w14:paraId="32E5F6F0">
      <w:pPr>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（4）政府采购促进残疾人就业政策</w:t>
      </w:r>
      <w:r>
        <w:rPr>
          <w:rFonts w:hint="eastAsia" w:ascii="宋体" w:hAnsi="宋体" w:cs="宋体"/>
          <w:color w:val="auto"/>
          <w:kern w:val="0"/>
          <w:szCs w:val="21"/>
          <w:highlight w:val="none"/>
          <w:lang w:eastAsia="zh-CN"/>
        </w:rPr>
        <w:t>。</w:t>
      </w:r>
    </w:p>
    <w:p w14:paraId="6FD8E582">
      <w:pPr>
        <w:spacing w:line="360" w:lineRule="auto"/>
        <w:ind w:firstLine="315" w:firstLineChars="1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（5）政府采购支持监狱企业发展</w:t>
      </w:r>
      <w:r>
        <w:rPr>
          <w:rFonts w:hint="eastAsia" w:ascii="宋体" w:hAnsi="宋体" w:cs="宋体"/>
          <w:color w:val="auto"/>
          <w:kern w:val="0"/>
          <w:szCs w:val="21"/>
          <w:highlight w:val="none"/>
          <w:lang w:eastAsia="zh-CN"/>
        </w:rPr>
        <w:t>。</w:t>
      </w:r>
    </w:p>
    <w:bookmarkEnd w:id="30"/>
    <w:p w14:paraId="1B20630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4A5E1E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若对项目采购电子交易系统操作有疑问，可登录“广西政府采购云平台”（https://www.gcy.zfcg.gxzf.gov.cn/），点击右侧咨询小采，获取采小蜜智能服务管家帮助，或拨打政采云服务热线95763获取热线服务帮助。</w:t>
      </w:r>
    </w:p>
    <w:p w14:paraId="60760078">
      <w:pPr>
        <w:spacing w:line="360" w:lineRule="auto"/>
        <w:rPr>
          <w:rFonts w:ascii="黑体" w:hAnsi="黑体" w:eastAsia="黑体"/>
          <w:b/>
          <w:bCs/>
          <w:color w:val="auto"/>
          <w:sz w:val="24"/>
          <w:highlight w:val="none"/>
        </w:rPr>
      </w:pPr>
      <w:bookmarkStart w:id="31" w:name="_Toc28359085"/>
      <w:bookmarkStart w:id="32" w:name="_Toc35393627"/>
      <w:bookmarkStart w:id="33" w:name="_Toc35393796"/>
      <w:bookmarkStart w:id="34" w:name="_Toc28359008"/>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762A0EDC">
      <w:pPr>
        <w:spacing w:line="420" w:lineRule="exact"/>
        <w:ind w:firstLine="315" w:firstLineChars="150"/>
        <w:rPr>
          <w:rFonts w:ascii="宋体" w:hAnsi="宋体"/>
          <w:color w:val="auto"/>
          <w:szCs w:val="21"/>
          <w:highlight w:val="none"/>
        </w:rPr>
      </w:pPr>
      <w:r>
        <w:rPr>
          <w:rFonts w:hint="eastAsia" w:ascii="宋体" w:hAnsi="宋体" w:cs="宋体"/>
          <w:color w:val="auto"/>
          <w:szCs w:val="21"/>
          <w:highlight w:val="none"/>
        </w:rPr>
        <w:t>　1.</w:t>
      </w:r>
      <w:r>
        <w:rPr>
          <w:rFonts w:hint="eastAsia" w:ascii="宋体" w:hAnsi="宋体" w:cs="宋体"/>
          <w:color w:val="auto"/>
          <w:kern w:val="0"/>
          <w:szCs w:val="21"/>
          <w:highlight w:val="none"/>
        </w:rPr>
        <w:t>采购</w:t>
      </w:r>
      <w:r>
        <w:rPr>
          <w:rFonts w:hint="eastAsia" w:ascii="宋体" w:hAnsi="宋体" w:cs="宋体"/>
          <w:color w:val="auto"/>
          <w:szCs w:val="21"/>
          <w:highlight w:val="none"/>
        </w:rPr>
        <w:t>人信息</w:t>
      </w:r>
    </w:p>
    <w:p w14:paraId="34372805">
      <w:pPr>
        <w:spacing w:line="420" w:lineRule="exact"/>
        <w:ind w:firstLine="630" w:firstLineChars="300"/>
        <w:jc w:val="lef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南宁市疾病预防控制中心</w:t>
      </w:r>
    </w:p>
    <w:p w14:paraId="77240922">
      <w:pPr>
        <w:spacing w:line="420" w:lineRule="exact"/>
        <w:ind w:firstLine="630" w:firstLineChars="30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南宁市兴宁区厢竹大道55号</w:t>
      </w:r>
    </w:p>
    <w:p w14:paraId="3732A421">
      <w:pPr>
        <w:spacing w:line="420" w:lineRule="exact"/>
        <w:ind w:firstLine="630" w:firstLineChars="300"/>
        <w:jc w:val="left"/>
        <w:rPr>
          <w:rFonts w:hint="eastAsia" w:ascii="宋体" w:hAnsi="宋体"/>
          <w:color w:val="auto"/>
          <w:szCs w:val="21"/>
          <w:highlight w:val="none"/>
          <w:u w:val="single"/>
        </w:rPr>
      </w:pPr>
      <w:r>
        <w:rPr>
          <w:rFonts w:hint="eastAsia" w:ascii="宋体" w:hAnsi="宋体"/>
          <w:color w:val="auto"/>
          <w:szCs w:val="21"/>
          <w:highlight w:val="none"/>
        </w:rPr>
        <w:t>项目联系人：</w:t>
      </w:r>
      <w:r>
        <w:rPr>
          <w:rFonts w:hint="eastAsia" w:ascii="宋体" w:hAnsi="宋体"/>
          <w:color w:val="auto"/>
          <w:szCs w:val="21"/>
          <w:highlight w:val="none"/>
          <w:u w:val="single"/>
          <w:lang w:eastAsia="zh-CN"/>
        </w:rPr>
        <w:t>张工</w:t>
      </w:r>
    </w:p>
    <w:p w14:paraId="6D39F581">
      <w:pPr>
        <w:spacing w:line="420" w:lineRule="exact"/>
        <w:ind w:firstLine="630" w:firstLineChars="300"/>
        <w:jc w:val="left"/>
        <w:rPr>
          <w:rFonts w:ascii="宋体" w:hAnsi="宋体" w:eastAsia="宋体"/>
          <w:color w:val="auto"/>
          <w:szCs w:val="21"/>
          <w:highlight w:val="none"/>
          <w:u w:val="single"/>
          <w:lang w:val="en-US" w:eastAsia="zh-CN"/>
        </w:rPr>
      </w:pPr>
      <w:r>
        <w:rPr>
          <w:rFonts w:hint="eastAsia" w:ascii="宋体" w:hAnsi="宋体"/>
          <w:color w:val="auto"/>
          <w:szCs w:val="21"/>
          <w:highlight w:val="none"/>
        </w:rPr>
        <w:t>联系方式：</w:t>
      </w:r>
      <w:bookmarkStart w:id="35" w:name="_Toc28359086"/>
      <w:bookmarkStart w:id="36" w:name="_Toc28359009"/>
      <w:r>
        <w:rPr>
          <w:rFonts w:hint="eastAsia" w:ascii="宋体" w:hAnsi="宋体"/>
          <w:color w:val="auto"/>
          <w:szCs w:val="21"/>
          <w:highlight w:val="none"/>
          <w:u w:val="single"/>
          <w:lang w:eastAsia="zh-CN"/>
        </w:rPr>
        <w:t>0771-5679538</w:t>
      </w:r>
    </w:p>
    <w:p w14:paraId="7685EB33">
      <w:pPr>
        <w:spacing w:line="420" w:lineRule="exact"/>
        <w:ind w:firstLine="315" w:firstLineChars="150"/>
        <w:rPr>
          <w:rFonts w:ascii="宋体" w:hAnsi="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代理机构信息</w:t>
      </w:r>
      <w:bookmarkEnd w:id="35"/>
      <w:bookmarkEnd w:id="36"/>
    </w:p>
    <w:p w14:paraId="498FFF4F">
      <w:pPr>
        <w:spacing w:line="420" w:lineRule="exact"/>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广西易通工程咨询有限公司</w:t>
      </w:r>
    </w:p>
    <w:p w14:paraId="1D972546">
      <w:pPr>
        <w:spacing w:line="420" w:lineRule="exact"/>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南宁市青秀区民族大道159号凤岭·新新家园A区2栋第16层整层</w:t>
      </w:r>
    </w:p>
    <w:p w14:paraId="58389DB1">
      <w:pPr>
        <w:spacing w:line="420" w:lineRule="exact"/>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bookmarkStart w:id="37" w:name="_Toc28359010"/>
      <w:bookmarkStart w:id="38" w:name="_Toc28359087"/>
      <w:r>
        <w:rPr>
          <w:rFonts w:hint="eastAsia" w:ascii="宋体" w:hAnsi="宋体"/>
          <w:color w:val="auto"/>
          <w:szCs w:val="21"/>
          <w:highlight w:val="none"/>
          <w:u w:val="single"/>
          <w:lang w:eastAsia="zh-CN"/>
        </w:rPr>
        <w:t>0771-6526282</w:t>
      </w:r>
    </w:p>
    <w:p w14:paraId="7F077094">
      <w:pPr>
        <w:spacing w:line="420" w:lineRule="exact"/>
        <w:ind w:firstLine="315" w:firstLineChars="150"/>
        <w:rPr>
          <w:rFonts w:ascii="宋体" w:hAnsi="宋体"/>
          <w:color w:val="auto"/>
          <w:szCs w:val="21"/>
          <w:highlight w:val="none"/>
          <w:u w:val="single"/>
        </w:rPr>
      </w:pPr>
      <w:r>
        <w:rPr>
          <w:rFonts w:hint="eastAsia" w:ascii="宋体" w:hAnsi="宋体" w:cs="宋体"/>
          <w:color w:val="auto"/>
          <w:szCs w:val="21"/>
          <w:highlight w:val="none"/>
        </w:rPr>
        <w:t>3.项目联系方式</w:t>
      </w:r>
      <w:bookmarkEnd w:id="37"/>
      <w:bookmarkEnd w:id="38"/>
    </w:p>
    <w:p w14:paraId="20BDCCC1">
      <w:pPr>
        <w:spacing w:line="420" w:lineRule="exact"/>
        <w:ind w:firstLine="630" w:firstLineChars="300"/>
        <w:rPr>
          <w:rFonts w:hint="default" w:ascii="宋体" w:hAnsi="宋体" w:eastAsia="宋体"/>
          <w:color w:val="auto"/>
          <w:szCs w:val="21"/>
          <w:highlight w:val="none"/>
          <w:lang w:val="en-US" w:eastAsia="zh-CN"/>
        </w:rPr>
      </w:pPr>
      <w:r>
        <w:rPr>
          <w:rFonts w:hint="eastAsia" w:ascii="宋体" w:hAnsi="宋体"/>
          <w:color w:val="auto"/>
          <w:szCs w:val="21"/>
          <w:highlight w:val="none"/>
        </w:rPr>
        <w:t>项目联系人：</w:t>
      </w:r>
      <w:r>
        <w:rPr>
          <w:rFonts w:hint="eastAsia" w:ascii="宋体" w:hAnsi="宋体"/>
          <w:color w:val="auto"/>
          <w:szCs w:val="21"/>
          <w:highlight w:val="none"/>
          <w:u w:val="single"/>
          <w:lang w:val="en-US" w:eastAsia="zh-CN"/>
        </w:rPr>
        <w:t>邓凌颖、周春英</w:t>
      </w:r>
    </w:p>
    <w:p w14:paraId="7FA70866">
      <w:pPr>
        <w:spacing w:line="420" w:lineRule="exact"/>
        <w:ind w:firstLine="630" w:firstLineChars="300"/>
        <w:rPr>
          <w:rFonts w:ascii="宋体" w:hAnsi="宋体" w:eastAsia="宋体"/>
          <w:color w:val="auto"/>
          <w:szCs w:val="21"/>
          <w:highlight w:val="none"/>
          <w:u w:val="single"/>
          <w:lang w:val="en-US" w:eastAsia="zh-CN"/>
        </w:rPr>
      </w:pPr>
      <w:r>
        <w:rPr>
          <w:rFonts w:hint="eastAsia" w:ascii="宋体" w:hAnsi="宋体"/>
          <w:color w:val="auto"/>
          <w:szCs w:val="21"/>
          <w:highlight w:val="none"/>
        </w:rPr>
        <w:t>电话：</w:t>
      </w:r>
      <w:r>
        <w:rPr>
          <w:rFonts w:hint="eastAsia" w:ascii="宋体" w:hAnsi="宋体"/>
          <w:color w:val="auto"/>
          <w:szCs w:val="21"/>
          <w:highlight w:val="none"/>
          <w:u w:val="single"/>
          <w:lang w:eastAsia="zh-CN"/>
        </w:rPr>
        <w:t>0771-6526282</w:t>
      </w:r>
      <w:r>
        <w:rPr>
          <w:rFonts w:hint="eastAsia" w:ascii="宋体" w:hAnsi="宋体"/>
          <w:color w:val="auto"/>
          <w:szCs w:val="21"/>
          <w:highlight w:val="none"/>
          <w:u w:val="single"/>
          <w:lang w:val="en-US" w:eastAsia="zh-CN"/>
        </w:rPr>
        <w:t xml:space="preserve"> </w:t>
      </w:r>
    </w:p>
    <w:p w14:paraId="11880C37">
      <w:pPr>
        <w:spacing w:line="360" w:lineRule="auto"/>
        <w:ind w:firstLine="210" w:firstLineChars="100"/>
        <w:jc w:val="left"/>
        <w:rPr>
          <w:rFonts w:ascii="宋体" w:hAnsi="宋体"/>
          <w:color w:val="auto"/>
          <w:szCs w:val="21"/>
          <w:highlight w:val="none"/>
        </w:rPr>
      </w:pPr>
    </w:p>
    <w:p w14:paraId="2FCCF5E9">
      <w:pPr>
        <w:pStyle w:val="12"/>
        <w:spacing w:line="360" w:lineRule="auto"/>
        <w:ind w:firstLine="420" w:firstLineChars="200"/>
        <w:rPr>
          <w:rFonts w:hint="eastAsia"/>
          <w:color w:val="auto"/>
          <w:highlight w:val="none"/>
        </w:rPr>
      </w:pPr>
      <w:r>
        <w:rPr>
          <w:rFonts w:hint="eastAsia" w:ascii="宋体" w:hAnsi="宋体"/>
          <w:color w:val="auto"/>
          <w:szCs w:val="21"/>
          <w:highlight w:val="none"/>
        </w:rPr>
        <w:t>附件：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8"/>
          <w:color w:val="auto"/>
          <w:highlight w:val="non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w:t>
      </w:r>
      <w:r>
        <w:rPr>
          <w:color w:val="auto"/>
          <w:highlight w:val="none"/>
        </w:rPr>
        <w:t>-</w:t>
      </w:r>
      <w:r>
        <w:rPr>
          <w:rFonts w:hint="eastAsia"/>
          <w:color w:val="auto"/>
          <w:highlight w:val="none"/>
        </w:rPr>
        <w:t>“广西</w:t>
      </w:r>
      <w:r>
        <w:rPr>
          <w:rFonts w:hint="eastAsia"/>
          <w:color w:val="auto"/>
          <w:highlight w:val="none"/>
          <w:lang w:eastAsia="zh-CN"/>
        </w:rPr>
        <w:t>广西政府采购云平台</w:t>
      </w:r>
      <w:r>
        <w:rPr>
          <w:rFonts w:hint="eastAsia"/>
          <w:color w:val="auto"/>
          <w:highlight w:val="none"/>
        </w:rPr>
        <w:t>西部</w:t>
      </w:r>
      <w:r>
        <w:rPr>
          <w:color w:val="auto"/>
          <w:highlight w:val="none"/>
        </w:rPr>
        <w:t>CA</w:t>
      </w:r>
      <w:r>
        <w:rPr>
          <w:rFonts w:hint="eastAsia"/>
          <w:color w:val="auto"/>
          <w:highlight w:val="none"/>
        </w:rPr>
        <w:t>办理方式”或“南宁市</w:t>
      </w:r>
      <w:r>
        <w:rPr>
          <w:rFonts w:hint="eastAsia"/>
          <w:color w:val="auto"/>
          <w:highlight w:val="none"/>
          <w:lang w:eastAsia="zh-CN"/>
        </w:rPr>
        <w:t>广西政府采购云平台</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6CF9155C">
      <w:pPr>
        <w:spacing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8"/>
          <w:color w:val="auto"/>
          <w:highlight w:val="non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业务专题-政府采购监督管理-资料下载-南宁市政府采购项目全流程电子化交易操作指南</w:t>
      </w:r>
      <w:r>
        <w:rPr>
          <w:rFonts w:hint="eastAsia" w:ascii="宋体" w:hAnsi="宋体"/>
          <w:color w:val="auto"/>
          <w:szCs w:val="21"/>
          <w:highlight w:val="none"/>
        </w:rPr>
        <w:t>）</w:t>
      </w:r>
    </w:p>
    <w:p w14:paraId="1E02633A">
      <w:pPr>
        <w:spacing w:line="360" w:lineRule="auto"/>
        <w:ind w:firstLine="210" w:firstLineChars="100"/>
        <w:jc w:val="right"/>
        <w:rPr>
          <w:rFonts w:ascii="宋体" w:hAnsi="宋体"/>
          <w:color w:val="auto"/>
          <w:szCs w:val="21"/>
          <w:highlight w:val="none"/>
          <w:u w:val="single"/>
        </w:rPr>
      </w:pPr>
    </w:p>
    <w:p w14:paraId="3751C7C9">
      <w:pPr>
        <w:wordWrap w:val="0"/>
        <w:spacing w:line="360" w:lineRule="auto"/>
        <w:ind w:firstLine="210" w:firstLineChars="100"/>
        <w:jc w:val="righ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广西易通工程咨询有限公司</w:t>
      </w:r>
    </w:p>
    <w:p w14:paraId="6F3F3A14">
      <w:pPr>
        <w:spacing w:line="360" w:lineRule="auto"/>
        <w:ind w:firstLine="210" w:firstLineChars="100"/>
        <w:jc w:val="right"/>
        <w:rPr>
          <w:rFonts w:ascii="宋体" w:hAnsi="宋体"/>
          <w:color w:val="auto"/>
          <w:highlight w:val="none"/>
        </w:rPr>
      </w:pP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01</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08</w:t>
      </w:r>
      <w:r>
        <w:rPr>
          <w:rFonts w:hint="eastAsia" w:ascii="宋体" w:hAnsi="宋体"/>
          <w:color w:val="auto"/>
          <w:szCs w:val="21"/>
          <w:highlight w:val="none"/>
        </w:rPr>
        <w:t>日</w:t>
      </w:r>
    </w:p>
    <w:p w14:paraId="17A0AF74">
      <w:pPr>
        <w:spacing w:line="360" w:lineRule="auto"/>
        <w:ind w:firstLine="420"/>
        <w:rPr>
          <w:rFonts w:ascii="宋体" w:hAnsi="宋体" w:cs="宋体"/>
          <w:color w:val="auto"/>
          <w:sz w:val="24"/>
          <w:highlight w:val="none"/>
          <w:lang w:val="zh-CN"/>
        </w:rPr>
        <w:sectPr>
          <w:footerReference r:id="rId5" w:type="default"/>
          <w:pgSz w:w="11906" w:h="16838"/>
          <w:pgMar w:top="1134" w:right="1134" w:bottom="1134" w:left="1134" w:header="720" w:footer="720" w:gutter="0"/>
          <w:pgNumType w:start="1"/>
          <w:cols w:space="720" w:num="1"/>
          <w:docGrid w:type="lines" w:linePitch="331" w:charSpace="0"/>
        </w:sectPr>
      </w:pPr>
    </w:p>
    <w:p w14:paraId="6DE0683B">
      <w:pPr>
        <w:jc w:val="center"/>
        <w:outlineLvl w:val="0"/>
        <w:rPr>
          <w:b/>
          <w:color w:val="auto"/>
          <w:sz w:val="36"/>
          <w:szCs w:val="20"/>
          <w:highlight w:val="none"/>
        </w:rPr>
      </w:pPr>
      <w:bookmarkStart w:id="39" w:name="_Toc532545042"/>
      <w:bookmarkStart w:id="40" w:name="_Toc80092991"/>
      <w:r>
        <w:rPr>
          <w:rFonts w:hint="eastAsia"/>
          <w:b/>
          <w:color w:val="auto"/>
          <w:sz w:val="36"/>
          <w:szCs w:val="20"/>
          <w:highlight w:val="none"/>
        </w:rPr>
        <w:t>第二章</w:t>
      </w:r>
      <w:r>
        <w:rPr>
          <w:b/>
          <w:color w:val="auto"/>
          <w:sz w:val="36"/>
          <w:szCs w:val="20"/>
          <w:highlight w:val="none"/>
        </w:rPr>
        <w:t xml:space="preserve">  </w:t>
      </w:r>
      <w:bookmarkEnd w:id="39"/>
      <w:r>
        <w:rPr>
          <w:rFonts w:hint="eastAsia"/>
          <w:b/>
          <w:color w:val="auto"/>
          <w:sz w:val="36"/>
          <w:szCs w:val="20"/>
          <w:highlight w:val="none"/>
        </w:rPr>
        <w:t>采购需求</w:t>
      </w:r>
      <w:bookmarkEnd w:id="40"/>
    </w:p>
    <w:p w14:paraId="0DB68A45">
      <w:pPr>
        <w:spacing w:line="340" w:lineRule="exact"/>
        <w:rPr>
          <w:rFonts w:hAnsi="宋体"/>
          <w:b/>
          <w:color w:val="auto"/>
          <w:szCs w:val="21"/>
          <w:highlight w:val="none"/>
        </w:rPr>
      </w:pPr>
    </w:p>
    <w:p w14:paraId="66E41620">
      <w:pPr>
        <w:spacing w:line="340" w:lineRule="exact"/>
        <w:rPr>
          <w:rFonts w:hAnsi="宋体"/>
          <w:b/>
          <w:color w:val="auto"/>
          <w:szCs w:val="21"/>
          <w:highlight w:val="none"/>
        </w:rPr>
      </w:pPr>
      <w:r>
        <w:rPr>
          <w:rFonts w:hint="eastAsia" w:hAnsi="宋体"/>
          <w:b/>
          <w:color w:val="auto"/>
          <w:szCs w:val="21"/>
          <w:highlight w:val="none"/>
        </w:rPr>
        <w:t>说明：</w:t>
      </w:r>
    </w:p>
    <w:p w14:paraId="04DE4243">
      <w:pPr>
        <w:spacing w:line="360" w:lineRule="auto"/>
        <w:ind w:firstLine="420" w:firstLineChars="200"/>
        <w:jc w:val="left"/>
        <w:rPr>
          <w:rFonts w:ascii="宋体" w:hAnsi="宋体" w:eastAsia="宋体" w:cs="宋体"/>
          <w:color w:val="auto"/>
          <w:szCs w:val="21"/>
          <w:highlight w:val="none"/>
        </w:rPr>
      </w:pPr>
      <w:r>
        <w:rPr>
          <w:rFonts w:ascii="Times New Roman" w:hAnsi="Times New Roman" w:eastAsia="宋体" w:cs="Times New Roman"/>
          <w:color w:val="auto"/>
          <w:highlight w:val="none"/>
        </w:rPr>
        <w:t xml:space="preserve">1. </w:t>
      </w:r>
      <w:r>
        <w:rPr>
          <w:rFonts w:hint="eastAsia" w:ascii="Times New Roman" w:hAnsi="Times New Roman" w:eastAsia="宋体" w:cs="Times New Roman"/>
          <w:color w:val="auto"/>
          <w:highlight w:val="none"/>
        </w:rPr>
        <w:t>为落实政府采购政策需满足的要求</w:t>
      </w:r>
    </w:p>
    <w:p w14:paraId="26F8DDF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6C166EEA">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评标方法及评标标准”。</w:t>
      </w:r>
    </w:p>
    <w:p w14:paraId="53AABE9E">
      <w:pPr>
        <w:spacing w:line="360" w:lineRule="auto"/>
        <w:ind w:firstLine="426" w:firstLineChars="202"/>
        <w:jc w:val="left"/>
        <w:rPr>
          <w:rFonts w:hint="eastAsia" w:ascii="宋体" w:hAnsi="宋体" w:eastAsia="宋体" w:cs="宋体"/>
          <w:color w:val="auto"/>
          <w:szCs w:val="21"/>
          <w:highlight w:val="none"/>
        </w:rPr>
      </w:pPr>
      <w:bookmarkStart w:id="41" w:name="_Hlk165363927"/>
      <w:r>
        <w:rPr>
          <w:rFonts w:hint="eastAsia" w:ascii="宋体" w:hAnsi="宋体" w:eastAsia="宋体" w:cs="宋体"/>
          <w:b/>
          <w:bCs/>
          <w:color w:val="auto"/>
          <w:szCs w:val="21"/>
          <w:highlight w:val="none"/>
        </w:rPr>
        <w:t>（3）</w:t>
      </w:r>
      <w:bookmarkStart w:id="42" w:name="_Hlk165364011"/>
      <w:r>
        <w:rPr>
          <w:rFonts w:hint="eastAsia" w:ascii="宋体" w:hAnsi="宋体" w:eastAsia="宋体" w:cs="宋体"/>
          <w:b/>
          <w:bCs/>
          <w:color w:val="auto"/>
          <w:szCs w:val="21"/>
          <w:highlight w:val="none"/>
        </w:rPr>
        <w:t>本</w:t>
      </w:r>
      <w:r>
        <w:rPr>
          <w:rFonts w:hint="eastAsia" w:ascii="宋体" w:hAnsi="宋体" w:eastAsia="宋体" w:cs="宋体"/>
          <w:b/>
          <w:color w:val="auto"/>
          <w:szCs w:val="21"/>
          <w:highlight w:val="none"/>
        </w:rPr>
        <w:t>项目采购范围包含列入</w:t>
      </w:r>
      <w:bookmarkEnd w:id="42"/>
      <w:r>
        <w:rPr>
          <w:rFonts w:hint="eastAsia" w:ascii="宋体" w:hAnsi="宋体" w:eastAsia="宋体" w:cs="宋体"/>
          <w:b/>
          <w:color w:val="auto"/>
          <w:szCs w:val="21"/>
          <w:highlight w:val="none"/>
        </w:rPr>
        <w:t>《网络关键设备和网络安全专用产品目录》的网络安全专用产品的，应当按照《信息安全技术 网络安全专用产品安全技术要求》等相关国家标准的强制性要求，提供具备资格的机构安全认证合格或者安全检测证明材料（加盖投标人电子公章），否则投标文件作无效处理</w:t>
      </w:r>
      <w:bookmarkEnd w:id="41"/>
      <w:r>
        <w:rPr>
          <w:rFonts w:hint="eastAsia" w:ascii="宋体" w:hAnsi="宋体" w:eastAsia="宋体" w:cs="宋体"/>
          <w:b/>
          <w:color w:val="auto"/>
          <w:szCs w:val="21"/>
          <w:highlight w:val="none"/>
        </w:rPr>
        <w:t>。</w:t>
      </w:r>
    </w:p>
    <w:p w14:paraId="756E0CB2">
      <w:pPr>
        <w:spacing w:line="360" w:lineRule="auto"/>
        <w:ind w:firstLine="426" w:firstLineChars="20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2.“实质性要求”是指招标文件中已经指明不满足则投标无效的条款，或者不能负偏离的条款，或者采购需求中带“▲”的条款。</w:t>
      </w:r>
    </w:p>
    <w:p w14:paraId="41F229A0">
      <w:pPr>
        <w:spacing w:line="360" w:lineRule="auto"/>
        <w:ind w:firstLine="420" w:firstLineChars="200"/>
        <w:jc w:val="left"/>
        <w:rPr>
          <w:rFonts w:hint="eastAsia" w:ascii="Times New Roman" w:hAnsi="Times New Roman" w:eastAsia="宋体" w:cs="Times New Roman"/>
          <w:color w:val="auto"/>
          <w:highlight w:val="none"/>
        </w:rPr>
      </w:pPr>
      <w:r>
        <w:rPr>
          <w:rFonts w:hint="eastAsia" w:ascii="宋体" w:hAnsi="宋体" w:eastAsia="宋体" w:cs="宋体"/>
          <w:color w:val="auto"/>
          <w:szCs w:val="21"/>
          <w:highlight w:val="none"/>
        </w:rPr>
        <w:t>3.</w:t>
      </w:r>
      <w:r>
        <w:rPr>
          <w:rFonts w:hint="eastAsia" w:ascii="Times New Roman" w:hAnsi="Times New Roman" w:eastAsia="宋体" w:cs="Times New Roman"/>
          <w:color w:val="auto"/>
          <w:highlight w:val="none"/>
        </w:rPr>
        <w:t>如投标人投标产品存在侵犯他人的知识产权或者专利成果行为的，应承担相应法律责任。</w:t>
      </w:r>
    </w:p>
    <w:p w14:paraId="2A8D6CDE">
      <w:pPr>
        <w:spacing w:line="360" w:lineRule="auto"/>
        <w:ind w:firstLine="420" w:firstLineChars="200"/>
        <w:jc w:val="left"/>
        <w:rPr>
          <w:color w:val="auto"/>
          <w:highlight w:val="none"/>
        </w:rPr>
      </w:pPr>
      <w:r>
        <w:rPr>
          <w:rFonts w:hint="eastAsia" w:ascii="宋体" w:hAnsi="宋体" w:eastAsia="宋体" w:cs="宋体"/>
          <w:color w:val="auto"/>
          <w:szCs w:val="21"/>
          <w:highlight w:val="none"/>
        </w:rPr>
        <w:t>4</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本项目</w:t>
      </w:r>
      <w:r>
        <w:rPr>
          <w:rFonts w:hint="eastAsia" w:ascii="宋体" w:hAnsi="宋体" w:cs="宋体"/>
          <w:b/>
          <w:color w:val="auto"/>
          <w:szCs w:val="21"/>
          <w:highlight w:val="none"/>
          <w:lang w:val="en-US" w:eastAsia="zh-CN"/>
        </w:rPr>
        <w:t>的</w:t>
      </w:r>
      <w:r>
        <w:rPr>
          <w:rFonts w:hint="eastAsia" w:ascii="宋体" w:hAnsi="宋体" w:cs="宋体"/>
          <w:b/>
          <w:color w:val="auto"/>
          <w:szCs w:val="21"/>
          <w:highlight w:val="none"/>
        </w:rPr>
        <w:t>核心产品为</w:t>
      </w:r>
      <w:r>
        <w:rPr>
          <w:rFonts w:hint="eastAsia" w:ascii="宋体" w:hAnsi="宋体" w:cs="宋体"/>
          <w:b/>
          <w:color w:val="auto"/>
          <w:szCs w:val="21"/>
          <w:highlight w:val="none"/>
        </w:rPr>
        <w:t>下表的</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第</w:t>
      </w:r>
      <w:r>
        <w:rPr>
          <w:rFonts w:hint="eastAsia" w:ascii="宋体" w:hAnsi="宋体" w:cs="宋体"/>
          <w:b/>
          <w:color w:val="auto"/>
          <w:szCs w:val="21"/>
          <w:highlight w:val="none"/>
          <w:u w:val="single"/>
          <w:lang w:val="en-US" w:eastAsia="zh-CN"/>
        </w:rPr>
        <w:t xml:space="preserve"> 1 </w:t>
      </w:r>
      <w:r>
        <w:rPr>
          <w:rFonts w:hint="eastAsia" w:ascii="宋体" w:hAnsi="宋体" w:cs="宋体"/>
          <w:b/>
          <w:color w:val="auto"/>
          <w:szCs w:val="21"/>
          <w:highlight w:val="none"/>
          <w:u w:val="none"/>
        </w:rPr>
        <w:t>项</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密码机 </w:t>
      </w:r>
      <w:r>
        <w:rPr>
          <w:rFonts w:hint="eastAsia" w:ascii="宋体" w:hAnsi="宋体" w:cs="宋体"/>
          <w:b/>
          <w:color w:val="auto"/>
          <w:sz w:val="21"/>
          <w:szCs w:val="21"/>
          <w:highlight w:val="none"/>
          <w:u w:val="none"/>
          <w:lang w:eastAsia="zh-CN"/>
        </w:rPr>
        <w:t>。</w:t>
      </w:r>
    </w:p>
    <w:tbl>
      <w:tblPr>
        <w:tblStyle w:val="33"/>
        <w:tblW w:w="1061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42"/>
        <w:gridCol w:w="1427"/>
        <w:gridCol w:w="638"/>
        <w:gridCol w:w="4107"/>
        <w:gridCol w:w="1134"/>
        <w:gridCol w:w="1080"/>
        <w:gridCol w:w="1245"/>
      </w:tblGrid>
      <w:tr w14:paraId="029207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18" w:type="dxa"/>
            <w:gridSpan w:val="8"/>
            <w:tcBorders>
              <w:top w:val="single" w:color="auto" w:sz="4" w:space="0"/>
              <w:left w:val="single" w:color="auto" w:sz="4" w:space="0"/>
              <w:bottom w:val="nil"/>
              <w:right w:val="single" w:color="auto" w:sz="4" w:space="0"/>
            </w:tcBorders>
            <w:vAlign w:val="center"/>
          </w:tcPr>
          <w:p w14:paraId="61B46F56">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30"/>
                <w:szCs w:val="30"/>
                <w:highlight w:val="none"/>
              </w:rPr>
              <w:t>货物需求一览表</w:t>
            </w:r>
          </w:p>
        </w:tc>
      </w:tr>
      <w:tr w14:paraId="2DD66A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nil"/>
              <w:right w:val="single" w:color="auto" w:sz="4" w:space="0"/>
            </w:tcBorders>
            <w:vAlign w:val="center"/>
          </w:tcPr>
          <w:p w14:paraId="6D337C9D">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204" w:type="dxa"/>
            <w:gridSpan w:val="5"/>
            <w:tcBorders>
              <w:top w:val="single" w:color="auto" w:sz="4" w:space="0"/>
              <w:left w:val="single" w:color="auto" w:sz="4" w:space="0"/>
              <w:bottom w:val="nil"/>
              <w:right w:val="single" w:color="auto" w:sz="4" w:space="0"/>
            </w:tcBorders>
            <w:vAlign w:val="center"/>
          </w:tcPr>
          <w:p w14:paraId="027ECA4C">
            <w:pPr>
              <w:spacing w:line="32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分标</w:t>
            </w:r>
          </w:p>
        </w:tc>
      </w:tr>
      <w:tr w14:paraId="2278C5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vAlign w:val="top"/>
          </w:tcPr>
          <w:p w14:paraId="628C8C4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采购清单及技术参数</w:t>
            </w:r>
          </w:p>
        </w:tc>
        <w:tc>
          <w:tcPr>
            <w:tcW w:w="44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D4E1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27" w:type="dxa"/>
            <w:tcBorders>
              <w:top w:val="single" w:color="auto" w:sz="4" w:space="0"/>
              <w:left w:val="single" w:color="auto" w:sz="4" w:space="0"/>
              <w:bottom w:val="single" w:color="auto" w:sz="4" w:space="0"/>
              <w:right w:val="single" w:color="auto" w:sz="4" w:space="0"/>
            </w:tcBorders>
            <w:vAlign w:val="center"/>
          </w:tcPr>
          <w:p w14:paraId="054C9B6F">
            <w:pP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标的名称</w:t>
            </w:r>
          </w:p>
          <w:p w14:paraId="1C3805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货物名称</w:t>
            </w:r>
            <w:r>
              <w:rPr>
                <w:rFonts w:hint="eastAsia" w:ascii="宋体" w:hAnsi="宋体" w:eastAsia="宋体" w:cs="宋体"/>
                <w:color w:val="auto"/>
                <w:sz w:val="21"/>
                <w:szCs w:val="21"/>
                <w:highlight w:val="none"/>
                <w:lang w:eastAsia="zh-CN"/>
              </w:rPr>
              <w:t>）</w:t>
            </w:r>
          </w:p>
        </w:tc>
        <w:tc>
          <w:tcPr>
            <w:tcW w:w="638" w:type="dxa"/>
            <w:tcBorders>
              <w:top w:val="single" w:color="auto" w:sz="4" w:space="0"/>
              <w:left w:val="single" w:color="auto" w:sz="4" w:space="0"/>
              <w:bottom w:val="single" w:color="auto" w:sz="4" w:space="0"/>
              <w:right w:val="single" w:color="auto" w:sz="4" w:space="0"/>
            </w:tcBorders>
            <w:vAlign w:val="center"/>
          </w:tcPr>
          <w:p w14:paraId="23B6BF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4107" w:type="dxa"/>
            <w:tcBorders>
              <w:top w:val="single" w:color="auto" w:sz="4" w:space="0"/>
              <w:left w:val="single" w:color="auto" w:sz="4" w:space="0"/>
              <w:bottom w:val="single" w:color="auto" w:sz="4" w:space="0"/>
              <w:right w:val="single" w:color="auto" w:sz="4" w:space="0"/>
            </w:tcBorders>
            <w:vAlign w:val="center"/>
          </w:tcPr>
          <w:p w14:paraId="277563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w:t>
            </w:r>
          </w:p>
        </w:tc>
        <w:tc>
          <w:tcPr>
            <w:tcW w:w="1134" w:type="dxa"/>
            <w:tcBorders>
              <w:top w:val="single" w:color="auto" w:sz="4" w:space="0"/>
              <w:left w:val="single" w:color="auto" w:sz="4" w:space="0"/>
              <w:bottom w:val="single" w:color="auto" w:sz="4" w:space="0"/>
              <w:right w:val="single" w:color="auto" w:sz="4" w:space="0"/>
            </w:tcBorders>
            <w:vAlign w:val="center"/>
          </w:tcPr>
          <w:p w14:paraId="1A6826C9">
            <w:pPr>
              <w:spacing w:line="360" w:lineRule="auto"/>
              <w:jc w:val="center"/>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rPr>
              <w:t>单价（元）</w:t>
            </w:r>
          </w:p>
        </w:tc>
        <w:tc>
          <w:tcPr>
            <w:tcW w:w="1080" w:type="dxa"/>
            <w:tcBorders>
              <w:top w:val="single" w:color="auto" w:sz="4" w:space="0"/>
              <w:left w:val="single" w:color="auto" w:sz="4" w:space="0"/>
              <w:bottom w:val="single" w:color="auto" w:sz="4" w:space="0"/>
              <w:right w:val="single" w:color="auto" w:sz="4" w:space="0"/>
            </w:tcBorders>
            <w:vAlign w:val="center"/>
          </w:tcPr>
          <w:p w14:paraId="08F44EF7">
            <w:pPr>
              <w:spacing w:line="360" w:lineRule="auto"/>
              <w:jc w:val="center"/>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rPr>
              <w:t>分项预算合计（元）</w:t>
            </w:r>
          </w:p>
        </w:tc>
        <w:tc>
          <w:tcPr>
            <w:tcW w:w="1245" w:type="dxa"/>
            <w:tcBorders>
              <w:top w:val="single" w:color="auto" w:sz="4" w:space="0"/>
              <w:left w:val="single" w:color="auto" w:sz="4" w:space="0"/>
              <w:bottom w:val="single" w:color="auto" w:sz="4" w:space="0"/>
              <w:right w:val="single" w:color="auto" w:sz="4" w:space="0"/>
            </w:tcBorders>
            <w:vAlign w:val="center"/>
          </w:tcPr>
          <w:p w14:paraId="6DDF642B">
            <w:pPr>
              <w:jc w:val="center"/>
              <w:rPr>
                <w:rFonts w:hint="eastAsia" w:ascii="宋体" w:hAnsi="宋体" w:eastAsia="宋体" w:cs="宋体"/>
                <w:color w:val="auto"/>
                <w:sz w:val="18"/>
                <w:szCs w:val="18"/>
                <w:highlight w:val="none"/>
              </w:rPr>
            </w:pPr>
            <w:r>
              <w:rPr>
                <w:rFonts w:hint="eastAsia" w:ascii="宋体" w:hAnsi="宋体" w:eastAsia="宋体" w:cs="宋体"/>
                <w:color w:val="auto"/>
                <w:sz w:val="16"/>
                <w:szCs w:val="16"/>
                <w:highlight w:val="none"/>
              </w:rPr>
              <w:t>中小企业划分标准所属行业名称（行业名称及划分见本章附件2）</w:t>
            </w:r>
          </w:p>
        </w:tc>
      </w:tr>
      <w:tr w14:paraId="58E65F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545" w:type="dxa"/>
            <w:vMerge w:val="continue"/>
            <w:tcBorders>
              <w:left w:val="single" w:color="auto" w:sz="4" w:space="0"/>
              <w:right w:val="single" w:color="auto" w:sz="4" w:space="0"/>
            </w:tcBorders>
            <w:vAlign w:val="center"/>
          </w:tcPr>
          <w:p w14:paraId="09AE5662">
            <w:pPr>
              <w:widowControl/>
              <w:jc w:val="left"/>
              <w:rPr>
                <w:rFonts w:hint="eastAsia" w:ascii="宋体" w:hAnsi="宋体" w:eastAsia="宋体" w:cs="宋体"/>
                <w:color w:val="auto"/>
                <w:sz w:val="21"/>
                <w:szCs w:val="21"/>
                <w:highlight w:val="none"/>
              </w:rPr>
            </w:pPr>
          </w:p>
        </w:tc>
        <w:tc>
          <w:tcPr>
            <w:tcW w:w="442" w:type="dxa"/>
            <w:tcBorders>
              <w:top w:val="single" w:color="auto" w:sz="4" w:space="0"/>
              <w:left w:val="single" w:color="auto" w:sz="4" w:space="0"/>
              <w:bottom w:val="single" w:color="auto" w:sz="4" w:space="0"/>
              <w:right w:val="single" w:color="auto" w:sz="4" w:space="0"/>
            </w:tcBorders>
            <w:vAlign w:val="center"/>
          </w:tcPr>
          <w:p w14:paraId="6D4AE52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27" w:type="dxa"/>
            <w:tcBorders>
              <w:top w:val="single" w:color="auto" w:sz="4" w:space="0"/>
              <w:left w:val="single" w:color="auto" w:sz="4" w:space="0"/>
              <w:bottom w:val="single" w:color="auto" w:sz="4" w:space="0"/>
              <w:right w:val="single" w:color="auto" w:sz="4" w:space="0"/>
            </w:tcBorders>
            <w:vAlign w:val="center"/>
          </w:tcPr>
          <w:p w14:paraId="1A53E10E">
            <w:pPr>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密码机</w:t>
            </w:r>
          </w:p>
        </w:tc>
        <w:tc>
          <w:tcPr>
            <w:tcW w:w="638" w:type="dxa"/>
            <w:tcBorders>
              <w:top w:val="single" w:color="auto" w:sz="4" w:space="0"/>
              <w:left w:val="single" w:color="auto" w:sz="4" w:space="0"/>
              <w:bottom w:val="single" w:color="auto" w:sz="4" w:space="0"/>
              <w:right w:val="single" w:color="auto" w:sz="4" w:space="0"/>
            </w:tcBorders>
            <w:vAlign w:val="center"/>
          </w:tcPr>
          <w:p w14:paraId="34322995">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w:t>
            </w:r>
          </w:p>
        </w:tc>
        <w:tc>
          <w:tcPr>
            <w:tcW w:w="4107" w:type="dxa"/>
            <w:tcBorders>
              <w:top w:val="single" w:color="auto" w:sz="4" w:space="0"/>
              <w:left w:val="single" w:color="auto" w:sz="4" w:space="0"/>
              <w:bottom w:val="single" w:color="auto" w:sz="4" w:space="0"/>
              <w:right w:val="single" w:color="auto" w:sz="4" w:space="0"/>
            </w:tcBorders>
            <w:vAlign w:val="center"/>
          </w:tcPr>
          <w:p w14:paraId="663DE09F">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一、主要用途</w:t>
            </w:r>
          </w:p>
          <w:p w14:paraId="1B227F49">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1、支持国家商用密码算法；</w:t>
            </w:r>
          </w:p>
          <w:p w14:paraId="1618974D">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2、提供密钥生成、加解密、签名验签等基础密码服务。</w:t>
            </w:r>
          </w:p>
          <w:p w14:paraId="4AEF45F9">
            <w:pPr>
              <w:keepNext w:val="0"/>
              <w:keepLines w:val="0"/>
              <w:pageBreakBefore w:val="0"/>
              <w:widowControl w:val="0"/>
              <w:numPr>
                <w:ilvl w:val="0"/>
                <w:numId w:val="0"/>
              </w:numPr>
              <w:kinsoku/>
              <w:wordWrap/>
              <w:overflowPunct/>
              <w:topLinePunct w:val="0"/>
              <w:bidi w:val="0"/>
              <w:spacing w:line="400" w:lineRule="exact"/>
              <w:ind w:leftChars="0"/>
              <w:rPr>
                <w:rFonts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二、技术参数</w:t>
            </w:r>
          </w:p>
          <w:p w14:paraId="12EB2DC9">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1、支持SM2、SM3、SM4、SM9算法；</w:t>
            </w:r>
          </w:p>
          <w:p w14:paraId="3F7E0ABC">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2、具备随机数生成功能，内部有物理噪声发生器及噪声检测算法；</w:t>
            </w:r>
          </w:p>
          <w:p w14:paraId="6A0D034B">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3、具备访问控制功能，支持使用密钥索引时的访问口令设置，内置防火墙可设置基于IP的访问控制；</w:t>
            </w:r>
          </w:p>
          <w:p w14:paraId="09EEC18F">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密钥管理：提供密钥备份功能；在密钥导入、导出时，密钥均处于加密状态；密钥使用与密钥管理分离，且密钥支持分片存储方式；密钥分片备份时支持至少3个分片密钥KEY保护；支持密钥恢复，将分片密钥进行重组恢复；支持KMIP密钥管理互操作协议规范；</w:t>
            </w:r>
          </w:p>
          <w:p w14:paraId="5DCA6ED4">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5、提供数字签名、签名验证、数据对称加解密、数据非对称加解密、支持摘要运算、支持消息鉴别码等密码运算服务；</w:t>
            </w:r>
          </w:p>
          <w:p w14:paraId="40D47978">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6、提供基于SM2、SM9算法的数字签名和签名验证功能</w:t>
            </w:r>
            <w:r>
              <w:rPr>
                <w:rFonts w:hint="eastAsia" w:ascii="宋体" w:hAnsi="宋体" w:cs="宋体"/>
                <w:color w:val="auto"/>
                <w:highlight w:val="none"/>
                <w:lang w:val="en-US" w:eastAsia="zh-CN"/>
              </w:rPr>
              <w:t>；</w:t>
            </w:r>
          </w:p>
          <w:p w14:paraId="481AC719">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7、提供标准的数据加解密、签名验签相关密码服务接口；</w:t>
            </w:r>
          </w:p>
          <w:p w14:paraId="364AF187">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8、支持对密码机进行标识密码系统初始化配置，包括系统参数选择、主密钥初始化生成、系统配置、网络配置等功能；</w:t>
            </w:r>
          </w:p>
          <w:p w14:paraId="37218742">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9、提供SM2、SM4、SM9算法密钥生成服务</w:t>
            </w:r>
            <w:r>
              <w:rPr>
                <w:rFonts w:hint="eastAsia" w:ascii="宋体" w:hAnsi="宋体" w:cs="宋体"/>
                <w:color w:val="auto"/>
                <w:highlight w:val="none"/>
                <w:lang w:val="en-US" w:eastAsia="zh-CN"/>
              </w:rPr>
              <w:t>；</w:t>
            </w:r>
          </w:p>
          <w:p w14:paraId="26685FE2">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10、性能指标：</w:t>
            </w:r>
          </w:p>
          <w:p w14:paraId="4F63EE4F">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SM2密钥生成速率≥180000次/s</w:t>
            </w:r>
          </w:p>
          <w:p w14:paraId="035BF333">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SM9密钥生成速率≥80000次/s</w:t>
            </w:r>
          </w:p>
          <w:p w14:paraId="0661267D">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SM3算法摘要计算速率≥8</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eastAsia="zh-CN"/>
              </w:rPr>
              <w:t>00mbps</w:t>
            </w:r>
          </w:p>
          <w:p w14:paraId="5E39B42D">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SM4算法加解密速率≥8</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eastAsia="zh-CN"/>
              </w:rPr>
              <w:t>00mbps</w:t>
            </w:r>
          </w:p>
          <w:p w14:paraId="5117AE15">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SM2加解密速率≥</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0000次/s、</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0000次/s</w:t>
            </w:r>
          </w:p>
          <w:p w14:paraId="19F8B537">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SM2签名验签速率≥</w:t>
            </w: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lang w:eastAsia="zh-CN"/>
              </w:rPr>
              <w:t>0000次/s、</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0000次/s</w:t>
            </w:r>
          </w:p>
          <w:p w14:paraId="43068861">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SM9加解密速率≥20000次/s、</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00次/s</w:t>
            </w:r>
          </w:p>
          <w:p w14:paraId="6A436B05">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SM9签名验签速率≥</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lang w:eastAsia="zh-CN"/>
              </w:rPr>
              <w:t>000次/s、</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000次/s</w:t>
            </w:r>
          </w:p>
          <w:p w14:paraId="704C1CD6">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SM2协同签名速率≥</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0000次/S</w:t>
            </w:r>
          </w:p>
          <w:p w14:paraId="6A2DABA8">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SM9协同签名速率≥</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lang w:eastAsia="zh-CN"/>
              </w:rPr>
              <w:t>00次/S</w:t>
            </w:r>
          </w:p>
          <w:p w14:paraId="2C73EA36">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11、硬件参数：2U标准机架式设备，冗余电源，≥2个千兆电口，≥2个万兆光口，1个IPMI口</w:t>
            </w:r>
            <w:r>
              <w:rPr>
                <w:rFonts w:hint="eastAsia" w:ascii="宋体" w:hAnsi="宋体" w:eastAsia="宋体" w:cs="宋体"/>
                <w:color w:val="auto"/>
                <w:highlight w:val="none"/>
                <w:lang w:val="en-US" w:eastAsia="zh-CN"/>
              </w:rPr>
              <w:t>；</w:t>
            </w:r>
          </w:p>
          <w:p w14:paraId="2B18B8A3">
            <w:pPr>
              <w:keepNext w:val="0"/>
              <w:keepLines w:val="0"/>
              <w:pageBreakBefore w:val="0"/>
              <w:widowControl w:val="0"/>
              <w:numPr>
                <w:ilvl w:val="0"/>
                <w:numId w:val="0"/>
              </w:numPr>
              <w:kinsoku/>
              <w:wordWrap/>
              <w:overflowPunct/>
              <w:topLinePunct w:val="0"/>
              <w:bidi w:val="0"/>
              <w:spacing w:line="400" w:lineRule="exact"/>
              <w:ind w:leftChars="0"/>
              <w:rPr>
                <w:rFonts w:ascii="宋体" w:hAnsi="宋体" w:eastAsia="宋体" w:cs="宋体"/>
                <w:color w:val="auto"/>
                <w:highlight w:val="none"/>
                <w:lang w:val="en-US" w:eastAsia="zh-CN"/>
              </w:rPr>
            </w:pPr>
            <w:r>
              <w:rPr>
                <w:rFonts w:hint="eastAsia" w:ascii="宋体" w:hAnsi="宋体" w:eastAsia="宋体" w:cs="宋体"/>
                <w:color w:val="auto"/>
                <w:highlight w:val="none"/>
                <w:lang w:eastAsia="zh-CN"/>
              </w:rPr>
              <w:t>▲12、具备商用密码产品认证证书</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（提供证书复印件并加盖</w:t>
            </w:r>
            <w:r>
              <w:rPr>
                <w:rFonts w:hint="eastAsia" w:ascii="宋体" w:hAnsi="宋体" w:cs="宋体"/>
                <w:strike w:val="0"/>
                <w:dstrike w:val="0"/>
                <w:color w:val="auto"/>
                <w:highlight w:val="none"/>
                <w:lang w:eastAsia="zh-CN"/>
              </w:rPr>
              <w:t>投标人电子公章</w:t>
            </w:r>
            <w:r>
              <w:rPr>
                <w:rFonts w:hint="eastAsia" w:ascii="宋体" w:hAnsi="宋体" w:eastAsia="宋体" w:cs="宋体"/>
                <w:color w:val="auto"/>
                <w:highlight w:val="none"/>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14:paraId="6DC3EFFA">
            <w:pPr>
              <w:keepNext w:val="0"/>
              <w:keepLines w:val="0"/>
              <w:pageBreakBefore w:val="0"/>
              <w:widowControl w:val="0"/>
              <w:numPr>
                <w:ilvl w:val="0"/>
                <w:numId w:val="0"/>
              </w:numPr>
              <w:kinsoku/>
              <w:wordWrap/>
              <w:overflowPunct/>
              <w:topLinePunct w:val="0"/>
              <w:bidi w:val="0"/>
              <w:spacing w:line="400" w:lineRule="exact"/>
              <w:ind w:leftChars="0"/>
              <w:rPr>
                <w:rFonts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45000.00</w:t>
            </w:r>
          </w:p>
        </w:tc>
        <w:tc>
          <w:tcPr>
            <w:tcW w:w="1080" w:type="dxa"/>
            <w:tcBorders>
              <w:top w:val="single" w:color="auto" w:sz="4" w:space="0"/>
              <w:left w:val="single" w:color="auto" w:sz="4" w:space="0"/>
              <w:bottom w:val="single" w:color="auto" w:sz="4" w:space="0"/>
              <w:right w:val="single" w:color="auto" w:sz="4" w:space="0"/>
            </w:tcBorders>
            <w:vAlign w:val="center"/>
          </w:tcPr>
          <w:p w14:paraId="77B7E827">
            <w:pPr>
              <w:keepNext w:val="0"/>
              <w:keepLines w:val="0"/>
              <w:pageBreakBefore w:val="0"/>
              <w:widowControl w:val="0"/>
              <w:numPr>
                <w:ilvl w:val="0"/>
                <w:numId w:val="0"/>
              </w:numPr>
              <w:kinsoku/>
              <w:wordWrap/>
              <w:overflowPunct/>
              <w:topLinePunct w:val="0"/>
              <w:bidi w:val="0"/>
              <w:spacing w:line="400" w:lineRule="exact"/>
              <w:ind w:leftChars="0"/>
              <w:rPr>
                <w:rFonts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90000.00</w:t>
            </w:r>
          </w:p>
        </w:tc>
        <w:tc>
          <w:tcPr>
            <w:tcW w:w="1245" w:type="dxa"/>
            <w:tcBorders>
              <w:top w:val="single" w:color="auto" w:sz="4" w:space="0"/>
              <w:left w:val="single" w:color="auto" w:sz="4" w:space="0"/>
              <w:bottom w:val="single" w:color="auto" w:sz="4" w:space="0"/>
              <w:right w:val="single" w:color="auto" w:sz="4" w:space="0"/>
            </w:tcBorders>
            <w:vAlign w:val="center"/>
          </w:tcPr>
          <w:p w14:paraId="7AD9293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工业</w:t>
            </w:r>
          </w:p>
        </w:tc>
      </w:tr>
      <w:tr w14:paraId="17BBEA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45" w:type="dxa"/>
            <w:vMerge w:val="continue"/>
            <w:tcBorders>
              <w:left w:val="single" w:color="auto" w:sz="4" w:space="0"/>
              <w:right w:val="single" w:color="auto" w:sz="4" w:space="0"/>
            </w:tcBorders>
            <w:vAlign w:val="center"/>
          </w:tcPr>
          <w:p w14:paraId="3D58F29E">
            <w:pPr>
              <w:widowControl/>
              <w:jc w:val="left"/>
              <w:rPr>
                <w:rFonts w:hint="eastAsia" w:ascii="宋体" w:hAnsi="宋体" w:eastAsia="宋体" w:cs="宋体"/>
                <w:color w:val="auto"/>
                <w:sz w:val="21"/>
                <w:szCs w:val="21"/>
                <w:highlight w:val="none"/>
              </w:rPr>
            </w:pPr>
          </w:p>
        </w:tc>
        <w:tc>
          <w:tcPr>
            <w:tcW w:w="442" w:type="dxa"/>
            <w:tcBorders>
              <w:top w:val="single" w:color="auto" w:sz="4" w:space="0"/>
              <w:left w:val="single" w:color="auto" w:sz="4" w:space="0"/>
              <w:right w:val="single" w:color="auto" w:sz="4" w:space="0"/>
            </w:tcBorders>
            <w:vAlign w:val="center"/>
          </w:tcPr>
          <w:p w14:paraId="5C972F63">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27" w:type="dxa"/>
            <w:tcBorders>
              <w:top w:val="single" w:color="auto" w:sz="4" w:space="0"/>
              <w:left w:val="single" w:color="auto" w:sz="4" w:space="0"/>
              <w:right w:val="single" w:color="auto" w:sz="4" w:space="0"/>
            </w:tcBorders>
            <w:vAlign w:val="center"/>
          </w:tcPr>
          <w:p w14:paraId="7156FD5D">
            <w:pPr>
              <w:keepNext w:val="0"/>
              <w:keepLines w:val="0"/>
              <w:widowControl/>
              <w:suppressLineNumbers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综合安全网关</w:t>
            </w:r>
          </w:p>
        </w:tc>
        <w:tc>
          <w:tcPr>
            <w:tcW w:w="638" w:type="dxa"/>
            <w:tcBorders>
              <w:top w:val="single" w:color="auto" w:sz="4" w:space="0"/>
              <w:left w:val="single" w:color="auto" w:sz="4" w:space="0"/>
              <w:right w:val="single" w:color="auto" w:sz="4" w:space="0"/>
            </w:tcBorders>
            <w:vAlign w:val="center"/>
          </w:tcPr>
          <w:p w14:paraId="03F3D66C">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2台</w:t>
            </w:r>
          </w:p>
        </w:tc>
        <w:tc>
          <w:tcPr>
            <w:tcW w:w="4107" w:type="dxa"/>
            <w:tcBorders>
              <w:top w:val="single" w:color="auto" w:sz="4" w:space="0"/>
              <w:left w:val="single" w:color="auto" w:sz="4" w:space="0"/>
              <w:right w:val="single" w:color="auto" w:sz="4" w:space="0"/>
            </w:tcBorders>
            <w:vAlign w:val="center"/>
          </w:tcPr>
          <w:p w14:paraId="7B17937A">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一、主要用途</w:t>
            </w:r>
          </w:p>
          <w:p w14:paraId="798EA39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1、支持国家商用密码算法；</w:t>
            </w:r>
          </w:p>
          <w:p w14:paraId="4B26447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2、支持国密SSLVPN协议、国密IPSecVPN协议；</w:t>
            </w:r>
          </w:p>
          <w:p w14:paraId="2A36720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3、提供网络安全接入、国密SSL卸载等密码服务。</w:t>
            </w:r>
          </w:p>
          <w:p w14:paraId="52ABC47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13195B6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1、支持SM2、SM3、SM4、SM9算法</w:t>
            </w:r>
            <w:r>
              <w:rPr>
                <w:rFonts w:hint="eastAsia" w:ascii="宋体" w:hAnsi="宋体" w:cs="宋体"/>
                <w:color w:val="auto"/>
                <w:sz w:val="21"/>
                <w:szCs w:val="21"/>
                <w:highlight w:val="none"/>
                <w:lang w:eastAsia="zh-CN"/>
              </w:rPr>
              <w:t>；</w:t>
            </w:r>
          </w:p>
          <w:p w14:paraId="7555C7B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2、支持国密SSL、IPSEC协议，提供网络安全接入、数据传输加密服务，支持详细访问控制与授权；</w:t>
            </w:r>
          </w:p>
          <w:p w14:paraId="599D5FF2">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3、配套提供安全接入客户端，客户端满足GM/T0028二级安全要求；</w:t>
            </w:r>
          </w:p>
          <w:p w14:paraId="68144E4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4、安全接入客户端支持多操作系统，包括Linux、Windows及麒麟、统信等国产操作系统；</w:t>
            </w:r>
          </w:p>
          <w:p w14:paraId="593FF0E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5、提供多种访问控制方式：</w:t>
            </w:r>
          </w:p>
          <w:p w14:paraId="44B458E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1）用户访问控制：支持基于用户的访问控制管理，可基于用户邮件地址、手机号码定义用户；</w:t>
            </w:r>
          </w:p>
          <w:p w14:paraId="20A0B798">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2）IP访问控制：支持基于目标IP、目标端口、来源IP、访问用户标识策略控制方式；</w:t>
            </w:r>
          </w:p>
          <w:p w14:paraId="1712C76D">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3）用户组访问控制：支持基于用户组的访问控制管理； </w:t>
            </w:r>
          </w:p>
          <w:p w14:paraId="7C5AD49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4）时间访问控制：支持基于时间的访问控制管理，支持基于自定义时间段的控制；</w:t>
            </w:r>
          </w:p>
          <w:p w14:paraId="2AA0E56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5）服务端口访问控制:支持基于服务端口的访问控制管理；</w:t>
            </w:r>
          </w:p>
          <w:p w14:paraId="570E75D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6、提供多种身份认证方式，包括标识密码认证（支持以手机号、邮件地址为标识公钥）、数字证书认证、口令认证、Ukey 认证、短信认证；</w:t>
            </w:r>
          </w:p>
          <w:p w14:paraId="3FEB061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7、提供WEB应用的单点登录功能，提供web登录配置界面。</w:t>
            </w:r>
          </w:p>
          <w:p w14:paraId="72F93C2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8、性能指标：</w:t>
            </w:r>
          </w:p>
          <w:p w14:paraId="152BACA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1）IPSec VPN性能：最大并发隧道数≥1000；每秒隧道数≥250；最大加密流量≥2.5Gbps。</w:t>
            </w:r>
          </w:p>
          <w:p w14:paraId="254F994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2）SSL VPN性能：最大并发连接数≥100000；每秒新建连接数≥4000；最大加密流量≥4.5Gbps。</w:t>
            </w:r>
          </w:p>
          <w:p w14:paraId="1CC7A2A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SSL 应用代理:每秒新建连接数≥2000；最大加密流量≥2.5Gbps</w:t>
            </w:r>
          </w:p>
          <w:p w14:paraId="0DF1EB1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9、硬件参数：2U标准机架式设备，冗余电源，≥2个千兆电口，≥2个万兆光口，1个IPMI口</w:t>
            </w:r>
          </w:p>
          <w:p w14:paraId="7336BB5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▲10、具备商用密码产品认证证书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（提供证书复印件并加盖</w:t>
            </w:r>
            <w:r>
              <w:rPr>
                <w:rFonts w:hint="eastAsia" w:ascii="宋体" w:hAnsi="宋体" w:cs="宋体"/>
                <w:strike w:val="0"/>
                <w:dstrike w:val="0"/>
                <w:color w:val="auto"/>
                <w:sz w:val="21"/>
                <w:szCs w:val="21"/>
                <w:highlight w:val="none"/>
                <w:lang w:eastAsia="zh-CN"/>
              </w:rPr>
              <w:t>投标人电子公章</w:t>
            </w:r>
            <w:r>
              <w:rPr>
                <w:rFonts w:hint="eastAsia" w:ascii="宋体" w:hAnsi="宋体" w:eastAsia="宋体" w:cs="宋体"/>
                <w:color w:val="auto"/>
                <w:sz w:val="21"/>
                <w:szCs w:val="21"/>
                <w:highlight w:val="none"/>
              </w:rPr>
              <w:t>）</w:t>
            </w:r>
          </w:p>
        </w:tc>
        <w:tc>
          <w:tcPr>
            <w:tcW w:w="1134" w:type="dxa"/>
            <w:tcBorders>
              <w:top w:val="single" w:color="auto" w:sz="4" w:space="0"/>
              <w:left w:val="single" w:color="auto" w:sz="4" w:space="0"/>
              <w:right w:val="single" w:color="auto" w:sz="4" w:space="0"/>
            </w:tcBorders>
            <w:vAlign w:val="center"/>
          </w:tcPr>
          <w:p w14:paraId="1C90DFB4">
            <w:pPr>
              <w:keepNext w:val="0"/>
              <w:keepLines w:val="0"/>
              <w:pageBreakBefore w:val="0"/>
              <w:widowControl w:val="0"/>
              <w:numPr>
                <w:ilvl w:val="0"/>
                <w:numId w:val="0"/>
              </w:numPr>
              <w:kinsoku/>
              <w:wordWrap/>
              <w:overflowPunct/>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45000.00</w:t>
            </w:r>
          </w:p>
        </w:tc>
        <w:tc>
          <w:tcPr>
            <w:tcW w:w="1080" w:type="dxa"/>
            <w:tcBorders>
              <w:top w:val="single" w:color="auto" w:sz="4" w:space="0"/>
              <w:left w:val="single" w:color="auto" w:sz="4" w:space="0"/>
              <w:right w:val="single" w:color="auto" w:sz="4" w:space="0"/>
            </w:tcBorders>
            <w:vAlign w:val="center"/>
          </w:tcPr>
          <w:p w14:paraId="0BE91B60">
            <w:pPr>
              <w:keepNext w:val="0"/>
              <w:keepLines w:val="0"/>
              <w:pageBreakBefore w:val="0"/>
              <w:widowControl w:val="0"/>
              <w:numPr>
                <w:ilvl w:val="0"/>
                <w:numId w:val="0"/>
              </w:numPr>
              <w:kinsoku/>
              <w:wordWrap/>
              <w:overflowPunct/>
              <w:topLinePunct w:val="0"/>
              <w:bidi w:val="0"/>
              <w:spacing w:line="4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90000.00</w:t>
            </w:r>
          </w:p>
        </w:tc>
        <w:tc>
          <w:tcPr>
            <w:tcW w:w="1245" w:type="dxa"/>
            <w:tcBorders>
              <w:top w:val="single" w:color="auto" w:sz="4" w:space="0"/>
              <w:left w:val="single" w:color="auto" w:sz="4" w:space="0"/>
              <w:bottom w:val="single" w:color="auto" w:sz="4" w:space="0"/>
              <w:right w:val="single" w:color="auto" w:sz="4" w:space="0"/>
            </w:tcBorders>
            <w:vAlign w:val="center"/>
          </w:tcPr>
          <w:p w14:paraId="38D12F21">
            <w:pPr>
              <w:spacing w:line="400" w:lineRule="exact"/>
              <w:jc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工业</w:t>
            </w:r>
          </w:p>
        </w:tc>
      </w:tr>
      <w:tr w14:paraId="4741F9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545" w:type="dxa"/>
            <w:vMerge w:val="continue"/>
            <w:tcBorders>
              <w:left w:val="single" w:color="auto" w:sz="4" w:space="0"/>
              <w:right w:val="single" w:color="auto" w:sz="4" w:space="0"/>
            </w:tcBorders>
            <w:vAlign w:val="center"/>
          </w:tcPr>
          <w:p w14:paraId="11024888">
            <w:pPr>
              <w:widowControl/>
              <w:jc w:val="left"/>
              <w:rPr>
                <w:rFonts w:hint="eastAsia" w:ascii="宋体" w:hAnsi="宋体" w:eastAsia="宋体" w:cs="宋体"/>
                <w:color w:val="auto"/>
                <w:sz w:val="21"/>
                <w:szCs w:val="21"/>
                <w:highlight w:val="none"/>
              </w:rPr>
            </w:pPr>
          </w:p>
        </w:tc>
        <w:tc>
          <w:tcPr>
            <w:tcW w:w="442" w:type="dxa"/>
            <w:tcBorders>
              <w:top w:val="single" w:color="auto" w:sz="4" w:space="0"/>
              <w:left w:val="single" w:color="auto" w:sz="4" w:space="0"/>
              <w:right w:val="single" w:color="auto" w:sz="4" w:space="0"/>
            </w:tcBorders>
            <w:vAlign w:val="center"/>
          </w:tcPr>
          <w:p w14:paraId="07A2CFF4">
            <w:pPr>
              <w:spacing w:line="24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27" w:type="dxa"/>
            <w:tcBorders>
              <w:top w:val="single" w:color="auto" w:sz="4" w:space="0"/>
              <w:left w:val="single" w:color="auto" w:sz="4" w:space="0"/>
              <w:right w:val="single" w:color="auto" w:sz="4" w:space="0"/>
            </w:tcBorders>
            <w:vAlign w:val="center"/>
          </w:tcPr>
          <w:p w14:paraId="7FE0700C">
            <w:pPr>
              <w:keepNext w:val="0"/>
              <w:keepLines w:val="0"/>
              <w:widowControl/>
              <w:suppressLineNumbers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密钥管理系统</w:t>
            </w:r>
          </w:p>
        </w:tc>
        <w:tc>
          <w:tcPr>
            <w:tcW w:w="638" w:type="dxa"/>
            <w:tcBorders>
              <w:top w:val="single" w:color="auto" w:sz="4" w:space="0"/>
              <w:left w:val="single" w:color="auto" w:sz="4" w:space="0"/>
              <w:right w:val="single" w:color="auto" w:sz="4" w:space="0"/>
            </w:tcBorders>
            <w:vAlign w:val="center"/>
          </w:tcPr>
          <w:p w14:paraId="57528063">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4107" w:type="dxa"/>
            <w:tcBorders>
              <w:top w:val="single" w:color="auto" w:sz="4" w:space="0"/>
              <w:left w:val="single" w:color="auto" w:sz="4" w:space="0"/>
              <w:right w:val="single" w:color="auto" w:sz="4" w:space="0"/>
            </w:tcBorders>
            <w:vAlign w:val="center"/>
          </w:tcPr>
          <w:p w14:paraId="7086C1B3">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一、主要用途</w:t>
            </w:r>
          </w:p>
          <w:p w14:paraId="6C06259F">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（1）支持对称密钥、非对称密钥管理；</w:t>
            </w:r>
          </w:p>
          <w:p w14:paraId="1D13737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（2）提供密钥生成、密钥分发、密钥更新、（3）密钥删除、密钥调用等密钥全生命周期安全管理服务。</w:t>
            </w:r>
          </w:p>
          <w:p w14:paraId="4A73BDD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008E9AF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1、支持国密算法 SM2、SM3、SM4、SM9 等； </w:t>
            </w:r>
          </w:p>
          <w:p w14:paraId="24A4C36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支持提供基于 SM2/SM9 算法的数字签名验签服务。通过调用接口，对随机数、报文、文件等数据进行数字签名验签； </w:t>
            </w:r>
          </w:p>
          <w:p w14:paraId="20CCDF9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提供密钥生成、密钥分发、密钥更新、密钥删除、密钥调用等密钥全生命周期安全管理服务</w:t>
            </w:r>
            <w:r>
              <w:rPr>
                <w:rFonts w:hint="eastAsia" w:ascii="宋体" w:hAnsi="宋体" w:eastAsia="宋体" w:cs="宋体"/>
                <w:color w:val="auto"/>
                <w:sz w:val="21"/>
                <w:szCs w:val="21"/>
                <w:highlight w:val="none"/>
              </w:rPr>
              <w:t>；</w:t>
            </w:r>
          </w:p>
          <w:p w14:paraId="2C1AD59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 SM2 密钥、SM9 主密钥、SM9 标识密钥、SM9 分片主密钥、IBBE 主密钥、IBBE 标识密钥、SM4 密钥、AES 密钥、 HMAC_SHA256、HMAC_SHA512、HMAC_SM3、 ECS_SM2 主密钥、ECS_SM2 密钥、ECS_SM2 分片主密钥；</w:t>
            </w:r>
          </w:p>
          <w:p w14:paraId="6F66BBC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5、支持提供基于 SM2/SM4/SM9 算法的数据加密服务。SM4 支持 ECB、CBC 等算法模式，通过对关键数据进行加密和解密； </w:t>
            </w:r>
          </w:p>
          <w:p w14:paraId="362ED09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6、支持为数据库或字段设置单独的加密密钥，支持解密授权策略管理，针对机构、应用名称等对象设置可解密数据的数据库名、字段、类型等功能；</w:t>
            </w:r>
          </w:p>
          <w:p w14:paraId="2CD2161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7、支持基于 SM9 数字信封加密功能，提供数字信封服务，支持 PKCS 等格式数字信封处理，通过调用接口可以生成数据密文，用于将重要数据加密分发指定人；</w:t>
            </w:r>
          </w:p>
          <w:p w14:paraId="56E8A87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8、提供服务器密码机设备管理、状态监测、接口调用功能；</w:t>
            </w:r>
          </w:p>
          <w:p w14:paraId="7FD6F74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▲9、具备商用密码产品认证证书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（提供证书复印件并加盖</w:t>
            </w:r>
            <w:r>
              <w:rPr>
                <w:rFonts w:hint="eastAsia" w:ascii="宋体" w:hAnsi="宋体" w:cs="宋体"/>
                <w:strike w:val="0"/>
                <w:dstrike w:val="0"/>
                <w:color w:val="auto"/>
                <w:sz w:val="21"/>
                <w:szCs w:val="21"/>
                <w:highlight w:val="none"/>
                <w:lang w:eastAsia="zh-CN"/>
              </w:rPr>
              <w:t>投标人公章</w:t>
            </w:r>
            <w:r>
              <w:rPr>
                <w:rFonts w:hint="eastAsia" w:ascii="宋体" w:hAnsi="宋体" w:eastAsia="宋体" w:cs="宋体"/>
                <w:color w:val="auto"/>
                <w:sz w:val="21"/>
                <w:szCs w:val="21"/>
                <w:highlight w:val="none"/>
              </w:rPr>
              <w:t>）</w:t>
            </w:r>
          </w:p>
        </w:tc>
        <w:tc>
          <w:tcPr>
            <w:tcW w:w="1134" w:type="dxa"/>
            <w:tcBorders>
              <w:top w:val="single" w:color="auto" w:sz="4" w:space="0"/>
              <w:left w:val="single" w:color="auto" w:sz="4" w:space="0"/>
              <w:right w:val="single" w:color="auto" w:sz="4" w:space="0"/>
            </w:tcBorders>
            <w:vAlign w:val="center"/>
          </w:tcPr>
          <w:p w14:paraId="591EF839">
            <w:pPr>
              <w:keepNext w:val="0"/>
              <w:keepLines w:val="0"/>
              <w:pageBreakBefore w:val="0"/>
              <w:widowControl w:val="0"/>
              <w:numPr>
                <w:ilvl w:val="0"/>
                <w:numId w:val="0"/>
              </w:numPr>
              <w:kinsoku/>
              <w:wordWrap/>
              <w:overflowPunct/>
              <w:topLinePunct w:val="0"/>
              <w:autoSpaceDE/>
              <w:autoSpaceDN/>
              <w:bidi w:val="0"/>
              <w:spacing w:line="400" w:lineRule="exact"/>
              <w:ind w:leftChars="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60000.00</w:t>
            </w:r>
          </w:p>
        </w:tc>
        <w:tc>
          <w:tcPr>
            <w:tcW w:w="1080" w:type="dxa"/>
            <w:tcBorders>
              <w:top w:val="single" w:color="auto" w:sz="4" w:space="0"/>
              <w:left w:val="single" w:color="auto" w:sz="4" w:space="0"/>
              <w:right w:val="single" w:color="auto" w:sz="4" w:space="0"/>
            </w:tcBorders>
            <w:vAlign w:val="center"/>
          </w:tcPr>
          <w:p w14:paraId="7106D181">
            <w:pPr>
              <w:keepNext w:val="0"/>
              <w:keepLines w:val="0"/>
              <w:pageBreakBefore w:val="0"/>
              <w:widowControl w:val="0"/>
              <w:numPr>
                <w:ilvl w:val="0"/>
                <w:numId w:val="0"/>
              </w:numPr>
              <w:kinsoku/>
              <w:wordWrap/>
              <w:overflowPunct/>
              <w:topLinePunct w:val="0"/>
              <w:autoSpaceDE/>
              <w:autoSpaceDN/>
              <w:bidi w:val="0"/>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60000.00</w:t>
            </w:r>
          </w:p>
        </w:tc>
        <w:tc>
          <w:tcPr>
            <w:tcW w:w="1245" w:type="dxa"/>
            <w:tcBorders>
              <w:top w:val="single" w:color="auto" w:sz="4" w:space="0"/>
              <w:left w:val="single" w:color="auto" w:sz="4" w:space="0"/>
              <w:bottom w:val="single" w:color="auto" w:sz="4" w:space="0"/>
              <w:right w:val="single" w:color="auto" w:sz="4" w:space="0"/>
            </w:tcBorders>
            <w:vAlign w:val="center"/>
          </w:tcPr>
          <w:p w14:paraId="31618C19">
            <w:pPr>
              <w:spacing w:line="400" w:lineRule="exact"/>
              <w:jc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软件和信息技术服务业</w:t>
            </w:r>
          </w:p>
        </w:tc>
      </w:tr>
      <w:tr w14:paraId="064B6F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545" w:type="dxa"/>
            <w:vMerge w:val="continue"/>
            <w:tcBorders>
              <w:left w:val="single" w:color="auto" w:sz="4" w:space="0"/>
              <w:right w:val="single" w:color="auto" w:sz="4" w:space="0"/>
            </w:tcBorders>
            <w:vAlign w:val="center"/>
          </w:tcPr>
          <w:p w14:paraId="49AC0F73">
            <w:pPr>
              <w:spacing w:line="400" w:lineRule="exact"/>
              <w:jc w:val="center"/>
              <w:rPr>
                <w:rFonts w:ascii="Times New Roman" w:hAnsi="Times New Roman" w:eastAsia="宋体" w:cs="Times New Roman"/>
                <w:color w:val="auto"/>
                <w:highlight w:val="none"/>
              </w:rPr>
            </w:pPr>
          </w:p>
        </w:tc>
        <w:tc>
          <w:tcPr>
            <w:tcW w:w="442" w:type="dxa"/>
            <w:tcBorders>
              <w:top w:val="single" w:color="auto" w:sz="4" w:space="0"/>
              <w:left w:val="single" w:color="auto" w:sz="4" w:space="0"/>
              <w:right w:val="single" w:color="auto" w:sz="4" w:space="0"/>
            </w:tcBorders>
            <w:vAlign w:val="center"/>
          </w:tcPr>
          <w:p w14:paraId="44860C8C">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427" w:type="dxa"/>
            <w:tcBorders>
              <w:top w:val="single" w:color="auto" w:sz="4" w:space="0"/>
              <w:left w:val="single" w:color="auto" w:sz="4" w:space="0"/>
              <w:right w:val="single" w:color="auto" w:sz="4" w:space="0"/>
            </w:tcBorders>
            <w:vAlign w:val="center"/>
          </w:tcPr>
          <w:p w14:paraId="1FF66079">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数据库加密系统</w:t>
            </w:r>
          </w:p>
        </w:tc>
        <w:tc>
          <w:tcPr>
            <w:tcW w:w="638" w:type="dxa"/>
            <w:tcBorders>
              <w:top w:val="single" w:color="auto" w:sz="4" w:space="0"/>
              <w:left w:val="single" w:color="auto" w:sz="4" w:space="0"/>
              <w:right w:val="single" w:color="auto" w:sz="4" w:space="0"/>
            </w:tcBorders>
            <w:vAlign w:val="center"/>
          </w:tcPr>
          <w:p w14:paraId="17BAA1A6">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4107" w:type="dxa"/>
            <w:tcBorders>
              <w:top w:val="single" w:color="auto" w:sz="4" w:space="0"/>
              <w:left w:val="single" w:color="auto" w:sz="4" w:space="0"/>
              <w:right w:val="single" w:color="auto" w:sz="4" w:space="0"/>
            </w:tcBorders>
            <w:vAlign w:val="center"/>
          </w:tcPr>
          <w:p w14:paraId="0F740B57">
            <w:pPr>
              <w:keepNext w:val="0"/>
              <w:keepLines w:val="0"/>
              <w:pageBreakBefore w:val="0"/>
              <w:widowControl w:val="0"/>
              <w:numPr>
                <w:ilvl w:val="0"/>
                <w:numId w:val="0"/>
              </w:numPr>
              <w:kinsoku/>
              <w:wordWrap/>
              <w:overflowPunct/>
              <w:topLinePunct w:val="0"/>
              <w:bidi w:val="0"/>
              <w:spacing w:line="400" w:lineRule="exact"/>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一、主要用途</w:t>
            </w:r>
          </w:p>
          <w:p w14:paraId="182869B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（1）支持国家商用密码算法；</w:t>
            </w:r>
          </w:p>
          <w:p w14:paraId="4E0C2D6D">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（2）提供数据库透明加解密服务及完整性校验，应用系统无需代码开发。</w:t>
            </w:r>
          </w:p>
          <w:p w14:paraId="2D145998">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20AFC96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1、支持通过国密算法保障数据库中敏感数据的机密性与完整性；</w:t>
            </w:r>
          </w:p>
          <w:p w14:paraId="73F06F6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2、提供图形化管理页面，支持管理员Ukey认证；</w:t>
            </w:r>
          </w:p>
          <w:p w14:paraId="1B5FEF05">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3、支持不改造业务代码的方式对数据库进行字段级加密和哈希；</w:t>
            </w:r>
          </w:p>
          <w:p w14:paraId="2AAF2D3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4、支持密钥更新后，旧密钥加密数据依然可以解密；</w:t>
            </w:r>
          </w:p>
          <w:p w14:paraId="47378E5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5、支持银行卡号、身份证号、手机号加密并哈希长度不大于20个字节；</w:t>
            </w:r>
          </w:p>
          <w:p w14:paraId="3BF9176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6、支持原敏感字段中明文、密文辨识，避免二次加密；</w:t>
            </w:r>
          </w:p>
          <w:p w14:paraId="38C1C91D">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7、支持姓名、身份证省份、身份证生日、手机号码模糊查询；支持使用SM4-CMAC实现分片规则表达式自定义的模糊查询；支持保留格式加密算法实现文本信息的模糊查询；</w:t>
            </w:r>
          </w:p>
          <w:p w14:paraId="7A3DA3B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8、支持通过对数据库表的扫描，根据自定义的敏感数据发现策略，发现敏感字段；</w:t>
            </w:r>
          </w:p>
          <w:p w14:paraId="61FF9AF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9、支持对敏感字段设置安全策略，包括选择加密、解密、哈希策略、脱敏策略；</w:t>
            </w:r>
          </w:p>
          <w:p w14:paraId="3B4FAAC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10、支持对不同字段使用不同的策略和密钥；</w:t>
            </w:r>
          </w:p>
          <w:p w14:paraId="0540810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11、支持同一敏感数据针对不同的应用配置不同的脱敏/解密策略，根据应用的适用范围或安全等级向用户展示不同的脱敏/解密效果；</w:t>
            </w:r>
          </w:p>
          <w:p w14:paraId="7F73F8B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12、支持部署到应用服务器侧的安全软件插件进行管理，通过双向认证机制，确保只有合法的应用侧插件才能获取到策略和密钥，从而确保敏感数据加密过程中的安全；</w:t>
            </w:r>
          </w:p>
          <w:p w14:paraId="7DAEFF4D">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13、支持目标应用的分布式或微服务部署模式，在多个应用节点或服务实例上安装安全插件，实现敏感数据的分布式加解密和脱敏；</w:t>
            </w:r>
          </w:p>
          <w:p w14:paraId="325256C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14、实施数据加密后，非授权的数据库运营工具查询结果为密文；实施数据加密后，授权的数据库运营工具查询结果为明文；</w:t>
            </w:r>
          </w:p>
          <w:p w14:paraId="04FEECB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15、支持一亿条以上历史数据加密，亿级数据加密性能为60分钟内；支持亿级加密数据还原，亿级数据加密性能为40分钟内；</w:t>
            </w:r>
          </w:p>
          <w:p w14:paraId="26160A58">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16、支持各种主流关系型数据库，包括但不限于oracle、MySQL、SQL server、PostgreSQL等；支持国产数据库，包括但不限于人大金仓、达梦、GBase、海量等数据库；</w:t>
            </w:r>
          </w:p>
          <w:p w14:paraId="6E9F848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17、数据库加密性能损耗，插入及查询性能损耗不超过10%，JDBC性能损耗不超过5%；</w:t>
            </w:r>
          </w:p>
          <w:p w14:paraId="1B9B2B7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18、支持SM2、SM3、SM4、SM9算法；</w:t>
            </w:r>
          </w:p>
          <w:p w14:paraId="7C7996C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19、支持密码模块缓存机制，当旁路部署的管理平台因各种原因（网络问题、硬件故障、系统宕机、服务不可用等）无法连接还未恢复时，不会影响应用中的正常加解密，保证在极端异常情况下业务不中断；</w:t>
            </w:r>
          </w:p>
          <w:p w14:paraId="0524E7D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20、支持通过服务器扫描、客户端上传表结构、客户端上传excel文件方式新增数据源，并支持设置数据源访问账号及密码；</w:t>
            </w:r>
          </w:p>
          <w:p w14:paraId="093EDFE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▲21、具备商用密码产品认证证书。（提供证书复印件并加盖</w:t>
            </w:r>
            <w:r>
              <w:rPr>
                <w:rFonts w:hint="eastAsia" w:ascii="宋体" w:hAnsi="宋体" w:cs="宋体"/>
                <w:strike w:val="0"/>
                <w:dstrike w:val="0"/>
                <w:color w:val="auto"/>
                <w:sz w:val="21"/>
                <w:szCs w:val="21"/>
                <w:highlight w:val="none"/>
                <w:lang w:val="en-US" w:eastAsia="zh-CN"/>
              </w:rPr>
              <w:t>投标人电子公章</w:t>
            </w:r>
            <w:r>
              <w:rPr>
                <w:rFonts w:hint="eastAsia" w:ascii="宋体" w:hAnsi="宋体" w:eastAsia="宋体" w:cs="宋体"/>
                <w:color w:val="auto"/>
                <w:sz w:val="21"/>
                <w:szCs w:val="21"/>
                <w:highlight w:val="none"/>
                <w:lang w:val="en-US" w:eastAsia="zh-CN"/>
              </w:rPr>
              <w:t>）</w:t>
            </w:r>
          </w:p>
        </w:tc>
        <w:tc>
          <w:tcPr>
            <w:tcW w:w="1134" w:type="dxa"/>
            <w:tcBorders>
              <w:top w:val="single" w:color="auto" w:sz="4" w:space="0"/>
              <w:left w:val="single" w:color="auto" w:sz="4" w:space="0"/>
              <w:right w:val="single" w:color="auto" w:sz="4" w:space="0"/>
            </w:tcBorders>
            <w:vAlign w:val="center"/>
          </w:tcPr>
          <w:p w14:paraId="1B681C18">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50000.00</w:t>
            </w:r>
          </w:p>
        </w:tc>
        <w:tc>
          <w:tcPr>
            <w:tcW w:w="1080" w:type="dxa"/>
            <w:tcBorders>
              <w:top w:val="single" w:color="auto" w:sz="4" w:space="0"/>
              <w:left w:val="single" w:color="auto" w:sz="4" w:space="0"/>
              <w:right w:val="single" w:color="auto" w:sz="4" w:space="0"/>
            </w:tcBorders>
            <w:vAlign w:val="center"/>
          </w:tcPr>
          <w:p w14:paraId="0985060A">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50000.00</w:t>
            </w:r>
          </w:p>
        </w:tc>
        <w:tc>
          <w:tcPr>
            <w:tcW w:w="1245" w:type="dxa"/>
            <w:tcBorders>
              <w:top w:val="single" w:color="auto" w:sz="4" w:space="0"/>
              <w:left w:val="single" w:color="auto" w:sz="4" w:space="0"/>
              <w:bottom w:val="single" w:color="auto" w:sz="4" w:space="0"/>
              <w:right w:val="single" w:color="auto" w:sz="4" w:space="0"/>
            </w:tcBorders>
            <w:vAlign w:val="center"/>
          </w:tcPr>
          <w:p w14:paraId="5D09E383">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r w14:paraId="4D7B5B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545" w:type="dxa"/>
            <w:vMerge w:val="continue"/>
            <w:tcBorders>
              <w:left w:val="single" w:color="auto" w:sz="4" w:space="0"/>
              <w:right w:val="single" w:color="auto" w:sz="4" w:space="0"/>
            </w:tcBorders>
            <w:vAlign w:val="center"/>
          </w:tcPr>
          <w:p w14:paraId="417192A0">
            <w:pPr>
              <w:spacing w:line="400" w:lineRule="exact"/>
              <w:jc w:val="center"/>
              <w:rPr>
                <w:rFonts w:hint="eastAsia" w:ascii="宋体" w:hAnsi="宋体" w:eastAsia="宋体" w:cs="宋体"/>
                <w:color w:val="auto"/>
                <w:sz w:val="21"/>
                <w:szCs w:val="21"/>
                <w:highlight w:val="none"/>
                <w:lang w:val="en-US" w:eastAsia="zh-CN"/>
              </w:rPr>
            </w:pPr>
          </w:p>
        </w:tc>
        <w:tc>
          <w:tcPr>
            <w:tcW w:w="442" w:type="dxa"/>
            <w:tcBorders>
              <w:top w:val="single" w:color="auto" w:sz="4" w:space="0"/>
              <w:left w:val="single" w:color="auto" w:sz="4" w:space="0"/>
              <w:right w:val="single" w:color="auto" w:sz="4" w:space="0"/>
            </w:tcBorders>
            <w:vAlign w:val="center"/>
          </w:tcPr>
          <w:p w14:paraId="18DDF0D4">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27" w:type="dxa"/>
            <w:tcBorders>
              <w:top w:val="single" w:color="auto" w:sz="4" w:space="0"/>
              <w:left w:val="single" w:color="auto" w:sz="4" w:space="0"/>
              <w:right w:val="single" w:color="auto" w:sz="4" w:space="0"/>
            </w:tcBorders>
            <w:vAlign w:val="center"/>
          </w:tcPr>
          <w:p w14:paraId="40684A9F">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国密电子门禁系统</w:t>
            </w:r>
          </w:p>
        </w:tc>
        <w:tc>
          <w:tcPr>
            <w:tcW w:w="638" w:type="dxa"/>
            <w:tcBorders>
              <w:top w:val="single" w:color="auto" w:sz="4" w:space="0"/>
              <w:left w:val="single" w:color="auto" w:sz="4" w:space="0"/>
              <w:right w:val="single" w:color="auto" w:sz="4" w:space="0"/>
            </w:tcBorders>
            <w:vAlign w:val="center"/>
          </w:tcPr>
          <w:p w14:paraId="35465A58">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4107" w:type="dxa"/>
            <w:tcBorders>
              <w:top w:val="single" w:color="auto" w:sz="4" w:space="0"/>
              <w:left w:val="single" w:color="auto" w:sz="4" w:space="0"/>
              <w:right w:val="single" w:color="auto" w:sz="4" w:space="0"/>
            </w:tcBorders>
            <w:vAlign w:val="center"/>
          </w:tcPr>
          <w:p w14:paraId="2B3DC06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一、主要用途</w:t>
            </w:r>
          </w:p>
          <w:p w14:paraId="0B59AC5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1、在通用门禁系统基础上扩展实现机房进出人员身份鉴别、进出记录完整性保护。</w:t>
            </w:r>
          </w:p>
          <w:p w14:paraId="5D4A52F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4FCEA1C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1、门禁主机：嵌入式国密门禁主机，含身份认证管理系统、安全门禁管理系统、门禁日志审计软件、PCI-E加密卡。</w:t>
            </w:r>
          </w:p>
          <w:p w14:paraId="2281468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2、国密发卡器：USB接口，国密卡发行加密，内置多卡座，含配套所需的母卡；</w:t>
            </w:r>
          </w:p>
          <w:p w14:paraId="5C6482B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3、门禁控制器：支持互锁、反潜回功能、多重卡开门功能、首卡开门功能、超级卡和超级密码开门、在线升级功能、中心远程开门功能</w:t>
            </w:r>
          </w:p>
          <w:p w14:paraId="1A8B36FF">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4、国密读卡器：2个，采用国密算法加密，12健密码键盘，防水设计，按进、出读卡设计配置</w:t>
            </w:r>
          </w:p>
          <w:p w14:paraId="5DC30BC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5、国密CPU卡：10张，支持国密SM1算法。容量为≥8K。大于10万次的擦写测试，10年数据保存期；</w:t>
            </w:r>
          </w:p>
          <w:p w14:paraId="455668E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6、配套提供机房2个门的门禁安装所需磁力锁*2、出门按钮*2、PVC管、网线、电源线等辅材</w:t>
            </w:r>
          </w:p>
          <w:p w14:paraId="7016128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▲7、具备商用密码产品认证证书（提供证书复印件并加盖</w:t>
            </w:r>
            <w:r>
              <w:rPr>
                <w:rFonts w:hint="eastAsia" w:ascii="宋体" w:hAnsi="宋体" w:cs="宋体"/>
                <w:strike w:val="0"/>
                <w:dstrike w:val="0"/>
                <w:color w:val="auto"/>
                <w:sz w:val="21"/>
                <w:szCs w:val="21"/>
                <w:highlight w:val="none"/>
                <w:u w:val="none"/>
                <w:lang w:val="en-US" w:eastAsia="zh-CN"/>
              </w:rPr>
              <w:t>投标人电子公章</w:t>
            </w:r>
            <w:r>
              <w:rPr>
                <w:rFonts w:hint="eastAsia" w:ascii="宋体" w:hAnsi="宋体" w:eastAsia="宋体" w:cs="宋体"/>
                <w:color w:val="auto"/>
                <w:sz w:val="21"/>
                <w:szCs w:val="21"/>
                <w:highlight w:val="none"/>
                <w:lang w:val="en-US" w:eastAsia="zh-CN"/>
              </w:rPr>
              <w:t>）</w:t>
            </w:r>
          </w:p>
        </w:tc>
        <w:tc>
          <w:tcPr>
            <w:tcW w:w="1134" w:type="dxa"/>
            <w:tcBorders>
              <w:top w:val="single" w:color="auto" w:sz="4" w:space="0"/>
              <w:left w:val="single" w:color="auto" w:sz="4" w:space="0"/>
              <w:right w:val="single" w:color="auto" w:sz="4" w:space="0"/>
            </w:tcBorders>
            <w:vAlign w:val="center"/>
          </w:tcPr>
          <w:p w14:paraId="522D36A0">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40000.00</w:t>
            </w:r>
          </w:p>
        </w:tc>
        <w:tc>
          <w:tcPr>
            <w:tcW w:w="1080" w:type="dxa"/>
            <w:tcBorders>
              <w:top w:val="single" w:color="auto" w:sz="4" w:space="0"/>
              <w:left w:val="single" w:color="auto" w:sz="4" w:space="0"/>
              <w:right w:val="single" w:color="auto" w:sz="4" w:space="0"/>
            </w:tcBorders>
            <w:vAlign w:val="center"/>
          </w:tcPr>
          <w:p w14:paraId="319AD37B">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40000.00</w:t>
            </w:r>
          </w:p>
        </w:tc>
        <w:tc>
          <w:tcPr>
            <w:tcW w:w="1245" w:type="dxa"/>
            <w:tcBorders>
              <w:top w:val="single" w:color="auto" w:sz="4" w:space="0"/>
              <w:left w:val="single" w:color="auto" w:sz="4" w:space="0"/>
              <w:bottom w:val="single" w:color="auto" w:sz="4" w:space="0"/>
              <w:right w:val="single" w:color="auto" w:sz="4" w:space="0"/>
            </w:tcBorders>
            <w:vAlign w:val="center"/>
          </w:tcPr>
          <w:p w14:paraId="10B3243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53D1AC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545" w:type="dxa"/>
            <w:vMerge w:val="continue"/>
            <w:tcBorders>
              <w:left w:val="single" w:color="auto" w:sz="4" w:space="0"/>
              <w:right w:val="single" w:color="auto" w:sz="4" w:space="0"/>
            </w:tcBorders>
            <w:vAlign w:val="center"/>
          </w:tcPr>
          <w:p w14:paraId="1323866F">
            <w:pPr>
              <w:spacing w:line="400" w:lineRule="exact"/>
              <w:jc w:val="center"/>
              <w:rPr>
                <w:rFonts w:hint="eastAsia" w:ascii="宋体" w:hAnsi="宋体" w:eastAsia="宋体" w:cs="宋体"/>
                <w:color w:val="auto"/>
                <w:sz w:val="21"/>
                <w:szCs w:val="21"/>
                <w:highlight w:val="none"/>
                <w:lang w:val="en-US" w:eastAsia="zh-CN"/>
              </w:rPr>
            </w:pPr>
          </w:p>
        </w:tc>
        <w:tc>
          <w:tcPr>
            <w:tcW w:w="442" w:type="dxa"/>
            <w:tcBorders>
              <w:top w:val="single" w:color="auto" w:sz="4" w:space="0"/>
              <w:left w:val="single" w:color="auto" w:sz="4" w:space="0"/>
              <w:right w:val="single" w:color="auto" w:sz="4" w:space="0"/>
            </w:tcBorders>
            <w:vAlign w:val="center"/>
          </w:tcPr>
          <w:p w14:paraId="068CE995">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427" w:type="dxa"/>
            <w:tcBorders>
              <w:top w:val="single" w:color="auto" w:sz="4" w:space="0"/>
              <w:left w:val="single" w:color="auto" w:sz="4" w:space="0"/>
              <w:right w:val="single" w:color="auto" w:sz="4" w:space="0"/>
            </w:tcBorders>
            <w:vAlign w:val="center"/>
          </w:tcPr>
          <w:p w14:paraId="30E7614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视频加密服务器</w:t>
            </w:r>
          </w:p>
        </w:tc>
        <w:tc>
          <w:tcPr>
            <w:tcW w:w="638" w:type="dxa"/>
            <w:tcBorders>
              <w:top w:val="single" w:color="auto" w:sz="4" w:space="0"/>
              <w:left w:val="single" w:color="auto" w:sz="4" w:space="0"/>
              <w:right w:val="single" w:color="auto" w:sz="4" w:space="0"/>
            </w:tcBorders>
            <w:vAlign w:val="center"/>
          </w:tcPr>
          <w:p w14:paraId="403BD8C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4107" w:type="dxa"/>
            <w:tcBorders>
              <w:top w:val="single" w:color="auto" w:sz="4" w:space="0"/>
              <w:left w:val="single" w:color="auto" w:sz="4" w:space="0"/>
              <w:right w:val="single" w:color="auto" w:sz="4" w:space="0"/>
            </w:tcBorders>
            <w:vAlign w:val="center"/>
          </w:tcPr>
          <w:p w14:paraId="6C7DE98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一、主要用途</w:t>
            </w:r>
          </w:p>
          <w:p w14:paraId="705AF7B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1、支持国家商用密码算法；</w:t>
            </w:r>
          </w:p>
          <w:p w14:paraId="75376E8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2、提供视频监控记录机密性与完整性保护服务。</w:t>
            </w:r>
          </w:p>
          <w:p w14:paraId="43C9479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4F704DCF">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1、支持设备自身运维监控和集中运维监控管理能力；</w:t>
            </w:r>
          </w:p>
          <w:p w14:paraId="15F816C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2、支持识别网络流量中的视频协议相关数据，根据管理员设定的视频签名策略，对符合策略的视频实现自动签名处理，满足视频数据防纂改的要求；</w:t>
            </w:r>
          </w:p>
          <w:p w14:paraId="38027B8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3、支持识别网络流量中的视频协议相关数据，通过视频播放权限认证后，根据管理员设定的视频验签策略，对符合策略的视频实现自动验签处理，能够判断视频是否被篡改；</w:t>
            </w:r>
          </w:p>
          <w:p w14:paraId="3F4596A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4、支持识别网络流量中的视频协议相关数据，通过对视频数据播放权限的认证后，根据管理员设定的视频解密策略，对符合策略的视频进行自动解密处理，通过客户端实现对加密视频的解密查看；</w:t>
            </w:r>
          </w:p>
          <w:p w14:paraId="45FA842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5、支持基于策略的视频分发保护能力，需要具备相应身份的密钥才能解密播放；</w:t>
            </w:r>
          </w:p>
          <w:p w14:paraId="6E985E48">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6、视频加密系统控制策略包括：用户、播放水印、播放次数、播放时长、播放时间段等； </w:t>
            </w:r>
          </w:p>
          <w:p w14:paraId="4A711B7D">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7、支持按照角色对管理员进行授权管理，不同角色的管理员分配拥有不同的管理权限，其中包括系统管理员、安全管理员、审计管理员；</w:t>
            </w:r>
          </w:p>
          <w:p w14:paraId="1C7A602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8、支持100路视频的加密及完整性保护能力；</w:t>
            </w:r>
          </w:p>
          <w:p w14:paraId="00F39AC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9、开启视频加密后，视频延时的增量小于400ms，接入500Mbps视频流时CPU利用率小于80%；</w:t>
            </w:r>
          </w:p>
          <w:p w14:paraId="17105E7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、硬件规格：1U设备，≥6个千兆电口，≥2个USB口</w:t>
            </w:r>
          </w:p>
          <w:p w14:paraId="0BE9BB38">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、具备商用密码产品认证证书（提供证书复印件并加盖</w:t>
            </w:r>
            <w:r>
              <w:rPr>
                <w:rFonts w:hint="eastAsia" w:ascii="宋体" w:hAnsi="宋体" w:cs="宋体"/>
                <w:strike w:val="0"/>
                <w:dstrike w:val="0"/>
                <w:color w:val="auto"/>
                <w:sz w:val="21"/>
                <w:szCs w:val="21"/>
                <w:highlight w:val="none"/>
                <w:lang w:val="en-US" w:eastAsia="zh-CN"/>
              </w:rPr>
              <w:t>投标人电子公章</w:t>
            </w:r>
            <w:r>
              <w:rPr>
                <w:rFonts w:hint="eastAsia" w:ascii="宋体" w:hAnsi="宋体" w:eastAsia="宋体" w:cs="宋体"/>
                <w:color w:val="auto"/>
                <w:sz w:val="21"/>
                <w:szCs w:val="21"/>
                <w:highlight w:val="none"/>
                <w:lang w:val="en-US" w:eastAsia="zh-CN"/>
              </w:rPr>
              <w:t>）</w:t>
            </w:r>
          </w:p>
        </w:tc>
        <w:tc>
          <w:tcPr>
            <w:tcW w:w="1134" w:type="dxa"/>
            <w:tcBorders>
              <w:top w:val="single" w:color="auto" w:sz="4" w:space="0"/>
              <w:left w:val="single" w:color="auto" w:sz="4" w:space="0"/>
              <w:right w:val="single" w:color="auto" w:sz="4" w:space="0"/>
            </w:tcBorders>
            <w:vAlign w:val="center"/>
          </w:tcPr>
          <w:p w14:paraId="462626B5">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60000.00</w:t>
            </w:r>
          </w:p>
        </w:tc>
        <w:tc>
          <w:tcPr>
            <w:tcW w:w="1080" w:type="dxa"/>
            <w:tcBorders>
              <w:top w:val="single" w:color="auto" w:sz="4" w:space="0"/>
              <w:left w:val="single" w:color="auto" w:sz="4" w:space="0"/>
              <w:right w:val="single" w:color="auto" w:sz="4" w:space="0"/>
            </w:tcBorders>
            <w:vAlign w:val="center"/>
          </w:tcPr>
          <w:p w14:paraId="43CE679F">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60000.00</w:t>
            </w:r>
          </w:p>
        </w:tc>
        <w:tc>
          <w:tcPr>
            <w:tcW w:w="1245" w:type="dxa"/>
            <w:tcBorders>
              <w:top w:val="single" w:color="auto" w:sz="4" w:space="0"/>
              <w:left w:val="single" w:color="auto" w:sz="4" w:space="0"/>
              <w:bottom w:val="single" w:color="auto" w:sz="4" w:space="0"/>
              <w:right w:val="single" w:color="auto" w:sz="4" w:space="0"/>
            </w:tcBorders>
            <w:vAlign w:val="center"/>
          </w:tcPr>
          <w:p w14:paraId="639BC2EF">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4FE497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545" w:type="dxa"/>
            <w:vMerge w:val="continue"/>
            <w:tcBorders>
              <w:left w:val="single" w:color="auto" w:sz="4" w:space="0"/>
              <w:right w:val="single" w:color="auto" w:sz="4" w:space="0"/>
            </w:tcBorders>
            <w:vAlign w:val="center"/>
          </w:tcPr>
          <w:p w14:paraId="214C7E7D">
            <w:pPr>
              <w:spacing w:line="400" w:lineRule="exact"/>
              <w:jc w:val="center"/>
              <w:rPr>
                <w:rFonts w:hint="eastAsia" w:ascii="宋体" w:hAnsi="宋体" w:eastAsia="宋体" w:cs="宋体"/>
                <w:color w:val="auto"/>
                <w:sz w:val="21"/>
                <w:szCs w:val="21"/>
                <w:highlight w:val="none"/>
                <w:lang w:val="en-US" w:eastAsia="zh-CN"/>
              </w:rPr>
            </w:pPr>
          </w:p>
        </w:tc>
        <w:tc>
          <w:tcPr>
            <w:tcW w:w="442" w:type="dxa"/>
            <w:tcBorders>
              <w:top w:val="single" w:color="auto" w:sz="4" w:space="0"/>
              <w:left w:val="single" w:color="auto" w:sz="4" w:space="0"/>
              <w:right w:val="single" w:color="auto" w:sz="4" w:space="0"/>
            </w:tcBorders>
            <w:vAlign w:val="center"/>
          </w:tcPr>
          <w:p w14:paraId="0CE828CB">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27" w:type="dxa"/>
            <w:tcBorders>
              <w:top w:val="single" w:color="auto" w:sz="4" w:space="0"/>
              <w:left w:val="single" w:color="auto" w:sz="4" w:space="0"/>
              <w:right w:val="single" w:color="auto" w:sz="4" w:space="0"/>
            </w:tcBorders>
            <w:vAlign w:val="center"/>
          </w:tcPr>
          <w:p w14:paraId="212856C1">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智能密码钥匙</w:t>
            </w:r>
          </w:p>
        </w:tc>
        <w:tc>
          <w:tcPr>
            <w:tcW w:w="638" w:type="dxa"/>
            <w:tcBorders>
              <w:top w:val="single" w:color="auto" w:sz="4" w:space="0"/>
              <w:left w:val="single" w:color="auto" w:sz="4" w:space="0"/>
              <w:right w:val="single" w:color="auto" w:sz="4" w:space="0"/>
            </w:tcBorders>
            <w:vAlign w:val="center"/>
          </w:tcPr>
          <w:p w14:paraId="1FBC8410">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80个</w:t>
            </w:r>
          </w:p>
        </w:tc>
        <w:tc>
          <w:tcPr>
            <w:tcW w:w="4107" w:type="dxa"/>
            <w:tcBorders>
              <w:top w:val="single" w:color="auto" w:sz="4" w:space="0"/>
              <w:left w:val="single" w:color="auto" w:sz="4" w:space="0"/>
              <w:right w:val="single" w:color="auto" w:sz="4" w:space="0"/>
            </w:tcBorders>
            <w:vAlign w:val="center"/>
          </w:tcPr>
          <w:p w14:paraId="51189955">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一、主要用途</w:t>
            </w:r>
          </w:p>
          <w:p w14:paraId="7564FD1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（1）支持国家商用密码算法；</w:t>
            </w:r>
          </w:p>
          <w:p w14:paraId="123171C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（2）提供密钥生成、加解密、签名验签等基础密码服务。</w:t>
            </w:r>
          </w:p>
          <w:p w14:paraId="2F6FD1E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11EA7B2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1、支持SM2、SM3、SM4、SM9算法；</w:t>
            </w:r>
          </w:p>
          <w:p w14:paraId="1F472F2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2、采用物理噪声源生成真随机数；</w:t>
            </w:r>
          </w:p>
          <w:p w14:paraId="00D19D3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3、可安全存储密钥、证书等敏感数据；</w:t>
            </w:r>
          </w:p>
          <w:p w14:paraId="374265E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4、支持国标SKF标准安全中间件接口，支持自定义接口开发；</w:t>
            </w:r>
          </w:p>
          <w:p w14:paraId="5DD7A96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5、支持无驱设计，支持USB3.0高速传输协议；</w:t>
            </w:r>
          </w:p>
          <w:p w14:paraId="275A257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6、电压：5V；USB：2.0/3.0；</w:t>
            </w:r>
          </w:p>
          <w:p w14:paraId="33E1101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7、支持PIN码验证；</w:t>
            </w:r>
          </w:p>
          <w:p w14:paraId="4DAF311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▲8、具备商用密码产品认证证书。（提供证书复印件并加盖</w:t>
            </w:r>
            <w:r>
              <w:rPr>
                <w:rFonts w:hint="eastAsia" w:ascii="宋体" w:hAnsi="宋体" w:cs="宋体"/>
                <w:strike w:val="0"/>
                <w:dstrike w:val="0"/>
                <w:color w:val="auto"/>
                <w:sz w:val="21"/>
                <w:szCs w:val="21"/>
                <w:highlight w:val="none"/>
                <w:lang w:val="en-US" w:eastAsia="zh-CN"/>
              </w:rPr>
              <w:t>投标人电子公章</w:t>
            </w:r>
            <w:r>
              <w:rPr>
                <w:rFonts w:hint="eastAsia" w:ascii="宋体" w:hAnsi="宋体" w:eastAsia="宋体" w:cs="宋体"/>
                <w:color w:val="auto"/>
                <w:sz w:val="21"/>
                <w:szCs w:val="21"/>
                <w:highlight w:val="none"/>
                <w:lang w:val="en-US" w:eastAsia="zh-CN"/>
              </w:rPr>
              <w:t>）</w:t>
            </w:r>
          </w:p>
        </w:tc>
        <w:tc>
          <w:tcPr>
            <w:tcW w:w="1134" w:type="dxa"/>
            <w:tcBorders>
              <w:top w:val="single" w:color="auto" w:sz="4" w:space="0"/>
              <w:left w:val="single" w:color="auto" w:sz="4" w:space="0"/>
              <w:right w:val="single" w:color="auto" w:sz="4" w:space="0"/>
            </w:tcBorders>
            <w:vAlign w:val="center"/>
          </w:tcPr>
          <w:p w14:paraId="319FF53F">
            <w:pPr>
              <w:spacing w:line="400" w:lineRule="exact"/>
              <w:jc w:val="center"/>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.00</w:t>
            </w:r>
          </w:p>
        </w:tc>
        <w:tc>
          <w:tcPr>
            <w:tcW w:w="1080" w:type="dxa"/>
            <w:tcBorders>
              <w:top w:val="single" w:color="auto" w:sz="4" w:space="0"/>
              <w:left w:val="single" w:color="auto" w:sz="4" w:space="0"/>
              <w:right w:val="single" w:color="auto" w:sz="4" w:space="0"/>
            </w:tcBorders>
            <w:vAlign w:val="center"/>
          </w:tcPr>
          <w:p w14:paraId="7E5E1511">
            <w:pPr>
              <w:spacing w:line="400" w:lineRule="exact"/>
              <w:jc w:val="center"/>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4000</w:t>
            </w:r>
            <w:r>
              <w:rPr>
                <w:rFonts w:hint="eastAsia" w:ascii="宋体" w:hAnsi="宋体" w:eastAsia="宋体" w:cs="宋体"/>
                <w:color w:val="auto"/>
                <w:sz w:val="21"/>
                <w:szCs w:val="21"/>
                <w:highlight w:val="none"/>
                <w:lang w:val="en-US" w:eastAsia="zh-CN"/>
              </w:rPr>
              <w:t>.00</w:t>
            </w:r>
          </w:p>
        </w:tc>
        <w:tc>
          <w:tcPr>
            <w:tcW w:w="1245" w:type="dxa"/>
            <w:tcBorders>
              <w:top w:val="single" w:color="auto" w:sz="4" w:space="0"/>
              <w:left w:val="single" w:color="auto" w:sz="4" w:space="0"/>
              <w:bottom w:val="single" w:color="auto" w:sz="4" w:space="0"/>
              <w:right w:val="single" w:color="auto" w:sz="4" w:space="0"/>
            </w:tcBorders>
            <w:vAlign w:val="center"/>
          </w:tcPr>
          <w:p w14:paraId="0D86200B">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07829C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545" w:type="dxa"/>
            <w:vMerge w:val="continue"/>
            <w:tcBorders>
              <w:left w:val="single" w:color="auto" w:sz="4" w:space="0"/>
              <w:right w:val="single" w:color="auto" w:sz="4" w:space="0"/>
            </w:tcBorders>
            <w:vAlign w:val="center"/>
          </w:tcPr>
          <w:p w14:paraId="5C7B979B">
            <w:pPr>
              <w:spacing w:line="400" w:lineRule="exact"/>
              <w:jc w:val="center"/>
              <w:rPr>
                <w:rFonts w:hint="eastAsia" w:ascii="宋体" w:hAnsi="宋体" w:eastAsia="宋体" w:cs="宋体"/>
                <w:color w:val="auto"/>
                <w:sz w:val="21"/>
                <w:szCs w:val="21"/>
                <w:highlight w:val="none"/>
                <w:lang w:val="en-US" w:eastAsia="zh-CN"/>
              </w:rPr>
            </w:pPr>
          </w:p>
        </w:tc>
        <w:tc>
          <w:tcPr>
            <w:tcW w:w="442" w:type="dxa"/>
            <w:tcBorders>
              <w:top w:val="single" w:color="auto" w:sz="4" w:space="0"/>
              <w:left w:val="single" w:color="auto" w:sz="4" w:space="0"/>
              <w:right w:val="single" w:color="auto" w:sz="4" w:space="0"/>
            </w:tcBorders>
            <w:vAlign w:val="center"/>
          </w:tcPr>
          <w:p w14:paraId="3D70D11C">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427" w:type="dxa"/>
            <w:tcBorders>
              <w:top w:val="single" w:color="auto" w:sz="4" w:space="0"/>
              <w:left w:val="single" w:color="auto" w:sz="4" w:space="0"/>
              <w:right w:val="single" w:color="auto" w:sz="4" w:space="0"/>
            </w:tcBorders>
            <w:vAlign w:val="center"/>
          </w:tcPr>
          <w:p w14:paraId="4C132633">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国密浏览器</w:t>
            </w:r>
          </w:p>
        </w:tc>
        <w:tc>
          <w:tcPr>
            <w:tcW w:w="638" w:type="dxa"/>
            <w:tcBorders>
              <w:top w:val="single" w:color="auto" w:sz="4" w:space="0"/>
              <w:left w:val="single" w:color="auto" w:sz="4" w:space="0"/>
              <w:right w:val="single" w:color="auto" w:sz="4" w:space="0"/>
            </w:tcBorders>
            <w:vAlign w:val="center"/>
          </w:tcPr>
          <w:p w14:paraId="36B25E2F">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20套</w:t>
            </w:r>
          </w:p>
        </w:tc>
        <w:tc>
          <w:tcPr>
            <w:tcW w:w="4107" w:type="dxa"/>
            <w:tcBorders>
              <w:top w:val="single" w:color="auto" w:sz="4" w:space="0"/>
              <w:left w:val="single" w:color="auto" w:sz="4" w:space="0"/>
              <w:right w:val="single" w:color="auto" w:sz="4" w:space="0"/>
            </w:tcBorders>
            <w:vAlign w:val="center"/>
          </w:tcPr>
          <w:p w14:paraId="04CD6A8F">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一、主要用途：</w:t>
            </w:r>
          </w:p>
          <w:p w14:paraId="7AAF018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（1）支持国家商用密码算法；</w:t>
            </w:r>
          </w:p>
          <w:p w14:paraId="1F15A16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（2）支持与综合安全网关构建WEB访问的安全通道。</w:t>
            </w:r>
          </w:p>
          <w:p w14:paraId="001A334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65804E7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1、支持国密TLCP协议，保障WEB访问的数据机密性与完整性；</w:t>
            </w:r>
          </w:p>
          <w:p w14:paraId="3428FC3D">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2、支持国密证书配置及校验；</w:t>
            </w:r>
          </w:p>
          <w:p w14:paraId="42E87AD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3、具备网页收藏、网页缩放、标签管理等通用浏览器功能；</w:t>
            </w:r>
          </w:p>
          <w:p w14:paraId="39A9EC48">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▲4、具备商用密码产品认证证书。（提供证书复印件并加盖</w:t>
            </w:r>
            <w:r>
              <w:rPr>
                <w:rFonts w:hint="eastAsia" w:ascii="宋体" w:hAnsi="宋体" w:cs="宋体"/>
                <w:strike w:val="0"/>
                <w:dstrike w:val="0"/>
                <w:color w:val="auto"/>
                <w:sz w:val="21"/>
                <w:szCs w:val="21"/>
                <w:highlight w:val="none"/>
                <w:lang w:val="en-US" w:eastAsia="zh-CN"/>
              </w:rPr>
              <w:t>投标人电子公章</w:t>
            </w:r>
            <w:r>
              <w:rPr>
                <w:rFonts w:hint="eastAsia" w:ascii="宋体" w:hAnsi="宋体" w:eastAsia="宋体" w:cs="宋体"/>
                <w:color w:val="auto"/>
                <w:sz w:val="21"/>
                <w:szCs w:val="21"/>
                <w:highlight w:val="none"/>
                <w:lang w:val="en-US" w:eastAsia="zh-CN"/>
              </w:rPr>
              <w:t>）</w:t>
            </w:r>
          </w:p>
        </w:tc>
        <w:tc>
          <w:tcPr>
            <w:tcW w:w="1134" w:type="dxa"/>
            <w:tcBorders>
              <w:top w:val="single" w:color="auto" w:sz="4" w:space="0"/>
              <w:left w:val="single" w:color="auto" w:sz="4" w:space="0"/>
              <w:right w:val="single" w:color="auto" w:sz="4" w:space="0"/>
            </w:tcBorders>
            <w:vAlign w:val="center"/>
          </w:tcPr>
          <w:p w14:paraId="3D601330">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w:t>
            </w:r>
          </w:p>
        </w:tc>
        <w:tc>
          <w:tcPr>
            <w:tcW w:w="1080" w:type="dxa"/>
            <w:tcBorders>
              <w:top w:val="single" w:color="auto" w:sz="4" w:space="0"/>
              <w:left w:val="single" w:color="auto" w:sz="4" w:space="0"/>
              <w:right w:val="single" w:color="auto" w:sz="4" w:space="0"/>
            </w:tcBorders>
            <w:vAlign w:val="center"/>
          </w:tcPr>
          <w:p w14:paraId="42D4EAB8">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2000.00</w:t>
            </w:r>
          </w:p>
        </w:tc>
        <w:tc>
          <w:tcPr>
            <w:tcW w:w="1245" w:type="dxa"/>
            <w:tcBorders>
              <w:top w:val="single" w:color="auto" w:sz="4" w:space="0"/>
              <w:left w:val="single" w:color="auto" w:sz="4" w:space="0"/>
              <w:bottom w:val="single" w:color="auto" w:sz="4" w:space="0"/>
              <w:right w:val="single" w:color="auto" w:sz="4" w:space="0"/>
            </w:tcBorders>
            <w:vAlign w:val="center"/>
          </w:tcPr>
          <w:p w14:paraId="695A9067">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r w14:paraId="4A66E4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545" w:type="dxa"/>
            <w:vMerge w:val="continue"/>
            <w:tcBorders>
              <w:left w:val="single" w:color="auto" w:sz="4" w:space="0"/>
              <w:right w:val="single" w:color="auto" w:sz="4" w:space="0"/>
            </w:tcBorders>
            <w:vAlign w:val="center"/>
          </w:tcPr>
          <w:p w14:paraId="4DE87CDC">
            <w:pPr>
              <w:spacing w:line="400" w:lineRule="exact"/>
              <w:jc w:val="center"/>
              <w:rPr>
                <w:rFonts w:hint="eastAsia" w:ascii="宋体" w:hAnsi="宋体" w:eastAsia="宋体" w:cs="宋体"/>
                <w:color w:val="auto"/>
                <w:sz w:val="21"/>
                <w:szCs w:val="21"/>
                <w:highlight w:val="none"/>
                <w:lang w:val="en-US" w:eastAsia="zh-CN"/>
              </w:rPr>
            </w:pPr>
          </w:p>
        </w:tc>
        <w:tc>
          <w:tcPr>
            <w:tcW w:w="442" w:type="dxa"/>
            <w:tcBorders>
              <w:top w:val="single" w:color="auto" w:sz="4" w:space="0"/>
              <w:left w:val="single" w:color="auto" w:sz="4" w:space="0"/>
              <w:right w:val="single" w:color="auto" w:sz="4" w:space="0"/>
            </w:tcBorders>
            <w:vAlign w:val="center"/>
          </w:tcPr>
          <w:p w14:paraId="539E2FF6">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427" w:type="dxa"/>
            <w:tcBorders>
              <w:top w:val="single" w:color="auto" w:sz="4" w:space="0"/>
              <w:left w:val="single" w:color="auto" w:sz="4" w:space="0"/>
              <w:right w:val="single" w:color="auto" w:sz="4" w:space="0"/>
            </w:tcBorders>
            <w:vAlign w:val="center"/>
          </w:tcPr>
          <w:p w14:paraId="26683B95">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国密SSL证书</w:t>
            </w:r>
          </w:p>
        </w:tc>
        <w:tc>
          <w:tcPr>
            <w:tcW w:w="638" w:type="dxa"/>
            <w:tcBorders>
              <w:top w:val="single" w:color="auto" w:sz="4" w:space="0"/>
              <w:left w:val="single" w:color="auto" w:sz="4" w:space="0"/>
              <w:right w:val="single" w:color="auto" w:sz="4" w:space="0"/>
            </w:tcBorders>
            <w:vAlign w:val="center"/>
          </w:tcPr>
          <w:p w14:paraId="5FF6A41D">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5项</w:t>
            </w:r>
          </w:p>
        </w:tc>
        <w:tc>
          <w:tcPr>
            <w:tcW w:w="4107" w:type="dxa"/>
            <w:tcBorders>
              <w:top w:val="single" w:color="auto" w:sz="4" w:space="0"/>
              <w:left w:val="single" w:color="auto" w:sz="4" w:space="0"/>
              <w:right w:val="single" w:color="auto" w:sz="4" w:space="0"/>
            </w:tcBorders>
            <w:vAlign w:val="center"/>
          </w:tcPr>
          <w:p w14:paraId="07C6E725">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1.采用国密算法，标识WEB站点身份；</w:t>
            </w:r>
          </w:p>
          <w:p w14:paraId="40E9655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2.由权威第三方CA机构签发。</w:t>
            </w:r>
          </w:p>
        </w:tc>
        <w:tc>
          <w:tcPr>
            <w:tcW w:w="1134" w:type="dxa"/>
            <w:tcBorders>
              <w:top w:val="single" w:color="auto" w:sz="4" w:space="0"/>
              <w:left w:val="single" w:color="auto" w:sz="4" w:space="0"/>
              <w:right w:val="single" w:color="auto" w:sz="4" w:space="0"/>
            </w:tcBorders>
            <w:vAlign w:val="center"/>
          </w:tcPr>
          <w:p w14:paraId="5CAAC2B0">
            <w:pPr>
              <w:spacing w:line="400" w:lineRule="exact"/>
              <w:jc w:val="center"/>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lang w:val="en-US" w:eastAsia="zh-CN"/>
              </w:rPr>
              <w:t>.00</w:t>
            </w:r>
          </w:p>
        </w:tc>
        <w:tc>
          <w:tcPr>
            <w:tcW w:w="1080" w:type="dxa"/>
            <w:tcBorders>
              <w:top w:val="single" w:color="auto" w:sz="4" w:space="0"/>
              <w:left w:val="single" w:color="auto" w:sz="4" w:space="0"/>
              <w:right w:val="single" w:color="auto" w:sz="4" w:space="0"/>
            </w:tcBorders>
            <w:vAlign w:val="center"/>
          </w:tcPr>
          <w:p w14:paraId="6C5F648A">
            <w:pPr>
              <w:spacing w:line="400" w:lineRule="exact"/>
              <w:jc w:val="center"/>
              <w:rPr>
                <w:rFonts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10000</w:t>
            </w:r>
            <w:r>
              <w:rPr>
                <w:rFonts w:hint="eastAsia" w:ascii="宋体" w:hAnsi="宋体" w:eastAsia="宋体" w:cs="宋体"/>
                <w:color w:val="auto"/>
                <w:sz w:val="21"/>
                <w:szCs w:val="21"/>
                <w:highlight w:val="none"/>
                <w:lang w:val="en-US" w:eastAsia="zh-CN"/>
              </w:rPr>
              <w:t>.00</w:t>
            </w:r>
          </w:p>
        </w:tc>
        <w:tc>
          <w:tcPr>
            <w:tcW w:w="1245" w:type="dxa"/>
            <w:tcBorders>
              <w:top w:val="single" w:color="auto" w:sz="4" w:space="0"/>
              <w:left w:val="single" w:color="auto" w:sz="4" w:space="0"/>
              <w:bottom w:val="single" w:color="auto" w:sz="4" w:space="0"/>
              <w:right w:val="single" w:color="auto" w:sz="4" w:space="0"/>
            </w:tcBorders>
            <w:vAlign w:val="center"/>
          </w:tcPr>
          <w:p w14:paraId="06FE762D">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r w14:paraId="28D5C2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416" w:hRule="atLeast"/>
          <w:jc w:val="center"/>
        </w:trPr>
        <w:tc>
          <w:tcPr>
            <w:tcW w:w="545" w:type="dxa"/>
            <w:vMerge w:val="continue"/>
            <w:tcBorders>
              <w:left w:val="single" w:color="auto" w:sz="4" w:space="0"/>
              <w:right w:val="single" w:color="auto" w:sz="4" w:space="0"/>
            </w:tcBorders>
            <w:vAlign w:val="center"/>
          </w:tcPr>
          <w:p w14:paraId="4EB51299">
            <w:pPr>
              <w:spacing w:line="400" w:lineRule="exact"/>
              <w:jc w:val="center"/>
              <w:rPr>
                <w:rFonts w:hint="eastAsia" w:ascii="宋体" w:hAnsi="宋体" w:eastAsia="宋体" w:cs="宋体"/>
                <w:color w:val="auto"/>
                <w:sz w:val="21"/>
                <w:szCs w:val="21"/>
                <w:highlight w:val="none"/>
                <w:lang w:val="en-US" w:eastAsia="zh-CN"/>
              </w:rPr>
            </w:pPr>
          </w:p>
        </w:tc>
        <w:tc>
          <w:tcPr>
            <w:tcW w:w="442" w:type="dxa"/>
            <w:tcBorders>
              <w:top w:val="single" w:color="auto" w:sz="4" w:space="0"/>
              <w:left w:val="single" w:color="auto" w:sz="4" w:space="0"/>
              <w:right w:val="single" w:color="auto" w:sz="4" w:space="0"/>
            </w:tcBorders>
            <w:vAlign w:val="center"/>
          </w:tcPr>
          <w:p w14:paraId="18DBAEE9">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427" w:type="dxa"/>
            <w:tcBorders>
              <w:top w:val="single" w:color="auto" w:sz="4" w:space="0"/>
              <w:left w:val="single" w:color="auto" w:sz="4" w:space="0"/>
              <w:right w:val="single" w:color="auto" w:sz="4" w:space="0"/>
            </w:tcBorders>
            <w:vAlign w:val="center"/>
          </w:tcPr>
          <w:p w14:paraId="515EC657">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国密个人证书</w:t>
            </w:r>
          </w:p>
        </w:tc>
        <w:tc>
          <w:tcPr>
            <w:tcW w:w="638" w:type="dxa"/>
            <w:tcBorders>
              <w:top w:val="single" w:color="auto" w:sz="4" w:space="0"/>
              <w:left w:val="single" w:color="auto" w:sz="4" w:space="0"/>
              <w:right w:val="single" w:color="auto" w:sz="4" w:space="0"/>
            </w:tcBorders>
            <w:vAlign w:val="center"/>
          </w:tcPr>
          <w:p w14:paraId="04A5387A">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80项</w:t>
            </w:r>
          </w:p>
        </w:tc>
        <w:tc>
          <w:tcPr>
            <w:tcW w:w="4107" w:type="dxa"/>
            <w:tcBorders>
              <w:top w:val="single" w:color="auto" w:sz="4" w:space="0"/>
              <w:left w:val="single" w:color="auto" w:sz="4" w:space="0"/>
              <w:right w:val="single" w:color="auto" w:sz="4" w:space="0"/>
            </w:tcBorders>
            <w:vAlign w:val="center"/>
          </w:tcPr>
          <w:p w14:paraId="349A86C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1.采用国密算法，标识用户身份；</w:t>
            </w:r>
          </w:p>
          <w:p w14:paraId="38FC7FB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2.由权威第三方CA机构签发。</w:t>
            </w:r>
          </w:p>
        </w:tc>
        <w:tc>
          <w:tcPr>
            <w:tcW w:w="1134" w:type="dxa"/>
            <w:tcBorders>
              <w:top w:val="single" w:color="auto" w:sz="4" w:space="0"/>
              <w:left w:val="single" w:color="auto" w:sz="4" w:space="0"/>
              <w:right w:val="single" w:color="auto" w:sz="4" w:space="0"/>
            </w:tcBorders>
            <w:vAlign w:val="center"/>
          </w:tcPr>
          <w:p w14:paraId="7EC57CB3">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50.00</w:t>
            </w:r>
          </w:p>
        </w:tc>
        <w:tc>
          <w:tcPr>
            <w:tcW w:w="1080" w:type="dxa"/>
            <w:tcBorders>
              <w:top w:val="single" w:color="auto" w:sz="4" w:space="0"/>
              <w:left w:val="single" w:color="auto" w:sz="4" w:space="0"/>
              <w:right w:val="single" w:color="auto" w:sz="4" w:space="0"/>
            </w:tcBorders>
            <w:vAlign w:val="center"/>
          </w:tcPr>
          <w:p w14:paraId="76B360CB">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4000.00</w:t>
            </w:r>
          </w:p>
        </w:tc>
        <w:tc>
          <w:tcPr>
            <w:tcW w:w="1245" w:type="dxa"/>
            <w:tcBorders>
              <w:top w:val="single" w:color="auto" w:sz="4" w:space="0"/>
              <w:left w:val="single" w:color="auto" w:sz="4" w:space="0"/>
              <w:bottom w:val="single" w:color="auto" w:sz="4" w:space="0"/>
              <w:right w:val="single" w:color="auto" w:sz="4" w:space="0"/>
            </w:tcBorders>
            <w:vAlign w:val="center"/>
          </w:tcPr>
          <w:p w14:paraId="182C6D6D">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r w14:paraId="4E1D2D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45" w:type="dxa"/>
            <w:vMerge w:val="continue"/>
            <w:tcBorders>
              <w:left w:val="single" w:color="auto" w:sz="4" w:space="0"/>
              <w:right w:val="single" w:color="auto" w:sz="4" w:space="0"/>
            </w:tcBorders>
            <w:vAlign w:val="center"/>
          </w:tcPr>
          <w:p w14:paraId="5072A723">
            <w:pPr>
              <w:spacing w:line="400" w:lineRule="exact"/>
              <w:jc w:val="center"/>
              <w:rPr>
                <w:rFonts w:hint="eastAsia" w:ascii="宋体" w:hAnsi="宋体" w:eastAsia="宋体" w:cs="宋体"/>
                <w:color w:val="auto"/>
                <w:sz w:val="21"/>
                <w:szCs w:val="21"/>
                <w:highlight w:val="none"/>
                <w:lang w:val="en-US" w:eastAsia="zh-CN"/>
              </w:rPr>
            </w:pPr>
          </w:p>
        </w:tc>
        <w:tc>
          <w:tcPr>
            <w:tcW w:w="442" w:type="dxa"/>
            <w:tcBorders>
              <w:top w:val="single" w:color="auto" w:sz="4" w:space="0"/>
              <w:left w:val="single" w:color="auto" w:sz="4" w:space="0"/>
              <w:right w:val="single" w:color="auto" w:sz="4" w:space="0"/>
            </w:tcBorders>
            <w:vAlign w:val="center"/>
          </w:tcPr>
          <w:p w14:paraId="752B2097">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427" w:type="dxa"/>
            <w:tcBorders>
              <w:top w:val="single" w:color="auto" w:sz="4" w:space="0"/>
              <w:left w:val="single" w:color="auto" w:sz="4" w:space="0"/>
              <w:right w:val="single" w:color="auto" w:sz="4" w:space="0"/>
            </w:tcBorders>
            <w:vAlign w:val="center"/>
          </w:tcPr>
          <w:p w14:paraId="22CFB23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电子签章系统</w:t>
            </w:r>
          </w:p>
        </w:tc>
        <w:tc>
          <w:tcPr>
            <w:tcW w:w="638" w:type="dxa"/>
            <w:tcBorders>
              <w:top w:val="single" w:color="auto" w:sz="4" w:space="0"/>
              <w:left w:val="single" w:color="auto" w:sz="4" w:space="0"/>
              <w:right w:val="single" w:color="auto" w:sz="4" w:space="0"/>
            </w:tcBorders>
            <w:vAlign w:val="center"/>
          </w:tcPr>
          <w:p w14:paraId="1D9291A2">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4107" w:type="dxa"/>
            <w:tcBorders>
              <w:top w:val="single" w:color="auto" w:sz="4" w:space="0"/>
              <w:left w:val="single" w:color="auto" w:sz="4" w:space="0"/>
              <w:right w:val="single" w:color="auto" w:sz="4" w:space="0"/>
            </w:tcBorders>
            <w:vAlign w:val="center"/>
          </w:tcPr>
          <w:p w14:paraId="11CB2F0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一、主要用途</w:t>
            </w:r>
          </w:p>
          <w:p w14:paraId="49042FB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1、支持国家商用密码算法；</w:t>
            </w:r>
          </w:p>
          <w:p w14:paraId="0593A12F">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2、结合数字证书提供电子印章管理、电子签章服务。</w:t>
            </w:r>
          </w:p>
          <w:p w14:paraId="47EE76F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420D5FBD">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1、提供电子印章申请、制作、审核、发布、变更、停用/启用、作废、删除等全生命周期管理。</w:t>
            </w:r>
          </w:p>
          <w:p w14:paraId="1CB0708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2、支持国家密码管理局规定的SM2、SM3算法；签章客户端支持多厂商密钥盘，支持多家CA厂商的数字证书，支持电子签名。</w:t>
            </w:r>
          </w:p>
          <w:p w14:paraId="168CEBC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3、支持印章在线采集服务，业务系统对接该服务后，可为业务用户提供印章采集服务，实现单个用户直接在线提交印章申请，完成印章的在线采集。</w:t>
            </w:r>
          </w:p>
          <w:p w14:paraId="1D783CA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4、支持印章集中式管理和分级管理两种方式，既可集中式管理印章数据，也支持各级组织分别管理印章。</w:t>
            </w:r>
          </w:p>
          <w:p w14:paraId="08EFAF6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5、支持自定义印模功能，可自定义印模中的字体，字体颜色，抬头文字，中心字等信息。</w:t>
            </w:r>
          </w:p>
          <w:p w14:paraId="114E4D7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6、支持标准章、骑缝章、政务印章、手写签名章、个人章等多种印章类型。</w:t>
            </w:r>
          </w:p>
          <w:p w14:paraId="27E8780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7、支持政务公章国办备案，遵循国家政务签章系列规范，支持与国家政务服务平台统一电子印章系统对接，提供电子印章唯一赋码申请下载、政务规范印章制作、电子印章信息备案等功能。</w:t>
            </w:r>
          </w:p>
          <w:p w14:paraId="7FD89EB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8、支持多种文件类型盖章：支持OFD、PDF、HTML、表单、WORD等多种文件类型盖章。</w:t>
            </w:r>
          </w:p>
          <w:p w14:paraId="1808899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9、支持多形式盖章，支持加盖骑缝章、固定位置盖章、坐标盖章、H5盖章、多人追加盖章、手写签名盖章、关键字盖章。</w:t>
            </w:r>
          </w:p>
          <w:p w14:paraId="7A6062C5">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10、支持文件格式转换，可将WORD、PDF文件转换成OFD文件。</w:t>
            </w:r>
          </w:p>
          <w:p w14:paraId="6979A75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11、非对称密钥算法：RSA、SM2、ED25519、SECPR1算法。</w:t>
            </w:r>
          </w:p>
          <w:p w14:paraId="6C59099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12、证书支持多种文件格式的导入和使用，包括：cer、pfx、p12、 p7b、zip 等。</w:t>
            </w:r>
          </w:p>
          <w:p w14:paraId="39B191A8">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13、具有监控功能：分为系统监控和业务监控两种。系统监控主要是对签章服务器的 CPU、内存、硬盘和网络流量状态进行实时监控，同时也会保留系统历史状态。业务监控是对签章、验章业务量进行实时监控，业务分为成功和失败两种状态。</w:t>
            </w:r>
          </w:p>
          <w:p w14:paraId="2E491EB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14、具有预警功能：监控数据达到预警值时提供报警服务。预警阀值可以自定义设定，超过阀值会通过邮件等方式发送给管理员。 15、具有历史业务量统计功能，可以按照小时、天、月、年查看签章、验章业务量历史状态 。</w:t>
            </w:r>
          </w:p>
          <w:p w14:paraId="6CB106F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16、硬件参数：2U机架式设备，≥2个千兆电口，≥2个万兆光口，冗余电源。</w:t>
            </w:r>
          </w:p>
          <w:p w14:paraId="529BDA6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▲17、具备商用密码产品认证证书。（提供证书复印件并加盖</w:t>
            </w:r>
            <w:r>
              <w:rPr>
                <w:rFonts w:hint="eastAsia" w:ascii="宋体" w:hAnsi="宋体" w:cs="宋体"/>
                <w:strike w:val="0"/>
                <w:dstrike w:val="0"/>
                <w:color w:val="auto"/>
                <w:sz w:val="21"/>
                <w:szCs w:val="21"/>
                <w:highlight w:val="none"/>
                <w:lang w:val="en-US" w:eastAsia="zh-CN"/>
              </w:rPr>
              <w:t>投标人电子公章</w:t>
            </w:r>
            <w:r>
              <w:rPr>
                <w:rFonts w:hint="eastAsia" w:ascii="宋体" w:hAnsi="宋体" w:eastAsia="宋体" w:cs="宋体"/>
                <w:color w:val="auto"/>
                <w:sz w:val="21"/>
                <w:szCs w:val="21"/>
                <w:highlight w:val="none"/>
                <w:lang w:val="en-US" w:eastAsia="zh-CN"/>
              </w:rPr>
              <w:t>）</w:t>
            </w:r>
          </w:p>
        </w:tc>
        <w:tc>
          <w:tcPr>
            <w:tcW w:w="1134" w:type="dxa"/>
            <w:tcBorders>
              <w:top w:val="single" w:color="auto" w:sz="4" w:space="0"/>
              <w:left w:val="single" w:color="auto" w:sz="4" w:space="0"/>
              <w:right w:val="single" w:color="auto" w:sz="4" w:space="0"/>
            </w:tcBorders>
            <w:vAlign w:val="center"/>
          </w:tcPr>
          <w:p w14:paraId="3F73F06E">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60000.00</w:t>
            </w:r>
          </w:p>
        </w:tc>
        <w:tc>
          <w:tcPr>
            <w:tcW w:w="1080" w:type="dxa"/>
            <w:tcBorders>
              <w:top w:val="single" w:color="auto" w:sz="4" w:space="0"/>
              <w:left w:val="single" w:color="auto" w:sz="4" w:space="0"/>
              <w:right w:val="single" w:color="auto" w:sz="4" w:space="0"/>
            </w:tcBorders>
            <w:vAlign w:val="center"/>
          </w:tcPr>
          <w:p w14:paraId="47605B09">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60000.00</w:t>
            </w:r>
          </w:p>
        </w:tc>
        <w:tc>
          <w:tcPr>
            <w:tcW w:w="1245" w:type="dxa"/>
            <w:tcBorders>
              <w:top w:val="single" w:color="auto" w:sz="4" w:space="0"/>
              <w:left w:val="single" w:color="auto" w:sz="4" w:space="0"/>
              <w:bottom w:val="single" w:color="auto" w:sz="4" w:space="0"/>
              <w:right w:val="single" w:color="auto" w:sz="4" w:space="0"/>
            </w:tcBorders>
            <w:vAlign w:val="center"/>
          </w:tcPr>
          <w:p w14:paraId="63ABF5B4">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096865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545" w:type="dxa"/>
            <w:vMerge w:val="continue"/>
            <w:tcBorders>
              <w:left w:val="single" w:color="auto" w:sz="4" w:space="0"/>
              <w:right w:val="single" w:color="auto" w:sz="4" w:space="0"/>
            </w:tcBorders>
            <w:vAlign w:val="center"/>
          </w:tcPr>
          <w:p w14:paraId="70612E7E">
            <w:pPr>
              <w:spacing w:line="400" w:lineRule="exact"/>
              <w:jc w:val="center"/>
              <w:rPr>
                <w:rFonts w:ascii="Times New Roman" w:hAnsi="Times New Roman" w:eastAsia="宋体" w:cs="Times New Roman"/>
                <w:color w:val="auto"/>
                <w:highlight w:val="none"/>
              </w:rPr>
            </w:pPr>
          </w:p>
        </w:tc>
        <w:tc>
          <w:tcPr>
            <w:tcW w:w="442" w:type="dxa"/>
            <w:tcBorders>
              <w:top w:val="single" w:color="auto" w:sz="4" w:space="0"/>
              <w:left w:val="single" w:color="auto" w:sz="4" w:space="0"/>
              <w:right w:val="single" w:color="auto" w:sz="4" w:space="0"/>
            </w:tcBorders>
            <w:vAlign w:val="center"/>
          </w:tcPr>
          <w:p w14:paraId="472DEFB6">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427" w:type="dxa"/>
            <w:tcBorders>
              <w:top w:val="single" w:color="auto" w:sz="4" w:space="0"/>
              <w:left w:val="single" w:color="auto" w:sz="4" w:space="0"/>
              <w:right w:val="single" w:color="auto" w:sz="4" w:space="0"/>
            </w:tcBorders>
            <w:vAlign w:val="center"/>
          </w:tcPr>
          <w:p w14:paraId="136D5B6A">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国密堡垒机</w:t>
            </w:r>
          </w:p>
        </w:tc>
        <w:tc>
          <w:tcPr>
            <w:tcW w:w="638" w:type="dxa"/>
            <w:tcBorders>
              <w:top w:val="single" w:color="auto" w:sz="4" w:space="0"/>
              <w:left w:val="single" w:color="auto" w:sz="4" w:space="0"/>
              <w:right w:val="single" w:color="auto" w:sz="4" w:space="0"/>
            </w:tcBorders>
            <w:vAlign w:val="center"/>
          </w:tcPr>
          <w:p w14:paraId="5CEA1929">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4107" w:type="dxa"/>
            <w:tcBorders>
              <w:top w:val="single" w:color="auto" w:sz="4" w:space="0"/>
              <w:left w:val="single" w:color="auto" w:sz="4" w:space="0"/>
              <w:right w:val="single" w:color="auto" w:sz="4" w:space="0"/>
            </w:tcBorders>
            <w:vAlign w:val="center"/>
          </w:tcPr>
          <w:p w14:paraId="708CB2A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一、主要用途</w:t>
            </w:r>
          </w:p>
          <w:p w14:paraId="3C4A300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1、支持国家商用密码算法；</w:t>
            </w:r>
          </w:p>
          <w:p w14:paraId="0C90B2F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2、提供计算设备、网络设备、安全设备等各类型设备的统一安全运维管理服务；</w:t>
            </w:r>
          </w:p>
          <w:p w14:paraId="49E954BA">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3、支持国密算法的Ukey认证、日志记录完整性保护、远程安全管理通道。</w:t>
            </w:r>
          </w:p>
          <w:p w14:paraId="1CF65C90">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二、技术参数</w:t>
            </w:r>
          </w:p>
          <w:p w14:paraId="61D366C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1、最大字符并发会话数≥300，最大图形并发会话数≥100。</w:t>
            </w:r>
          </w:p>
          <w:p w14:paraId="3C7EF09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2、支持多因素身份认证（Ukey认证、LDAP、Radius认证、AD域）；支持国密算法强身份认证，可使用用户ID申请密钥。</w:t>
            </w:r>
          </w:p>
          <w:p w14:paraId="3806426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3、支持基于国密算法通过安全协议快速实现安全通道的建立，支持通道加密；支持IBC_SM4_SM3和SM2_SM4_SM3国密算法套件。</w:t>
            </w:r>
          </w:p>
          <w:p w14:paraId="1EA42995">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4、可调用内置密码卡对系统敏感数据进行加密存储、日志防篡改；</w:t>
            </w:r>
          </w:p>
          <w:p w14:paraId="4A778E6C">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5、根据三权分立原则，可设置资源管理员、审计管理员、运维用户等不同用户角色。</w:t>
            </w:r>
          </w:p>
          <w:p w14:paraId="5AEBD512">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支持对运维用户进行管理，包括但不限于：运维用户账户增加、删除，运维用户分组管理、不同运维用户安全属性定义（安全属性包括但不限于账户、用户姓名、联系电话、口令等），运维用户管理支持与第三方认证系统对接。</w:t>
            </w:r>
          </w:p>
          <w:p w14:paraId="2BB00A06">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7、树状组织架构管理，最多可达5级，可严格根据用户部门现状设置组织架构，且能够在页面通过拖拽方式进行灵活调整。</w:t>
            </w:r>
          </w:p>
          <w:p w14:paraId="1093644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8、支持用户接入控制，可对来源网络或IP进行控制，防止非法系统接入。并可根据规则自动禁用非法IP接入。</w:t>
            </w:r>
          </w:p>
          <w:p w14:paraId="23DA8371">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9、系统可以对字符操作的命令进行控制，通过制定命令黑白名单实现对命令的有效管理，可以对命令集合进行告警或者自动阻断。</w:t>
            </w:r>
          </w:p>
          <w:p w14:paraId="4464672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10、可以实现 ftp/sftp/RDP文件上传下载策略控制。可以指定用户/登录IP/目标设备组/目标设备/目标帐号/时间等条件。支持分别控制上传和下载动作，如允许上传禁止下载允许下载禁止上传等。</w:t>
            </w:r>
          </w:p>
          <w:p w14:paraId="0D75784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11、支持SSH、TELNET、SFTP、FTP、RDP、VNC协议。</w:t>
            </w:r>
          </w:p>
          <w:p w14:paraId="25E357C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12、支持使用WEBSQL方式进行数据库运维。</w:t>
            </w:r>
          </w:p>
          <w:p w14:paraId="1E55D6E3">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13、支持对设备资产管理，支持运维对象增加、删除、修改、设备分组。</w:t>
            </w:r>
          </w:p>
          <w:p w14:paraId="1E6730C4">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14、支持运维用户同时选择多台设备同时连接、可进行剪贴板复制、同框显示会话动态缩略图便于用户快速区分操作。</w:t>
            </w:r>
          </w:p>
          <w:p w14:paraId="433E982E">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15、运维用户使用智能密码钥匙专属客户端访问，智能密码钥匙支持SM9算法，保证用户身份认证安全。</w:t>
            </w:r>
          </w:p>
          <w:p w14:paraId="2D9F1097">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16、支持SM2、SM3、SM4、SM9算法</w:t>
            </w:r>
            <w:r>
              <w:rPr>
                <w:rFonts w:hint="eastAsia" w:ascii="宋体" w:hAnsi="宋体" w:cs="宋体"/>
                <w:strike w:val="0"/>
                <w:dstrike w:val="0"/>
                <w:color w:val="auto"/>
                <w:sz w:val="21"/>
                <w:szCs w:val="21"/>
                <w:highlight w:val="none"/>
                <w:lang w:val="en-US" w:eastAsia="zh-CN"/>
              </w:rPr>
              <w:t>；</w:t>
            </w:r>
          </w:p>
          <w:p w14:paraId="4A7411C9">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17、2U设备，冗余电源，≥4个千兆电口，≥2个万兆光口，1个Mgmt口</w:t>
            </w:r>
          </w:p>
          <w:p w14:paraId="269EFA2B">
            <w:pPr>
              <w:keepNext w:val="0"/>
              <w:keepLines w:val="0"/>
              <w:pageBreakBefore w:val="0"/>
              <w:widowControl w:val="0"/>
              <w:numPr>
                <w:ilvl w:val="0"/>
                <w:numId w:val="0"/>
              </w:numPr>
              <w:kinsoku/>
              <w:wordWrap/>
              <w:overflowPunct/>
              <w:topLinePunct w:val="0"/>
              <w:autoSpaceDE/>
              <w:autoSpaceDN/>
              <w:bidi w:val="0"/>
              <w:spacing w:line="4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▲18、具备商用密码产品认证证书（提供证书复印件并加盖</w:t>
            </w:r>
            <w:r>
              <w:rPr>
                <w:rFonts w:hint="eastAsia" w:ascii="宋体" w:hAnsi="宋体" w:cs="宋体"/>
                <w:strike w:val="0"/>
                <w:dstrike w:val="0"/>
                <w:color w:val="auto"/>
                <w:sz w:val="21"/>
                <w:szCs w:val="21"/>
                <w:highlight w:val="none"/>
                <w:lang w:val="en-US" w:eastAsia="zh-CN"/>
              </w:rPr>
              <w:t>投标人电子公章</w:t>
            </w:r>
            <w:r>
              <w:rPr>
                <w:rFonts w:hint="eastAsia" w:ascii="宋体" w:hAnsi="宋体" w:eastAsia="宋体" w:cs="宋体"/>
                <w:color w:val="auto"/>
                <w:sz w:val="21"/>
                <w:szCs w:val="21"/>
                <w:highlight w:val="none"/>
                <w:lang w:val="en-US" w:eastAsia="zh-CN"/>
              </w:rPr>
              <w:t>）</w:t>
            </w:r>
          </w:p>
        </w:tc>
        <w:tc>
          <w:tcPr>
            <w:tcW w:w="1134" w:type="dxa"/>
            <w:tcBorders>
              <w:top w:val="single" w:color="auto" w:sz="4" w:space="0"/>
              <w:left w:val="single" w:color="auto" w:sz="4" w:space="0"/>
              <w:right w:val="single" w:color="auto" w:sz="4" w:space="0"/>
            </w:tcBorders>
            <w:vAlign w:val="center"/>
          </w:tcPr>
          <w:p w14:paraId="7CB5722B">
            <w:pPr>
              <w:spacing w:line="400" w:lineRule="exact"/>
              <w:jc w:val="center"/>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100000.00</w:t>
            </w:r>
          </w:p>
        </w:tc>
        <w:tc>
          <w:tcPr>
            <w:tcW w:w="1080" w:type="dxa"/>
            <w:tcBorders>
              <w:top w:val="single" w:color="auto" w:sz="4" w:space="0"/>
              <w:left w:val="single" w:color="auto" w:sz="4" w:space="0"/>
              <w:right w:val="single" w:color="auto" w:sz="4" w:space="0"/>
            </w:tcBorders>
            <w:vAlign w:val="center"/>
          </w:tcPr>
          <w:p w14:paraId="7D18F632">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100000.00</w:t>
            </w:r>
          </w:p>
        </w:tc>
        <w:tc>
          <w:tcPr>
            <w:tcW w:w="1245" w:type="dxa"/>
            <w:tcBorders>
              <w:top w:val="single" w:color="auto" w:sz="4" w:space="0"/>
              <w:left w:val="single" w:color="auto" w:sz="4" w:space="0"/>
              <w:bottom w:val="single" w:color="auto" w:sz="4" w:space="0"/>
              <w:right w:val="single" w:color="auto" w:sz="4" w:space="0"/>
            </w:tcBorders>
            <w:vAlign w:val="center"/>
          </w:tcPr>
          <w:p w14:paraId="6F7A4908">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1603D2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top"/>
          </w:tcPr>
          <w:p w14:paraId="38BD5085">
            <w:pPr>
              <w:jc w:val="center"/>
              <w:rPr>
                <w:rFonts w:hint="eastAsia" w:ascii="宋体" w:hAnsi="宋体" w:eastAsia="宋体" w:cs="宋体"/>
                <w:color w:val="auto"/>
                <w:sz w:val="21"/>
                <w:szCs w:val="21"/>
                <w:highlight w:val="none"/>
              </w:rPr>
            </w:pPr>
          </w:p>
          <w:p w14:paraId="6601039D">
            <w:pPr>
              <w:jc w:val="center"/>
              <w:rPr>
                <w:rFonts w:hint="eastAsia" w:ascii="宋体" w:hAnsi="宋体" w:eastAsia="宋体" w:cs="宋体"/>
                <w:color w:val="auto"/>
                <w:sz w:val="21"/>
                <w:szCs w:val="21"/>
                <w:highlight w:val="none"/>
              </w:rPr>
            </w:pPr>
          </w:p>
          <w:p w14:paraId="759D5A0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商务条款</w:t>
            </w:r>
          </w:p>
        </w:tc>
        <w:tc>
          <w:tcPr>
            <w:tcW w:w="10073" w:type="dxa"/>
            <w:gridSpan w:val="7"/>
            <w:tcBorders>
              <w:top w:val="single" w:color="auto" w:sz="4" w:space="0"/>
              <w:left w:val="single" w:color="auto" w:sz="4" w:space="0"/>
              <w:bottom w:val="single" w:color="auto" w:sz="4" w:space="0"/>
              <w:right w:val="single" w:color="auto" w:sz="4" w:space="0"/>
            </w:tcBorders>
            <w:vAlign w:val="top"/>
          </w:tcPr>
          <w:p w14:paraId="3A05DBB8">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eastAsia="zh-CN" w:bidi="ar"/>
              </w:rPr>
            </w:pPr>
            <w:r>
              <w:rPr>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color w:val="auto"/>
                <w:sz w:val="21"/>
                <w:szCs w:val="21"/>
                <w:highlight w:val="none"/>
                <w:lang w:bidi="ar"/>
              </w:rPr>
              <w:t>一、合同签订期：</w:t>
            </w:r>
            <w:r>
              <w:rPr>
                <w:rFonts w:hint="eastAsia" w:ascii="宋体" w:hAnsi="宋体" w:eastAsia="宋体" w:cs="宋体"/>
                <w:color w:val="auto"/>
                <w:sz w:val="21"/>
                <w:szCs w:val="21"/>
                <w:highlight w:val="none"/>
                <w:lang w:bidi="ar"/>
              </w:rPr>
              <w:t>自</w:t>
            </w:r>
            <w:r>
              <w:rPr>
                <w:rFonts w:hint="eastAsia" w:ascii="宋体" w:hAnsi="宋体" w:eastAsia="宋体" w:cs="宋体"/>
                <w:color w:val="auto"/>
                <w:sz w:val="21"/>
                <w:szCs w:val="21"/>
                <w:highlight w:val="none"/>
                <w:lang w:val="en-US" w:eastAsia="zh-CN" w:bidi="ar"/>
              </w:rPr>
              <w:t>中标</w:t>
            </w:r>
            <w:r>
              <w:rPr>
                <w:rFonts w:hint="eastAsia" w:ascii="宋体" w:hAnsi="宋体" w:eastAsia="宋体" w:cs="宋体"/>
                <w:color w:val="auto"/>
                <w:sz w:val="21"/>
                <w:szCs w:val="21"/>
                <w:highlight w:val="none"/>
                <w:lang w:bidi="ar"/>
              </w:rPr>
              <w:t>通知书发出之日起25日内</w:t>
            </w:r>
            <w:r>
              <w:rPr>
                <w:rFonts w:hint="eastAsia" w:ascii="宋体" w:hAnsi="宋体" w:cs="宋体"/>
                <w:color w:val="auto"/>
                <w:sz w:val="21"/>
                <w:szCs w:val="21"/>
                <w:highlight w:val="none"/>
                <w:lang w:eastAsia="zh-CN" w:bidi="ar"/>
              </w:rPr>
              <w:t>。</w:t>
            </w:r>
          </w:p>
          <w:p w14:paraId="207F6026">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b/>
                <w:bCs/>
                <w:color w:val="auto"/>
                <w:sz w:val="21"/>
                <w:szCs w:val="21"/>
                <w:highlight w:val="none"/>
                <w:lang w:val="en-US" w:eastAsia="zh-CN" w:bidi="ar"/>
              </w:rPr>
              <w:t>▲二、合同履约期限（交货期）</w:t>
            </w:r>
            <w:r>
              <w:rPr>
                <w:rFonts w:hint="eastAsia" w:ascii="宋体" w:hAnsi="宋体" w:eastAsia="宋体" w:cs="宋体"/>
                <w:b/>
                <w:bCs/>
                <w:color w:val="auto"/>
                <w:sz w:val="21"/>
                <w:szCs w:val="21"/>
                <w:highlight w:val="none"/>
                <w:lang w:bidi="ar"/>
              </w:rPr>
              <w:t>：</w:t>
            </w:r>
            <w:r>
              <w:rPr>
                <w:rFonts w:hint="eastAsia" w:ascii="宋体" w:hAnsi="宋体" w:eastAsia="宋体" w:cs="宋体"/>
                <w:color w:val="auto"/>
                <w:sz w:val="21"/>
                <w:szCs w:val="21"/>
                <w:highlight w:val="none"/>
                <w:lang w:eastAsia="zh-CN" w:bidi="ar"/>
              </w:rPr>
              <w:t>自签订合同之日起90天内安装调试完毕并验收合格交付使用</w:t>
            </w:r>
            <w:r>
              <w:rPr>
                <w:rFonts w:hint="eastAsia" w:ascii="宋体" w:hAnsi="宋体" w:eastAsia="宋体" w:cs="宋体"/>
                <w:color w:val="auto"/>
                <w:sz w:val="21"/>
                <w:szCs w:val="21"/>
                <w:highlight w:val="none"/>
                <w:lang w:bidi="ar"/>
              </w:rPr>
              <w:t>。</w:t>
            </w:r>
          </w:p>
          <w:p w14:paraId="799AE4EA">
            <w:pPr>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eastAsia="zh-CN" w:bidi="ar"/>
              </w:rPr>
            </w:pPr>
            <w:r>
              <w:rPr>
                <w:rFonts w:hint="eastAsia" w:ascii="宋体" w:hAnsi="宋体" w:eastAsia="宋体" w:cs="宋体"/>
                <w:b/>
                <w:bCs/>
                <w:color w:val="auto"/>
                <w:sz w:val="21"/>
                <w:szCs w:val="21"/>
                <w:highlight w:val="none"/>
                <w:lang w:bidi="ar"/>
              </w:rPr>
              <w:t>三、货物交付地点：</w:t>
            </w:r>
            <w:r>
              <w:rPr>
                <w:rFonts w:hint="eastAsia" w:ascii="宋体" w:hAnsi="宋体" w:eastAsia="宋体" w:cs="宋体"/>
                <w:color w:val="auto"/>
                <w:sz w:val="21"/>
                <w:szCs w:val="21"/>
                <w:highlight w:val="none"/>
                <w:lang w:bidi="ar"/>
              </w:rPr>
              <w:t>采购人指定地点（南宁市）</w:t>
            </w:r>
            <w:r>
              <w:rPr>
                <w:rFonts w:hint="eastAsia" w:ascii="宋体" w:hAnsi="宋体" w:eastAsia="宋体" w:cs="宋体"/>
                <w:color w:val="auto"/>
                <w:sz w:val="21"/>
                <w:szCs w:val="21"/>
                <w:highlight w:val="none"/>
                <w:lang w:eastAsia="zh-CN" w:bidi="ar"/>
              </w:rPr>
              <w:t>。</w:t>
            </w:r>
          </w:p>
          <w:p w14:paraId="064D4A9E">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四、售后服务要求：</w:t>
            </w:r>
          </w:p>
          <w:p w14:paraId="11213B16">
            <w:pPr>
              <w:pStyle w:val="12"/>
              <w:keepNext w:val="0"/>
              <w:keepLines w:val="0"/>
              <w:pageBreakBefore w:val="0"/>
              <w:widowControl w:val="0"/>
              <w:pBdr>
                <w:bottom w:val="none" w:color="auto" w:sz="0" w:space="0"/>
              </w:pBdr>
              <w:kinsoku/>
              <w:wordWrap/>
              <w:overflowPunct/>
              <w:topLinePunct w:val="0"/>
              <w:autoSpaceDE/>
              <w:autoSpaceDN/>
              <w:bidi w:val="0"/>
              <w:spacing w:line="400" w:lineRule="exac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▲1.保修期限：保修期自验收合格起计算（3年），核心零部件（如加密卡、主控板）保修期限与整机一致，原厂提供保修服务。</w:t>
            </w:r>
          </w:p>
          <w:p w14:paraId="4E798676">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2.服务响应机制：提供 7×24 小时服务受理通道（400 热线、官方平台等），故障报修后2小时内响应，远程无法解决时安排现场服务。​</w:t>
            </w:r>
          </w:p>
          <w:p w14:paraId="15BEB271">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▲3.免费服务范围：保修期内非人为故障可享免费维修，包含上门费、检修费及原厂配件费；首次安装提供免费调试与操作培训。​</w:t>
            </w:r>
          </w:p>
          <w:p w14:paraId="7484C54F">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▲4.升级与维护支持：保修期内免费提供软硬件缺陷补丁、安全稳定性升级及扩容方案咨询，保障设备适配需求变化。</w:t>
            </w:r>
          </w:p>
          <w:p w14:paraId="41FA99BD">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临时保障服务：维修需耗时较长时，无偿提供符合同等安全级别的临时设备替代，确保使用连续性。</w:t>
            </w:r>
          </w:p>
          <w:p w14:paraId="530553F7">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收费服务情形：涵盖超保修期、无有效凭证、人为操作不当、自行拆修及自然灾害导致的损坏等，收费标准公开透明。​</w:t>
            </w:r>
          </w:p>
          <w:p w14:paraId="6257E2E6">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保密与合规义务：服务全程严格保护设备存储的加密数据及技术参数，维修人员遵守信息安全保密协议。</w:t>
            </w:r>
          </w:p>
          <w:p w14:paraId="569582A7">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续保与增值服务：保修期届满可办理有偿续保；提供付费的信息安全咨询、定制化维护等增值服务。</w:t>
            </w:r>
          </w:p>
          <w:p w14:paraId="65830362">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9.</w:t>
            </w:r>
            <w:r>
              <w:rPr>
                <w:rFonts w:hint="eastAsia" w:ascii="宋体" w:hAnsi="宋体" w:eastAsia="宋体" w:cs="宋体"/>
                <w:color w:val="auto"/>
                <w:sz w:val="21"/>
                <w:szCs w:val="21"/>
                <w:highlight w:val="none"/>
                <w:lang w:val="en-US" w:eastAsia="zh-CN" w:bidi="ar"/>
              </w:rPr>
              <w:t>提供密码应用方案咨询服务、密评技术支撑服务，确保</w:t>
            </w:r>
            <w:r>
              <w:rPr>
                <w:rFonts w:hint="eastAsia" w:ascii="宋体" w:hAnsi="宋体" w:eastAsia="宋体" w:cs="宋体"/>
                <w:color w:val="auto"/>
                <w:sz w:val="21"/>
                <w:szCs w:val="21"/>
                <w:highlight w:val="none"/>
                <w:lang w:bidi="ar"/>
              </w:rPr>
              <w:t>艾滋病相关</w:t>
            </w:r>
            <w:r>
              <w:rPr>
                <w:rFonts w:hint="eastAsia" w:ascii="宋体" w:hAnsi="宋体" w:eastAsia="宋体" w:cs="宋体"/>
                <w:color w:val="auto"/>
                <w:sz w:val="21"/>
                <w:szCs w:val="21"/>
                <w:highlight w:val="none"/>
                <w:lang w:val="en-US" w:eastAsia="zh-CN" w:bidi="ar"/>
              </w:rPr>
              <w:t>系统通过商用密码测评。</w:t>
            </w:r>
          </w:p>
          <w:p w14:paraId="5BCE97D6">
            <w:pPr>
              <w:pStyle w:val="12"/>
              <w:keepNext w:val="0"/>
              <w:keepLines w:val="0"/>
              <w:pageBreakBefore w:val="0"/>
              <w:widowControl w:val="0"/>
              <w:pBdr>
                <w:bottom w:val="none" w:color="auto" w:sz="0" w:space="0"/>
              </w:pBdr>
              <w:kinsoku/>
              <w:wordWrap/>
              <w:overflowPunct/>
              <w:topLinePunct w:val="0"/>
              <w:autoSpaceDE/>
              <w:autoSpaceDN/>
              <w:bidi w:val="0"/>
              <w:spacing w:line="400" w:lineRule="exac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五、验收标准、规范：</w:t>
            </w:r>
          </w:p>
          <w:p w14:paraId="7F576B47">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为确保</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提供所有货物须是厂家出厂标准配置提供的整套全新正品，具备正规合法经销渠道，符合相关标准要求的全新合格产品，货物移交采购人验收时采购人将查验所投产品须能通过厂家热线或网站得到原厂正品确认或注册或或提供生产厂家开具的售后服务证明，否则不予签收。</w:t>
            </w:r>
          </w:p>
          <w:p w14:paraId="458917E4">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所投产品均严格按</w:t>
            </w:r>
            <w:r>
              <w:rPr>
                <w:rFonts w:hint="eastAsia" w:ascii="宋体" w:hAnsi="宋体" w:eastAsia="宋体" w:cs="宋体"/>
                <w:color w:val="auto"/>
                <w:sz w:val="21"/>
                <w:szCs w:val="21"/>
                <w:highlight w:val="none"/>
                <w:lang w:val="en-US" w:eastAsia="zh-CN" w:bidi="ar"/>
              </w:rPr>
              <w:t>招标</w:t>
            </w:r>
            <w:r>
              <w:rPr>
                <w:rFonts w:hint="eastAsia" w:ascii="宋体" w:hAnsi="宋体" w:eastAsia="宋体" w:cs="宋体"/>
                <w:color w:val="auto"/>
                <w:sz w:val="21"/>
                <w:szCs w:val="21"/>
                <w:highlight w:val="none"/>
                <w:lang w:bidi="ar"/>
              </w:rPr>
              <w:t>文件的技术规格要求、中标人响应和承诺的技术参数及性能和国家（设备制造国）等有关标准进行验收，达不到要求的不予验收，视为产品验收不合格，采购人可解除双方的供货合同。</w:t>
            </w:r>
          </w:p>
          <w:p w14:paraId="00E8AC61">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供货时中标人提供制造商针对本项目</w:t>
            </w:r>
            <w:r>
              <w:rPr>
                <w:rFonts w:hint="eastAsia" w:ascii="宋体" w:hAnsi="宋体" w:eastAsia="宋体" w:cs="宋体"/>
                <w:color w:val="auto"/>
                <w:sz w:val="21"/>
                <w:szCs w:val="21"/>
                <w:highlight w:val="none"/>
                <w:lang w:val="en-US" w:eastAsia="zh-CN" w:bidi="ar"/>
              </w:rPr>
              <w:t>竞</w:t>
            </w:r>
            <w:r>
              <w:rPr>
                <w:rFonts w:hint="eastAsia" w:ascii="宋体" w:hAnsi="宋体" w:eastAsia="宋体" w:cs="宋体"/>
                <w:color w:val="auto"/>
                <w:sz w:val="21"/>
                <w:szCs w:val="21"/>
                <w:highlight w:val="none"/>
                <w:lang w:bidi="ar"/>
              </w:rPr>
              <w:t>标产品的厂家声明函、授权书或有效供货证明，以上材料不全者，视为产品验收不合格，采购人有权不予验收，中标人必须在2个工作日内完成问题整改。</w:t>
            </w:r>
          </w:p>
          <w:p w14:paraId="7EC5ACFB">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质保期内，如果发现设备问题，由中标人负责将设备送至国家认可的相关检测机构进行检测（所产生的费用由中标人负责），若检测结果与应标参数不符，由中标人免费更换全新符合要求的设备。</w:t>
            </w:r>
          </w:p>
          <w:p w14:paraId="2E0EC34F">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特殊情况无法修复的，质保期内中标人应无条件更换新设备（由此产生的一切费用由中标人承担）。质保期后设备零配件更换应只收取成本费用。</w:t>
            </w:r>
          </w:p>
          <w:p w14:paraId="48E8D91B">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货物验收过程中所产生的一切费用均由中标人承担，报价时应考虑相关费用。</w:t>
            </w:r>
          </w:p>
          <w:p w14:paraId="03B0B101">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7</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在货物验收时由采购人对照</w:t>
            </w:r>
            <w:r>
              <w:rPr>
                <w:rFonts w:hint="eastAsia" w:ascii="宋体" w:hAnsi="宋体" w:eastAsia="宋体" w:cs="宋体"/>
                <w:color w:val="auto"/>
                <w:sz w:val="21"/>
                <w:szCs w:val="21"/>
                <w:highlight w:val="none"/>
                <w:lang w:val="en-US" w:eastAsia="zh-CN" w:bidi="ar"/>
              </w:rPr>
              <w:t>招标</w:t>
            </w:r>
            <w:r>
              <w:rPr>
                <w:rFonts w:hint="eastAsia" w:ascii="宋体" w:hAnsi="宋体" w:eastAsia="宋体" w:cs="宋体"/>
                <w:color w:val="auto"/>
                <w:sz w:val="21"/>
                <w:szCs w:val="21"/>
                <w:highlight w:val="none"/>
                <w:lang w:bidi="ar"/>
              </w:rPr>
              <w:t>文件的功能目标及技术指标全面核对检验，如不符合招标文件的技术需求和其他有关要求或者提供虚假承诺的，按相关规定做退货处理及违约处理，中标人承担所有责任和费用，采购人保留进一步追究责任的权利。</w:t>
            </w:r>
          </w:p>
          <w:p w14:paraId="36F7307E">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执行的国家标准、行业标准、地方标准或者其他标准、规范。</w:t>
            </w:r>
          </w:p>
          <w:p w14:paraId="29017C14">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六、其他要求：</w:t>
            </w:r>
          </w:p>
          <w:p w14:paraId="52F3B458">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投</w:t>
            </w:r>
            <w:r>
              <w:rPr>
                <w:rFonts w:hint="eastAsia" w:ascii="宋体" w:hAnsi="宋体" w:eastAsia="宋体" w:cs="宋体"/>
                <w:color w:val="auto"/>
                <w:sz w:val="21"/>
                <w:szCs w:val="21"/>
                <w:highlight w:val="none"/>
                <w:lang w:bidi="ar"/>
              </w:rPr>
              <w:t>标报价为采购人指定地点的现场交货价，包括但不限于：</w:t>
            </w:r>
          </w:p>
          <w:p w14:paraId="5F4C4A0F">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（1）货物的价格；</w:t>
            </w:r>
          </w:p>
          <w:p w14:paraId="364D3013">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（2）必要的保险费和各项税金；</w:t>
            </w:r>
          </w:p>
          <w:p w14:paraId="7BCB65C9">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val="en-US" w:eastAsia="zh-CN" w:bidi="ar"/>
              </w:rPr>
              <w:t>投</w:t>
            </w:r>
            <w:r>
              <w:rPr>
                <w:rFonts w:hint="eastAsia" w:ascii="宋体" w:hAnsi="宋体" w:eastAsia="宋体" w:cs="宋体"/>
                <w:color w:val="auto"/>
                <w:sz w:val="21"/>
                <w:szCs w:val="21"/>
                <w:highlight w:val="none"/>
                <w:lang w:bidi="ar"/>
              </w:rPr>
              <w:t>标报价应包含运输、装卸、安装、调试、培训、技术支持、售后服务、更新升级、履约验收所产生一切费用。</w:t>
            </w:r>
          </w:p>
          <w:p w14:paraId="65284BE1">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2、付款方式：合同签订后，乙方开具50%合同款发票，甲方在用款计划得到批复</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个</w:t>
            </w:r>
            <w:r>
              <w:rPr>
                <w:rFonts w:hint="eastAsia" w:ascii="宋体" w:hAnsi="宋体" w:eastAsia="宋体" w:cs="宋体"/>
                <w:color w:val="auto"/>
                <w:sz w:val="21"/>
                <w:szCs w:val="21"/>
                <w:highlight w:val="none"/>
                <w:lang w:val="en-US" w:eastAsia="zh-CN" w:bidi="ar"/>
              </w:rPr>
              <w:t>工作日</w:t>
            </w:r>
            <w:r>
              <w:rPr>
                <w:rFonts w:hint="eastAsia" w:ascii="宋体" w:hAnsi="宋体" w:eastAsia="宋体" w:cs="宋体"/>
                <w:color w:val="auto"/>
                <w:sz w:val="21"/>
                <w:szCs w:val="21"/>
                <w:highlight w:val="none"/>
                <w:lang w:bidi="ar"/>
              </w:rPr>
              <w:t>内，预付50%合同款；乙方按本合同约定的时间将合同标的运至甲方指定交货地点，经甲方验收合格，并向甲方出具本合同约定的发票后，甲方在用款计划得到批复</w:t>
            </w:r>
            <w:r>
              <w:rPr>
                <w:rFonts w:hint="eastAsia" w:ascii="宋体" w:hAnsi="宋体" w:cs="宋体"/>
                <w:color w:val="auto"/>
                <w:sz w:val="21"/>
                <w:szCs w:val="21"/>
                <w:highlight w:val="none"/>
                <w:lang w:val="en-US" w:eastAsia="zh-CN" w:bidi="ar"/>
              </w:rPr>
              <w:t>5个工作日</w:t>
            </w:r>
            <w:r>
              <w:rPr>
                <w:rFonts w:hint="eastAsia" w:ascii="宋体" w:hAnsi="宋体" w:eastAsia="宋体" w:cs="宋体"/>
                <w:color w:val="auto"/>
                <w:sz w:val="21"/>
                <w:szCs w:val="21"/>
                <w:highlight w:val="none"/>
                <w:lang w:bidi="ar"/>
              </w:rPr>
              <w:t>内向乙方支付剩余50%合同款。</w:t>
            </w:r>
          </w:p>
          <w:p w14:paraId="18A8E6E4">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中标人未按期限交货的，中标人每天应向采购人支付合同总金额万分之五的违约金，逾期交付超过7天的，采购人有权解除合同，并要求中标人向采购人支付合同总金额的20%的违约金以及赔偿给采购人造成的经济损失。中标人已完成的工作量，经验收合格的且采购人认可的，可据实按百分之八十的价款结算。</w:t>
            </w:r>
          </w:p>
          <w:p w14:paraId="424DB410">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4、中标人不得以任何形式向与本项目无关的其他单位或人员提供项目相关文件及所附的有关资料，如违反，必须赔偿采购人的所有损失，且采购人保留追究法律责任的权力否则投标无效。</w:t>
            </w:r>
          </w:p>
          <w:p w14:paraId="154E8D97">
            <w:pPr>
              <w:pStyle w:val="12"/>
              <w:keepNext w:val="0"/>
              <w:keepLines w:val="0"/>
              <w:pageBreakBefore w:val="0"/>
              <w:widowControl w:val="0"/>
              <w:kinsoku/>
              <w:wordWrap/>
              <w:overflowPunct/>
              <w:topLinePunct w:val="0"/>
              <w:autoSpaceDE/>
              <w:autoSpaceDN/>
              <w:bidi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5、中标人履行本合同中收集、获取的数据、图表信息等知识产权归采购人所有，非经采购人书面同意不得用于履行本合同以外目的。</w:t>
            </w:r>
          </w:p>
        </w:tc>
      </w:tr>
      <w:tr w14:paraId="6389AA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D40D9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10073" w:type="dxa"/>
            <w:gridSpan w:val="7"/>
            <w:tcBorders>
              <w:top w:val="single" w:color="auto" w:sz="4" w:space="0"/>
              <w:left w:val="single" w:color="auto" w:sz="4" w:space="0"/>
              <w:bottom w:val="single" w:color="auto" w:sz="4" w:space="0"/>
              <w:right w:val="single" w:color="auto" w:sz="4" w:space="0"/>
            </w:tcBorders>
            <w:vAlign w:val="center"/>
          </w:tcPr>
          <w:p w14:paraId="276688F6">
            <w:pPr>
              <w:keepNext w:val="0"/>
              <w:keepLines w:val="0"/>
              <w:pageBreakBefore w:val="0"/>
              <w:widowControl/>
              <w:shd w:val="clear" w:color="auto" w:fill="auto"/>
              <w:kinsoku/>
              <w:wordWrap/>
              <w:overflowPunct/>
              <w:topLinePunct w:val="0"/>
              <w:autoSpaceDE/>
              <w:autoSpaceDN/>
              <w:bidi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、进口产品说明（根据项目实际情况选择）</w:t>
            </w:r>
          </w:p>
          <w:p w14:paraId="1F70392E">
            <w:pPr>
              <w:keepNext w:val="0"/>
              <w:keepLines w:val="0"/>
              <w:pageBreakBefore w:val="0"/>
              <w:shd w:val="clear" w:color="auto" w:fill="auto"/>
              <w:tabs>
                <w:tab w:val="left" w:pos="180"/>
                <w:tab w:val="left" w:pos="1620"/>
              </w:tabs>
              <w:kinsoku/>
              <w:wordWrap/>
              <w:overflowPunct/>
              <w:topLinePunct w:val="0"/>
              <w:autoSpaceDE/>
              <w:autoSpaceDN/>
              <w:bidi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本分标所涉及的货物不接受进口产品（即通过中国海关报关验放进入中国境内且产自关境外的产品）参与投标，</w:t>
            </w:r>
            <w:r>
              <w:rPr>
                <w:rFonts w:hint="eastAsia" w:ascii="宋体" w:hAnsi="宋体" w:eastAsia="宋体" w:cs="Times New Roman"/>
                <w:b/>
                <w:color w:val="auto"/>
                <w:szCs w:val="21"/>
                <w:highlight w:val="none"/>
              </w:rPr>
              <w:t>如有进口产品参与投标的作无效标处理</w:t>
            </w:r>
            <w:r>
              <w:rPr>
                <w:rFonts w:hint="eastAsia" w:ascii="宋体" w:hAnsi="宋体" w:eastAsia="宋体" w:cs="Times New Roman"/>
                <w:color w:val="auto"/>
                <w:szCs w:val="21"/>
                <w:highlight w:val="none"/>
              </w:rPr>
              <w:t>。</w:t>
            </w:r>
          </w:p>
          <w:p w14:paraId="32B8BE3A">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Cs w:val="21"/>
                <w:highlight w:val="none"/>
                <w:lang w:bidi="ar"/>
              </w:rPr>
              <w:t>二</w:t>
            </w:r>
            <w:r>
              <w:rPr>
                <w:rFonts w:hint="eastAsia" w:ascii="宋体" w:hAnsi="宋体" w:eastAsia="宋体" w:cs="宋体"/>
                <w:color w:val="auto"/>
                <w:sz w:val="21"/>
                <w:szCs w:val="21"/>
                <w:highlight w:val="none"/>
                <w:lang w:bidi="ar"/>
              </w:rPr>
              <w:t>、其他：</w:t>
            </w:r>
          </w:p>
          <w:p w14:paraId="79E26E32">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1、是否进行演示：无</w:t>
            </w:r>
          </w:p>
          <w:p w14:paraId="34650ED2">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2、是否要求提供样品：无</w:t>
            </w:r>
          </w:p>
          <w:p w14:paraId="17E3E977">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3、是否要求现场踏勘：无。</w:t>
            </w:r>
          </w:p>
          <w:p w14:paraId="03B4C283">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、其他要求</w:t>
            </w:r>
          </w:p>
          <w:p w14:paraId="4364533D">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▲1、本项目采购标的需执行的国家相关标准、行业标准、地方标准或其他强制性标准、规范等要求。</w:t>
            </w:r>
          </w:p>
          <w:p w14:paraId="0BB9D2EB">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、供应商可在</w:t>
            </w:r>
            <w:r>
              <w:rPr>
                <w:rFonts w:hint="eastAsia" w:ascii="宋体" w:hAnsi="宋体" w:eastAsia="宋体" w:cs="宋体"/>
                <w:color w:val="auto"/>
                <w:sz w:val="21"/>
                <w:szCs w:val="21"/>
                <w:highlight w:val="none"/>
                <w:lang w:val="en-US" w:eastAsia="zh-CN" w:bidi="ar"/>
              </w:rPr>
              <w:t>投标</w:t>
            </w:r>
            <w:r>
              <w:rPr>
                <w:rFonts w:hint="eastAsia" w:ascii="宋体" w:hAnsi="宋体" w:eastAsia="宋体" w:cs="宋体"/>
                <w:color w:val="auto"/>
                <w:sz w:val="21"/>
                <w:szCs w:val="21"/>
                <w:highlight w:val="none"/>
                <w:lang w:bidi="ar"/>
              </w:rPr>
              <w:t>文件中提供</w:t>
            </w:r>
            <w:r>
              <w:rPr>
                <w:rFonts w:hint="eastAsia" w:ascii="宋体" w:hAnsi="宋体" w:eastAsia="宋体" w:cs="宋体"/>
                <w:color w:val="auto"/>
                <w:sz w:val="21"/>
                <w:szCs w:val="21"/>
                <w:highlight w:val="none"/>
                <w:lang w:val="en-US" w:eastAsia="zh-CN" w:bidi="ar"/>
              </w:rPr>
              <w:t>投</w:t>
            </w:r>
            <w:r>
              <w:rPr>
                <w:rFonts w:hint="eastAsia" w:ascii="宋体" w:hAnsi="宋体" w:eastAsia="宋体" w:cs="宋体"/>
                <w:color w:val="auto"/>
                <w:sz w:val="21"/>
                <w:szCs w:val="21"/>
                <w:highlight w:val="none"/>
                <w:lang w:bidi="ar"/>
              </w:rPr>
              <w:t>标产品彩页（体现参数指标）或技术说明书并加盖</w:t>
            </w:r>
            <w:r>
              <w:rPr>
                <w:rFonts w:hint="eastAsia" w:ascii="宋体" w:hAnsi="宋体" w:cs="宋体"/>
                <w:color w:val="auto"/>
                <w:sz w:val="21"/>
                <w:szCs w:val="21"/>
                <w:highlight w:val="none"/>
                <w:lang w:val="en-US" w:eastAsia="zh-CN" w:bidi="ar"/>
              </w:rPr>
              <w:t>投标人</w:t>
            </w:r>
            <w:r>
              <w:rPr>
                <w:rFonts w:hint="eastAsia" w:ascii="宋体" w:hAnsi="宋体" w:eastAsia="宋体" w:cs="宋体"/>
                <w:color w:val="auto"/>
                <w:sz w:val="21"/>
                <w:szCs w:val="21"/>
                <w:highlight w:val="none"/>
                <w:lang w:bidi="ar"/>
              </w:rPr>
              <w:t>公章，供应商技术性能及参数与彩页或技术说明书不符的，以彩页或技术说明书为准。</w:t>
            </w:r>
          </w:p>
        </w:tc>
      </w:tr>
    </w:tbl>
    <w:p w14:paraId="612C7C07">
      <w:pPr>
        <w:rPr>
          <w:color w:val="auto"/>
          <w:highlight w:val="none"/>
        </w:rPr>
      </w:pPr>
    </w:p>
    <w:p w14:paraId="7020DA61">
      <w:pPr>
        <w:spacing w:line="428" w:lineRule="exact"/>
        <w:ind w:left="119"/>
        <w:rPr>
          <w:rFonts w:hint="eastAsia" w:ascii="Arial Unicode MS" w:hAnsi="Arial Unicode MS" w:eastAsia="Arial Unicode MS" w:cs="Arial Unicode MS"/>
          <w:color w:val="auto"/>
          <w:sz w:val="32"/>
          <w:szCs w:val="32"/>
          <w:highlight w:val="none"/>
        </w:rPr>
      </w:pPr>
      <w:r>
        <w:rPr>
          <w:color w:val="auto"/>
          <w:highlight w:val="none"/>
        </w:rPr>
        <w:br w:type="page"/>
      </w:r>
      <w:r>
        <w:rPr>
          <w:rFonts w:hAnsi="宋体"/>
          <w:color w:val="auto"/>
          <w:highlight w:val="none"/>
        </w:rPr>
        <w:t xml:space="preserve"> </w:t>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5C0C6A39">
      <w:pPr>
        <w:spacing w:before="7"/>
        <w:rPr>
          <w:rFonts w:ascii="Arial Unicode MS" w:hAnsi="Arial Unicode MS" w:eastAsia="Arial Unicode MS" w:cs="Arial Unicode MS"/>
          <w:color w:val="auto"/>
          <w:sz w:val="17"/>
          <w:szCs w:val="17"/>
          <w:highlight w:val="none"/>
        </w:rPr>
      </w:pPr>
    </w:p>
    <w:p w14:paraId="36D7E7ED">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3"/>
        <w:tblW w:w="0" w:type="auto"/>
        <w:tblInd w:w="67" w:type="dxa"/>
        <w:tblLayout w:type="fixed"/>
        <w:tblCellMar>
          <w:top w:w="0" w:type="dxa"/>
          <w:left w:w="108" w:type="dxa"/>
          <w:bottom w:w="0" w:type="dxa"/>
          <w:right w:w="108" w:type="dxa"/>
        </w:tblCellMar>
      </w:tblPr>
      <w:tblGrid>
        <w:gridCol w:w="559"/>
        <w:gridCol w:w="1201"/>
        <w:gridCol w:w="1425"/>
        <w:gridCol w:w="1618"/>
        <w:gridCol w:w="4647"/>
      </w:tblGrid>
      <w:tr w14:paraId="16EEB274">
        <w:tblPrEx>
          <w:tblCellMar>
            <w:top w:w="0" w:type="dxa"/>
            <w:left w:w="108" w:type="dxa"/>
            <w:bottom w:w="0" w:type="dxa"/>
            <w:right w:w="108" w:type="dxa"/>
          </w:tblCellMar>
        </w:tblPrEx>
        <w:trPr>
          <w:trHeight w:val="555" w:hRule="atLeast"/>
        </w:trPr>
        <w:tc>
          <w:tcPr>
            <w:tcW w:w="559" w:type="dxa"/>
            <w:tcBorders>
              <w:top w:val="single" w:color="000000" w:sz="8" w:space="0"/>
              <w:left w:val="single" w:color="000000" w:sz="8" w:space="0"/>
              <w:bottom w:val="nil"/>
              <w:right w:val="single" w:color="000000" w:sz="8" w:space="0"/>
            </w:tcBorders>
            <w:vAlign w:val="top"/>
          </w:tcPr>
          <w:p w14:paraId="1F89385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vAlign w:val="center"/>
          </w:tcPr>
          <w:p w14:paraId="21AD9F0D">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647" w:type="dxa"/>
            <w:tcBorders>
              <w:top w:val="single" w:color="000000" w:sz="8" w:space="0"/>
              <w:left w:val="nil"/>
              <w:bottom w:val="single" w:color="000000" w:sz="8" w:space="0"/>
              <w:right w:val="single" w:color="000000" w:sz="8" w:space="0"/>
            </w:tcBorders>
            <w:vAlign w:val="center"/>
          </w:tcPr>
          <w:p w14:paraId="10DBB341">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419DA39">
        <w:tblPrEx>
          <w:tblCellMar>
            <w:top w:w="0" w:type="dxa"/>
            <w:left w:w="108" w:type="dxa"/>
            <w:bottom w:w="0" w:type="dxa"/>
            <w:right w:w="108" w:type="dxa"/>
          </w:tblCellMar>
        </w:tblPrEx>
        <w:trPr>
          <w:trHeight w:val="495" w:hRule="atLeast"/>
        </w:trPr>
        <w:tc>
          <w:tcPr>
            <w:tcW w:w="559" w:type="dxa"/>
            <w:vMerge w:val="restart"/>
            <w:tcBorders>
              <w:top w:val="single" w:color="000000" w:sz="8" w:space="0"/>
              <w:left w:val="single" w:color="000000" w:sz="8" w:space="0"/>
              <w:bottom w:val="single" w:color="000000" w:sz="8" w:space="0"/>
              <w:right w:val="single" w:color="000000" w:sz="8" w:space="0"/>
            </w:tcBorders>
            <w:vAlign w:val="center"/>
          </w:tcPr>
          <w:p w14:paraId="454A7D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201" w:type="dxa"/>
            <w:vMerge w:val="restart"/>
            <w:tcBorders>
              <w:top w:val="nil"/>
              <w:left w:val="single" w:color="000000" w:sz="8" w:space="0"/>
              <w:bottom w:val="single" w:color="000000" w:sz="8" w:space="0"/>
              <w:right w:val="single" w:color="000000" w:sz="8" w:space="0"/>
            </w:tcBorders>
            <w:vAlign w:val="center"/>
          </w:tcPr>
          <w:p w14:paraId="4DF089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425" w:type="dxa"/>
            <w:tcBorders>
              <w:top w:val="nil"/>
              <w:left w:val="nil"/>
              <w:bottom w:val="single" w:color="000000" w:sz="8" w:space="0"/>
              <w:right w:val="single" w:color="000000" w:sz="8" w:space="0"/>
            </w:tcBorders>
            <w:vAlign w:val="center"/>
          </w:tcPr>
          <w:p w14:paraId="7E3603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8" w:type="dxa"/>
            <w:tcBorders>
              <w:top w:val="nil"/>
              <w:left w:val="nil"/>
              <w:bottom w:val="single" w:color="000000" w:sz="8" w:space="0"/>
              <w:right w:val="single" w:color="000000" w:sz="8" w:space="0"/>
            </w:tcBorders>
            <w:vAlign w:val="center"/>
          </w:tcPr>
          <w:p w14:paraId="4331B0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052AB4A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D6BA20E">
        <w:tblPrEx>
          <w:tblCellMar>
            <w:top w:w="0" w:type="dxa"/>
            <w:left w:w="108" w:type="dxa"/>
            <w:bottom w:w="0" w:type="dxa"/>
            <w:right w:w="108" w:type="dxa"/>
          </w:tblCellMar>
        </w:tblPrEx>
        <w:trPr>
          <w:trHeight w:val="495" w:hRule="atLeast"/>
        </w:trPr>
        <w:tc>
          <w:tcPr>
            <w:tcW w:w="559" w:type="dxa"/>
            <w:vMerge w:val="continue"/>
            <w:tcBorders>
              <w:top w:val="single" w:color="000000" w:sz="8" w:space="0"/>
              <w:left w:val="single" w:color="000000" w:sz="8" w:space="0"/>
              <w:bottom w:val="single" w:color="000000" w:sz="8" w:space="0"/>
              <w:right w:val="single" w:color="000000" w:sz="8" w:space="0"/>
            </w:tcBorders>
            <w:vAlign w:val="center"/>
          </w:tcPr>
          <w:p w14:paraId="0ECE7057">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066466F7">
            <w:pPr>
              <w:widowControl/>
              <w:jc w:val="left"/>
              <w:rPr>
                <w:rFonts w:ascii="宋体" w:hAnsi="宋体" w:cs="宋体"/>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661EE8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8" w:type="dxa"/>
            <w:tcBorders>
              <w:top w:val="nil"/>
              <w:left w:val="nil"/>
              <w:bottom w:val="single" w:color="000000" w:sz="8" w:space="0"/>
              <w:right w:val="single" w:color="000000" w:sz="8" w:space="0"/>
            </w:tcBorders>
            <w:vAlign w:val="center"/>
          </w:tcPr>
          <w:p w14:paraId="56085A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493D0D5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5674E34">
        <w:tblPrEx>
          <w:tblCellMar>
            <w:top w:w="0" w:type="dxa"/>
            <w:left w:w="108" w:type="dxa"/>
            <w:bottom w:w="0" w:type="dxa"/>
            <w:right w:w="108" w:type="dxa"/>
          </w:tblCellMar>
        </w:tblPrEx>
        <w:trPr>
          <w:trHeight w:val="735" w:hRule="atLeast"/>
        </w:trPr>
        <w:tc>
          <w:tcPr>
            <w:tcW w:w="559" w:type="dxa"/>
            <w:vMerge w:val="continue"/>
            <w:tcBorders>
              <w:top w:val="single" w:color="000000" w:sz="8" w:space="0"/>
              <w:left w:val="single" w:color="000000" w:sz="8" w:space="0"/>
              <w:bottom w:val="single" w:color="000000" w:sz="8" w:space="0"/>
              <w:right w:val="single" w:color="000000" w:sz="8" w:space="0"/>
            </w:tcBorders>
            <w:vAlign w:val="center"/>
          </w:tcPr>
          <w:p w14:paraId="348BCECC">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3E7E2340">
            <w:pPr>
              <w:widowControl/>
              <w:jc w:val="left"/>
              <w:rPr>
                <w:rFonts w:ascii="宋体" w:hAnsi="宋体" w:cs="宋体"/>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0BA2AC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8" w:type="dxa"/>
            <w:tcBorders>
              <w:top w:val="nil"/>
              <w:left w:val="nil"/>
              <w:bottom w:val="single" w:color="000000" w:sz="8" w:space="0"/>
              <w:right w:val="single" w:color="000000" w:sz="8" w:space="0"/>
            </w:tcBorders>
            <w:vAlign w:val="center"/>
          </w:tcPr>
          <w:p w14:paraId="40F1AA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5C4BDC6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35D0953">
        <w:tblPrEx>
          <w:tblCellMar>
            <w:top w:w="0" w:type="dxa"/>
            <w:left w:w="108" w:type="dxa"/>
            <w:bottom w:w="0" w:type="dxa"/>
            <w:right w:w="108" w:type="dxa"/>
          </w:tblCellMar>
        </w:tblPrEx>
        <w:trPr>
          <w:trHeight w:val="495" w:hRule="atLeast"/>
        </w:trPr>
        <w:tc>
          <w:tcPr>
            <w:tcW w:w="559" w:type="dxa"/>
            <w:vMerge w:val="restart"/>
            <w:tcBorders>
              <w:top w:val="nil"/>
              <w:left w:val="single" w:color="000000" w:sz="8" w:space="0"/>
              <w:bottom w:val="single" w:color="000000" w:sz="8" w:space="0"/>
              <w:right w:val="single" w:color="000000" w:sz="8" w:space="0"/>
            </w:tcBorders>
            <w:vAlign w:val="center"/>
          </w:tcPr>
          <w:p w14:paraId="274C93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201" w:type="dxa"/>
            <w:vMerge w:val="restart"/>
            <w:tcBorders>
              <w:top w:val="nil"/>
              <w:left w:val="single" w:color="000000" w:sz="8" w:space="0"/>
              <w:bottom w:val="single" w:color="000000" w:sz="8" w:space="0"/>
              <w:right w:val="single" w:color="000000" w:sz="8" w:space="0"/>
            </w:tcBorders>
            <w:vAlign w:val="center"/>
          </w:tcPr>
          <w:p w14:paraId="286212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425" w:type="dxa"/>
            <w:vMerge w:val="restart"/>
            <w:tcBorders>
              <w:top w:val="nil"/>
              <w:left w:val="single" w:color="000000" w:sz="8" w:space="0"/>
              <w:bottom w:val="single" w:color="000000" w:sz="8" w:space="0"/>
              <w:right w:val="single" w:color="000000" w:sz="8" w:space="0"/>
            </w:tcBorders>
            <w:vAlign w:val="center"/>
          </w:tcPr>
          <w:p w14:paraId="770D91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8" w:type="dxa"/>
            <w:tcBorders>
              <w:top w:val="nil"/>
              <w:left w:val="nil"/>
              <w:bottom w:val="single" w:color="000000" w:sz="8" w:space="0"/>
              <w:right w:val="single" w:color="000000" w:sz="8" w:space="0"/>
            </w:tcBorders>
            <w:vAlign w:val="center"/>
          </w:tcPr>
          <w:p w14:paraId="5CAC34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647" w:type="dxa"/>
            <w:tcBorders>
              <w:top w:val="nil"/>
              <w:left w:val="nil"/>
              <w:bottom w:val="single" w:color="000000" w:sz="8" w:space="0"/>
              <w:right w:val="single" w:color="000000" w:sz="8" w:space="0"/>
            </w:tcBorders>
            <w:vAlign w:val="center"/>
          </w:tcPr>
          <w:p w14:paraId="102C4F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9628E0B">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6A149F47">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7DE6E4FB">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5E8D87BA">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0D7346C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647" w:type="dxa"/>
            <w:tcBorders>
              <w:top w:val="nil"/>
              <w:left w:val="nil"/>
              <w:bottom w:val="single" w:color="000000" w:sz="8" w:space="0"/>
              <w:right w:val="single" w:color="000000" w:sz="8" w:space="0"/>
            </w:tcBorders>
            <w:vAlign w:val="center"/>
          </w:tcPr>
          <w:p w14:paraId="4ADCDB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10F7E9C">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1D7F5C65">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75C6600A">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6B725040">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1ED1E5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647" w:type="dxa"/>
            <w:tcBorders>
              <w:top w:val="nil"/>
              <w:left w:val="nil"/>
              <w:bottom w:val="single" w:color="000000" w:sz="8" w:space="0"/>
              <w:right w:val="single" w:color="000000" w:sz="8" w:space="0"/>
            </w:tcBorders>
            <w:vAlign w:val="center"/>
          </w:tcPr>
          <w:p w14:paraId="0055856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6B197AD">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07458ED1">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4C3E74C5">
            <w:pPr>
              <w:widowControl/>
              <w:jc w:val="left"/>
              <w:rPr>
                <w:rFonts w:ascii="宋体" w:hAnsi="宋体" w:cs="宋体"/>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2EFDC93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8" w:type="dxa"/>
            <w:tcBorders>
              <w:top w:val="nil"/>
              <w:left w:val="nil"/>
              <w:bottom w:val="single" w:color="000000" w:sz="8" w:space="0"/>
              <w:right w:val="single" w:color="000000" w:sz="8" w:space="0"/>
            </w:tcBorders>
            <w:vAlign w:val="center"/>
          </w:tcPr>
          <w:p w14:paraId="0D5B8B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647" w:type="dxa"/>
            <w:tcBorders>
              <w:top w:val="nil"/>
              <w:left w:val="nil"/>
              <w:bottom w:val="single" w:color="000000" w:sz="8" w:space="0"/>
              <w:right w:val="single" w:color="000000" w:sz="8" w:space="0"/>
            </w:tcBorders>
            <w:vAlign w:val="center"/>
          </w:tcPr>
          <w:p w14:paraId="7D64E3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5390917B">
        <w:tblPrEx>
          <w:tblCellMar>
            <w:top w:w="0" w:type="dxa"/>
            <w:left w:w="108" w:type="dxa"/>
            <w:bottom w:w="0" w:type="dxa"/>
            <w:right w:w="108" w:type="dxa"/>
          </w:tblCellMar>
        </w:tblPrEx>
        <w:trPr>
          <w:trHeight w:val="975" w:hRule="atLeast"/>
        </w:trPr>
        <w:tc>
          <w:tcPr>
            <w:tcW w:w="559" w:type="dxa"/>
            <w:vMerge w:val="continue"/>
            <w:tcBorders>
              <w:top w:val="nil"/>
              <w:left w:val="single" w:color="000000" w:sz="8" w:space="0"/>
              <w:bottom w:val="single" w:color="000000" w:sz="8" w:space="0"/>
              <w:right w:val="single" w:color="000000" w:sz="8" w:space="0"/>
            </w:tcBorders>
            <w:vAlign w:val="center"/>
          </w:tcPr>
          <w:p w14:paraId="43B12B0A">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67E19572">
            <w:pPr>
              <w:widowControl/>
              <w:jc w:val="left"/>
              <w:rPr>
                <w:rFonts w:ascii="宋体" w:hAnsi="宋体" w:cs="宋体"/>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25B2CD6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8" w:type="dxa"/>
            <w:tcBorders>
              <w:top w:val="nil"/>
              <w:left w:val="nil"/>
              <w:bottom w:val="single" w:color="000000" w:sz="8" w:space="0"/>
              <w:right w:val="single" w:color="000000" w:sz="8" w:space="0"/>
            </w:tcBorders>
            <w:vAlign w:val="center"/>
          </w:tcPr>
          <w:p w14:paraId="334C25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647" w:type="dxa"/>
            <w:tcBorders>
              <w:top w:val="nil"/>
              <w:left w:val="nil"/>
              <w:bottom w:val="single" w:color="000000" w:sz="8" w:space="0"/>
              <w:right w:val="single" w:color="000000" w:sz="8" w:space="0"/>
            </w:tcBorders>
            <w:vAlign w:val="center"/>
          </w:tcPr>
          <w:p w14:paraId="476D280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30404A8">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60DD11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201" w:type="dxa"/>
            <w:tcBorders>
              <w:top w:val="nil"/>
              <w:left w:val="nil"/>
              <w:bottom w:val="single" w:color="000000" w:sz="8" w:space="0"/>
              <w:right w:val="single" w:color="000000" w:sz="8" w:space="0"/>
            </w:tcBorders>
            <w:vAlign w:val="center"/>
          </w:tcPr>
          <w:p w14:paraId="1A14D0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425" w:type="dxa"/>
            <w:tcBorders>
              <w:top w:val="nil"/>
              <w:left w:val="nil"/>
              <w:bottom w:val="single" w:color="000000" w:sz="8" w:space="0"/>
              <w:right w:val="single" w:color="000000" w:sz="8" w:space="0"/>
            </w:tcBorders>
            <w:vAlign w:val="center"/>
          </w:tcPr>
          <w:p w14:paraId="4FB766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8" w:type="dxa"/>
            <w:tcBorders>
              <w:top w:val="nil"/>
              <w:left w:val="nil"/>
              <w:bottom w:val="single" w:color="000000" w:sz="8" w:space="0"/>
              <w:right w:val="single" w:color="000000" w:sz="8" w:space="0"/>
            </w:tcBorders>
            <w:vAlign w:val="center"/>
          </w:tcPr>
          <w:p w14:paraId="7EB8AE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351A0AB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F06455B">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54472D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201" w:type="dxa"/>
            <w:tcBorders>
              <w:top w:val="nil"/>
              <w:left w:val="nil"/>
              <w:bottom w:val="single" w:color="000000" w:sz="8" w:space="0"/>
              <w:right w:val="single" w:color="000000" w:sz="8" w:space="0"/>
            </w:tcBorders>
            <w:vAlign w:val="center"/>
          </w:tcPr>
          <w:p w14:paraId="1CB51B9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425" w:type="dxa"/>
            <w:tcBorders>
              <w:top w:val="nil"/>
              <w:left w:val="nil"/>
              <w:bottom w:val="single" w:color="000000" w:sz="8" w:space="0"/>
              <w:right w:val="single" w:color="000000" w:sz="8" w:space="0"/>
            </w:tcBorders>
            <w:vAlign w:val="center"/>
          </w:tcPr>
          <w:p w14:paraId="735FAC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8" w:type="dxa"/>
            <w:tcBorders>
              <w:top w:val="nil"/>
              <w:left w:val="nil"/>
              <w:bottom w:val="single" w:color="000000" w:sz="8" w:space="0"/>
              <w:right w:val="single" w:color="000000" w:sz="8" w:space="0"/>
            </w:tcBorders>
            <w:vAlign w:val="center"/>
          </w:tcPr>
          <w:p w14:paraId="201EC4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5DA144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96EFC99">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57CDB3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201" w:type="dxa"/>
            <w:tcBorders>
              <w:top w:val="nil"/>
              <w:left w:val="nil"/>
              <w:bottom w:val="single" w:color="000000" w:sz="8" w:space="0"/>
              <w:right w:val="single" w:color="000000" w:sz="8" w:space="0"/>
            </w:tcBorders>
            <w:vAlign w:val="center"/>
          </w:tcPr>
          <w:p w14:paraId="5E3CA3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425" w:type="dxa"/>
            <w:tcBorders>
              <w:top w:val="nil"/>
              <w:left w:val="nil"/>
              <w:bottom w:val="single" w:color="000000" w:sz="8" w:space="0"/>
              <w:right w:val="single" w:color="000000" w:sz="8" w:space="0"/>
            </w:tcBorders>
            <w:vAlign w:val="center"/>
          </w:tcPr>
          <w:p w14:paraId="0A18CC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8" w:type="dxa"/>
            <w:tcBorders>
              <w:top w:val="nil"/>
              <w:left w:val="nil"/>
              <w:bottom w:val="single" w:color="000000" w:sz="8" w:space="0"/>
              <w:right w:val="single" w:color="000000" w:sz="8" w:space="0"/>
            </w:tcBorders>
            <w:vAlign w:val="center"/>
          </w:tcPr>
          <w:p w14:paraId="1AD460B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1ECDC0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66A0C95">
        <w:tblPrEx>
          <w:tblCellMar>
            <w:top w:w="0" w:type="dxa"/>
            <w:left w:w="108" w:type="dxa"/>
            <w:bottom w:w="0" w:type="dxa"/>
            <w:right w:w="108" w:type="dxa"/>
          </w:tblCellMar>
        </w:tblPrEx>
        <w:trPr>
          <w:trHeight w:val="735" w:hRule="atLeast"/>
        </w:trPr>
        <w:tc>
          <w:tcPr>
            <w:tcW w:w="559" w:type="dxa"/>
            <w:vMerge w:val="restart"/>
            <w:tcBorders>
              <w:top w:val="nil"/>
              <w:left w:val="single" w:color="000000" w:sz="8" w:space="0"/>
              <w:bottom w:val="single" w:color="000000" w:sz="8" w:space="0"/>
              <w:right w:val="single" w:color="000000" w:sz="8" w:space="0"/>
            </w:tcBorders>
            <w:vAlign w:val="center"/>
          </w:tcPr>
          <w:p w14:paraId="06AB5C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201" w:type="dxa"/>
            <w:vMerge w:val="restart"/>
            <w:tcBorders>
              <w:top w:val="nil"/>
              <w:left w:val="single" w:color="000000" w:sz="8" w:space="0"/>
              <w:bottom w:val="single" w:color="000000" w:sz="8" w:space="0"/>
              <w:right w:val="single" w:color="000000" w:sz="8" w:space="0"/>
            </w:tcBorders>
            <w:vAlign w:val="center"/>
          </w:tcPr>
          <w:p w14:paraId="737D88B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425" w:type="dxa"/>
            <w:vMerge w:val="restart"/>
            <w:tcBorders>
              <w:top w:val="nil"/>
              <w:left w:val="single" w:color="000000" w:sz="8" w:space="0"/>
              <w:bottom w:val="single" w:color="000000" w:sz="8" w:space="0"/>
              <w:right w:val="single" w:color="000000" w:sz="8" w:space="0"/>
            </w:tcBorders>
            <w:vAlign w:val="center"/>
          </w:tcPr>
          <w:p w14:paraId="3BD27C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8" w:type="dxa"/>
            <w:tcBorders>
              <w:top w:val="nil"/>
              <w:left w:val="nil"/>
              <w:bottom w:val="single" w:color="000000" w:sz="8" w:space="0"/>
              <w:right w:val="single" w:color="000000" w:sz="8" w:space="0"/>
            </w:tcBorders>
            <w:vAlign w:val="center"/>
          </w:tcPr>
          <w:p w14:paraId="1377EA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647" w:type="dxa"/>
            <w:tcBorders>
              <w:top w:val="nil"/>
              <w:left w:val="nil"/>
              <w:bottom w:val="single" w:color="000000" w:sz="8" w:space="0"/>
              <w:right w:val="single" w:color="000000" w:sz="8" w:space="0"/>
            </w:tcBorders>
            <w:vAlign w:val="center"/>
          </w:tcPr>
          <w:p w14:paraId="3256DE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11249A0F">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5BD81695">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2AA593C2">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7308FE30">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56BFFC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647" w:type="dxa"/>
            <w:tcBorders>
              <w:top w:val="nil"/>
              <w:left w:val="nil"/>
              <w:bottom w:val="single" w:color="000000" w:sz="8" w:space="0"/>
              <w:right w:val="single" w:color="000000" w:sz="8" w:space="0"/>
            </w:tcBorders>
            <w:vAlign w:val="center"/>
          </w:tcPr>
          <w:p w14:paraId="2796BFE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5B920A27">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31D0900B">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1ED34960">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38F78DCA">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214A45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647" w:type="dxa"/>
            <w:tcBorders>
              <w:top w:val="nil"/>
              <w:left w:val="nil"/>
              <w:bottom w:val="single" w:color="000000" w:sz="8" w:space="0"/>
              <w:right w:val="single" w:color="000000" w:sz="8" w:space="0"/>
            </w:tcBorders>
            <w:vAlign w:val="center"/>
          </w:tcPr>
          <w:p w14:paraId="7EED4F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7C11AF8">
        <w:tblPrEx>
          <w:tblCellMar>
            <w:top w:w="0" w:type="dxa"/>
            <w:left w:w="108" w:type="dxa"/>
            <w:bottom w:w="0" w:type="dxa"/>
            <w:right w:w="108" w:type="dxa"/>
          </w:tblCellMar>
        </w:tblPrEx>
        <w:trPr>
          <w:trHeight w:val="735" w:hRule="atLeast"/>
        </w:trPr>
        <w:tc>
          <w:tcPr>
            <w:tcW w:w="559" w:type="dxa"/>
            <w:vMerge w:val="continue"/>
            <w:tcBorders>
              <w:top w:val="nil"/>
              <w:left w:val="single" w:color="000000" w:sz="8" w:space="0"/>
              <w:bottom w:val="single" w:color="000000" w:sz="8" w:space="0"/>
              <w:right w:val="single" w:color="000000" w:sz="8" w:space="0"/>
            </w:tcBorders>
            <w:vAlign w:val="center"/>
          </w:tcPr>
          <w:p w14:paraId="4400D950">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0CA3FA54">
            <w:pPr>
              <w:widowControl/>
              <w:jc w:val="left"/>
              <w:rPr>
                <w:rFonts w:ascii="宋体" w:hAnsi="宋体" w:cs="宋体"/>
                <w:color w:val="auto"/>
                <w:kern w:val="0"/>
                <w:sz w:val="20"/>
                <w:szCs w:val="20"/>
                <w:highlight w:val="none"/>
              </w:rPr>
            </w:pPr>
          </w:p>
        </w:tc>
        <w:tc>
          <w:tcPr>
            <w:tcW w:w="1425" w:type="dxa"/>
            <w:vMerge w:val="restart"/>
            <w:tcBorders>
              <w:top w:val="nil"/>
              <w:left w:val="single" w:color="000000" w:sz="8" w:space="0"/>
              <w:bottom w:val="single" w:color="000000" w:sz="8" w:space="0"/>
              <w:right w:val="single" w:color="000000" w:sz="8" w:space="0"/>
            </w:tcBorders>
            <w:vAlign w:val="center"/>
          </w:tcPr>
          <w:p w14:paraId="4D22F5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8" w:type="dxa"/>
            <w:tcBorders>
              <w:top w:val="nil"/>
              <w:left w:val="nil"/>
              <w:bottom w:val="single" w:color="000000" w:sz="8" w:space="0"/>
              <w:right w:val="single" w:color="000000" w:sz="8" w:space="0"/>
            </w:tcBorders>
            <w:vAlign w:val="center"/>
          </w:tcPr>
          <w:p w14:paraId="2EA1F3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647" w:type="dxa"/>
            <w:tcBorders>
              <w:top w:val="nil"/>
              <w:left w:val="nil"/>
              <w:bottom w:val="single" w:color="000000" w:sz="8" w:space="0"/>
              <w:right w:val="single" w:color="000000" w:sz="8" w:space="0"/>
            </w:tcBorders>
            <w:vAlign w:val="center"/>
          </w:tcPr>
          <w:p w14:paraId="4ECE20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A38C376">
        <w:tblPrEx>
          <w:tblCellMar>
            <w:top w:w="0" w:type="dxa"/>
            <w:left w:w="108" w:type="dxa"/>
            <w:bottom w:w="0" w:type="dxa"/>
            <w:right w:w="108" w:type="dxa"/>
          </w:tblCellMar>
        </w:tblPrEx>
        <w:trPr>
          <w:trHeight w:val="735" w:hRule="atLeast"/>
        </w:trPr>
        <w:tc>
          <w:tcPr>
            <w:tcW w:w="559" w:type="dxa"/>
            <w:vMerge w:val="continue"/>
            <w:tcBorders>
              <w:top w:val="nil"/>
              <w:left w:val="single" w:color="000000" w:sz="8" w:space="0"/>
              <w:bottom w:val="single" w:color="000000" w:sz="8" w:space="0"/>
              <w:right w:val="single" w:color="000000" w:sz="8" w:space="0"/>
            </w:tcBorders>
            <w:vAlign w:val="center"/>
          </w:tcPr>
          <w:p w14:paraId="54DAAF0E">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61ACE2CC">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795C1D4F">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4A30A2C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647" w:type="dxa"/>
            <w:tcBorders>
              <w:top w:val="nil"/>
              <w:left w:val="nil"/>
              <w:bottom w:val="single" w:color="000000" w:sz="8" w:space="0"/>
              <w:right w:val="single" w:color="000000" w:sz="8" w:space="0"/>
            </w:tcBorders>
            <w:vAlign w:val="center"/>
          </w:tcPr>
          <w:p w14:paraId="6B30DF5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10AAE796">
        <w:tblPrEx>
          <w:tblCellMar>
            <w:top w:w="0" w:type="dxa"/>
            <w:left w:w="108" w:type="dxa"/>
            <w:bottom w:w="0" w:type="dxa"/>
            <w:right w:w="108" w:type="dxa"/>
          </w:tblCellMar>
        </w:tblPrEx>
        <w:trPr>
          <w:trHeight w:val="735" w:hRule="atLeast"/>
        </w:trPr>
        <w:tc>
          <w:tcPr>
            <w:tcW w:w="559" w:type="dxa"/>
            <w:vMerge w:val="continue"/>
            <w:tcBorders>
              <w:top w:val="nil"/>
              <w:left w:val="single" w:color="000000" w:sz="8" w:space="0"/>
              <w:bottom w:val="single" w:color="000000" w:sz="8" w:space="0"/>
              <w:right w:val="single" w:color="000000" w:sz="8" w:space="0"/>
            </w:tcBorders>
            <w:vAlign w:val="center"/>
          </w:tcPr>
          <w:p w14:paraId="03DE8E88">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7337D174">
            <w:pPr>
              <w:widowControl/>
              <w:jc w:val="left"/>
              <w:rPr>
                <w:rFonts w:ascii="宋体" w:hAnsi="宋体" w:cs="宋体"/>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3D914D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8" w:type="dxa"/>
            <w:tcBorders>
              <w:top w:val="nil"/>
              <w:left w:val="nil"/>
              <w:bottom w:val="single" w:color="000000" w:sz="8" w:space="0"/>
              <w:right w:val="single" w:color="000000" w:sz="8" w:space="0"/>
            </w:tcBorders>
            <w:vAlign w:val="center"/>
          </w:tcPr>
          <w:p w14:paraId="64A2EC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647" w:type="dxa"/>
            <w:tcBorders>
              <w:top w:val="nil"/>
              <w:left w:val="nil"/>
              <w:bottom w:val="single" w:color="000000" w:sz="8" w:space="0"/>
              <w:right w:val="single" w:color="000000" w:sz="8" w:space="0"/>
            </w:tcBorders>
            <w:vAlign w:val="center"/>
          </w:tcPr>
          <w:p w14:paraId="0DD1309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7E997E89">
        <w:tblPrEx>
          <w:tblCellMar>
            <w:top w:w="0" w:type="dxa"/>
            <w:left w:w="108" w:type="dxa"/>
            <w:bottom w:w="0" w:type="dxa"/>
            <w:right w:w="108" w:type="dxa"/>
          </w:tblCellMar>
        </w:tblPrEx>
        <w:trPr>
          <w:trHeight w:val="735" w:hRule="atLeast"/>
        </w:trPr>
        <w:tc>
          <w:tcPr>
            <w:tcW w:w="559" w:type="dxa"/>
            <w:vMerge w:val="continue"/>
            <w:tcBorders>
              <w:top w:val="nil"/>
              <w:left w:val="single" w:color="000000" w:sz="8" w:space="0"/>
              <w:bottom w:val="single" w:color="000000" w:sz="8" w:space="0"/>
              <w:right w:val="single" w:color="000000" w:sz="8" w:space="0"/>
            </w:tcBorders>
            <w:vAlign w:val="center"/>
          </w:tcPr>
          <w:p w14:paraId="286D7658">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62FDE07C">
            <w:pPr>
              <w:widowControl/>
              <w:jc w:val="left"/>
              <w:rPr>
                <w:rFonts w:ascii="宋体" w:hAnsi="宋体" w:cs="宋体"/>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6EC68A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8" w:type="dxa"/>
            <w:tcBorders>
              <w:top w:val="nil"/>
              <w:left w:val="nil"/>
              <w:bottom w:val="single" w:color="000000" w:sz="8" w:space="0"/>
              <w:right w:val="single" w:color="000000" w:sz="8" w:space="0"/>
            </w:tcBorders>
            <w:vAlign w:val="center"/>
          </w:tcPr>
          <w:p w14:paraId="3C93B06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647" w:type="dxa"/>
            <w:tcBorders>
              <w:top w:val="nil"/>
              <w:left w:val="nil"/>
              <w:bottom w:val="single" w:color="000000" w:sz="8" w:space="0"/>
              <w:right w:val="single" w:color="000000" w:sz="8" w:space="0"/>
            </w:tcBorders>
            <w:vAlign w:val="center"/>
          </w:tcPr>
          <w:p w14:paraId="79A4312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577A9081">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650C970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201" w:type="dxa"/>
            <w:tcBorders>
              <w:top w:val="nil"/>
              <w:left w:val="nil"/>
              <w:bottom w:val="single" w:color="000000" w:sz="8" w:space="0"/>
              <w:right w:val="single" w:color="000000" w:sz="8" w:space="0"/>
            </w:tcBorders>
            <w:vAlign w:val="center"/>
          </w:tcPr>
          <w:p w14:paraId="7D864B9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425" w:type="dxa"/>
            <w:tcBorders>
              <w:top w:val="nil"/>
              <w:left w:val="nil"/>
              <w:bottom w:val="single" w:color="000000" w:sz="8" w:space="0"/>
              <w:right w:val="single" w:color="000000" w:sz="8" w:space="0"/>
            </w:tcBorders>
            <w:vAlign w:val="center"/>
          </w:tcPr>
          <w:p w14:paraId="37EE8B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8" w:type="dxa"/>
            <w:tcBorders>
              <w:top w:val="nil"/>
              <w:left w:val="nil"/>
              <w:bottom w:val="single" w:color="000000" w:sz="8" w:space="0"/>
              <w:right w:val="single" w:color="000000" w:sz="8" w:space="0"/>
            </w:tcBorders>
            <w:vAlign w:val="center"/>
          </w:tcPr>
          <w:p w14:paraId="388CB9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3E3493D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29E04983">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1BDC04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201" w:type="dxa"/>
            <w:tcBorders>
              <w:top w:val="nil"/>
              <w:left w:val="nil"/>
              <w:bottom w:val="single" w:color="000000" w:sz="8" w:space="0"/>
              <w:right w:val="single" w:color="000000" w:sz="8" w:space="0"/>
            </w:tcBorders>
            <w:vAlign w:val="center"/>
          </w:tcPr>
          <w:p w14:paraId="70527D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425" w:type="dxa"/>
            <w:tcBorders>
              <w:top w:val="nil"/>
              <w:left w:val="nil"/>
              <w:bottom w:val="single" w:color="000000" w:sz="8" w:space="0"/>
              <w:right w:val="single" w:color="000000" w:sz="8" w:space="0"/>
            </w:tcBorders>
            <w:vAlign w:val="center"/>
          </w:tcPr>
          <w:p w14:paraId="7AAE28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8" w:type="dxa"/>
            <w:tcBorders>
              <w:top w:val="nil"/>
              <w:left w:val="nil"/>
              <w:bottom w:val="single" w:color="000000" w:sz="8" w:space="0"/>
              <w:right w:val="single" w:color="000000" w:sz="8" w:space="0"/>
            </w:tcBorders>
            <w:vAlign w:val="center"/>
          </w:tcPr>
          <w:p w14:paraId="01F238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6D991F5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11F5F9ED">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132DE6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201" w:type="dxa"/>
            <w:tcBorders>
              <w:top w:val="nil"/>
              <w:left w:val="nil"/>
              <w:bottom w:val="single" w:color="000000" w:sz="8" w:space="0"/>
              <w:right w:val="single" w:color="000000" w:sz="8" w:space="0"/>
            </w:tcBorders>
            <w:vAlign w:val="center"/>
          </w:tcPr>
          <w:p w14:paraId="077C61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425" w:type="dxa"/>
            <w:tcBorders>
              <w:top w:val="nil"/>
              <w:left w:val="nil"/>
              <w:bottom w:val="single" w:color="000000" w:sz="8" w:space="0"/>
              <w:right w:val="single" w:color="000000" w:sz="8" w:space="0"/>
            </w:tcBorders>
            <w:vAlign w:val="center"/>
          </w:tcPr>
          <w:p w14:paraId="74E6182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8" w:type="dxa"/>
            <w:tcBorders>
              <w:top w:val="nil"/>
              <w:left w:val="nil"/>
              <w:bottom w:val="single" w:color="000000" w:sz="8" w:space="0"/>
              <w:right w:val="single" w:color="000000" w:sz="8" w:space="0"/>
            </w:tcBorders>
            <w:vAlign w:val="center"/>
          </w:tcPr>
          <w:p w14:paraId="233DA4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7BDB695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6036F005">
        <w:tblPrEx>
          <w:tblCellMar>
            <w:top w:w="0" w:type="dxa"/>
            <w:left w:w="108" w:type="dxa"/>
            <w:bottom w:w="0" w:type="dxa"/>
            <w:right w:w="108" w:type="dxa"/>
          </w:tblCellMar>
        </w:tblPrEx>
        <w:trPr>
          <w:trHeight w:val="495" w:hRule="atLeast"/>
        </w:trPr>
        <w:tc>
          <w:tcPr>
            <w:tcW w:w="559" w:type="dxa"/>
            <w:vMerge w:val="restart"/>
            <w:tcBorders>
              <w:top w:val="nil"/>
              <w:left w:val="single" w:color="000000" w:sz="8" w:space="0"/>
              <w:bottom w:val="single" w:color="000000" w:sz="8" w:space="0"/>
              <w:right w:val="single" w:color="000000" w:sz="8" w:space="0"/>
            </w:tcBorders>
            <w:vAlign w:val="center"/>
          </w:tcPr>
          <w:p w14:paraId="4F4C1E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201" w:type="dxa"/>
            <w:vMerge w:val="restart"/>
            <w:tcBorders>
              <w:top w:val="nil"/>
              <w:left w:val="single" w:color="000000" w:sz="8" w:space="0"/>
              <w:bottom w:val="single" w:color="000000" w:sz="8" w:space="0"/>
              <w:right w:val="single" w:color="000000" w:sz="8" w:space="0"/>
            </w:tcBorders>
            <w:vAlign w:val="center"/>
          </w:tcPr>
          <w:p w14:paraId="7B62D7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425" w:type="dxa"/>
            <w:tcBorders>
              <w:top w:val="nil"/>
              <w:left w:val="nil"/>
              <w:bottom w:val="single" w:color="000000" w:sz="8" w:space="0"/>
              <w:right w:val="single" w:color="000000" w:sz="8" w:space="0"/>
            </w:tcBorders>
            <w:vAlign w:val="center"/>
          </w:tcPr>
          <w:p w14:paraId="3670510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8" w:type="dxa"/>
            <w:tcBorders>
              <w:top w:val="nil"/>
              <w:left w:val="nil"/>
              <w:bottom w:val="single" w:color="000000" w:sz="8" w:space="0"/>
              <w:right w:val="single" w:color="000000" w:sz="8" w:space="0"/>
            </w:tcBorders>
            <w:vAlign w:val="center"/>
          </w:tcPr>
          <w:p w14:paraId="4512D72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18CB197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630D7CA">
        <w:tblPrEx>
          <w:tblCellMar>
            <w:top w:w="0" w:type="dxa"/>
            <w:left w:w="108" w:type="dxa"/>
            <w:bottom w:w="0" w:type="dxa"/>
            <w:right w:w="108" w:type="dxa"/>
          </w:tblCellMar>
        </w:tblPrEx>
        <w:trPr>
          <w:trHeight w:val="975" w:hRule="atLeast"/>
        </w:trPr>
        <w:tc>
          <w:tcPr>
            <w:tcW w:w="559" w:type="dxa"/>
            <w:vMerge w:val="continue"/>
            <w:tcBorders>
              <w:top w:val="nil"/>
              <w:left w:val="single" w:color="000000" w:sz="8" w:space="0"/>
              <w:bottom w:val="single" w:color="000000" w:sz="8" w:space="0"/>
              <w:right w:val="single" w:color="000000" w:sz="8" w:space="0"/>
            </w:tcBorders>
            <w:vAlign w:val="center"/>
          </w:tcPr>
          <w:p w14:paraId="64147000">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5AC3ED6B">
            <w:pPr>
              <w:widowControl/>
              <w:jc w:val="left"/>
              <w:rPr>
                <w:rFonts w:ascii="宋体" w:hAnsi="宋体" w:cs="宋体"/>
                <w:color w:val="auto"/>
                <w:kern w:val="0"/>
                <w:sz w:val="20"/>
                <w:szCs w:val="20"/>
                <w:highlight w:val="none"/>
              </w:rPr>
            </w:pPr>
          </w:p>
        </w:tc>
        <w:tc>
          <w:tcPr>
            <w:tcW w:w="1425" w:type="dxa"/>
            <w:vMerge w:val="restart"/>
            <w:tcBorders>
              <w:top w:val="nil"/>
              <w:left w:val="single" w:color="000000" w:sz="8" w:space="0"/>
              <w:bottom w:val="single" w:color="000000" w:sz="8" w:space="0"/>
              <w:right w:val="single" w:color="000000" w:sz="8" w:space="0"/>
            </w:tcBorders>
            <w:vAlign w:val="center"/>
          </w:tcPr>
          <w:p w14:paraId="562B51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8" w:type="dxa"/>
            <w:tcBorders>
              <w:top w:val="nil"/>
              <w:left w:val="nil"/>
              <w:bottom w:val="single" w:color="000000" w:sz="8" w:space="0"/>
              <w:right w:val="single" w:color="000000" w:sz="8" w:space="0"/>
            </w:tcBorders>
            <w:vAlign w:val="center"/>
          </w:tcPr>
          <w:p w14:paraId="467CAFD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647" w:type="dxa"/>
            <w:tcBorders>
              <w:top w:val="nil"/>
              <w:left w:val="nil"/>
              <w:bottom w:val="single" w:color="000000" w:sz="8" w:space="0"/>
              <w:right w:val="single" w:color="000000" w:sz="8" w:space="0"/>
            </w:tcBorders>
            <w:vAlign w:val="center"/>
          </w:tcPr>
          <w:p w14:paraId="628BFB6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09F5E45">
        <w:tblPrEx>
          <w:tblCellMar>
            <w:top w:w="0" w:type="dxa"/>
            <w:left w:w="108" w:type="dxa"/>
            <w:bottom w:w="0" w:type="dxa"/>
            <w:right w:w="108" w:type="dxa"/>
          </w:tblCellMar>
        </w:tblPrEx>
        <w:trPr>
          <w:trHeight w:val="735" w:hRule="atLeast"/>
        </w:trPr>
        <w:tc>
          <w:tcPr>
            <w:tcW w:w="559" w:type="dxa"/>
            <w:vMerge w:val="continue"/>
            <w:tcBorders>
              <w:top w:val="nil"/>
              <w:left w:val="single" w:color="000000" w:sz="8" w:space="0"/>
              <w:bottom w:val="single" w:color="000000" w:sz="8" w:space="0"/>
              <w:right w:val="single" w:color="000000" w:sz="8" w:space="0"/>
            </w:tcBorders>
            <w:vAlign w:val="center"/>
          </w:tcPr>
          <w:p w14:paraId="1BD27AF9">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7E000ECA">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17552BC7">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134727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647" w:type="dxa"/>
            <w:tcBorders>
              <w:top w:val="nil"/>
              <w:left w:val="nil"/>
              <w:bottom w:val="single" w:color="000000" w:sz="8" w:space="0"/>
              <w:right w:val="single" w:color="000000" w:sz="8" w:space="0"/>
            </w:tcBorders>
            <w:vAlign w:val="center"/>
          </w:tcPr>
          <w:p w14:paraId="470A865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FC0EAA1">
        <w:tblPrEx>
          <w:tblCellMar>
            <w:top w:w="0" w:type="dxa"/>
            <w:left w:w="108" w:type="dxa"/>
            <w:bottom w:w="0" w:type="dxa"/>
            <w:right w:w="108" w:type="dxa"/>
          </w:tblCellMar>
        </w:tblPrEx>
        <w:trPr>
          <w:trHeight w:val="735" w:hRule="atLeast"/>
        </w:trPr>
        <w:tc>
          <w:tcPr>
            <w:tcW w:w="559" w:type="dxa"/>
            <w:vMerge w:val="continue"/>
            <w:tcBorders>
              <w:top w:val="nil"/>
              <w:left w:val="single" w:color="000000" w:sz="8" w:space="0"/>
              <w:bottom w:val="single" w:color="000000" w:sz="8" w:space="0"/>
              <w:right w:val="single" w:color="000000" w:sz="8" w:space="0"/>
            </w:tcBorders>
            <w:vAlign w:val="center"/>
          </w:tcPr>
          <w:p w14:paraId="34F0AEE0">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12CC17D1">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2663A09C">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4E40C4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647" w:type="dxa"/>
            <w:tcBorders>
              <w:top w:val="nil"/>
              <w:left w:val="nil"/>
              <w:bottom w:val="single" w:color="000000" w:sz="8" w:space="0"/>
              <w:right w:val="single" w:color="000000" w:sz="8" w:space="0"/>
            </w:tcBorders>
            <w:vAlign w:val="center"/>
          </w:tcPr>
          <w:p w14:paraId="6241B8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53DDC949">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425698BE">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742788CE">
            <w:pPr>
              <w:widowControl/>
              <w:jc w:val="left"/>
              <w:rPr>
                <w:rFonts w:ascii="宋体" w:hAnsi="宋体" w:cs="宋体"/>
                <w:color w:val="auto"/>
                <w:kern w:val="0"/>
                <w:sz w:val="20"/>
                <w:szCs w:val="20"/>
                <w:highlight w:val="none"/>
              </w:rPr>
            </w:pPr>
          </w:p>
        </w:tc>
        <w:tc>
          <w:tcPr>
            <w:tcW w:w="1425" w:type="dxa"/>
            <w:tcBorders>
              <w:top w:val="nil"/>
              <w:left w:val="nil"/>
              <w:bottom w:val="single" w:color="000000" w:sz="8" w:space="0"/>
              <w:right w:val="single" w:color="000000" w:sz="8" w:space="0"/>
            </w:tcBorders>
            <w:vAlign w:val="center"/>
          </w:tcPr>
          <w:p w14:paraId="14129C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8" w:type="dxa"/>
            <w:tcBorders>
              <w:top w:val="nil"/>
              <w:left w:val="nil"/>
              <w:bottom w:val="single" w:color="000000" w:sz="8" w:space="0"/>
              <w:right w:val="single" w:color="000000" w:sz="8" w:space="0"/>
            </w:tcBorders>
            <w:vAlign w:val="center"/>
          </w:tcPr>
          <w:p w14:paraId="56CA11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52FE732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DA7B747">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53E99042">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39923E61">
            <w:pPr>
              <w:widowControl/>
              <w:jc w:val="left"/>
              <w:rPr>
                <w:rFonts w:ascii="宋体" w:hAnsi="宋体" w:cs="宋体"/>
                <w:color w:val="auto"/>
                <w:kern w:val="0"/>
                <w:sz w:val="20"/>
                <w:szCs w:val="20"/>
                <w:highlight w:val="none"/>
              </w:rPr>
            </w:pPr>
          </w:p>
        </w:tc>
        <w:tc>
          <w:tcPr>
            <w:tcW w:w="1425" w:type="dxa"/>
            <w:vMerge w:val="restart"/>
            <w:tcBorders>
              <w:top w:val="nil"/>
              <w:left w:val="single" w:color="000000" w:sz="8" w:space="0"/>
              <w:bottom w:val="single" w:color="000000" w:sz="8" w:space="0"/>
              <w:right w:val="single" w:color="000000" w:sz="8" w:space="0"/>
            </w:tcBorders>
            <w:vAlign w:val="center"/>
          </w:tcPr>
          <w:p w14:paraId="6D9BA1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8" w:type="dxa"/>
            <w:tcBorders>
              <w:top w:val="nil"/>
              <w:left w:val="nil"/>
              <w:bottom w:val="single" w:color="000000" w:sz="8" w:space="0"/>
              <w:right w:val="single" w:color="000000" w:sz="8" w:space="0"/>
            </w:tcBorders>
            <w:vAlign w:val="center"/>
          </w:tcPr>
          <w:p w14:paraId="2A63C8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647" w:type="dxa"/>
            <w:tcBorders>
              <w:top w:val="nil"/>
              <w:left w:val="nil"/>
              <w:bottom w:val="single" w:color="000000" w:sz="8" w:space="0"/>
              <w:right w:val="single" w:color="000000" w:sz="8" w:space="0"/>
            </w:tcBorders>
            <w:vAlign w:val="center"/>
          </w:tcPr>
          <w:p w14:paraId="28473CF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84DC048">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302482CE">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39ADE26D">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09A611D8">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649DD4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647" w:type="dxa"/>
            <w:tcBorders>
              <w:top w:val="nil"/>
              <w:left w:val="nil"/>
              <w:bottom w:val="single" w:color="000000" w:sz="8" w:space="0"/>
              <w:right w:val="single" w:color="000000" w:sz="8" w:space="0"/>
            </w:tcBorders>
            <w:vAlign w:val="center"/>
          </w:tcPr>
          <w:p w14:paraId="2D1905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7907A1D">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02E2E40A">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6242E055">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02D0BDA3">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49EC9A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647" w:type="dxa"/>
            <w:tcBorders>
              <w:top w:val="nil"/>
              <w:left w:val="nil"/>
              <w:bottom w:val="single" w:color="000000" w:sz="8" w:space="0"/>
              <w:right w:val="single" w:color="000000" w:sz="8" w:space="0"/>
            </w:tcBorders>
            <w:vAlign w:val="center"/>
          </w:tcPr>
          <w:p w14:paraId="6EF9C9E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37F11254">
        <w:tblPrEx>
          <w:tblCellMar>
            <w:top w:w="0" w:type="dxa"/>
            <w:left w:w="108" w:type="dxa"/>
            <w:bottom w:w="0" w:type="dxa"/>
            <w:right w:w="108" w:type="dxa"/>
          </w:tblCellMar>
        </w:tblPrEx>
        <w:trPr>
          <w:trHeight w:val="495" w:hRule="atLeast"/>
        </w:trPr>
        <w:tc>
          <w:tcPr>
            <w:tcW w:w="559" w:type="dxa"/>
            <w:vMerge w:val="continue"/>
            <w:tcBorders>
              <w:top w:val="nil"/>
              <w:left w:val="single" w:color="000000" w:sz="8" w:space="0"/>
              <w:bottom w:val="single" w:color="000000" w:sz="8" w:space="0"/>
              <w:right w:val="single" w:color="000000" w:sz="8" w:space="0"/>
            </w:tcBorders>
            <w:vAlign w:val="center"/>
          </w:tcPr>
          <w:p w14:paraId="67DEE8EE">
            <w:pPr>
              <w:widowControl/>
              <w:jc w:val="left"/>
              <w:rPr>
                <w:rFonts w:ascii="宋体" w:hAnsi="宋体" w:cs="宋体"/>
                <w:color w:val="auto"/>
                <w:kern w:val="0"/>
                <w:sz w:val="20"/>
                <w:szCs w:val="20"/>
                <w:highlight w:val="none"/>
              </w:rPr>
            </w:pPr>
          </w:p>
        </w:tc>
        <w:tc>
          <w:tcPr>
            <w:tcW w:w="1201" w:type="dxa"/>
            <w:vMerge w:val="continue"/>
            <w:tcBorders>
              <w:top w:val="nil"/>
              <w:left w:val="single" w:color="000000" w:sz="8" w:space="0"/>
              <w:bottom w:val="single" w:color="000000" w:sz="8" w:space="0"/>
              <w:right w:val="single" w:color="000000" w:sz="8" w:space="0"/>
            </w:tcBorders>
            <w:vAlign w:val="center"/>
          </w:tcPr>
          <w:p w14:paraId="24B292EF">
            <w:pPr>
              <w:widowControl/>
              <w:jc w:val="left"/>
              <w:rPr>
                <w:rFonts w:ascii="宋体" w:hAnsi="宋体" w:cs="宋体"/>
                <w:color w:val="auto"/>
                <w:kern w:val="0"/>
                <w:sz w:val="20"/>
                <w:szCs w:val="20"/>
                <w:highlight w:val="none"/>
              </w:rPr>
            </w:pPr>
          </w:p>
        </w:tc>
        <w:tc>
          <w:tcPr>
            <w:tcW w:w="1425" w:type="dxa"/>
            <w:vMerge w:val="continue"/>
            <w:tcBorders>
              <w:top w:val="nil"/>
              <w:left w:val="single" w:color="000000" w:sz="8" w:space="0"/>
              <w:bottom w:val="single" w:color="000000" w:sz="8" w:space="0"/>
              <w:right w:val="single" w:color="000000" w:sz="8" w:space="0"/>
            </w:tcBorders>
            <w:vAlign w:val="center"/>
          </w:tcPr>
          <w:p w14:paraId="29B363CB">
            <w:pPr>
              <w:widowControl/>
              <w:jc w:val="left"/>
              <w:rPr>
                <w:rFonts w:ascii="宋体" w:hAnsi="宋体" w:cs="宋体"/>
                <w:color w:val="auto"/>
                <w:kern w:val="0"/>
                <w:sz w:val="20"/>
                <w:szCs w:val="20"/>
                <w:highlight w:val="none"/>
              </w:rPr>
            </w:pPr>
          </w:p>
        </w:tc>
        <w:tc>
          <w:tcPr>
            <w:tcW w:w="1618" w:type="dxa"/>
            <w:tcBorders>
              <w:top w:val="nil"/>
              <w:left w:val="nil"/>
              <w:bottom w:val="single" w:color="000000" w:sz="8" w:space="0"/>
              <w:right w:val="single" w:color="000000" w:sz="8" w:space="0"/>
            </w:tcBorders>
            <w:vAlign w:val="center"/>
          </w:tcPr>
          <w:p w14:paraId="16B0F1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647" w:type="dxa"/>
            <w:tcBorders>
              <w:top w:val="nil"/>
              <w:left w:val="nil"/>
              <w:bottom w:val="single" w:color="000000" w:sz="8" w:space="0"/>
              <w:right w:val="single" w:color="000000" w:sz="8" w:space="0"/>
            </w:tcBorders>
            <w:vAlign w:val="center"/>
          </w:tcPr>
          <w:p w14:paraId="694874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60E3B292">
        <w:tblPrEx>
          <w:tblCellMar>
            <w:top w:w="0" w:type="dxa"/>
            <w:left w:w="108" w:type="dxa"/>
            <w:bottom w:w="0" w:type="dxa"/>
            <w:right w:w="108" w:type="dxa"/>
          </w:tblCellMar>
        </w:tblPrEx>
        <w:trPr>
          <w:trHeight w:val="495" w:hRule="atLeast"/>
        </w:trPr>
        <w:tc>
          <w:tcPr>
            <w:tcW w:w="559" w:type="dxa"/>
            <w:vMerge w:val="restart"/>
            <w:tcBorders>
              <w:top w:val="nil"/>
              <w:left w:val="single" w:color="auto" w:sz="8" w:space="0"/>
              <w:bottom w:val="single" w:color="auto" w:sz="8" w:space="0"/>
              <w:right w:val="single" w:color="auto" w:sz="8" w:space="0"/>
            </w:tcBorders>
            <w:vAlign w:val="center"/>
          </w:tcPr>
          <w:p w14:paraId="406416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201" w:type="dxa"/>
            <w:vMerge w:val="restart"/>
            <w:tcBorders>
              <w:top w:val="nil"/>
              <w:left w:val="single" w:color="auto" w:sz="8" w:space="0"/>
              <w:bottom w:val="single" w:color="auto" w:sz="8" w:space="0"/>
              <w:right w:val="single" w:color="auto" w:sz="8" w:space="0"/>
            </w:tcBorders>
            <w:vAlign w:val="center"/>
          </w:tcPr>
          <w:p w14:paraId="1D34E4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425" w:type="dxa"/>
            <w:tcBorders>
              <w:top w:val="nil"/>
              <w:left w:val="nil"/>
              <w:bottom w:val="single" w:color="auto" w:sz="8" w:space="0"/>
              <w:right w:val="single" w:color="auto" w:sz="8" w:space="0"/>
            </w:tcBorders>
            <w:vAlign w:val="center"/>
          </w:tcPr>
          <w:p w14:paraId="35B6038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8" w:type="dxa"/>
            <w:tcBorders>
              <w:top w:val="nil"/>
              <w:left w:val="nil"/>
              <w:bottom w:val="single" w:color="auto" w:sz="8" w:space="0"/>
              <w:right w:val="single" w:color="auto" w:sz="8" w:space="0"/>
            </w:tcBorders>
            <w:vAlign w:val="center"/>
          </w:tcPr>
          <w:p w14:paraId="5C84819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48FB5EE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E647B85">
        <w:tblPrEx>
          <w:tblCellMar>
            <w:top w:w="0" w:type="dxa"/>
            <w:left w:w="108" w:type="dxa"/>
            <w:bottom w:w="0" w:type="dxa"/>
            <w:right w:w="108" w:type="dxa"/>
          </w:tblCellMar>
        </w:tblPrEx>
        <w:trPr>
          <w:trHeight w:val="495" w:hRule="atLeast"/>
        </w:trPr>
        <w:tc>
          <w:tcPr>
            <w:tcW w:w="559" w:type="dxa"/>
            <w:vMerge w:val="continue"/>
            <w:tcBorders>
              <w:top w:val="nil"/>
              <w:left w:val="single" w:color="auto" w:sz="8" w:space="0"/>
              <w:bottom w:val="single" w:color="auto" w:sz="8" w:space="0"/>
              <w:right w:val="single" w:color="auto" w:sz="8" w:space="0"/>
            </w:tcBorders>
            <w:vAlign w:val="center"/>
          </w:tcPr>
          <w:p w14:paraId="11E2776E">
            <w:pPr>
              <w:widowControl/>
              <w:jc w:val="left"/>
              <w:rPr>
                <w:rFonts w:ascii="宋体" w:hAnsi="宋体" w:cs="宋体"/>
                <w:color w:val="auto"/>
                <w:kern w:val="0"/>
                <w:sz w:val="20"/>
                <w:szCs w:val="20"/>
                <w:highlight w:val="none"/>
              </w:rPr>
            </w:pPr>
          </w:p>
        </w:tc>
        <w:tc>
          <w:tcPr>
            <w:tcW w:w="1201" w:type="dxa"/>
            <w:vMerge w:val="continue"/>
            <w:tcBorders>
              <w:top w:val="nil"/>
              <w:left w:val="single" w:color="auto" w:sz="8" w:space="0"/>
              <w:bottom w:val="single" w:color="auto" w:sz="8" w:space="0"/>
              <w:right w:val="single" w:color="auto" w:sz="8" w:space="0"/>
            </w:tcBorders>
            <w:vAlign w:val="center"/>
          </w:tcPr>
          <w:p w14:paraId="0793C141">
            <w:pPr>
              <w:widowControl/>
              <w:jc w:val="left"/>
              <w:rPr>
                <w:rFonts w:ascii="宋体" w:hAnsi="宋体" w:cs="宋体"/>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48149F6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8" w:type="dxa"/>
            <w:tcBorders>
              <w:top w:val="nil"/>
              <w:left w:val="nil"/>
              <w:bottom w:val="single" w:color="auto" w:sz="8" w:space="0"/>
              <w:right w:val="single" w:color="auto" w:sz="8" w:space="0"/>
            </w:tcBorders>
            <w:vAlign w:val="center"/>
          </w:tcPr>
          <w:p w14:paraId="6BB39A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3171FF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4E5E527">
        <w:tblPrEx>
          <w:tblCellMar>
            <w:top w:w="0" w:type="dxa"/>
            <w:left w:w="108" w:type="dxa"/>
            <w:bottom w:w="0" w:type="dxa"/>
            <w:right w:w="108" w:type="dxa"/>
          </w:tblCellMar>
        </w:tblPrEx>
        <w:trPr>
          <w:trHeight w:val="495" w:hRule="atLeast"/>
        </w:trPr>
        <w:tc>
          <w:tcPr>
            <w:tcW w:w="559" w:type="dxa"/>
            <w:vMerge w:val="continue"/>
            <w:tcBorders>
              <w:top w:val="nil"/>
              <w:left w:val="single" w:color="auto" w:sz="8" w:space="0"/>
              <w:bottom w:val="single" w:color="auto" w:sz="8" w:space="0"/>
              <w:right w:val="single" w:color="auto" w:sz="8" w:space="0"/>
            </w:tcBorders>
            <w:vAlign w:val="center"/>
          </w:tcPr>
          <w:p w14:paraId="530953C0">
            <w:pPr>
              <w:widowControl/>
              <w:jc w:val="left"/>
              <w:rPr>
                <w:rFonts w:ascii="宋体" w:hAnsi="宋体" w:cs="宋体"/>
                <w:color w:val="auto"/>
                <w:kern w:val="0"/>
                <w:sz w:val="20"/>
                <w:szCs w:val="20"/>
                <w:highlight w:val="none"/>
              </w:rPr>
            </w:pPr>
          </w:p>
        </w:tc>
        <w:tc>
          <w:tcPr>
            <w:tcW w:w="1201" w:type="dxa"/>
            <w:vMerge w:val="continue"/>
            <w:tcBorders>
              <w:top w:val="nil"/>
              <w:left w:val="single" w:color="auto" w:sz="8" w:space="0"/>
              <w:bottom w:val="single" w:color="auto" w:sz="8" w:space="0"/>
              <w:right w:val="single" w:color="auto" w:sz="8" w:space="0"/>
            </w:tcBorders>
            <w:vAlign w:val="center"/>
          </w:tcPr>
          <w:p w14:paraId="79354B62">
            <w:pPr>
              <w:widowControl/>
              <w:jc w:val="left"/>
              <w:rPr>
                <w:rFonts w:ascii="宋体" w:hAnsi="宋体" w:cs="宋体"/>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4ADE7F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8" w:type="dxa"/>
            <w:tcBorders>
              <w:top w:val="nil"/>
              <w:left w:val="nil"/>
              <w:bottom w:val="single" w:color="auto" w:sz="8" w:space="0"/>
              <w:right w:val="single" w:color="auto" w:sz="8" w:space="0"/>
            </w:tcBorders>
            <w:vAlign w:val="center"/>
          </w:tcPr>
          <w:p w14:paraId="6166EC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5ED0E88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EB7651B">
        <w:tblPrEx>
          <w:tblCellMar>
            <w:top w:w="0" w:type="dxa"/>
            <w:left w:w="108" w:type="dxa"/>
            <w:bottom w:w="0" w:type="dxa"/>
            <w:right w:w="108" w:type="dxa"/>
          </w:tblCellMar>
        </w:tblPrEx>
        <w:trPr>
          <w:trHeight w:val="735" w:hRule="atLeast"/>
        </w:trPr>
        <w:tc>
          <w:tcPr>
            <w:tcW w:w="559" w:type="dxa"/>
            <w:vMerge w:val="continue"/>
            <w:tcBorders>
              <w:top w:val="nil"/>
              <w:left w:val="single" w:color="auto" w:sz="8" w:space="0"/>
              <w:bottom w:val="single" w:color="auto" w:sz="8" w:space="0"/>
              <w:right w:val="single" w:color="auto" w:sz="8" w:space="0"/>
            </w:tcBorders>
            <w:vAlign w:val="center"/>
          </w:tcPr>
          <w:p w14:paraId="7311B4D6">
            <w:pPr>
              <w:widowControl/>
              <w:jc w:val="left"/>
              <w:rPr>
                <w:rFonts w:ascii="宋体" w:hAnsi="宋体" w:cs="宋体"/>
                <w:color w:val="auto"/>
                <w:kern w:val="0"/>
                <w:sz w:val="20"/>
                <w:szCs w:val="20"/>
                <w:highlight w:val="none"/>
              </w:rPr>
            </w:pPr>
          </w:p>
        </w:tc>
        <w:tc>
          <w:tcPr>
            <w:tcW w:w="1201" w:type="dxa"/>
            <w:vMerge w:val="continue"/>
            <w:tcBorders>
              <w:top w:val="nil"/>
              <w:left w:val="single" w:color="auto" w:sz="8" w:space="0"/>
              <w:bottom w:val="single" w:color="auto" w:sz="8" w:space="0"/>
              <w:right w:val="single" w:color="auto" w:sz="8" w:space="0"/>
            </w:tcBorders>
            <w:vAlign w:val="center"/>
          </w:tcPr>
          <w:p w14:paraId="1E25AC7E">
            <w:pPr>
              <w:widowControl/>
              <w:jc w:val="left"/>
              <w:rPr>
                <w:rFonts w:ascii="宋体" w:hAnsi="宋体" w:cs="宋体"/>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247ADA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8" w:type="dxa"/>
            <w:tcBorders>
              <w:top w:val="nil"/>
              <w:left w:val="nil"/>
              <w:bottom w:val="single" w:color="auto" w:sz="8" w:space="0"/>
              <w:right w:val="single" w:color="auto" w:sz="8" w:space="0"/>
            </w:tcBorders>
            <w:vAlign w:val="center"/>
          </w:tcPr>
          <w:p w14:paraId="7E54DC7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1BBFDE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FDBB212">
        <w:tblPrEx>
          <w:tblCellMar>
            <w:top w:w="0" w:type="dxa"/>
            <w:left w:w="108" w:type="dxa"/>
            <w:bottom w:w="0" w:type="dxa"/>
            <w:right w:w="108" w:type="dxa"/>
          </w:tblCellMar>
        </w:tblPrEx>
        <w:trPr>
          <w:trHeight w:val="735" w:hRule="atLeast"/>
        </w:trPr>
        <w:tc>
          <w:tcPr>
            <w:tcW w:w="559" w:type="dxa"/>
            <w:tcBorders>
              <w:top w:val="nil"/>
              <w:left w:val="single" w:color="auto" w:sz="8" w:space="0"/>
              <w:bottom w:val="single" w:color="auto" w:sz="8" w:space="0"/>
              <w:right w:val="single" w:color="auto" w:sz="8" w:space="0"/>
            </w:tcBorders>
            <w:vAlign w:val="center"/>
          </w:tcPr>
          <w:p w14:paraId="0B11568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201" w:type="dxa"/>
            <w:tcBorders>
              <w:top w:val="nil"/>
              <w:left w:val="nil"/>
              <w:bottom w:val="single" w:color="auto" w:sz="8" w:space="0"/>
              <w:right w:val="single" w:color="auto" w:sz="8" w:space="0"/>
            </w:tcBorders>
            <w:vAlign w:val="center"/>
          </w:tcPr>
          <w:p w14:paraId="312E86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425" w:type="dxa"/>
            <w:tcBorders>
              <w:top w:val="nil"/>
              <w:left w:val="nil"/>
              <w:bottom w:val="single" w:color="auto" w:sz="8" w:space="0"/>
              <w:right w:val="single" w:color="auto" w:sz="8" w:space="0"/>
            </w:tcBorders>
            <w:vAlign w:val="center"/>
          </w:tcPr>
          <w:p w14:paraId="37563BD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8" w:type="dxa"/>
            <w:tcBorders>
              <w:top w:val="nil"/>
              <w:left w:val="nil"/>
              <w:bottom w:val="single" w:color="auto" w:sz="8" w:space="0"/>
              <w:right w:val="single" w:color="auto" w:sz="8" w:space="0"/>
            </w:tcBorders>
            <w:vAlign w:val="center"/>
          </w:tcPr>
          <w:p w14:paraId="04480BB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37AD49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220954C">
        <w:tblPrEx>
          <w:tblCellMar>
            <w:top w:w="0" w:type="dxa"/>
            <w:left w:w="108" w:type="dxa"/>
            <w:bottom w:w="0" w:type="dxa"/>
            <w:right w:w="108" w:type="dxa"/>
          </w:tblCellMar>
        </w:tblPrEx>
        <w:trPr>
          <w:trHeight w:val="975" w:hRule="atLeast"/>
        </w:trPr>
        <w:tc>
          <w:tcPr>
            <w:tcW w:w="559" w:type="dxa"/>
            <w:tcBorders>
              <w:top w:val="nil"/>
              <w:left w:val="single" w:color="auto" w:sz="8" w:space="0"/>
              <w:bottom w:val="single" w:color="auto" w:sz="8" w:space="0"/>
              <w:right w:val="single" w:color="auto" w:sz="8" w:space="0"/>
            </w:tcBorders>
            <w:vAlign w:val="center"/>
          </w:tcPr>
          <w:p w14:paraId="70132EC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201" w:type="dxa"/>
            <w:tcBorders>
              <w:top w:val="nil"/>
              <w:left w:val="nil"/>
              <w:bottom w:val="single" w:color="auto" w:sz="8" w:space="0"/>
              <w:right w:val="single" w:color="auto" w:sz="8" w:space="0"/>
            </w:tcBorders>
            <w:vAlign w:val="center"/>
          </w:tcPr>
          <w:p w14:paraId="12E3108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425" w:type="dxa"/>
            <w:tcBorders>
              <w:top w:val="nil"/>
              <w:left w:val="nil"/>
              <w:bottom w:val="single" w:color="auto" w:sz="8" w:space="0"/>
              <w:right w:val="single" w:color="auto" w:sz="8" w:space="0"/>
            </w:tcBorders>
            <w:vAlign w:val="center"/>
          </w:tcPr>
          <w:p w14:paraId="0C2E9AC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8" w:type="dxa"/>
            <w:tcBorders>
              <w:top w:val="nil"/>
              <w:left w:val="nil"/>
              <w:bottom w:val="single" w:color="auto" w:sz="8" w:space="0"/>
              <w:right w:val="single" w:color="auto" w:sz="8" w:space="0"/>
            </w:tcBorders>
            <w:vAlign w:val="center"/>
          </w:tcPr>
          <w:p w14:paraId="33771F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647" w:type="dxa"/>
            <w:tcBorders>
              <w:top w:val="nil"/>
              <w:left w:val="nil"/>
              <w:bottom w:val="single" w:color="auto" w:sz="8" w:space="0"/>
              <w:right w:val="single" w:color="auto" w:sz="8" w:space="0"/>
            </w:tcBorders>
            <w:vAlign w:val="center"/>
          </w:tcPr>
          <w:p w14:paraId="4B0224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0096A03">
        <w:tblPrEx>
          <w:tblCellMar>
            <w:top w:w="0" w:type="dxa"/>
            <w:left w:w="108" w:type="dxa"/>
            <w:bottom w:w="0" w:type="dxa"/>
            <w:right w:w="108" w:type="dxa"/>
          </w:tblCellMar>
        </w:tblPrEx>
        <w:trPr>
          <w:trHeight w:val="495" w:hRule="atLeast"/>
        </w:trPr>
        <w:tc>
          <w:tcPr>
            <w:tcW w:w="559" w:type="dxa"/>
            <w:tcBorders>
              <w:top w:val="nil"/>
              <w:left w:val="single" w:color="auto" w:sz="8" w:space="0"/>
              <w:bottom w:val="single" w:color="auto" w:sz="8" w:space="0"/>
              <w:right w:val="single" w:color="auto" w:sz="8" w:space="0"/>
            </w:tcBorders>
            <w:vAlign w:val="center"/>
          </w:tcPr>
          <w:p w14:paraId="1D58E78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201" w:type="dxa"/>
            <w:tcBorders>
              <w:top w:val="nil"/>
              <w:left w:val="nil"/>
              <w:bottom w:val="single" w:color="auto" w:sz="8" w:space="0"/>
              <w:right w:val="single" w:color="auto" w:sz="8" w:space="0"/>
            </w:tcBorders>
            <w:vAlign w:val="center"/>
          </w:tcPr>
          <w:p w14:paraId="39CA508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425" w:type="dxa"/>
            <w:tcBorders>
              <w:top w:val="nil"/>
              <w:left w:val="nil"/>
              <w:bottom w:val="single" w:color="auto" w:sz="8" w:space="0"/>
              <w:right w:val="single" w:color="auto" w:sz="8" w:space="0"/>
            </w:tcBorders>
            <w:vAlign w:val="center"/>
          </w:tcPr>
          <w:p w14:paraId="4B5FE2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8" w:type="dxa"/>
            <w:tcBorders>
              <w:top w:val="nil"/>
              <w:left w:val="nil"/>
              <w:bottom w:val="single" w:color="auto" w:sz="8" w:space="0"/>
              <w:right w:val="single" w:color="auto" w:sz="8" w:space="0"/>
            </w:tcBorders>
            <w:vAlign w:val="center"/>
          </w:tcPr>
          <w:p w14:paraId="7A165D4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070456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0067C534">
        <w:tblPrEx>
          <w:tblCellMar>
            <w:top w:w="0" w:type="dxa"/>
            <w:left w:w="108" w:type="dxa"/>
            <w:bottom w:w="0" w:type="dxa"/>
            <w:right w:w="108" w:type="dxa"/>
          </w:tblCellMar>
        </w:tblPrEx>
        <w:trPr>
          <w:trHeight w:val="285" w:hRule="atLeast"/>
        </w:trPr>
        <w:tc>
          <w:tcPr>
            <w:tcW w:w="559" w:type="dxa"/>
            <w:vMerge w:val="restart"/>
            <w:tcBorders>
              <w:top w:val="nil"/>
              <w:left w:val="single" w:color="auto" w:sz="8" w:space="0"/>
              <w:bottom w:val="single" w:color="auto" w:sz="8" w:space="0"/>
              <w:right w:val="single" w:color="auto" w:sz="8" w:space="0"/>
            </w:tcBorders>
            <w:vAlign w:val="center"/>
          </w:tcPr>
          <w:p w14:paraId="7162EC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201" w:type="dxa"/>
            <w:vMerge w:val="restart"/>
            <w:tcBorders>
              <w:top w:val="nil"/>
              <w:left w:val="single" w:color="auto" w:sz="8" w:space="0"/>
              <w:bottom w:val="single" w:color="000000" w:sz="8" w:space="0"/>
              <w:right w:val="single" w:color="auto" w:sz="8" w:space="0"/>
            </w:tcBorders>
            <w:vAlign w:val="center"/>
          </w:tcPr>
          <w:p w14:paraId="0166918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425" w:type="dxa"/>
            <w:tcBorders>
              <w:top w:val="nil"/>
              <w:left w:val="nil"/>
              <w:bottom w:val="single" w:color="auto" w:sz="8" w:space="0"/>
              <w:right w:val="single" w:color="auto" w:sz="8" w:space="0"/>
            </w:tcBorders>
            <w:vAlign w:val="center"/>
          </w:tcPr>
          <w:p w14:paraId="7EC1E3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8" w:type="dxa"/>
            <w:tcBorders>
              <w:top w:val="nil"/>
              <w:left w:val="nil"/>
              <w:bottom w:val="single" w:color="auto" w:sz="8" w:space="0"/>
              <w:right w:val="single" w:color="auto" w:sz="8" w:space="0"/>
            </w:tcBorders>
            <w:vAlign w:val="center"/>
          </w:tcPr>
          <w:p w14:paraId="4BEBCE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5C081C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1C6DF6E2">
        <w:tblPrEx>
          <w:tblCellMar>
            <w:top w:w="0" w:type="dxa"/>
            <w:left w:w="108" w:type="dxa"/>
            <w:bottom w:w="0" w:type="dxa"/>
            <w:right w:w="108" w:type="dxa"/>
          </w:tblCellMar>
        </w:tblPrEx>
        <w:trPr>
          <w:trHeight w:val="495" w:hRule="atLeast"/>
        </w:trPr>
        <w:tc>
          <w:tcPr>
            <w:tcW w:w="559" w:type="dxa"/>
            <w:vMerge w:val="continue"/>
            <w:tcBorders>
              <w:top w:val="nil"/>
              <w:left w:val="single" w:color="auto" w:sz="8" w:space="0"/>
              <w:bottom w:val="single" w:color="auto" w:sz="8" w:space="0"/>
              <w:right w:val="single" w:color="auto" w:sz="8" w:space="0"/>
            </w:tcBorders>
            <w:vAlign w:val="center"/>
          </w:tcPr>
          <w:p w14:paraId="26B4246C">
            <w:pPr>
              <w:widowControl/>
              <w:jc w:val="left"/>
              <w:rPr>
                <w:rFonts w:ascii="宋体" w:hAnsi="宋体" w:cs="宋体"/>
                <w:color w:val="auto"/>
                <w:kern w:val="0"/>
                <w:sz w:val="20"/>
                <w:szCs w:val="20"/>
                <w:highlight w:val="none"/>
              </w:rPr>
            </w:pPr>
          </w:p>
        </w:tc>
        <w:tc>
          <w:tcPr>
            <w:tcW w:w="1201" w:type="dxa"/>
            <w:vMerge w:val="continue"/>
            <w:tcBorders>
              <w:top w:val="nil"/>
              <w:left w:val="single" w:color="auto" w:sz="8" w:space="0"/>
              <w:bottom w:val="single" w:color="000000" w:sz="8" w:space="0"/>
              <w:right w:val="single" w:color="auto" w:sz="8" w:space="0"/>
            </w:tcBorders>
            <w:vAlign w:val="center"/>
          </w:tcPr>
          <w:p w14:paraId="150B954A">
            <w:pPr>
              <w:widowControl/>
              <w:jc w:val="left"/>
              <w:rPr>
                <w:rFonts w:ascii="宋体" w:hAnsi="宋体" w:cs="宋体"/>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3A3232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8" w:type="dxa"/>
            <w:tcBorders>
              <w:top w:val="nil"/>
              <w:left w:val="nil"/>
              <w:bottom w:val="single" w:color="auto" w:sz="8" w:space="0"/>
              <w:right w:val="single" w:color="auto" w:sz="8" w:space="0"/>
            </w:tcBorders>
            <w:vAlign w:val="center"/>
          </w:tcPr>
          <w:p w14:paraId="2B11AB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6C8EB3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1CF04D6B">
        <w:tblPrEx>
          <w:tblCellMar>
            <w:top w:w="0" w:type="dxa"/>
            <w:left w:w="108" w:type="dxa"/>
            <w:bottom w:w="0" w:type="dxa"/>
            <w:right w:w="108" w:type="dxa"/>
          </w:tblCellMar>
        </w:tblPrEx>
        <w:trPr>
          <w:trHeight w:val="495" w:hRule="atLeast"/>
        </w:trPr>
        <w:tc>
          <w:tcPr>
            <w:tcW w:w="559" w:type="dxa"/>
            <w:vMerge w:val="continue"/>
            <w:tcBorders>
              <w:top w:val="nil"/>
              <w:left w:val="single" w:color="auto" w:sz="8" w:space="0"/>
              <w:bottom w:val="single" w:color="auto" w:sz="8" w:space="0"/>
              <w:right w:val="single" w:color="auto" w:sz="8" w:space="0"/>
            </w:tcBorders>
            <w:vAlign w:val="center"/>
          </w:tcPr>
          <w:p w14:paraId="0DE04FF3">
            <w:pPr>
              <w:widowControl/>
              <w:jc w:val="left"/>
              <w:rPr>
                <w:rFonts w:ascii="宋体" w:hAnsi="宋体" w:cs="宋体"/>
                <w:color w:val="auto"/>
                <w:kern w:val="0"/>
                <w:sz w:val="20"/>
                <w:szCs w:val="20"/>
                <w:highlight w:val="none"/>
              </w:rPr>
            </w:pPr>
          </w:p>
        </w:tc>
        <w:tc>
          <w:tcPr>
            <w:tcW w:w="1201" w:type="dxa"/>
            <w:vMerge w:val="continue"/>
            <w:tcBorders>
              <w:top w:val="nil"/>
              <w:left w:val="single" w:color="auto" w:sz="8" w:space="0"/>
              <w:bottom w:val="single" w:color="000000" w:sz="8" w:space="0"/>
              <w:right w:val="single" w:color="auto" w:sz="8" w:space="0"/>
            </w:tcBorders>
            <w:vAlign w:val="center"/>
          </w:tcPr>
          <w:p w14:paraId="34862DF1">
            <w:pPr>
              <w:widowControl/>
              <w:jc w:val="left"/>
              <w:rPr>
                <w:rFonts w:ascii="宋体" w:hAnsi="宋体" w:cs="宋体"/>
                <w:color w:val="auto"/>
                <w:kern w:val="0"/>
                <w:sz w:val="20"/>
                <w:szCs w:val="20"/>
                <w:highlight w:val="none"/>
              </w:rPr>
            </w:pPr>
          </w:p>
        </w:tc>
        <w:tc>
          <w:tcPr>
            <w:tcW w:w="1425" w:type="dxa"/>
            <w:tcBorders>
              <w:top w:val="nil"/>
              <w:left w:val="nil"/>
              <w:bottom w:val="single" w:color="auto" w:sz="8" w:space="0"/>
              <w:right w:val="single" w:color="auto" w:sz="8" w:space="0"/>
            </w:tcBorders>
            <w:vAlign w:val="center"/>
          </w:tcPr>
          <w:p w14:paraId="24415E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8" w:type="dxa"/>
            <w:tcBorders>
              <w:top w:val="nil"/>
              <w:left w:val="nil"/>
              <w:bottom w:val="single" w:color="auto" w:sz="8" w:space="0"/>
              <w:right w:val="single" w:color="auto" w:sz="8" w:space="0"/>
            </w:tcBorders>
            <w:vAlign w:val="center"/>
          </w:tcPr>
          <w:p w14:paraId="36CD732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auto" w:sz="8" w:space="0"/>
              <w:right w:val="single" w:color="auto" w:sz="8" w:space="0"/>
            </w:tcBorders>
            <w:vAlign w:val="center"/>
          </w:tcPr>
          <w:p w14:paraId="68F0D97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7335066">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4D1AC6F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201" w:type="dxa"/>
            <w:tcBorders>
              <w:top w:val="nil"/>
              <w:left w:val="nil"/>
              <w:bottom w:val="single" w:color="000000" w:sz="8" w:space="0"/>
              <w:right w:val="single" w:color="000000" w:sz="8" w:space="0"/>
            </w:tcBorders>
            <w:vAlign w:val="center"/>
          </w:tcPr>
          <w:p w14:paraId="1E5163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425" w:type="dxa"/>
            <w:tcBorders>
              <w:top w:val="nil"/>
              <w:left w:val="nil"/>
              <w:bottom w:val="single" w:color="000000" w:sz="8" w:space="0"/>
              <w:right w:val="single" w:color="000000" w:sz="8" w:space="0"/>
            </w:tcBorders>
            <w:vAlign w:val="center"/>
          </w:tcPr>
          <w:p w14:paraId="7749A73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8" w:type="dxa"/>
            <w:tcBorders>
              <w:top w:val="nil"/>
              <w:left w:val="nil"/>
              <w:bottom w:val="single" w:color="000000" w:sz="8" w:space="0"/>
              <w:right w:val="single" w:color="000000" w:sz="8" w:space="0"/>
            </w:tcBorders>
            <w:vAlign w:val="center"/>
          </w:tcPr>
          <w:p w14:paraId="7718E8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594F5FC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3E0728BE">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50E47E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201" w:type="dxa"/>
            <w:tcBorders>
              <w:top w:val="nil"/>
              <w:left w:val="nil"/>
              <w:bottom w:val="single" w:color="000000" w:sz="8" w:space="0"/>
              <w:right w:val="single" w:color="000000" w:sz="8" w:space="0"/>
            </w:tcBorders>
            <w:vAlign w:val="center"/>
          </w:tcPr>
          <w:p w14:paraId="4E4A862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425" w:type="dxa"/>
            <w:tcBorders>
              <w:top w:val="nil"/>
              <w:left w:val="nil"/>
              <w:bottom w:val="single" w:color="000000" w:sz="8" w:space="0"/>
              <w:right w:val="single" w:color="000000" w:sz="8" w:space="0"/>
            </w:tcBorders>
            <w:vAlign w:val="center"/>
          </w:tcPr>
          <w:p w14:paraId="2B3E82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8" w:type="dxa"/>
            <w:tcBorders>
              <w:top w:val="nil"/>
              <w:left w:val="nil"/>
              <w:bottom w:val="single" w:color="000000" w:sz="8" w:space="0"/>
              <w:right w:val="single" w:color="000000" w:sz="8" w:space="0"/>
            </w:tcBorders>
            <w:vAlign w:val="center"/>
          </w:tcPr>
          <w:p w14:paraId="483A13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4F46C5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04F861A2">
        <w:tblPrEx>
          <w:tblCellMar>
            <w:top w:w="0" w:type="dxa"/>
            <w:left w:w="108" w:type="dxa"/>
            <w:bottom w:w="0" w:type="dxa"/>
            <w:right w:w="108" w:type="dxa"/>
          </w:tblCellMar>
        </w:tblPrEx>
        <w:trPr>
          <w:trHeight w:val="495" w:hRule="atLeast"/>
        </w:trPr>
        <w:tc>
          <w:tcPr>
            <w:tcW w:w="559" w:type="dxa"/>
            <w:tcBorders>
              <w:top w:val="nil"/>
              <w:left w:val="single" w:color="000000" w:sz="8" w:space="0"/>
              <w:bottom w:val="single" w:color="000000" w:sz="8" w:space="0"/>
              <w:right w:val="single" w:color="000000" w:sz="8" w:space="0"/>
            </w:tcBorders>
            <w:vAlign w:val="center"/>
          </w:tcPr>
          <w:p w14:paraId="75E2F3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201" w:type="dxa"/>
            <w:tcBorders>
              <w:top w:val="nil"/>
              <w:left w:val="nil"/>
              <w:bottom w:val="single" w:color="000000" w:sz="8" w:space="0"/>
              <w:right w:val="single" w:color="000000" w:sz="8" w:space="0"/>
            </w:tcBorders>
            <w:vAlign w:val="center"/>
          </w:tcPr>
          <w:p w14:paraId="3AC3B4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425" w:type="dxa"/>
            <w:tcBorders>
              <w:top w:val="nil"/>
              <w:left w:val="nil"/>
              <w:bottom w:val="single" w:color="000000" w:sz="8" w:space="0"/>
              <w:right w:val="single" w:color="000000" w:sz="8" w:space="0"/>
            </w:tcBorders>
            <w:vAlign w:val="center"/>
          </w:tcPr>
          <w:p w14:paraId="5719AC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8" w:type="dxa"/>
            <w:tcBorders>
              <w:top w:val="nil"/>
              <w:left w:val="nil"/>
              <w:bottom w:val="single" w:color="000000" w:sz="8" w:space="0"/>
              <w:right w:val="single" w:color="000000" w:sz="8" w:space="0"/>
            </w:tcBorders>
            <w:vAlign w:val="center"/>
          </w:tcPr>
          <w:p w14:paraId="3FE343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647" w:type="dxa"/>
            <w:tcBorders>
              <w:top w:val="nil"/>
              <w:left w:val="nil"/>
              <w:bottom w:val="single" w:color="000000" w:sz="8" w:space="0"/>
              <w:right w:val="single" w:color="000000" w:sz="8" w:space="0"/>
            </w:tcBorders>
            <w:vAlign w:val="center"/>
          </w:tcPr>
          <w:p w14:paraId="3B69B14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55E3C72">
      <w:pPr>
        <w:widowControl/>
        <w:rPr>
          <w:rFonts w:hint="eastAsia" w:ascii="宋体" w:hAnsi="宋体" w:cs="宋体"/>
          <w:color w:val="auto"/>
          <w:sz w:val="20"/>
          <w:szCs w:val="20"/>
          <w:highlight w:val="none"/>
        </w:rPr>
      </w:pPr>
    </w:p>
    <w:p w14:paraId="102E5570">
      <w:pPr>
        <w:pStyle w:val="14"/>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5786E1C4">
      <w:pPr>
        <w:pStyle w:val="14"/>
        <w:spacing w:line="360" w:lineRule="auto"/>
        <w:outlineLvl w:val="9"/>
        <w:rPr>
          <w:rFonts w:hint="eastAsia"/>
          <w:b/>
          <w:bCs/>
          <w:color w:val="auto"/>
          <w:szCs w:val="21"/>
          <w:highlight w:val="none"/>
        </w:rPr>
      </w:pPr>
      <w:r>
        <w:rPr>
          <w:rFonts w:hint="eastAsia" w:ascii="宋体" w:hAnsi="宋体"/>
          <w:color w:val="auto"/>
          <w:szCs w:val="21"/>
          <w:highlight w:val="none"/>
        </w:rPr>
        <w:t xml:space="preserve">  </w:t>
      </w:r>
      <w:r>
        <w:rPr>
          <w:rFonts w:hint="eastAsia" w:ascii="Times New Roman" w:hAnsi="Times New Roman" w:eastAsia="宋体" w:cs="Times New Roman"/>
          <w:b/>
          <w:bCs/>
          <w:color w:val="auto"/>
          <w:szCs w:val="21"/>
          <w:highlight w:val="none"/>
        </w:rPr>
        <w:t xml:space="preserve">  </w:t>
      </w:r>
      <w:bookmarkStart w:id="43" w:name="_Toc30947"/>
      <w:r>
        <w:rPr>
          <w:rFonts w:hint="eastAsia" w:ascii="Times New Roman" w:hAnsi="Times New Roman" w:eastAsia="宋体" w:cs="Times New Roman"/>
          <w:b/>
          <w:bCs/>
          <w:color w:val="auto"/>
          <w:szCs w:val="21"/>
          <w:highlight w:val="none"/>
        </w:rPr>
        <w:t>2.以“★”标注的为政府强制采购产品。</w:t>
      </w:r>
      <w:bookmarkEnd w:id="43"/>
    </w:p>
    <w:p w14:paraId="75F82372">
      <w:pPr>
        <w:pStyle w:val="18"/>
        <w:jc w:val="left"/>
        <w:rPr>
          <w:rFonts w:hint="eastAsia" w:ascii="仿宋" w:hAnsi="仿宋" w:eastAsia="仿宋" w:cs="仿宋"/>
          <w:color w:val="auto"/>
          <w:sz w:val="32"/>
          <w:szCs w:val="32"/>
          <w:highlight w:val="none"/>
        </w:rPr>
      </w:pPr>
      <w:r>
        <w:rPr>
          <w:rFonts w:hint="eastAsia" w:hAnsi="宋体"/>
          <w:color w:val="auto"/>
          <w:highlight w:val="none"/>
        </w:rPr>
        <w:br w:type="page"/>
      </w:r>
      <w:r>
        <w:rPr>
          <w:rFonts w:hint="eastAsia" w:ascii="仿宋" w:hAnsi="仿宋" w:eastAsia="仿宋" w:cs="仿宋"/>
          <w:color w:val="auto"/>
          <w:sz w:val="32"/>
          <w:szCs w:val="32"/>
          <w:highlight w:val="none"/>
        </w:rPr>
        <w:t>附件2：</w:t>
      </w:r>
    </w:p>
    <w:p w14:paraId="5C4C2304">
      <w:pPr>
        <w:spacing w:line="528" w:lineRule="exact"/>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33"/>
        <w:tblW w:w="0" w:type="auto"/>
        <w:tblInd w:w="142" w:type="dxa"/>
        <w:tblLayout w:type="fixed"/>
        <w:tblCellMar>
          <w:top w:w="0" w:type="dxa"/>
          <w:left w:w="108" w:type="dxa"/>
          <w:bottom w:w="0" w:type="dxa"/>
          <w:right w:w="108" w:type="dxa"/>
        </w:tblCellMar>
      </w:tblPr>
      <w:tblGrid>
        <w:gridCol w:w="1887"/>
        <w:gridCol w:w="1535"/>
        <w:gridCol w:w="1243"/>
        <w:gridCol w:w="1566"/>
        <w:gridCol w:w="1597"/>
        <w:gridCol w:w="1389"/>
      </w:tblGrid>
      <w:tr w14:paraId="29F964D5">
        <w:tblPrEx>
          <w:tblCellMar>
            <w:top w:w="0" w:type="dxa"/>
            <w:left w:w="108" w:type="dxa"/>
            <w:bottom w:w="0" w:type="dxa"/>
            <w:right w:w="108" w:type="dxa"/>
          </w:tblCellMar>
        </w:tblPrEx>
        <w:trPr>
          <w:trHeight w:val="654" w:hRule="atLeast"/>
        </w:trPr>
        <w:tc>
          <w:tcPr>
            <w:tcW w:w="1887" w:type="dxa"/>
            <w:tcBorders>
              <w:top w:val="single" w:color="auto" w:sz="4" w:space="0"/>
              <w:left w:val="single" w:color="auto" w:sz="4" w:space="0"/>
              <w:bottom w:val="single" w:color="auto" w:sz="4" w:space="0"/>
              <w:right w:val="single" w:color="auto" w:sz="4" w:space="0"/>
            </w:tcBorders>
            <w:vAlign w:val="center"/>
          </w:tcPr>
          <w:p w14:paraId="0153268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535" w:type="dxa"/>
            <w:tcBorders>
              <w:top w:val="single" w:color="auto" w:sz="4" w:space="0"/>
              <w:left w:val="nil"/>
              <w:bottom w:val="single" w:color="auto" w:sz="4" w:space="0"/>
              <w:right w:val="single" w:color="auto" w:sz="4" w:space="0"/>
            </w:tcBorders>
            <w:vAlign w:val="center"/>
          </w:tcPr>
          <w:p w14:paraId="44EF2411">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1243" w:type="dxa"/>
            <w:tcBorders>
              <w:top w:val="single" w:color="auto" w:sz="4" w:space="0"/>
              <w:left w:val="nil"/>
              <w:bottom w:val="single" w:color="auto" w:sz="4" w:space="0"/>
              <w:right w:val="single" w:color="auto" w:sz="4" w:space="0"/>
            </w:tcBorders>
            <w:vAlign w:val="center"/>
          </w:tcPr>
          <w:p w14:paraId="5AF3400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566" w:type="dxa"/>
            <w:tcBorders>
              <w:top w:val="single" w:color="auto" w:sz="4" w:space="0"/>
              <w:left w:val="nil"/>
              <w:bottom w:val="single" w:color="auto" w:sz="4" w:space="0"/>
              <w:right w:val="single" w:color="auto" w:sz="4" w:space="0"/>
            </w:tcBorders>
            <w:vAlign w:val="center"/>
          </w:tcPr>
          <w:p w14:paraId="6B8B0784">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597" w:type="dxa"/>
            <w:tcBorders>
              <w:top w:val="single" w:color="auto" w:sz="4" w:space="0"/>
              <w:left w:val="nil"/>
              <w:bottom w:val="single" w:color="auto" w:sz="4" w:space="0"/>
              <w:right w:val="single" w:color="auto" w:sz="4" w:space="0"/>
            </w:tcBorders>
            <w:vAlign w:val="center"/>
          </w:tcPr>
          <w:p w14:paraId="34A88A19">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389" w:type="dxa"/>
            <w:tcBorders>
              <w:top w:val="single" w:color="auto" w:sz="4" w:space="0"/>
              <w:left w:val="nil"/>
              <w:bottom w:val="single" w:color="auto" w:sz="4" w:space="0"/>
              <w:right w:val="single" w:color="auto" w:sz="4" w:space="0"/>
            </w:tcBorders>
            <w:vAlign w:val="center"/>
          </w:tcPr>
          <w:p w14:paraId="5AE1D13C">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7A939755">
        <w:tblPrEx>
          <w:tblCellMar>
            <w:top w:w="0" w:type="dxa"/>
            <w:left w:w="108" w:type="dxa"/>
            <w:bottom w:w="0" w:type="dxa"/>
            <w:right w:w="108" w:type="dxa"/>
          </w:tblCellMar>
        </w:tblPrEx>
        <w:trPr>
          <w:trHeight w:val="332" w:hRule="atLeast"/>
        </w:trPr>
        <w:tc>
          <w:tcPr>
            <w:tcW w:w="1887" w:type="dxa"/>
            <w:tcBorders>
              <w:top w:val="nil"/>
              <w:left w:val="single" w:color="auto" w:sz="4" w:space="0"/>
              <w:bottom w:val="single" w:color="auto" w:sz="4" w:space="0"/>
              <w:right w:val="single" w:color="auto" w:sz="4" w:space="0"/>
            </w:tcBorders>
            <w:vAlign w:val="bottom"/>
          </w:tcPr>
          <w:p w14:paraId="20DEE79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535" w:type="dxa"/>
            <w:tcBorders>
              <w:top w:val="nil"/>
              <w:left w:val="nil"/>
              <w:bottom w:val="single" w:color="auto" w:sz="4" w:space="0"/>
              <w:right w:val="single" w:color="auto" w:sz="4" w:space="0"/>
            </w:tcBorders>
            <w:vAlign w:val="center"/>
          </w:tcPr>
          <w:p w14:paraId="2A024E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09F1F6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1F7328A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597" w:type="dxa"/>
            <w:tcBorders>
              <w:top w:val="nil"/>
              <w:left w:val="nil"/>
              <w:bottom w:val="single" w:color="auto" w:sz="4" w:space="0"/>
              <w:right w:val="single" w:color="auto" w:sz="4" w:space="0"/>
            </w:tcBorders>
            <w:vAlign w:val="center"/>
          </w:tcPr>
          <w:p w14:paraId="3ED159C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389" w:type="dxa"/>
            <w:tcBorders>
              <w:top w:val="nil"/>
              <w:left w:val="nil"/>
              <w:bottom w:val="single" w:color="auto" w:sz="4" w:space="0"/>
              <w:right w:val="single" w:color="auto" w:sz="4" w:space="0"/>
            </w:tcBorders>
            <w:vAlign w:val="center"/>
          </w:tcPr>
          <w:p w14:paraId="35F947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7F026553">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6AAC871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535" w:type="dxa"/>
            <w:tcBorders>
              <w:top w:val="nil"/>
              <w:left w:val="nil"/>
              <w:bottom w:val="single" w:color="auto" w:sz="4" w:space="0"/>
              <w:right w:val="single" w:color="auto" w:sz="4" w:space="0"/>
            </w:tcBorders>
            <w:vAlign w:val="center"/>
          </w:tcPr>
          <w:p w14:paraId="4C52F5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6E4CD55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7C2219D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97" w:type="dxa"/>
            <w:tcBorders>
              <w:top w:val="nil"/>
              <w:left w:val="nil"/>
              <w:bottom w:val="single" w:color="auto" w:sz="4" w:space="0"/>
              <w:right w:val="single" w:color="auto" w:sz="4" w:space="0"/>
            </w:tcBorders>
            <w:vAlign w:val="center"/>
          </w:tcPr>
          <w:p w14:paraId="5A6310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89" w:type="dxa"/>
            <w:tcBorders>
              <w:top w:val="nil"/>
              <w:left w:val="nil"/>
              <w:bottom w:val="single" w:color="auto" w:sz="4" w:space="0"/>
              <w:right w:val="single" w:color="auto" w:sz="4" w:space="0"/>
            </w:tcBorders>
            <w:vAlign w:val="center"/>
          </w:tcPr>
          <w:p w14:paraId="2873750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C7C9510">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65553FB2">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28D80F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0BC6F4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276520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597" w:type="dxa"/>
            <w:tcBorders>
              <w:top w:val="nil"/>
              <w:left w:val="nil"/>
              <w:bottom w:val="single" w:color="auto" w:sz="4" w:space="0"/>
              <w:right w:val="single" w:color="auto" w:sz="4" w:space="0"/>
            </w:tcBorders>
            <w:vAlign w:val="center"/>
          </w:tcPr>
          <w:p w14:paraId="5B7132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389" w:type="dxa"/>
            <w:tcBorders>
              <w:top w:val="nil"/>
              <w:left w:val="nil"/>
              <w:bottom w:val="single" w:color="auto" w:sz="4" w:space="0"/>
              <w:right w:val="single" w:color="auto" w:sz="4" w:space="0"/>
            </w:tcBorders>
            <w:vAlign w:val="center"/>
          </w:tcPr>
          <w:p w14:paraId="5C659D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193BD16">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34175DE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535" w:type="dxa"/>
            <w:tcBorders>
              <w:top w:val="nil"/>
              <w:left w:val="nil"/>
              <w:bottom w:val="single" w:color="auto" w:sz="4" w:space="0"/>
              <w:right w:val="single" w:color="auto" w:sz="4" w:space="0"/>
            </w:tcBorders>
            <w:vAlign w:val="center"/>
          </w:tcPr>
          <w:p w14:paraId="26AEE87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54729E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7B08A85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597" w:type="dxa"/>
            <w:tcBorders>
              <w:top w:val="nil"/>
              <w:left w:val="nil"/>
              <w:bottom w:val="single" w:color="auto" w:sz="4" w:space="0"/>
              <w:right w:val="single" w:color="auto" w:sz="4" w:space="0"/>
            </w:tcBorders>
            <w:vAlign w:val="center"/>
          </w:tcPr>
          <w:p w14:paraId="5A643C1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389" w:type="dxa"/>
            <w:tcBorders>
              <w:top w:val="nil"/>
              <w:left w:val="nil"/>
              <w:bottom w:val="single" w:color="auto" w:sz="4" w:space="0"/>
              <w:right w:val="single" w:color="auto" w:sz="4" w:space="0"/>
            </w:tcBorders>
            <w:vAlign w:val="center"/>
          </w:tcPr>
          <w:p w14:paraId="219758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274AFE4C">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5C21114F">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1AD185D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243" w:type="dxa"/>
            <w:tcBorders>
              <w:top w:val="nil"/>
              <w:left w:val="nil"/>
              <w:bottom w:val="single" w:color="auto" w:sz="4" w:space="0"/>
              <w:right w:val="single" w:color="auto" w:sz="4" w:space="0"/>
            </w:tcBorders>
            <w:vAlign w:val="center"/>
          </w:tcPr>
          <w:p w14:paraId="7E5F80F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7BFB1F3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597" w:type="dxa"/>
            <w:tcBorders>
              <w:top w:val="nil"/>
              <w:left w:val="nil"/>
              <w:bottom w:val="single" w:color="auto" w:sz="4" w:space="0"/>
              <w:right w:val="single" w:color="auto" w:sz="4" w:space="0"/>
            </w:tcBorders>
            <w:vAlign w:val="center"/>
          </w:tcPr>
          <w:p w14:paraId="2A56B4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389" w:type="dxa"/>
            <w:tcBorders>
              <w:top w:val="nil"/>
              <w:left w:val="nil"/>
              <w:bottom w:val="single" w:color="auto" w:sz="4" w:space="0"/>
              <w:right w:val="single" w:color="auto" w:sz="4" w:space="0"/>
            </w:tcBorders>
            <w:vAlign w:val="center"/>
          </w:tcPr>
          <w:p w14:paraId="23D4BB4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45431722">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178026F6">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535" w:type="dxa"/>
            <w:tcBorders>
              <w:top w:val="nil"/>
              <w:left w:val="nil"/>
              <w:bottom w:val="single" w:color="auto" w:sz="4" w:space="0"/>
              <w:right w:val="single" w:color="auto" w:sz="4" w:space="0"/>
            </w:tcBorders>
            <w:vAlign w:val="center"/>
          </w:tcPr>
          <w:p w14:paraId="1E4C3C5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6BC8E0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4B847B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597" w:type="dxa"/>
            <w:tcBorders>
              <w:top w:val="nil"/>
              <w:left w:val="nil"/>
              <w:bottom w:val="single" w:color="auto" w:sz="4" w:space="0"/>
              <w:right w:val="single" w:color="auto" w:sz="4" w:space="0"/>
            </w:tcBorders>
            <w:vAlign w:val="center"/>
          </w:tcPr>
          <w:p w14:paraId="14C0A2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389" w:type="dxa"/>
            <w:tcBorders>
              <w:top w:val="nil"/>
              <w:left w:val="nil"/>
              <w:bottom w:val="single" w:color="auto" w:sz="4" w:space="0"/>
              <w:right w:val="single" w:color="auto" w:sz="4" w:space="0"/>
            </w:tcBorders>
            <w:vAlign w:val="center"/>
          </w:tcPr>
          <w:p w14:paraId="408C80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77E808FA">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50D8AEAD">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7543852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28C8FE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309DBC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597" w:type="dxa"/>
            <w:tcBorders>
              <w:top w:val="nil"/>
              <w:left w:val="nil"/>
              <w:bottom w:val="single" w:color="auto" w:sz="4" w:space="0"/>
              <w:right w:val="single" w:color="auto" w:sz="4" w:space="0"/>
            </w:tcBorders>
            <w:vAlign w:val="center"/>
          </w:tcPr>
          <w:p w14:paraId="061076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389" w:type="dxa"/>
            <w:tcBorders>
              <w:top w:val="nil"/>
              <w:left w:val="nil"/>
              <w:bottom w:val="single" w:color="auto" w:sz="4" w:space="0"/>
              <w:right w:val="single" w:color="auto" w:sz="4" w:space="0"/>
            </w:tcBorders>
            <w:vAlign w:val="center"/>
          </w:tcPr>
          <w:p w14:paraId="0A2C3C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2C53604F">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7842146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535" w:type="dxa"/>
            <w:tcBorders>
              <w:top w:val="nil"/>
              <w:left w:val="nil"/>
              <w:bottom w:val="single" w:color="auto" w:sz="4" w:space="0"/>
              <w:right w:val="single" w:color="auto" w:sz="4" w:space="0"/>
            </w:tcBorders>
            <w:vAlign w:val="center"/>
          </w:tcPr>
          <w:p w14:paraId="76048F0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70EB72C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60856B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597" w:type="dxa"/>
            <w:tcBorders>
              <w:top w:val="nil"/>
              <w:left w:val="nil"/>
              <w:bottom w:val="single" w:color="auto" w:sz="4" w:space="0"/>
              <w:right w:val="single" w:color="auto" w:sz="4" w:space="0"/>
            </w:tcBorders>
            <w:vAlign w:val="center"/>
          </w:tcPr>
          <w:p w14:paraId="40F571F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389" w:type="dxa"/>
            <w:tcBorders>
              <w:top w:val="nil"/>
              <w:left w:val="nil"/>
              <w:bottom w:val="single" w:color="auto" w:sz="4" w:space="0"/>
              <w:right w:val="single" w:color="auto" w:sz="4" w:space="0"/>
            </w:tcBorders>
            <w:vAlign w:val="center"/>
          </w:tcPr>
          <w:p w14:paraId="02B374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98D3E77">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40AB3FBE">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5802AF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047949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1D3590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597" w:type="dxa"/>
            <w:tcBorders>
              <w:top w:val="nil"/>
              <w:left w:val="nil"/>
              <w:bottom w:val="single" w:color="auto" w:sz="4" w:space="0"/>
              <w:right w:val="single" w:color="auto" w:sz="4" w:space="0"/>
            </w:tcBorders>
            <w:vAlign w:val="center"/>
          </w:tcPr>
          <w:p w14:paraId="4FBA076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389" w:type="dxa"/>
            <w:tcBorders>
              <w:top w:val="nil"/>
              <w:left w:val="nil"/>
              <w:bottom w:val="single" w:color="auto" w:sz="4" w:space="0"/>
              <w:right w:val="single" w:color="auto" w:sz="4" w:space="0"/>
            </w:tcBorders>
            <w:vAlign w:val="center"/>
          </w:tcPr>
          <w:p w14:paraId="3D28CF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AF073AF">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746D3FA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535" w:type="dxa"/>
            <w:tcBorders>
              <w:top w:val="nil"/>
              <w:left w:val="nil"/>
              <w:bottom w:val="single" w:color="auto" w:sz="4" w:space="0"/>
              <w:right w:val="single" w:color="auto" w:sz="4" w:space="0"/>
            </w:tcBorders>
            <w:vAlign w:val="center"/>
          </w:tcPr>
          <w:p w14:paraId="2D5B122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3F68742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76D06E4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97" w:type="dxa"/>
            <w:tcBorders>
              <w:top w:val="nil"/>
              <w:left w:val="nil"/>
              <w:bottom w:val="single" w:color="auto" w:sz="4" w:space="0"/>
              <w:right w:val="single" w:color="auto" w:sz="4" w:space="0"/>
            </w:tcBorders>
            <w:vAlign w:val="center"/>
          </w:tcPr>
          <w:p w14:paraId="7A80A5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89" w:type="dxa"/>
            <w:tcBorders>
              <w:top w:val="nil"/>
              <w:left w:val="nil"/>
              <w:bottom w:val="single" w:color="auto" w:sz="4" w:space="0"/>
              <w:right w:val="single" w:color="auto" w:sz="4" w:space="0"/>
            </w:tcBorders>
            <w:vAlign w:val="center"/>
          </w:tcPr>
          <w:p w14:paraId="0176E12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D4BA18E">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77922FFD">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42FF25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140394F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5C5CD7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597" w:type="dxa"/>
            <w:tcBorders>
              <w:top w:val="nil"/>
              <w:left w:val="nil"/>
              <w:bottom w:val="single" w:color="auto" w:sz="4" w:space="0"/>
              <w:right w:val="single" w:color="auto" w:sz="4" w:space="0"/>
            </w:tcBorders>
            <w:vAlign w:val="center"/>
          </w:tcPr>
          <w:p w14:paraId="2466C4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389" w:type="dxa"/>
            <w:tcBorders>
              <w:top w:val="nil"/>
              <w:left w:val="nil"/>
              <w:bottom w:val="single" w:color="auto" w:sz="4" w:space="0"/>
              <w:right w:val="single" w:color="auto" w:sz="4" w:space="0"/>
            </w:tcBorders>
            <w:vAlign w:val="center"/>
          </w:tcPr>
          <w:p w14:paraId="0C2C0E1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6AFF1713">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11CBFDB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535" w:type="dxa"/>
            <w:tcBorders>
              <w:top w:val="nil"/>
              <w:left w:val="nil"/>
              <w:bottom w:val="single" w:color="auto" w:sz="4" w:space="0"/>
              <w:right w:val="single" w:color="auto" w:sz="4" w:space="0"/>
            </w:tcBorders>
            <w:vAlign w:val="center"/>
          </w:tcPr>
          <w:p w14:paraId="75519CB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625D24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0C5F2D8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597" w:type="dxa"/>
            <w:tcBorders>
              <w:top w:val="nil"/>
              <w:left w:val="nil"/>
              <w:bottom w:val="single" w:color="auto" w:sz="4" w:space="0"/>
              <w:right w:val="single" w:color="auto" w:sz="4" w:space="0"/>
            </w:tcBorders>
            <w:vAlign w:val="center"/>
          </w:tcPr>
          <w:p w14:paraId="331CBC8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389" w:type="dxa"/>
            <w:tcBorders>
              <w:top w:val="nil"/>
              <w:left w:val="nil"/>
              <w:bottom w:val="single" w:color="auto" w:sz="4" w:space="0"/>
              <w:right w:val="single" w:color="auto" w:sz="4" w:space="0"/>
            </w:tcBorders>
            <w:vAlign w:val="center"/>
          </w:tcPr>
          <w:p w14:paraId="67ECB51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E818655">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41433906">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62CDE0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7FC3C6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5A8ED48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597" w:type="dxa"/>
            <w:tcBorders>
              <w:top w:val="nil"/>
              <w:left w:val="nil"/>
              <w:bottom w:val="single" w:color="auto" w:sz="4" w:space="0"/>
              <w:right w:val="single" w:color="auto" w:sz="4" w:space="0"/>
            </w:tcBorders>
            <w:vAlign w:val="center"/>
          </w:tcPr>
          <w:p w14:paraId="47994A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389" w:type="dxa"/>
            <w:tcBorders>
              <w:top w:val="nil"/>
              <w:left w:val="nil"/>
              <w:bottom w:val="single" w:color="auto" w:sz="4" w:space="0"/>
              <w:right w:val="single" w:color="auto" w:sz="4" w:space="0"/>
            </w:tcBorders>
            <w:vAlign w:val="center"/>
          </w:tcPr>
          <w:p w14:paraId="6617E9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7935F64">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3125550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535" w:type="dxa"/>
            <w:tcBorders>
              <w:top w:val="nil"/>
              <w:left w:val="nil"/>
              <w:bottom w:val="single" w:color="auto" w:sz="4" w:space="0"/>
              <w:right w:val="single" w:color="auto" w:sz="4" w:space="0"/>
            </w:tcBorders>
            <w:vAlign w:val="center"/>
          </w:tcPr>
          <w:p w14:paraId="4497785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552EC5A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7608035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97" w:type="dxa"/>
            <w:tcBorders>
              <w:top w:val="nil"/>
              <w:left w:val="nil"/>
              <w:bottom w:val="single" w:color="auto" w:sz="4" w:space="0"/>
              <w:right w:val="single" w:color="auto" w:sz="4" w:space="0"/>
            </w:tcBorders>
            <w:vAlign w:val="center"/>
          </w:tcPr>
          <w:p w14:paraId="1BE27DE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89" w:type="dxa"/>
            <w:tcBorders>
              <w:top w:val="nil"/>
              <w:left w:val="nil"/>
              <w:bottom w:val="single" w:color="auto" w:sz="4" w:space="0"/>
              <w:right w:val="single" w:color="auto" w:sz="4" w:space="0"/>
            </w:tcBorders>
            <w:vAlign w:val="center"/>
          </w:tcPr>
          <w:p w14:paraId="145900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FA4010E">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62ACDAFA">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2FB03B5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7890FD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393D1A7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597" w:type="dxa"/>
            <w:tcBorders>
              <w:top w:val="nil"/>
              <w:left w:val="nil"/>
              <w:bottom w:val="single" w:color="auto" w:sz="4" w:space="0"/>
              <w:right w:val="single" w:color="auto" w:sz="4" w:space="0"/>
            </w:tcBorders>
            <w:vAlign w:val="center"/>
          </w:tcPr>
          <w:p w14:paraId="0672A1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89" w:type="dxa"/>
            <w:tcBorders>
              <w:top w:val="nil"/>
              <w:left w:val="nil"/>
              <w:bottom w:val="single" w:color="auto" w:sz="4" w:space="0"/>
              <w:right w:val="single" w:color="auto" w:sz="4" w:space="0"/>
            </w:tcBorders>
            <w:vAlign w:val="center"/>
          </w:tcPr>
          <w:p w14:paraId="3A6695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5544BFF">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07C75C7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535" w:type="dxa"/>
            <w:tcBorders>
              <w:top w:val="nil"/>
              <w:left w:val="nil"/>
              <w:bottom w:val="single" w:color="auto" w:sz="4" w:space="0"/>
              <w:right w:val="single" w:color="auto" w:sz="4" w:space="0"/>
            </w:tcBorders>
            <w:vAlign w:val="center"/>
          </w:tcPr>
          <w:p w14:paraId="56B521A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02F00FC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0069C6E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97" w:type="dxa"/>
            <w:tcBorders>
              <w:top w:val="nil"/>
              <w:left w:val="nil"/>
              <w:bottom w:val="single" w:color="auto" w:sz="4" w:space="0"/>
              <w:right w:val="single" w:color="auto" w:sz="4" w:space="0"/>
            </w:tcBorders>
            <w:vAlign w:val="center"/>
          </w:tcPr>
          <w:p w14:paraId="612AB4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89" w:type="dxa"/>
            <w:tcBorders>
              <w:top w:val="nil"/>
              <w:left w:val="nil"/>
              <w:bottom w:val="single" w:color="auto" w:sz="4" w:space="0"/>
              <w:right w:val="single" w:color="auto" w:sz="4" w:space="0"/>
            </w:tcBorders>
            <w:vAlign w:val="center"/>
          </w:tcPr>
          <w:p w14:paraId="5053241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797151E">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15CE6BAD">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1B3C52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18D7593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1D45EA9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597" w:type="dxa"/>
            <w:tcBorders>
              <w:top w:val="nil"/>
              <w:left w:val="nil"/>
              <w:bottom w:val="single" w:color="auto" w:sz="4" w:space="0"/>
              <w:right w:val="single" w:color="auto" w:sz="4" w:space="0"/>
            </w:tcBorders>
            <w:vAlign w:val="center"/>
          </w:tcPr>
          <w:p w14:paraId="0C212FB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89" w:type="dxa"/>
            <w:tcBorders>
              <w:top w:val="nil"/>
              <w:left w:val="nil"/>
              <w:bottom w:val="single" w:color="auto" w:sz="4" w:space="0"/>
              <w:right w:val="single" w:color="auto" w:sz="4" w:space="0"/>
            </w:tcBorders>
            <w:vAlign w:val="center"/>
          </w:tcPr>
          <w:p w14:paraId="7551FA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9BF1867">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7554FFF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535" w:type="dxa"/>
            <w:tcBorders>
              <w:top w:val="nil"/>
              <w:left w:val="nil"/>
              <w:bottom w:val="single" w:color="auto" w:sz="4" w:space="0"/>
              <w:right w:val="single" w:color="auto" w:sz="4" w:space="0"/>
            </w:tcBorders>
            <w:vAlign w:val="center"/>
          </w:tcPr>
          <w:p w14:paraId="468BDD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6B79253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30D6E2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97" w:type="dxa"/>
            <w:tcBorders>
              <w:top w:val="nil"/>
              <w:left w:val="nil"/>
              <w:bottom w:val="single" w:color="auto" w:sz="4" w:space="0"/>
              <w:right w:val="single" w:color="auto" w:sz="4" w:space="0"/>
            </w:tcBorders>
            <w:vAlign w:val="center"/>
          </w:tcPr>
          <w:p w14:paraId="57F4FD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89" w:type="dxa"/>
            <w:tcBorders>
              <w:top w:val="nil"/>
              <w:left w:val="nil"/>
              <w:bottom w:val="single" w:color="auto" w:sz="4" w:space="0"/>
              <w:right w:val="single" w:color="auto" w:sz="4" w:space="0"/>
            </w:tcBorders>
            <w:vAlign w:val="center"/>
          </w:tcPr>
          <w:p w14:paraId="3D57E9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6D34DBD">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0ADC3332">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45E910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138625B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1781E87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597" w:type="dxa"/>
            <w:tcBorders>
              <w:top w:val="nil"/>
              <w:left w:val="nil"/>
              <w:bottom w:val="single" w:color="auto" w:sz="4" w:space="0"/>
              <w:right w:val="single" w:color="auto" w:sz="4" w:space="0"/>
            </w:tcBorders>
            <w:vAlign w:val="center"/>
          </w:tcPr>
          <w:p w14:paraId="2284C0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89" w:type="dxa"/>
            <w:tcBorders>
              <w:top w:val="nil"/>
              <w:left w:val="nil"/>
              <w:bottom w:val="single" w:color="auto" w:sz="4" w:space="0"/>
              <w:right w:val="single" w:color="auto" w:sz="4" w:space="0"/>
            </w:tcBorders>
            <w:vAlign w:val="center"/>
          </w:tcPr>
          <w:p w14:paraId="7FF53F7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D915D1B">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7E9CBC8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535" w:type="dxa"/>
            <w:tcBorders>
              <w:top w:val="nil"/>
              <w:left w:val="nil"/>
              <w:bottom w:val="single" w:color="auto" w:sz="4" w:space="0"/>
              <w:right w:val="single" w:color="auto" w:sz="4" w:space="0"/>
            </w:tcBorders>
            <w:vAlign w:val="center"/>
          </w:tcPr>
          <w:p w14:paraId="4CEAC24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4066518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582BBF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597" w:type="dxa"/>
            <w:tcBorders>
              <w:top w:val="nil"/>
              <w:left w:val="nil"/>
              <w:bottom w:val="single" w:color="auto" w:sz="4" w:space="0"/>
              <w:right w:val="single" w:color="auto" w:sz="4" w:space="0"/>
            </w:tcBorders>
            <w:vAlign w:val="center"/>
          </w:tcPr>
          <w:p w14:paraId="54BFF9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89" w:type="dxa"/>
            <w:tcBorders>
              <w:top w:val="nil"/>
              <w:left w:val="nil"/>
              <w:bottom w:val="single" w:color="auto" w:sz="4" w:space="0"/>
              <w:right w:val="single" w:color="auto" w:sz="4" w:space="0"/>
            </w:tcBorders>
            <w:vAlign w:val="center"/>
          </w:tcPr>
          <w:p w14:paraId="1320EAF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2C85F92">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264D5C93">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1614B63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7690F15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19DB5A4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597" w:type="dxa"/>
            <w:tcBorders>
              <w:top w:val="nil"/>
              <w:left w:val="nil"/>
              <w:bottom w:val="single" w:color="auto" w:sz="4" w:space="0"/>
              <w:right w:val="single" w:color="auto" w:sz="4" w:space="0"/>
            </w:tcBorders>
            <w:vAlign w:val="center"/>
          </w:tcPr>
          <w:p w14:paraId="1215781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389" w:type="dxa"/>
            <w:tcBorders>
              <w:top w:val="nil"/>
              <w:left w:val="nil"/>
              <w:bottom w:val="single" w:color="auto" w:sz="4" w:space="0"/>
              <w:right w:val="single" w:color="auto" w:sz="4" w:space="0"/>
            </w:tcBorders>
            <w:vAlign w:val="center"/>
          </w:tcPr>
          <w:p w14:paraId="3F83C0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485F375">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3FF9318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535" w:type="dxa"/>
            <w:tcBorders>
              <w:top w:val="nil"/>
              <w:left w:val="nil"/>
              <w:bottom w:val="single" w:color="auto" w:sz="4" w:space="0"/>
              <w:right w:val="single" w:color="auto" w:sz="4" w:space="0"/>
            </w:tcBorders>
            <w:vAlign w:val="center"/>
          </w:tcPr>
          <w:p w14:paraId="5D42FD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055F1D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354900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97" w:type="dxa"/>
            <w:tcBorders>
              <w:top w:val="nil"/>
              <w:left w:val="nil"/>
              <w:bottom w:val="single" w:color="auto" w:sz="4" w:space="0"/>
              <w:right w:val="single" w:color="auto" w:sz="4" w:space="0"/>
            </w:tcBorders>
            <w:vAlign w:val="center"/>
          </w:tcPr>
          <w:p w14:paraId="7A6438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89" w:type="dxa"/>
            <w:tcBorders>
              <w:top w:val="nil"/>
              <w:left w:val="nil"/>
              <w:bottom w:val="single" w:color="auto" w:sz="4" w:space="0"/>
              <w:right w:val="single" w:color="auto" w:sz="4" w:space="0"/>
            </w:tcBorders>
            <w:vAlign w:val="center"/>
          </w:tcPr>
          <w:p w14:paraId="2F72FA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744343C">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00E263A3">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291AC1F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59AB9EF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1A999C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597" w:type="dxa"/>
            <w:tcBorders>
              <w:top w:val="nil"/>
              <w:left w:val="nil"/>
              <w:bottom w:val="single" w:color="auto" w:sz="4" w:space="0"/>
              <w:right w:val="single" w:color="auto" w:sz="4" w:space="0"/>
            </w:tcBorders>
            <w:vAlign w:val="center"/>
          </w:tcPr>
          <w:p w14:paraId="485FDF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389" w:type="dxa"/>
            <w:tcBorders>
              <w:top w:val="nil"/>
              <w:left w:val="nil"/>
              <w:bottom w:val="single" w:color="auto" w:sz="4" w:space="0"/>
              <w:right w:val="single" w:color="auto" w:sz="4" w:space="0"/>
            </w:tcBorders>
            <w:vAlign w:val="center"/>
          </w:tcPr>
          <w:p w14:paraId="54E9C4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4003C609">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7D7D631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535" w:type="dxa"/>
            <w:tcBorders>
              <w:top w:val="nil"/>
              <w:left w:val="nil"/>
              <w:bottom w:val="single" w:color="auto" w:sz="4" w:space="0"/>
              <w:right w:val="single" w:color="auto" w:sz="4" w:space="0"/>
            </w:tcBorders>
            <w:vAlign w:val="center"/>
          </w:tcPr>
          <w:p w14:paraId="0CDB21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6CFCC6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61052A1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597" w:type="dxa"/>
            <w:tcBorders>
              <w:top w:val="nil"/>
              <w:left w:val="nil"/>
              <w:bottom w:val="single" w:color="auto" w:sz="4" w:space="0"/>
              <w:right w:val="single" w:color="auto" w:sz="4" w:space="0"/>
            </w:tcBorders>
            <w:vAlign w:val="center"/>
          </w:tcPr>
          <w:p w14:paraId="549C22F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389" w:type="dxa"/>
            <w:tcBorders>
              <w:top w:val="nil"/>
              <w:left w:val="nil"/>
              <w:bottom w:val="single" w:color="auto" w:sz="4" w:space="0"/>
              <w:right w:val="single" w:color="auto" w:sz="4" w:space="0"/>
            </w:tcBorders>
            <w:vAlign w:val="center"/>
          </w:tcPr>
          <w:p w14:paraId="38F651A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4D289690">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3B72C99E">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6841FA7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243" w:type="dxa"/>
            <w:tcBorders>
              <w:top w:val="nil"/>
              <w:left w:val="nil"/>
              <w:bottom w:val="single" w:color="auto" w:sz="4" w:space="0"/>
              <w:right w:val="single" w:color="auto" w:sz="4" w:space="0"/>
            </w:tcBorders>
            <w:vAlign w:val="center"/>
          </w:tcPr>
          <w:p w14:paraId="3FFD21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5182D4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597" w:type="dxa"/>
            <w:tcBorders>
              <w:top w:val="nil"/>
              <w:left w:val="nil"/>
              <w:bottom w:val="single" w:color="auto" w:sz="4" w:space="0"/>
              <w:right w:val="single" w:color="auto" w:sz="4" w:space="0"/>
            </w:tcBorders>
            <w:vAlign w:val="center"/>
          </w:tcPr>
          <w:p w14:paraId="529C76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389" w:type="dxa"/>
            <w:tcBorders>
              <w:top w:val="nil"/>
              <w:left w:val="nil"/>
              <w:bottom w:val="single" w:color="auto" w:sz="4" w:space="0"/>
              <w:right w:val="single" w:color="auto" w:sz="4" w:space="0"/>
            </w:tcBorders>
            <w:vAlign w:val="center"/>
          </w:tcPr>
          <w:p w14:paraId="1F0EE77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77AB70E8">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5BB8470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535" w:type="dxa"/>
            <w:tcBorders>
              <w:top w:val="nil"/>
              <w:left w:val="nil"/>
              <w:bottom w:val="single" w:color="auto" w:sz="4" w:space="0"/>
              <w:right w:val="single" w:color="auto" w:sz="4" w:space="0"/>
            </w:tcBorders>
            <w:vAlign w:val="center"/>
          </w:tcPr>
          <w:p w14:paraId="780110B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3B6477C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2D37253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97" w:type="dxa"/>
            <w:tcBorders>
              <w:top w:val="nil"/>
              <w:left w:val="nil"/>
              <w:bottom w:val="single" w:color="auto" w:sz="4" w:space="0"/>
              <w:right w:val="single" w:color="auto" w:sz="4" w:space="0"/>
            </w:tcBorders>
            <w:vAlign w:val="center"/>
          </w:tcPr>
          <w:p w14:paraId="37CBD6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389" w:type="dxa"/>
            <w:tcBorders>
              <w:top w:val="nil"/>
              <w:left w:val="nil"/>
              <w:bottom w:val="single" w:color="auto" w:sz="4" w:space="0"/>
              <w:right w:val="single" w:color="auto" w:sz="4" w:space="0"/>
            </w:tcBorders>
            <w:vAlign w:val="center"/>
          </w:tcPr>
          <w:p w14:paraId="6122427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02DE358B">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6F4AD4F2">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04F3EE5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243" w:type="dxa"/>
            <w:tcBorders>
              <w:top w:val="nil"/>
              <w:left w:val="nil"/>
              <w:bottom w:val="single" w:color="auto" w:sz="4" w:space="0"/>
              <w:right w:val="single" w:color="auto" w:sz="4" w:space="0"/>
            </w:tcBorders>
            <w:vAlign w:val="center"/>
          </w:tcPr>
          <w:p w14:paraId="07AA32A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711B04C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597" w:type="dxa"/>
            <w:tcBorders>
              <w:top w:val="nil"/>
              <w:left w:val="nil"/>
              <w:bottom w:val="single" w:color="auto" w:sz="4" w:space="0"/>
              <w:right w:val="single" w:color="auto" w:sz="4" w:space="0"/>
            </w:tcBorders>
            <w:vAlign w:val="center"/>
          </w:tcPr>
          <w:p w14:paraId="36CBFB5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389" w:type="dxa"/>
            <w:tcBorders>
              <w:top w:val="nil"/>
              <w:left w:val="nil"/>
              <w:bottom w:val="single" w:color="auto" w:sz="4" w:space="0"/>
              <w:right w:val="single" w:color="auto" w:sz="4" w:space="0"/>
            </w:tcBorders>
            <w:vAlign w:val="center"/>
          </w:tcPr>
          <w:p w14:paraId="311C715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01160BDC">
        <w:tblPrEx>
          <w:tblCellMar>
            <w:top w:w="0" w:type="dxa"/>
            <w:left w:w="108" w:type="dxa"/>
            <w:bottom w:w="0" w:type="dxa"/>
            <w:right w:w="108" w:type="dxa"/>
          </w:tblCellMar>
        </w:tblPrEx>
        <w:trPr>
          <w:trHeight w:val="332" w:hRule="atLeast"/>
        </w:trPr>
        <w:tc>
          <w:tcPr>
            <w:tcW w:w="1887" w:type="dxa"/>
            <w:vMerge w:val="restart"/>
            <w:tcBorders>
              <w:top w:val="nil"/>
              <w:left w:val="single" w:color="auto" w:sz="4" w:space="0"/>
              <w:bottom w:val="single" w:color="auto" w:sz="4" w:space="0"/>
              <w:right w:val="single" w:color="auto" w:sz="4" w:space="0"/>
            </w:tcBorders>
            <w:vAlign w:val="bottom"/>
          </w:tcPr>
          <w:p w14:paraId="58BE089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535" w:type="dxa"/>
            <w:tcBorders>
              <w:top w:val="nil"/>
              <w:left w:val="nil"/>
              <w:bottom w:val="single" w:color="auto" w:sz="4" w:space="0"/>
              <w:right w:val="single" w:color="auto" w:sz="4" w:space="0"/>
            </w:tcBorders>
            <w:vAlign w:val="center"/>
          </w:tcPr>
          <w:p w14:paraId="26BE23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5825A60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2FC8DD2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97" w:type="dxa"/>
            <w:tcBorders>
              <w:top w:val="nil"/>
              <w:left w:val="nil"/>
              <w:bottom w:val="single" w:color="auto" w:sz="4" w:space="0"/>
              <w:right w:val="single" w:color="auto" w:sz="4" w:space="0"/>
            </w:tcBorders>
            <w:vAlign w:val="center"/>
          </w:tcPr>
          <w:p w14:paraId="5EF9CFB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89" w:type="dxa"/>
            <w:tcBorders>
              <w:top w:val="nil"/>
              <w:left w:val="nil"/>
              <w:bottom w:val="single" w:color="auto" w:sz="4" w:space="0"/>
              <w:right w:val="single" w:color="auto" w:sz="4" w:space="0"/>
            </w:tcBorders>
            <w:vAlign w:val="center"/>
          </w:tcPr>
          <w:p w14:paraId="322F582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FF33AAF">
        <w:tblPrEx>
          <w:tblCellMar>
            <w:top w:w="0" w:type="dxa"/>
            <w:left w:w="108" w:type="dxa"/>
            <w:bottom w:w="0" w:type="dxa"/>
            <w:right w:w="108" w:type="dxa"/>
          </w:tblCellMar>
        </w:tblPrEx>
        <w:trPr>
          <w:trHeight w:val="332" w:hRule="atLeast"/>
        </w:trPr>
        <w:tc>
          <w:tcPr>
            <w:tcW w:w="1887" w:type="dxa"/>
            <w:vMerge w:val="continue"/>
            <w:tcBorders>
              <w:top w:val="nil"/>
              <w:left w:val="single" w:color="auto" w:sz="4" w:space="0"/>
              <w:bottom w:val="single" w:color="auto" w:sz="4" w:space="0"/>
              <w:right w:val="single" w:color="auto" w:sz="4" w:space="0"/>
            </w:tcBorders>
            <w:vAlign w:val="center"/>
          </w:tcPr>
          <w:p w14:paraId="16E57808">
            <w:pPr>
              <w:widowControl/>
              <w:jc w:val="left"/>
              <w:rPr>
                <w:rFonts w:hint="eastAsia" w:ascii="仿宋" w:hAnsi="仿宋" w:eastAsia="仿宋" w:cs="仿宋"/>
                <w:b/>
                <w:bCs/>
                <w:color w:val="auto"/>
                <w:kern w:val="0"/>
                <w:sz w:val="18"/>
                <w:szCs w:val="18"/>
                <w:highlight w:val="none"/>
              </w:rPr>
            </w:pPr>
          </w:p>
        </w:tc>
        <w:tc>
          <w:tcPr>
            <w:tcW w:w="1535" w:type="dxa"/>
            <w:tcBorders>
              <w:top w:val="nil"/>
              <w:left w:val="nil"/>
              <w:bottom w:val="single" w:color="auto" w:sz="4" w:space="0"/>
              <w:right w:val="single" w:color="auto" w:sz="4" w:space="0"/>
            </w:tcBorders>
            <w:vAlign w:val="center"/>
          </w:tcPr>
          <w:p w14:paraId="6EF324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243" w:type="dxa"/>
            <w:tcBorders>
              <w:top w:val="nil"/>
              <w:left w:val="nil"/>
              <w:bottom w:val="single" w:color="auto" w:sz="4" w:space="0"/>
              <w:right w:val="single" w:color="auto" w:sz="4" w:space="0"/>
            </w:tcBorders>
            <w:vAlign w:val="center"/>
          </w:tcPr>
          <w:p w14:paraId="5E39B0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566" w:type="dxa"/>
            <w:tcBorders>
              <w:top w:val="nil"/>
              <w:left w:val="nil"/>
              <w:bottom w:val="single" w:color="auto" w:sz="4" w:space="0"/>
              <w:right w:val="single" w:color="auto" w:sz="4" w:space="0"/>
            </w:tcBorders>
            <w:vAlign w:val="center"/>
          </w:tcPr>
          <w:p w14:paraId="495BD6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597" w:type="dxa"/>
            <w:tcBorders>
              <w:top w:val="nil"/>
              <w:left w:val="nil"/>
              <w:bottom w:val="single" w:color="auto" w:sz="4" w:space="0"/>
              <w:right w:val="single" w:color="auto" w:sz="4" w:space="0"/>
            </w:tcBorders>
            <w:vAlign w:val="center"/>
          </w:tcPr>
          <w:p w14:paraId="728E63C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389" w:type="dxa"/>
            <w:tcBorders>
              <w:top w:val="nil"/>
              <w:left w:val="nil"/>
              <w:bottom w:val="single" w:color="auto" w:sz="4" w:space="0"/>
              <w:right w:val="single" w:color="auto" w:sz="4" w:space="0"/>
            </w:tcBorders>
            <w:vAlign w:val="center"/>
          </w:tcPr>
          <w:p w14:paraId="4ECA2E5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1BEA9B1">
        <w:tblPrEx>
          <w:tblCellMar>
            <w:top w:w="0" w:type="dxa"/>
            <w:left w:w="108" w:type="dxa"/>
            <w:bottom w:w="0" w:type="dxa"/>
            <w:right w:w="108" w:type="dxa"/>
          </w:tblCellMar>
        </w:tblPrEx>
        <w:trPr>
          <w:trHeight w:val="342" w:hRule="atLeast"/>
        </w:trPr>
        <w:tc>
          <w:tcPr>
            <w:tcW w:w="1887" w:type="dxa"/>
            <w:tcBorders>
              <w:top w:val="nil"/>
              <w:left w:val="single" w:color="auto" w:sz="4" w:space="0"/>
              <w:bottom w:val="single" w:color="auto" w:sz="4" w:space="0"/>
              <w:right w:val="single" w:color="auto" w:sz="4" w:space="0"/>
            </w:tcBorders>
            <w:vAlign w:val="bottom"/>
          </w:tcPr>
          <w:p w14:paraId="26C6BFC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535" w:type="dxa"/>
            <w:tcBorders>
              <w:top w:val="nil"/>
              <w:left w:val="nil"/>
              <w:bottom w:val="single" w:color="auto" w:sz="4" w:space="0"/>
              <w:right w:val="single" w:color="auto" w:sz="4" w:space="0"/>
            </w:tcBorders>
            <w:vAlign w:val="center"/>
          </w:tcPr>
          <w:p w14:paraId="53B739C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243" w:type="dxa"/>
            <w:tcBorders>
              <w:top w:val="nil"/>
              <w:left w:val="nil"/>
              <w:bottom w:val="single" w:color="auto" w:sz="4" w:space="0"/>
              <w:right w:val="single" w:color="auto" w:sz="4" w:space="0"/>
            </w:tcBorders>
            <w:vAlign w:val="center"/>
          </w:tcPr>
          <w:p w14:paraId="64657D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566" w:type="dxa"/>
            <w:tcBorders>
              <w:top w:val="nil"/>
              <w:left w:val="nil"/>
              <w:bottom w:val="single" w:color="auto" w:sz="4" w:space="0"/>
              <w:right w:val="single" w:color="auto" w:sz="4" w:space="0"/>
            </w:tcBorders>
            <w:vAlign w:val="center"/>
          </w:tcPr>
          <w:p w14:paraId="34587A1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97" w:type="dxa"/>
            <w:tcBorders>
              <w:top w:val="nil"/>
              <w:left w:val="nil"/>
              <w:bottom w:val="single" w:color="auto" w:sz="4" w:space="0"/>
              <w:right w:val="single" w:color="auto" w:sz="4" w:space="0"/>
            </w:tcBorders>
            <w:vAlign w:val="center"/>
          </w:tcPr>
          <w:p w14:paraId="4DE3AE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89" w:type="dxa"/>
            <w:tcBorders>
              <w:top w:val="nil"/>
              <w:left w:val="nil"/>
              <w:bottom w:val="single" w:color="auto" w:sz="4" w:space="0"/>
              <w:right w:val="single" w:color="auto" w:sz="4" w:space="0"/>
            </w:tcBorders>
            <w:vAlign w:val="center"/>
          </w:tcPr>
          <w:p w14:paraId="38372F5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101E02C6">
      <w:pPr>
        <w:spacing w:line="36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 w:hAnsi="仿宋" w:eastAsia="仿宋" w:cs="仿宋"/>
          <w:color w:val="auto"/>
          <w:szCs w:val="21"/>
          <w:highlight w:val="none"/>
          <w:lang w:eastAsia="zh-CN"/>
        </w:rPr>
        <w:t>。</w:t>
      </w:r>
    </w:p>
    <w:p w14:paraId="03AEEC03">
      <w:pPr>
        <w:pStyle w:val="18"/>
        <w:jc w:val="center"/>
        <w:outlineLvl w:val="0"/>
        <w:rPr>
          <w:rFonts w:hAnsi="宋体"/>
          <w:color w:val="auto"/>
          <w:highlight w:val="none"/>
        </w:rPr>
        <w:sectPr>
          <w:footerReference r:id="rId6" w:type="default"/>
          <w:pgSz w:w="11906" w:h="16838"/>
          <w:pgMar w:top="1134" w:right="1134" w:bottom="1134" w:left="1134" w:header="720" w:footer="720" w:gutter="0"/>
          <w:cols w:space="720" w:num="1"/>
          <w:docGrid w:type="lines" w:linePitch="331" w:charSpace="0"/>
        </w:sectPr>
      </w:pPr>
    </w:p>
    <w:p w14:paraId="1E60643F">
      <w:pPr>
        <w:pStyle w:val="18"/>
        <w:jc w:val="center"/>
        <w:outlineLvl w:val="0"/>
        <w:rPr>
          <w:rFonts w:hAnsi="宋体"/>
          <w:b/>
          <w:color w:val="auto"/>
          <w:sz w:val="36"/>
          <w:szCs w:val="36"/>
          <w:highlight w:val="none"/>
        </w:rPr>
      </w:pPr>
      <w:bookmarkStart w:id="44" w:name="_Toc532545044"/>
      <w:bookmarkStart w:id="45" w:name="_Toc80092992"/>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44"/>
      <w:bookmarkEnd w:id="45"/>
    </w:p>
    <w:p w14:paraId="0DFD4DB7">
      <w:pPr>
        <w:pStyle w:val="18"/>
        <w:spacing w:line="720" w:lineRule="auto"/>
        <w:jc w:val="center"/>
        <w:outlineLvl w:val="1"/>
        <w:rPr>
          <w:rFonts w:ascii="Times New Roman" w:hAnsi="Times New Roman"/>
          <w:b/>
          <w:color w:val="auto"/>
          <w:sz w:val="30"/>
          <w:szCs w:val="30"/>
          <w:highlight w:val="none"/>
        </w:rPr>
      </w:pPr>
      <w:bookmarkStart w:id="46" w:name="_Toc80092993"/>
      <w:r>
        <w:rPr>
          <w:rFonts w:hint="eastAsia" w:ascii="Times New Roman" w:hAnsi="Times New Roman"/>
          <w:b/>
          <w:color w:val="auto"/>
          <w:sz w:val="30"/>
          <w:szCs w:val="30"/>
          <w:highlight w:val="none"/>
        </w:rPr>
        <w:t>第一节 投标人须知前附表</w:t>
      </w:r>
      <w:bookmarkEnd w:id="46"/>
    </w:p>
    <w:tbl>
      <w:tblPr>
        <w:tblStyle w:val="33"/>
        <w:tblW w:w="1024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59"/>
        <w:gridCol w:w="1881"/>
        <w:gridCol w:w="7500"/>
      </w:tblGrid>
      <w:tr w14:paraId="796435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01592C11">
            <w:pPr>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1881" w:type="dxa"/>
            <w:tcBorders>
              <w:top w:val="single" w:color="auto" w:sz="4" w:space="0"/>
              <w:left w:val="single" w:color="auto" w:sz="4" w:space="0"/>
              <w:bottom w:val="single" w:color="auto" w:sz="4" w:space="0"/>
              <w:right w:val="single" w:color="auto" w:sz="4" w:space="0"/>
            </w:tcBorders>
            <w:vAlign w:val="center"/>
          </w:tcPr>
          <w:p w14:paraId="7F261082">
            <w:pPr>
              <w:spacing w:line="360" w:lineRule="auto"/>
              <w:jc w:val="left"/>
              <w:rPr>
                <w:rFonts w:ascii="宋体" w:hAnsi="宋体"/>
                <w:color w:val="auto"/>
                <w:szCs w:val="21"/>
                <w:highlight w:val="none"/>
              </w:rPr>
            </w:pPr>
            <w:r>
              <w:rPr>
                <w:rFonts w:hint="eastAsia" w:ascii="宋体" w:hAnsi="宋体"/>
                <w:color w:val="auto"/>
                <w:szCs w:val="21"/>
                <w:highlight w:val="none"/>
              </w:rPr>
              <w:t>项目内容</w:t>
            </w:r>
          </w:p>
        </w:tc>
        <w:tc>
          <w:tcPr>
            <w:tcW w:w="7500" w:type="dxa"/>
            <w:tcBorders>
              <w:top w:val="single" w:color="auto" w:sz="4" w:space="0"/>
              <w:left w:val="single" w:color="auto" w:sz="4" w:space="0"/>
              <w:bottom w:val="single" w:color="auto" w:sz="4" w:space="0"/>
              <w:right w:val="single" w:color="auto" w:sz="4" w:space="0"/>
            </w:tcBorders>
            <w:vAlign w:val="center"/>
          </w:tcPr>
          <w:p w14:paraId="1A7814B4">
            <w:pPr>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1A35F8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59" w:type="dxa"/>
            <w:tcBorders>
              <w:top w:val="single" w:color="auto" w:sz="4" w:space="0"/>
              <w:left w:val="single" w:color="auto" w:sz="4" w:space="0"/>
              <w:bottom w:val="single" w:color="auto" w:sz="4" w:space="0"/>
              <w:right w:val="single" w:color="auto" w:sz="4" w:space="0"/>
            </w:tcBorders>
            <w:vAlign w:val="center"/>
          </w:tcPr>
          <w:p w14:paraId="58DC7D3D">
            <w:pPr>
              <w:spacing w:line="380" w:lineRule="exact"/>
              <w:rPr>
                <w:rFonts w:ascii="宋体" w:hAnsi="宋体"/>
                <w:color w:val="auto"/>
                <w:szCs w:val="21"/>
                <w:highlight w:val="none"/>
              </w:rPr>
            </w:pPr>
            <w:r>
              <w:rPr>
                <w:rFonts w:hint="eastAsia" w:ascii="宋体" w:hAnsi="宋体"/>
                <w:color w:val="auto"/>
                <w:szCs w:val="21"/>
                <w:highlight w:val="none"/>
              </w:rPr>
              <w:t>6.1</w:t>
            </w:r>
          </w:p>
        </w:tc>
        <w:tc>
          <w:tcPr>
            <w:tcW w:w="1881" w:type="dxa"/>
            <w:tcBorders>
              <w:top w:val="single" w:color="auto" w:sz="4" w:space="0"/>
              <w:left w:val="single" w:color="auto" w:sz="4" w:space="0"/>
              <w:bottom w:val="single" w:color="auto" w:sz="4" w:space="0"/>
              <w:right w:val="single" w:color="auto" w:sz="4" w:space="0"/>
            </w:tcBorders>
            <w:vAlign w:val="center"/>
          </w:tcPr>
          <w:p w14:paraId="78E30825">
            <w:pPr>
              <w:spacing w:line="380" w:lineRule="exact"/>
              <w:rPr>
                <w:rFonts w:ascii="宋体" w:hAnsi="宋体"/>
                <w:color w:val="auto"/>
                <w:szCs w:val="21"/>
                <w:highlight w:val="none"/>
              </w:rPr>
            </w:pPr>
            <w:bookmarkStart w:id="47" w:name="_5"/>
            <w:bookmarkEnd w:id="47"/>
            <w:bookmarkStart w:id="48" w:name="_9.2"/>
            <w:bookmarkEnd w:id="48"/>
            <w:bookmarkStart w:id="49" w:name="_8.1"/>
            <w:bookmarkEnd w:id="49"/>
            <w:r>
              <w:rPr>
                <w:rFonts w:hint="eastAsia" w:ascii="宋体" w:hAnsi="宋体"/>
                <w:color w:val="auto"/>
                <w:szCs w:val="21"/>
                <w:highlight w:val="none"/>
              </w:rPr>
              <w:t>是否接受联合体投标</w:t>
            </w:r>
          </w:p>
        </w:tc>
        <w:tc>
          <w:tcPr>
            <w:tcW w:w="7500" w:type="dxa"/>
            <w:tcBorders>
              <w:top w:val="single" w:color="auto" w:sz="4" w:space="0"/>
              <w:left w:val="single" w:color="auto" w:sz="4" w:space="0"/>
              <w:bottom w:val="single" w:color="auto" w:sz="4" w:space="0"/>
              <w:right w:val="single" w:color="auto" w:sz="4" w:space="0"/>
            </w:tcBorders>
            <w:vAlign w:val="center"/>
          </w:tcPr>
          <w:p w14:paraId="753B775B">
            <w:pPr>
              <w:pStyle w:val="12"/>
              <w:spacing w:line="380" w:lineRule="exact"/>
              <w:rPr>
                <w:rFonts w:ascii="宋体" w:hAnsi="宋体"/>
                <w:color w:val="auto"/>
                <w:szCs w:val="21"/>
                <w:highlight w:val="none"/>
              </w:rPr>
            </w:pPr>
            <w:r>
              <w:rPr>
                <w:rFonts w:hint="eastAsia" w:ascii="宋体" w:hAnsi="宋体"/>
                <w:color w:val="auto"/>
                <w:szCs w:val="21"/>
                <w:highlight w:val="none"/>
              </w:rPr>
              <w:t>□是/☑否。</w:t>
            </w:r>
          </w:p>
        </w:tc>
      </w:tr>
      <w:tr w14:paraId="41C087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0BBD70D9">
            <w:pPr>
              <w:spacing w:line="380" w:lineRule="exact"/>
              <w:rPr>
                <w:rFonts w:ascii="宋体" w:hAnsi="宋体"/>
                <w:color w:val="auto"/>
                <w:szCs w:val="21"/>
                <w:highlight w:val="none"/>
              </w:rPr>
            </w:pPr>
            <w:r>
              <w:rPr>
                <w:rFonts w:ascii="宋体" w:hAnsi="宋体"/>
                <w:color w:val="auto"/>
                <w:szCs w:val="21"/>
                <w:highlight w:val="none"/>
              </w:rPr>
              <w:t>6.2</w:t>
            </w:r>
          </w:p>
        </w:tc>
        <w:tc>
          <w:tcPr>
            <w:tcW w:w="1881" w:type="dxa"/>
            <w:tcBorders>
              <w:top w:val="single" w:color="auto" w:sz="4" w:space="0"/>
              <w:left w:val="single" w:color="auto" w:sz="4" w:space="0"/>
              <w:bottom w:val="single" w:color="auto" w:sz="4" w:space="0"/>
              <w:right w:val="single" w:color="auto" w:sz="4" w:space="0"/>
            </w:tcBorders>
            <w:vAlign w:val="center"/>
          </w:tcPr>
          <w:p w14:paraId="73CE2A86">
            <w:pPr>
              <w:spacing w:line="380" w:lineRule="exact"/>
              <w:rPr>
                <w:rFonts w:ascii="宋体" w:hAnsi="宋体"/>
                <w:color w:val="auto"/>
                <w:szCs w:val="21"/>
                <w:highlight w:val="none"/>
              </w:rPr>
            </w:pPr>
            <w:r>
              <w:rPr>
                <w:rFonts w:hint="eastAsia" w:ascii="宋体" w:hAnsi="宋体"/>
                <w:color w:val="auto"/>
                <w:szCs w:val="21"/>
                <w:highlight w:val="none"/>
              </w:rPr>
              <w:t>联合体投标要求</w:t>
            </w:r>
          </w:p>
        </w:tc>
        <w:tc>
          <w:tcPr>
            <w:tcW w:w="7500" w:type="dxa"/>
            <w:tcBorders>
              <w:top w:val="single" w:color="auto" w:sz="4" w:space="0"/>
              <w:left w:val="single" w:color="auto" w:sz="4" w:space="0"/>
              <w:bottom w:val="single" w:color="auto" w:sz="4" w:space="0"/>
              <w:right w:val="single" w:color="auto" w:sz="4" w:space="0"/>
            </w:tcBorders>
            <w:vAlign w:val="center"/>
          </w:tcPr>
          <w:p w14:paraId="20650FAA">
            <w:pPr>
              <w:pStyle w:val="12"/>
              <w:spacing w:line="380" w:lineRule="exact"/>
              <w:rPr>
                <w:rFonts w:ascii="宋体" w:hAnsi="宋体"/>
                <w:color w:val="auto"/>
                <w:szCs w:val="21"/>
                <w:highlight w:val="none"/>
              </w:rPr>
            </w:pPr>
            <w:r>
              <w:rPr>
                <w:rFonts w:hint="eastAsia" w:ascii="宋体" w:hAnsi="宋体"/>
                <w:color w:val="auto"/>
                <w:szCs w:val="21"/>
                <w:highlight w:val="none"/>
              </w:rPr>
              <w:t>无</w:t>
            </w:r>
          </w:p>
        </w:tc>
      </w:tr>
      <w:tr w14:paraId="29DC44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22E6EEA8">
            <w:pPr>
              <w:spacing w:line="380" w:lineRule="exact"/>
              <w:rPr>
                <w:rFonts w:ascii="宋体" w:hAnsi="宋体"/>
                <w:color w:val="auto"/>
                <w:szCs w:val="21"/>
                <w:highlight w:val="none"/>
              </w:rPr>
            </w:pPr>
            <w:r>
              <w:rPr>
                <w:rFonts w:hint="eastAsia" w:ascii="宋体" w:hAnsi="宋体"/>
                <w:color w:val="auto"/>
                <w:szCs w:val="21"/>
                <w:highlight w:val="none"/>
              </w:rPr>
              <w:t>7.2</w:t>
            </w:r>
          </w:p>
        </w:tc>
        <w:tc>
          <w:tcPr>
            <w:tcW w:w="1881" w:type="dxa"/>
            <w:tcBorders>
              <w:top w:val="single" w:color="auto" w:sz="4" w:space="0"/>
              <w:left w:val="single" w:color="auto" w:sz="4" w:space="0"/>
              <w:bottom w:val="single" w:color="auto" w:sz="4" w:space="0"/>
              <w:right w:val="single" w:color="auto" w:sz="4" w:space="0"/>
            </w:tcBorders>
            <w:vAlign w:val="center"/>
          </w:tcPr>
          <w:p w14:paraId="3400D954">
            <w:pPr>
              <w:spacing w:line="380" w:lineRule="exact"/>
              <w:rPr>
                <w:rFonts w:ascii="宋体" w:hAnsi="宋体"/>
                <w:color w:val="auto"/>
                <w:szCs w:val="21"/>
                <w:highlight w:val="none"/>
              </w:rPr>
            </w:pPr>
            <w:r>
              <w:rPr>
                <w:rFonts w:hint="eastAsia" w:ascii="宋体" w:hAnsi="宋体"/>
                <w:color w:val="auto"/>
                <w:szCs w:val="21"/>
                <w:highlight w:val="none"/>
              </w:rPr>
              <w:t>是否允许转包/分包</w:t>
            </w:r>
          </w:p>
        </w:tc>
        <w:tc>
          <w:tcPr>
            <w:tcW w:w="7500" w:type="dxa"/>
            <w:tcBorders>
              <w:top w:val="single" w:color="auto" w:sz="4" w:space="0"/>
              <w:left w:val="single" w:color="auto" w:sz="4" w:space="0"/>
              <w:bottom w:val="single" w:color="auto" w:sz="4" w:space="0"/>
              <w:right w:val="single" w:color="auto" w:sz="4" w:space="0"/>
            </w:tcBorders>
            <w:vAlign w:val="center"/>
          </w:tcPr>
          <w:p w14:paraId="5F65D025">
            <w:pPr>
              <w:pStyle w:val="12"/>
              <w:spacing w:line="380" w:lineRule="exact"/>
              <w:rPr>
                <w:rFonts w:ascii="宋体" w:hAnsi="宋体"/>
                <w:color w:val="auto"/>
                <w:szCs w:val="21"/>
                <w:highlight w:val="none"/>
              </w:rPr>
            </w:pPr>
            <w:r>
              <w:rPr>
                <w:rFonts w:hint="eastAsia" w:ascii="宋体" w:hAnsi="宋体"/>
                <w:color w:val="auto"/>
                <w:szCs w:val="21"/>
                <w:highlight w:val="none"/>
              </w:rPr>
              <w:t>☑不允许转包/分包</w:t>
            </w:r>
          </w:p>
          <w:p w14:paraId="56DC2AD3">
            <w:pPr>
              <w:pStyle w:val="12"/>
              <w:spacing w:line="380" w:lineRule="exact"/>
              <w:rPr>
                <w:rFonts w:ascii="宋体" w:hAnsi="宋体"/>
                <w:color w:val="auto"/>
                <w:szCs w:val="21"/>
                <w:highlight w:val="none"/>
              </w:rPr>
            </w:pPr>
            <w:r>
              <w:rPr>
                <w:rFonts w:hint="eastAsia" w:ascii="宋体" w:hAnsi="宋体"/>
                <w:color w:val="auto"/>
                <w:szCs w:val="21"/>
                <w:highlight w:val="none"/>
              </w:rPr>
              <w:t>□允许转包/分包</w:t>
            </w:r>
          </w:p>
          <w:p w14:paraId="347FD9F6">
            <w:pPr>
              <w:pStyle w:val="12"/>
              <w:spacing w:line="380" w:lineRule="exact"/>
              <w:rPr>
                <w:rFonts w:ascii="宋体" w:hAnsi="宋体"/>
                <w:color w:val="auto"/>
                <w:szCs w:val="21"/>
                <w:highlight w:val="none"/>
              </w:rPr>
            </w:pPr>
            <w:r>
              <w:rPr>
                <w:rFonts w:hint="eastAsia" w:ascii="宋体" w:hAnsi="宋体"/>
                <w:color w:val="auto"/>
                <w:szCs w:val="21"/>
                <w:highlight w:val="none"/>
              </w:rPr>
              <w:t>转包/分包内容：</w:t>
            </w:r>
            <w:r>
              <w:rPr>
                <w:rFonts w:hint="eastAsia" w:ascii="宋体" w:hAnsi="宋体"/>
                <w:color w:val="auto"/>
                <w:szCs w:val="21"/>
                <w:highlight w:val="none"/>
                <w:u w:val="single"/>
              </w:rPr>
              <w:t xml:space="preserve">                                     。</w:t>
            </w:r>
          </w:p>
          <w:p w14:paraId="697BB5ED">
            <w:pPr>
              <w:pStyle w:val="12"/>
              <w:spacing w:line="380" w:lineRule="exact"/>
              <w:rPr>
                <w:rFonts w:ascii="宋体" w:hAnsi="宋体"/>
                <w:color w:val="auto"/>
                <w:szCs w:val="21"/>
                <w:highlight w:val="none"/>
              </w:rPr>
            </w:pPr>
            <w:r>
              <w:rPr>
                <w:rFonts w:hint="eastAsia" w:ascii="宋体" w:hAnsi="宋体"/>
                <w:color w:val="auto"/>
                <w:szCs w:val="21"/>
                <w:highlight w:val="none"/>
              </w:rPr>
              <w:t>转包/分包金额或者比例：</w:t>
            </w:r>
            <w:r>
              <w:rPr>
                <w:rFonts w:hint="eastAsia" w:ascii="宋体" w:hAnsi="宋体"/>
                <w:color w:val="auto"/>
                <w:szCs w:val="21"/>
                <w:highlight w:val="none"/>
                <w:u w:val="single"/>
              </w:rPr>
              <w:t xml:space="preserve">                                     。</w:t>
            </w:r>
          </w:p>
        </w:tc>
      </w:tr>
      <w:tr w14:paraId="066D68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2FE3625F">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1881" w:type="dxa"/>
            <w:tcBorders>
              <w:top w:val="single" w:color="auto" w:sz="4" w:space="0"/>
              <w:left w:val="single" w:color="auto" w:sz="4" w:space="0"/>
              <w:bottom w:val="single" w:color="auto" w:sz="4" w:space="0"/>
              <w:right w:val="single" w:color="auto" w:sz="4" w:space="0"/>
            </w:tcBorders>
            <w:vAlign w:val="center"/>
          </w:tcPr>
          <w:p w14:paraId="32CB34F6">
            <w:pPr>
              <w:spacing w:line="380" w:lineRule="exact"/>
              <w:rPr>
                <w:rFonts w:ascii="宋体" w:hAnsi="宋体"/>
                <w:color w:val="auto"/>
                <w:szCs w:val="21"/>
                <w:highlight w:val="none"/>
              </w:rPr>
            </w:pPr>
            <w:r>
              <w:rPr>
                <w:rFonts w:hint="eastAsia" w:ascii="宋体" w:hAnsi="宋体"/>
                <w:color w:val="auto"/>
                <w:szCs w:val="21"/>
                <w:highlight w:val="none"/>
              </w:rPr>
              <w:t>媒体发布渠道</w:t>
            </w:r>
          </w:p>
        </w:tc>
        <w:tc>
          <w:tcPr>
            <w:tcW w:w="7500" w:type="dxa"/>
            <w:tcBorders>
              <w:top w:val="single" w:color="auto" w:sz="4" w:space="0"/>
              <w:left w:val="single" w:color="auto" w:sz="4" w:space="0"/>
              <w:bottom w:val="single" w:color="auto" w:sz="4" w:space="0"/>
              <w:right w:val="single" w:color="auto" w:sz="4" w:space="0"/>
            </w:tcBorders>
            <w:vAlign w:val="center"/>
          </w:tcPr>
          <w:p w14:paraId="3007BA0F">
            <w:pPr>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24C761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5ABEBC40">
            <w:pPr>
              <w:spacing w:line="380" w:lineRule="exact"/>
              <w:rPr>
                <w:rFonts w:ascii="宋体" w:hAnsi="宋体"/>
                <w:color w:val="auto"/>
                <w:szCs w:val="21"/>
                <w:highlight w:val="none"/>
              </w:rPr>
            </w:pPr>
            <w:r>
              <w:rPr>
                <w:rFonts w:hint="eastAsia" w:ascii="宋体" w:hAnsi="宋体"/>
                <w:color w:val="auto"/>
                <w:szCs w:val="21"/>
                <w:highlight w:val="none"/>
              </w:rPr>
              <w:t>11.6</w:t>
            </w:r>
          </w:p>
        </w:tc>
        <w:tc>
          <w:tcPr>
            <w:tcW w:w="1881" w:type="dxa"/>
            <w:tcBorders>
              <w:top w:val="single" w:color="auto" w:sz="4" w:space="0"/>
              <w:left w:val="single" w:color="auto" w:sz="4" w:space="0"/>
              <w:bottom w:val="single" w:color="auto" w:sz="4" w:space="0"/>
              <w:right w:val="single" w:color="auto" w:sz="4" w:space="0"/>
            </w:tcBorders>
            <w:vAlign w:val="center"/>
          </w:tcPr>
          <w:p w14:paraId="372A9574">
            <w:pPr>
              <w:spacing w:line="380" w:lineRule="exact"/>
              <w:rPr>
                <w:rFonts w:ascii="宋体" w:hAnsi="宋体"/>
                <w:color w:val="auto"/>
                <w:szCs w:val="21"/>
                <w:highlight w:val="none"/>
              </w:rPr>
            </w:pPr>
            <w:r>
              <w:rPr>
                <w:rFonts w:hint="eastAsia" w:ascii="宋体" w:hAnsi="宋体"/>
                <w:color w:val="auto"/>
                <w:szCs w:val="21"/>
                <w:highlight w:val="none"/>
              </w:rPr>
              <w:t>是否组织标前答疑会</w:t>
            </w:r>
          </w:p>
        </w:tc>
        <w:tc>
          <w:tcPr>
            <w:tcW w:w="7500" w:type="dxa"/>
            <w:tcBorders>
              <w:top w:val="single" w:color="auto" w:sz="4" w:space="0"/>
              <w:left w:val="single" w:color="auto" w:sz="4" w:space="0"/>
              <w:bottom w:val="single" w:color="auto" w:sz="4" w:space="0"/>
              <w:right w:val="single" w:color="auto" w:sz="4" w:space="0"/>
            </w:tcBorders>
            <w:vAlign w:val="center"/>
          </w:tcPr>
          <w:p w14:paraId="4321CBBE">
            <w:pPr>
              <w:spacing w:line="380" w:lineRule="exact"/>
              <w:rPr>
                <w:rFonts w:ascii="宋体" w:hAnsi="宋体"/>
                <w:color w:val="auto"/>
                <w:szCs w:val="21"/>
                <w:highlight w:val="none"/>
              </w:rPr>
            </w:pPr>
            <w:r>
              <w:rPr>
                <w:rFonts w:hint="eastAsia" w:ascii="宋体" w:hAnsi="宋体"/>
                <w:color w:val="auto"/>
                <w:szCs w:val="21"/>
                <w:highlight w:val="none"/>
              </w:rPr>
              <w:t>☑不组织召开开标前答疑会</w:t>
            </w:r>
          </w:p>
          <w:p w14:paraId="3E2EF835">
            <w:pPr>
              <w:spacing w:line="380" w:lineRule="exact"/>
              <w:rPr>
                <w:rFonts w:ascii="宋体" w:hAnsi="宋体"/>
                <w:color w:val="auto"/>
                <w:szCs w:val="21"/>
                <w:highlight w:val="none"/>
              </w:rPr>
            </w:pPr>
            <w:r>
              <w:rPr>
                <w:rFonts w:hint="eastAsia" w:ascii="宋体" w:hAnsi="宋体"/>
                <w:color w:val="auto"/>
                <w:szCs w:val="21"/>
                <w:highlight w:val="none"/>
              </w:rPr>
              <w:t>□组织召开开标前答疑会</w:t>
            </w:r>
          </w:p>
          <w:p w14:paraId="1F692DC8">
            <w:pPr>
              <w:spacing w:line="380" w:lineRule="exact"/>
              <w:rPr>
                <w:rFonts w:ascii="宋体" w:hAnsi="宋体"/>
                <w:color w:val="auto"/>
                <w:szCs w:val="21"/>
                <w:highlight w:val="none"/>
                <w:u w:val="singl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30FF07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left w:val="single" w:color="auto" w:sz="4" w:space="0"/>
              <w:right w:val="single" w:color="auto" w:sz="4" w:space="0"/>
            </w:tcBorders>
            <w:vAlign w:val="center"/>
          </w:tcPr>
          <w:p w14:paraId="5DF4485E">
            <w:pPr>
              <w:spacing w:line="380" w:lineRule="exact"/>
              <w:rPr>
                <w:rFonts w:ascii="宋体" w:hAnsi="宋体"/>
                <w:color w:val="auto"/>
                <w:szCs w:val="21"/>
                <w:highlight w:val="none"/>
              </w:rPr>
            </w:pPr>
            <w:r>
              <w:rPr>
                <w:rFonts w:hint="eastAsia" w:ascii="宋体" w:hAnsi="宋体"/>
                <w:color w:val="auto"/>
                <w:szCs w:val="21"/>
                <w:highlight w:val="none"/>
              </w:rPr>
              <w:t>13.1</w:t>
            </w:r>
          </w:p>
        </w:tc>
        <w:tc>
          <w:tcPr>
            <w:tcW w:w="1881" w:type="dxa"/>
            <w:tcBorders>
              <w:top w:val="single" w:color="auto" w:sz="4" w:space="0"/>
              <w:left w:val="single" w:color="auto" w:sz="4" w:space="0"/>
              <w:bottom w:val="single" w:color="auto" w:sz="4" w:space="0"/>
              <w:right w:val="single" w:color="auto" w:sz="4" w:space="0"/>
            </w:tcBorders>
            <w:vAlign w:val="center"/>
          </w:tcPr>
          <w:p w14:paraId="2B167D5F">
            <w:pPr>
              <w:spacing w:line="380" w:lineRule="exact"/>
              <w:jc w:val="left"/>
              <w:rPr>
                <w:rFonts w:ascii="宋体" w:hAnsi="宋体" w:cs="Courier New"/>
                <w:color w:val="auto"/>
                <w:szCs w:val="21"/>
                <w:highlight w:val="none"/>
              </w:rPr>
            </w:pPr>
            <w:bookmarkStart w:id="50" w:name="_13.2"/>
            <w:bookmarkEnd w:id="50"/>
            <w:r>
              <w:rPr>
                <w:rFonts w:hint="eastAsia" w:ascii="宋体" w:hAnsi="宋体" w:cs="Courier New"/>
                <w:color w:val="auto"/>
                <w:szCs w:val="21"/>
                <w:highlight w:val="none"/>
              </w:rPr>
              <w:t>资格证明文件组成</w:t>
            </w:r>
          </w:p>
        </w:tc>
        <w:tc>
          <w:tcPr>
            <w:tcW w:w="7500" w:type="dxa"/>
            <w:tcBorders>
              <w:top w:val="single" w:color="auto" w:sz="4" w:space="0"/>
              <w:left w:val="single" w:color="auto" w:sz="4" w:space="0"/>
              <w:bottom w:val="single" w:color="auto" w:sz="4" w:space="0"/>
              <w:right w:val="single" w:color="auto" w:sz="4" w:space="0"/>
            </w:tcBorders>
            <w:vAlign w:val="center"/>
          </w:tcPr>
          <w:p w14:paraId="75EFE041">
            <w:pPr>
              <w:spacing w:line="380" w:lineRule="exact"/>
              <w:jc w:val="left"/>
              <w:rPr>
                <w:rFonts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w:t>
            </w:r>
            <w:r>
              <w:rPr>
                <w:rFonts w:hint="eastAsia" w:ascii="宋体" w:hAnsi="宋体" w:eastAsia="宋体" w:cs="宋体"/>
                <w:color w:val="auto"/>
                <w:szCs w:val="21"/>
                <w:highlight w:val="none"/>
              </w:rPr>
              <w:t>者执业许可证等</w:t>
            </w:r>
            <w:r>
              <w:rPr>
                <w:rFonts w:hint="eastAsia" w:ascii="宋体" w:hAnsi="宋体" w:cs="宋体"/>
                <w:color w:val="auto"/>
                <w:szCs w:val="21"/>
                <w:highlight w:val="none"/>
              </w:rPr>
              <w:t>）</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01B2D2A">
            <w:pPr>
              <w:spacing w:line="380" w:lineRule="exact"/>
              <w:jc w:val="left"/>
              <w:rPr>
                <w:rFonts w:ascii="宋体" w:hAnsi="宋体"/>
                <w:color w:val="auto"/>
                <w:szCs w:val="21"/>
                <w:highlight w:val="none"/>
              </w:rPr>
            </w:pPr>
            <w:r>
              <w:rPr>
                <w:rFonts w:hint="eastAsia" w:ascii="宋体" w:hAnsi="宋体" w:cs="宋体"/>
                <w:color w:val="auto"/>
                <w:szCs w:val="21"/>
                <w:highlight w:val="none"/>
              </w:rPr>
              <w:t>2、投标人依法缴纳税收的相关材</w:t>
            </w:r>
            <w:r>
              <w:rPr>
                <w:rFonts w:hint="eastAsia" w:ascii="宋体" w:hAnsi="宋体" w:cs="宋体"/>
                <w:color w:val="auto"/>
                <w:szCs w:val="21"/>
                <w:highlight w:val="none"/>
              </w:rPr>
              <w:t>料[</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07</w:t>
            </w:r>
            <w:r>
              <w:rPr>
                <w:rFonts w:hint="eastAsia" w:ascii="宋体" w:hAnsi="宋体" w:cs="宋体"/>
                <w:color w:val="auto"/>
                <w:sz w:val="21"/>
                <w:szCs w:val="21"/>
                <w:highlight w:val="none"/>
              </w:rPr>
              <w:t>月至</w:t>
            </w:r>
            <w:r>
              <w:rPr>
                <w:rFonts w:hint="eastAsia" w:ascii="宋体" w:hAnsi="宋体" w:cs="宋体"/>
                <w:color w:val="auto"/>
                <w:sz w:val="21"/>
                <w:szCs w:val="21"/>
                <w:highlight w:val="none"/>
                <w:u w:val="single"/>
              </w:rPr>
              <w:t xml:space="preserve"> 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12</w:t>
            </w:r>
            <w:r>
              <w:rPr>
                <w:rFonts w:hint="eastAsia" w:ascii="宋体" w:hAnsi="宋体" w:cs="宋体"/>
                <w:color w:val="auto"/>
                <w:sz w:val="21"/>
                <w:szCs w:val="21"/>
                <w:highlight w:val="none"/>
              </w:rPr>
              <w:t>月</w:t>
            </w:r>
            <w:r>
              <w:rPr>
                <w:rFonts w:hint="eastAsia" w:ascii="宋体" w:hAnsi="宋体" w:cs="宋体"/>
                <w:color w:val="auto"/>
                <w:szCs w:val="21"/>
                <w:highlight w:val="none"/>
              </w:rPr>
              <w:t>]</w:t>
            </w:r>
            <w:r>
              <w:rPr>
                <w:rFonts w:hint="eastAsia" w:ascii="宋体" w:hAnsi="宋体" w:cs="宋体"/>
                <w:color w:val="auto"/>
                <w:szCs w:val="21"/>
                <w:highlight w:val="none"/>
                <w:lang w:eastAsia="zh-CN"/>
              </w:rPr>
              <w:t>内</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ED5DE03">
            <w:pPr>
              <w:spacing w:line="380" w:lineRule="exact"/>
              <w:jc w:val="left"/>
              <w:rPr>
                <w:rFonts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07</w:t>
            </w:r>
            <w:r>
              <w:rPr>
                <w:rFonts w:hint="eastAsia" w:ascii="宋体" w:hAnsi="宋体" w:cs="宋体"/>
                <w:color w:val="auto"/>
                <w:sz w:val="21"/>
                <w:szCs w:val="21"/>
                <w:highlight w:val="none"/>
              </w:rPr>
              <w:t>月至</w:t>
            </w:r>
            <w:r>
              <w:rPr>
                <w:rFonts w:hint="eastAsia" w:ascii="宋体" w:hAnsi="宋体" w:cs="宋体"/>
                <w:color w:val="auto"/>
                <w:sz w:val="21"/>
                <w:szCs w:val="21"/>
                <w:highlight w:val="none"/>
                <w:u w:val="single"/>
              </w:rPr>
              <w:t xml:space="preserve"> 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rPr>
              <w:t>月</w:t>
            </w:r>
            <w:r>
              <w:rPr>
                <w:rFonts w:hint="eastAsia" w:ascii="宋体" w:hAnsi="宋体" w:cs="宋体"/>
                <w:color w:val="auto"/>
                <w:szCs w:val="21"/>
                <w:highlight w:val="none"/>
              </w:rPr>
              <w:t>]</w:t>
            </w:r>
            <w:r>
              <w:rPr>
                <w:rFonts w:hint="eastAsia" w:ascii="宋体" w:hAnsi="宋体" w:cs="宋体"/>
                <w:color w:val="auto"/>
                <w:szCs w:val="21"/>
                <w:highlight w:val="none"/>
                <w:lang w:eastAsia="zh-CN"/>
              </w:rPr>
              <w:t>内</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w:t>
            </w:r>
            <w:r>
              <w:rPr>
                <w:rFonts w:hint="eastAsia" w:ascii="宋体" w:hAnsi="宋体"/>
                <w:color w:val="auto"/>
                <w:szCs w:val="21"/>
                <w:highlight w:val="none"/>
              </w:rPr>
              <w:t>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F261DA8">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color w:val="auto"/>
                <w:szCs w:val="21"/>
                <w:highlight w:val="none"/>
              </w:rPr>
              <w:t>投标人财务状况报告：</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202</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6AABB3C3">
            <w:pPr>
              <w:spacing w:line="380" w:lineRule="exact"/>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 w:val="21"/>
                <w:szCs w:val="21"/>
                <w:highlight w:val="none"/>
              </w:rPr>
              <w:t>投标人直接控股、管理关系信息表。（</w:t>
            </w:r>
            <w:r>
              <w:rPr>
                <w:rFonts w:hint="eastAsia" w:ascii="宋体" w:hAnsi="宋体"/>
                <w:b/>
                <w:color w:val="auto"/>
                <w:sz w:val="21"/>
                <w:szCs w:val="21"/>
                <w:highlight w:val="none"/>
              </w:rPr>
              <w:t>必须提供，否则作无效投标处理</w:t>
            </w:r>
            <w:r>
              <w:rPr>
                <w:rFonts w:hint="eastAsia" w:ascii="宋体" w:hAnsi="宋体"/>
                <w:color w:val="auto"/>
                <w:sz w:val="21"/>
                <w:szCs w:val="21"/>
                <w:highlight w:val="none"/>
              </w:rPr>
              <w:t>）</w:t>
            </w:r>
          </w:p>
          <w:p w14:paraId="2FC7086B">
            <w:pPr>
              <w:numPr>
                <w:ilvl w:val="0"/>
                <w:numId w:val="0"/>
              </w:numPr>
              <w:spacing w:line="380" w:lineRule="exact"/>
              <w:ind w:left="360" w:leftChars="0" w:hanging="360" w:firstLineChars="0"/>
              <w:jc w:val="left"/>
              <w:rPr>
                <w:rFonts w:hint="eastAsia" w:ascii="宋体" w:hAnsi="宋体"/>
                <w:color w:val="auto"/>
                <w:szCs w:val="21"/>
                <w:highlight w:val="none"/>
              </w:rPr>
            </w:pPr>
            <w:r>
              <w:rPr>
                <w:rFonts w:ascii="宋体" w:hAnsi="宋体"/>
                <w:color w:val="auto"/>
                <w:kern w:val="2"/>
                <w:sz w:val="21"/>
                <w:szCs w:val="21"/>
                <w:highlight w:val="none"/>
                <w:lang w:val="en-US" w:eastAsia="zh-CN" w:bidi="ar-SA"/>
              </w:rPr>
              <w:t>6、</w:t>
            </w:r>
            <w:r>
              <w:rPr>
                <w:rFonts w:hint="eastAsia" w:ascii="宋体" w:hAnsi="宋体"/>
                <w:color w:val="auto"/>
                <w:szCs w:val="21"/>
                <w:highlight w:val="none"/>
              </w:rPr>
              <w:t>投标资格声明</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6362B86">
            <w:pPr>
              <w:numPr>
                <w:ilvl w:val="0"/>
                <w:numId w:val="0"/>
              </w:numPr>
              <w:spacing w:line="380" w:lineRule="exact"/>
              <w:ind w:left="360" w:leftChars="0" w:hanging="36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color w:val="auto"/>
                <w:szCs w:val="21"/>
                <w:highlight w:val="none"/>
              </w:rPr>
              <w:t>中小企业声明函；</w:t>
            </w:r>
            <w:r>
              <w:rPr>
                <w:rFonts w:hint="eastAsia" w:ascii="宋体" w:hAnsi="宋体"/>
                <w:b/>
                <w:bCs/>
                <w:color w:val="auto"/>
                <w:szCs w:val="21"/>
                <w:highlight w:val="none"/>
              </w:rPr>
              <w:t>（供应商应为中小微企业、监狱企业、残疾人福利性单位</w:t>
            </w:r>
            <w:r>
              <w:rPr>
                <w:rFonts w:hint="eastAsia" w:ascii="宋体" w:hAnsi="宋体"/>
                <w:b/>
                <w:bCs/>
                <w:color w:val="auto"/>
                <w:szCs w:val="21"/>
                <w:highlight w:val="none"/>
                <w:lang w:eastAsia="zh-CN"/>
              </w:rPr>
              <w:t>。</w:t>
            </w:r>
            <w:r>
              <w:rPr>
                <w:rFonts w:hint="eastAsia" w:ascii="宋体" w:hAnsi="宋体"/>
                <w:b/>
                <w:bCs/>
                <w:color w:val="auto"/>
                <w:szCs w:val="21"/>
                <w:highlight w:val="none"/>
              </w:rPr>
              <w:t>必须提供，否则作无效投标处理）</w:t>
            </w:r>
          </w:p>
          <w:p w14:paraId="59D54AF2">
            <w:pPr>
              <w:spacing w:line="380" w:lineRule="exact"/>
              <w:jc w:val="left"/>
              <w:rPr>
                <w:color w:val="auto"/>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、除招标文件规定必须提供以外，投标人认为需要提供的其他证明材料。</w:t>
            </w:r>
          </w:p>
          <w:p w14:paraId="69732A7D">
            <w:pPr>
              <w:spacing w:line="38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注： 以上标明“必须提供”的材料属于复印件的扫描件的，必须加盖投标人电子公章，否则作无效投标处理。</w:t>
            </w:r>
          </w:p>
        </w:tc>
      </w:tr>
      <w:tr w14:paraId="6EB9D7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left w:val="single" w:color="auto" w:sz="4" w:space="0"/>
              <w:right w:val="single" w:color="auto" w:sz="4" w:space="0"/>
            </w:tcBorders>
            <w:vAlign w:val="center"/>
          </w:tcPr>
          <w:p w14:paraId="3B644FC0">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505E2BF0">
            <w:pPr>
              <w:spacing w:line="380" w:lineRule="exact"/>
              <w:jc w:val="left"/>
              <w:rPr>
                <w:rFonts w:ascii="宋体" w:hAnsi="宋体" w:cs="Courier New"/>
                <w:color w:val="auto"/>
                <w:szCs w:val="21"/>
                <w:highlight w:val="none"/>
              </w:rPr>
            </w:pPr>
            <w:bookmarkStart w:id="51" w:name="_13.3"/>
            <w:bookmarkEnd w:id="51"/>
            <w:r>
              <w:rPr>
                <w:rFonts w:hint="eastAsia" w:ascii="宋体" w:hAnsi="宋体" w:cs="Courier New"/>
                <w:color w:val="auto"/>
                <w:szCs w:val="21"/>
                <w:highlight w:val="none"/>
              </w:rPr>
              <w:t>商务文件组成</w:t>
            </w:r>
          </w:p>
          <w:p w14:paraId="3D61FFA5">
            <w:pPr>
              <w:spacing w:line="380" w:lineRule="exact"/>
              <w:rPr>
                <w:rFonts w:ascii="宋体" w:hAnsi="宋体"/>
                <w:color w:val="auto"/>
                <w:szCs w:val="21"/>
                <w:highlight w:val="none"/>
              </w:rPr>
            </w:pPr>
          </w:p>
        </w:tc>
        <w:tc>
          <w:tcPr>
            <w:tcW w:w="7500" w:type="dxa"/>
            <w:tcBorders>
              <w:top w:val="single" w:color="auto" w:sz="4" w:space="0"/>
              <w:left w:val="single" w:color="auto" w:sz="4" w:space="0"/>
              <w:bottom w:val="single" w:color="auto" w:sz="4" w:space="0"/>
              <w:right w:val="single" w:color="auto" w:sz="4" w:space="0"/>
            </w:tcBorders>
            <w:vAlign w:val="center"/>
          </w:tcPr>
          <w:p w14:paraId="58416055">
            <w:pPr>
              <w:spacing w:line="38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1A74817">
            <w:pPr>
              <w:spacing w:line="380" w:lineRule="exact"/>
              <w:jc w:val="left"/>
              <w:rPr>
                <w:rFonts w:hint="eastAsia"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01B27DF">
            <w:pPr>
              <w:spacing w:line="380" w:lineRule="exact"/>
              <w:jc w:val="left"/>
              <w:rPr>
                <w:rFonts w:hint="eastAsia"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3B69BBBE">
            <w:pPr>
              <w:spacing w:line="380" w:lineRule="exact"/>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721183B">
            <w:pPr>
              <w:spacing w:line="380" w:lineRule="exact"/>
              <w:jc w:val="left"/>
              <w:rPr>
                <w:rFonts w:hint="eastAsia" w:ascii="宋体" w:hAnsi="宋体"/>
                <w:color w:val="auto"/>
                <w:szCs w:val="21"/>
                <w:highlight w:val="none"/>
              </w:rPr>
            </w:pPr>
            <w:r>
              <w:rPr>
                <w:rFonts w:hint="eastAsia" w:ascii="宋体" w:hAnsi="宋体"/>
                <w:color w:val="auto"/>
                <w:szCs w:val="21"/>
                <w:highlight w:val="none"/>
              </w:rPr>
              <w:t>5、投标人情况介绍；</w:t>
            </w:r>
          </w:p>
          <w:p w14:paraId="758EDB9E">
            <w:pPr>
              <w:spacing w:line="38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6、</w:t>
            </w:r>
            <w:r>
              <w:rPr>
                <w:rFonts w:hint="eastAsia" w:ascii="宋体" w:hAnsi="宋体"/>
                <w:color w:val="auto"/>
                <w:szCs w:val="21"/>
                <w:highlight w:val="none"/>
                <w:lang w:val="en-US" w:eastAsia="zh-CN"/>
              </w:rPr>
              <w:t>供应商类似业绩；</w:t>
            </w:r>
          </w:p>
          <w:p w14:paraId="27E5F54D">
            <w:pPr>
              <w:spacing w:line="38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7、售后服务方案；</w:t>
            </w:r>
            <w:r>
              <w:rPr>
                <w:rFonts w:hint="eastAsia" w:ascii="宋体" w:hAnsi="宋体"/>
                <w:b/>
                <w:bCs/>
                <w:color w:val="auto"/>
                <w:szCs w:val="21"/>
                <w:highlight w:val="none"/>
              </w:rPr>
              <w:t>（必须提供，否则作无效投标处理）</w:t>
            </w:r>
          </w:p>
          <w:p w14:paraId="703C08EA">
            <w:pPr>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除招标文件规定必须提供以外，投标人认为需要提供的其他证明材料。（投标人根据“第二章 采购需求”及“第四章 评标方法及评标标准”提供有关证明材料）。</w:t>
            </w:r>
          </w:p>
          <w:p w14:paraId="74B22C9C">
            <w:pPr>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51811876">
            <w:pPr>
              <w:spacing w:line="38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1B0AB0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vMerge w:val="restart"/>
            <w:tcBorders>
              <w:left w:val="single" w:color="auto" w:sz="4" w:space="0"/>
              <w:right w:val="single" w:color="auto" w:sz="4" w:space="0"/>
            </w:tcBorders>
            <w:vAlign w:val="center"/>
          </w:tcPr>
          <w:p w14:paraId="5601BEA0">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758059CB">
            <w:pPr>
              <w:spacing w:line="380" w:lineRule="exact"/>
              <w:jc w:val="left"/>
              <w:rPr>
                <w:rFonts w:ascii="宋体" w:hAnsi="宋体" w:cs="Courier New"/>
                <w:color w:val="auto"/>
                <w:szCs w:val="21"/>
                <w:highlight w:val="none"/>
              </w:rPr>
            </w:pPr>
            <w:bookmarkStart w:id="52" w:name="_13.4"/>
            <w:bookmarkEnd w:id="52"/>
            <w:r>
              <w:rPr>
                <w:rFonts w:hint="eastAsia" w:ascii="宋体" w:hAnsi="宋体" w:cs="Courier New"/>
                <w:color w:val="auto"/>
                <w:szCs w:val="21"/>
                <w:highlight w:val="none"/>
              </w:rPr>
              <w:t>技术文件组成</w:t>
            </w:r>
          </w:p>
          <w:p w14:paraId="190893C0">
            <w:pPr>
              <w:spacing w:line="380" w:lineRule="exact"/>
              <w:rPr>
                <w:rFonts w:ascii="宋体" w:hAnsi="宋体"/>
                <w:color w:val="auto"/>
                <w:szCs w:val="21"/>
                <w:highlight w:val="none"/>
              </w:rPr>
            </w:pPr>
          </w:p>
        </w:tc>
        <w:tc>
          <w:tcPr>
            <w:tcW w:w="7500" w:type="dxa"/>
            <w:tcBorders>
              <w:top w:val="single" w:color="auto" w:sz="4" w:space="0"/>
              <w:left w:val="single" w:color="auto" w:sz="4" w:space="0"/>
              <w:bottom w:val="single" w:color="auto" w:sz="4" w:space="0"/>
              <w:right w:val="single" w:color="auto" w:sz="4" w:space="0"/>
            </w:tcBorders>
            <w:vAlign w:val="center"/>
          </w:tcPr>
          <w:p w14:paraId="69F45C5C">
            <w:pPr>
              <w:spacing w:line="38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F1F17CD">
            <w:pPr>
              <w:spacing w:line="380" w:lineRule="exact"/>
              <w:jc w:val="left"/>
              <w:rPr>
                <w:rFonts w:hint="eastAsia" w:ascii="宋体" w:hAnsi="宋体"/>
                <w:b/>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rPr>
              <w:t>.项目实施方案；（</w:t>
            </w:r>
            <w:r>
              <w:rPr>
                <w:rFonts w:hint="eastAsia" w:ascii="宋体" w:hAnsi="宋体"/>
                <w:b/>
                <w:color w:val="auto"/>
                <w:szCs w:val="21"/>
                <w:highlight w:val="none"/>
                <w:lang w:val="en-US" w:eastAsia="zh-CN"/>
              </w:rPr>
              <w:t>根据评分办法要求视情况提供）</w:t>
            </w:r>
          </w:p>
          <w:p w14:paraId="331F27B6">
            <w:pPr>
              <w:spacing w:line="380" w:lineRule="exact"/>
              <w:jc w:val="left"/>
              <w:rPr>
                <w:color w:val="auto"/>
                <w:highlight w:val="none"/>
                <w:lang w:val="en-US"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应急</w:t>
            </w:r>
            <w:r>
              <w:rPr>
                <w:rFonts w:hint="eastAsia" w:ascii="宋体" w:hAnsi="宋体" w:eastAsia="宋体" w:cs="Times New Roman"/>
                <w:color w:val="auto"/>
                <w:szCs w:val="21"/>
                <w:highlight w:val="none"/>
              </w:rPr>
              <w:t>方案；（</w:t>
            </w:r>
            <w:r>
              <w:rPr>
                <w:rFonts w:hint="eastAsia" w:ascii="宋体" w:hAnsi="宋体" w:eastAsia="宋体" w:cs="Times New Roman"/>
                <w:b/>
                <w:color w:val="auto"/>
                <w:szCs w:val="21"/>
                <w:highlight w:val="none"/>
                <w:lang w:val="en-US" w:eastAsia="zh-CN"/>
              </w:rPr>
              <w:t>根据评分办法要求视情况提供）</w:t>
            </w:r>
          </w:p>
          <w:p w14:paraId="4CDDAC97">
            <w:pPr>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对本项目总体要求的理解。包括：功能说明、性能指标及设备选型说明（质量、性能、价格、外观、体积等方面进行比较和选择的理由及过程）；</w:t>
            </w:r>
          </w:p>
          <w:p w14:paraId="04AEC062">
            <w:pPr>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.产品出厂标准、质量检测报告【其中有精度要求的仪器设备类政府采购项目，应当要求投标人提供精度数据（第三方检测报告或者由采购人在投标前组织的实测获得）】</w:t>
            </w:r>
          </w:p>
          <w:p w14:paraId="773BDF0A">
            <w:pPr>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.优惠条件：投标人承诺给予招标人的各种优惠条件，包括售后服务、备品备件、专用耗材等方面的优惠；投标人不得给予赠品或者与采购无关的其他商品、服务； </w:t>
            </w:r>
          </w:p>
          <w:p w14:paraId="245DC3B1">
            <w:pPr>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.投标人对本项目的合理化建议和改进措施；</w:t>
            </w:r>
          </w:p>
          <w:p w14:paraId="455DD2BA">
            <w:pPr>
              <w:spacing w:line="380" w:lineRule="exact"/>
              <w:jc w:val="left"/>
              <w:rPr>
                <w:rFonts w:hint="eastAsia" w:ascii="宋体" w:hAnsi="宋体"/>
                <w:bCs/>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.除招标文件规定必须提供以外，投标人需要说明的其他文件和说明。</w:t>
            </w:r>
          </w:p>
          <w:p w14:paraId="3D754371">
            <w:pPr>
              <w:spacing w:line="380" w:lineRule="exact"/>
              <w:jc w:val="left"/>
              <w:rPr>
                <w:rFonts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2E7ADE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vMerge w:val="continue"/>
            <w:tcBorders>
              <w:left w:val="single" w:color="auto" w:sz="4" w:space="0"/>
              <w:bottom w:val="single" w:color="auto" w:sz="4" w:space="0"/>
              <w:right w:val="single" w:color="auto" w:sz="4" w:space="0"/>
            </w:tcBorders>
            <w:vAlign w:val="center"/>
          </w:tcPr>
          <w:p w14:paraId="6A680701">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1EC2BE50">
            <w:pPr>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500" w:type="dxa"/>
            <w:tcBorders>
              <w:top w:val="single" w:color="auto" w:sz="4" w:space="0"/>
              <w:left w:val="single" w:color="auto" w:sz="4" w:space="0"/>
              <w:bottom w:val="single" w:color="auto" w:sz="4" w:space="0"/>
              <w:right w:val="single" w:color="auto" w:sz="4" w:space="0"/>
            </w:tcBorders>
            <w:vAlign w:val="center"/>
          </w:tcPr>
          <w:p w14:paraId="19AD6095">
            <w:pPr>
              <w:tabs>
                <w:tab w:val="left" w:pos="459"/>
              </w:tabs>
              <w:spacing w:line="38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00883834">
            <w:pPr>
              <w:tabs>
                <w:tab w:val="left" w:pos="459"/>
              </w:tabs>
              <w:spacing w:line="38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5393094">
            <w:pPr>
              <w:tabs>
                <w:tab w:val="left" w:pos="459"/>
              </w:tabs>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、投标人针对报价需要说明的其他文件和说明。</w:t>
            </w:r>
          </w:p>
        </w:tc>
      </w:tr>
      <w:tr w14:paraId="0A2E00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0AD0052E">
            <w:pPr>
              <w:spacing w:line="380" w:lineRule="exact"/>
              <w:rPr>
                <w:rFonts w:ascii="宋体" w:hAnsi="宋体"/>
                <w:color w:val="auto"/>
                <w:szCs w:val="21"/>
                <w:highlight w:val="none"/>
              </w:rPr>
            </w:pPr>
            <w:r>
              <w:rPr>
                <w:rFonts w:hint="eastAsia" w:ascii="宋体" w:hAnsi="宋体"/>
                <w:color w:val="auto"/>
                <w:szCs w:val="21"/>
                <w:highlight w:val="none"/>
              </w:rPr>
              <w:t>16.2</w:t>
            </w:r>
          </w:p>
        </w:tc>
        <w:tc>
          <w:tcPr>
            <w:tcW w:w="1881" w:type="dxa"/>
            <w:tcBorders>
              <w:top w:val="single" w:color="auto" w:sz="4" w:space="0"/>
              <w:left w:val="single" w:color="auto" w:sz="4" w:space="0"/>
              <w:bottom w:val="single" w:color="auto" w:sz="4" w:space="0"/>
              <w:right w:val="single" w:color="auto" w:sz="4" w:space="0"/>
            </w:tcBorders>
            <w:vAlign w:val="center"/>
          </w:tcPr>
          <w:p w14:paraId="58F0420C">
            <w:pPr>
              <w:spacing w:line="380" w:lineRule="exact"/>
              <w:rPr>
                <w:rFonts w:ascii="宋体" w:hAnsi="宋体"/>
                <w:color w:val="auto"/>
                <w:szCs w:val="21"/>
                <w:highlight w:val="none"/>
              </w:rPr>
            </w:pPr>
            <w:bookmarkStart w:id="53" w:name="_16.2"/>
            <w:bookmarkEnd w:id="53"/>
            <w:r>
              <w:rPr>
                <w:rFonts w:hint="eastAsia" w:ascii="宋体" w:hAnsi="宋体"/>
                <w:color w:val="auto"/>
                <w:szCs w:val="21"/>
                <w:highlight w:val="none"/>
              </w:rPr>
              <w:t>投标报价要求</w:t>
            </w:r>
          </w:p>
        </w:tc>
        <w:tc>
          <w:tcPr>
            <w:tcW w:w="7500" w:type="dxa"/>
            <w:tcBorders>
              <w:top w:val="single" w:color="auto" w:sz="4" w:space="0"/>
              <w:left w:val="single" w:color="auto" w:sz="4" w:space="0"/>
              <w:bottom w:val="single" w:color="auto" w:sz="4" w:space="0"/>
              <w:right w:val="single" w:color="auto" w:sz="4" w:space="0"/>
            </w:tcBorders>
            <w:vAlign w:val="center"/>
          </w:tcPr>
          <w:p w14:paraId="190408B3">
            <w:pPr>
              <w:spacing w:line="380" w:lineRule="exact"/>
              <w:rPr>
                <w:rFonts w:ascii="宋体" w:hAnsi="宋体"/>
                <w:b/>
                <w:color w:val="auto"/>
                <w:szCs w:val="21"/>
                <w:highlight w:val="none"/>
              </w:rPr>
            </w:pPr>
            <w:r>
              <w:rPr>
                <w:rFonts w:hint="eastAsia" w:ascii="宋体" w:hAnsi="宋体"/>
                <w:color w:val="auto"/>
                <w:szCs w:val="21"/>
                <w:highlight w:val="none"/>
              </w:rPr>
              <w:t>投标报价是履行合同的最终价格，必须包</w:t>
            </w:r>
            <w:r>
              <w:rPr>
                <w:rFonts w:hint="eastAsia"/>
                <w:color w:val="auto"/>
                <w:highlight w:val="none"/>
              </w:rPr>
              <w:t>含货物、随配附件、备品备件、工具的设计、制造、包装、运输、装卸、保险、调试、验收、人员培训和安装材料、项目的施工与安装的各种费用和售后服务、税金、合理利润及其他所有成本费用的总和。供应商综合考虑在报价中，对于本文件中未列明，而供应商认为必须的费用也需列入总报价。在合同实施时，采购人无须支付中标价格以外的任何费用。</w:t>
            </w:r>
          </w:p>
        </w:tc>
      </w:tr>
      <w:tr w14:paraId="1CFB2DB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5114F861">
            <w:pPr>
              <w:spacing w:line="380" w:lineRule="exact"/>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1881" w:type="dxa"/>
            <w:tcBorders>
              <w:top w:val="single" w:color="auto" w:sz="4" w:space="0"/>
              <w:left w:val="single" w:color="auto" w:sz="4" w:space="0"/>
              <w:bottom w:val="single" w:color="auto" w:sz="4" w:space="0"/>
              <w:right w:val="single" w:color="auto" w:sz="4" w:space="0"/>
            </w:tcBorders>
            <w:vAlign w:val="center"/>
          </w:tcPr>
          <w:p w14:paraId="7250D3F5">
            <w:pPr>
              <w:spacing w:line="380" w:lineRule="exact"/>
              <w:rPr>
                <w:rFonts w:ascii="宋体" w:hAnsi="宋体"/>
                <w:color w:val="auto"/>
                <w:szCs w:val="21"/>
                <w:highlight w:val="none"/>
              </w:rPr>
            </w:pPr>
            <w:bookmarkStart w:id="54" w:name="_17.1"/>
            <w:bookmarkEnd w:id="54"/>
            <w:r>
              <w:rPr>
                <w:rFonts w:hint="eastAsia" w:ascii="宋体" w:hAnsi="宋体"/>
                <w:color w:val="auto"/>
                <w:szCs w:val="21"/>
                <w:highlight w:val="none"/>
              </w:rPr>
              <w:t>投标有效期</w:t>
            </w:r>
          </w:p>
        </w:tc>
        <w:tc>
          <w:tcPr>
            <w:tcW w:w="7500" w:type="dxa"/>
            <w:tcBorders>
              <w:top w:val="single" w:color="auto" w:sz="4" w:space="0"/>
              <w:left w:val="single" w:color="auto" w:sz="4" w:space="0"/>
              <w:bottom w:val="single" w:color="auto" w:sz="4" w:space="0"/>
              <w:right w:val="single" w:color="auto" w:sz="4" w:space="0"/>
            </w:tcBorders>
            <w:vAlign w:val="center"/>
          </w:tcPr>
          <w:p w14:paraId="09891D4A">
            <w:pPr>
              <w:spacing w:line="380" w:lineRule="exact"/>
              <w:rPr>
                <w:rFonts w:ascii="宋体" w:hAnsi="宋体"/>
                <w:color w:val="auto"/>
                <w:szCs w:val="21"/>
                <w:highlight w:val="none"/>
              </w:rPr>
            </w:pPr>
            <w:r>
              <w:rPr>
                <w:rFonts w:hint="eastAsia" w:ascii="宋体" w:hAnsi="宋体"/>
                <w:color w:val="auto"/>
                <w:szCs w:val="21"/>
                <w:highlight w:val="none"/>
              </w:rPr>
              <w:t>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ascii="宋体" w:hAnsi="宋体"/>
                <w:color w:val="auto"/>
                <w:szCs w:val="21"/>
                <w:highlight w:val="none"/>
                <w:u w:val="single"/>
              </w:rPr>
              <w:t xml:space="preserve"> </w:t>
            </w:r>
            <w:r>
              <w:rPr>
                <w:rFonts w:hint="eastAsia" w:ascii="宋体" w:hAnsi="宋体"/>
                <w:color w:val="auto"/>
                <w:szCs w:val="21"/>
                <w:highlight w:val="none"/>
              </w:rPr>
              <w:t>日。</w:t>
            </w:r>
          </w:p>
        </w:tc>
      </w:tr>
      <w:tr w14:paraId="48D08A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6F0E8EA5">
            <w:pPr>
              <w:spacing w:line="380" w:lineRule="exac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1881" w:type="dxa"/>
            <w:tcBorders>
              <w:top w:val="single" w:color="auto" w:sz="4" w:space="0"/>
              <w:left w:val="single" w:color="auto" w:sz="4" w:space="0"/>
              <w:bottom w:val="single" w:color="auto" w:sz="4" w:space="0"/>
              <w:right w:val="single" w:color="auto" w:sz="4" w:space="0"/>
            </w:tcBorders>
            <w:vAlign w:val="center"/>
          </w:tcPr>
          <w:p w14:paraId="6B29DF99">
            <w:pPr>
              <w:spacing w:line="380" w:lineRule="exact"/>
              <w:rPr>
                <w:rFonts w:ascii="宋体" w:hAnsi="宋体"/>
                <w:color w:val="auto"/>
                <w:szCs w:val="21"/>
                <w:highlight w:val="none"/>
              </w:rPr>
            </w:pPr>
            <w:bookmarkStart w:id="55" w:name="_18"/>
            <w:bookmarkEnd w:id="55"/>
            <w:r>
              <w:rPr>
                <w:rFonts w:hint="eastAsia" w:ascii="宋体" w:hAnsi="宋体"/>
                <w:color w:val="auto"/>
                <w:szCs w:val="21"/>
                <w:highlight w:val="none"/>
              </w:rPr>
              <w:t>投标保证金金额</w:t>
            </w:r>
          </w:p>
        </w:tc>
        <w:tc>
          <w:tcPr>
            <w:tcW w:w="7500" w:type="dxa"/>
            <w:tcBorders>
              <w:top w:val="single" w:color="auto" w:sz="4" w:space="0"/>
              <w:left w:val="single" w:color="auto" w:sz="4" w:space="0"/>
              <w:bottom w:val="single" w:color="auto" w:sz="4" w:space="0"/>
              <w:right w:val="single" w:color="auto" w:sz="4" w:space="0"/>
            </w:tcBorders>
            <w:vAlign w:val="center"/>
          </w:tcPr>
          <w:p w14:paraId="63DE9A04">
            <w:pPr>
              <w:autoSpaceDE w:val="0"/>
              <w:autoSpaceDN w:val="0"/>
              <w:spacing w:line="380" w:lineRule="exact"/>
              <w:rPr>
                <w:rFonts w:ascii="宋体" w:hAnsi="宋体"/>
                <w:color w:val="auto"/>
                <w:szCs w:val="21"/>
                <w:highlight w:val="none"/>
              </w:rPr>
            </w:pPr>
            <w:r>
              <w:rPr>
                <w:rFonts w:hint="eastAsia" w:ascii="宋体" w:hAnsi="宋体"/>
                <w:color w:val="auto"/>
                <w:szCs w:val="21"/>
                <w:highlight w:val="none"/>
              </w:rPr>
              <w:t>本项目不收取投标保证金。</w:t>
            </w:r>
          </w:p>
        </w:tc>
      </w:tr>
      <w:tr w14:paraId="3A017A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61D343D1">
            <w:pPr>
              <w:spacing w:line="380" w:lineRule="exact"/>
              <w:rPr>
                <w:rFonts w:ascii="宋体" w:hAnsi="宋体"/>
                <w:color w:val="auto"/>
                <w:szCs w:val="21"/>
                <w:highlight w:val="none"/>
              </w:rPr>
            </w:pPr>
            <w:r>
              <w:rPr>
                <w:rFonts w:hint="eastAsia" w:ascii="宋体" w:hAnsi="宋体"/>
                <w:color w:val="auto"/>
                <w:szCs w:val="21"/>
                <w:highlight w:val="none"/>
              </w:rPr>
              <w:t>19.1</w:t>
            </w:r>
          </w:p>
        </w:tc>
        <w:tc>
          <w:tcPr>
            <w:tcW w:w="1881" w:type="dxa"/>
            <w:tcBorders>
              <w:top w:val="single" w:color="auto" w:sz="4" w:space="0"/>
              <w:left w:val="single" w:color="auto" w:sz="4" w:space="0"/>
              <w:bottom w:val="single" w:color="auto" w:sz="4" w:space="0"/>
              <w:right w:val="single" w:color="auto" w:sz="4" w:space="0"/>
            </w:tcBorders>
            <w:vAlign w:val="center"/>
          </w:tcPr>
          <w:p w14:paraId="374818AC">
            <w:pPr>
              <w:spacing w:line="380" w:lineRule="exact"/>
              <w:rPr>
                <w:rFonts w:ascii="宋体" w:hAnsi="宋体"/>
                <w:color w:val="auto"/>
                <w:szCs w:val="21"/>
                <w:highlight w:val="none"/>
              </w:rPr>
            </w:pPr>
            <w:r>
              <w:rPr>
                <w:rFonts w:hint="eastAsia" w:ascii="宋体" w:hAnsi="宋体"/>
                <w:color w:val="auto"/>
                <w:szCs w:val="21"/>
                <w:highlight w:val="none"/>
              </w:rPr>
              <w:t>投标文件编制要求</w:t>
            </w:r>
          </w:p>
        </w:tc>
        <w:tc>
          <w:tcPr>
            <w:tcW w:w="7500" w:type="dxa"/>
            <w:tcBorders>
              <w:top w:val="single" w:color="auto" w:sz="4" w:space="0"/>
              <w:left w:val="single" w:color="auto" w:sz="4" w:space="0"/>
              <w:bottom w:val="single" w:color="auto" w:sz="4" w:space="0"/>
              <w:right w:val="single" w:color="auto" w:sz="4" w:space="0"/>
            </w:tcBorders>
            <w:vAlign w:val="center"/>
          </w:tcPr>
          <w:p w14:paraId="771E7AFC">
            <w:pPr>
              <w:spacing w:line="360" w:lineRule="auto"/>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p w14:paraId="31F3A874">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特别说明</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因项目存档需要，</w:t>
            </w:r>
            <w:r>
              <w:rPr>
                <w:rFonts w:hint="eastAsia" w:ascii="Times New Roman" w:hAnsi="宋体" w:eastAsia="宋体" w:cs="Times New Roman"/>
                <w:b/>
                <w:bCs/>
                <w:color w:val="auto"/>
                <w:szCs w:val="21"/>
                <w:highlight w:val="none"/>
              </w:rPr>
              <w:t>中标</w:t>
            </w:r>
            <w:r>
              <w:rPr>
                <w:rFonts w:hint="eastAsia" w:ascii="宋体" w:hAnsi="宋体" w:cs="宋体"/>
                <w:b/>
                <w:bCs/>
                <w:color w:val="auto"/>
                <w:szCs w:val="21"/>
                <w:highlight w:val="none"/>
              </w:rPr>
              <w:t>供应商须按以下要求提供纸质投标响应文件：</w:t>
            </w:r>
          </w:p>
          <w:p w14:paraId="1C533013">
            <w:pPr>
              <w:spacing w:line="360" w:lineRule="auto"/>
              <w:rPr>
                <w:rFonts w:hint="eastAsia" w:ascii="宋体" w:hAnsi="宋体" w:cs="宋体"/>
                <w:b/>
                <w:bCs/>
                <w:color w:val="auto"/>
                <w:szCs w:val="21"/>
                <w:highlight w:val="none"/>
                <w:u w:val="none"/>
              </w:rPr>
            </w:pPr>
            <w:r>
              <w:rPr>
                <w:rFonts w:hint="eastAsia" w:ascii="Times New Roman" w:hAnsi="宋体" w:eastAsia="宋体" w:cs="Times New Roman"/>
                <w:b/>
                <w:bCs/>
                <w:color w:val="auto"/>
                <w:szCs w:val="21"/>
                <w:highlight w:val="none"/>
                <w:u w:val="none"/>
                <w:lang w:val="en-US" w:eastAsia="zh-CN"/>
              </w:rPr>
              <w:t>1.</w:t>
            </w:r>
            <w:r>
              <w:rPr>
                <w:rFonts w:hint="eastAsia" w:ascii="Times New Roman" w:hAnsi="宋体" w:eastAsia="宋体" w:cs="Times New Roman"/>
                <w:b/>
                <w:bCs/>
                <w:color w:val="auto"/>
                <w:szCs w:val="21"/>
                <w:highlight w:val="none"/>
                <w:u w:val="none"/>
              </w:rPr>
              <w:t>中标</w:t>
            </w:r>
            <w:r>
              <w:rPr>
                <w:rFonts w:hint="eastAsia" w:ascii="宋体" w:hAnsi="宋体" w:cs="宋体"/>
                <w:b/>
                <w:bCs/>
                <w:color w:val="auto"/>
                <w:szCs w:val="21"/>
                <w:highlight w:val="none"/>
                <w:u w:val="none"/>
              </w:rPr>
              <w:t>供应商在中标通知书发出后5天内须提交</w:t>
            </w:r>
            <w:r>
              <w:rPr>
                <w:rFonts w:hint="eastAsia" w:ascii="宋体" w:hAnsi="宋体" w:cs="宋体"/>
                <w:b/>
                <w:bCs/>
                <w:color w:val="auto"/>
                <w:szCs w:val="21"/>
                <w:highlight w:val="none"/>
                <w:u w:val="none"/>
                <w:lang w:val="en-US" w:eastAsia="zh-CN"/>
              </w:rPr>
              <w:t>3</w:t>
            </w:r>
            <w:r>
              <w:rPr>
                <w:rFonts w:hint="eastAsia" w:ascii="宋体" w:hAnsi="宋体" w:cs="宋体"/>
                <w:b/>
                <w:bCs/>
                <w:color w:val="auto"/>
                <w:szCs w:val="21"/>
                <w:highlight w:val="none"/>
                <w:u w:val="none"/>
              </w:rPr>
              <w:t>套纸质版投标响应文件（含报价文件、资格证明文件、商务文件、技术文件。按要求加盖公章）给代理机构。</w:t>
            </w:r>
          </w:p>
          <w:p w14:paraId="1DB33843">
            <w:pPr>
              <w:spacing w:line="360" w:lineRule="auto"/>
              <w:rPr>
                <w:rFonts w:hint="eastAsia" w:ascii="宋体" w:hAnsi="宋体"/>
                <w:b/>
                <w:color w:val="auto"/>
                <w:szCs w:val="21"/>
                <w:highlight w:val="none"/>
                <w:u w:val="single"/>
              </w:rPr>
            </w:pPr>
            <w:r>
              <w:rPr>
                <w:rFonts w:hint="eastAsia" w:ascii="宋体" w:cs="宋体"/>
                <w:b/>
                <w:color w:val="auto"/>
                <w:szCs w:val="21"/>
                <w:highlight w:val="none"/>
                <w:u w:val="none"/>
                <w:lang w:val="en-US" w:eastAsia="zh-CN"/>
              </w:rPr>
              <w:t>2.</w:t>
            </w:r>
            <w:r>
              <w:rPr>
                <w:rFonts w:hint="eastAsia" w:ascii="宋体" w:cs="宋体"/>
                <w:b/>
                <w:color w:val="auto"/>
                <w:szCs w:val="21"/>
                <w:highlight w:val="none"/>
                <w:u w:val="none"/>
              </w:rPr>
              <w:t>提交的纸质版投标文件文本必须与其上传的电子投标文件内容一致</w:t>
            </w:r>
            <w:r>
              <w:rPr>
                <w:rFonts w:hint="eastAsia" w:ascii="宋体" w:cs="宋体"/>
                <w:b/>
                <w:color w:val="auto"/>
                <w:szCs w:val="21"/>
                <w:highlight w:val="none"/>
                <w:u w:val="none"/>
                <w:lang w:eastAsia="zh-CN"/>
              </w:rPr>
              <w:t>，</w:t>
            </w:r>
            <w:r>
              <w:rPr>
                <w:rFonts w:hint="eastAsia" w:ascii="宋体" w:cs="宋体"/>
                <w:b/>
                <w:color w:val="auto"/>
                <w:szCs w:val="21"/>
                <w:highlight w:val="none"/>
                <w:u w:val="none"/>
              </w:rPr>
              <w:t>不允许有篡改。如项目验收时因所提供的纸质投标文件与评标的投标文件不一致造成纠纷时，所有责任由</w:t>
            </w:r>
            <w:r>
              <w:rPr>
                <w:rFonts w:hint="eastAsia" w:ascii="Times New Roman" w:hAnsi="宋体" w:eastAsia="宋体" w:cs="Times New Roman"/>
                <w:b/>
                <w:bCs/>
                <w:color w:val="auto"/>
                <w:szCs w:val="21"/>
                <w:highlight w:val="none"/>
                <w:u w:val="none"/>
              </w:rPr>
              <w:t>中标</w:t>
            </w:r>
            <w:r>
              <w:rPr>
                <w:rFonts w:hint="eastAsia" w:ascii="宋体" w:hAnsi="宋体" w:cs="宋体"/>
                <w:b/>
                <w:bCs/>
                <w:color w:val="auto"/>
                <w:szCs w:val="21"/>
                <w:highlight w:val="none"/>
                <w:u w:val="none"/>
              </w:rPr>
              <w:t>供应商</w:t>
            </w:r>
            <w:r>
              <w:rPr>
                <w:rFonts w:hint="eastAsia" w:ascii="宋体" w:cs="宋体"/>
                <w:b/>
                <w:color w:val="auto"/>
                <w:szCs w:val="21"/>
                <w:highlight w:val="none"/>
                <w:u w:val="none"/>
              </w:rPr>
              <w:t>承担。</w:t>
            </w:r>
          </w:p>
        </w:tc>
      </w:tr>
      <w:tr w14:paraId="7E8F1D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0AAE6616">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1881" w:type="dxa"/>
            <w:tcBorders>
              <w:top w:val="single" w:color="auto" w:sz="4" w:space="0"/>
              <w:left w:val="single" w:color="auto" w:sz="4" w:space="0"/>
              <w:bottom w:val="single" w:color="auto" w:sz="4" w:space="0"/>
              <w:right w:val="single" w:color="auto" w:sz="4" w:space="0"/>
            </w:tcBorders>
            <w:vAlign w:val="center"/>
          </w:tcPr>
          <w:p w14:paraId="614C6DF2">
            <w:pPr>
              <w:spacing w:line="380" w:lineRule="exact"/>
              <w:rPr>
                <w:rFonts w:ascii="宋体" w:hAnsi="宋体"/>
                <w:color w:val="auto"/>
                <w:szCs w:val="21"/>
                <w:highlight w:val="none"/>
              </w:rPr>
            </w:pPr>
            <w:r>
              <w:rPr>
                <w:rFonts w:hint="eastAsia" w:ascii="宋体" w:hAnsi="宋体"/>
                <w:color w:val="auto"/>
                <w:szCs w:val="21"/>
                <w:highlight w:val="none"/>
              </w:rPr>
              <w:t>备份投标文件</w:t>
            </w:r>
          </w:p>
        </w:tc>
        <w:tc>
          <w:tcPr>
            <w:tcW w:w="7500" w:type="dxa"/>
            <w:tcBorders>
              <w:top w:val="single" w:color="auto" w:sz="4" w:space="0"/>
              <w:left w:val="single" w:color="auto" w:sz="4" w:space="0"/>
              <w:bottom w:val="single" w:color="auto" w:sz="4" w:space="0"/>
              <w:right w:val="single" w:color="auto" w:sz="4" w:space="0"/>
            </w:tcBorders>
            <w:vAlign w:val="center"/>
          </w:tcPr>
          <w:p w14:paraId="44E14697">
            <w:pPr>
              <w:autoSpaceDE w:val="0"/>
              <w:autoSpaceDN w:val="0"/>
              <w:spacing w:line="380" w:lineRule="exact"/>
              <w:rPr>
                <w:rFonts w:ascii="宋体" w:hAnsi="宋体"/>
                <w:color w:val="auto"/>
                <w:szCs w:val="21"/>
                <w:highlight w:val="none"/>
              </w:rPr>
            </w:pPr>
            <w:r>
              <w:rPr>
                <w:rFonts w:hint="eastAsia" w:ascii="宋体" w:hAnsi="宋体"/>
                <w:color w:val="auto"/>
                <w:szCs w:val="21"/>
                <w:highlight w:val="none"/>
              </w:rPr>
              <w:t>本项目不接受备份投标文件。</w:t>
            </w:r>
          </w:p>
        </w:tc>
      </w:tr>
      <w:tr w14:paraId="2F49F3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59" w:type="dxa"/>
            <w:vMerge w:val="restart"/>
            <w:tcBorders>
              <w:top w:val="single" w:color="auto" w:sz="4" w:space="0"/>
              <w:left w:val="single" w:color="auto" w:sz="4" w:space="0"/>
              <w:right w:val="single" w:color="auto" w:sz="4" w:space="0"/>
            </w:tcBorders>
            <w:vAlign w:val="center"/>
          </w:tcPr>
          <w:p w14:paraId="1DC40E40">
            <w:pPr>
              <w:spacing w:line="380" w:lineRule="exact"/>
              <w:rPr>
                <w:rFonts w:ascii="宋体" w:hAnsi="宋体"/>
                <w:color w:val="auto"/>
                <w:szCs w:val="21"/>
                <w:highlight w:val="none"/>
              </w:rPr>
            </w:pPr>
            <w:r>
              <w:rPr>
                <w:rFonts w:hint="eastAsia" w:ascii="宋体" w:hAnsi="宋体"/>
                <w:color w:val="auto"/>
                <w:szCs w:val="21"/>
                <w:highlight w:val="none"/>
              </w:rPr>
              <w:t>21.1</w:t>
            </w:r>
          </w:p>
        </w:tc>
        <w:tc>
          <w:tcPr>
            <w:tcW w:w="1881" w:type="dxa"/>
            <w:tcBorders>
              <w:top w:val="single" w:color="auto" w:sz="4" w:space="0"/>
              <w:left w:val="single" w:color="auto" w:sz="4" w:space="0"/>
              <w:bottom w:val="single" w:color="auto" w:sz="4" w:space="0"/>
              <w:right w:val="single" w:color="auto" w:sz="4" w:space="0"/>
            </w:tcBorders>
            <w:vAlign w:val="center"/>
          </w:tcPr>
          <w:p w14:paraId="538951A5">
            <w:pPr>
              <w:spacing w:line="380" w:lineRule="exact"/>
              <w:rPr>
                <w:rFonts w:ascii="宋体" w:hAnsi="宋体"/>
                <w:color w:val="auto"/>
                <w:szCs w:val="21"/>
                <w:highlight w:val="none"/>
              </w:rPr>
            </w:pPr>
            <w:bookmarkStart w:id="56" w:name="_21.1"/>
            <w:bookmarkEnd w:id="56"/>
            <w:r>
              <w:rPr>
                <w:rFonts w:hint="eastAsia" w:ascii="宋体" w:hAnsi="宋体"/>
                <w:color w:val="auto"/>
                <w:szCs w:val="21"/>
                <w:highlight w:val="none"/>
              </w:rPr>
              <w:t>投标截止时间</w:t>
            </w:r>
          </w:p>
        </w:tc>
        <w:tc>
          <w:tcPr>
            <w:tcW w:w="7500" w:type="dxa"/>
            <w:tcBorders>
              <w:top w:val="single" w:color="auto" w:sz="4" w:space="0"/>
              <w:left w:val="single" w:color="auto" w:sz="4" w:space="0"/>
              <w:bottom w:val="single" w:color="auto" w:sz="4" w:space="0"/>
              <w:right w:val="single" w:color="auto" w:sz="4" w:space="0"/>
            </w:tcBorders>
            <w:vAlign w:val="center"/>
          </w:tcPr>
          <w:p w14:paraId="4EB79959">
            <w:pPr>
              <w:spacing w:line="380" w:lineRule="exact"/>
              <w:rPr>
                <w:rFonts w:ascii="宋体" w:hAnsi="宋体"/>
                <w:color w:val="auto"/>
                <w:szCs w:val="21"/>
                <w:highlight w:val="none"/>
                <w:u w:val="single"/>
              </w:rPr>
            </w:pPr>
            <w:r>
              <w:rPr>
                <w:rFonts w:hint="eastAsia" w:ascii="宋体" w:hAnsi="宋体"/>
                <w:color w:val="auto"/>
                <w:szCs w:val="21"/>
                <w:highlight w:val="none"/>
              </w:rPr>
              <w:t>详见招标公告</w:t>
            </w:r>
          </w:p>
        </w:tc>
      </w:tr>
      <w:tr w14:paraId="72CA68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59" w:type="dxa"/>
            <w:vMerge w:val="continue"/>
            <w:tcBorders>
              <w:left w:val="single" w:color="auto" w:sz="4" w:space="0"/>
              <w:right w:val="single" w:color="auto" w:sz="4" w:space="0"/>
            </w:tcBorders>
            <w:vAlign w:val="center"/>
          </w:tcPr>
          <w:p w14:paraId="341AD056">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0F641341">
            <w:pPr>
              <w:spacing w:line="380" w:lineRule="exact"/>
              <w:rPr>
                <w:rFonts w:ascii="宋体" w:hAnsi="宋体"/>
                <w:color w:val="auto"/>
                <w:szCs w:val="21"/>
                <w:highlight w:val="none"/>
              </w:rPr>
            </w:pPr>
            <w:r>
              <w:rPr>
                <w:rFonts w:hint="eastAsia" w:ascii="宋体" w:hAnsi="宋体"/>
                <w:color w:val="auto"/>
                <w:szCs w:val="21"/>
                <w:highlight w:val="none"/>
              </w:rPr>
              <w:t>投标文件提交起止时间</w:t>
            </w:r>
          </w:p>
        </w:tc>
        <w:tc>
          <w:tcPr>
            <w:tcW w:w="7500" w:type="dxa"/>
            <w:tcBorders>
              <w:top w:val="single" w:color="auto" w:sz="4" w:space="0"/>
              <w:left w:val="single" w:color="auto" w:sz="4" w:space="0"/>
              <w:bottom w:val="single" w:color="auto" w:sz="4" w:space="0"/>
              <w:right w:val="single" w:color="auto" w:sz="4" w:space="0"/>
            </w:tcBorders>
            <w:vAlign w:val="center"/>
          </w:tcPr>
          <w:p w14:paraId="76FE5CB3">
            <w:pPr>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6F9114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59" w:type="dxa"/>
            <w:vMerge w:val="continue"/>
            <w:tcBorders>
              <w:left w:val="single" w:color="auto" w:sz="4" w:space="0"/>
              <w:right w:val="single" w:color="auto" w:sz="4" w:space="0"/>
            </w:tcBorders>
            <w:vAlign w:val="center"/>
          </w:tcPr>
          <w:p w14:paraId="214B012F">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3CAEB389">
            <w:pPr>
              <w:spacing w:line="380" w:lineRule="exact"/>
              <w:rPr>
                <w:rFonts w:ascii="宋体" w:hAnsi="宋体"/>
                <w:color w:val="auto"/>
                <w:szCs w:val="21"/>
                <w:highlight w:val="none"/>
              </w:rPr>
            </w:pPr>
            <w:r>
              <w:rPr>
                <w:rFonts w:hint="eastAsia" w:ascii="宋体" w:hAnsi="宋体"/>
                <w:color w:val="auto"/>
                <w:szCs w:val="21"/>
                <w:highlight w:val="none"/>
              </w:rPr>
              <w:t>投标地点</w:t>
            </w:r>
          </w:p>
        </w:tc>
        <w:tc>
          <w:tcPr>
            <w:tcW w:w="7500" w:type="dxa"/>
            <w:tcBorders>
              <w:top w:val="single" w:color="auto" w:sz="4" w:space="0"/>
              <w:left w:val="single" w:color="auto" w:sz="4" w:space="0"/>
              <w:bottom w:val="single" w:color="auto" w:sz="4" w:space="0"/>
              <w:right w:val="single" w:color="auto" w:sz="4" w:space="0"/>
            </w:tcBorders>
            <w:vAlign w:val="center"/>
          </w:tcPr>
          <w:p w14:paraId="45ADA311">
            <w:pPr>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0EDBBF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59" w:type="dxa"/>
            <w:vMerge w:val="continue"/>
            <w:tcBorders>
              <w:left w:val="single" w:color="auto" w:sz="4" w:space="0"/>
              <w:right w:val="single" w:color="auto" w:sz="4" w:space="0"/>
            </w:tcBorders>
            <w:vAlign w:val="center"/>
          </w:tcPr>
          <w:p w14:paraId="5E8EC980">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7A35966E">
            <w:pPr>
              <w:spacing w:line="380" w:lineRule="exact"/>
              <w:rPr>
                <w:rFonts w:ascii="宋体" w:hAnsi="宋体"/>
                <w:color w:val="auto"/>
                <w:szCs w:val="21"/>
                <w:highlight w:val="none"/>
              </w:rPr>
            </w:pPr>
            <w:r>
              <w:rPr>
                <w:rFonts w:hint="eastAsia" w:ascii="宋体" w:hAnsi="宋体"/>
                <w:color w:val="auto"/>
                <w:szCs w:val="21"/>
                <w:highlight w:val="none"/>
              </w:rPr>
              <w:t>投标人递交投标样品截止时间及地点</w:t>
            </w:r>
          </w:p>
        </w:tc>
        <w:tc>
          <w:tcPr>
            <w:tcW w:w="7500" w:type="dxa"/>
            <w:tcBorders>
              <w:top w:val="single" w:color="auto" w:sz="4" w:space="0"/>
              <w:left w:val="single" w:color="auto" w:sz="4" w:space="0"/>
              <w:bottom w:val="single" w:color="auto" w:sz="4" w:space="0"/>
              <w:right w:val="single" w:color="auto" w:sz="4" w:space="0"/>
            </w:tcBorders>
            <w:vAlign w:val="center"/>
          </w:tcPr>
          <w:p w14:paraId="2FC6FDEC">
            <w:pPr>
              <w:spacing w:line="380" w:lineRule="exact"/>
              <w:rPr>
                <w:rFonts w:ascii="宋体" w:hAnsi="宋体"/>
                <w:color w:val="auto"/>
                <w:szCs w:val="21"/>
                <w:highlight w:val="none"/>
              </w:rPr>
            </w:pPr>
            <w:r>
              <w:rPr>
                <w:rFonts w:hint="eastAsia" w:ascii="宋体" w:hAnsi="宋体"/>
                <w:color w:val="auto"/>
                <w:szCs w:val="21"/>
                <w:highlight w:val="none"/>
              </w:rPr>
              <w:t>无</w:t>
            </w:r>
          </w:p>
        </w:tc>
      </w:tr>
      <w:tr w14:paraId="61E550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0A2DA831">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1881" w:type="dxa"/>
            <w:tcBorders>
              <w:top w:val="single" w:color="auto" w:sz="4" w:space="0"/>
              <w:left w:val="single" w:color="auto" w:sz="4" w:space="0"/>
              <w:bottom w:val="single" w:color="auto" w:sz="4" w:space="0"/>
              <w:right w:val="single" w:color="auto" w:sz="4" w:space="0"/>
            </w:tcBorders>
            <w:vAlign w:val="center"/>
          </w:tcPr>
          <w:p w14:paraId="4BEBA672">
            <w:pPr>
              <w:spacing w:line="380" w:lineRule="exact"/>
              <w:rPr>
                <w:rFonts w:ascii="宋体" w:hAnsi="宋体"/>
                <w:color w:val="auto"/>
                <w:szCs w:val="21"/>
                <w:highlight w:val="none"/>
              </w:rPr>
            </w:pPr>
            <w:bookmarkStart w:id="57" w:name="_23"/>
            <w:bookmarkEnd w:id="57"/>
            <w:r>
              <w:rPr>
                <w:rFonts w:hint="eastAsia" w:ascii="宋体" w:hAnsi="宋体"/>
                <w:color w:val="auto"/>
                <w:szCs w:val="21"/>
                <w:highlight w:val="none"/>
              </w:rPr>
              <w:t>开标时间、地点</w:t>
            </w:r>
          </w:p>
        </w:tc>
        <w:tc>
          <w:tcPr>
            <w:tcW w:w="7500" w:type="dxa"/>
            <w:tcBorders>
              <w:top w:val="single" w:color="auto" w:sz="4" w:space="0"/>
              <w:left w:val="single" w:color="auto" w:sz="4" w:space="0"/>
              <w:bottom w:val="single" w:color="auto" w:sz="4" w:space="0"/>
              <w:right w:val="single" w:color="auto" w:sz="4" w:space="0"/>
            </w:tcBorders>
            <w:vAlign w:val="center"/>
          </w:tcPr>
          <w:p w14:paraId="3799FE0B">
            <w:pPr>
              <w:spacing w:line="380" w:lineRule="exact"/>
              <w:rPr>
                <w:rFonts w:ascii="宋体" w:hAnsi="宋体"/>
                <w:color w:val="auto"/>
                <w:szCs w:val="21"/>
                <w:highlight w:val="none"/>
              </w:rPr>
            </w:pPr>
            <w:r>
              <w:rPr>
                <w:rFonts w:hint="eastAsia" w:ascii="宋体" w:hAnsi="宋体"/>
                <w:color w:val="auto"/>
                <w:szCs w:val="21"/>
                <w:highlight w:val="none"/>
              </w:rPr>
              <w:t xml:space="preserve">详见招标公告 </w:t>
            </w:r>
          </w:p>
        </w:tc>
      </w:tr>
      <w:tr w14:paraId="12BB6E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59" w:type="dxa"/>
            <w:vMerge w:val="restart"/>
            <w:tcBorders>
              <w:top w:val="single" w:color="auto" w:sz="4" w:space="0"/>
              <w:left w:val="single" w:color="auto" w:sz="4" w:space="0"/>
              <w:right w:val="single" w:color="auto" w:sz="4" w:space="0"/>
            </w:tcBorders>
            <w:vAlign w:val="center"/>
          </w:tcPr>
          <w:p w14:paraId="4AA7A889">
            <w:pPr>
              <w:spacing w:line="380" w:lineRule="exact"/>
              <w:rPr>
                <w:rFonts w:ascii="宋体" w:hAnsi="宋体"/>
                <w:color w:val="auto"/>
                <w:szCs w:val="21"/>
                <w:highlight w:val="none"/>
              </w:rPr>
            </w:pPr>
            <w:r>
              <w:rPr>
                <w:rFonts w:hint="eastAsia" w:ascii="宋体" w:hAnsi="宋体"/>
                <w:color w:val="auto"/>
                <w:szCs w:val="21"/>
                <w:highlight w:val="none"/>
              </w:rPr>
              <w:t>25.3（2）</w:t>
            </w:r>
          </w:p>
        </w:tc>
        <w:tc>
          <w:tcPr>
            <w:tcW w:w="1881" w:type="dxa"/>
            <w:tcBorders>
              <w:top w:val="single" w:color="auto" w:sz="4" w:space="0"/>
              <w:left w:val="single" w:color="auto" w:sz="4" w:space="0"/>
              <w:bottom w:val="single" w:color="auto" w:sz="4" w:space="0"/>
              <w:right w:val="single" w:color="auto" w:sz="4" w:space="0"/>
            </w:tcBorders>
            <w:vAlign w:val="center"/>
          </w:tcPr>
          <w:p w14:paraId="1E8EB8CB">
            <w:pPr>
              <w:spacing w:line="380" w:lineRule="exact"/>
              <w:rPr>
                <w:rFonts w:ascii="宋体" w:hAnsi="宋体"/>
                <w:color w:val="auto"/>
                <w:szCs w:val="21"/>
                <w:highlight w:val="none"/>
              </w:rPr>
            </w:pPr>
            <w:bookmarkStart w:id="58" w:name="_25.3"/>
            <w:bookmarkEnd w:id="58"/>
            <w:r>
              <w:rPr>
                <w:rFonts w:hint="eastAsia" w:ascii="宋体" w:hAnsi="宋体"/>
                <w:color w:val="auto"/>
                <w:szCs w:val="21"/>
                <w:highlight w:val="none"/>
              </w:rPr>
              <w:t>投标人信用查询渠道</w:t>
            </w:r>
          </w:p>
        </w:tc>
        <w:tc>
          <w:tcPr>
            <w:tcW w:w="7500" w:type="dxa"/>
            <w:tcBorders>
              <w:top w:val="single" w:color="auto" w:sz="4" w:space="0"/>
              <w:left w:val="single" w:color="auto" w:sz="4" w:space="0"/>
              <w:bottom w:val="single" w:color="auto" w:sz="4" w:space="0"/>
              <w:right w:val="single" w:color="auto" w:sz="4" w:space="0"/>
            </w:tcBorders>
            <w:vAlign w:val="center"/>
          </w:tcPr>
          <w:p w14:paraId="0332762B">
            <w:pPr>
              <w:spacing w:line="38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828F715">
            <w:pPr>
              <w:spacing w:line="380" w:lineRule="exact"/>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32CA59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59" w:type="dxa"/>
            <w:vMerge w:val="continue"/>
            <w:tcBorders>
              <w:left w:val="single" w:color="auto" w:sz="4" w:space="0"/>
              <w:right w:val="single" w:color="auto" w:sz="4" w:space="0"/>
            </w:tcBorders>
            <w:vAlign w:val="center"/>
          </w:tcPr>
          <w:p w14:paraId="0E18FEB5">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6E6EF6DB">
            <w:pPr>
              <w:spacing w:line="380" w:lineRule="exact"/>
              <w:rPr>
                <w:rFonts w:ascii="宋体" w:hAnsi="宋体"/>
                <w:color w:val="auto"/>
                <w:szCs w:val="21"/>
                <w:highlight w:val="none"/>
              </w:rPr>
            </w:pPr>
            <w:r>
              <w:rPr>
                <w:rFonts w:hint="eastAsia" w:ascii="宋体" w:hAnsi="宋体"/>
                <w:color w:val="auto"/>
                <w:szCs w:val="21"/>
                <w:highlight w:val="none"/>
              </w:rPr>
              <w:t>信用查询截止时点</w:t>
            </w:r>
          </w:p>
        </w:tc>
        <w:tc>
          <w:tcPr>
            <w:tcW w:w="7500" w:type="dxa"/>
            <w:tcBorders>
              <w:top w:val="single" w:color="auto" w:sz="4" w:space="0"/>
              <w:left w:val="single" w:color="auto" w:sz="4" w:space="0"/>
              <w:bottom w:val="single" w:color="auto" w:sz="4" w:space="0"/>
              <w:right w:val="single" w:color="auto" w:sz="4" w:space="0"/>
            </w:tcBorders>
            <w:vAlign w:val="center"/>
          </w:tcPr>
          <w:p w14:paraId="5F3755D8">
            <w:pPr>
              <w:spacing w:line="380" w:lineRule="exact"/>
              <w:rPr>
                <w:rFonts w:ascii="宋体" w:hAnsi="宋体"/>
                <w:color w:val="auto"/>
                <w:szCs w:val="21"/>
                <w:highlight w:val="none"/>
              </w:rPr>
            </w:pPr>
            <w:r>
              <w:rPr>
                <w:rFonts w:hint="eastAsia" w:ascii="宋体" w:hAnsi="宋体"/>
                <w:color w:val="auto"/>
                <w:szCs w:val="21"/>
                <w:highlight w:val="none"/>
              </w:rPr>
              <w:t>资格审查结束前</w:t>
            </w:r>
          </w:p>
        </w:tc>
      </w:tr>
      <w:tr w14:paraId="32494F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59" w:type="dxa"/>
            <w:vMerge w:val="continue"/>
            <w:tcBorders>
              <w:left w:val="single" w:color="auto" w:sz="4" w:space="0"/>
              <w:right w:val="single" w:color="auto" w:sz="4" w:space="0"/>
            </w:tcBorders>
            <w:vAlign w:val="center"/>
          </w:tcPr>
          <w:p w14:paraId="7A480298">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0A8A2DE7">
            <w:pPr>
              <w:spacing w:line="380" w:lineRule="exact"/>
              <w:rPr>
                <w:rFonts w:ascii="宋体" w:hAnsi="宋体"/>
                <w:color w:val="auto"/>
                <w:szCs w:val="21"/>
                <w:highlight w:val="none"/>
              </w:rPr>
            </w:pPr>
            <w:r>
              <w:rPr>
                <w:rFonts w:hint="eastAsia" w:ascii="宋体" w:hAnsi="宋体"/>
                <w:color w:val="auto"/>
                <w:szCs w:val="21"/>
                <w:highlight w:val="none"/>
              </w:rPr>
              <w:t>查询记录和证据留存方式</w:t>
            </w:r>
          </w:p>
        </w:tc>
        <w:tc>
          <w:tcPr>
            <w:tcW w:w="7500" w:type="dxa"/>
            <w:tcBorders>
              <w:top w:val="single" w:color="auto" w:sz="4" w:space="0"/>
              <w:left w:val="single" w:color="auto" w:sz="4" w:space="0"/>
              <w:bottom w:val="single" w:color="auto" w:sz="4" w:space="0"/>
              <w:right w:val="single" w:color="auto" w:sz="4" w:space="0"/>
            </w:tcBorders>
            <w:vAlign w:val="center"/>
          </w:tcPr>
          <w:p w14:paraId="6CC2C466">
            <w:pPr>
              <w:spacing w:line="380" w:lineRule="exact"/>
              <w:rPr>
                <w:rFonts w:ascii="宋体" w:hAnsi="宋体"/>
                <w:color w:val="auto"/>
                <w:szCs w:val="21"/>
                <w:highlight w:val="none"/>
              </w:rPr>
            </w:pPr>
            <w:r>
              <w:rPr>
                <w:rFonts w:hint="eastAsia" w:ascii="宋体" w:hAnsi="宋体"/>
                <w:color w:val="auto"/>
                <w:szCs w:val="21"/>
                <w:highlight w:val="none"/>
              </w:rPr>
              <w:t>在查询网站中直接截图查询记录，截图作为在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作为附件上传保存。</w:t>
            </w:r>
          </w:p>
        </w:tc>
      </w:tr>
      <w:tr w14:paraId="308924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9" w:type="dxa"/>
            <w:vMerge w:val="continue"/>
            <w:tcBorders>
              <w:left w:val="single" w:color="auto" w:sz="4" w:space="0"/>
              <w:bottom w:val="single" w:color="auto" w:sz="4" w:space="0"/>
              <w:right w:val="single" w:color="auto" w:sz="4" w:space="0"/>
            </w:tcBorders>
            <w:vAlign w:val="center"/>
          </w:tcPr>
          <w:p w14:paraId="29360AFB">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79EE77AE">
            <w:pPr>
              <w:spacing w:line="380" w:lineRule="exact"/>
              <w:rPr>
                <w:rFonts w:ascii="宋体" w:hAnsi="宋体"/>
                <w:color w:val="auto"/>
                <w:szCs w:val="21"/>
                <w:highlight w:val="none"/>
              </w:rPr>
            </w:pPr>
            <w:r>
              <w:rPr>
                <w:rFonts w:hint="eastAsia" w:ascii="宋体" w:hAnsi="宋体"/>
                <w:color w:val="auto"/>
                <w:szCs w:val="21"/>
                <w:highlight w:val="none"/>
              </w:rPr>
              <w:t>信用信息使用规则</w:t>
            </w:r>
          </w:p>
        </w:tc>
        <w:tc>
          <w:tcPr>
            <w:tcW w:w="7500" w:type="dxa"/>
            <w:tcBorders>
              <w:top w:val="single" w:color="auto" w:sz="4" w:space="0"/>
              <w:left w:val="single" w:color="auto" w:sz="4" w:space="0"/>
              <w:bottom w:val="single" w:color="auto" w:sz="4" w:space="0"/>
              <w:right w:val="single" w:color="auto" w:sz="4" w:space="0"/>
            </w:tcBorders>
            <w:vAlign w:val="center"/>
          </w:tcPr>
          <w:p w14:paraId="1F00148A">
            <w:pPr>
              <w:spacing w:line="380" w:lineRule="exact"/>
              <w:rPr>
                <w:rFonts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w:t>
            </w:r>
            <w:r>
              <w:rPr>
                <w:rFonts w:hint="eastAsia" w:ascii="宋体" w:hAnsi="宋体"/>
                <w:color w:val="auto"/>
                <w:szCs w:val="21"/>
                <w:highlight w:val="none"/>
                <w:lang w:eastAsia="zh-CN"/>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、政府采购严重违法失信行为记录名单及其他不符合《中华人民共和国政府采购法》第二十二条规定条件的供应商，采购人或者采购代理机</w:t>
            </w:r>
            <w:r>
              <w:rPr>
                <w:rFonts w:hint="eastAsia" w:ascii="宋体" w:hAnsi="宋体" w:eastAsia="宋体" w:cs="Times New Roman"/>
                <w:color w:val="auto"/>
                <w:szCs w:val="21"/>
                <w:highlight w:val="none"/>
              </w:rPr>
              <w:t>构应当拒绝其参与政府采购活动。两个以上的自然人、法人或者其他组织组成一个</w:t>
            </w:r>
            <w:r>
              <w:rPr>
                <w:rFonts w:hint="eastAsia" w:ascii="宋体" w:hAnsi="宋体"/>
                <w:color w:val="auto"/>
                <w:szCs w:val="21"/>
                <w:highlight w:val="none"/>
              </w:rPr>
              <w:t>联合体，以一个供应商的身份共同参加政府采购活动的，应当对所有联合体成员进行信用记录查询，联合体成员存在不良信用记录的，视同联合体存在不良信用记录。</w:t>
            </w:r>
          </w:p>
        </w:tc>
      </w:tr>
      <w:tr w14:paraId="256770D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37B1338A">
            <w:pPr>
              <w:spacing w:line="380" w:lineRule="exact"/>
              <w:rPr>
                <w:rFonts w:ascii="宋体" w:hAnsi="宋体"/>
                <w:color w:val="auto"/>
                <w:szCs w:val="21"/>
                <w:highlight w:val="none"/>
              </w:rPr>
            </w:pPr>
            <w:r>
              <w:rPr>
                <w:rFonts w:ascii="宋体" w:hAnsi="宋体"/>
                <w:color w:val="auto"/>
                <w:szCs w:val="21"/>
                <w:highlight w:val="none"/>
              </w:rPr>
              <w:t>29.1</w:t>
            </w:r>
          </w:p>
        </w:tc>
        <w:tc>
          <w:tcPr>
            <w:tcW w:w="1881" w:type="dxa"/>
            <w:tcBorders>
              <w:top w:val="single" w:color="auto" w:sz="4" w:space="0"/>
              <w:left w:val="single" w:color="auto" w:sz="4" w:space="0"/>
              <w:bottom w:val="single" w:color="auto" w:sz="4" w:space="0"/>
              <w:right w:val="single" w:color="auto" w:sz="4" w:space="0"/>
            </w:tcBorders>
            <w:vAlign w:val="center"/>
          </w:tcPr>
          <w:p w14:paraId="2528B7B9">
            <w:pPr>
              <w:spacing w:line="380" w:lineRule="exact"/>
              <w:rPr>
                <w:rFonts w:ascii="宋体" w:hAnsi="宋体"/>
                <w:color w:val="auto"/>
                <w:szCs w:val="21"/>
                <w:highlight w:val="none"/>
              </w:rPr>
            </w:pPr>
            <w:bookmarkStart w:id="59" w:name="_26"/>
            <w:bookmarkEnd w:id="59"/>
            <w:bookmarkStart w:id="60" w:name="_28.3"/>
            <w:bookmarkEnd w:id="60"/>
            <w:r>
              <w:rPr>
                <w:rFonts w:hint="eastAsia" w:ascii="宋体" w:hAnsi="宋体"/>
                <w:color w:val="auto"/>
                <w:szCs w:val="21"/>
                <w:highlight w:val="none"/>
              </w:rPr>
              <w:t>评标方法</w:t>
            </w:r>
          </w:p>
        </w:tc>
        <w:tc>
          <w:tcPr>
            <w:tcW w:w="7500" w:type="dxa"/>
            <w:tcBorders>
              <w:top w:val="single" w:color="auto" w:sz="4" w:space="0"/>
              <w:left w:val="single" w:color="auto" w:sz="4" w:space="0"/>
              <w:bottom w:val="single" w:color="auto" w:sz="4" w:space="0"/>
              <w:right w:val="single" w:color="auto" w:sz="4" w:space="0"/>
            </w:tcBorders>
            <w:vAlign w:val="center"/>
          </w:tcPr>
          <w:p w14:paraId="5A6F0E66">
            <w:pPr>
              <w:autoSpaceDE w:val="0"/>
              <w:autoSpaceDN w:val="0"/>
              <w:spacing w:line="380" w:lineRule="exact"/>
              <w:rPr>
                <w:rFonts w:ascii="宋体" w:hAnsi="宋体"/>
                <w:color w:val="auto"/>
                <w:szCs w:val="21"/>
                <w:highlight w:val="none"/>
              </w:rPr>
            </w:pPr>
            <w:r>
              <w:rPr>
                <w:rFonts w:hint="eastAsia" w:ascii="宋体" w:hAnsi="宋体"/>
                <w:color w:val="auto"/>
                <w:szCs w:val="21"/>
                <w:highlight w:val="none"/>
              </w:rPr>
              <w:t>☑综合评分法</w:t>
            </w:r>
          </w:p>
          <w:p w14:paraId="691498BE">
            <w:pPr>
              <w:autoSpaceDE w:val="0"/>
              <w:autoSpaceDN w:val="0"/>
              <w:spacing w:line="380" w:lineRule="exact"/>
              <w:rPr>
                <w:rFonts w:ascii="宋体" w:hAnsi="宋体"/>
                <w:color w:val="auto"/>
                <w:szCs w:val="21"/>
                <w:highlight w:val="none"/>
              </w:rPr>
            </w:pPr>
            <w:r>
              <w:rPr>
                <w:rFonts w:hint="eastAsia" w:ascii="宋体" w:hAnsi="宋体"/>
                <w:color w:val="auto"/>
                <w:szCs w:val="21"/>
                <w:highlight w:val="none"/>
              </w:rPr>
              <w:t>□最低评标价法</w:t>
            </w:r>
          </w:p>
        </w:tc>
      </w:tr>
      <w:tr w14:paraId="1C22C7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9" w:type="dxa"/>
            <w:tcBorders>
              <w:top w:val="single" w:color="auto" w:sz="4" w:space="0"/>
              <w:left w:val="single" w:color="auto" w:sz="4" w:space="0"/>
              <w:right w:val="single" w:color="auto" w:sz="4" w:space="0"/>
            </w:tcBorders>
            <w:vAlign w:val="center"/>
          </w:tcPr>
          <w:p w14:paraId="49BBB3AD">
            <w:pPr>
              <w:spacing w:line="380" w:lineRule="exact"/>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1881" w:type="dxa"/>
            <w:tcBorders>
              <w:top w:val="single" w:color="auto" w:sz="4" w:space="0"/>
              <w:left w:val="single" w:color="auto" w:sz="4" w:space="0"/>
              <w:right w:val="single" w:color="auto" w:sz="4" w:space="0"/>
            </w:tcBorders>
            <w:vAlign w:val="center"/>
          </w:tcPr>
          <w:p w14:paraId="5B7E6EAB">
            <w:pPr>
              <w:spacing w:line="380" w:lineRule="exact"/>
              <w:rPr>
                <w:rFonts w:ascii="宋体" w:hAnsi="宋体"/>
                <w:color w:val="auto"/>
                <w:szCs w:val="21"/>
                <w:highlight w:val="none"/>
              </w:rPr>
            </w:pPr>
            <w:bookmarkStart w:id="61" w:name="_29.2.2（2）"/>
            <w:bookmarkEnd w:id="61"/>
            <w:r>
              <w:rPr>
                <w:rFonts w:hint="eastAsia" w:ascii="宋体" w:hAnsi="宋体"/>
                <w:color w:val="auto"/>
                <w:szCs w:val="21"/>
                <w:highlight w:val="none"/>
              </w:rPr>
              <w:t>允许负偏离项</w:t>
            </w:r>
          </w:p>
        </w:tc>
        <w:tc>
          <w:tcPr>
            <w:tcW w:w="7500" w:type="dxa"/>
            <w:tcBorders>
              <w:top w:val="single" w:color="auto" w:sz="4" w:space="0"/>
              <w:left w:val="single" w:color="auto" w:sz="4" w:space="0"/>
              <w:right w:val="single" w:color="auto" w:sz="4" w:space="0"/>
            </w:tcBorders>
            <w:vAlign w:val="center"/>
          </w:tcPr>
          <w:p w14:paraId="63E9C20C">
            <w:pPr>
              <w:spacing w:line="380" w:lineRule="exact"/>
              <w:rPr>
                <w:rFonts w:hint="eastAsia" w:ascii="宋体" w:hAnsi="宋体"/>
                <w:b/>
                <w:bCs/>
                <w:color w:val="auto"/>
                <w:szCs w:val="21"/>
                <w:highlight w:val="none"/>
              </w:rPr>
            </w:pPr>
            <w:r>
              <w:rPr>
                <w:rFonts w:hint="eastAsia" w:ascii="宋体" w:hAnsi="宋体" w:cs="宋体"/>
                <w:b/>
                <w:bCs/>
                <w:color w:val="auto"/>
                <w:szCs w:val="21"/>
                <w:highlight w:val="none"/>
              </w:rPr>
              <w:t>商务条款</w:t>
            </w:r>
            <w:r>
              <w:rPr>
                <w:rFonts w:hint="eastAsia" w:ascii="宋体" w:hAnsi="宋体"/>
                <w:b/>
                <w:bCs/>
                <w:color w:val="auto"/>
                <w:szCs w:val="21"/>
                <w:highlight w:val="none"/>
              </w:rPr>
              <w:t>评审中允许负偏离的条款</w:t>
            </w:r>
            <w:r>
              <w:rPr>
                <w:rFonts w:hint="eastAsia" w:ascii="宋体" w:hAnsi="宋体"/>
                <w:b/>
                <w:bCs/>
                <w:color w:val="auto"/>
                <w:szCs w:val="21"/>
                <w:highlight w:val="none"/>
              </w:rPr>
              <w:t>数为</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p w14:paraId="7E8A73D2">
            <w:pPr>
              <w:spacing w:line="380" w:lineRule="exact"/>
              <w:rPr>
                <w:color w:val="auto"/>
                <w:highlight w:val="none"/>
                <w:shd w:val="clear" w:color="auto" w:fill="auto"/>
              </w:rPr>
            </w:pPr>
            <w:r>
              <w:rPr>
                <w:rFonts w:hint="eastAsia" w:ascii="宋体" w:hAnsi="宋体"/>
                <w:b/>
                <w:bCs/>
                <w:color w:val="auto"/>
                <w:szCs w:val="21"/>
                <w:highlight w:val="none"/>
              </w:rPr>
              <w:t>技术需求评审中允许负偏离的条款数为</w:t>
            </w:r>
            <w:r>
              <w:rPr>
                <w:rFonts w:hint="eastAsia" w:ascii="宋体" w:hAnsi="宋体"/>
                <w:b/>
                <w:bCs/>
                <w:color w:val="auto"/>
                <w:szCs w:val="21"/>
                <w:highlight w:val="none"/>
                <w:u w:val="single"/>
                <w:lang w:val="en-US" w:eastAsia="zh-CN"/>
              </w:rPr>
              <w:t xml:space="preserve"> 5 </w:t>
            </w:r>
            <w:r>
              <w:rPr>
                <w:rFonts w:hint="eastAsia" w:ascii="宋体" w:hAnsi="宋体"/>
                <w:b/>
                <w:bCs/>
                <w:color w:val="auto"/>
                <w:szCs w:val="21"/>
                <w:highlight w:val="none"/>
              </w:rPr>
              <w:t>项。</w:t>
            </w:r>
          </w:p>
        </w:tc>
      </w:tr>
      <w:tr w14:paraId="4771FB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54B365DB">
            <w:pPr>
              <w:spacing w:line="380" w:lineRule="exact"/>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1881" w:type="dxa"/>
            <w:tcBorders>
              <w:top w:val="single" w:color="auto" w:sz="4" w:space="0"/>
              <w:left w:val="single" w:color="auto" w:sz="4" w:space="0"/>
              <w:bottom w:val="single" w:color="auto" w:sz="4" w:space="0"/>
              <w:right w:val="single" w:color="auto" w:sz="4" w:space="0"/>
            </w:tcBorders>
            <w:vAlign w:val="center"/>
          </w:tcPr>
          <w:p w14:paraId="43C1639E">
            <w:pPr>
              <w:autoSpaceDE w:val="0"/>
              <w:autoSpaceDN w:val="0"/>
              <w:spacing w:line="380" w:lineRule="exact"/>
              <w:rPr>
                <w:rFonts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500" w:type="dxa"/>
            <w:tcBorders>
              <w:top w:val="single" w:color="auto" w:sz="4" w:space="0"/>
              <w:left w:val="single" w:color="auto" w:sz="4" w:space="0"/>
              <w:bottom w:val="single" w:color="auto" w:sz="4" w:space="0"/>
              <w:right w:val="single" w:color="auto" w:sz="4" w:space="0"/>
            </w:tcBorders>
            <w:vAlign w:val="center"/>
          </w:tcPr>
          <w:p w14:paraId="5F01AE45">
            <w:pPr>
              <w:autoSpaceDE w:val="0"/>
              <w:autoSpaceDN w:val="0"/>
              <w:spacing w:line="380" w:lineRule="exact"/>
              <w:rPr>
                <w:rFonts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3D50991A">
            <w:pPr>
              <w:autoSpaceDE w:val="0"/>
              <w:autoSpaceDN w:val="0"/>
              <w:spacing w:line="380" w:lineRule="exact"/>
              <w:rPr>
                <w:rFonts w:ascii="宋体" w:hAnsi="宋体"/>
                <w:b/>
                <w:color w:val="auto"/>
                <w:szCs w:val="21"/>
                <w:highlight w:val="none"/>
              </w:rPr>
            </w:pPr>
            <w:r>
              <w:rPr>
                <w:rFonts w:hint="eastAsia" w:ascii="宋体" w:hAnsi="宋体"/>
                <w:color w:val="auto"/>
                <w:szCs w:val="21"/>
                <w:highlight w:val="none"/>
              </w:rPr>
              <w:t>☑采用综合评分法的，</w:t>
            </w:r>
            <w:r>
              <w:rPr>
                <w:rFonts w:hint="eastAsia" w:ascii="宋体" w:hAnsi="宋体"/>
                <w:b/>
                <w:bCs/>
                <w:color w:val="auto"/>
                <w:szCs w:val="21"/>
                <w:highlight w:val="none"/>
              </w:rPr>
              <w:t>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14:paraId="239D51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9" w:type="dxa"/>
            <w:tcBorders>
              <w:top w:val="single" w:color="auto" w:sz="4" w:space="0"/>
              <w:left w:val="single" w:color="auto" w:sz="4" w:space="0"/>
              <w:bottom w:val="single" w:color="auto" w:sz="4" w:space="0"/>
              <w:right w:val="single" w:color="auto" w:sz="4" w:space="0"/>
            </w:tcBorders>
            <w:vAlign w:val="center"/>
          </w:tcPr>
          <w:p w14:paraId="395F09D2">
            <w:pPr>
              <w:spacing w:line="380" w:lineRule="exact"/>
              <w:rPr>
                <w:rFonts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1881" w:type="dxa"/>
            <w:tcBorders>
              <w:top w:val="single" w:color="auto" w:sz="4" w:space="0"/>
              <w:left w:val="single" w:color="auto" w:sz="4" w:space="0"/>
              <w:bottom w:val="single" w:color="auto" w:sz="4" w:space="0"/>
              <w:right w:val="single" w:color="auto" w:sz="4" w:space="0"/>
            </w:tcBorders>
            <w:vAlign w:val="center"/>
          </w:tcPr>
          <w:p w14:paraId="2FF967A2">
            <w:pPr>
              <w:spacing w:line="380" w:lineRule="exact"/>
              <w:rPr>
                <w:rFonts w:ascii="宋体" w:hAnsi="宋体"/>
                <w:color w:val="auto"/>
                <w:szCs w:val="21"/>
                <w:highlight w:val="none"/>
              </w:rPr>
            </w:pPr>
            <w:bookmarkStart w:id="62" w:name="_39.1"/>
            <w:bookmarkEnd w:id="62"/>
            <w:r>
              <w:rPr>
                <w:rFonts w:hint="eastAsia" w:ascii="宋体" w:hAnsi="宋体"/>
                <w:color w:val="auto"/>
                <w:szCs w:val="21"/>
                <w:highlight w:val="none"/>
              </w:rPr>
              <w:t>履约保证金金额</w:t>
            </w:r>
          </w:p>
        </w:tc>
        <w:tc>
          <w:tcPr>
            <w:tcW w:w="7500" w:type="dxa"/>
            <w:tcBorders>
              <w:top w:val="single" w:color="auto" w:sz="4" w:space="0"/>
              <w:left w:val="single" w:color="auto" w:sz="4" w:space="0"/>
              <w:bottom w:val="single" w:color="auto" w:sz="4" w:space="0"/>
              <w:right w:val="single" w:color="auto" w:sz="4" w:space="0"/>
            </w:tcBorders>
            <w:vAlign w:val="bottom"/>
          </w:tcPr>
          <w:p w14:paraId="16136458">
            <w:pPr>
              <w:autoSpaceDE w:val="0"/>
              <w:autoSpaceDN w:val="0"/>
              <w:spacing w:line="380" w:lineRule="exact"/>
              <w:jc w:val="left"/>
              <w:rPr>
                <w:rFonts w:ascii="宋体" w:hAnsi="宋体"/>
                <w:color w:val="auto"/>
                <w:szCs w:val="21"/>
                <w:highlight w:val="none"/>
              </w:rPr>
            </w:pPr>
            <w:r>
              <w:rPr>
                <w:rFonts w:hint="eastAsia" w:ascii="宋体" w:hAnsi="宋体"/>
                <w:color w:val="auto"/>
                <w:szCs w:val="21"/>
                <w:highlight w:val="none"/>
              </w:rPr>
              <w:t>本项目不收取履约保证金。</w:t>
            </w:r>
          </w:p>
        </w:tc>
      </w:tr>
      <w:tr w14:paraId="5A6303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2983EE9E">
            <w:pPr>
              <w:spacing w:line="380" w:lineRule="exact"/>
              <w:rPr>
                <w:rFonts w:ascii="宋体" w:hAnsi="宋体"/>
                <w:color w:val="auto"/>
                <w:szCs w:val="21"/>
                <w:highlight w:val="none"/>
              </w:rPr>
            </w:pPr>
            <w:r>
              <w:rPr>
                <w:rFonts w:hint="eastAsia" w:ascii="宋体" w:hAnsi="宋体"/>
                <w:color w:val="auto"/>
                <w:szCs w:val="21"/>
                <w:highlight w:val="none"/>
              </w:rPr>
              <w:t>36.1</w:t>
            </w:r>
          </w:p>
        </w:tc>
        <w:tc>
          <w:tcPr>
            <w:tcW w:w="1881" w:type="dxa"/>
            <w:tcBorders>
              <w:top w:val="single" w:color="auto" w:sz="4" w:space="0"/>
              <w:left w:val="single" w:color="auto" w:sz="4" w:space="0"/>
              <w:bottom w:val="single" w:color="auto" w:sz="4" w:space="0"/>
              <w:right w:val="single" w:color="auto" w:sz="4" w:space="0"/>
            </w:tcBorders>
            <w:vAlign w:val="center"/>
          </w:tcPr>
          <w:p w14:paraId="0BFFB278">
            <w:pPr>
              <w:spacing w:line="380" w:lineRule="exact"/>
              <w:rPr>
                <w:rFonts w:ascii="宋体" w:hAnsi="宋体"/>
                <w:color w:val="auto"/>
                <w:szCs w:val="21"/>
                <w:highlight w:val="none"/>
              </w:rPr>
            </w:pPr>
            <w:bookmarkStart w:id="63" w:name="_40.1"/>
            <w:bookmarkEnd w:id="63"/>
            <w:r>
              <w:rPr>
                <w:rFonts w:hint="eastAsia" w:ascii="宋体" w:hAnsi="宋体"/>
                <w:color w:val="auto"/>
                <w:szCs w:val="21"/>
                <w:highlight w:val="none"/>
              </w:rPr>
              <w:t>签订电子合同携带的材料</w:t>
            </w:r>
          </w:p>
        </w:tc>
        <w:tc>
          <w:tcPr>
            <w:tcW w:w="7500" w:type="dxa"/>
            <w:tcBorders>
              <w:top w:val="single" w:color="auto" w:sz="4" w:space="0"/>
              <w:left w:val="single" w:color="auto" w:sz="4" w:space="0"/>
              <w:bottom w:val="single" w:color="auto" w:sz="4" w:space="0"/>
              <w:right w:val="single" w:color="auto" w:sz="4" w:space="0"/>
            </w:tcBorders>
            <w:vAlign w:val="center"/>
          </w:tcPr>
          <w:p w14:paraId="12C8C8AB">
            <w:pPr>
              <w:autoSpaceDE w:val="0"/>
              <w:autoSpaceDN w:val="0"/>
              <w:spacing w:line="380" w:lineRule="exact"/>
              <w:rPr>
                <w:rFonts w:ascii="宋体" w:hAnsi="宋体"/>
                <w:color w:val="auto"/>
                <w:szCs w:val="21"/>
                <w:highlight w:val="none"/>
              </w:rPr>
            </w:pPr>
            <w:r>
              <w:rPr>
                <w:rFonts w:hint="eastAsia" w:ascii="宋体" w:hAnsi="宋体"/>
                <w:color w:val="auto"/>
                <w:szCs w:val="21"/>
                <w:highlight w:val="none"/>
              </w:rPr>
              <w:t>电子采购合同需要供应商通过有效CA证书进行电子签名与签章</w:t>
            </w:r>
          </w:p>
        </w:tc>
      </w:tr>
      <w:tr w14:paraId="7FE722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9" w:type="dxa"/>
            <w:vMerge w:val="restart"/>
            <w:tcBorders>
              <w:top w:val="single" w:color="auto" w:sz="4" w:space="0"/>
              <w:left w:val="single" w:color="auto" w:sz="4" w:space="0"/>
              <w:right w:val="single" w:color="auto" w:sz="4" w:space="0"/>
            </w:tcBorders>
            <w:vAlign w:val="center"/>
          </w:tcPr>
          <w:p w14:paraId="5C058BB8">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r>
              <w:rPr>
                <w:rFonts w:hint="eastAsia" w:ascii="宋体" w:hAnsi="宋体"/>
                <w:color w:val="auto"/>
                <w:szCs w:val="21"/>
                <w:highlight w:val="none"/>
              </w:rPr>
              <w:t>.1</w:t>
            </w:r>
          </w:p>
        </w:tc>
        <w:tc>
          <w:tcPr>
            <w:tcW w:w="1881" w:type="dxa"/>
            <w:tcBorders>
              <w:top w:val="single" w:color="auto" w:sz="4" w:space="0"/>
              <w:left w:val="single" w:color="auto" w:sz="4" w:space="0"/>
              <w:bottom w:val="single" w:color="auto" w:sz="4" w:space="0"/>
              <w:right w:val="single" w:color="auto" w:sz="4" w:space="0"/>
            </w:tcBorders>
            <w:vAlign w:val="center"/>
          </w:tcPr>
          <w:p w14:paraId="487091B6">
            <w:pPr>
              <w:spacing w:line="380" w:lineRule="exact"/>
              <w:rPr>
                <w:rFonts w:ascii="宋体" w:hAnsi="宋体"/>
                <w:color w:val="auto"/>
                <w:szCs w:val="21"/>
                <w:highlight w:val="none"/>
              </w:rPr>
            </w:pPr>
            <w:r>
              <w:rPr>
                <w:rFonts w:hint="eastAsia" w:ascii="宋体" w:hAnsi="宋体"/>
                <w:color w:val="auto"/>
                <w:szCs w:val="21"/>
                <w:highlight w:val="none"/>
              </w:rPr>
              <w:t>接收质疑函方式</w:t>
            </w:r>
          </w:p>
        </w:tc>
        <w:tc>
          <w:tcPr>
            <w:tcW w:w="7500" w:type="dxa"/>
            <w:tcBorders>
              <w:top w:val="single" w:color="auto" w:sz="4" w:space="0"/>
              <w:left w:val="single" w:color="auto" w:sz="4" w:space="0"/>
              <w:bottom w:val="single" w:color="auto" w:sz="4" w:space="0"/>
              <w:right w:val="single" w:color="auto" w:sz="4" w:space="0"/>
            </w:tcBorders>
            <w:vAlign w:val="center"/>
          </w:tcPr>
          <w:p w14:paraId="336F34FC">
            <w:pPr>
              <w:spacing w:line="380" w:lineRule="exact"/>
              <w:rPr>
                <w:rFonts w:ascii="宋体" w:hAnsi="宋体"/>
                <w:color w:val="auto"/>
                <w:szCs w:val="21"/>
                <w:highlight w:val="none"/>
              </w:rPr>
            </w:pPr>
            <w:r>
              <w:rPr>
                <w:rFonts w:hint="eastAsia" w:ascii="宋体" w:hAnsi="宋体"/>
                <w:color w:val="auto"/>
                <w:szCs w:val="21"/>
                <w:highlight w:val="none"/>
              </w:rPr>
              <w:t>以书面形式</w:t>
            </w:r>
          </w:p>
        </w:tc>
      </w:tr>
      <w:tr w14:paraId="7DDE62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9" w:type="dxa"/>
            <w:vMerge w:val="continue"/>
            <w:tcBorders>
              <w:left w:val="single" w:color="auto" w:sz="4" w:space="0"/>
              <w:right w:val="single" w:color="auto" w:sz="4" w:space="0"/>
            </w:tcBorders>
            <w:vAlign w:val="center"/>
          </w:tcPr>
          <w:p w14:paraId="17DC422E">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7ECF6A6A">
            <w:pPr>
              <w:spacing w:line="380" w:lineRule="exact"/>
              <w:rPr>
                <w:rFonts w:ascii="宋体" w:hAnsi="宋体"/>
                <w:color w:val="auto"/>
                <w:szCs w:val="21"/>
                <w:highlight w:val="none"/>
              </w:rPr>
            </w:pPr>
            <w:r>
              <w:rPr>
                <w:rFonts w:hint="eastAsia" w:ascii="宋体" w:hAnsi="宋体"/>
                <w:color w:val="auto"/>
                <w:szCs w:val="21"/>
                <w:highlight w:val="none"/>
              </w:rPr>
              <w:t>质疑联系部门及联系方式</w:t>
            </w:r>
          </w:p>
        </w:tc>
        <w:tc>
          <w:tcPr>
            <w:tcW w:w="7500" w:type="dxa"/>
            <w:tcBorders>
              <w:top w:val="single" w:color="auto" w:sz="4" w:space="0"/>
              <w:left w:val="single" w:color="auto" w:sz="4" w:space="0"/>
              <w:bottom w:val="single" w:color="auto" w:sz="4" w:space="0"/>
              <w:right w:val="single" w:color="auto" w:sz="4" w:space="0"/>
            </w:tcBorders>
            <w:vAlign w:val="center"/>
          </w:tcPr>
          <w:p w14:paraId="19D94EB4">
            <w:pPr>
              <w:spacing w:line="380" w:lineRule="exact"/>
              <w:rPr>
                <w:rFonts w:ascii="宋体" w:hAnsi="宋体"/>
                <w:color w:val="auto"/>
                <w:szCs w:val="21"/>
                <w:highlight w:val="none"/>
                <w:u w:val="single"/>
              </w:rPr>
            </w:pPr>
            <w:r>
              <w:rPr>
                <w:rFonts w:hint="eastAsia" w:ascii="宋体" w:hAnsi="宋体"/>
                <w:color w:val="auto"/>
                <w:szCs w:val="21"/>
                <w:highlight w:val="none"/>
                <w:u w:val="single"/>
              </w:rPr>
              <w:t>（1）</w:t>
            </w:r>
            <w:r>
              <w:rPr>
                <w:rFonts w:hint="eastAsia" w:ascii="宋体" w:hAnsi="宋体"/>
                <w:color w:val="auto"/>
                <w:szCs w:val="21"/>
                <w:highlight w:val="none"/>
                <w:u w:val="single"/>
                <w:lang w:eastAsia="zh-CN"/>
              </w:rPr>
              <w:t>广西易通工程咨询有限公司</w:t>
            </w:r>
            <w:r>
              <w:rPr>
                <w:rFonts w:hint="eastAsia" w:ascii="宋体" w:hAnsi="宋体"/>
                <w:color w:val="auto"/>
                <w:szCs w:val="21"/>
                <w:highlight w:val="none"/>
                <w:u w:val="single"/>
              </w:rPr>
              <w:t>；</w:t>
            </w:r>
          </w:p>
          <w:p w14:paraId="446E2148">
            <w:pPr>
              <w:spacing w:line="380" w:lineRule="exact"/>
              <w:rPr>
                <w:rFonts w:ascii="宋体" w:hAnsi="宋体"/>
                <w:color w:val="auto"/>
                <w:szCs w:val="21"/>
                <w:highlight w:val="none"/>
                <w:u w:val="single"/>
                <w:lang w:val="en-US"/>
              </w:rPr>
            </w:pPr>
            <w:r>
              <w:rPr>
                <w:rFonts w:hint="eastAsia" w:ascii="宋体" w:hAnsi="宋体"/>
                <w:color w:val="auto"/>
                <w:szCs w:val="21"/>
                <w:highlight w:val="none"/>
                <w:u w:val="single"/>
              </w:rPr>
              <w:t>联系电话：</w:t>
            </w:r>
            <w:r>
              <w:rPr>
                <w:rFonts w:hint="eastAsia" w:ascii="宋体" w:hAnsi="宋体"/>
                <w:color w:val="auto"/>
                <w:szCs w:val="21"/>
                <w:highlight w:val="none"/>
                <w:u w:val="single"/>
                <w:lang w:eastAsia="zh-CN"/>
              </w:rPr>
              <w:t>0771-6526282</w:t>
            </w:r>
            <w:r>
              <w:rPr>
                <w:rFonts w:hint="eastAsia" w:ascii="宋体" w:hAnsi="宋体"/>
                <w:color w:val="auto"/>
                <w:szCs w:val="21"/>
                <w:highlight w:val="none"/>
                <w:u w:val="single"/>
                <w:lang w:val="en-US" w:eastAsia="zh-CN"/>
              </w:rPr>
              <w:t xml:space="preserve"> </w:t>
            </w:r>
          </w:p>
          <w:p w14:paraId="5F3076C3">
            <w:pPr>
              <w:spacing w:line="380" w:lineRule="exact"/>
              <w:rPr>
                <w:rFonts w:hint="eastAsia" w:ascii="宋体" w:hAnsi="宋体"/>
                <w:color w:val="auto"/>
                <w:szCs w:val="21"/>
                <w:highlight w:val="none"/>
                <w:u w:val="single"/>
                <w:lang w:eastAsia="zh-CN"/>
              </w:rPr>
            </w:pPr>
            <w:r>
              <w:rPr>
                <w:rFonts w:hint="eastAsia" w:ascii="宋体" w:hAnsi="宋体"/>
                <w:color w:val="auto"/>
                <w:szCs w:val="21"/>
                <w:highlight w:val="none"/>
                <w:u w:val="single"/>
              </w:rPr>
              <w:t>通讯地址：</w:t>
            </w:r>
            <w:r>
              <w:rPr>
                <w:rFonts w:hint="eastAsia" w:ascii="宋体" w:hAnsi="宋体"/>
                <w:color w:val="auto"/>
                <w:szCs w:val="21"/>
                <w:highlight w:val="none"/>
                <w:u w:val="single"/>
                <w:lang w:eastAsia="zh-CN"/>
              </w:rPr>
              <w:t>南宁市青秀区民族大道159号凤岭·新新家园A区2栋第16层整层</w:t>
            </w:r>
          </w:p>
          <w:p w14:paraId="372CFBFF">
            <w:pPr>
              <w:spacing w:line="380" w:lineRule="exact"/>
              <w:rPr>
                <w:rFonts w:hint="eastAsia" w:ascii="宋体" w:hAnsi="宋体"/>
                <w:color w:val="auto"/>
                <w:szCs w:val="21"/>
                <w:highlight w:val="none"/>
                <w:u w:val="single"/>
                <w:lang w:eastAsia="zh-CN"/>
              </w:rPr>
            </w:pPr>
            <w:r>
              <w:rPr>
                <w:rFonts w:hint="eastAsia" w:ascii="宋体" w:hAnsi="宋体"/>
                <w:color w:val="auto"/>
                <w:szCs w:val="21"/>
                <w:highlight w:val="none"/>
                <w:u w:val="single"/>
                <w:lang w:eastAsia="zh-CN"/>
              </w:rPr>
              <w:t>（2）南宁市疾病预防控制中心；</w:t>
            </w:r>
          </w:p>
          <w:p w14:paraId="346D033D">
            <w:pPr>
              <w:spacing w:line="380" w:lineRule="exact"/>
              <w:rPr>
                <w:rFonts w:ascii="宋体" w:hAnsi="宋体"/>
                <w:color w:val="auto"/>
                <w:szCs w:val="21"/>
                <w:highlight w:val="none"/>
                <w:u w:val="single"/>
                <w:lang w:val="en-US" w:eastAsia="zh-CN"/>
              </w:rPr>
            </w:pPr>
            <w:r>
              <w:rPr>
                <w:rFonts w:hint="eastAsia" w:ascii="宋体" w:hAnsi="宋体"/>
                <w:color w:val="auto"/>
                <w:szCs w:val="21"/>
                <w:highlight w:val="none"/>
                <w:u w:val="single"/>
                <w:lang w:eastAsia="zh-CN"/>
              </w:rPr>
              <w:t>联系电话：0771-5679538</w:t>
            </w:r>
            <w:r>
              <w:rPr>
                <w:rFonts w:hint="eastAsia" w:ascii="宋体" w:hAnsi="宋体"/>
                <w:color w:val="auto"/>
                <w:szCs w:val="21"/>
                <w:highlight w:val="none"/>
                <w:u w:val="single"/>
                <w:lang w:val="en-US" w:eastAsia="zh-CN"/>
              </w:rPr>
              <w:t xml:space="preserve"> </w:t>
            </w:r>
          </w:p>
          <w:p w14:paraId="56B09CB5">
            <w:pPr>
              <w:spacing w:line="38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通讯地址：南宁市兴宁区厢竹大道55号</w:t>
            </w:r>
          </w:p>
        </w:tc>
      </w:tr>
      <w:tr w14:paraId="7D0488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59" w:type="dxa"/>
            <w:vMerge w:val="continue"/>
            <w:tcBorders>
              <w:left w:val="single" w:color="auto" w:sz="4" w:space="0"/>
              <w:bottom w:val="single" w:color="auto" w:sz="4" w:space="0"/>
              <w:right w:val="single" w:color="auto" w:sz="4" w:space="0"/>
            </w:tcBorders>
            <w:vAlign w:val="center"/>
          </w:tcPr>
          <w:p w14:paraId="7F596918">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08C4EBC1">
            <w:pPr>
              <w:spacing w:line="380" w:lineRule="exact"/>
              <w:rPr>
                <w:rFonts w:ascii="宋体" w:hAnsi="宋体"/>
                <w:color w:val="auto"/>
                <w:szCs w:val="21"/>
                <w:highlight w:val="none"/>
              </w:rPr>
            </w:pPr>
            <w:r>
              <w:rPr>
                <w:rFonts w:hint="eastAsia" w:hAnsi="宋体"/>
                <w:color w:val="auto"/>
                <w:highlight w:val="none"/>
              </w:rPr>
              <w:t>现场提交质疑办理业务时间</w:t>
            </w:r>
          </w:p>
        </w:tc>
        <w:tc>
          <w:tcPr>
            <w:tcW w:w="7500" w:type="dxa"/>
            <w:tcBorders>
              <w:top w:val="single" w:color="auto" w:sz="4" w:space="0"/>
              <w:left w:val="single" w:color="auto" w:sz="4" w:space="0"/>
              <w:bottom w:val="single" w:color="auto" w:sz="4" w:space="0"/>
              <w:right w:val="single" w:color="auto" w:sz="4" w:space="0"/>
            </w:tcBorders>
            <w:vAlign w:val="center"/>
          </w:tcPr>
          <w:p w14:paraId="3100EBA7">
            <w:pPr>
              <w:spacing w:line="380" w:lineRule="exact"/>
              <w:rPr>
                <w:rFonts w:ascii="宋体" w:hAnsi="宋体"/>
                <w:color w:val="auto"/>
                <w:szCs w:val="21"/>
                <w:highlight w:val="none"/>
              </w:rPr>
            </w:pPr>
            <w:r>
              <w:rPr>
                <w:rFonts w:hint="eastAsia" w:hAnsi="宋体"/>
                <w:color w:val="auto"/>
                <w:highlight w:val="none"/>
              </w:rPr>
              <w:t>质疑期内每个工作日</w:t>
            </w:r>
            <w:r>
              <w:rPr>
                <w:rFonts w:hint="eastAsia" w:asciiTheme="minorEastAsia" w:hAnsiTheme="minorEastAsia" w:eastAsiaTheme="minorEastAsia" w:cstheme="minorEastAsia"/>
                <w:color w:val="auto"/>
                <w:highlight w:val="none"/>
                <w:u w:val="single"/>
              </w:rPr>
              <w:t xml:space="preserve"> 08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0</w:t>
            </w:r>
            <w:r>
              <w:rPr>
                <w:rFonts w:hint="eastAsia" w:asciiTheme="minorEastAsia" w:hAnsiTheme="minorEastAsia" w:eastAsiaTheme="minorEastAsia" w:cstheme="minorEastAsia"/>
                <w:color w:val="auto"/>
                <w:highlight w:val="none"/>
                <w:u w:val="single"/>
              </w:rPr>
              <w:t xml:space="preserve">0 </w:t>
            </w:r>
            <w:r>
              <w:rPr>
                <w:rFonts w:hint="eastAsia" w:asciiTheme="minorEastAsia" w:hAnsiTheme="minorEastAsia" w:eastAsiaTheme="minorEastAsia" w:cstheme="minorEastAsia"/>
                <w:color w:val="auto"/>
                <w:highlight w:val="none"/>
              </w:rPr>
              <w:t>分到</w:t>
            </w:r>
            <w:r>
              <w:rPr>
                <w:rFonts w:hint="eastAsia" w:asciiTheme="minorEastAsia" w:hAnsiTheme="minorEastAsia" w:eastAsiaTheme="minorEastAsia" w:cstheme="minorEastAsia"/>
                <w:color w:val="auto"/>
                <w:highlight w:val="none"/>
                <w:u w:val="single"/>
              </w:rPr>
              <w:t xml:space="preserve">12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00 </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highlight w:val="none"/>
                <w:u w:val="single"/>
              </w:rPr>
              <w:t xml:space="preserve">15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00</w:t>
            </w:r>
            <w:r>
              <w:rPr>
                <w:rFonts w:hint="eastAsia" w:asciiTheme="minorEastAsia" w:hAnsiTheme="minorEastAsia" w:eastAsiaTheme="minorEastAsia" w:cstheme="minorEastAsia"/>
                <w:color w:val="auto"/>
                <w:highlight w:val="none"/>
              </w:rPr>
              <w:t>分到</w:t>
            </w:r>
            <w:r>
              <w:rPr>
                <w:rFonts w:hint="eastAsia" w:asciiTheme="minorEastAsia" w:hAnsiTheme="minorEastAsia" w:eastAsiaTheme="minorEastAsia" w:cstheme="minorEastAsia"/>
                <w:color w:val="auto"/>
                <w:highlight w:val="none"/>
                <w:u w:val="single"/>
              </w:rPr>
              <w:t xml:space="preserve"> 18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00 </w:t>
            </w:r>
            <w:r>
              <w:rPr>
                <w:rFonts w:hint="eastAsia" w:asciiTheme="minorEastAsia" w:hAnsiTheme="minorEastAsia" w:eastAsiaTheme="minorEastAsia" w:cstheme="minorEastAsia"/>
                <w:color w:val="auto"/>
                <w:highlight w:val="none"/>
              </w:rPr>
              <w:t>分</w:t>
            </w:r>
          </w:p>
        </w:tc>
      </w:tr>
      <w:tr w14:paraId="5BA264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9" w:type="dxa"/>
            <w:tcBorders>
              <w:left w:val="single" w:color="auto" w:sz="4" w:space="0"/>
              <w:bottom w:val="single" w:color="auto" w:sz="4" w:space="0"/>
              <w:right w:val="single" w:color="auto" w:sz="4" w:space="0"/>
            </w:tcBorders>
            <w:vAlign w:val="center"/>
          </w:tcPr>
          <w:p w14:paraId="01DDD790">
            <w:pPr>
              <w:spacing w:line="380" w:lineRule="exact"/>
              <w:rPr>
                <w:rFonts w:ascii="宋体" w:hAnsi="宋体"/>
                <w:color w:val="auto"/>
                <w:szCs w:val="21"/>
                <w:highlight w:val="none"/>
              </w:rPr>
            </w:pPr>
            <w:r>
              <w:rPr>
                <w:rFonts w:hint="eastAsia" w:ascii="宋体" w:hAnsi="宋体"/>
                <w:color w:val="auto"/>
                <w:szCs w:val="21"/>
                <w:highlight w:val="none"/>
                <w:lang w:val="en-US" w:eastAsia="zh-CN"/>
              </w:rPr>
              <w:t>38.3.1</w:t>
            </w:r>
          </w:p>
        </w:tc>
        <w:tc>
          <w:tcPr>
            <w:tcW w:w="1881" w:type="dxa"/>
            <w:tcBorders>
              <w:top w:val="single" w:color="auto" w:sz="4" w:space="0"/>
              <w:left w:val="single" w:color="auto" w:sz="4" w:space="0"/>
              <w:bottom w:val="single" w:color="auto" w:sz="4" w:space="0"/>
              <w:right w:val="single" w:color="auto" w:sz="4" w:space="0"/>
            </w:tcBorders>
            <w:vAlign w:val="center"/>
          </w:tcPr>
          <w:p w14:paraId="5E7B2DFB">
            <w:pPr>
              <w:spacing w:line="380" w:lineRule="exact"/>
              <w:rPr>
                <w:rFonts w:hint="eastAsia" w:hAnsi="宋体"/>
                <w:color w:val="auto"/>
                <w:highlight w:val="none"/>
              </w:rPr>
            </w:pPr>
            <w:r>
              <w:rPr>
                <w:rFonts w:hint="eastAsia" w:hAnsi="宋体"/>
                <w:color w:val="auto"/>
                <w:highlight w:val="none"/>
              </w:rPr>
              <w:t>投诉受理方式</w:t>
            </w:r>
          </w:p>
        </w:tc>
        <w:tc>
          <w:tcPr>
            <w:tcW w:w="7500" w:type="dxa"/>
            <w:tcBorders>
              <w:top w:val="single" w:color="auto" w:sz="4" w:space="0"/>
              <w:left w:val="single" w:color="auto" w:sz="4" w:space="0"/>
              <w:bottom w:val="single" w:color="auto" w:sz="4" w:space="0"/>
              <w:right w:val="single" w:color="auto" w:sz="4" w:space="0"/>
            </w:tcBorders>
            <w:vAlign w:val="center"/>
          </w:tcPr>
          <w:p w14:paraId="14F88063">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5308A129">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2、地址：</w:t>
            </w:r>
          </w:p>
          <w:p w14:paraId="29A93B55">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 南宁市财政局政府采购监督管理科</w:t>
            </w:r>
          </w:p>
          <w:p w14:paraId="116E6CB4">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地址： 南宁市青秀区东葛路129号</w:t>
            </w:r>
          </w:p>
          <w:p w14:paraId="56827D15">
            <w:pPr>
              <w:spacing w:line="380" w:lineRule="exact"/>
              <w:rPr>
                <w:rFonts w:hint="eastAsia" w:hAnsi="宋体"/>
                <w:color w:val="auto"/>
                <w:highlight w:val="none"/>
              </w:rPr>
            </w:pPr>
            <w:r>
              <w:rPr>
                <w:rFonts w:hint="eastAsia" w:ascii="宋体" w:hAnsi="宋体" w:eastAsia="宋体" w:cs="宋体"/>
                <w:color w:val="auto"/>
                <w:highlight w:val="none"/>
              </w:rPr>
              <w:t>联系电话：0771-2189091</w:t>
            </w:r>
          </w:p>
        </w:tc>
      </w:tr>
      <w:tr w14:paraId="1BFD64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59" w:type="dxa"/>
            <w:vMerge w:val="restart"/>
            <w:tcBorders>
              <w:top w:val="single" w:color="auto" w:sz="4" w:space="0"/>
              <w:left w:val="single" w:color="auto" w:sz="4" w:space="0"/>
              <w:right w:val="single" w:color="auto" w:sz="4" w:space="0"/>
            </w:tcBorders>
            <w:vAlign w:val="center"/>
          </w:tcPr>
          <w:p w14:paraId="2B3267F9">
            <w:pPr>
              <w:spacing w:line="380" w:lineRule="exact"/>
              <w:rPr>
                <w:rFonts w:ascii="宋体" w:hAnsi="宋体"/>
                <w:color w:val="auto"/>
                <w:szCs w:val="21"/>
                <w:highlight w:val="none"/>
              </w:rPr>
            </w:pPr>
            <w:r>
              <w:rPr>
                <w:rFonts w:hint="eastAsia" w:ascii="宋体" w:hAnsi="宋体"/>
                <w:color w:val="auto"/>
                <w:szCs w:val="21"/>
                <w:highlight w:val="none"/>
              </w:rPr>
              <w:t>40</w:t>
            </w:r>
          </w:p>
        </w:tc>
        <w:tc>
          <w:tcPr>
            <w:tcW w:w="1881" w:type="dxa"/>
            <w:tcBorders>
              <w:top w:val="single" w:color="auto" w:sz="4" w:space="0"/>
              <w:left w:val="single" w:color="auto" w:sz="4" w:space="0"/>
              <w:bottom w:val="single" w:color="auto" w:sz="4" w:space="0"/>
              <w:right w:val="single" w:color="auto" w:sz="4" w:space="0"/>
            </w:tcBorders>
            <w:vAlign w:val="center"/>
          </w:tcPr>
          <w:p w14:paraId="1E879AAD">
            <w:pPr>
              <w:spacing w:line="380" w:lineRule="exact"/>
              <w:rPr>
                <w:rFonts w:ascii="宋体" w:hAnsi="宋体"/>
                <w:color w:val="auto"/>
                <w:szCs w:val="21"/>
                <w:highlight w:val="none"/>
              </w:rPr>
            </w:pPr>
            <w:bookmarkStart w:id="64" w:name="_41"/>
            <w:bookmarkEnd w:id="64"/>
            <w:bookmarkStart w:id="65" w:name="_42"/>
            <w:bookmarkEnd w:id="65"/>
            <w:r>
              <w:rPr>
                <w:rFonts w:hint="eastAsia" w:hAnsi="宋体" w:cs="宋体"/>
                <w:color w:val="auto"/>
                <w:highlight w:val="none"/>
              </w:rPr>
              <w:t>采购代理费支付方式</w:t>
            </w:r>
          </w:p>
        </w:tc>
        <w:tc>
          <w:tcPr>
            <w:tcW w:w="7500" w:type="dxa"/>
            <w:tcBorders>
              <w:top w:val="single" w:color="auto" w:sz="4" w:space="0"/>
              <w:left w:val="single" w:color="auto" w:sz="4" w:space="0"/>
              <w:bottom w:val="single" w:color="auto" w:sz="4" w:space="0"/>
              <w:right w:val="single" w:color="auto" w:sz="4" w:space="0"/>
            </w:tcBorders>
            <w:vAlign w:val="center"/>
          </w:tcPr>
          <w:p w14:paraId="4BEC1CF0">
            <w:pPr>
              <w:pStyle w:val="18"/>
              <w:spacing w:line="380" w:lineRule="exact"/>
              <w:rPr>
                <w:rFonts w:hAnsi="宋体" w:cs="宋体"/>
                <w:color w:val="auto"/>
                <w:highlight w:val="none"/>
              </w:rPr>
            </w:pPr>
            <w:r>
              <w:rPr>
                <w:rFonts w:hint="eastAsia" w:hAnsi="宋体"/>
                <w:color w:val="auto"/>
                <w:szCs w:val="21"/>
                <w:highlight w:val="none"/>
              </w:rPr>
              <w:t>☑</w:t>
            </w:r>
            <w:r>
              <w:rPr>
                <w:rFonts w:hint="eastAsia" w:hAnsi="宋体" w:cs="宋体"/>
                <w:color w:val="auto"/>
                <w:highlight w:val="none"/>
              </w:rPr>
              <w:t>本项目采购代理费由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738A0D5B">
            <w:pPr>
              <w:pStyle w:val="18"/>
              <w:spacing w:line="380" w:lineRule="exact"/>
              <w:rPr>
                <w:rFonts w:hAnsi="宋体" w:cs="宋体"/>
                <w:color w:val="auto"/>
                <w:highlight w:val="none"/>
              </w:rPr>
            </w:pPr>
            <w:r>
              <w:rPr>
                <w:rFonts w:hint="eastAsia" w:hAnsi="宋体" w:cs="宋体"/>
                <w:color w:val="auto"/>
                <w:highlight w:val="none"/>
              </w:rPr>
              <w:t>□采购人支付。</w:t>
            </w:r>
          </w:p>
          <w:p w14:paraId="234B03C8">
            <w:pPr>
              <w:pStyle w:val="18"/>
              <w:spacing w:line="380" w:lineRule="exact"/>
              <w:rPr>
                <w:rFonts w:hAnsi="宋体" w:cs="宋体"/>
                <w:color w:val="auto"/>
                <w:highlight w:val="none"/>
              </w:rPr>
            </w:pPr>
            <w:r>
              <w:rPr>
                <w:rFonts w:hint="eastAsia" w:hAnsi="宋体" w:cs="宋体"/>
                <w:color w:val="auto"/>
                <w:highlight w:val="none"/>
              </w:rPr>
              <w:t>□本项目不收取代理货物费。</w:t>
            </w:r>
          </w:p>
        </w:tc>
      </w:tr>
      <w:tr w14:paraId="59EE5E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24" w:hRule="atLeast"/>
        </w:trPr>
        <w:tc>
          <w:tcPr>
            <w:tcW w:w="859" w:type="dxa"/>
            <w:vMerge w:val="continue"/>
            <w:tcBorders>
              <w:left w:val="single" w:color="auto" w:sz="4" w:space="0"/>
              <w:right w:val="single" w:color="auto" w:sz="4" w:space="0"/>
            </w:tcBorders>
            <w:vAlign w:val="center"/>
          </w:tcPr>
          <w:p w14:paraId="2771EB17">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29ABF3EF">
            <w:pPr>
              <w:spacing w:line="380" w:lineRule="exact"/>
              <w:rPr>
                <w:rFonts w:ascii="宋体" w:hAnsi="宋体"/>
                <w:color w:val="auto"/>
                <w:szCs w:val="21"/>
                <w:highlight w:val="none"/>
              </w:rPr>
            </w:pPr>
            <w:r>
              <w:rPr>
                <w:rFonts w:hint="eastAsia" w:hAnsi="宋体" w:cs="宋体"/>
                <w:color w:val="auto"/>
                <w:highlight w:val="none"/>
              </w:rPr>
              <w:t>采购代理费收取标准</w:t>
            </w:r>
          </w:p>
        </w:tc>
        <w:tc>
          <w:tcPr>
            <w:tcW w:w="7500" w:type="dxa"/>
            <w:tcBorders>
              <w:top w:val="single" w:color="auto" w:sz="4" w:space="0"/>
              <w:left w:val="single" w:color="auto" w:sz="4" w:space="0"/>
              <w:bottom w:val="single" w:color="auto" w:sz="4" w:space="0"/>
              <w:right w:val="single" w:color="auto" w:sz="4" w:space="0"/>
            </w:tcBorders>
            <w:vAlign w:val="center"/>
          </w:tcPr>
          <w:p w14:paraId="19A4D730">
            <w:pPr>
              <w:spacing w:line="360" w:lineRule="exact"/>
              <w:rPr>
                <w:rFonts w:ascii="宋体" w:hAnsi="宋体"/>
                <w:color w:val="auto"/>
                <w:kern w:val="0"/>
                <w:szCs w:val="21"/>
                <w:highlight w:val="none"/>
              </w:rPr>
            </w:pPr>
            <w:r>
              <w:rPr>
                <w:rFonts w:hint="eastAsia" w:ascii="宋体" w:hAnsi="宋体"/>
                <w:color w:val="auto"/>
                <w:kern w:val="0"/>
                <w:szCs w:val="21"/>
                <w:highlight w:val="none"/>
              </w:rPr>
              <w:t>1. 是否收取采购代理费：</w:t>
            </w:r>
          </w:p>
          <w:p w14:paraId="09CA70B0">
            <w:pPr>
              <w:spacing w:line="360" w:lineRule="exact"/>
              <w:rPr>
                <w:rFonts w:ascii="宋体" w:hAnsi="宋体"/>
                <w:color w:val="auto"/>
                <w:kern w:val="0"/>
                <w:szCs w:val="21"/>
                <w:highlight w:val="none"/>
              </w:rPr>
            </w:pPr>
            <w:r>
              <w:rPr>
                <w:rFonts w:hint="eastAsia" w:ascii="Segoe UI Symbol" w:hAnsi="Segoe UI Symbol"/>
                <w:color w:val="auto"/>
                <w:kern w:val="0"/>
                <w:szCs w:val="21"/>
                <w:highlight w:val="none"/>
                <w:lang w:eastAsia="zh-CN"/>
              </w:rPr>
              <w:t>☑</w:t>
            </w:r>
            <w:r>
              <w:rPr>
                <w:rFonts w:hint="eastAsia" w:ascii="宋体" w:hAnsi="宋体"/>
                <w:color w:val="auto"/>
                <w:kern w:val="0"/>
                <w:szCs w:val="21"/>
                <w:highlight w:val="none"/>
              </w:rPr>
              <w:t>是    □ 否</w:t>
            </w:r>
          </w:p>
          <w:p w14:paraId="384D8A41">
            <w:pPr>
              <w:spacing w:line="360" w:lineRule="exact"/>
              <w:rPr>
                <w:rFonts w:ascii="宋体" w:hAnsi="宋体"/>
                <w:color w:val="auto"/>
                <w:kern w:val="0"/>
                <w:szCs w:val="21"/>
                <w:highlight w:val="none"/>
              </w:rPr>
            </w:pPr>
            <w:r>
              <w:rPr>
                <w:rFonts w:hint="eastAsia" w:ascii="宋体" w:hAnsi="宋体"/>
                <w:color w:val="auto"/>
                <w:kern w:val="0"/>
                <w:szCs w:val="21"/>
                <w:highlight w:val="none"/>
              </w:rPr>
              <w:t>2.采购代理费支付方式：</w:t>
            </w:r>
          </w:p>
          <w:p w14:paraId="228A01C6">
            <w:pPr>
              <w:spacing w:line="360" w:lineRule="exact"/>
              <w:rPr>
                <w:rFonts w:ascii="宋体" w:hAnsi="宋体"/>
                <w:color w:val="auto"/>
                <w:kern w:val="0"/>
                <w:szCs w:val="21"/>
                <w:highlight w:val="none"/>
              </w:rPr>
            </w:pPr>
            <w:r>
              <w:rPr>
                <w:rFonts w:hint="eastAsia" w:ascii="Segoe UI Symbol" w:hAnsi="Segoe UI Symbol"/>
                <w:color w:val="auto"/>
                <w:kern w:val="0"/>
                <w:szCs w:val="21"/>
                <w:highlight w:val="none"/>
                <w:lang w:eastAsia="zh-CN"/>
              </w:rPr>
              <w:t>☑</w:t>
            </w:r>
            <w:r>
              <w:rPr>
                <w:rFonts w:hint="eastAsia" w:ascii="宋体" w:hAnsi="宋体"/>
                <w:color w:val="auto"/>
                <w:kern w:val="0"/>
                <w:szCs w:val="21"/>
                <w:highlight w:val="none"/>
              </w:rPr>
              <w:t>本项目代理服务费由</w:t>
            </w:r>
            <w:r>
              <w:rPr>
                <w:rFonts w:hint="eastAsia" w:ascii="宋体" w:hAnsi="宋体"/>
                <w:color w:val="auto"/>
                <w:kern w:val="0"/>
                <w:szCs w:val="21"/>
                <w:highlight w:val="none"/>
                <w:u w:val="single"/>
              </w:rPr>
              <w:t>中标供应商</w:t>
            </w:r>
            <w:r>
              <w:rPr>
                <w:rFonts w:hint="eastAsia" w:ascii="宋体" w:hAnsi="宋体"/>
                <w:color w:val="auto"/>
                <w:kern w:val="0"/>
                <w:szCs w:val="21"/>
                <w:highlight w:val="none"/>
              </w:rPr>
              <w:t>领取成交通知书前，一次性向采购代理机构支付。</w:t>
            </w:r>
          </w:p>
          <w:p w14:paraId="0B7E25C0">
            <w:pPr>
              <w:spacing w:line="360" w:lineRule="exact"/>
              <w:rPr>
                <w:rFonts w:ascii="宋体" w:hAnsi="宋体"/>
                <w:color w:val="auto"/>
                <w:kern w:val="0"/>
                <w:szCs w:val="21"/>
                <w:highlight w:val="none"/>
              </w:rPr>
            </w:pPr>
            <w:r>
              <w:rPr>
                <w:rFonts w:hint="eastAsia" w:ascii="宋体" w:hAnsi="宋体"/>
                <w:color w:val="auto"/>
                <w:kern w:val="0"/>
                <w:szCs w:val="21"/>
                <w:highlight w:val="none"/>
              </w:rPr>
              <w:t>□采购人支付。</w:t>
            </w:r>
          </w:p>
          <w:p w14:paraId="672301A5">
            <w:pPr>
              <w:spacing w:line="380" w:lineRule="exact"/>
              <w:rPr>
                <w:rFonts w:ascii="宋体" w:hAnsi="宋体"/>
                <w:color w:val="auto"/>
                <w:kern w:val="0"/>
                <w:szCs w:val="21"/>
                <w:highlight w:val="none"/>
                <w:u w:val="single"/>
              </w:rPr>
            </w:pPr>
            <w:r>
              <w:rPr>
                <w:rFonts w:hint="eastAsia" w:ascii="宋体" w:hAnsi="宋体"/>
                <w:color w:val="auto"/>
                <w:kern w:val="0"/>
                <w:szCs w:val="21"/>
                <w:highlight w:val="none"/>
              </w:rPr>
              <w:t>3.采购代理费收取标准：</w:t>
            </w:r>
            <w:r>
              <w:rPr>
                <w:rFonts w:hint="eastAsia" w:ascii="宋体" w:hAnsi="宋体"/>
                <w:color w:val="auto"/>
                <w:kern w:val="0"/>
                <w:szCs w:val="21"/>
                <w:highlight w:val="none"/>
                <w:lang w:val="en-US" w:eastAsia="zh-CN"/>
              </w:rPr>
              <w:t>按国家发展计划委员会文件计价格（2002）1980号国家计委关于印发《招标代理服务收费管理暂行办法》的通知和《国家发展改革委关于降低部分建设项目收费标准规范收费行为等有关问题的通知》（发改价格〔2011〕534号），对应所提供的代理招标工作按相应收费基准费率下浮25%计取</w:t>
            </w:r>
            <w:r>
              <w:rPr>
                <w:rFonts w:hint="eastAsia" w:ascii="宋体" w:hAnsi="宋体" w:cs="宋体"/>
                <w:color w:val="auto"/>
                <w:szCs w:val="20"/>
                <w:highlight w:val="none"/>
              </w:rPr>
              <w:t>。</w:t>
            </w:r>
          </w:p>
        </w:tc>
      </w:tr>
      <w:tr w14:paraId="24F03F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859" w:type="dxa"/>
            <w:vMerge w:val="continue"/>
            <w:tcBorders>
              <w:left w:val="single" w:color="auto" w:sz="4" w:space="0"/>
              <w:bottom w:val="single" w:color="auto" w:sz="4" w:space="0"/>
              <w:right w:val="single" w:color="auto" w:sz="4" w:space="0"/>
            </w:tcBorders>
            <w:vAlign w:val="center"/>
          </w:tcPr>
          <w:p w14:paraId="7260BB6B">
            <w:pPr>
              <w:spacing w:line="380" w:lineRule="exact"/>
              <w:rPr>
                <w:rFonts w:ascii="宋体" w:hAnsi="宋体"/>
                <w:color w:val="auto"/>
                <w:szCs w:val="21"/>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4D3EFF48">
            <w:pPr>
              <w:spacing w:line="380" w:lineRule="exact"/>
              <w:rPr>
                <w:rFonts w:ascii="宋体" w:hAnsi="宋体"/>
                <w:b w:val="0"/>
                <w:bCs w:val="0"/>
                <w:color w:val="auto"/>
                <w:szCs w:val="21"/>
                <w:highlight w:val="none"/>
              </w:rPr>
            </w:pPr>
            <w:r>
              <w:rPr>
                <w:rFonts w:hint="eastAsia" w:hAnsi="宋体" w:cs="宋体"/>
                <w:b w:val="0"/>
                <w:bCs w:val="0"/>
                <w:color w:val="auto"/>
                <w:highlight w:val="none"/>
              </w:rPr>
              <w:t>代理服务费收款账户信息</w:t>
            </w:r>
          </w:p>
        </w:tc>
        <w:tc>
          <w:tcPr>
            <w:tcW w:w="7500" w:type="dxa"/>
            <w:tcBorders>
              <w:top w:val="single" w:color="auto" w:sz="4" w:space="0"/>
              <w:left w:val="single" w:color="auto" w:sz="4" w:space="0"/>
              <w:bottom w:val="single" w:color="auto" w:sz="4" w:space="0"/>
              <w:right w:val="single" w:color="auto" w:sz="4" w:space="0"/>
            </w:tcBorders>
            <w:vAlign w:val="center"/>
          </w:tcPr>
          <w:p w14:paraId="42813773">
            <w:pPr>
              <w:spacing w:line="380" w:lineRule="exact"/>
              <w:rPr>
                <w:rFonts w:ascii="宋体" w:hAnsi="宋体" w:cs="宋体"/>
                <w:b w:val="0"/>
                <w:bCs w:val="0"/>
                <w:color w:val="auto"/>
                <w:szCs w:val="20"/>
                <w:highlight w:val="none"/>
              </w:rPr>
            </w:pPr>
            <w:r>
              <w:rPr>
                <w:rFonts w:hint="eastAsia" w:ascii="宋体" w:hAnsi="宋体" w:cs="宋体"/>
                <w:b w:val="0"/>
                <w:bCs w:val="0"/>
                <w:color w:val="auto"/>
                <w:szCs w:val="20"/>
                <w:highlight w:val="none"/>
              </w:rPr>
              <w:t>账户名称：</w:t>
            </w:r>
            <w:r>
              <w:rPr>
                <w:rFonts w:hint="eastAsia" w:ascii="宋体" w:hAnsi="宋体" w:cs="宋体"/>
                <w:b w:val="0"/>
                <w:bCs w:val="0"/>
                <w:color w:val="auto"/>
                <w:szCs w:val="20"/>
                <w:highlight w:val="none"/>
                <w:lang w:eastAsia="zh-CN"/>
              </w:rPr>
              <w:t>广西易通工程咨询有限公司</w:t>
            </w:r>
          </w:p>
          <w:p w14:paraId="2A1D49FC">
            <w:pPr>
              <w:spacing w:line="380" w:lineRule="exact"/>
              <w:rPr>
                <w:rFonts w:ascii="宋体" w:hAnsi="宋体" w:cs="宋体"/>
                <w:b w:val="0"/>
                <w:bCs w:val="0"/>
                <w:color w:val="auto"/>
                <w:szCs w:val="20"/>
                <w:highlight w:val="none"/>
              </w:rPr>
            </w:pPr>
            <w:r>
              <w:rPr>
                <w:rFonts w:hint="eastAsia" w:ascii="宋体" w:hAnsi="宋体" w:cs="宋体"/>
                <w:b w:val="0"/>
                <w:bCs w:val="0"/>
                <w:color w:val="auto"/>
                <w:szCs w:val="20"/>
                <w:highlight w:val="none"/>
              </w:rPr>
              <w:t>开户银行：中国建设银行股份有限公司南宁翡翠园支行</w:t>
            </w:r>
          </w:p>
          <w:p w14:paraId="36A2A74E">
            <w:pPr>
              <w:pStyle w:val="18"/>
              <w:spacing w:line="380" w:lineRule="exact"/>
              <w:rPr>
                <w:rFonts w:hAnsi="宋体" w:cs="宋体"/>
                <w:b w:val="0"/>
                <w:bCs w:val="0"/>
                <w:color w:val="auto"/>
                <w:highlight w:val="none"/>
              </w:rPr>
            </w:pPr>
            <w:r>
              <w:rPr>
                <w:rFonts w:hint="eastAsia" w:hAnsi="宋体" w:cs="宋体"/>
                <w:b w:val="0"/>
                <w:bCs w:val="0"/>
                <w:color w:val="auto"/>
                <w:highlight w:val="none"/>
              </w:rPr>
              <w:t>银行账号：45050160484209688888</w:t>
            </w:r>
          </w:p>
        </w:tc>
      </w:tr>
      <w:tr w14:paraId="5A93BF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612F082E">
            <w:pPr>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.1</w:t>
            </w:r>
          </w:p>
        </w:tc>
        <w:tc>
          <w:tcPr>
            <w:tcW w:w="1881" w:type="dxa"/>
            <w:tcBorders>
              <w:top w:val="single" w:color="auto" w:sz="4" w:space="0"/>
              <w:left w:val="single" w:color="auto" w:sz="4" w:space="0"/>
              <w:bottom w:val="single" w:color="auto" w:sz="4" w:space="0"/>
              <w:right w:val="single" w:color="auto" w:sz="4" w:space="0"/>
            </w:tcBorders>
            <w:vAlign w:val="center"/>
          </w:tcPr>
          <w:p w14:paraId="2ACA507D">
            <w:pPr>
              <w:spacing w:line="380" w:lineRule="exact"/>
              <w:rPr>
                <w:rFonts w:ascii="宋体" w:hAnsi="宋体"/>
                <w:color w:val="auto"/>
                <w:szCs w:val="21"/>
                <w:highlight w:val="none"/>
              </w:rPr>
            </w:pPr>
            <w:r>
              <w:rPr>
                <w:rFonts w:hint="eastAsia" w:ascii="宋体" w:hAnsi="宋体"/>
                <w:color w:val="auto"/>
                <w:szCs w:val="21"/>
                <w:highlight w:val="none"/>
              </w:rPr>
              <w:t>解释</w:t>
            </w:r>
          </w:p>
        </w:tc>
        <w:tc>
          <w:tcPr>
            <w:tcW w:w="7500" w:type="dxa"/>
            <w:tcBorders>
              <w:top w:val="single" w:color="auto" w:sz="4" w:space="0"/>
              <w:left w:val="single" w:color="auto" w:sz="4" w:space="0"/>
              <w:bottom w:val="single" w:color="auto" w:sz="4" w:space="0"/>
              <w:right w:val="single" w:color="auto" w:sz="4" w:space="0"/>
            </w:tcBorders>
            <w:vAlign w:val="center"/>
          </w:tcPr>
          <w:p w14:paraId="28B3A364">
            <w:pPr>
              <w:spacing w:line="38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解释权：</w:t>
            </w:r>
            <w:r>
              <w:rPr>
                <w:rFonts w:hint="eastAsia" w:ascii="宋体" w:hAnsi="宋体" w:eastAsia="宋体" w:cs="Times New Roman"/>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Times New Roman"/>
                <w:b/>
                <w:color w:val="auto"/>
                <w:szCs w:val="21"/>
                <w:highlight w:val="none"/>
              </w:rPr>
              <w:t>，由采购人或者采购代理机构负责解释。</w:t>
            </w:r>
          </w:p>
          <w:p w14:paraId="333F70B1">
            <w:pPr>
              <w:spacing w:line="38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法律责任：</w:t>
            </w:r>
          </w:p>
          <w:p w14:paraId="3ED49817">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523B484D">
            <w:pPr>
              <w:spacing w:line="380" w:lineRule="exact"/>
              <w:rPr>
                <w:color w:val="auto"/>
                <w:highlight w:val="none"/>
              </w:rPr>
            </w:pPr>
            <w:r>
              <w:rPr>
                <w:rFonts w:hint="eastAsia" w:ascii="宋体" w:hAnsi="宋体" w:eastAsia="宋体" w:cs="Times New Roman"/>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6BA2B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14:paraId="6756B77B">
            <w:pPr>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.2</w:t>
            </w:r>
          </w:p>
        </w:tc>
        <w:tc>
          <w:tcPr>
            <w:tcW w:w="1881" w:type="dxa"/>
            <w:tcBorders>
              <w:top w:val="single" w:color="auto" w:sz="4" w:space="0"/>
              <w:left w:val="single" w:color="auto" w:sz="4" w:space="0"/>
              <w:bottom w:val="single" w:color="auto" w:sz="4" w:space="0"/>
              <w:right w:val="single" w:color="auto" w:sz="4" w:space="0"/>
            </w:tcBorders>
            <w:vAlign w:val="center"/>
          </w:tcPr>
          <w:p w14:paraId="5E96359A">
            <w:pPr>
              <w:spacing w:line="380" w:lineRule="exact"/>
              <w:rPr>
                <w:rFonts w:ascii="宋体" w:hAnsi="宋体"/>
                <w:color w:val="auto"/>
                <w:szCs w:val="21"/>
                <w:highlight w:val="none"/>
              </w:rPr>
            </w:pPr>
            <w:r>
              <w:rPr>
                <w:rFonts w:hint="eastAsia" w:ascii="宋体" w:hAnsi="宋体"/>
                <w:color w:val="auto"/>
                <w:szCs w:val="21"/>
                <w:highlight w:val="none"/>
              </w:rPr>
              <w:t>其他释义</w:t>
            </w:r>
          </w:p>
        </w:tc>
        <w:tc>
          <w:tcPr>
            <w:tcW w:w="7500" w:type="dxa"/>
            <w:tcBorders>
              <w:top w:val="single" w:color="auto" w:sz="4" w:space="0"/>
              <w:left w:val="single" w:color="auto" w:sz="4" w:space="0"/>
              <w:bottom w:val="single" w:color="auto" w:sz="4" w:space="0"/>
              <w:right w:val="single" w:color="auto" w:sz="4" w:space="0"/>
            </w:tcBorders>
            <w:vAlign w:val="center"/>
          </w:tcPr>
          <w:p w14:paraId="3261D392">
            <w:pPr>
              <w:spacing w:line="380" w:lineRule="exact"/>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45B828D">
            <w:pPr>
              <w:spacing w:line="380" w:lineRule="exact"/>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6E6B83B">
            <w:pPr>
              <w:spacing w:line="380" w:lineRule="exact"/>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0864DF7D">
            <w:pPr>
              <w:spacing w:line="380" w:lineRule="exact"/>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4.自然人投标的，招标文件规定盖公章处由自然人摁手指指印。</w:t>
            </w:r>
          </w:p>
          <w:p w14:paraId="6D70EBBD">
            <w:pPr>
              <w:spacing w:line="380" w:lineRule="exact"/>
              <w:jc w:val="left"/>
              <w:rPr>
                <w:rFonts w:ascii="宋体" w:hAnsi="宋体"/>
                <w:color w:val="auto"/>
                <w:szCs w:val="21"/>
                <w:highlight w:val="none"/>
              </w:rPr>
            </w:pPr>
            <w:r>
              <w:rPr>
                <w:rFonts w:hint="eastAsia" w:ascii="宋体" w:hAnsi="宋体" w:eastAsia="宋体" w:cs="宋体"/>
                <w:b/>
                <w:bCs/>
                <w:color w:val="auto"/>
                <w:szCs w:val="21"/>
                <w:highlight w:val="none"/>
              </w:rPr>
              <w:t>5.本招标文件所称的“以上”“以下”“以内”“届满”，包括本数；所称的“不满”“超过”“以外”，不包括本数。</w:t>
            </w:r>
          </w:p>
        </w:tc>
      </w:tr>
    </w:tbl>
    <w:p w14:paraId="1969DEB4">
      <w:pPr>
        <w:pStyle w:val="4"/>
        <w:rPr>
          <w:color w:val="auto"/>
          <w:highlight w:val="none"/>
        </w:rPr>
        <w:sectPr>
          <w:pgSz w:w="11906" w:h="16838"/>
          <w:pgMar w:top="1134" w:right="1134" w:bottom="1134" w:left="1134" w:header="720" w:footer="720" w:gutter="0"/>
          <w:cols w:space="720" w:num="1"/>
          <w:docGrid w:type="lines" w:linePitch="331" w:charSpace="0"/>
        </w:sectPr>
      </w:pPr>
    </w:p>
    <w:p w14:paraId="4601E244">
      <w:pPr>
        <w:pStyle w:val="4"/>
        <w:jc w:val="center"/>
        <w:rPr>
          <w:color w:val="auto"/>
          <w:highlight w:val="none"/>
        </w:rPr>
      </w:pPr>
      <w:bookmarkStart w:id="66" w:name="_Toc80092994"/>
      <w:r>
        <w:rPr>
          <w:rFonts w:hint="eastAsia"/>
          <w:color w:val="auto"/>
          <w:highlight w:val="none"/>
        </w:rPr>
        <w:t>第二节 投标人须知正文</w:t>
      </w:r>
      <w:bookmarkEnd w:id="66"/>
      <w:bookmarkStart w:id="317" w:name="_GoBack"/>
      <w:bookmarkEnd w:id="317"/>
    </w:p>
    <w:p w14:paraId="1C533E49">
      <w:pPr>
        <w:pStyle w:val="5"/>
        <w:keepNext w:val="0"/>
        <w:keepLines w:val="0"/>
        <w:spacing w:line="400" w:lineRule="exact"/>
        <w:jc w:val="center"/>
        <w:rPr>
          <w:color w:val="auto"/>
          <w:highlight w:val="none"/>
        </w:rPr>
      </w:pPr>
      <w:bookmarkStart w:id="67" w:name="_Toc80092995"/>
      <w:r>
        <w:rPr>
          <w:rFonts w:hint="eastAsia"/>
          <w:color w:val="auto"/>
          <w:highlight w:val="none"/>
        </w:rPr>
        <w:t>一、总  则</w:t>
      </w:r>
      <w:bookmarkEnd w:id="67"/>
    </w:p>
    <w:p w14:paraId="746C3C97">
      <w:pPr>
        <w:spacing w:line="360" w:lineRule="auto"/>
        <w:ind w:firstLine="480" w:firstLineChars="200"/>
        <w:rPr>
          <w:rFonts w:ascii="黑体" w:hAnsi="黑体" w:eastAsia="黑体"/>
          <w:color w:val="auto"/>
          <w:sz w:val="24"/>
          <w:highlight w:val="none"/>
        </w:rPr>
      </w:pPr>
      <w:bookmarkStart w:id="68" w:name="_Toc254970527"/>
      <w:bookmarkStart w:id="69" w:name="_Toc254970668"/>
      <w:r>
        <w:rPr>
          <w:rFonts w:hint="eastAsia" w:ascii="黑体" w:hAnsi="黑体" w:eastAsia="黑体"/>
          <w:color w:val="auto"/>
          <w:sz w:val="24"/>
          <w:highlight w:val="none"/>
        </w:rPr>
        <w:t>1.适用范围</w:t>
      </w:r>
      <w:bookmarkEnd w:id="68"/>
      <w:bookmarkEnd w:id="69"/>
    </w:p>
    <w:p w14:paraId="285174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7A147C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FD49711">
      <w:pPr>
        <w:spacing w:line="360" w:lineRule="auto"/>
        <w:ind w:firstLine="480" w:firstLineChars="200"/>
        <w:rPr>
          <w:rFonts w:ascii="黑体" w:hAnsi="黑体" w:eastAsia="黑体"/>
          <w:color w:val="auto"/>
          <w:sz w:val="24"/>
          <w:highlight w:val="none"/>
        </w:rPr>
      </w:pPr>
      <w:bookmarkStart w:id="70" w:name="_Toc254970528"/>
      <w:bookmarkStart w:id="71" w:name="_Toc254970669"/>
      <w:r>
        <w:rPr>
          <w:rFonts w:hint="eastAsia" w:ascii="黑体" w:hAnsi="黑体" w:eastAsia="黑体"/>
          <w:color w:val="auto"/>
          <w:sz w:val="24"/>
          <w:highlight w:val="none"/>
        </w:rPr>
        <w:t>2.定义</w:t>
      </w:r>
      <w:bookmarkEnd w:id="70"/>
      <w:bookmarkEnd w:id="71"/>
    </w:p>
    <w:p w14:paraId="1BA4222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3F04FE7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4494C5F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2.3“供应商”是指向采购人提供货物、工程或者货物的法人、其他组织或者自然人。</w:t>
      </w:r>
    </w:p>
    <w:p w14:paraId="019FAF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0189A22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2.5“货物”是指各种形态和种类的物品，包括原材料、燃料、设备、产品等。</w:t>
      </w:r>
    </w:p>
    <w:p w14:paraId="76780A1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2.6“售后服务” 是指商品出售以后所提供的各种服务，包含但不限于投标人须承担的备品备件、包装、运输、装卸、保险、货到就位以及安装、调试、培训、保修以及其他各种服务。</w:t>
      </w:r>
    </w:p>
    <w:p w14:paraId="6AE31D0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2.7“书面形式”是指合同书、信件和数据电文（包括电报、电传、传真、电子数据交换和电子邮件）等可以有形地表现所载内容的形式。</w:t>
      </w:r>
    </w:p>
    <w:p w14:paraId="021A28D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2.8“实质性要求”是指招标文件中已经指明不满足则投标无效的条款，或者不能负偏离的条款，或者采购需求中带“▲”的条款。</w:t>
      </w:r>
    </w:p>
    <w:p w14:paraId="5C63BA49">
      <w:pPr>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955D13A">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2834AD41">
      <w:pPr>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p>
    <w:p w14:paraId="38EEBDF3">
      <w:pPr>
        <w:spacing w:line="360" w:lineRule="auto"/>
        <w:ind w:firstLine="480" w:firstLineChars="200"/>
        <w:rPr>
          <w:rFonts w:ascii="黑体" w:hAnsi="黑体" w:eastAsia="黑体"/>
          <w:color w:val="auto"/>
          <w:sz w:val="24"/>
          <w:highlight w:val="none"/>
        </w:rPr>
      </w:pPr>
      <w:bookmarkStart w:id="72" w:name="_Toc254970529"/>
      <w:bookmarkStart w:id="73" w:name="_Toc254970670"/>
      <w:r>
        <w:rPr>
          <w:rFonts w:hint="eastAsia" w:ascii="黑体" w:hAnsi="黑体" w:eastAsia="黑体"/>
          <w:color w:val="auto"/>
          <w:sz w:val="24"/>
          <w:highlight w:val="none"/>
        </w:rPr>
        <w:t>3.</w:t>
      </w:r>
      <w:bookmarkEnd w:id="72"/>
      <w:bookmarkEnd w:id="73"/>
      <w:r>
        <w:rPr>
          <w:rFonts w:hint="eastAsia" w:ascii="黑体" w:hAnsi="黑体" w:eastAsia="黑体"/>
          <w:color w:val="auto"/>
          <w:sz w:val="24"/>
          <w:highlight w:val="none"/>
        </w:rPr>
        <w:t>投标人的资格要求</w:t>
      </w:r>
    </w:p>
    <w:p w14:paraId="1BE131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2407E6FF">
      <w:pPr>
        <w:spacing w:line="360" w:lineRule="auto"/>
        <w:ind w:firstLine="480" w:firstLineChars="200"/>
        <w:rPr>
          <w:rFonts w:ascii="黑体" w:hAnsi="黑体" w:eastAsia="黑体"/>
          <w:color w:val="auto"/>
          <w:sz w:val="24"/>
          <w:highlight w:val="none"/>
        </w:rPr>
      </w:pPr>
      <w:bookmarkStart w:id="74" w:name="_Toc254970671"/>
      <w:bookmarkStart w:id="75" w:name="_Toc254970530"/>
      <w:r>
        <w:rPr>
          <w:rFonts w:hint="eastAsia" w:ascii="黑体" w:hAnsi="黑体" w:eastAsia="黑体"/>
          <w:color w:val="auto"/>
          <w:sz w:val="24"/>
          <w:highlight w:val="none"/>
        </w:rPr>
        <w:t>4.投标委托</w:t>
      </w:r>
      <w:bookmarkEnd w:id="74"/>
      <w:bookmarkEnd w:id="75"/>
    </w:p>
    <w:p w14:paraId="73DCF5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59F4E6F7">
      <w:pPr>
        <w:spacing w:line="360" w:lineRule="auto"/>
        <w:ind w:firstLine="480" w:firstLineChars="200"/>
        <w:rPr>
          <w:rFonts w:ascii="黑体" w:hAnsi="黑体" w:eastAsia="黑体"/>
          <w:color w:val="auto"/>
          <w:sz w:val="24"/>
          <w:highlight w:val="none"/>
        </w:rPr>
      </w:pPr>
      <w:bookmarkStart w:id="76" w:name="_5.投标费用"/>
      <w:bookmarkEnd w:id="76"/>
      <w:bookmarkStart w:id="77" w:name="_Toc254970531"/>
      <w:bookmarkStart w:id="78" w:name="_Toc254970672"/>
      <w:r>
        <w:rPr>
          <w:rFonts w:hint="eastAsia" w:ascii="黑体" w:hAnsi="黑体" w:eastAsia="黑体"/>
          <w:color w:val="auto"/>
          <w:sz w:val="24"/>
          <w:highlight w:val="none"/>
        </w:rPr>
        <w:t>5.投标费用</w:t>
      </w:r>
      <w:bookmarkEnd w:id="77"/>
      <w:bookmarkEnd w:id="78"/>
    </w:p>
    <w:p w14:paraId="2295A597">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E93CA7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058094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7AA9EBD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02A6B362">
      <w:pPr>
        <w:spacing w:line="360" w:lineRule="auto"/>
        <w:ind w:firstLine="420" w:firstLineChars="200"/>
        <w:rPr>
          <w:rFonts w:ascii="Helvetica Neue"/>
          <w:color w:val="auto"/>
          <w:sz w:val="24"/>
          <w:highlight w:val="none"/>
          <w:shd w:val="clear" w:color="auto" w:fill="FFFFFF"/>
        </w:rPr>
      </w:pPr>
      <w:r>
        <w:rPr>
          <w:rFonts w:hint="eastAsia" w:ascii="宋体" w:hAnsi="宋体"/>
          <w:bCs/>
          <w:color w:val="auto"/>
          <w:szCs w:val="21"/>
          <w:highlight w:val="none"/>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r>
        <w:rPr>
          <w:rFonts w:ascii="宋体" w:hAnsi="宋体"/>
          <w:bCs/>
          <w:color w:val="auto"/>
          <w:szCs w:val="21"/>
          <w:highlight w:val="none"/>
        </w:rPr>
        <w:t>。</w:t>
      </w:r>
    </w:p>
    <w:p w14:paraId="500ACA1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7.转包与分包</w:t>
      </w:r>
    </w:p>
    <w:p w14:paraId="357B655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w:t>
      </w:r>
      <w:r>
        <w:rPr>
          <w:rFonts w:ascii="宋体" w:hAnsi="宋体"/>
          <w:b/>
          <w:color w:val="auto"/>
          <w:szCs w:val="21"/>
          <w:highlight w:val="none"/>
        </w:rPr>
        <w:t>1</w:t>
      </w:r>
      <w:r>
        <w:rPr>
          <w:rFonts w:hint="eastAsia" w:ascii="宋体" w:hAnsi="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972374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2</w:t>
      </w:r>
      <w:r>
        <w:rPr>
          <w:rFonts w:hint="eastAsia" w:ascii="宋体" w:hAnsi="宋体"/>
          <w:bCs/>
          <w:color w:val="auto"/>
          <w:szCs w:val="21"/>
          <w:highlight w:val="none"/>
        </w:rPr>
        <w:t>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ascii="宋体" w:hAnsi="宋体"/>
          <w:bCs/>
          <w:color w:val="auto"/>
          <w:szCs w:val="21"/>
          <w:highlight w:val="none"/>
        </w:rPr>
        <w:t>。</w:t>
      </w:r>
    </w:p>
    <w:p w14:paraId="4B3BFA31">
      <w:pPr>
        <w:spacing w:line="360" w:lineRule="auto"/>
        <w:ind w:firstLine="480" w:firstLineChars="200"/>
        <w:rPr>
          <w:rFonts w:ascii="黑体" w:hAnsi="黑体" w:eastAsia="黑体"/>
          <w:color w:val="auto"/>
          <w:sz w:val="24"/>
          <w:highlight w:val="none"/>
        </w:rPr>
      </w:pPr>
      <w:bookmarkStart w:id="79" w:name="_Toc254970532"/>
      <w:bookmarkStart w:id="80" w:name="_Toc254970673"/>
      <w:r>
        <w:rPr>
          <w:rFonts w:hint="eastAsia" w:ascii="黑体" w:hAnsi="黑体" w:eastAsia="黑体"/>
          <w:color w:val="auto"/>
          <w:sz w:val="24"/>
          <w:highlight w:val="none"/>
        </w:rPr>
        <w:t>8.特别说明：</w:t>
      </w:r>
      <w:bookmarkEnd w:id="79"/>
      <w:bookmarkEnd w:id="80"/>
      <w:bookmarkStart w:id="81" w:name="_8.1提供相同品牌产品且通过资格审查、符合性审查的不同投标人参加同一合"/>
      <w:bookmarkEnd w:id="81"/>
    </w:p>
    <w:p w14:paraId="3E8AB0D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1</w:t>
      </w:r>
      <w:r>
        <w:rPr>
          <w:rFonts w:hint="eastAsia" w:ascii="宋体" w:hAnsi="宋体"/>
          <w:b/>
          <w:color w:val="auto"/>
          <w:szCs w:val="21"/>
          <w:highlight w:val="none"/>
        </w:rPr>
        <w:t>如果本招标文件要求投标人提供资格、信誉、荣誉、业绩与企业认证等材料的，则投标人所提供的以上材料必须为投标人所拥有。</w:t>
      </w:r>
    </w:p>
    <w:p w14:paraId="6459197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2</w:t>
      </w:r>
      <w:r>
        <w:rPr>
          <w:rFonts w:hint="eastAsia" w:ascii="宋体" w:hAnsi="宋体"/>
          <w:b/>
          <w:color w:val="auto"/>
          <w:szCs w:val="21"/>
          <w:highlight w:val="none"/>
        </w:rPr>
        <w:t>投标人应仔细阅读招标文件的所有内容，按照招标文件的要求提交投标文件，并对所提供的全部资料的真实性承担法律责任。</w:t>
      </w:r>
    </w:p>
    <w:p w14:paraId="5A7003E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3</w:t>
      </w:r>
      <w:r>
        <w:rPr>
          <w:rFonts w:hint="eastAsia" w:ascii="宋体" w:hAnsi="宋体"/>
          <w:b/>
          <w:color w:val="auto"/>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01A8E45F">
      <w:pPr>
        <w:spacing w:line="360" w:lineRule="auto"/>
        <w:ind w:firstLine="480" w:firstLine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4A4AFD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.1在政府采购活动中，采购人员及相关人员与</w:t>
      </w:r>
      <w:r>
        <w:rPr>
          <w:rFonts w:hint="eastAsia" w:ascii="宋体" w:hAnsi="宋体"/>
          <w:b/>
          <w:color w:val="auto"/>
          <w:szCs w:val="21"/>
          <w:highlight w:val="none"/>
        </w:rPr>
        <w:t>供应商</w:t>
      </w:r>
      <w:r>
        <w:rPr>
          <w:rFonts w:ascii="宋体" w:hAnsi="宋体"/>
          <w:b/>
          <w:color w:val="auto"/>
          <w:szCs w:val="21"/>
          <w:highlight w:val="none"/>
        </w:rPr>
        <w:t>有下列利害关系之一的，应当回避：</w:t>
      </w:r>
    </w:p>
    <w:p w14:paraId="5A3D48C1">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1BA956F6">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662F9B9C">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26F816B8">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011ED49F">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783BC7F4">
      <w:pPr>
        <w:spacing w:line="360" w:lineRule="auto"/>
        <w:ind w:firstLine="420" w:firstLineChars="200"/>
        <w:rPr>
          <w:rFonts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69AE172B">
      <w:pPr>
        <w:spacing w:line="360" w:lineRule="auto"/>
        <w:ind w:firstLine="420" w:firstLineChars="200"/>
        <w:rPr>
          <w:rFonts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有下列情形之一的视为投标人相互串通投标，投标文件将被视为无效：</w:t>
      </w:r>
    </w:p>
    <w:p w14:paraId="2DBF2C32">
      <w:pPr>
        <w:spacing w:line="360" w:lineRule="auto"/>
        <w:ind w:firstLine="422" w:firstLineChars="200"/>
        <w:rPr>
          <w:rFonts w:hAnsi="宋体"/>
          <w:b/>
          <w:color w:val="auto"/>
          <w:highlight w:val="none"/>
        </w:rPr>
      </w:pPr>
      <w:r>
        <w:rPr>
          <w:rFonts w:hint="eastAsia" w:hAnsi="宋体"/>
          <w:b/>
          <w:color w:val="auto"/>
          <w:highlight w:val="none"/>
        </w:rPr>
        <w:t>（1）不同投标人的投标文件由同一单位或者个人编制；或者不同投标人报名的IP地址一致的；</w:t>
      </w:r>
    </w:p>
    <w:p w14:paraId="3F1EEA98">
      <w:pPr>
        <w:spacing w:line="360" w:lineRule="auto"/>
        <w:ind w:firstLine="422" w:firstLineChars="200"/>
        <w:rPr>
          <w:rFonts w:hAnsi="宋体"/>
          <w:b/>
          <w:color w:val="auto"/>
          <w:highlight w:val="none"/>
        </w:rPr>
      </w:pPr>
      <w:r>
        <w:rPr>
          <w:rFonts w:hint="eastAsia" w:hAnsi="宋体"/>
          <w:b/>
          <w:color w:val="auto"/>
          <w:highlight w:val="none"/>
        </w:rPr>
        <w:t>（2）不同投标人委托同一单位或者个人办理投标事宜；</w:t>
      </w:r>
    </w:p>
    <w:p w14:paraId="5D80C97C">
      <w:pPr>
        <w:spacing w:line="360" w:lineRule="auto"/>
        <w:ind w:firstLine="422" w:firstLineChars="200"/>
        <w:rPr>
          <w:rFonts w:hAnsi="宋体"/>
          <w:b/>
          <w:color w:val="auto"/>
          <w:highlight w:val="none"/>
        </w:rPr>
      </w:pPr>
      <w:r>
        <w:rPr>
          <w:rFonts w:hint="eastAsia" w:hAnsi="宋体"/>
          <w:b/>
          <w:color w:val="auto"/>
          <w:highlight w:val="none"/>
        </w:rPr>
        <w:t>（3）不同的投标人的投标文件载明的项目管理员为同一个人；</w:t>
      </w:r>
    </w:p>
    <w:p w14:paraId="0F36F68D">
      <w:pPr>
        <w:spacing w:line="360" w:lineRule="auto"/>
        <w:ind w:firstLine="422" w:firstLineChars="200"/>
        <w:rPr>
          <w:rFonts w:hAnsi="宋体"/>
          <w:b/>
          <w:color w:val="auto"/>
          <w:highlight w:val="none"/>
        </w:rPr>
      </w:pPr>
      <w:r>
        <w:rPr>
          <w:rFonts w:hint="eastAsia" w:hAnsi="宋体"/>
          <w:b/>
          <w:color w:val="auto"/>
          <w:highlight w:val="none"/>
        </w:rPr>
        <w:t>（4）不同投标人的电子或纸质投标文件异常一致或者投标报价呈规律性差异；</w:t>
      </w:r>
    </w:p>
    <w:p w14:paraId="481A16D0">
      <w:pPr>
        <w:spacing w:line="360" w:lineRule="auto"/>
        <w:ind w:firstLine="422" w:firstLineChars="200"/>
        <w:rPr>
          <w:rFonts w:hAnsi="宋体"/>
          <w:b/>
          <w:color w:val="auto"/>
          <w:highlight w:val="none"/>
        </w:rPr>
      </w:pPr>
      <w:r>
        <w:rPr>
          <w:rFonts w:hint="eastAsia" w:hAnsi="宋体"/>
          <w:b/>
          <w:color w:val="auto"/>
          <w:highlight w:val="none"/>
        </w:rPr>
        <w:t>（5）不同投标人的纸质投标文件相互混装；</w:t>
      </w:r>
    </w:p>
    <w:p w14:paraId="332072E2">
      <w:pPr>
        <w:spacing w:line="360" w:lineRule="auto"/>
        <w:ind w:firstLine="420" w:firstLineChars="200"/>
        <w:rPr>
          <w:rFonts w:ascii="宋体" w:hAnsi="宋体"/>
          <w:color w:val="auto"/>
          <w:szCs w:val="21"/>
          <w:highlight w:val="none"/>
        </w:rPr>
      </w:pPr>
      <w:r>
        <w:rPr>
          <w:rFonts w:ascii="宋体" w:hAnsi="宋体"/>
          <w:color w:val="auto"/>
          <w:szCs w:val="21"/>
          <w:highlight w:val="none"/>
        </w:rPr>
        <w:t>9.3</w:t>
      </w:r>
      <w:r>
        <w:rPr>
          <w:rFonts w:hint="eastAsia" w:ascii="宋体" w:hAnsi="宋体"/>
          <w:color w:val="auto"/>
          <w:szCs w:val="21"/>
          <w:highlight w:val="none"/>
        </w:rPr>
        <w:t>供应商有下列情形之一的，属于恶意串通行为，将报同级监督管理部门：</w:t>
      </w:r>
    </w:p>
    <w:p w14:paraId="5117208B">
      <w:pPr>
        <w:spacing w:line="360" w:lineRule="auto"/>
        <w:ind w:firstLine="420" w:firstLineChars="200"/>
        <w:rPr>
          <w:rFonts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43BC0158">
      <w:pPr>
        <w:spacing w:line="360" w:lineRule="auto"/>
        <w:ind w:firstLine="420" w:firstLineChars="200"/>
        <w:rPr>
          <w:rFonts w:hAnsi="宋体"/>
          <w:color w:val="auto"/>
          <w:highlight w:val="none"/>
        </w:rPr>
      </w:pPr>
      <w:r>
        <w:rPr>
          <w:rFonts w:hint="eastAsia" w:hAnsi="宋体"/>
          <w:color w:val="auto"/>
          <w:highlight w:val="none"/>
        </w:rPr>
        <w:t>（2）供应商按照采购人或者采购代理机构的授意撤换、修改投标文件或者投标文件；</w:t>
      </w:r>
    </w:p>
    <w:p w14:paraId="59E7F457">
      <w:pPr>
        <w:spacing w:line="360" w:lineRule="auto"/>
        <w:ind w:firstLine="420" w:firstLineChars="200"/>
        <w:rPr>
          <w:rFonts w:hAnsi="宋体"/>
          <w:color w:val="auto"/>
          <w:highlight w:val="none"/>
        </w:rPr>
      </w:pPr>
      <w:r>
        <w:rPr>
          <w:rFonts w:hint="eastAsia" w:hAnsi="宋体"/>
          <w:color w:val="auto"/>
          <w:highlight w:val="none"/>
        </w:rPr>
        <w:t>（3）供应商之间协商报价、技术方案等投标文件或者投标文件的实质性内容；</w:t>
      </w:r>
    </w:p>
    <w:p w14:paraId="04EC1511">
      <w:pPr>
        <w:spacing w:line="360" w:lineRule="auto"/>
        <w:ind w:firstLine="420" w:firstLineChars="200"/>
        <w:rPr>
          <w:rFonts w:hAnsi="宋体"/>
          <w:color w:val="auto"/>
          <w:highlight w:val="none"/>
        </w:rPr>
      </w:pPr>
      <w:r>
        <w:rPr>
          <w:rFonts w:hint="eastAsia" w:hAnsi="宋体"/>
          <w:color w:val="auto"/>
          <w:highlight w:val="none"/>
        </w:rPr>
        <w:t>（4）属于同一集团、协会、商会等组织成员的供应商按照该组织要求协同参加政府采购活动；</w:t>
      </w:r>
    </w:p>
    <w:p w14:paraId="6F2FF5FA">
      <w:pPr>
        <w:spacing w:line="360" w:lineRule="auto"/>
        <w:ind w:firstLine="420" w:firstLineChars="200"/>
        <w:rPr>
          <w:rFonts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501CBF7">
      <w:pPr>
        <w:spacing w:line="360" w:lineRule="auto"/>
        <w:ind w:firstLine="420" w:firstLineChars="200"/>
        <w:rPr>
          <w:rFonts w:hAnsi="宋体"/>
          <w:color w:val="auto"/>
          <w:highlight w:val="none"/>
        </w:rPr>
      </w:pPr>
      <w:r>
        <w:rPr>
          <w:rFonts w:hint="eastAsia" w:hAnsi="宋体"/>
          <w:color w:val="auto"/>
          <w:highlight w:val="none"/>
        </w:rPr>
        <w:t>（6）供应商之间商定部分供应商放弃参加政府采购活动或者放弃中标；</w:t>
      </w:r>
    </w:p>
    <w:p w14:paraId="284FCA73">
      <w:pPr>
        <w:spacing w:line="360" w:lineRule="auto"/>
        <w:ind w:firstLine="420" w:firstLineChars="20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4F370DBE">
      <w:pPr>
        <w:pStyle w:val="18"/>
        <w:spacing w:line="360" w:lineRule="auto"/>
        <w:ind w:left="2" w:leftChars="1" w:firstLine="422" w:firstLineChars="200"/>
        <w:rPr>
          <w:rFonts w:hAnsi="宋体"/>
          <w:b/>
          <w:color w:val="auto"/>
          <w:highlight w:val="none"/>
        </w:rPr>
      </w:pPr>
    </w:p>
    <w:p w14:paraId="207863A7">
      <w:pPr>
        <w:pStyle w:val="5"/>
        <w:keepNext w:val="0"/>
        <w:keepLines w:val="0"/>
        <w:spacing w:line="400" w:lineRule="exact"/>
        <w:jc w:val="center"/>
        <w:rPr>
          <w:color w:val="auto"/>
          <w:highlight w:val="none"/>
        </w:rPr>
      </w:pPr>
      <w:bookmarkStart w:id="82" w:name="_Toc80092996"/>
      <w:bookmarkStart w:id="83" w:name="_Toc254970534"/>
      <w:bookmarkStart w:id="84" w:name="_Toc254970675"/>
      <w:r>
        <w:rPr>
          <w:rFonts w:hint="eastAsia"/>
          <w:color w:val="auto"/>
          <w:highlight w:val="none"/>
        </w:rPr>
        <w:t>二、招标文件</w:t>
      </w:r>
      <w:bookmarkEnd w:id="82"/>
      <w:bookmarkEnd w:id="83"/>
      <w:bookmarkEnd w:id="84"/>
    </w:p>
    <w:p w14:paraId="72B09E8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3848CC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第一章 招标公告；</w:t>
      </w:r>
    </w:p>
    <w:p w14:paraId="68F425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第二章 采购需求； </w:t>
      </w:r>
    </w:p>
    <w:p w14:paraId="67C027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第三章 投标人须知；</w:t>
      </w:r>
    </w:p>
    <w:p w14:paraId="7A5F65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第四章 评标方法及评标标准；</w:t>
      </w:r>
    </w:p>
    <w:p w14:paraId="4DB2CF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第五章 拟签订的合同文本；</w:t>
      </w:r>
    </w:p>
    <w:p w14:paraId="322788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第六章 投标文件格式；</w:t>
      </w:r>
    </w:p>
    <w:p w14:paraId="7347D9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第七章 质疑、投诉材料格式</w:t>
      </w:r>
    </w:p>
    <w:p w14:paraId="0AE4D50D">
      <w:pPr>
        <w:spacing w:line="360" w:lineRule="auto"/>
        <w:ind w:firstLine="420" w:firstLineChars="200"/>
        <w:rPr>
          <w:rFonts w:hAnsi="宋体"/>
          <w:color w:val="auto"/>
          <w:highlight w:val="none"/>
        </w:rPr>
      </w:pPr>
      <w:r>
        <w:rPr>
          <w:rFonts w:hint="eastAsia" w:hAnsi="宋体"/>
          <w:color w:val="auto"/>
          <w:highlight w:val="none"/>
        </w:rPr>
        <w:t>根据本章第11.1项的规定对公开招标文件所做的澄清、修改，构成招标文件的组成部分。当公开招标文件与招标文件的澄清和修改就同一内容的表述不一致时，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43C64F2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34000CB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801E40D">
      <w:pPr>
        <w:spacing w:line="360" w:lineRule="auto"/>
        <w:ind w:firstLine="420" w:firstLineChars="200"/>
        <w:rPr>
          <w:rFonts w:hAnsi="宋体"/>
          <w:color w:val="auto"/>
          <w:highlight w:val="none"/>
        </w:rPr>
      </w:pPr>
      <w:r>
        <w:rPr>
          <w:rFonts w:hint="eastAsia" w:hAnsi="宋体"/>
          <w:color w:val="auto"/>
          <w:highlight w:val="none"/>
        </w:rPr>
        <w:t>11.2 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439EDC02">
      <w:pPr>
        <w:spacing w:line="360" w:lineRule="auto"/>
        <w:ind w:firstLine="420" w:firstLineChars="200"/>
        <w:rPr>
          <w:color w:val="auto"/>
          <w:highlight w:val="none"/>
        </w:rPr>
      </w:pPr>
      <w:r>
        <w:rPr>
          <w:rFonts w:hint="eastAsia"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color w:val="auto"/>
          <w:szCs w:val="21"/>
          <w:highlight w:val="none"/>
        </w:rPr>
        <w:t>投标人须知前附表”</w:t>
      </w:r>
      <w:r>
        <w:rPr>
          <w:rFonts w:hint="eastAsia" w:hAnsi="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0DD5230">
      <w:pPr>
        <w:spacing w:line="360" w:lineRule="auto"/>
        <w:ind w:firstLine="420" w:firstLineChars="200"/>
        <w:rPr>
          <w:color w:val="auto"/>
          <w:highlight w:val="none"/>
        </w:rPr>
      </w:pPr>
      <w:r>
        <w:rPr>
          <w:rFonts w:hint="eastAsia"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4986A920">
      <w:pPr>
        <w:spacing w:line="360" w:lineRule="auto"/>
        <w:ind w:firstLine="420" w:firstLineChars="200"/>
        <w:rPr>
          <w:rFonts w:hAnsi="宋体"/>
          <w:color w:val="auto"/>
          <w:highlight w:val="none"/>
        </w:rPr>
      </w:pPr>
      <w:r>
        <w:rPr>
          <w:rFonts w:hint="eastAsia" w:hAnsi="宋体"/>
          <w:color w:val="auto"/>
          <w:highlight w:val="none"/>
        </w:rPr>
        <w:t>1</w:t>
      </w:r>
      <w:r>
        <w:rPr>
          <w:rFonts w:hAnsi="宋体"/>
          <w:color w:val="auto"/>
          <w:highlight w:val="none"/>
        </w:rPr>
        <w:t>1.</w:t>
      </w:r>
      <w:bookmarkStart w:id="85" w:name="_Hlk53134511"/>
      <w:r>
        <w:rPr>
          <w:rFonts w:hint="eastAsia" w:hAnsi="宋体"/>
          <w:color w:val="auto"/>
          <w:highlight w:val="none"/>
        </w:rPr>
        <w:t>5采购人或者采购代理机构可以在招标文件提供期限截止后，组织已获取招标文件的潜在投标人现场考察或者召开开标前答疑会，具体详见“投标人须知前附表”。</w:t>
      </w:r>
    </w:p>
    <w:bookmarkEnd w:id="85"/>
    <w:p w14:paraId="3CA1B97D">
      <w:pPr>
        <w:pStyle w:val="5"/>
        <w:keepNext w:val="0"/>
        <w:keepLines w:val="0"/>
        <w:spacing w:line="400" w:lineRule="exact"/>
        <w:jc w:val="center"/>
        <w:rPr>
          <w:color w:val="auto"/>
          <w:highlight w:val="none"/>
        </w:rPr>
      </w:pPr>
      <w:bookmarkStart w:id="86" w:name="_Toc254970535"/>
      <w:bookmarkStart w:id="87" w:name="_Toc80092997"/>
      <w:bookmarkStart w:id="88" w:name="_Toc254970676"/>
      <w:r>
        <w:rPr>
          <w:rFonts w:hint="eastAsia"/>
          <w:color w:val="auto"/>
          <w:highlight w:val="none"/>
        </w:rPr>
        <w:t>三、投标文件的编制</w:t>
      </w:r>
      <w:bookmarkEnd w:id="86"/>
      <w:bookmarkEnd w:id="87"/>
      <w:bookmarkEnd w:id="88"/>
    </w:p>
    <w:p w14:paraId="33485408">
      <w:pPr>
        <w:spacing w:line="360" w:lineRule="auto"/>
        <w:ind w:firstLine="480" w:firstLineChars="200"/>
        <w:rPr>
          <w:rFonts w:ascii="黑体" w:hAnsi="黑体" w:eastAsia="黑体"/>
          <w:color w:val="auto"/>
          <w:sz w:val="24"/>
          <w:highlight w:val="none"/>
        </w:rPr>
      </w:pPr>
      <w:bookmarkStart w:id="89" w:name="_Toc254970536"/>
      <w:bookmarkStart w:id="90" w:name="_Toc254970677"/>
      <w:r>
        <w:rPr>
          <w:rFonts w:hint="eastAsia" w:ascii="黑体" w:hAnsi="黑体" w:eastAsia="黑体"/>
          <w:color w:val="auto"/>
          <w:sz w:val="24"/>
          <w:highlight w:val="none"/>
        </w:rPr>
        <w:t>12.投标文件的编制原则</w:t>
      </w:r>
    </w:p>
    <w:p w14:paraId="09E813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w:t>
      </w:r>
      <w:r>
        <w:rPr>
          <w:rFonts w:ascii="宋体" w:hAnsi="宋体"/>
          <w:color w:val="auto"/>
          <w:szCs w:val="21"/>
          <w:highlight w:val="none"/>
        </w:rPr>
        <w:t>投标人必须按照招标文件的要求编制投标文件。投标文件必须对招标文件提出的要求和条件作出明确响应。</w:t>
      </w:r>
    </w:p>
    <w:p w14:paraId="371167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2DF907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89"/>
      <w:bookmarkEnd w:id="90"/>
    </w:p>
    <w:p w14:paraId="7906C3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07E5155E">
      <w:pPr>
        <w:spacing w:line="360" w:lineRule="auto"/>
        <w:ind w:firstLine="420" w:firstLineChars="200"/>
        <w:rPr>
          <w:rFonts w:ascii="宋体" w:hAnsi="宋体"/>
          <w:bCs/>
          <w:color w:val="auto"/>
          <w:szCs w:val="21"/>
          <w:highlight w:val="none"/>
        </w:rPr>
      </w:pPr>
      <w:bookmarkStart w:id="91" w:name="_13.1报价文件:_具体材料见“投标人须知前附表”。"/>
      <w:bookmarkEnd w:id="91"/>
      <w:bookmarkStart w:id="92" w:name="_13.2资格证明文件：具体材料见“投标人须知前附表”。"/>
      <w:bookmarkEnd w:id="92"/>
      <w:r>
        <w:rPr>
          <w:rFonts w:hint="eastAsia" w:ascii="宋体" w:hAnsi="宋体"/>
          <w:bCs/>
          <w:color w:val="auto"/>
          <w:szCs w:val="21"/>
          <w:highlight w:val="none"/>
        </w:rPr>
        <w:t>（1）资格证明文件：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3A996A99">
      <w:pPr>
        <w:spacing w:line="360" w:lineRule="auto"/>
        <w:ind w:firstLine="420" w:firstLineChars="200"/>
        <w:rPr>
          <w:rFonts w:ascii="宋体" w:hAnsi="宋体"/>
          <w:bCs/>
          <w:color w:val="auto"/>
          <w:szCs w:val="21"/>
          <w:highlight w:val="none"/>
        </w:rPr>
      </w:pPr>
      <w:bookmarkStart w:id="93" w:name="_13.3商务文件:_具体材料见“投标人须知前附表”。"/>
      <w:bookmarkEnd w:id="93"/>
      <w:r>
        <w:rPr>
          <w:rFonts w:hint="eastAsia" w:ascii="宋体" w:hAnsi="宋体"/>
          <w:bCs/>
          <w:color w:val="auto"/>
          <w:szCs w:val="21"/>
          <w:highlight w:val="none"/>
        </w:rPr>
        <w:t>（2）商务文件：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53588ED1">
      <w:pPr>
        <w:spacing w:line="360" w:lineRule="auto"/>
        <w:ind w:firstLine="420" w:firstLineChars="200"/>
        <w:rPr>
          <w:rFonts w:ascii="宋体" w:hAnsi="宋体"/>
          <w:bCs/>
          <w:color w:val="auto"/>
          <w:szCs w:val="21"/>
          <w:highlight w:val="none"/>
        </w:rPr>
      </w:pPr>
      <w:bookmarkStart w:id="94" w:name="_13.4技术文件：具体材料见“投标人须知前附表”。"/>
      <w:bookmarkEnd w:id="94"/>
      <w:r>
        <w:rPr>
          <w:rFonts w:hint="eastAsia" w:ascii="宋体" w:hAnsi="宋体"/>
          <w:bCs/>
          <w:color w:val="auto"/>
          <w:szCs w:val="21"/>
          <w:highlight w:val="none"/>
        </w:rPr>
        <w:t>（3）技术文件：</w:t>
      </w:r>
      <w:r>
        <w:rPr>
          <w:rFonts w:ascii="宋体" w:hAnsi="宋体"/>
          <w:bCs/>
          <w:color w:val="auto"/>
          <w:szCs w:val="21"/>
          <w:highlight w:val="none"/>
        </w:rPr>
        <w:t>具体材料见“投标人须知前附表”</w:t>
      </w:r>
      <w:r>
        <w:rPr>
          <w:rFonts w:hint="eastAsia" w:ascii="宋体" w:hAnsi="宋体"/>
          <w:bCs/>
          <w:color w:val="auto"/>
          <w:szCs w:val="21"/>
          <w:highlight w:val="none"/>
        </w:rPr>
        <w:t xml:space="preserve">。 </w:t>
      </w:r>
    </w:p>
    <w:p w14:paraId="0DAB940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（4）报价文件：</w:t>
      </w:r>
      <w:r>
        <w:rPr>
          <w:rFonts w:ascii="宋体" w:hAnsi="宋体"/>
          <w:bCs/>
          <w:color w:val="auto"/>
          <w:szCs w:val="21"/>
          <w:highlight w:val="none"/>
        </w:rPr>
        <w:t xml:space="preserve"> 具体材料见“投标人须知前附表”</w:t>
      </w:r>
      <w:r>
        <w:rPr>
          <w:rFonts w:hint="eastAsia" w:ascii="宋体" w:hAnsi="宋体"/>
          <w:bCs/>
          <w:color w:val="auto"/>
          <w:szCs w:val="21"/>
          <w:highlight w:val="none"/>
        </w:rPr>
        <w:t>。</w:t>
      </w:r>
    </w:p>
    <w:p w14:paraId="66B79D0E">
      <w:pPr>
        <w:spacing w:line="360" w:lineRule="auto"/>
        <w:ind w:firstLine="420" w:firstLineChars="200"/>
        <w:rPr>
          <w:rFonts w:ascii="宋体" w:hAnsi="宋体"/>
          <w:bCs/>
          <w:color w:val="auto"/>
          <w:szCs w:val="21"/>
          <w:highlight w:val="none"/>
        </w:rPr>
      </w:pPr>
      <w:bookmarkStart w:id="95" w:name="_13.5投标文件电子版：具体材料见“投标人须知前附表”。"/>
      <w:bookmarkEnd w:id="95"/>
      <w:r>
        <w:rPr>
          <w:rFonts w:hint="eastAsia" w:ascii="宋体" w:hAnsi="宋体"/>
          <w:bCs/>
          <w:color w:val="auto"/>
          <w:szCs w:val="21"/>
          <w:highlight w:val="none"/>
        </w:rPr>
        <w:t>13.</w:t>
      </w:r>
      <w:r>
        <w:rPr>
          <w:rFonts w:ascii="宋体" w:hAnsi="宋体"/>
          <w:bCs/>
          <w:color w:val="auto"/>
          <w:szCs w:val="21"/>
          <w:highlight w:val="none"/>
        </w:rPr>
        <w:t>2</w:t>
      </w:r>
      <w:r>
        <w:rPr>
          <w:rFonts w:hint="eastAsia" w:ascii="宋体" w:hAnsi="宋体"/>
          <w:bCs/>
          <w:color w:val="auto"/>
          <w:szCs w:val="21"/>
          <w:highlight w:val="none"/>
        </w:rPr>
        <w:t>投标文件电子版：</w:t>
      </w:r>
      <w:r>
        <w:rPr>
          <w:rFonts w:ascii="宋体" w:hAnsi="宋体"/>
          <w:bCs/>
          <w:color w:val="auto"/>
          <w:szCs w:val="21"/>
          <w:highlight w:val="none"/>
        </w:rPr>
        <w:t>具体</w:t>
      </w:r>
      <w:r>
        <w:rPr>
          <w:rFonts w:hint="eastAsia" w:ascii="宋体" w:hAnsi="宋体"/>
          <w:bCs/>
          <w:color w:val="auto"/>
          <w:szCs w:val="21"/>
          <w:highlight w:val="none"/>
        </w:rPr>
        <w:t>要求</w:t>
      </w:r>
      <w:r>
        <w:rPr>
          <w:rFonts w:ascii="宋体" w:hAnsi="宋体"/>
          <w:bCs/>
          <w:color w:val="auto"/>
          <w:szCs w:val="21"/>
          <w:highlight w:val="none"/>
        </w:rPr>
        <w:t>见</w:t>
      </w:r>
      <w:r>
        <w:rPr>
          <w:rFonts w:hint="eastAsia" w:ascii="宋体" w:hAnsi="宋体"/>
          <w:bCs/>
          <w:color w:val="auto"/>
          <w:szCs w:val="21"/>
          <w:highlight w:val="none"/>
        </w:rPr>
        <w:t>本节19.投标文件编制。</w:t>
      </w:r>
    </w:p>
    <w:p w14:paraId="3EA9A1A0">
      <w:pPr>
        <w:spacing w:line="360" w:lineRule="auto"/>
        <w:ind w:firstLine="480" w:firstLineChars="200"/>
        <w:rPr>
          <w:rFonts w:ascii="黑体" w:hAnsi="黑体" w:eastAsia="黑体"/>
          <w:color w:val="auto"/>
          <w:sz w:val="24"/>
          <w:highlight w:val="none"/>
        </w:rPr>
      </w:pPr>
      <w:bookmarkStart w:id="96" w:name="_Toc254970537"/>
      <w:bookmarkStart w:id="97" w:name="_Toc254970678"/>
      <w:r>
        <w:rPr>
          <w:rFonts w:hint="eastAsia" w:ascii="黑体" w:hAnsi="黑体" w:eastAsia="黑体"/>
          <w:color w:val="auto"/>
          <w:sz w:val="24"/>
          <w:highlight w:val="none"/>
        </w:rPr>
        <w:t>14.投标文件的语言及计量</w:t>
      </w:r>
      <w:bookmarkEnd w:id="96"/>
      <w:bookmarkEnd w:id="97"/>
    </w:p>
    <w:p w14:paraId="4F9F71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2759C5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67DF8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33C2F30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6FFC421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15.投标文件提交的风险</w:t>
      </w:r>
    </w:p>
    <w:p w14:paraId="18D54AE7">
      <w:pPr>
        <w:spacing w:line="360" w:lineRule="auto"/>
        <w:ind w:firstLine="420" w:firstLineChars="200"/>
        <w:rPr>
          <w:rFonts w:hAnsi="宋体"/>
          <w:b/>
          <w:bCs/>
          <w:color w:val="auto"/>
          <w:highlight w:val="none"/>
        </w:rPr>
      </w:pPr>
      <w:r>
        <w:rPr>
          <w:rFonts w:hint="eastAsia" w:hAnsi="宋体"/>
          <w:color w:val="auto"/>
          <w:highlight w:val="none"/>
        </w:rPr>
        <w:t>投标文件分为资格文件、商务和技术文件、报价文件三部分。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highlight w:val="none"/>
        </w:rPr>
        <w:t>投标文件内容齐全、未按规定的文件格式编制的、没有对招标文件作出实质性响应，投标无效；</w:t>
      </w:r>
    </w:p>
    <w:p w14:paraId="5707DF56">
      <w:pPr>
        <w:spacing w:line="360" w:lineRule="auto"/>
        <w:ind w:firstLine="480" w:firstLineChars="200"/>
        <w:rPr>
          <w:rFonts w:ascii="黑体" w:hAnsi="黑体" w:eastAsia="黑体"/>
          <w:color w:val="auto"/>
          <w:sz w:val="24"/>
          <w:highlight w:val="none"/>
        </w:rPr>
      </w:pPr>
      <w:bookmarkStart w:id="98" w:name="_Toc254970679"/>
      <w:bookmarkStart w:id="99" w:name="_Toc254970538"/>
      <w:r>
        <w:rPr>
          <w:rFonts w:hint="eastAsia" w:ascii="黑体" w:hAnsi="黑体" w:eastAsia="黑体"/>
          <w:color w:val="auto"/>
          <w:sz w:val="24"/>
          <w:highlight w:val="none"/>
        </w:rPr>
        <w:t>16.投标报价</w:t>
      </w:r>
      <w:bookmarkEnd w:id="98"/>
      <w:bookmarkEnd w:id="99"/>
    </w:p>
    <w:p w14:paraId="0264009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144B88D4">
      <w:pPr>
        <w:spacing w:line="360" w:lineRule="auto"/>
        <w:ind w:firstLine="420" w:firstLineChars="200"/>
        <w:rPr>
          <w:rFonts w:ascii="宋体" w:hAnsi="宋体"/>
          <w:bCs/>
          <w:color w:val="auto"/>
          <w:szCs w:val="21"/>
          <w:highlight w:val="none"/>
        </w:rPr>
      </w:pPr>
      <w:bookmarkStart w:id="100" w:name="_16.2投标报价具体定义见投标人须知前附表。"/>
      <w:bookmarkEnd w:id="100"/>
      <w:r>
        <w:rPr>
          <w:rFonts w:hint="eastAsia" w:ascii="宋体" w:hAnsi="宋体"/>
          <w:bCs/>
          <w:color w:val="auto"/>
          <w:szCs w:val="21"/>
          <w:highlight w:val="none"/>
        </w:rPr>
        <w:t>16.2投标报价具体包括内容详见“投标人须知前附表”。</w:t>
      </w:r>
    </w:p>
    <w:p w14:paraId="3D8BE63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2C35366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6DFFD068">
      <w:pPr>
        <w:spacing w:line="360" w:lineRule="auto"/>
        <w:ind w:firstLine="420" w:firstLineChars="200"/>
        <w:rPr>
          <w:rFonts w:ascii="宋体" w:hAnsi="宋体"/>
          <w:bCs/>
          <w:color w:val="auto"/>
          <w:szCs w:val="21"/>
          <w:highlight w:val="none"/>
        </w:rPr>
      </w:pPr>
      <w:bookmarkStart w:id="101" w:name="_17.1投标有效期应按“投标人须知中的前附表”规定的期限。"/>
      <w:bookmarkEnd w:id="101"/>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2361E5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02" w:name="_Toc254970540"/>
      <w:bookmarkStart w:id="103" w:name="_Toc254970681"/>
      <w:r>
        <w:rPr>
          <w:rFonts w:hint="eastAsia" w:ascii="宋体" w:hAnsi="宋体"/>
          <w:bCs/>
          <w:color w:val="auto"/>
          <w:szCs w:val="21"/>
          <w:highlight w:val="none"/>
        </w:rPr>
        <w:t xml:space="preserve"> 投标有效期应按规定的期限作出承诺，具体详见“投标人须知前附表”。</w:t>
      </w:r>
    </w:p>
    <w:p w14:paraId="3C40F88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02"/>
      <w:bookmarkEnd w:id="103"/>
    </w:p>
    <w:p w14:paraId="05B45A2C">
      <w:pPr>
        <w:spacing w:line="360" w:lineRule="auto"/>
        <w:ind w:firstLine="480" w:firstLineChars="200"/>
        <w:rPr>
          <w:rFonts w:ascii="黑体" w:hAnsi="黑体" w:eastAsia="黑体"/>
          <w:color w:val="auto"/>
          <w:sz w:val="24"/>
          <w:highlight w:val="none"/>
        </w:rPr>
      </w:pPr>
      <w:bookmarkStart w:id="104" w:name="_18.投标保证金"/>
      <w:bookmarkEnd w:id="104"/>
      <w:bookmarkStart w:id="105" w:name="_Toc254970682"/>
      <w:bookmarkStart w:id="106" w:name="_Toc254970541"/>
      <w:r>
        <w:rPr>
          <w:rFonts w:hint="eastAsia" w:ascii="黑体" w:hAnsi="黑体" w:eastAsia="黑体"/>
          <w:color w:val="auto"/>
          <w:sz w:val="24"/>
          <w:highlight w:val="none"/>
        </w:rPr>
        <w:t>18.投标保证金</w:t>
      </w:r>
      <w:bookmarkEnd w:id="105"/>
      <w:bookmarkEnd w:id="106"/>
    </w:p>
    <w:p w14:paraId="20455397">
      <w:pPr>
        <w:spacing w:line="360" w:lineRule="auto"/>
        <w:ind w:firstLine="422" w:firstLineChars="200"/>
        <w:rPr>
          <w:rFonts w:ascii="宋体" w:hAnsi="宋体"/>
          <w:b/>
          <w:color w:val="auto"/>
          <w:szCs w:val="21"/>
          <w:highlight w:val="none"/>
        </w:rPr>
      </w:pPr>
      <w:bookmarkStart w:id="107" w:name="_Toc254970683"/>
      <w:bookmarkStart w:id="108" w:name="_Toc254970542"/>
      <w:r>
        <w:rPr>
          <w:rFonts w:hint="eastAsia" w:ascii="宋体" w:hAnsi="宋体"/>
          <w:b/>
          <w:color w:val="auto"/>
          <w:szCs w:val="21"/>
          <w:highlight w:val="none"/>
        </w:rPr>
        <w:t>本项目不收取投标保证金</w:t>
      </w:r>
    </w:p>
    <w:p w14:paraId="40A7995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w:t>
      </w:r>
      <w:bookmarkEnd w:id="107"/>
      <w:bookmarkEnd w:id="108"/>
      <w:r>
        <w:rPr>
          <w:rFonts w:hint="eastAsia" w:ascii="黑体" w:hAnsi="黑体" w:eastAsia="黑体"/>
          <w:color w:val="auto"/>
          <w:sz w:val="24"/>
          <w:highlight w:val="none"/>
        </w:rPr>
        <w:t>编制</w:t>
      </w:r>
    </w:p>
    <w:p w14:paraId="3FA6540D">
      <w:pPr>
        <w:spacing w:line="360" w:lineRule="auto"/>
        <w:ind w:firstLine="422" w:firstLineChars="200"/>
        <w:rPr>
          <w:rFonts w:hAnsi="宋体"/>
          <w:color w:val="auto"/>
          <w:szCs w:val="21"/>
          <w:highlight w:val="none"/>
        </w:rPr>
      </w:pPr>
      <w:r>
        <w:rPr>
          <w:rFonts w:hint="eastAsia" w:ascii="宋体" w:hAnsi="宋体"/>
          <w:b/>
          <w:color w:val="auto"/>
          <w:szCs w:val="21"/>
          <w:highlight w:val="none"/>
        </w:rPr>
        <w:t xml:space="preserve"> </w:t>
      </w:r>
      <w:r>
        <w:rPr>
          <w:rFonts w:hint="eastAsia" w:hAnsi="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9" w:name="_19.2投标文件应按报价文件、资格证明文件、商务文件、技术文件分别编制"/>
      <w:bookmarkEnd w:id="109"/>
      <w:r>
        <w:rPr>
          <w:rFonts w:hint="eastAsia" w:hAnsi="宋体"/>
          <w:color w:val="auto"/>
          <w:szCs w:val="21"/>
          <w:highlight w:val="none"/>
        </w:rPr>
        <w:t xml:space="preserve"> </w:t>
      </w:r>
    </w:p>
    <w:p w14:paraId="548167B4">
      <w:pPr>
        <w:pStyle w:val="66"/>
        <w:spacing w:before="0"/>
        <w:ind w:firstLine="420"/>
        <w:rPr>
          <w:rFonts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rPr>
        <w:t>.2投标文件按照招标文件第六章格式要求在规定位置进行签署、盖章。投标人的投标文件未按照招标文件要求签署、盖章的，其投标无效。骑缝盖公章不视为在规定位置盖章。</w:t>
      </w:r>
    </w:p>
    <w:p w14:paraId="4FE12BE3">
      <w:pPr>
        <w:pStyle w:val="66"/>
        <w:spacing w:before="0"/>
        <w:ind w:firstLine="420"/>
        <w:rPr>
          <w:rFonts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rPr>
        <w:t>3为确保网上操作合法、有效和安全，投标人应当在投标截止时间前完成在</w:t>
      </w:r>
      <w:r>
        <w:rPr>
          <w:rFonts w:hint="eastAsia" w:hAnsi="宋体"/>
          <w:color w:val="auto"/>
          <w:sz w:val="21"/>
          <w:szCs w:val="21"/>
          <w:highlight w:val="none"/>
          <w:lang w:eastAsia="zh-CN"/>
        </w:rPr>
        <w:t>广西政府采购云平台</w:t>
      </w:r>
      <w:r>
        <w:rPr>
          <w:rFonts w:hint="eastAsia" w:hAnsi="宋体"/>
          <w:color w:val="auto"/>
          <w:sz w:val="21"/>
          <w:szCs w:val="21"/>
          <w:highlight w:val="none"/>
        </w:rPr>
        <w:t>的身份认证，确保在电子投标过程中能够对相关数据电文进行加密和使用电子签名。</w:t>
      </w:r>
    </w:p>
    <w:p w14:paraId="205DCE5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7F56E63F">
      <w:pPr>
        <w:spacing w:line="360" w:lineRule="auto"/>
        <w:ind w:firstLine="420" w:firstLineChars="200"/>
        <w:rPr>
          <w:rFonts w:hAnsi="宋体"/>
          <w:color w:val="auto"/>
          <w:szCs w:val="21"/>
          <w:highlight w:val="none"/>
        </w:rPr>
      </w:pPr>
      <w:r>
        <w:rPr>
          <w:rFonts w:hint="eastAsia" w:hAnsi="宋体"/>
          <w:color w:val="auto"/>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2595C664">
      <w:pPr>
        <w:spacing w:line="360" w:lineRule="auto"/>
        <w:ind w:firstLine="420" w:firstLineChars="200"/>
        <w:rPr>
          <w:rFonts w:hAnsi="宋体"/>
          <w:color w:val="auto"/>
          <w:highlight w:val="none"/>
        </w:rPr>
      </w:pPr>
      <w:r>
        <w:rPr>
          <w:rFonts w:hint="eastAsia" w:hAnsi="宋体"/>
          <w:color w:val="auto"/>
          <w:highlight w:val="none"/>
        </w:rPr>
        <w:t>19.6 对招标文件的实质性要求和条件作出响应是指投标人必须对招标文件中标注为实质性要求和条件的</w:t>
      </w:r>
      <w:r>
        <w:rPr>
          <w:rFonts w:hint="eastAsia"/>
          <w:color w:val="auto"/>
          <w:szCs w:val="21"/>
          <w:highlight w:val="none"/>
        </w:rPr>
        <w:t>货物内容及要求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620617D7">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w:t>
      </w:r>
      <w:r>
        <w:rPr>
          <w:rFonts w:hint="eastAsia" w:ascii="宋体" w:hAnsi="宋体"/>
          <w:b/>
          <w:color w:val="auto"/>
          <w:szCs w:val="21"/>
          <w:highlight w:val="none"/>
          <w:u w:val="single"/>
          <w:lang w:eastAsia="zh-CN"/>
        </w:rPr>
        <w:t>南宁市全流程电子化项目</w:t>
      </w:r>
      <w:r>
        <w:rPr>
          <w:rFonts w:hint="eastAsia" w:ascii="宋体" w:hAnsi="宋体"/>
          <w:b/>
          <w:color w:val="auto"/>
          <w:szCs w:val="21"/>
          <w:highlight w:val="none"/>
          <w:u w:val="single"/>
        </w:rPr>
        <w:t>，异常情况见“第二节 投标人须知正文”中“四、24.2</w:t>
      </w:r>
      <w:r>
        <w:rPr>
          <w:rFonts w:ascii="宋体" w:hAnsi="宋体"/>
          <w:b/>
          <w:color w:val="auto"/>
          <w:szCs w:val="21"/>
          <w:highlight w:val="none"/>
          <w:u w:val="single"/>
        </w:rPr>
        <w:t>开</w:t>
      </w:r>
      <w:r>
        <w:rPr>
          <w:rFonts w:hint="eastAsia" w:ascii="宋体" w:hAnsi="宋体"/>
          <w:b/>
          <w:color w:val="auto"/>
          <w:szCs w:val="21"/>
          <w:highlight w:val="none"/>
          <w:u w:val="single"/>
        </w:rPr>
        <w:t>标</w:t>
      </w:r>
      <w:r>
        <w:rPr>
          <w:rFonts w:ascii="宋体" w:hAnsi="宋体"/>
          <w:b/>
          <w:color w:val="auto"/>
          <w:szCs w:val="21"/>
          <w:highlight w:val="none"/>
          <w:u w:val="single"/>
        </w:rPr>
        <w:t>程序</w:t>
      </w:r>
      <w:r>
        <w:rPr>
          <w:rFonts w:hint="eastAsia" w:ascii="宋体" w:hAnsi="宋体"/>
          <w:b/>
          <w:color w:val="auto"/>
          <w:szCs w:val="21"/>
          <w:highlight w:val="none"/>
          <w:u w:val="single"/>
        </w:rPr>
        <w:t>。</w:t>
      </w:r>
    </w:p>
    <w:p w14:paraId="2DB0986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20.备份投标文件</w:t>
      </w:r>
    </w:p>
    <w:p w14:paraId="36D46BBB">
      <w:pPr>
        <w:spacing w:line="360" w:lineRule="auto"/>
        <w:ind w:firstLine="420" w:firstLineChars="200"/>
        <w:rPr>
          <w:rFonts w:ascii="黑体" w:hAnsi="黑体" w:eastAsia="黑体"/>
          <w:color w:val="auto"/>
          <w:sz w:val="24"/>
          <w:highlight w:val="none"/>
        </w:rPr>
      </w:pPr>
      <w:r>
        <w:rPr>
          <w:rFonts w:hint="eastAsia" w:hAnsi="宋体"/>
          <w:bCs/>
          <w:color w:val="auto"/>
          <w:szCs w:val="21"/>
          <w:highlight w:val="none"/>
        </w:rPr>
        <w:t>详见在“投标人须知前附表”。</w:t>
      </w:r>
    </w:p>
    <w:p w14:paraId="5786465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3FDB8D82">
      <w:pPr>
        <w:spacing w:line="360" w:lineRule="auto"/>
        <w:ind w:firstLine="420" w:firstLineChars="200"/>
        <w:rPr>
          <w:rFonts w:hAnsi="宋体"/>
          <w:b/>
          <w:color w:val="auto"/>
          <w:highlight w:val="none"/>
        </w:rPr>
      </w:pPr>
      <w:bookmarkStart w:id="110" w:name="_21.1投标人必须在“投标人须知中的前附表”规定的投标文件接收时间和投"/>
      <w:bookmarkEnd w:id="110"/>
      <w:r>
        <w:rPr>
          <w:rFonts w:hint="eastAsia" w:hAnsi="宋体"/>
          <w:bCs/>
          <w:color w:val="auto"/>
          <w:szCs w:val="21"/>
          <w:highlight w:val="none"/>
        </w:rPr>
        <w:t>21.1投标人必须在“投标人须知前附表”规定的投标文件接收时间和投标地点提交电子版投标文件。电子投标文件应在制作完成后，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hAnsi="宋体"/>
          <w:bCs/>
          <w:color w:val="auto"/>
          <w:szCs w:val="21"/>
          <w:highlight w:val="none"/>
          <w:lang w:val="en-US" w:eastAsia="zh-CN"/>
        </w:rPr>
        <w:t>广西</w:t>
      </w:r>
      <w:r>
        <w:rPr>
          <w:rFonts w:hint="eastAsia" w:hAnsi="宋体"/>
          <w:bCs/>
          <w:color w:val="auto"/>
          <w:szCs w:val="21"/>
          <w:highlight w:val="none"/>
        </w:rPr>
        <w:t>政</w:t>
      </w:r>
      <w:r>
        <w:rPr>
          <w:rFonts w:hint="eastAsia" w:hAnsi="宋体"/>
          <w:bCs/>
          <w:color w:val="auto"/>
          <w:szCs w:val="21"/>
          <w:highlight w:val="none"/>
          <w:lang w:val="en-US" w:eastAsia="zh-CN"/>
        </w:rPr>
        <w:t>府</w:t>
      </w:r>
      <w:r>
        <w:rPr>
          <w:rFonts w:hint="eastAsia" w:hAnsi="宋体"/>
          <w:bCs/>
          <w:color w:val="auto"/>
          <w:szCs w:val="21"/>
          <w:highlight w:val="none"/>
        </w:rPr>
        <w:t>采</w:t>
      </w:r>
      <w:r>
        <w:rPr>
          <w:rFonts w:hint="eastAsia" w:hAnsi="宋体"/>
          <w:bCs/>
          <w:color w:val="auto"/>
          <w:szCs w:val="21"/>
          <w:highlight w:val="none"/>
          <w:lang w:val="en-US" w:eastAsia="zh-CN"/>
        </w:rPr>
        <w:t>购</w:t>
      </w:r>
      <w:r>
        <w:rPr>
          <w:rFonts w:hint="eastAsia" w:hAnsi="宋体"/>
          <w:bCs/>
          <w:color w:val="auto"/>
          <w:szCs w:val="21"/>
          <w:highlight w:val="none"/>
        </w:rPr>
        <w:t xml:space="preserve">云平台”。 </w:t>
      </w:r>
      <w:r>
        <w:rPr>
          <w:rFonts w:hint="eastAsia" w:hAnsi="宋体"/>
          <w:b/>
          <w:color w:val="auto"/>
          <w:highlight w:val="none"/>
        </w:rPr>
        <w:t xml:space="preserve"> </w:t>
      </w:r>
    </w:p>
    <w:p w14:paraId="34FED250">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未在规定时间内提交或者未按照招标文件要求密封或者标记的电子投标文件，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047D92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电子版投标文件提交方式见“招标公告”中“四、提交投标文件截止时间、开标时间和地点”</w:t>
      </w:r>
      <w:r>
        <w:rPr>
          <w:rFonts w:hint="eastAsia" w:ascii="宋体" w:hAnsi="宋体"/>
          <w:b/>
          <w:color w:val="auto"/>
          <w:szCs w:val="21"/>
          <w:highlight w:val="none"/>
        </w:rPr>
        <w:t xml:space="preserve"> 。</w:t>
      </w:r>
    </w:p>
    <w:p w14:paraId="4A81800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11" w:name="_Toc254970684"/>
      <w:bookmarkStart w:id="112" w:name="_Toc254970543"/>
    </w:p>
    <w:p w14:paraId="1333F18E">
      <w:pPr>
        <w:spacing w:line="360" w:lineRule="auto"/>
        <w:ind w:firstLine="420" w:firstLineChars="200"/>
        <w:rPr>
          <w:rFonts w:ascii="黑体" w:hAnsi="黑体" w:eastAsia="黑体"/>
          <w:color w:val="auto"/>
          <w:sz w:val="24"/>
          <w:highlight w:val="none"/>
        </w:rPr>
      </w:pPr>
      <w:r>
        <w:rPr>
          <w:rFonts w:ascii="宋体" w:hAnsi="宋体" w:cs="宋体"/>
          <w:color w:val="auto"/>
          <w:szCs w:val="21"/>
          <w:highlight w:val="none"/>
        </w:rPr>
        <w:t>22</w:t>
      </w:r>
      <w:r>
        <w:rPr>
          <w:rFonts w:hint="eastAsia" w:ascii="宋体" w:hAnsi="宋体" w:cs="宋体"/>
          <w:color w:val="auto"/>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将拒收。（补充、修改或者撤回方式见公告附件“电子投标文件制作与投送教程”）</w:t>
      </w:r>
    </w:p>
    <w:p w14:paraId="49750E83">
      <w:pPr>
        <w:pStyle w:val="66"/>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11"/>
    <w:bookmarkEnd w:id="112"/>
    <w:p w14:paraId="57BF48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操作退回，除此之外采购人和采购代理机构对已提交的投标文件概不退回。</w:t>
      </w:r>
    </w:p>
    <w:p w14:paraId="746D5152">
      <w:pPr>
        <w:pStyle w:val="15"/>
        <w:spacing w:line="400" w:lineRule="exact"/>
        <w:ind w:firstLine="739"/>
        <w:rPr>
          <w:rFonts w:hAnsi="宋体"/>
          <w:snapToGrid w:val="0"/>
          <w:color w:val="auto"/>
          <w:sz w:val="21"/>
          <w:szCs w:val="21"/>
          <w:highlight w:val="none"/>
        </w:rPr>
      </w:pPr>
    </w:p>
    <w:p w14:paraId="03B53C16">
      <w:pPr>
        <w:pStyle w:val="5"/>
        <w:keepNext w:val="0"/>
        <w:keepLines w:val="0"/>
        <w:spacing w:line="400" w:lineRule="exact"/>
        <w:jc w:val="center"/>
        <w:rPr>
          <w:color w:val="auto"/>
          <w:highlight w:val="none"/>
        </w:rPr>
      </w:pPr>
      <w:bookmarkStart w:id="113" w:name="_Toc254970544"/>
      <w:bookmarkStart w:id="114" w:name="_Toc80092998"/>
      <w:bookmarkStart w:id="115" w:name="_Toc254970685"/>
      <w:r>
        <w:rPr>
          <w:rFonts w:hint="eastAsia"/>
          <w:color w:val="auto"/>
          <w:highlight w:val="none"/>
        </w:rPr>
        <w:t>四、开    标</w:t>
      </w:r>
      <w:bookmarkEnd w:id="113"/>
      <w:bookmarkEnd w:id="114"/>
      <w:bookmarkEnd w:id="115"/>
    </w:p>
    <w:p w14:paraId="076F546F">
      <w:pPr>
        <w:spacing w:line="360" w:lineRule="auto"/>
        <w:ind w:firstLine="480" w:firstLineChars="200"/>
        <w:rPr>
          <w:rFonts w:ascii="黑体" w:hAnsi="黑体" w:eastAsia="黑体"/>
          <w:color w:val="auto"/>
          <w:sz w:val="24"/>
          <w:highlight w:val="none"/>
        </w:rPr>
      </w:pPr>
      <w:bookmarkStart w:id="116" w:name="_23.开标时间和地点"/>
      <w:bookmarkEnd w:id="116"/>
      <w:r>
        <w:rPr>
          <w:rFonts w:hint="eastAsia" w:ascii="黑体" w:hAnsi="黑体" w:eastAsia="黑体"/>
          <w:color w:val="auto"/>
          <w:sz w:val="24"/>
          <w:highlight w:val="none"/>
        </w:rPr>
        <w:t>23.开标时间和地点</w:t>
      </w:r>
    </w:p>
    <w:p w14:paraId="6250F52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C512C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投标人成功解密投标文件，但未在“政采云”电子开标大厅参加开标的，视同认可开标过程和结果，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63EE517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71DB65FE">
      <w:pPr>
        <w:autoSpaceDE w:val="0"/>
        <w:autoSpaceDN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45E89581">
      <w:pPr>
        <w:autoSpaceDE w:val="0"/>
        <w:autoSpaceDN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选取评审专家，如采购代理机构未按规定选取专家的，视为本次开评标无效，应当重新采购；</w:t>
      </w:r>
    </w:p>
    <w:p w14:paraId="6F23228F">
      <w:pPr>
        <w:autoSpaceDE w:val="0"/>
        <w:autoSpaceDN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7A338B6B">
      <w:pPr>
        <w:autoSpaceDE w:val="0"/>
        <w:autoSpaceDN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11A3011E">
      <w:pPr>
        <w:pStyle w:val="18"/>
        <w:spacing w:line="440" w:lineRule="exact"/>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lang w:eastAsia="zh-CN"/>
        </w:rPr>
        <w:t>广西政府采购云平台</w:t>
      </w:r>
      <w:r>
        <w:rPr>
          <w:rFonts w:hint="eastAsia" w:hAnsi="宋体" w:cs="仿宋_GB2312"/>
          <w:color w:val="auto"/>
          <w:szCs w:val="21"/>
          <w:highlight w:val="none"/>
        </w:rPr>
        <w:t>按开标时间自动提取所有投标文件。采购代理机构依托</w:t>
      </w:r>
      <w:r>
        <w:rPr>
          <w:rFonts w:hint="eastAsia" w:hAnsi="宋体" w:cs="仿宋_GB2312"/>
          <w:color w:val="auto"/>
          <w:szCs w:val="21"/>
          <w:highlight w:val="none"/>
          <w:lang w:eastAsia="zh-CN"/>
        </w:rPr>
        <w:t>广西政府采购云平台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w:t>
      </w:r>
      <w:r>
        <w:rPr>
          <w:rFonts w:hint="eastAsia" w:hAnsi="宋体"/>
          <w:b/>
          <w:color w:val="auto"/>
          <w:szCs w:val="21"/>
          <w:highlight w:val="none"/>
          <w:lang w:eastAsia="zh-CN"/>
        </w:rPr>
        <w:t>广西政府采购云平台</w:t>
      </w:r>
      <w:r>
        <w:rPr>
          <w:rFonts w:hint="eastAsia" w:hAnsi="宋体"/>
          <w:b/>
          <w:color w:val="auto"/>
          <w:szCs w:val="21"/>
          <w:highlight w:val="none"/>
        </w:rPr>
        <w:t>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7008958B">
      <w:pPr>
        <w:pStyle w:val="18"/>
        <w:spacing w:line="440" w:lineRule="exact"/>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0D3581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远程不见面开标大厅展示；</w:t>
      </w:r>
    </w:p>
    <w:p w14:paraId="66B452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3B47FAE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194436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437C5F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4C2BA8E1">
      <w:pPr>
        <w:pStyle w:val="18"/>
        <w:spacing w:line="44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olor w:val="auto"/>
          <w:szCs w:val="21"/>
          <w:highlight w:val="none"/>
          <w:lang w:eastAsia="zh-CN"/>
        </w:rPr>
        <w:t>广西政府采购云平台</w:t>
      </w:r>
      <w:r>
        <w:rPr>
          <w:rFonts w:hint="eastAsia" w:hAnsi="宋体"/>
          <w:color w:val="auto"/>
          <w:szCs w:val="21"/>
          <w:highlight w:val="none"/>
        </w:rPr>
        <w:t>电子化开标或评审程序调整的，按调整后执行。</w:t>
      </w:r>
    </w:p>
    <w:p w14:paraId="21EFD532">
      <w:pPr>
        <w:pStyle w:val="18"/>
        <w:spacing w:line="400" w:lineRule="exact"/>
        <w:ind w:left="689" w:leftChars="228" w:hanging="210" w:hangingChars="100"/>
        <w:rPr>
          <w:rFonts w:hAnsi="宋体"/>
          <w:color w:val="auto"/>
          <w:highlight w:val="none"/>
        </w:rPr>
      </w:pPr>
    </w:p>
    <w:p w14:paraId="25E39404">
      <w:pPr>
        <w:pStyle w:val="5"/>
        <w:keepNext w:val="0"/>
        <w:keepLines w:val="0"/>
        <w:spacing w:line="400" w:lineRule="exact"/>
        <w:jc w:val="center"/>
        <w:rPr>
          <w:rFonts w:ascii="宋体" w:hAnsi="宋体" w:cs="宋体"/>
          <w:color w:val="auto"/>
          <w:highlight w:val="none"/>
        </w:rPr>
      </w:pPr>
      <w:bookmarkStart w:id="117" w:name="_Toc80092999"/>
      <w:r>
        <w:rPr>
          <w:rFonts w:hint="eastAsia"/>
          <w:color w:val="auto"/>
          <w:highlight w:val="none"/>
        </w:rPr>
        <w:t>五、资格审查</w:t>
      </w:r>
      <w:bookmarkEnd w:id="117"/>
    </w:p>
    <w:p w14:paraId="350029B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0ADF03E7">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25.1</w:t>
      </w:r>
      <w:r>
        <w:rPr>
          <w:rFonts w:ascii="宋体" w:hAnsi="宋体"/>
          <w:b/>
          <w:bCs/>
          <w:color w:val="auto"/>
          <w:szCs w:val="20"/>
          <w:highlight w:val="none"/>
        </w:rPr>
        <w:t>开标结束后，</w:t>
      </w:r>
      <w:r>
        <w:rPr>
          <w:rFonts w:hint="eastAsia" w:ascii="宋体" w:hAnsi="宋体"/>
          <w:b/>
          <w:bCs/>
          <w:color w:val="auto"/>
          <w:szCs w:val="20"/>
          <w:highlight w:val="none"/>
        </w:rPr>
        <w:t>采购人或采购机构</w:t>
      </w:r>
      <w:r>
        <w:rPr>
          <w:rFonts w:ascii="宋体" w:hAnsi="宋体"/>
          <w:b/>
          <w:bCs/>
          <w:color w:val="auto"/>
          <w:szCs w:val="20"/>
          <w:highlight w:val="none"/>
        </w:rPr>
        <w:t>依法</w:t>
      </w:r>
      <w:r>
        <w:rPr>
          <w:rFonts w:hint="eastAsia" w:ascii="宋体" w:hAnsi="宋体"/>
          <w:b/>
          <w:bCs/>
          <w:color w:val="auto"/>
          <w:szCs w:val="20"/>
          <w:highlight w:val="none"/>
        </w:rPr>
        <w:t>通过电子投标文件</w:t>
      </w:r>
      <w:r>
        <w:rPr>
          <w:rFonts w:ascii="宋体" w:hAnsi="宋体"/>
          <w:b/>
          <w:bCs/>
          <w:color w:val="auto"/>
          <w:szCs w:val="20"/>
          <w:highlight w:val="none"/>
        </w:rPr>
        <w:t>对投标人的资格进行</w:t>
      </w:r>
      <w:r>
        <w:rPr>
          <w:rFonts w:hint="eastAsia" w:ascii="宋体" w:hAnsi="宋体"/>
          <w:b/>
          <w:bCs/>
          <w:color w:val="auto"/>
          <w:szCs w:val="20"/>
          <w:highlight w:val="none"/>
        </w:rPr>
        <w:t>线上</w:t>
      </w:r>
      <w:r>
        <w:rPr>
          <w:rFonts w:ascii="宋体" w:hAnsi="宋体"/>
          <w:b/>
          <w:bCs/>
          <w:color w:val="auto"/>
          <w:szCs w:val="20"/>
          <w:highlight w:val="none"/>
        </w:rPr>
        <w:t>审查。</w:t>
      </w:r>
    </w:p>
    <w:p w14:paraId="643C0599">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698C8306">
      <w:pPr>
        <w:spacing w:line="360" w:lineRule="auto"/>
        <w:ind w:firstLine="420" w:firstLineChars="200"/>
        <w:rPr>
          <w:rFonts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5DBDCFE">
      <w:pPr>
        <w:spacing w:line="360" w:lineRule="auto"/>
        <w:ind w:firstLine="422" w:firstLineChars="200"/>
        <w:rPr>
          <w:rFonts w:ascii="宋体" w:hAnsi="宋体"/>
          <w:b/>
          <w:bCs/>
          <w:color w:val="auto"/>
          <w:szCs w:val="20"/>
          <w:highlight w:val="none"/>
        </w:rPr>
      </w:pPr>
      <w:bookmarkStart w:id="118" w:name="_25.3_投标人有下列情形之一的，资格审查不通过而导致其投标无效："/>
      <w:bookmarkEnd w:id="118"/>
      <w:r>
        <w:rPr>
          <w:rFonts w:hint="eastAsia" w:ascii="宋体" w:hAnsi="宋体"/>
          <w:b/>
          <w:bCs/>
          <w:color w:val="auto"/>
          <w:szCs w:val="20"/>
          <w:highlight w:val="none"/>
        </w:rPr>
        <w:t>25.4投标人有下列情形之一的，资格审查不通过，作无效投标处理：</w:t>
      </w:r>
    </w:p>
    <w:p w14:paraId="6B67926E">
      <w:pPr>
        <w:spacing w:line="360" w:lineRule="auto"/>
        <w:ind w:firstLine="420" w:firstLineChars="200"/>
        <w:rPr>
          <w:rFonts w:hAnsi="宋体"/>
          <w:color w:val="auto"/>
          <w:highlight w:val="none"/>
        </w:rPr>
      </w:pPr>
      <w:r>
        <w:rPr>
          <w:rFonts w:hint="eastAsia" w:hAnsi="宋体"/>
          <w:color w:val="auto"/>
          <w:highlight w:val="none"/>
        </w:rPr>
        <w:t>（1）不具备招标文件中规定的资格要求的；（注：其中信用查询规则见“投标人须知前附表”，</w:t>
      </w:r>
      <w:r>
        <w:rPr>
          <w:rFonts w:hint="eastAsia" w:hAnsi="宋体"/>
          <w:color w:val="auto"/>
          <w:highlight w:val="none"/>
          <w:lang w:eastAsia="zh-CN"/>
        </w:rPr>
        <w:t>广西政府采购云平台</w:t>
      </w:r>
      <w:r>
        <w:rPr>
          <w:rFonts w:hint="eastAsia" w:hAnsi="宋体"/>
          <w:color w:val="auto"/>
          <w:highlight w:val="none"/>
        </w:rPr>
        <w:t>已与“信用中国”平台做接口，审查专家可直接在线查询）</w:t>
      </w:r>
    </w:p>
    <w:p w14:paraId="571D87F3">
      <w:pPr>
        <w:spacing w:line="360" w:lineRule="auto"/>
        <w:ind w:firstLine="420" w:firstLineChars="200"/>
        <w:rPr>
          <w:rFonts w:hAnsi="宋体"/>
          <w:color w:val="auto"/>
          <w:highlight w:val="none"/>
        </w:rPr>
      </w:pPr>
      <w:r>
        <w:rPr>
          <w:rFonts w:hint="eastAsia" w:hAnsi="宋体"/>
          <w:color w:val="auto"/>
          <w:highlight w:val="none"/>
        </w:rPr>
        <w:t>（2）投标文件未提供任一项“投标人须知前附表”资格证明文件规定的“必须提供”的文件资料的；</w:t>
      </w:r>
    </w:p>
    <w:p w14:paraId="019CF351">
      <w:pPr>
        <w:spacing w:line="360" w:lineRule="auto"/>
        <w:ind w:firstLine="420" w:firstLineChars="200"/>
        <w:rPr>
          <w:rFonts w:hAnsi="宋体"/>
          <w:color w:val="auto"/>
          <w:highlight w:val="none"/>
        </w:rPr>
      </w:pPr>
      <w:r>
        <w:rPr>
          <w:rFonts w:hint="eastAsia" w:hAnsi="宋体"/>
          <w:color w:val="auto"/>
          <w:highlight w:val="none"/>
        </w:rPr>
        <w:t>（3）投标文件提供的资格证明文件出现任一项不符合“投标人须知前附表”资格证明文件规定的“必须提供”的文件资料要求或者无效的。</w:t>
      </w:r>
    </w:p>
    <w:p w14:paraId="0762E90D">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25.5资格审查的</w:t>
      </w:r>
      <w:r>
        <w:rPr>
          <w:rFonts w:ascii="宋体" w:hAnsi="宋体"/>
          <w:b/>
          <w:bCs/>
          <w:color w:val="auto"/>
          <w:szCs w:val="20"/>
          <w:highlight w:val="none"/>
        </w:rPr>
        <w:t>合格投标人不足3家的，不得评标。</w:t>
      </w:r>
    </w:p>
    <w:p w14:paraId="7E0CCEA8">
      <w:pPr>
        <w:pStyle w:val="5"/>
        <w:keepNext w:val="0"/>
        <w:keepLines w:val="0"/>
        <w:spacing w:line="360" w:lineRule="auto"/>
        <w:jc w:val="center"/>
        <w:rPr>
          <w:color w:val="auto"/>
          <w:highlight w:val="none"/>
        </w:rPr>
      </w:pPr>
      <w:bookmarkStart w:id="119" w:name="_Toc80093000"/>
      <w:r>
        <w:rPr>
          <w:rFonts w:hint="eastAsia"/>
          <w:color w:val="auto"/>
          <w:highlight w:val="none"/>
        </w:rPr>
        <w:t>六、评   标</w:t>
      </w:r>
      <w:bookmarkEnd w:id="119"/>
    </w:p>
    <w:p w14:paraId="66B31D64">
      <w:pPr>
        <w:spacing w:line="360" w:lineRule="auto"/>
        <w:ind w:firstLine="480" w:firstLineChars="200"/>
        <w:rPr>
          <w:rFonts w:ascii="黑体" w:hAnsi="黑体" w:eastAsia="黑体"/>
          <w:color w:val="auto"/>
          <w:sz w:val="24"/>
          <w:highlight w:val="none"/>
        </w:rPr>
      </w:pPr>
      <w:bookmarkStart w:id="120" w:name="_26.组建评标委员会"/>
      <w:bookmarkEnd w:id="120"/>
      <w:r>
        <w:rPr>
          <w:rFonts w:hint="eastAsia" w:ascii="黑体" w:hAnsi="黑体" w:eastAsia="黑体"/>
          <w:color w:val="auto"/>
          <w:sz w:val="24"/>
          <w:highlight w:val="none"/>
        </w:rPr>
        <w:t>26.组建评标委员会</w:t>
      </w:r>
    </w:p>
    <w:p w14:paraId="3DB7D571">
      <w:pPr>
        <w:spacing w:line="360" w:lineRule="auto"/>
        <w:ind w:firstLine="420" w:firstLineChars="200"/>
        <w:rPr>
          <w:rFonts w:hAnsi="宋体"/>
          <w:color w:val="auto"/>
          <w:highlight w:val="none"/>
        </w:rPr>
      </w:pPr>
      <w:r>
        <w:rPr>
          <w:rFonts w:hint="eastAsia" w:hAnsi="宋体"/>
          <w:color w:val="auto"/>
          <w:highlight w:val="none"/>
        </w:rPr>
        <w:t>评标委员会由采购人代表和评审专家组成，人数为5人以上单数，其中评审专家不得少于成员总数的三分之二。</w:t>
      </w:r>
    </w:p>
    <w:p w14:paraId="7402AB53">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22DFFB8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09CFB344">
      <w:pPr>
        <w:spacing w:line="360" w:lineRule="auto"/>
        <w:ind w:firstLine="420" w:firstLineChars="200"/>
        <w:rPr>
          <w:rFonts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 评标方法和评标标准”</w:t>
      </w:r>
      <w:r>
        <w:rPr>
          <w:rFonts w:hAnsi="宋体"/>
          <w:color w:val="auto"/>
          <w:highlight w:val="none"/>
        </w:rPr>
        <w:t>没有规定的方法、评审因素和标准，不作为评标依据。</w:t>
      </w:r>
    </w:p>
    <w:p w14:paraId="4384D9F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78578437">
      <w:pPr>
        <w:spacing w:line="360" w:lineRule="auto"/>
        <w:ind w:firstLine="420" w:firstLineChars="200"/>
        <w:rPr>
          <w:rFonts w:hAnsi="宋体"/>
          <w:color w:val="auto"/>
          <w:highlight w:val="none"/>
        </w:rPr>
      </w:pPr>
      <w:r>
        <w:rPr>
          <w:rFonts w:hint="eastAsia"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C9588DE">
      <w:pPr>
        <w:spacing w:line="360" w:lineRule="auto"/>
        <w:ind w:firstLine="420" w:firstLineChars="200"/>
        <w:rPr>
          <w:rFonts w:hAnsi="宋体"/>
          <w:color w:val="auto"/>
          <w:highlight w:val="none"/>
        </w:rPr>
      </w:pPr>
      <w:r>
        <w:rPr>
          <w:rFonts w:hint="eastAsia" w:hAnsi="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1" w:name="_28.3评标方法。本项目将按须知前附表规定的评标办法进行评标，具体评标"/>
      <w:bookmarkEnd w:id="121"/>
    </w:p>
    <w:p w14:paraId="5180126B">
      <w:pPr>
        <w:spacing w:line="360" w:lineRule="auto"/>
        <w:ind w:firstLine="420" w:firstLineChars="20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0B8B2D1">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3ED61BB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40B49A91">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533FD292">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9.2</w:t>
      </w:r>
      <w:r>
        <w:rPr>
          <w:rFonts w:hAnsi="宋体" w:cs="宋体"/>
          <w:color w:val="auto"/>
          <w:highlight w:val="none"/>
        </w:rPr>
        <w:t xml:space="preserve"> </w:t>
      </w:r>
      <w:r>
        <w:rPr>
          <w:rFonts w:hAnsi="宋体"/>
          <w:color w:val="auto"/>
          <w:highlight w:val="none"/>
        </w:rPr>
        <w:t>评标委员会按照</w:t>
      </w:r>
      <w:r>
        <w:rPr>
          <w:rFonts w:hint="eastAsia" w:hAnsi="宋体" w:cs="宋体"/>
          <w:b/>
          <w:color w:val="auto"/>
          <w:highlight w:val="none"/>
        </w:rPr>
        <w:t>“第四章 评标方法和评标标准”</w:t>
      </w:r>
      <w:r>
        <w:rPr>
          <w:rFonts w:hAnsi="宋体"/>
          <w:color w:val="auto"/>
          <w:highlight w:val="none"/>
        </w:rPr>
        <w:t>规定的方法、评审因素、标准和程序对投标文件进行评审。</w:t>
      </w:r>
    </w:p>
    <w:p w14:paraId="0B8D69D2">
      <w:pPr>
        <w:spacing w:line="360" w:lineRule="auto"/>
        <w:ind w:firstLine="420" w:firstLineChars="200"/>
        <w:rPr>
          <w:rFonts w:hAnsi="宋体"/>
          <w:color w:val="auto"/>
          <w:highlight w:val="none"/>
        </w:rPr>
      </w:pPr>
      <w:r>
        <w:rPr>
          <w:rFonts w:hint="eastAsia" w:hAnsi="宋体"/>
          <w:color w:val="auto"/>
          <w:highlight w:val="none"/>
        </w:rPr>
        <w:t>29.3 电子交易活动的中止。采购过程中出现以下情形，导致电子交易平台无法正常运行，或者无法保证电子交易的公平、公正和安全时，采购机构可中止电子交易活动：</w:t>
      </w:r>
    </w:p>
    <w:p w14:paraId="7EA9BD4B">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4B04941C">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12DCA3A1">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393CB962">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7A76BE17">
      <w:pPr>
        <w:spacing w:line="360" w:lineRule="auto"/>
        <w:ind w:firstLine="420" w:firstLineChars="200"/>
        <w:rPr>
          <w:rFonts w:hAnsi="宋体"/>
          <w:color w:val="auto"/>
          <w:highlight w:val="none"/>
        </w:rPr>
      </w:pPr>
      <w:r>
        <w:rPr>
          <w:rFonts w:hint="eastAsia" w:hAnsi="宋体"/>
          <w:color w:val="auto"/>
          <w:highlight w:val="none"/>
        </w:rPr>
        <w:t>（4）其他无法保证电子交易的公平、公正和安全的情况。</w:t>
      </w:r>
    </w:p>
    <w:p w14:paraId="4D4AA820">
      <w:pPr>
        <w:spacing w:line="360" w:lineRule="auto"/>
        <w:ind w:firstLine="420" w:firstLineChars="200"/>
        <w:rPr>
          <w:rFonts w:hAnsi="宋体"/>
          <w:color w:val="auto"/>
          <w:highlight w:val="none"/>
        </w:rPr>
      </w:pPr>
      <w:r>
        <w:rPr>
          <w:rFonts w:hint="eastAsia"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4F40103">
      <w:pPr>
        <w:pStyle w:val="18"/>
        <w:spacing w:line="400" w:lineRule="exact"/>
        <w:ind w:firstLine="420" w:firstLineChars="200"/>
        <w:rPr>
          <w:rFonts w:hAnsi="宋体"/>
          <w:color w:val="auto"/>
          <w:highlight w:val="none"/>
        </w:rPr>
      </w:pPr>
    </w:p>
    <w:p w14:paraId="4592D727">
      <w:pPr>
        <w:pStyle w:val="5"/>
        <w:keepNext w:val="0"/>
        <w:keepLines w:val="0"/>
        <w:spacing w:line="400" w:lineRule="exact"/>
        <w:jc w:val="center"/>
        <w:rPr>
          <w:color w:val="auto"/>
          <w:highlight w:val="none"/>
        </w:rPr>
      </w:pPr>
      <w:bookmarkStart w:id="122" w:name="_Toc254970546"/>
      <w:bookmarkStart w:id="123" w:name="_Toc254970687"/>
      <w:bookmarkStart w:id="124" w:name="_Toc80093001"/>
      <w:r>
        <w:rPr>
          <w:rFonts w:hint="eastAsia"/>
          <w:color w:val="auto"/>
          <w:highlight w:val="none"/>
        </w:rPr>
        <w:t>七、</w:t>
      </w:r>
      <w:bookmarkEnd w:id="122"/>
      <w:bookmarkEnd w:id="123"/>
      <w:r>
        <w:rPr>
          <w:rFonts w:hint="eastAsia"/>
          <w:color w:val="auto"/>
          <w:highlight w:val="none"/>
        </w:rPr>
        <w:t>中标和合同</w:t>
      </w:r>
      <w:bookmarkEnd w:id="124"/>
    </w:p>
    <w:p w14:paraId="31A0C20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326A4D9B">
      <w:pPr>
        <w:spacing w:line="360" w:lineRule="auto"/>
        <w:ind w:firstLine="422" w:firstLineChars="200"/>
        <w:rPr>
          <w:rFonts w:ascii="宋体" w:hAnsi="宋体" w:cs="Courier New"/>
          <w:b/>
          <w:bCs/>
          <w:color w:val="auto"/>
          <w:szCs w:val="21"/>
          <w:highlight w:val="none"/>
        </w:rPr>
      </w:pPr>
      <w:r>
        <w:rPr>
          <w:rFonts w:ascii="宋体" w:hAnsi="宋体" w:cs="Courier New"/>
          <w:b/>
          <w:bCs/>
          <w:color w:val="auto"/>
          <w:szCs w:val="21"/>
          <w:highlight w:val="none"/>
        </w:rPr>
        <w:t>30.1</w:t>
      </w:r>
      <w:r>
        <w:rPr>
          <w:rFonts w:hint="eastAsia" w:ascii="宋体" w:hAnsi="宋体" w:cs="Courier New"/>
          <w:b/>
          <w:bCs/>
          <w:color w:val="auto"/>
          <w:szCs w:val="21"/>
          <w:highlight w:val="none"/>
        </w:rPr>
        <w:t>本项目授权评标委员会直接按第四章“评标方法及标准”的规定排列中标候选人顺序，并依照次序确定中标人。</w:t>
      </w:r>
    </w:p>
    <w:p w14:paraId="0ACEF8C9">
      <w:pP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9518262">
      <w:pP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30.3</w:t>
      </w:r>
      <w:r>
        <w:rPr>
          <w:rFonts w:hint="eastAsia" w:ascii="宋体" w:hAnsi="宋体" w:cs="Courier New"/>
          <w:color w:val="auto"/>
          <w:szCs w:val="21"/>
          <w:highlight w:val="none"/>
        </w:rPr>
        <w:t>中标供应商无正当理由拒签合同的，根据《中华人民共和国政府采购法》第七十七条第一款规定处理。</w:t>
      </w:r>
    </w:p>
    <w:p w14:paraId="23E7E60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2BCED5A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78CDCFF5">
      <w:pPr>
        <w:spacing w:line="360" w:lineRule="auto"/>
        <w:ind w:firstLine="420" w:firstLineChars="200"/>
        <w:rPr>
          <w:rFonts w:hAnsi="宋体" w:cs="宋体"/>
          <w:color w:val="auto"/>
          <w:highlight w:val="none"/>
        </w:rPr>
      </w:pPr>
      <w:r>
        <w:rPr>
          <w:rFonts w:hint="eastAsia" w:hAnsi="宋体"/>
          <w:color w:val="auto"/>
          <w:szCs w:val="21"/>
          <w:highlight w:val="none"/>
        </w:rPr>
        <w:t>3</w:t>
      </w:r>
      <w:r>
        <w:rPr>
          <w:rFonts w:hAnsi="宋体"/>
          <w:color w:val="auto"/>
          <w:szCs w:val="21"/>
          <w:highlight w:val="none"/>
        </w:rPr>
        <w:t>1.1</w:t>
      </w:r>
      <w:r>
        <w:rPr>
          <w:rFonts w:hint="eastAsia" w:hAnsi="宋体" w:cs="宋体"/>
          <w:color w:val="auto"/>
          <w:highlight w:val="none"/>
        </w:rPr>
        <w:t>在中标供应商</w:t>
      </w:r>
      <w:r>
        <w:rPr>
          <w:rFonts w:hint="eastAsia" w:hAnsi="宋体" w:cs="Arial"/>
          <w:color w:val="auto"/>
          <w:highlight w:val="none"/>
        </w:rPr>
        <w:t>确定之日起</w:t>
      </w:r>
      <w:r>
        <w:rPr>
          <w:rFonts w:hint="eastAsia" w:hAnsi="宋体" w:cs="宋体"/>
          <w:color w:val="auto"/>
          <w:highlight w:val="none"/>
        </w:rPr>
        <w:t>2个工作日内，由采购代理机构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发布中标结果公告，中标结果公告期限为1个工作日，发布中标结果公告的同时向中标供应商发出中标通知书。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w:t>
      </w:r>
      <w:r>
        <w:rPr>
          <w:rFonts w:hint="eastAsia" w:hAnsi="宋体"/>
          <w:b/>
          <w:color w:val="auto"/>
          <w:szCs w:val="21"/>
          <w:highlight w:val="none"/>
          <w:lang w:eastAsia="zh-CN"/>
        </w:rPr>
        <w:t>重大税收违法失信主体</w:t>
      </w:r>
      <w:r>
        <w:rPr>
          <w:rFonts w:hint="eastAsia" w:hAnsi="宋体"/>
          <w:b/>
          <w:color w:val="auto"/>
          <w:szCs w:val="21"/>
          <w:highlight w:val="none"/>
        </w:rPr>
        <w:t>、政府采购严重违法失信行为记录名单及其他不符合《中华人民共和国政府采购法》第二十二条规定条件的投标人，取消其中标资格，并确定排名第二的中标候选人为中标人。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287EC2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473E023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FA5CAD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E7F8C9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32.1在发布中标公告的同时，采购代理机构向中标人通过</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发出电子中标通知书。</w:t>
      </w:r>
    </w:p>
    <w:p w14:paraId="0FF855D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58BBC7C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40FAE4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18A0C4A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12110075">
      <w:pP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2D8A00A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19C20D7D">
      <w:pPr>
        <w:spacing w:line="360" w:lineRule="auto"/>
        <w:ind w:firstLine="422" w:firstLineChars="200"/>
        <w:rPr>
          <w:rFonts w:ascii="宋体" w:hAnsi="宋体"/>
          <w:b/>
          <w:color w:val="auto"/>
          <w:szCs w:val="21"/>
          <w:highlight w:val="none"/>
        </w:rPr>
      </w:pPr>
      <w:bookmarkStart w:id="125" w:name="_39.1中标人须于签订合同前按本须知前附表规定的金额转账或电汇到指定账"/>
      <w:bookmarkEnd w:id="125"/>
      <w:r>
        <w:rPr>
          <w:rFonts w:hint="eastAsia" w:ascii="宋体" w:hAnsi="宋体"/>
          <w:b/>
          <w:color w:val="auto"/>
          <w:szCs w:val="21"/>
          <w:highlight w:val="none"/>
        </w:rPr>
        <w:t>本项目不收取履约保证金</w:t>
      </w:r>
    </w:p>
    <w:p w14:paraId="7C36436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69B73AE4">
      <w:pPr>
        <w:pStyle w:val="66"/>
        <w:spacing w:before="0"/>
        <w:ind w:firstLine="422"/>
        <w:rPr>
          <w:rFonts w:ascii="宋体" w:hAnsi="宋体"/>
          <w:color w:val="auto"/>
          <w:kern w:val="0"/>
          <w:sz w:val="21"/>
          <w:szCs w:val="21"/>
          <w:highlight w:val="none"/>
          <w:lang w:val="zh-CN"/>
        </w:rPr>
      </w:pPr>
      <w:bookmarkStart w:id="126" w:name="_40.1投标人接到中标通知书后，按须知前附表规定向采购人出示相关资格证"/>
      <w:bookmarkEnd w:id="126"/>
      <w:r>
        <w:rPr>
          <w:rFonts w:hint="eastAsia" w:ascii="宋体" w:hAnsi="宋体"/>
          <w:b/>
          <w:color w:val="auto"/>
          <w:sz w:val="21"/>
          <w:szCs w:val="21"/>
          <w:highlight w:val="none"/>
        </w:rPr>
        <w:t xml:space="preserve"> 36.1中标人领取电子中标通知书后，</w:t>
      </w:r>
      <w:r>
        <w:rPr>
          <w:rFonts w:hint="eastAsia" w:ascii="宋体" w:hAnsi="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498AECC">
      <w:pPr>
        <w:pStyle w:val="66"/>
        <w:spacing w:before="0"/>
        <w:ind w:firstLine="420"/>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ascii="宋体" w:hAnsi="宋体" w:cs="仿宋_GB2312"/>
          <w:color w:val="auto"/>
          <w:sz w:val="21"/>
          <w:szCs w:val="21"/>
          <w:highlight w:val="none"/>
        </w:rPr>
        <w:t>采购合同由采购人与中标供应商根据</w:t>
      </w:r>
      <w:r>
        <w:rPr>
          <w:rFonts w:hint="eastAsia" w:ascii="宋体" w:hAnsi="宋体" w:cs="仿宋_GB2312"/>
          <w:color w:val="auto"/>
          <w:sz w:val="21"/>
          <w:szCs w:val="21"/>
          <w:highlight w:val="none"/>
        </w:rPr>
        <w:t>招标文件、投标文件等内容通过政府采购电子交易平台在线签订，自动备案。</w:t>
      </w:r>
    </w:p>
    <w:p w14:paraId="56C15529">
      <w:pPr>
        <w:pStyle w:val="66"/>
        <w:spacing w:before="0"/>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7552E9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DE790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6F65F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7D836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2090EB6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14:paraId="3C2228C7">
      <w:pPr>
        <w:spacing w:line="360" w:lineRule="auto"/>
        <w:ind w:firstLine="480" w:firstLineChars="200"/>
        <w:rPr>
          <w:rFonts w:ascii="黑体" w:hAnsi="黑体" w:eastAsia="黑体"/>
          <w:color w:val="auto"/>
          <w:sz w:val="24"/>
          <w:highlight w:val="none"/>
        </w:rPr>
      </w:pPr>
      <w:bookmarkStart w:id="127" w:name="_41.政府采购合同公告"/>
      <w:bookmarkEnd w:id="127"/>
      <w:r>
        <w:rPr>
          <w:rFonts w:hint="eastAsia" w:ascii="黑体" w:hAnsi="黑体" w:eastAsia="黑体"/>
          <w:color w:val="auto"/>
          <w:sz w:val="24"/>
          <w:highlight w:val="none"/>
        </w:rPr>
        <w:t>37.政府采购合同公告</w:t>
      </w:r>
    </w:p>
    <w:p w14:paraId="3EFAA6A2">
      <w:pPr>
        <w:spacing w:line="360" w:lineRule="auto"/>
        <w:ind w:firstLine="420" w:firstLineChars="200"/>
        <w:rPr>
          <w:rFonts w:ascii="宋体" w:hAnsi="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r>
        <w:rPr>
          <w:rFonts w:hAnsi="宋体"/>
          <w:color w:val="auto"/>
          <w:highlight w:val="none"/>
        </w:rPr>
        <w:t>。</w:t>
      </w:r>
    </w:p>
    <w:p w14:paraId="567EF36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20A7A00C">
      <w:pPr>
        <w:spacing w:line="360" w:lineRule="auto"/>
        <w:ind w:firstLine="422" w:firstLineChars="200"/>
        <w:rPr>
          <w:rFonts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4370AC6A">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.1供应商在开标前对政府采购活动事项有疑问的，可以向采购人或采购代理机构项目负责人提出询问。</w:t>
      </w:r>
    </w:p>
    <w:p w14:paraId="54597ACB">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.2采购人或采购人委托的采购代理机构自受理询问之日起3个工作日内对供应商依法提出的询问作出答复，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511004D0">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0B04F5F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w:t>
      </w:r>
    </w:p>
    <w:p w14:paraId="200F19E5">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C814E90">
      <w:pPr>
        <w:spacing w:line="360" w:lineRule="auto"/>
        <w:ind w:firstLine="420" w:firstLineChars="200"/>
        <w:rPr>
          <w:rFonts w:hAnsi="宋体"/>
          <w:bCs/>
          <w:color w:val="auto"/>
          <w:highlight w:val="none"/>
        </w:rPr>
      </w:pPr>
      <w:r>
        <w:rPr>
          <w:rFonts w:hint="eastAsia"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552AAE6">
      <w:pPr>
        <w:spacing w:line="360" w:lineRule="auto"/>
        <w:ind w:firstLine="420" w:firstLineChars="200"/>
        <w:rPr>
          <w:rFonts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D0C27CE">
      <w:pPr>
        <w:spacing w:line="360" w:lineRule="auto"/>
        <w:ind w:firstLine="420" w:firstLineChars="200"/>
        <w:rPr>
          <w:rFonts w:hAnsi="宋体"/>
          <w:bCs/>
          <w:color w:val="auto"/>
          <w:highlight w:val="none"/>
        </w:rPr>
      </w:pPr>
      <w:r>
        <w:rPr>
          <w:rFonts w:hint="eastAsia" w:hAnsi="宋体"/>
          <w:bCs/>
          <w:color w:val="auto"/>
          <w:highlight w:val="none"/>
        </w:rPr>
        <w:t>（3）供应商认为中标或者成交结果使自己的权益受到损害的，应当在中标或者成交结果公告期限届满之日起7个工作日内提出质疑，由采购人受理并负责答复。</w:t>
      </w:r>
    </w:p>
    <w:p w14:paraId="4C16AD40">
      <w:pPr>
        <w:spacing w:line="360" w:lineRule="auto"/>
        <w:ind w:firstLine="422" w:firstLineChars="200"/>
        <w:rPr>
          <w:rFonts w:hAnsi="宋体"/>
          <w:bCs/>
          <w:color w:val="auto"/>
          <w:szCs w:val="21"/>
          <w:highlight w:val="none"/>
        </w:rPr>
      </w:pPr>
      <w:r>
        <w:rPr>
          <w:rFonts w:hint="eastAsia"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7B4EAB0B">
      <w:pPr>
        <w:spacing w:line="360" w:lineRule="auto"/>
        <w:ind w:firstLine="422" w:firstLineChars="200"/>
        <w:rPr>
          <w:rFonts w:hAnsi="宋体"/>
          <w:bCs/>
          <w:color w:val="auto"/>
          <w:highlight w:val="none"/>
        </w:rPr>
      </w:pPr>
      <w:r>
        <w:rPr>
          <w:rFonts w:hint="eastAsia" w:hAnsi="宋体"/>
          <w:b/>
          <w:bCs/>
          <w:color w:val="auto"/>
          <w:highlight w:val="none"/>
        </w:rPr>
        <w:t>38.2.3</w:t>
      </w:r>
      <w:r>
        <w:rPr>
          <w:rFonts w:hint="eastAsia" w:hAnsi="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6DC2D17B">
      <w:pPr>
        <w:spacing w:line="360" w:lineRule="auto"/>
        <w:ind w:firstLine="422" w:firstLineChars="200"/>
        <w:rPr>
          <w:rFonts w:hAnsi="宋体"/>
          <w:b/>
          <w:bCs/>
          <w:color w:val="auto"/>
          <w:highlight w:val="none"/>
        </w:rPr>
      </w:pPr>
      <w:r>
        <w:rPr>
          <w:rFonts w:hint="eastAsia" w:hAnsi="宋体"/>
          <w:b/>
          <w:bCs/>
          <w:color w:val="auto"/>
          <w:highlight w:val="none"/>
        </w:rPr>
        <w:t>38.2.4 质疑供应商提起质疑应当符合下列条件：</w:t>
      </w:r>
    </w:p>
    <w:p w14:paraId="366FABFE">
      <w:pPr>
        <w:spacing w:line="360" w:lineRule="auto"/>
        <w:ind w:firstLine="420" w:firstLineChars="200"/>
        <w:rPr>
          <w:rFonts w:hAnsi="宋体"/>
          <w:bCs/>
          <w:color w:val="auto"/>
          <w:highlight w:val="none"/>
        </w:rPr>
      </w:pPr>
      <w:r>
        <w:rPr>
          <w:rFonts w:hint="eastAsia" w:hAnsi="宋体"/>
          <w:bCs/>
          <w:color w:val="auto"/>
          <w:highlight w:val="none"/>
        </w:rPr>
        <w:t>（1）质疑供应商是参与所质疑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2FB4760E">
      <w:pPr>
        <w:spacing w:line="360" w:lineRule="auto"/>
        <w:ind w:firstLine="420" w:firstLineChars="200"/>
        <w:rPr>
          <w:rFonts w:hAnsi="宋体"/>
          <w:bCs/>
          <w:color w:val="auto"/>
          <w:highlight w:val="none"/>
        </w:rPr>
      </w:pPr>
      <w:r>
        <w:rPr>
          <w:rFonts w:hint="eastAsia" w:hAnsi="宋体"/>
          <w:bCs/>
          <w:color w:val="auto"/>
          <w:highlight w:val="none"/>
        </w:rPr>
        <w:t>（2）质疑函内容符合本章第38.2.5项的规定；</w:t>
      </w:r>
    </w:p>
    <w:p w14:paraId="3DF3D243">
      <w:pPr>
        <w:spacing w:line="360" w:lineRule="auto"/>
        <w:ind w:firstLine="420" w:firstLineChars="200"/>
        <w:rPr>
          <w:rFonts w:hAnsi="宋体"/>
          <w:bCs/>
          <w:color w:val="auto"/>
          <w:highlight w:val="none"/>
        </w:rPr>
      </w:pPr>
      <w:r>
        <w:rPr>
          <w:rFonts w:hint="eastAsia" w:hAnsi="宋体"/>
          <w:bCs/>
          <w:color w:val="auto"/>
          <w:highlight w:val="none"/>
        </w:rPr>
        <w:t>（3）在质疑有效期限内提起质疑；</w:t>
      </w:r>
    </w:p>
    <w:p w14:paraId="0BAC507A">
      <w:pPr>
        <w:spacing w:line="360" w:lineRule="auto"/>
        <w:ind w:firstLine="420" w:firstLineChars="200"/>
        <w:rPr>
          <w:rFonts w:hAnsi="宋体"/>
          <w:bCs/>
          <w:color w:val="auto"/>
          <w:highlight w:val="none"/>
        </w:rPr>
      </w:pPr>
      <w:r>
        <w:rPr>
          <w:rFonts w:hint="eastAsia" w:hAnsi="宋体"/>
          <w:bCs/>
          <w:color w:val="auto"/>
          <w:highlight w:val="none"/>
        </w:rPr>
        <w:t>（4）属于所质疑的采购人或采购人委托的采购代理机构组织的采购活动；</w:t>
      </w:r>
    </w:p>
    <w:p w14:paraId="26424FC2">
      <w:pPr>
        <w:spacing w:line="360" w:lineRule="auto"/>
        <w:ind w:firstLine="420" w:firstLineChars="200"/>
        <w:rPr>
          <w:rFonts w:hAnsi="宋体"/>
          <w:bCs/>
          <w:color w:val="auto"/>
          <w:highlight w:val="none"/>
        </w:rPr>
      </w:pPr>
      <w:r>
        <w:rPr>
          <w:rFonts w:hint="eastAsia" w:hAnsi="宋体"/>
          <w:bCs/>
          <w:color w:val="auto"/>
          <w:highlight w:val="none"/>
        </w:rPr>
        <w:t xml:space="preserve">（5）同一质疑事项未经采购人或采购人委托的采购代理机构质疑处理； </w:t>
      </w:r>
    </w:p>
    <w:p w14:paraId="7E71036E">
      <w:pPr>
        <w:spacing w:line="360" w:lineRule="auto"/>
        <w:ind w:firstLine="420" w:firstLineChars="200"/>
        <w:rPr>
          <w:rFonts w:hAnsi="宋体"/>
          <w:bCs/>
          <w:color w:val="auto"/>
          <w:highlight w:val="none"/>
        </w:rPr>
      </w:pPr>
      <w:r>
        <w:rPr>
          <w:rFonts w:hint="eastAsia" w:hAnsi="宋体"/>
          <w:bCs/>
          <w:color w:val="auto"/>
          <w:highlight w:val="none"/>
        </w:rPr>
        <w:t>（6）供应商对同一采购程序环节的质疑应当在质疑有效期内一次性提出；</w:t>
      </w:r>
    </w:p>
    <w:p w14:paraId="49FE3D5D">
      <w:pPr>
        <w:spacing w:line="360" w:lineRule="auto"/>
        <w:ind w:firstLine="420" w:firstLineChars="200"/>
        <w:rPr>
          <w:rFonts w:hAnsi="宋体"/>
          <w:bCs/>
          <w:color w:val="auto"/>
          <w:highlight w:val="none"/>
        </w:rPr>
      </w:pPr>
      <w:r>
        <w:rPr>
          <w:rFonts w:hint="eastAsia" w:hAnsi="宋体"/>
          <w:bCs/>
          <w:color w:val="auto"/>
          <w:highlight w:val="none"/>
        </w:rPr>
        <w:t>（7）供应商提交质疑应当提交必要的证明材料，证明材料应以合法手段取得；</w:t>
      </w:r>
    </w:p>
    <w:p w14:paraId="1EFA7264">
      <w:pPr>
        <w:spacing w:line="360" w:lineRule="auto"/>
        <w:ind w:firstLine="420" w:firstLineChars="200"/>
        <w:rPr>
          <w:color w:val="auto"/>
          <w:highlight w:val="none"/>
        </w:rPr>
      </w:pPr>
      <w:r>
        <w:rPr>
          <w:rFonts w:hint="eastAsia" w:hAnsi="宋体"/>
          <w:bCs/>
          <w:color w:val="auto"/>
          <w:highlight w:val="none"/>
        </w:rPr>
        <w:t>（8）财政部门规定的其他条件。</w:t>
      </w:r>
    </w:p>
    <w:p w14:paraId="05CC1C5A">
      <w:pPr>
        <w:spacing w:line="360" w:lineRule="auto"/>
        <w:ind w:firstLine="420" w:firstLineChars="200"/>
        <w:rPr>
          <w:rFonts w:ascii="宋体" w:hAnsi="宋体"/>
          <w:b/>
          <w:color w:val="auto"/>
          <w:szCs w:val="21"/>
          <w:highlight w:val="none"/>
        </w:rPr>
      </w:pPr>
      <w:bookmarkStart w:id="128" w:name="_9.2质疑、投诉应当采用书面形式，质疑函、投诉书均应明确阐述招标文件、"/>
      <w:bookmarkEnd w:id="128"/>
      <w:r>
        <w:rPr>
          <w:rFonts w:hint="eastAsia" w:ascii="宋体" w:hAnsi="宋体"/>
          <w:color w:val="auto"/>
          <w:szCs w:val="21"/>
          <w:highlight w:val="none"/>
        </w:rPr>
        <w:t xml:space="preserve"> </w:t>
      </w:r>
      <w:r>
        <w:rPr>
          <w:rFonts w:ascii="宋体" w:hAnsi="宋体"/>
          <w:color w:val="auto"/>
          <w:szCs w:val="21"/>
          <w:highlight w:val="none"/>
        </w:rPr>
        <w:t>38</w:t>
      </w:r>
      <w:r>
        <w:rPr>
          <w:rFonts w:hint="eastAsia" w:ascii="宋体" w:hAnsi="宋体"/>
          <w:color w:val="auto"/>
          <w:szCs w:val="21"/>
          <w:highlight w:val="none"/>
        </w:rPr>
        <w:t xml:space="preserve">.2.5 </w:t>
      </w:r>
      <w:r>
        <w:rPr>
          <w:rFonts w:hAnsi="宋体"/>
          <w:bCs/>
          <w:color w:val="auto"/>
          <w:highlight w:val="none"/>
        </w:rPr>
        <w:t>供应商提出质疑应当提交质疑函和必要的证明材料</w:t>
      </w:r>
      <w:r>
        <w:rPr>
          <w:rFonts w:hint="eastAsia" w:hAnsi="宋体"/>
          <w:bCs/>
          <w:color w:val="auto"/>
          <w:highlight w:val="none"/>
        </w:rPr>
        <w:t>，</w:t>
      </w:r>
      <w:r>
        <w:rPr>
          <w:rFonts w:hAnsi="宋体"/>
          <w:bCs/>
          <w:color w:val="auto"/>
          <w:highlight w:val="none"/>
        </w:rPr>
        <w:t>针对同一采购程序环节的质疑</w:t>
      </w:r>
      <w:r>
        <w:rPr>
          <w:rFonts w:hint="eastAsia" w:hAnsi="宋体"/>
          <w:bCs/>
          <w:color w:val="auto"/>
          <w:highlight w:val="none"/>
        </w:rPr>
        <w:t>必须</w:t>
      </w:r>
      <w:r>
        <w:rPr>
          <w:rFonts w:hAnsi="宋体"/>
          <w:bCs/>
          <w:color w:val="auto"/>
          <w:highlight w:val="none"/>
        </w:rPr>
        <w:t>在法定质疑期内一次性提出。质疑函应当包括下列内容</w:t>
      </w:r>
      <w:r>
        <w:rPr>
          <w:rFonts w:hint="eastAsia" w:hAnsi="宋体"/>
          <w:bCs/>
          <w:color w:val="auto"/>
          <w:highlight w:val="none"/>
        </w:rPr>
        <w:t>（质疑函格式后附）</w:t>
      </w:r>
      <w:r>
        <w:rPr>
          <w:rFonts w:hAnsi="宋体"/>
          <w:bCs/>
          <w:color w:val="auto"/>
          <w:highlight w:val="none"/>
        </w:rPr>
        <w:t>：</w:t>
      </w:r>
    </w:p>
    <w:p w14:paraId="0E0D91EB">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7264F749">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5435EE99">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0002A72F">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r>
        <w:rPr>
          <w:rFonts w:hint="eastAsia" w:hAnsi="宋体"/>
          <w:bCs/>
          <w:color w:val="auto"/>
          <w:highlight w:val="none"/>
        </w:rPr>
        <w:t>（列明权益受到损害的事实和理由）</w:t>
      </w:r>
      <w:r>
        <w:rPr>
          <w:rFonts w:hAnsi="宋体"/>
          <w:bCs/>
          <w:color w:val="auto"/>
          <w:highlight w:val="none"/>
        </w:rPr>
        <w:t>；</w:t>
      </w:r>
    </w:p>
    <w:p w14:paraId="4EE83DA9">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6C36FD07">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20CE29ED">
      <w:pPr>
        <w:spacing w:line="360" w:lineRule="auto"/>
        <w:ind w:firstLine="420" w:firstLineChars="200"/>
        <w:rPr>
          <w:rFonts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3077B2FB">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C8A7A23">
      <w:pPr>
        <w:spacing w:line="360" w:lineRule="auto"/>
        <w:ind w:firstLine="420" w:firstLineChars="200"/>
        <w:rPr>
          <w:rFonts w:hint="eastAsia" w:ascii="Times New Roman" w:hAnsi="宋体" w:eastAsia="宋体" w:cs="Times New Roman"/>
          <w:bCs/>
          <w:color w:val="auto"/>
          <w:highlight w:val="none"/>
        </w:rPr>
      </w:pPr>
      <w:r>
        <w:rPr>
          <w:rFonts w:ascii="宋体" w:hAnsi="宋体"/>
          <w:color w:val="auto"/>
          <w:szCs w:val="21"/>
          <w:highlight w:val="none"/>
        </w:rPr>
        <w:t>3</w:t>
      </w:r>
      <w:r>
        <w:rPr>
          <w:rFonts w:ascii="宋体" w:hAnsi="宋体"/>
          <w:bCs/>
          <w:color w:val="auto"/>
          <w:szCs w:val="21"/>
          <w:highlight w:val="none"/>
        </w:rPr>
        <w:t>8.</w:t>
      </w:r>
      <w:r>
        <w:rPr>
          <w:rFonts w:hint="eastAsia" w:ascii="宋体" w:hAnsi="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525949D8">
      <w:pPr>
        <w:spacing w:line="360" w:lineRule="auto"/>
        <w:ind w:firstLine="420" w:firstLineChars="200"/>
        <w:rPr>
          <w:rFonts w:hAnsi="宋体"/>
          <w:bCs/>
          <w:color w:val="auto"/>
          <w:highlight w:val="none"/>
        </w:rPr>
      </w:pPr>
      <w:r>
        <w:rPr>
          <w:rFonts w:hint="eastAsia" w:ascii="Times New Roman" w:hAnsi="宋体" w:eastAsia="宋体" w:cs="Times New Roman"/>
          <w:bCs/>
          <w:color w:val="auto"/>
          <w:highlight w:val="none"/>
        </w:rPr>
        <w:t>（</w:t>
      </w:r>
      <w:r>
        <w:rPr>
          <w:rFonts w:hint="eastAsia" w:hAnsi="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1143F798">
      <w:pPr>
        <w:spacing w:line="360" w:lineRule="auto"/>
        <w:ind w:firstLine="420" w:firstLineChars="200"/>
        <w:rPr>
          <w:rFonts w:hAnsi="宋体"/>
          <w:bCs/>
          <w:color w:val="auto"/>
          <w:highlight w:val="none"/>
        </w:rPr>
      </w:pPr>
      <w:r>
        <w:rPr>
          <w:rFonts w:hint="eastAsia" w:hAnsi="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309FB23F">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50D6FB74">
      <w:pPr>
        <w:spacing w:line="360" w:lineRule="auto"/>
        <w:ind w:firstLine="422" w:firstLineChars="200"/>
        <w:rPr>
          <w:rFonts w:hAnsi="宋体"/>
          <w:b/>
          <w:color w:val="auto"/>
          <w:highlight w:val="none"/>
        </w:rPr>
      </w:pPr>
      <w:r>
        <w:rPr>
          <w:rFonts w:hAnsi="宋体"/>
          <w:b/>
          <w:color w:val="auto"/>
          <w:highlight w:val="none"/>
        </w:rPr>
        <w:t>38</w:t>
      </w:r>
      <w:r>
        <w:rPr>
          <w:rFonts w:hint="eastAsia" w:hAnsi="宋体"/>
          <w:b/>
          <w:color w:val="auto"/>
          <w:highlight w:val="none"/>
        </w:rPr>
        <w:t>.3投诉</w:t>
      </w:r>
    </w:p>
    <w:p w14:paraId="33C60B67">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hAnsi="宋体"/>
          <w:bCs/>
          <w:color w:val="auto"/>
          <w:highlight w:val="none"/>
        </w:rPr>
        <w:t>.</w:t>
      </w:r>
      <w:r>
        <w:rPr>
          <w:rFonts w:hint="eastAsia" w:hAnsi="宋体"/>
          <w:b/>
          <w:bCs/>
          <w:color w:val="auto"/>
          <w:highlight w:val="none"/>
        </w:rPr>
        <w:t xml:space="preserve">1 </w:t>
      </w:r>
      <w:r>
        <w:rPr>
          <w:rFonts w:hint="eastAsia" w:hAnsi="宋体"/>
          <w:bCs/>
          <w:color w:val="auto"/>
          <w:highlight w:val="none"/>
        </w:rPr>
        <w:t xml:space="preserve"> 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未在规定期限内做出答复的，供应商可以在答复期满后15个工作日内向</w:t>
      </w:r>
      <w:r>
        <w:rPr>
          <w:rFonts w:hint="eastAsia" w:hAnsi="宋体"/>
          <w:bCs/>
          <w:color w:val="auto"/>
          <w:highlight w:val="none"/>
          <w:lang w:eastAsia="zh-CN"/>
        </w:rPr>
        <w:t>南宁市政府采购</w:t>
      </w:r>
      <w:r>
        <w:rPr>
          <w:rFonts w:hint="eastAsia" w:hAnsi="宋体"/>
          <w:bCs/>
          <w:color w:val="auto"/>
          <w:highlight w:val="none"/>
        </w:rPr>
        <w:t>监督管理部门提起投诉。</w:t>
      </w:r>
    </w:p>
    <w:p w14:paraId="63969963">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.2 </w:t>
      </w:r>
      <w:r>
        <w:rPr>
          <w:rFonts w:hint="eastAsia"/>
          <w:color w:val="auto"/>
          <w:highlight w:val="none"/>
        </w:rPr>
        <w:t xml:space="preserve"> 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3F2483A9">
      <w:pPr>
        <w:spacing w:line="360" w:lineRule="auto"/>
        <w:ind w:firstLine="420" w:firstLineChars="200"/>
        <w:rPr>
          <w:color w:val="auto"/>
          <w:highlight w:val="none"/>
        </w:rPr>
      </w:pPr>
      <w:r>
        <w:rPr>
          <w:rFonts w:hint="eastAsia" w:hAnsi="宋体"/>
          <w:color w:val="auto"/>
          <w:highlight w:val="none"/>
        </w:rPr>
        <w:t xml:space="preserve">（1）投诉人和被投诉人的名称、地址、邮编、联系人及联系电话等； </w:t>
      </w:r>
    </w:p>
    <w:p w14:paraId="0968E226">
      <w:pPr>
        <w:spacing w:line="360" w:lineRule="auto"/>
        <w:ind w:firstLine="420" w:firstLineChars="200"/>
        <w:rPr>
          <w:color w:val="auto"/>
          <w:highlight w:val="none"/>
        </w:rPr>
      </w:pPr>
      <w:r>
        <w:rPr>
          <w:rFonts w:hint="eastAsia" w:hAnsi="宋体"/>
          <w:color w:val="auto"/>
          <w:highlight w:val="none"/>
        </w:rPr>
        <w:t>（2）质疑和质疑答复情况及相关证明材料；</w:t>
      </w:r>
      <w:r>
        <w:rPr>
          <w:rFonts w:hint="eastAsia"/>
          <w:color w:val="auto"/>
          <w:highlight w:val="none"/>
        </w:rPr>
        <w:t xml:space="preserve"> </w:t>
      </w:r>
    </w:p>
    <w:p w14:paraId="4DEB6708">
      <w:pPr>
        <w:spacing w:line="360" w:lineRule="auto"/>
        <w:ind w:firstLine="420" w:firstLineChars="200"/>
        <w:rPr>
          <w:rFonts w:hAnsi="宋体"/>
          <w:color w:val="auto"/>
          <w:highlight w:val="none"/>
        </w:rPr>
      </w:pPr>
      <w:r>
        <w:rPr>
          <w:rFonts w:hint="eastAsia" w:hAnsi="宋体"/>
          <w:color w:val="auto"/>
          <w:highlight w:val="none"/>
        </w:rPr>
        <w:t>（3）具体、明确的投诉事项和与投诉事项相关的投诉请求；</w:t>
      </w:r>
    </w:p>
    <w:p w14:paraId="75B80EFD">
      <w:pPr>
        <w:spacing w:line="360" w:lineRule="auto"/>
        <w:ind w:firstLine="420" w:firstLineChars="200"/>
        <w:rPr>
          <w:rFonts w:hAnsi="宋体"/>
          <w:color w:val="auto"/>
          <w:highlight w:val="none"/>
        </w:rPr>
      </w:pPr>
      <w:r>
        <w:rPr>
          <w:rFonts w:hint="eastAsia" w:hAnsi="宋体"/>
          <w:color w:val="auto"/>
          <w:highlight w:val="none"/>
        </w:rPr>
        <w:t>（4）事实依据；</w:t>
      </w:r>
    </w:p>
    <w:p w14:paraId="0C1B9659">
      <w:pPr>
        <w:spacing w:line="360" w:lineRule="auto"/>
        <w:ind w:firstLine="420" w:firstLineChars="200"/>
        <w:rPr>
          <w:color w:val="auto"/>
          <w:highlight w:val="none"/>
        </w:rPr>
      </w:pPr>
      <w:r>
        <w:rPr>
          <w:rFonts w:hint="eastAsia" w:hAnsi="宋体"/>
          <w:color w:val="auto"/>
          <w:highlight w:val="none"/>
        </w:rPr>
        <w:t>（5）法律依据；</w:t>
      </w:r>
    </w:p>
    <w:p w14:paraId="43255E59">
      <w:pPr>
        <w:spacing w:line="360" w:lineRule="auto"/>
        <w:ind w:firstLine="420" w:firstLineChars="200"/>
        <w:rPr>
          <w:rFonts w:hAnsi="宋体"/>
          <w:color w:val="auto"/>
          <w:highlight w:val="none"/>
        </w:rPr>
      </w:pPr>
      <w:r>
        <w:rPr>
          <w:rFonts w:hint="eastAsia" w:hAnsi="宋体"/>
          <w:color w:val="auto"/>
          <w:highlight w:val="none"/>
        </w:rPr>
        <w:t>（6）提起投诉的日期。</w:t>
      </w:r>
    </w:p>
    <w:p w14:paraId="1D84C455">
      <w:pPr>
        <w:spacing w:line="360" w:lineRule="auto"/>
        <w:ind w:firstLine="420" w:firstLineChars="200"/>
        <w:rPr>
          <w:rFonts w:hAnsi="宋体"/>
          <w:color w:val="auto"/>
          <w:highlight w:val="none"/>
        </w:rPr>
      </w:pPr>
      <w:r>
        <w:rPr>
          <w:rFonts w:hint="eastAsia" w:hAnsi="宋体"/>
          <w:color w:val="auto"/>
          <w:highlight w:val="none"/>
        </w:rPr>
        <w:t>（7）附件材料：营业执照副本内页复印件（要求证件有效并清晰反映企业法人经营范围；近期连续三个月依法缴纳税收和在职职工社会保障资金证明材料（复印件）。</w:t>
      </w:r>
    </w:p>
    <w:p w14:paraId="3962250B">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7CA9F024">
      <w:pPr>
        <w:spacing w:line="360" w:lineRule="auto"/>
        <w:ind w:firstLine="422" w:firstLineChars="200"/>
        <w:rPr>
          <w:rFonts w:hAnsi="宋体"/>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.4</w:t>
      </w:r>
      <w:r>
        <w:rPr>
          <w:rFonts w:hint="eastAsia"/>
          <w:color w:val="auto"/>
          <w:highlight w:val="none"/>
        </w:rPr>
        <w:t xml:space="preserve">  投诉人提起投诉应当符合下列条件：</w:t>
      </w:r>
    </w:p>
    <w:p w14:paraId="268C50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2A7D54C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14:paraId="434D4E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05438B4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14:paraId="0F70CD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（5）属于南宁市政府采购监督管理部门管辖；</w:t>
      </w:r>
    </w:p>
    <w:p w14:paraId="193608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0AAE9A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（7）国务院财政部门规定的其他条件。</w:t>
      </w:r>
    </w:p>
    <w:p w14:paraId="12FD32B4">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12E08819">
      <w:pPr>
        <w:spacing w:line="360" w:lineRule="auto"/>
        <w:ind w:firstLine="422" w:firstLineChars="200"/>
        <w:rPr>
          <w:rFonts w:ascii="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r>
        <w:rPr>
          <w:rFonts w:hint="eastAsia" w:ascii="宋体"/>
          <w:color w:val="auto"/>
          <w:highlight w:val="none"/>
        </w:rPr>
        <w:t>。</w:t>
      </w:r>
    </w:p>
    <w:p w14:paraId="239522A7">
      <w:pPr>
        <w:spacing w:line="360" w:lineRule="auto"/>
        <w:ind w:left="120" w:leftChars="57" w:firstLine="482" w:firstLineChars="150"/>
        <w:jc w:val="center"/>
        <w:rPr>
          <w:b/>
          <w:bCs/>
          <w:color w:val="auto"/>
          <w:sz w:val="32"/>
          <w:szCs w:val="32"/>
          <w:highlight w:val="none"/>
        </w:rPr>
      </w:pPr>
      <w:r>
        <w:rPr>
          <w:rFonts w:hint="eastAsia"/>
          <w:b/>
          <w:bCs/>
          <w:color w:val="auto"/>
          <w:sz w:val="32"/>
          <w:szCs w:val="32"/>
          <w:highlight w:val="none"/>
        </w:rPr>
        <w:t>八、验收</w:t>
      </w:r>
    </w:p>
    <w:p w14:paraId="54958E58">
      <w:pPr>
        <w:spacing w:line="360" w:lineRule="auto"/>
        <w:ind w:firstLine="422" w:firstLineChars="200"/>
        <w:rPr>
          <w:rFonts w:hAnsi="宋体"/>
          <w:b/>
          <w:color w:val="auto"/>
          <w:highlight w:val="none"/>
        </w:rPr>
      </w:pPr>
      <w:r>
        <w:rPr>
          <w:rFonts w:hint="eastAsia" w:hAnsi="宋体"/>
          <w:b/>
          <w:color w:val="auto"/>
          <w:highlight w:val="none"/>
        </w:rPr>
        <w:t>39.验收</w:t>
      </w:r>
    </w:p>
    <w:p w14:paraId="32AACE8B">
      <w:pPr>
        <w:tabs>
          <w:tab w:val="left" w:pos="0"/>
        </w:tabs>
        <w:spacing w:line="360" w:lineRule="auto"/>
        <w:ind w:firstLine="480"/>
        <w:rPr>
          <w:rFonts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2D6E4A">
      <w:pPr>
        <w:tabs>
          <w:tab w:val="left" w:pos="0"/>
        </w:tabs>
        <w:spacing w:line="360" w:lineRule="auto"/>
        <w:ind w:firstLine="480"/>
        <w:rPr>
          <w:rFonts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49685178">
      <w:pPr>
        <w:tabs>
          <w:tab w:val="left" w:pos="0"/>
        </w:tabs>
        <w:spacing w:line="360" w:lineRule="auto"/>
        <w:ind w:firstLine="480"/>
        <w:rPr>
          <w:rFonts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A7B880">
      <w:pPr>
        <w:tabs>
          <w:tab w:val="left" w:pos="0"/>
        </w:tabs>
        <w:spacing w:line="360" w:lineRule="auto"/>
        <w:ind w:firstLine="480"/>
        <w:rPr>
          <w:rFonts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38168B0">
      <w:pPr>
        <w:pStyle w:val="18"/>
        <w:spacing w:line="400" w:lineRule="exact"/>
        <w:rPr>
          <w:rFonts w:hAnsi="宋体"/>
          <w:color w:val="auto"/>
          <w:highlight w:val="none"/>
        </w:rPr>
      </w:pPr>
    </w:p>
    <w:p w14:paraId="621CC48A">
      <w:pPr>
        <w:pStyle w:val="5"/>
        <w:keepNext w:val="0"/>
        <w:keepLines w:val="0"/>
        <w:spacing w:line="360" w:lineRule="auto"/>
        <w:jc w:val="center"/>
        <w:rPr>
          <w:color w:val="auto"/>
          <w:highlight w:val="none"/>
        </w:rPr>
      </w:pPr>
      <w:bookmarkStart w:id="129" w:name="_八、其他事项"/>
      <w:bookmarkEnd w:id="129"/>
      <w:bookmarkStart w:id="130" w:name="_Toc80093002"/>
      <w:r>
        <w:rPr>
          <w:rFonts w:hint="eastAsia"/>
          <w:color w:val="auto"/>
          <w:highlight w:val="none"/>
        </w:rPr>
        <w:t>九、其他事项</w:t>
      </w:r>
      <w:bookmarkEnd w:id="130"/>
    </w:p>
    <w:p w14:paraId="68319060">
      <w:pPr>
        <w:spacing w:line="360" w:lineRule="auto"/>
        <w:ind w:firstLine="480" w:firstLineChars="200"/>
        <w:rPr>
          <w:rFonts w:ascii="黑体" w:hAnsi="黑体" w:eastAsia="黑体"/>
          <w:color w:val="auto"/>
          <w:sz w:val="24"/>
          <w:highlight w:val="none"/>
        </w:rPr>
      </w:pPr>
      <w:bookmarkStart w:id="131" w:name="_42.代理服务费"/>
      <w:bookmarkEnd w:id="131"/>
      <w:r>
        <w:rPr>
          <w:rFonts w:hint="eastAsia" w:ascii="黑体" w:hAnsi="黑体" w:eastAsia="黑体"/>
          <w:color w:val="auto"/>
          <w:sz w:val="24"/>
          <w:highlight w:val="none"/>
        </w:rPr>
        <w:t>40.代理货物费</w:t>
      </w:r>
    </w:p>
    <w:p w14:paraId="67074EC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代理货物收费标准及缴费账户详见“投标人须知前附表”，投标人为联合体的，可以由联合体中的一方或者多方共同交纳代理货物费。</w:t>
      </w:r>
    </w:p>
    <w:p w14:paraId="4AF253E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w:t>
      </w:r>
      <w:r>
        <w:rPr>
          <w:rFonts w:ascii="黑体" w:hAnsi="黑体" w:eastAsia="黑体"/>
          <w:color w:val="auto"/>
          <w:sz w:val="24"/>
          <w:highlight w:val="none"/>
        </w:rPr>
        <w:t>. 需要补充的其他内容</w:t>
      </w:r>
    </w:p>
    <w:p w14:paraId="79266F32">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本招标文件解释规则详见</w:t>
      </w:r>
      <w:r>
        <w:rPr>
          <w:rFonts w:hint="eastAsia" w:hAnsi="宋体"/>
          <w:color w:val="auto"/>
          <w:highlight w:val="none"/>
        </w:rPr>
        <w:t>“投标人须知前附表”。</w:t>
      </w:r>
    </w:p>
    <w:p w14:paraId="732B1A6B">
      <w:pPr>
        <w:spacing w:line="360" w:lineRule="auto"/>
        <w:ind w:firstLine="420" w:firstLineChars="200"/>
        <w:rPr>
          <w:rFonts w:hAnsi="宋体"/>
          <w:color w:val="auto"/>
          <w:highlight w:val="none"/>
        </w:rPr>
      </w:pPr>
      <w:r>
        <w:rPr>
          <w:rFonts w:hAnsi="宋体" w:cs="宋体"/>
          <w:color w:val="auto"/>
          <w:highlight w:val="none"/>
        </w:rPr>
        <w:t>4</w:t>
      </w: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 xml:space="preserve"> </w:t>
      </w:r>
      <w:r>
        <w:rPr>
          <w:rFonts w:hint="eastAsia" w:hAnsi="宋体"/>
          <w:color w:val="auto"/>
          <w:highlight w:val="none"/>
        </w:rPr>
        <w:t>其他事项详见“投标人须知前附表”。</w:t>
      </w:r>
    </w:p>
    <w:p w14:paraId="039BED43">
      <w:pPr>
        <w:pStyle w:val="18"/>
        <w:spacing w:line="360" w:lineRule="auto"/>
        <w:ind w:firstLine="420" w:firstLineChars="200"/>
        <w:contextualSpacing/>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.3</w:t>
      </w:r>
      <w:bookmarkStart w:id="132" w:name="_Hlk65857140"/>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color w:val="auto"/>
          <w:highlight w:val="none"/>
        </w:rPr>
        <w:t>不对其中涉及的工程承建商和服务的承接商作出要求</w:t>
      </w:r>
      <w:r>
        <w:rPr>
          <w:rFonts w:hint="eastAsia" w:hAnsi="宋体"/>
          <w:color w:val="auto"/>
          <w:highlight w:val="none"/>
        </w:rPr>
        <w:t>的，享受本文件规定的中小企业扶持政策。</w:t>
      </w:r>
    </w:p>
    <w:p w14:paraId="62753595">
      <w:pPr>
        <w:pStyle w:val="18"/>
        <w:spacing w:before="120" w:after="120" w:line="360" w:lineRule="auto"/>
        <w:ind w:firstLine="420" w:firstLineChars="200"/>
        <w:contextualSpacing/>
        <w:rPr>
          <w:rFonts w:hAnsi="宋体"/>
          <w:color w:val="auto"/>
          <w:highlight w:val="none"/>
        </w:rPr>
      </w:pPr>
      <w:r>
        <w:rPr>
          <w:rFonts w:hint="eastAsia" w:hAnsi="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4FAF4BC">
      <w:pPr>
        <w:pStyle w:val="18"/>
        <w:spacing w:before="120" w:after="120" w:line="360" w:lineRule="auto"/>
        <w:ind w:firstLine="420" w:firstLineChars="200"/>
        <w:contextualSpacing/>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132"/>
    </w:p>
    <w:p w14:paraId="566EA5E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政采贷相关说明</w:t>
      </w:r>
    </w:p>
    <w:p w14:paraId="07D48F0B">
      <w:pPr>
        <w:spacing w:line="360" w:lineRule="auto"/>
        <w:ind w:firstLine="420" w:firstLineChars="200"/>
        <w:jc w:val="left"/>
        <w:rPr>
          <w:rFonts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5150766">
      <w:pPr>
        <w:spacing w:line="360" w:lineRule="auto"/>
        <w:ind w:firstLine="420" w:firstLineChars="200"/>
        <w:jc w:val="left"/>
        <w:rPr>
          <w:rFonts w:hAnsi="宋体"/>
          <w:color w:val="auto"/>
          <w:highlight w:val="none"/>
        </w:rPr>
      </w:pPr>
      <w:r>
        <w:rPr>
          <w:rFonts w:hint="eastAsia" w:hAnsi="宋体"/>
          <w:color w:val="auto"/>
          <w:highlight w:val="none"/>
        </w:rPr>
        <w:t>（1）线下渠道：在“南宁市公共资源交易中心”官网（网址：http://www.nnggzy.org.cn）“交易信息-政府采购-政府采购信用融资”中融资银行和南宁市企业融资货物中心专栏信息申请政府采购信用融资。</w:t>
      </w:r>
    </w:p>
    <w:p w14:paraId="27F9782E">
      <w:pPr>
        <w:spacing w:line="360" w:lineRule="auto"/>
        <w:ind w:firstLine="420" w:firstLineChars="200"/>
        <w:jc w:val="left"/>
        <w:rPr>
          <w:rFonts w:hAnsi="宋体"/>
          <w:color w:val="auto"/>
          <w:highlight w:val="none"/>
        </w:rPr>
      </w:pPr>
      <w:r>
        <w:rPr>
          <w:rFonts w:hint="eastAsia"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olor w:val="auto"/>
          <w:highlight w:val="none"/>
        </w:rPr>
        <w:br w:type="page"/>
      </w:r>
      <w:bookmarkStart w:id="133" w:name="_Toc532545043"/>
    </w:p>
    <w:p w14:paraId="5EC58A62">
      <w:pPr>
        <w:pStyle w:val="18"/>
        <w:jc w:val="center"/>
        <w:outlineLvl w:val="0"/>
        <w:rPr>
          <w:rFonts w:ascii="Times New Roman" w:hAnsi="Times New Roman"/>
          <w:b/>
          <w:color w:val="auto"/>
          <w:sz w:val="36"/>
          <w:highlight w:val="none"/>
        </w:rPr>
      </w:pPr>
      <w:bookmarkStart w:id="134" w:name="_Toc80093003"/>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w:t>
      </w:r>
      <w:bookmarkEnd w:id="133"/>
      <w:r>
        <w:rPr>
          <w:rFonts w:hint="eastAsia" w:ascii="Times New Roman" w:hAnsi="Times New Roman"/>
          <w:b/>
          <w:color w:val="auto"/>
          <w:sz w:val="36"/>
          <w:highlight w:val="none"/>
        </w:rPr>
        <w:t>及评分标准</w:t>
      </w:r>
      <w:bookmarkEnd w:id="134"/>
    </w:p>
    <w:p w14:paraId="39DD5DB4">
      <w:pPr>
        <w:pStyle w:val="18"/>
        <w:jc w:val="center"/>
        <w:outlineLvl w:val="1"/>
        <w:rPr>
          <w:rFonts w:hint="eastAsia" w:hAnsi="宋体" w:cs="宋体"/>
          <w:b/>
          <w:bCs/>
          <w:color w:val="auto"/>
          <w:sz w:val="32"/>
          <w:szCs w:val="32"/>
          <w:highlight w:val="none"/>
        </w:rPr>
      </w:pPr>
      <w:bookmarkStart w:id="135" w:name="_Toc80093004"/>
      <w:r>
        <w:rPr>
          <w:rFonts w:hint="eastAsia" w:hAnsi="宋体" w:cs="宋体"/>
          <w:b/>
          <w:bCs/>
          <w:color w:val="auto"/>
          <w:sz w:val="32"/>
          <w:szCs w:val="32"/>
          <w:highlight w:val="none"/>
        </w:rPr>
        <w:t>第一节 评标方法</w:t>
      </w:r>
      <w:bookmarkEnd w:id="135"/>
    </w:p>
    <w:p w14:paraId="1B4A2BA1">
      <w:pPr>
        <w:pStyle w:val="18"/>
        <w:tabs>
          <w:tab w:val="left" w:pos="2472"/>
        </w:tabs>
        <w:spacing w:line="460" w:lineRule="exact"/>
        <w:ind w:firstLine="420" w:firstLineChars="200"/>
        <w:rPr>
          <w:rFonts w:hint="eastAsia"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0BA05F51">
      <w:pPr>
        <w:autoSpaceDE w:val="0"/>
        <w:autoSpaceDN w:val="0"/>
        <w:spacing w:line="440" w:lineRule="exact"/>
        <w:ind w:firstLine="420" w:firstLineChars="200"/>
        <w:rPr>
          <w:rFonts w:hint="eastAsia" w:ascii="宋体" w:hAnsi="宋体" w:cs="宋体"/>
          <w:color w:val="auto"/>
          <w:sz w:val="24"/>
          <w:highlight w:val="none"/>
        </w:rPr>
      </w:pP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14:paraId="7EF8EC1D">
      <w:pPr>
        <w:pStyle w:val="18"/>
        <w:spacing w:line="360" w:lineRule="auto"/>
        <w:ind w:firstLine="420"/>
        <w:rPr>
          <w:rFonts w:hint="eastAsia" w:hAnsi="宋体" w:cs="宋体"/>
          <w:color w:val="auto"/>
          <w:highlight w:val="none"/>
        </w:rPr>
      </w:pPr>
    </w:p>
    <w:p w14:paraId="150E98AE">
      <w:pPr>
        <w:pStyle w:val="18"/>
        <w:tabs>
          <w:tab w:val="left" w:pos="2472"/>
        </w:tabs>
        <w:spacing w:line="460" w:lineRule="exact"/>
        <w:jc w:val="center"/>
        <w:outlineLvl w:val="1"/>
        <w:rPr>
          <w:rFonts w:hint="eastAsia" w:hAnsi="宋体" w:cs="宋体"/>
          <w:b/>
          <w:bCs/>
          <w:color w:val="auto"/>
          <w:sz w:val="32"/>
          <w:szCs w:val="32"/>
          <w:highlight w:val="none"/>
        </w:rPr>
      </w:pPr>
      <w:bookmarkStart w:id="136" w:name="_Toc80093005"/>
      <w:r>
        <w:rPr>
          <w:rFonts w:hint="eastAsia" w:hAnsi="宋体" w:cs="宋体"/>
          <w:b/>
          <w:bCs/>
          <w:color w:val="auto"/>
          <w:sz w:val="32"/>
          <w:szCs w:val="32"/>
          <w:highlight w:val="none"/>
        </w:rPr>
        <w:t>第二节 评标程序</w:t>
      </w:r>
      <w:bookmarkEnd w:id="136"/>
    </w:p>
    <w:p w14:paraId="38AE279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2101ED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0C1FD43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775C24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1E3053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3219E5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487413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93C41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6CED7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918CD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4B443F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066F78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560E78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2232F0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70EF5A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65FBAC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（4）投标有效期、项目完成时间（交货时间、货物完成时间或者货物期等）、质保期、售后货物等招标文件中标“▲”的商务条款发生负偏离的；</w:t>
      </w:r>
    </w:p>
    <w:p w14:paraId="31775E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00A246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233277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4DB94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49C862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（9）未响应招标文件实质性要求的；</w:t>
      </w:r>
    </w:p>
    <w:p w14:paraId="287918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095946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3B843C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26DD5E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（1）不满足招标文件要求的货物内容、技术要求、安全、质量标准，或者与招标文件中标“▲”的技术需求发生负偏离的；</w:t>
      </w:r>
    </w:p>
    <w:p w14:paraId="650A85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387939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65243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17C398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（5）投标技术方案不明确，招标文件未允许但存在一个或者一个以上备选（替代）投标方案的。</w:t>
      </w:r>
    </w:p>
    <w:p w14:paraId="675E1E9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14:paraId="2D628E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发布电子澄清函，要求投标人在规定时间内作出必要的澄清、说明或者补正。投标人在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B8C3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ED9C1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316690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404773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B6A0E7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5F4247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63145B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755E41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64333E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28A0A8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46C7970A">
      <w:pPr>
        <w:spacing w:line="360" w:lineRule="auto"/>
        <w:ind w:firstLine="420" w:firstLineChars="200"/>
        <w:rPr>
          <w:rFonts w:hint="eastAsia" w:ascii="宋体"/>
          <w:color w:val="auto"/>
          <w:szCs w:val="21"/>
          <w:highlight w:val="none"/>
        </w:rPr>
      </w:pPr>
      <w:r>
        <w:rPr>
          <w:rFonts w:hint="eastAsia" w:ascii="宋体"/>
          <w:color w:val="auto"/>
          <w:szCs w:val="21"/>
          <w:highlight w:val="none"/>
        </w:rPr>
        <w:t>5.比较与评价</w:t>
      </w:r>
    </w:p>
    <w:p w14:paraId="6019AA00">
      <w:pPr>
        <w:spacing w:line="360" w:lineRule="auto"/>
        <w:ind w:firstLine="420" w:firstLineChars="200"/>
        <w:rPr>
          <w:rFonts w:hint="eastAsia" w:ascii="宋体"/>
          <w:color w:val="auto"/>
          <w:szCs w:val="21"/>
          <w:highlight w:val="none"/>
        </w:rPr>
      </w:pPr>
      <w:r>
        <w:rPr>
          <w:rFonts w:hint="eastAsia" w:ascii="宋体"/>
          <w:color w:val="auto"/>
          <w:szCs w:val="21"/>
          <w:highlight w:val="none"/>
        </w:rPr>
        <w:t>5.1 评标委员会按照招标文件中规定的评标方法和评标标准，对符合性审查合格的投标文件进行商务和技术评估，综合比较与评价。</w:t>
      </w:r>
    </w:p>
    <w:p w14:paraId="403FF5A8">
      <w:pPr>
        <w:spacing w:line="360" w:lineRule="auto"/>
        <w:ind w:firstLine="420" w:firstLineChars="200"/>
        <w:rPr>
          <w:rFonts w:hint="eastAsia" w:ascii="宋体"/>
          <w:color w:val="auto"/>
          <w:szCs w:val="21"/>
          <w:highlight w:val="none"/>
        </w:rPr>
      </w:pPr>
      <w:r>
        <w:rPr>
          <w:rFonts w:hint="eastAsia" w:ascii="宋体"/>
          <w:color w:val="auto"/>
          <w:szCs w:val="21"/>
          <w:highlight w:val="none"/>
        </w:rPr>
        <w:t>5.2 评标委员会独立对每个投标人的投标文件进行评价，并汇总每个投标人的得分。</w:t>
      </w:r>
    </w:p>
    <w:p w14:paraId="2DA18B0F">
      <w:pPr>
        <w:spacing w:line="360" w:lineRule="auto"/>
        <w:ind w:firstLine="420" w:firstLineChars="200"/>
        <w:rPr>
          <w:rFonts w:hint="eastAsia" w:ascii="宋体"/>
          <w:color w:val="auto"/>
          <w:szCs w:val="21"/>
          <w:highlight w:val="none"/>
        </w:rPr>
      </w:pPr>
      <w:r>
        <w:rPr>
          <w:rFonts w:hint="eastAsia" w:ascii="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B4FB91F">
      <w:pPr>
        <w:spacing w:line="360" w:lineRule="auto"/>
        <w:ind w:firstLine="420" w:firstLineChars="200"/>
        <w:rPr>
          <w:rFonts w:hint="eastAsia" w:ascii="宋体"/>
          <w:color w:val="auto"/>
          <w:szCs w:val="21"/>
          <w:highlight w:val="none"/>
        </w:rPr>
      </w:pPr>
      <w:r>
        <w:rPr>
          <w:rFonts w:hint="eastAsia" w:ascii="宋体"/>
          <w:color w:val="auto"/>
          <w:szCs w:val="21"/>
          <w:highlight w:val="none"/>
        </w:rPr>
        <w:t>（</w:t>
      </w:r>
      <w:r>
        <w:rPr>
          <w:rFonts w:ascii="宋体"/>
          <w:color w:val="auto"/>
          <w:szCs w:val="21"/>
          <w:highlight w:val="none"/>
        </w:rPr>
        <w:t>2</w:t>
      </w:r>
      <w:r>
        <w:rPr>
          <w:rFonts w:hint="eastAsia" w:ascii="宋体"/>
          <w:color w:val="auto"/>
          <w:szCs w:val="21"/>
          <w:highlight w:val="none"/>
        </w:rPr>
        <w:t>）评标委员会认为投标人的报价明显低于其他通过符合性审查投标人的报价，有可能影响产品质 量或者不能诚信履约的，应当要求其在评标现场合理的时间内提供书面说明，必要时提交相关证明材料；投标人不能证明其报价合理性的，评标委员会将其作为无效投标处理。</w:t>
      </w:r>
    </w:p>
    <w:p w14:paraId="6D24C1FE">
      <w:pPr>
        <w:spacing w:line="360" w:lineRule="auto"/>
        <w:ind w:firstLine="420" w:firstLineChars="200"/>
        <w:rPr>
          <w:rFonts w:hint="eastAsia" w:ascii="宋体"/>
          <w:color w:val="auto"/>
          <w:szCs w:val="21"/>
          <w:highlight w:val="none"/>
        </w:rPr>
      </w:pPr>
      <w:r>
        <w:rPr>
          <w:rFonts w:hint="eastAsia" w:ascii="宋体"/>
          <w:color w:val="auto"/>
          <w:szCs w:val="21"/>
          <w:highlight w:val="none"/>
        </w:rPr>
        <w:t>5.3 评标委员会按照招标文件中规定的评标方法和标准计算各投标人的报价得分。在计算过程中，不得去掉最高报价或者最低报价。</w:t>
      </w:r>
    </w:p>
    <w:p w14:paraId="4849369B">
      <w:pPr>
        <w:spacing w:line="360" w:lineRule="auto"/>
        <w:ind w:firstLine="420" w:firstLineChars="200"/>
        <w:rPr>
          <w:rFonts w:hint="eastAsia" w:ascii="宋体"/>
          <w:color w:val="auto"/>
          <w:szCs w:val="21"/>
          <w:highlight w:val="none"/>
        </w:rPr>
      </w:pPr>
      <w:r>
        <w:rPr>
          <w:rFonts w:hint="eastAsia" w:ascii="宋体"/>
          <w:color w:val="auto"/>
          <w:szCs w:val="21"/>
          <w:highlight w:val="none"/>
        </w:rPr>
        <w:t>5.4 各投标人的得分为所有评委的有效评分的算术平均数。</w:t>
      </w:r>
    </w:p>
    <w:p w14:paraId="19C944AE">
      <w:pPr>
        <w:spacing w:line="360" w:lineRule="auto"/>
        <w:ind w:firstLine="420" w:firstLineChars="200"/>
        <w:rPr>
          <w:rFonts w:hint="eastAsia" w:ascii="宋体"/>
          <w:color w:val="auto"/>
          <w:szCs w:val="21"/>
          <w:highlight w:val="none"/>
        </w:rPr>
      </w:pPr>
      <w:r>
        <w:rPr>
          <w:rFonts w:hint="eastAsia" w:ascii="宋体"/>
          <w:color w:val="auto"/>
          <w:szCs w:val="21"/>
          <w:highlight w:val="none"/>
        </w:rPr>
        <w:t>5.5 评标委员会按照招标文件中的规定推荐中标候选人。</w:t>
      </w:r>
    </w:p>
    <w:p w14:paraId="0C2A0214">
      <w:pPr>
        <w:spacing w:line="360" w:lineRule="auto"/>
        <w:ind w:firstLine="420" w:firstLineChars="200"/>
        <w:rPr>
          <w:rFonts w:hint="eastAsia" w:ascii="宋体"/>
          <w:color w:val="auto"/>
          <w:szCs w:val="21"/>
          <w:highlight w:val="none"/>
        </w:rPr>
      </w:pPr>
      <w:r>
        <w:rPr>
          <w:rFonts w:hint="eastAsia" w:ascii="宋体"/>
          <w:color w:val="auto"/>
          <w:szCs w:val="21"/>
          <w:highlight w:val="none"/>
        </w:rPr>
        <w:t>5.6 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C1A9DB3">
      <w:pPr>
        <w:spacing w:line="360" w:lineRule="auto"/>
        <w:ind w:firstLine="420" w:firstLineChars="200"/>
        <w:rPr>
          <w:rFonts w:hint="eastAsia" w:ascii="宋体"/>
          <w:color w:val="auto"/>
          <w:szCs w:val="21"/>
          <w:highlight w:val="none"/>
        </w:rPr>
      </w:pPr>
      <w:r>
        <w:rPr>
          <w:rFonts w:hint="eastAsia" w:ascii="宋体"/>
          <w:color w:val="auto"/>
          <w:szCs w:val="21"/>
          <w:highlight w:val="none"/>
        </w:rPr>
        <w:t>6.评审复核</w:t>
      </w:r>
    </w:p>
    <w:p w14:paraId="6995B374">
      <w:pPr>
        <w:spacing w:line="360" w:lineRule="auto"/>
        <w:ind w:firstLine="420" w:firstLineChars="200"/>
        <w:rPr>
          <w:rFonts w:hint="eastAsia" w:ascii="宋体"/>
          <w:color w:val="auto"/>
          <w:szCs w:val="21"/>
          <w:highlight w:val="none"/>
        </w:rPr>
      </w:pPr>
      <w:r>
        <w:rPr>
          <w:rFonts w:hint="eastAsia" w:ascii="宋体"/>
          <w:color w:val="auto"/>
          <w:szCs w:val="21"/>
          <w:highlight w:val="none"/>
        </w:rPr>
        <w:t>6.1 评标报告签署前，评标委员会要对评审结果进行复核，复核意见要体现在评标报告中。</w:t>
      </w:r>
    </w:p>
    <w:p w14:paraId="16CAE159">
      <w:pPr>
        <w:spacing w:line="360" w:lineRule="auto"/>
        <w:ind w:firstLine="420" w:firstLineChars="200"/>
        <w:rPr>
          <w:rFonts w:hint="eastAsia" w:ascii="宋体"/>
          <w:color w:val="auto"/>
          <w:szCs w:val="21"/>
          <w:highlight w:val="none"/>
        </w:rPr>
      </w:pPr>
      <w:r>
        <w:rPr>
          <w:rFonts w:hint="eastAsia" w:ascii="宋体"/>
          <w:color w:val="auto"/>
          <w:szCs w:val="21"/>
          <w:highlight w:val="none"/>
        </w:rPr>
        <w:t>6.2 评标结果汇总完成后，除下列情形外，任何人不得修改评标结果：</w:t>
      </w:r>
    </w:p>
    <w:p w14:paraId="2FA71CC0">
      <w:pPr>
        <w:spacing w:line="360" w:lineRule="auto"/>
        <w:ind w:firstLine="420" w:firstLineChars="200"/>
        <w:rPr>
          <w:rFonts w:hint="eastAsia" w:ascii="宋体"/>
          <w:color w:val="auto"/>
          <w:szCs w:val="21"/>
          <w:highlight w:val="none"/>
        </w:rPr>
      </w:pPr>
      <w:r>
        <w:rPr>
          <w:rFonts w:hint="eastAsia" w:ascii="宋体"/>
          <w:color w:val="auto"/>
          <w:szCs w:val="21"/>
          <w:highlight w:val="none"/>
        </w:rPr>
        <w:t>　　（一）分值汇总计算错误的；</w:t>
      </w:r>
    </w:p>
    <w:p w14:paraId="4D7CF460">
      <w:pPr>
        <w:spacing w:line="360" w:lineRule="auto"/>
        <w:ind w:firstLine="420" w:firstLineChars="200"/>
        <w:rPr>
          <w:rFonts w:hint="eastAsia" w:ascii="宋体"/>
          <w:color w:val="auto"/>
          <w:szCs w:val="21"/>
          <w:highlight w:val="none"/>
        </w:rPr>
      </w:pPr>
      <w:r>
        <w:rPr>
          <w:rFonts w:hint="eastAsia" w:ascii="宋体"/>
          <w:color w:val="auto"/>
          <w:szCs w:val="21"/>
          <w:highlight w:val="none"/>
        </w:rPr>
        <w:t>　　（二）分项评分超出评分标准范围的；</w:t>
      </w:r>
    </w:p>
    <w:p w14:paraId="24544C32">
      <w:pPr>
        <w:spacing w:line="360" w:lineRule="auto"/>
        <w:ind w:firstLine="420" w:firstLineChars="200"/>
        <w:rPr>
          <w:rFonts w:hint="eastAsia" w:ascii="宋体"/>
          <w:color w:val="auto"/>
          <w:szCs w:val="21"/>
          <w:highlight w:val="none"/>
        </w:rPr>
      </w:pPr>
      <w:r>
        <w:rPr>
          <w:rFonts w:hint="eastAsia" w:ascii="宋体"/>
          <w:color w:val="auto"/>
          <w:szCs w:val="21"/>
          <w:highlight w:val="none"/>
        </w:rPr>
        <w:t>　　（三）评标委员会成员对客观评审因素评分不一致的；</w:t>
      </w:r>
    </w:p>
    <w:p w14:paraId="6871DD80">
      <w:pPr>
        <w:spacing w:line="360" w:lineRule="auto"/>
        <w:ind w:firstLine="420" w:firstLineChars="200"/>
        <w:rPr>
          <w:rFonts w:hint="eastAsia" w:ascii="宋体"/>
          <w:color w:val="auto"/>
          <w:szCs w:val="21"/>
          <w:highlight w:val="none"/>
        </w:rPr>
      </w:pPr>
      <w:r>
        <w:rPr>
          <w:rFonts w:hint="eastAsia" w:ascii="宋体"/>
          <w:color w:val="auto"/>
          <w:szCs w:val="21"/>
          <w:highlight w:val="none"/>
        </w:rPr>
        <w:t>　　（四）经评标委员会认定评分畸高、畸低的。</w:t>
      </w:r>
    </w:p>
    <w:p w14:paraId="52CA1304">
      <w:pPr>
        <w:spacing w:line="360" w:lineRule="auto"/>
        <w:ind w:firstLine="420" w:firstLineChars="200"/>
        <w:rPr>
          <w:rFonts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F693BA8">
      <w:pPr>
        <w:spacing w:line="360" w:lineRule="auto"/>
        <w:ind w:firstLine="420" w:firstLineChars="200"/>
        <w:rPr>
          <w:rFonts w:hAnsi="宋体"/>
          <w:color w:val="auto"/>
          <w:highlight w:val="none"/>
        </w:rPr>
      </w:pPr>
    </w:p>
    <w:p w14:paraId="751A5A3C">
      <w:pPr>
        <w:pStyle w:val="18"/>
        <w:jc w:val="center"/>
        <w:outlineLvl w:val="1"/>
        <w:rPr>
          <w:rFonts w:hint="eastAsia" w:ascii="宋体" w:hAnsi="宋体" w:eastAsia="宋体" w:cs="宋体"/>
          <w:b/>
          <w:bCs/>
          <w:color w:val="auto"/>
          <w:sz w:val="32"/>
          <w:szCs w:val="32"/>
          <w:highlight w:val="none"/>
        </w:rPr>
      </w:pPr>
      <w:bookmarkStart w:id="137" w:name="_Toc80093006"/>
      <w:bookmarkStart w:id="138" w:name="_Toc80093007"/>
      <w:r>
        <w:rPr>
          <w:rFonts w:hint="eastAsia" w:ascii="宋体" w:hAnsi="宋体" w:eastAsia="宋体" w:cs="宋体"/>
          <w:b/>
          <w:bCs/>
          <w:color w:val="auto"/>
          <w:sz w:val="32"/>
          <w:szCs w:val="32"/>
          <w:highlight w:val="none"/>
        </w:rPr>
        <w:t>第三节 评分标准</w:t>
      </w:r>
      <w:bookmarkEnd w:id="137"/>
    </w:p>
    <w:p w14:paraId="391086BA">
      <w:pPr>
        <w:pStyle w:val="18"/>
        <w:ind w:firstLine="602" w:firstLineChars="20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p w14:paraId="5B3DBBF6">
      <w:pPr>
        <w:pStyle w:val="18"/>
        <w:spacing w:line="360" w:lineRule="auto"/>
        <w:ind w:firstLine="420"/>
        <w:rPr>
          <w:rFonts w:hAnsi="宋体"/>
          <w:bCs/>
          <w:color w:val="auto"/>
          <w:highlight w:val="none"/>
        </w:rPr>
      </w:pPr>
      <w:r>
        <w:rPr>
          <w:rFonts w:hint="eastAsia" w:hAnsi="宋体"/>
          <w:bCs/>
          <w:color w:val="auto"/>
          <w:highlight w:val="none"/>
        </w:rPr>
        <w:t>注：</w:t>
      </w:r>
    </w:p>
    <w:p w14:paraId="42CE2C1D">
      <w:pPr>
        <w:pStyle w:val="18"/>
        <w:spacing w:line="360" w:lineRule="auto"/>
        <w:ind w:firstLine="420"/>
        <w:rPr>
          <w:rFonts w:hint="eastAsia" w:hAnsi="宋体"/>
          <w:bCs/>
          <w:color w:val="auto"/>
          <w:highlight w:val="none"/>
        </w:rPr>
      </w:pPr>
      <w:r>
        <w:rPr>
          <w:rFonts w:hint="eastAsia" w:hAnsi="宋体"/>
          <w:bCs/>
          <w:color w:val="auto"/>
          <w:highlight w:val="none"/>
        </w:rPr>
        <w:t>1、计分方法按四舍五入取至百分位。</w:t>
      </w:r>
    </w:p>
    <w:p w14:paraId="60112A43">
      <w:pPr>
        <w:spacing w:line="360" w:lineRule="auto"/>
        <w:ind w:firstLine="420"/>
        <w:rPr>
          <w:rFonts w:ascii="宋体" w:hAnsi="宋体"/>
          <w:bCs/>
          <w:color w:val="auto"/>
          <w:szCs w:val="20"/>
          <w:highlight w:val="none"/>
        </w:rPr>
      </w:pPr>
      <w:r>
        <w:rPr>
          <w:rFonts w:hint="eastAsia" w:hAnsi="宋体"/>
          <w:bCs/>
          <w:color w:val="auto"/>
          <w:highlight w:val="none"/>
          <w:lang w:val="en-US" w:eastAsia="zh-CN"/>
        </w:rPr>
        <w:t>2、</w:t>
      </w:r>
      <w:r>
        <w:rPr>
          <w:rFonts w:hint="eastAsia" w:hAnsi="宋体"/>
          <w:bCs/>
          <w:color w:val="auto"/>
          <w:highlight w:val="none"/>
        </w:rPr>
        <w:t>商务技术评审因素为客观评分项的，应在评分项目或评分标准中予以标注为“客观分”。对投标人的客观评分项目，各评标专家评分应当一致。</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461"/>
        <w:gridCol w:w="1440"/>
        <w:gridCol w:w="6116"/>
      </w:tblGrid>
      <w:tr w14:paraId="246B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078" w:type="dxa"/>
            <w:gridSpan w:val="2"/>
            <w:vAlign w:val="center"/>
          </w:tcPr>
          <w:p w14:paraId="4763A703">
            <w:pPr>
              <w:keepNext w:val="0"/>
              <w:keepLines w:val="0"/>
              <w:pageBreakBefore w:val="0"/>
              <w:widowControl w:val="0"/>
              <w:kinsoku/>
              <w:wordWrap/>
              <w:overflowPunct/>
              <w:topLinePunct w:val="0"/>
              <w:autoSpaceDE/>
              <w:autoSpaceDN/>
              <w:bidi w:val="0"/>
              <w:spacing w:line="360" w:lineRule="exact"/>
              <w:jc w:val="center"/>
              <w:rPr>
                <w:rFonts w:ascii="宋体" w:hAnsi="宋体"/>
                <w:color w:val="auto"/>
                <w:sz w:val="21"/>
                <w:szCs w:val="21"/>
                <w:highlight w:val="none"/>
              </w:rPr>
            </w:pPr>
            <w:r>
              <w:rPr>
                <w:rFonts w:hint="eastAsia" w:ascii="宋体" w:hAnsi="宋体"/>
                <w:b/>
                <w:color w:val="auto"/>
                <w:sz w:val="21"/>
                <w:szCs w:val="21"/>
                <w:highlight w:val="none"/>
              </w:rPr>
              <w:t>序号</w:t>
            </w:r>
          </w:p>
        </w:tc>
        <w:tc>
          <w:tcPr>
            <w:tcW w:w="1440" w:type="dxa"/>
            <w:vAlign w:val="center"/>
          </w:tcPr>
          <w:p w14:paraId="5D969012">
            <w:pPr>
              <w:keepNext w:val="0"/>
              <w:keepLines w:val="0"/>
              <w:pageBreakBefore w:val="0"/>
              <w:widowControl w:val="0"/>
              <w:kinsoku/>
              <w:wordWrap/>
              <w:overflowPunct/>
              <w:topLinePunct w:val="0"/>
              <w:autoSpaceDE/>
              <w:autoSpaceDN/>
              <w:bidi w:val="0"/>
              <w:spacing w:line="360" w:lineRule="exact"/>
              <w:jc w:val="center"/>
              <w:rPr>
                <w:rFonts w:ascii="宋体" w:hAnsi="宋体"/>
                <w:color w:val="auto"/>
                <w:sz w:val="21"/>
                <w:szCs w:val="21"/>
                <w:highlight w:val="none"/>
              </w:rPr>
            </w:pPr>
            <w:r>
              <w:rPr>
                <w:rFonts w:hint="eastAsia" w:ascii="宋体" w:hAnsi="宋体"/>
                <w:b/>
                <w:color w:val="auto"/>
                <w:sz w:val="21"/>
                <w:szCs w:val="21"/>
                <w:highlight w:val="none"/>
              </w:rPr>
              <w:t>评审因素</w:t>
            </w:r>
          </w:p>
        </w:tc>
        <w:tc>
          <w:tcPr>
            <w:tcW w:w="6116" w:type="dxa"/>
            <w:vAlign w:val="center"/>
          </w:tcPr>
          <w:p w14:paraId="20865480">
            <w:pPr>
              <w:keepNext w:val="0"/>
              <w:keepLines w:val="0"/>
              <w:pageBreakBefore w:val="0"/>
              <w:widowControl w:val="0"/>
              <w:kinsoku/>
              <w:wordWrap/>
              <w:overflowPunct/>
              <w:topLinePunct w:val="0"/>
              <w:autoSpaceDE/>
              <w:autoSpaceDN/>
              <w:bidi w:val="0"/>
              <w:spacing w:line="360" w:lineRule="exact"/>
              <w:jc w:val="center"/>
              <w:rPr>
                <w:rFonts w:ascii="宋体" w:hAnsi="宋体"/>
                <w:color w:val="auto"/>
                <w:sz w:val="21"/>
                <w:szCs w:val="21"/>
                <w:highlight w:val="none"/>
              </w:rPr>
            </w:pPr>
            <w:r>
              <w:rPr>
                <w:rFonts w:hint="eastAsia" w:ascii="宋体" w:hAnsi="宋体"/>
                <w:b/>
                <w:color w:val="auto"/>
                <w:sz w:val="21"/>
                <w:szCs w:val="21"/>
                <w:highlight w:val="none"/>
              </w:rPr>
              <w:t>评标标准</w:t>
            </w:r>
          </w:p>
        </w:tc>
      </w:tr>
      <w:tr w14:paraId="5800C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Align w:val="center"/>
          </w:tcPr>
          <w:p w14:paraId="46E0C14F">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1</w:t>
            </w:r>
          </w:p>
        </w:tc>
        <w:tc>
          <w:tcPr>
            <w:tcW w:w="1461" w:type="dxa"/>
            <w:vAlign w:val="center"/>
          </w:tcPr>
          <w:p w14:paraId="1283254F">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价格分</w:t>
            </w:r>
          </w:p>
          <w:p w14:paraId="77260DC6">
            <w:pPr>
              <w:keepNext w:val="0"/>
              <w:keepLines w:val="0"/>
              <w:pageBreakBefore w:val="0"/>
              <w:widowControl w:val="0"/>
              <w:kinsoku/>
              <w:wordWrap/>
              <w:overflowPunct/>
              <w:topLinePunct w:val="0"/>
              <w:autoSpaceDE/>
              <w:autoSpaceDN/>
              <w:bidi w:val="0"/>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（满分</w:t>
            </w:r>
            <w:r>
              <w:rPr>
                <w:rFonts w:hint="eastAsia" w:ascii="宋体" w:hAnsi="宋体"/>
                <w:color w:val="auto"/>
                <w:sz w:val="21"/>
                <w:szCs w:val="21"/>
                <w:highlight w:val="none"/>
                <w:u w:val="single"/>
              </w:rPr>
              <w:t>30</w:t>
            </w:r>
            <w:r>
              <w:rPr>
                <w:rFonts w:hint="eastAsia" w:ascii="宋体" w:hAnsi="宋体"/>
                <w:color w:val="auto"/>
                <w:sz w:val="21"/>
                <w:szCs w:val="21"/>
                <w:highlight w:val="none"/>
              </w:rPr>
              <w:t>分）</w:t>
            </w:r>
          </w:p>
          <w:p w14:paraId="126EAC7C">
            <w:pPr>
              <w:keepNext w:val="0"/>
              <w:keepLines w:val="0"/>
              <w:pageBreakBefore w:val="0"/>
              <w:widowControl w:val="0"/>
              <w:kinsoku/>
              <w:wordWrap/>
              <w:overflowPunct/>
              <w:topLinePunct w:val="0"/>
              <w:autoSpaceDE/>
              <w:autoSpaceDN/>
              <w:bidi w:val="0"/>
              <w:spacing w:line="360" w:lineRule="exact"/>
              <w:jc w:val="left"/>
              <w:rPr>
                <w:rFonts w:ascii="宋体" w:hAnsi="宋体"/>
                <w:color w:val="auto"/>
                <w:sz w:val="21"/>
                <w:szCs w:val="21"/>
                <w:highlight w:val="none"/>
              </w:rPr>
            </w:pPr>
          </w:p>
        </w:tc>
        <w:tc>
          <w:tcPr>
            <w:tcW w:w="1440" w:type="dxa"/>
            <w:vAlign w:val="center"/>
          </w:tcPr>
          <w:p w14:paraId="420BF855">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3B8FF833">
            <w:pPr>
              <w:keepNext w:val="0"/>
              <w:keepLines w:val="0"/>
              <w:pageBreakBefore w:val="0"/>
              <w:widowControl w:val="0"/>
              <w:kinsoku/>
              <w:wordWrap/>
              <w:overflowPunct/>
              <w:topLinePunct w:val="0"/>
              <w:autoSpaceDE/>
              <w:autoSpaceDN/>
              <w:bidi w:val="0"/>
              <w:spacing w:line="360" w:lineRule="exact"/>
              <w:jc w:val="center"/>
              <w:rPr>
                <w:rFonts w:ascii="宋体" w:hAnsi="宋体"/>
                <w:b w:val="0"/>
                <w:bCs/>
                <w:color w:val="auto"/>
                <w:sz w:val="21"/>
                <w:szCs w:val="21"/>
                <w:highlight w:val="none"/>
              </w:rPr>
            </w:pPr>
            <w:r>
              <w:rPr>
                <w:rFonts w:hint="eastAsia" w:ascii="宋体" w:hAnsi="宋体" w:eastAsia="宋体" w:cs="宋体"/>
                <w:color w:val="auto"/>
                <w:sz w:val="21"/>
                <w:szCs w:val="21"/>
                <w:highlight w:val="none"/>
              </w:rPr>
              <w:t>（30分）</w:t>
            </w:r>
          </w:p>
        </w:tc>
        <w:tc>
          <w:tcPr>
            <w:tcW w:w="6116" w:type="dxa"/>
            <w:vAlign w:val="center"/>
          </w:tcPr>
          <w:p w14:paraId="182F0E1B">
            <w:pPr>
              <w:spacing w:line="360" w:lineRule="auto"/>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（1）本项目为专门面向中小企业采购项目，不执行价格扣除优惠政策，评审报价＝</w:t>
            </w:r>
            <w:r>
              <w:rPr>
                <w:rFonts w:hint="eastAsia" w:ascii="宋体" w:hAnsi="宋体"/>
                <w:color w:val="auto"/>
                <w:szCs w:val="21"/>
                <w:highlight w:val="none"/>
                <w:lang w:val="en-US" w:eastAsia="zh-CN"/>
              </w:rPr>
              <w:t>投标</w:t>
            </w:r>
            <w:r>
              <w:rPr>
                <w:rFonts w:hint="eastAsia" w:ascii="宋体" w:hAnsi="宋体" w:eastAsia="宋体"/>
                <w:color w:val="auto"/>
                <w:szCs w:val="21"/>
                <w:highlight w:val="none"/>
                <w:lang w:val="en-US" w:eastAsia="zh-CN"/>
              </w:rPr>
              <w:t>报价；</w:t>
            </w:r>
          </w:p>
          <w:p w14:paraId="25DCE8CB">
            <w:pPr>
              <w:spacing w:line="360" w:lineRule="auto"/>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r>
              <w:rPr>
                <w:rFonts w:hint="eastAsia" w:ascii="宋体" w:hAnsi="宋体"/>
                <w:color w:val="auto"/>
                <w:szCs w:val="21"/>
                <w:highlight w:val="none"/>
                <w:lang w:val="en-US" w:eastAsia="zh-CN"/>
              </w:rPr>
              <w:t>投标</w:t>
            </w:r>
            <w:r>
              <w:rPr>
                <w:rFonts w:hint="eastAsia" w:ascii="宋体" w:hAnsi="宋体" w:eastAsia="宋体"/>
                <w:color w:val="auto"/>
                <w:szCs w:val="21"/>
                <w:highlight w:val="none"/>
                <w:lang w:val="en-US" w:eastAsia="zh-CN"/>
              </w:rPr>
              <w:t>产品/服务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7FE8C2EF">
            <w:pPr>
              <w:spacing w:line="360" w:lineRule="auto"/>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投标产品/服务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 第</w:t>
            </w:r>
            <w:r>
              <w:rPr>
                <w:rFonts w:hint="eastAsia" w:ascii="宋体" w:hAnsi="宋体"/>
                <w:color w:val="auto"/>
                <w:szCs w:val="21"/>
                <w:highlight w:val="none"/>
                <w:lang w:val="en-US" w:eastAsia="zh-CN"/>
              </w:rPr>
              <w:t>六</w:t>
            </w:r>
            <w:r>
              <w:rPr>
                <w:rFonts w:hint="eastAsia" w:ascii="宋体" w:hAnsi="宋体" w:eastAsia="宋体"/>
                <w:color w:val="auto"/>
                <w:szCs w:val="21"/>
                <w:highlight w:val="none"/>
                <w:lang w:val="en-US" w:eastAsia="zh-CN"/>
              </w:rPr>
              <w:t>章“</w:t>
            </w:r>
            <w:r>
              <w:rPr>
                <w:rFonts w:hint="eastAsia" w:ascii="宋体" w:hAnsi="宋体"/>
                <w:color w:val="auto"/>
                <w:szCs w:val="21"/>
                <w:highlight w:val="none"/>
                <w:lang w:val="en-US" w:eastAsia="zh-CN"/>
              </w:rPr>
              <w:t>投标</w:t>
            </w:r>
            <w:r>
              <w:rPr>
                <w:rFonts w:hint="eastAsia" w:ascii="宋体" w:hAnsi="宋体" w:eastAsia="宋体"/>
                <w:color w:val="auto"/>
                <w:szCs w:val="21"/>
                <w:highlight w:val="none"/>
                <w:lang w:val="en-US" w:eastAsia="zh-CN"/>
              </w:rPr>
              <w:t>文件格式”）。</w:t>
            </w:r>
          </w:p>
          <w:p w14:paraId="23E98CA2">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）以进入综合评分环节的最低的评标报价为基准价，基准价报价得分为30分。</w:t>
            </w:r>
          </w:p>
          <w:p w14:paraId="0BBAED96">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5</w:t>
            </w:r>
            <w:r>
              <w:rPr>
                <w:rFonts w:hint="eastAsia" w:ascii="宋体" w:hAnsi="宋体" w:eastAsia="宋体"/>
                <w:color w:val="auto"/>
                <w:szCs w:val="21"/>
                <w:highlight w:val="none"/>
              </w:rPr>
              <w:t>）价格分计算公式：</w:t>
            </w:r>
          </w:p>
          <w:p w14:paraId="68552959">
            <w:pPr>
              <w:spacing w:line="360" w:lineRule="auto"/>
              <w:jc w:val="left"/>
              <w:rPr>
                <w:rFonts w:ascii="宋体" w:hAnsi="宋体" w:cs="Courier New"/>
                <w:b w:val="0"/>
                <w:bCs w:val="0"/>
                <w:color w:val="auto"/>
                <w:sz w:val="21"/>
                <w:szCs w:val="21"/>
                <w:highlight w:val="none"/>
              </w:rPr>
            </w:pPr>
            <w:r>
              <w:rPr>
                <w:rFonts w:hint="eastAsia" w:ascii="宋体" w:hAnsi="宋体" w:eastAsia="宋体"/>
                <w:color w:val="auto"/>
                <w:szCs w:val="21"/>
                <w:highlight w:val="none"/>
              </w:rPr>
              <w:t>某投标人价格分=基准价/某有效投标人评标报价×30分</w:t>
            </w:r>
          </w:p>
        </w:tc>
      </w:tr>
      <w:tr w14:paraId="7291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617" w:type="dxa"/>
            <w:vMerge w:val="restart"/>
            <w:vAlign w:val="center"/>
          </w:tcPr>
          <w:p w14:paraId="0B844BCE">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2</w:t>
            </w:r>
          </w:p>
        </w:tc>
        <w:tc>
          <w:tcPr>
            <w:tcW w:w="1461" w:type="dxa"/>
            <w:vMerge w:val="restart"/>
            <w:vAlign w:val="center"/>
          </w:tcPr>
          <w:p w14:paraId="7B99ED81">
            <w:pPr>
              <w:keepNext w:val="0"/>
              <w:keepLines w:val="0"/>
              <w:pageBreakBefore w:val="0"/>
              <w:widowControl w:val="0"/>
              <w:kinsoku/>
              <w:wordWrap/>
              <w:overflowPunct/>
              <w:topLinePunct w:val="0"/>
              <w:autoSpaceDE/>
              <w:autoSpaceDN/>
              <w:bidi w:val="0"/>
              <w:spacing w:line="360" w:lineRule="exact"/>
              <w:ind w:left="-105" w:leftChars="-50" w:right="-105" w:rightChars="-50"/>
              <w:jc w:val="center"/>
              <w:rPr>
                <w:rFonts w:ascii="宋体" w:hAnsi="宋体"/>
                <w:b/>
                <w:bCs/>
                <w:color w:val="auto"/>
                <w:sz w:val="21"/>
                <w:szCs w:val="21"/>
                <w:highlight w:val="none"/>
              </w:rPr>
            </w:pPr>
            <w:r>
              <w:rPr>
                <w:rFonts w:hint="eastAsia" w:ascii="宋体" w:hAnsi="宋体"/>
                <w:b/>
                <w:bCs/>
                <w:color w:val="auto"/>
                <w:sz w:val="21"/>
                <w:szCs w:val="21"/>
                <w:highlight w:val="none"/>
              </w:rPr>
              <w:t>技术分</w:t>
            </w:r>
          </w:p>
          <w:p w14:paraId="29DF5695">
            <w:pPr>
              <w:keepNext w:val="0"/>
              <w:keepLines w:val="0"/>
              <w:pageBreakBefore w:val="0"/>
              <w:widowControl w:val="0"/>
              <w:kinsoku/>
              <w:wordWrap/>
              <w:overflowPunct/>
              <w:topLinePunct w:val="0"/>
              <w:autoSpaceDE/>
              <w:autoSpaceDN/>
              <w:bidi w:val="0"/>
              <w:spacing w:line="360" w:lineRule="exact"/>
              <w:ind w:left="-105" w:leftChars="-50" w:right="-105" w:rightChars="-50"/>
              <w:jc w:val="center"/>
              <w:rPr>
                <w:rFonts w:ascii="宋体" w:hAnsi="宋体"/>
                <w:color w:val="auto"/>
                <w:spacing w:val="-18"/>
                <w:sz w:val="21"/>
                <w:szCs w:val="21"/>
                <w:highlight w:val="none"/>
              </w:rPr>
            </w:pPr>
            <w:r>
              <w:rPr>
                <w:rFonts w:hint="eastAsia" w:ascii="宋体" w:hAnsi="宋体"/>
                <w:bCs/>
                <w:color w:val="auto"/>
                <w:sz w:val="21"/>
                <w:szCs w:val="21"/>
                <w:highlight w:val="none"/>
              </w:rPr>
              <w:t>（</w:t>
            </w:r>
            <w:r>
              <w:rPr>
                <w:rFonts w:hint="eastAsia" w:ascii="宋体" w:hAnsi="宋体"/>
                <w:color w:val="auto"/>
                <w:sz w:val="21"/>
                <w:szCs w:val="21"/>
                <w:highlight w:val="none"/>
              </w:rPr>
              <w:t>满分</w:t>
            </w:r>
            <w:r>
              <w:rPr>
                <w:rFonts w:hint="eastAsia" w:ascii="宋体" w:hAnsi="宋体"/>
                <w:color w:val="auto"/>
                <w:sz w:val="21"/>
                <w:szCs w:val="21"/>
                <w:highlight w:val="none"/>
                <w:u w:val="single"/>
                <w:lang w:val="en-US" w:eastAsia="zh-CN"/>
              </w:rPr>
              <w:t>45</w:t>
            </w:r>
            <w:r>
              <w:rPr>
                <w:rFonts w:hint="eastAsia" w:ascii="宋体" w:hAnsi="宋体"/>
                <w:bCs/>
                <w:color w:val="auto"/>
                <w:sz w:val="21"/>
                <w:szCs w:val="21"/>
                <w:highlight w:val="none"/>
              </w:rPr>
              <w:t>分）</w:t>
            </w:r>
          </w:p>
        </w:tc>
        <w:tc>
          <w:tcPr>
            <w:tcW w:w="1440" w:type="dxa"/>
            <w:vAlign w:val="center"/>
          </w:tcPr>
          <w:p w14:paraId="4E8F40D8">
            <w:pPr>
              <w:pStyle w:val="18"/>
              <w:keepNext w:val="0"/>
              <w:keepLines w:val="0"/>
              <w:pageBreakBefore w:val="0"/>
              <w:widowControl w:val="0"/>
              <w:kinsoku/>
              <w:wordWrap/>
              <w:overflowPunct/>
              <w:topLinePunct w:val="0"/>
              <w:autoSpaceDE/>
              <w:autoSpaceDN/>
              <w:bidi w:val="0"/>
              <w:spacing w:line="360" w:lineRule="auto"/>
              <w:jc w:val="center"/>
              <w:rPr>
                <w:rFonts w:ascii="宋体" w:hAnsi="宋体"/>
                <w:b w:val="0"/>
                <w:bCs/>
                <w:color w:val="auto"/>
                <w:sz w:val="21"/>
                <w:szCs w:val="21"/>
                <w:highlight w:val="none"/>
              </w:rPr>
            </w:pPr>
            <w:r>
              <w:rPr>
                <w:rFonts w:hint="eastAsia" w:hAnsi="宋体" w:eastAsia="宋体" w:cs="宋体"/>
                <w:color w:val="auto"/>
                <w:sz w:val="21"/>
                <w:szCs w:val="21"/>
                <w:highlight w:val="none"/>
                <w:vertAlign w:val="baseline"/>
                <w:lang w:val="en-US" w:eastAsia="zh-CN"/>
              </w:rPr>
              <w:t>（1）基本分（满分</w:t>
            </w:r>
            <w:r>
              <w:rPr>
                <w:rFonts w:hint="default" w:hAnsi="宋体" w:eastAsia="宋体" w:cs="宋体"/>
                <w:color w:val="auto"/>
                <w:sz w:val="21"/>
                <w:szCs w:val="21"/>
                <w:highlight w:val="none"/>
                <w:vertAlign w:val="baseline"/>
                <w:lang w:val="en-US" w:eastAsia="zh-CN"/>
              </w:rPr>
              <w:t>6</w:t>
            </w:r>
            <w:r>
              <w:rPr>
                <w:rFonts w:hint="eastAsia" w:hAnsi="宋体" w:eastAsia="宋体" w:cs="宋体"/>
                <w:color w:val="auto"/>
                <w:sz w:val="21"/>
                <w:szCs w:val="21"/>
                <w:highlight w:val="none"/>
                <w:vertAlign w:val="baseline"/>
                <w:lang w:val="en-US" w:eastAsia="zh-CN"/>
              </w:rPr>
              <w:t>分）</w:t>
            </w:r>
          </w:p>
        </w:tc>
        <w:tc>
          <w:tcPr>
            <w:tcW w:w="6116" w:type="dxa"/>
            <w:vAlign w:val="top"/>
          </w:tcPr>
          <w:p w14:paraId="701F26BF">
            <w:pPr>
              <w:keepNext w:val="0"/>
              <w:keepLines w:val="0"/>
              <w:pageBreakBefore w:val="0"/>
              <w:widowControl w:val="0"/>
              <w:tabs>
                <w:tab w:val="left" w:pos="721"/>
                <w:tab w:val="left" w:pos="5760"/>
              </w:tabs>
              <w:kinsoku/>
              <w:wordWrap/>
              <w:overflowPunct/>
              <w:topLinePunct w:val="0"/>
              <w:autoSpaceDE/>
              <w:autoSpaceDN/>
              <w:bidi w:val="0"/>
              <w:spacing w:line="336" w:lineRule="auto"/>
              <w:ind w:firstLine="420" w:firstLineChars="200"/>
              <w:rPr>
                <w:rFonts w:hint="eastAsia" w:ascii="宋体" w:hAnsi="宋体"/>
                <w:bCs/>
                <w:color w:val="auto"/>
                <w:highlight w:val="none"/>
              </w:rPr>
            </w:pPr>
            <w:r>
              <w:rPr>
                <w:rFonts w:hint="eastAsia" w:ascii="宋体" w:hAnsi="宋体"/>
                <w:bCs/>
                <w:color w:val="auto"/>
                <w:highlight w:val="none"/>
              </w:rPr>
              <w:t>评审合格标准：如所有投标产品的非▲技术参数负偏离总数≥</w:t>
            </w:r>
            <w:r>
              <w:rPr>
                <w:rFonts w:hint="eastAsia" w:ascii="宋体" w:hAnsi="宋体"/>
                <w:bCs/>
                <w:color w:val="auto"/>
                <w:highlight w:val="none"/>
                <w:lang w:val="en-US" w:eastAsia="zh-CN"/>
              </w:rPr>
              <w:t>5</w:t>
            </w:r>
            <w:r>
              <w:rPr>
                <w:rFonts w:hint="eastAsia" w:ascii="宋体" w:hAnsi="宋体"/>
                <w:bCs/>
                <w:color w:val="auto"/>
                <w:highlight w:val="none"/>
              </w:rPr>
              <w:t>项，其投标作否决投标处理。</w:t>
            </w:r>
          </w:p>
          <w:p w14:paraId="284A5B22">
            <w:pPr>
              <w:keepNext w:val="0"/>
              <w:keepLines w:val="0"/>
              <w:pageBreakBefore w:val="0"/>
              <w:widowControl w:val="0"/>
              <w:tabs>
                <w:tab w:val="left" w:pos="721"/>
                <w:tab w:val="left" w:pos="5760"/>
              </w:tabs>
              <w:kinsoku/>
              <w:wordWrap/>
              <w:overflowPunct/>
              <w:topLinePunct w:val="0"/>
              <w:autoSpaceDE/>
              <w:autoSpaceDN/>
              <w:bidi w:val="0"/>
              <w:spacing w:line="336" w:lineRule="auto"/>
              <w:ind w:firstLine="420" w:firstLineChars="200"/>
              <w:rPr>
                <w:rFonts w:hint="eastAsia" w:ascii="宋体" w:hAnsi="宋体"/>
                <w:bCs/>
                <w:color w:val="auto"/>
                <w:highlight w:val="none"/>
              </w:rPr>
            </w:pPr>
            <w:r>
              <w:rPr>
                <w:rFonts w:hint="eastAsia" w:ascii="宋体" w:hAnsi="宋体"/>
                <w:bCs/>
                <w:color w:val="auto"/>
                <w:highlight w:val="none"/>
              </w:rPr>
              <w:t>技术参数完全满足招标文件要求得基本分</w:t>
            </w:r>
            <w:r>
              <w:rPr>
                <w:rFonts w:hint="default" w:ascii="宋体" w:hAnsi="宋体"/>
                <w:bCs/>
                <w:color w:val="auto"/>
                <w:highlight w:val="none"/>
                <w:lang w:val="en-US" w:eastAsia="zh-CN"/>
              </w:rPr>
              <w:t>6</w:t>
            </w:r>
            <w:r>
              <w:rPr>
                <w:rFonts w:hint="eastAsia" w:ascii="宋体" w:hAnsi="宋体"/>
                <w:bCs/>
                <w:color w:val="auto"/>
                <w:highlight w:val="none"/>
              </w:rPr>
              <w:t>分。非▲技术参数负偏离或漏项一项扣</w:t>
            </w:r>
            <w:r>
              <w:rPr>
                <w:rFonts w:hint="eastAsia" w:ascii="宋体" w:hAnsi="宋体"/>
                <w:bCs/>
                <w:color w:val="auto"/>
                <w:highlight w:val="none"/>
                <w:lang w:val="en-US" w:eastAsia="zh-CN"/>
              </w:rPr>
              <w:t>1.2</w:t>
            </w:r>
            <w:r>
              <w:rPr>
                <w:rFonts w:hint="eastAsia" w:ascii="宋体" w:hAnsi="宋体"/>
                <w:bCs/>
                <w:color w:val="auto"/>
                <w:highlight w:val="none"/>
              </w:rPr>
              <w:t>分，扣完为止。（在招标文件允许偏离的项数内）。</w:t>
            </w:r>
          </w:p>
          <w:p w14:paraId="07A6744D">
            <w:pPr>
              <w:keepNext w:val="0"/>
              <w:keepLines w:val="0"/>
              <w:pageBreakBefore w:val="0"/>
              <w:widowControl w:val="0"/>
              <w:tabs>
                <w:tab w:val="left" w:pos="721"/>
                <w:tab w:val="left" w:pos="5760"/>
              </w:tabs>
              <w:kinsoku/>
              <w:wordWrap/>
              <w:overflowPunct/>
              <w:topLinePunct w:val="0"/>
              <w:autoSpaceDE/>
              <w:autoSpaceDN/>
              <w:bidi w:val="0"/>
              <w:spacing w:line="336" w:lineRule="auto"/>
              <w:ind w:firstLine="420" w:firstLineChars="200"/>
              <w:rPr>
                <w:color w:val="auto"/>
                <w:highlight w:val="none"/>
              </w:rPr>
            </w:pPr>
            <w:r>
              <w:rPr>
                <w:rFonts w:hint="eastAsia" w:ascii="宋体" w:hAnsi="宋体"/>
                <w:bCs/>
                <w:color w:val="auto"/>
                <w:highlight w:val="none"/>
              </w:rPr>
              <w:t>技术参数中带“▲”的条款为“实质性要求”条款，</w:t>
            </w:r>
            <w:r>
              <w:rPr>
                <w:rFonts w:hint="eastAsia" w:ascii="宋体" w:hAnsi="宋体"/>
                <w:b/>
                <w:bCs w:val="0"/>
                <w:color w:val="auto"/>
                <w:highlight w:val="none"/>
              </w:rPr>
              <w:t>不满足则投标无效。</w:t>
            </w:r>
          </w:p>
        </w:tc>
      </w:tr>
      <w:tr w14:paraId="2EA8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top"/>
          </w:tcPr>
          <w:p w14:paraId="12AADDE1">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p>
        </w:tc>
        <w:tc>
          <w:tcPr>
            <w:tcW w:w="1461" w:type="dxa"/>
            <w:vMerge w:val="continue"/>
            <w:vAlign w:val="top"/>
          </w:tcPr>
          <w:p w14:paraId="078CAE68">
            <w:pPr>
              <w:keepNext w:val="0"/>
              <w:keepLines w:val="0"/>
              <w:pageBreakBefore w:val="0"/>
              <w:widowControl w:val="0"/>
              <w:kinsoku/>
              <w:wordWrap/>
              <w:overflowPunct/>
              <w:topLinePunct w:val="0"/>
              <w:autoSpaceDE/>
              <w:autoSpaceDN/>
              <w:bidi w:val="0"/>
              <w:spacing w:line="360" w:lineRule="exact"/>
              <w:jc w:val="center"/>
              <w:rPr>
                <w:rFonts w:ascii="宋体" w:hAnsi="宋体"/>
                <w:color w:val="auto"/>
                <w:sz w:val="21"/>
                <w:szCs w:val="21"/>
                <w:highlight w:val="none"/>
              </w:rPr>
            </w:pPr>
          </w:p>
        </w:tc>
        <w:tc>
          <w:tcPr>
            <w:tcW w:w="1440" w:type="dxa"/>
            <w:tcMar>
              <w:left w:w="57" w:type="dxa"/>
              <w:right w:w="57" w:type="dxa"/>
            </w:tcMar>
            <w:vAlign w:val="center"/>
          </w:tcPr>
          <w:p w14:paraId="1DFC4D99">
            <w:pPr>
              <w:pStyle w:val="18"/>
              <w:keepNext w:val="0"/>
              <w:keepLines w:val="0"/>
              <w:pageBreakBefore w:val="0"/>
              <w:widowControl w:val="0"/>
              <w:kinsoku/>
              <w:wordWrap/>
              <w:overflowPunct/>
              <w:topLinePunct w:val="0"/>
              <w:autoSpaceDE/>
              <w:autoSpaceDN/>
              <w:bidi w:val="0"/>
              <w:spacing w:line="360" w:lineRule="auto"/>
              <w:jc w:val="center"/>
              <w:rPr>
                <w:rFonts w:ascii="宋体" w:hAnsi="宋体"/>
                <w:b/>
                <w:color w:val="auto"/>
                <w:sz w:val="21"/>
                <w:szCs w:val="21"/>
                <w:highlight w:val="none"/>
              </w:rPr>
            </w:pPr>
            <w:r>
              <w:rPr>
                <w:rFonts w:hint="eastAsia" w:hAnsi="宋体" w:eastAsia="宋体" w:cs="宋体"/>
                <w:color w:val="auto"/>
                <w:sz w:val="21"/>
                <w:szCs w:val="21"/>
                <w:highlight w:val="none"/>
                <w:vertAlign w:val="baseline"/>
                <w:lang w:val="en-US" w:eastAsia="zh-CN"/>
              </w:rPr>
              <w:t>（2）产品性能分（满分</w:t>
            </w:r>
            <w:r>
              <w:rPr>
                <w:rFonts w:hint="eastAsia" w:hAnsi="宋体" w:cs="宋体"/>
                <w:color w:val="auto"/>
                <w:sz w:val="21"/>
                <w:szCs w:val="21"/>
                <w:highlight w:val="none"/>
                <w:vertAlign w:val="baseline"/>
                <w:lang w:val="en-US" w:eastAsia="zh-CN"/>
              </w:rPr>
              <w:t>9</w:t>
            </w:r>
            <w:r>
              <w:rPr>
                <w:rFonts w:hint="eastAsia" w:hAnsi="宋体" w:eastAsia="宋体" w:cs="宋体"/>
                <w:color w:val="auto"/>
                <w:sz w:val="21"/>
                <w:szCs w:val="21"/>
                <w:highlight w:val="none"/>
                <w:vertAlign w:val="baseline"/>
                <w:lang w:val="en-US" w:eastAsia="zh-CN"/>
              </w:rPr>
              <w:t>分）</w:t>
            </w:r>
          </w:p>
        </w:tc>
        <w:tc>
          <w:tcPr>
            <w:tcW w:w="6116" w:type="dxa"/>
            <w:vAlign w:val="top"/>
          </w:tcPr>
          <w:p w14:paraId="5AD65187">
            <w:pPr>
              <w:keepNext w:val="0"/>
              <w:keepLines w:val="0"/>
              <w:pageBreakBefore w:val="0"/>
              <w:widowControl w:val="0"/>
              <w:tabs>
                <w:tab w:val="left" w:pos="721"/>
                <w:tab w:val="left" w:pos="5760"/>
              </w:tabs>
              <w:kinsoku/>
              <w:wordWrap/>
              <w:overflowPunct/>
              <w:topLinePunct w:val="0"/>
              <w:autoSpaceDE/>
              <w:autoSpaceDN/>
              <w:bidi w:val="0"/>
              <w:spacing w:line="336" w:lineRule="auto"/>
              <w:ind w:firstLine="420" w:firstLineChars="200"/>
              <w:rPr>
                <w:rFonts w:hint="eastAsia" w:ascii="宋体" w:hAnsi="宋体"/>
                <w:bCs/>
                <w:color w:val="auto"/>
                <w:highlight w:val="none"/>
              </w:rPr>
            </w:pPr>
            <w:r>
              <w:rPr>
                <w:rFonts w:hint="eastAsia" w:ascii="宋体" w:hAnsi="宋体"/>
                <w:bCs/>
                <w:color w:val="auto"/>
                <w:highlight w:val="none"/>
              </w:rPr>
              <w:t>一档（</w:t>
            </w:r>
            <w:r>
              <w:rPr>
                <w:rFonts w:hint="eastAsia" w:ascii="宋体" w:hAnsi="宋体"/>
                <w:bCs/>
                <w:color w:val="auto"/>
                <w:highlight w:val="none"/>
                <w:lang w:val="en-US" w:eastAsia="zh-CN"/>
              </w:rPr>
              <w:t>3</w:t>
            </w:r>
            <w:r>
              <w:rPr>
                <w:rFonts w:hint="eastAsia" w:ascii="宋体" w:hAnsi="宋体"/>
                <w:bCs/>
                <w:color w:val="auto"/>
                <w:highlight w:val="none"/>
              </w:rPr>
              <w:t>分）：投标产品参数满足招标文件要求，</w:t>
            </w:r>
            <w:r>
              <w:rPr>
                <w:rFonts w:hint="eastAsia" w:ascii="宋体" w:hAnsi="宋体"/>
                <w:bCs/>
                <w:color w:val="auto"/>
                <w:highlight w:val="none"/>
                <w:lang w:val="en-US" w:eastAsia="zh-CN"/>
              </w:rPr>
              <w:t>无偏离且</w:t>
            </w:r>
            <w:r>
              <w:rPr>
                <w:rFonts w:hint="eastAsia" w:ascii="宋体" w:hAnsi="宋体"/>
                <w:bCs/>
                <w:color w:val="auto"/>
                <w:highlight w:val="none"/>
              </w:rPr>
              <w:t>无漏项，</w:t>
            </w:r>
            <w:r>
              <w:rPr>
                <w:rFonts w:hint="eastAsia" w:ascii="宋体" w:hAnsi="宋体"/>
                <w:bCs/>
                <w:color w:val="auto"/>
                <w:highlight w:val="none"/>
                <w:lang w:val="en-US" w:eastAsia="zh-CN"/>
              </w:rPr>
              <w:t>能</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密码机、</w:t>
            </w:r>
            <w:r>
              <w:rPr>
                <w:rFonts w:hint="eastAsia" w:ascii="Times New Roman" w:eastAsia="宋体"/>
                <w:color w:val="auto"/>
                <w:highlight w:val="none"/>
                <w:lang w:val="en-US" w:eastAsia="zh-CN"/>
              </w:rPr>
              <w:t>综合安全网关、数据库加密系统、国密堡垒机及智能密码钥匙</w:t>
            </w:r>
            <w:r>
              <w:rPr>
                <w:rFonts w:hint="eastAsia" w:ascii="宋体" w:hAnsi="宋体" w:cs="宋体"/>
                <w:color w:val="auto"/>
                <w:sz w:val="21"/>
                <w:szCs w:val="21"/>
                <w:highlight w:val="none"/>
                <w:lang w:val="en-US" w:eastAsia="zh-CN"/>
              </w:rPr>
              <w:t>其中任意1项</w:t>
            </w:r>
            <w:r>
              <w:rPr>
                <w:rFonts w:hint="eastAsia" w:ascii="宋体" w:hAnsi="宋体" w:eastAsia="宋体" w:cs="宋体"/>
                <w:color w:val="auto"/>
                <w:sz w:val="21"/>
                <w:szCs w:val="21"/>
                <w:highlight w:val="none"/>
                <w:lang w:val="en-US" w:eastAsia="zh-CN"/>
              </w:rPr>
              <w:t>商用密码检测机构出具的密码检测报告或算法支持证明文件</w:t>
            </w:r>
            <w:r>
              <w:rPr>
                <w:rFonts w:hint="eastAsia" w:ascii="宋体" w:hAnsi="宋体"/>
                <w:bCs/>
                <w:color w:val="auto"/>
                <w:highlight w:val="none"/>
              </w:rPr>
              <w:t>；</w:t>
            </w:r>
          </w:p>
          <w:p w14:paraId="0DAF8EFC">
            <w:pPr>
              <w:keepNext w:val="0"/>
              <w:keepLines w:val="0"/>
              <w:pageBreakBefore w:val="0"/>
              <w:widowControl w:val="0"/>
              <w:tabs>
                <w:tab w:val="left" w:pos="721"/>
                <w:tab w:val="left" w:pos="5760"/>
              </w:tabs>
              <w:kinsoku/>
              <w:wordWrap/>
              <w:overflowPunct/>
              <w:topLinePunct w:val="0"/>
              <w:autoSpaceDE/>
              <w:autoSpaceDN/>
              <w:bidi w:val="0"/>
              <w:spacing w:line="336" w:lineRule="auto"/>
              <w:ind w:firstLine="420" w:firstLineChars="200"/>
              <w:rPr>
                <w:rFonts w:hint="eastAsia" w:ascii="宋体" w:hAnsi="宋体"/>
                <w:bCs/>
                <w:color w:val="auto"/>
                <w:highlight w:val="none"/>
              </w:rPr>
            </w:pPr>
            <w:r>
              <w:rPr>
                <w:rFonts w:hint="eastAsia" w:ascii="宋体" w:hAnsi="宋体"/>
                <w:bCs/>
                <w:color w:val="auto"/>
                <w:highlight w:val="none"/>
              </w:rPr>
              <w:t>二档（</w:t>
            </w:r>
            <w:r>
              <w:rPr>
                <w:rFonts w:hint="eastAsia" w:ascii="宋体" w:hAnsi="宋体"/>
                <w:bCs/>
                <w:color w:val="auto"/>
                <w:highlight w:val="none"/>
                <w:lang w:val="en-US" w:eastAsia="zh-CN"/>
              </w:rPr>
              <w:t>6</w:t>
            </w:r>
            <w:r>
              <w:rPr>
                <w:rFonts w:hint="eastAsia" w:ascii="宋体" w:hAnsi="宋体"/>
                <w:bCs/>
                <w:color w:val="auto"/>
                <w:highlight w:val="none"/>
              </w:rPr>
              <w:t>分）：投标产品参数满足招标文件要求，无偏离</w:t>
            </w:r>
            <w:r>
              <w:rPr>
                <w:rFonts w:hint="eastAsia" w:ascii="宋体" w:hAnsi="宋体"/>
                <w:bCs/>
                <w:color w:val="auto"/>
                <w:highlight w:val="none"/>
                <w:lang w:val="en-US" w:eastAsia="zh-CN"/>
              </w:rPr>
              <w:t>或正偏离且</w:t>
            </w:r>
            <w:r>
              <w:rPr>
                <w:rFonts w:hint="eastAsia" w:ascii="宋体" w:hAnsi="宋体"/>
                <w:bCs/>
                <w:color w:val="auto"/>
                <w:highlight w:val="none"/>
              </w:rPr>
              <w:t>无漏项，</w:t>
            </w:r>
            <w:r>
              <w:rPr>
                <w:rFonts w:hint="eastAsia" w:ascii="宋体" w:hAnsi="宋体"/>
                <w:bCs/>
                <w:color w:val="auto"/>
                <w:highlight w:val="none"/>
                <w:lang w:val="en-US" w:eastAsia="zh-CN"/>
              </w:rPr>
              <w:t>能</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密码机、</w:t>
            </w:r>
            <w:r>
              <w:rPr>
                <w:rFonts w:hint="eastAsia" w:ascii="Times New Roman" w:eastAsia="宋体"/>
                <w:color w:val="auto"/>
                <w:highlight w:val="none"/>
                <w:lang w:val="en-US" w:eastAsia="zh-CN"/>
              </w:rPr>
              <w:t>综合安全网关、数据库加密系统、国密堡垒机及智能密码钥匙</w:t>
            </w:r>
            <w:r>
              <w:rPr>
                <w:rFonts w:hint="eastAsia" w:ascii="宋体" w:hAnsi="宋体" w:cs="宋体"/>
                <w:color w:val="auto"/>
                <w:sz w:val="21"/>
                <w:szCs w:val="21"/>
                <w:highlight w:val="none"/>
                <w:lang w:val="en-US" w:eastAsia="zh-CN"/>
              </w:rPr>
              <w:t>其中任意3项</w:t>
            </w:r>
            <w:r>
              <w:rPr>
                <w:rFonts w:hint="eastAsia" w:ascii="宋体" w:hAnsi="宋体" w:eastAsia="宋体" w:cs="宋体"/>
                <w:color w:val="auto"/>
                <w:sz w:val="21"/>
                <w:szCs w:val="21"/>
                <w:highlight w:val="none"/>
                <w:lang w:val="en-US" w:eastAsia="zh-CN"/>
              </w:rPr>
              <w:t>商用密码检测机构出具的密码检测报告或算法支持证明文件</w:t>
            </w:r>
            <w:r>
              <w:rPr>
                <w:rFonts w:hint="eastAsia" w:ascii="宋体" w:hAnsi="宋体" w:cs="宋体"/>
                <w:color w:val="auto"/>
                <w:sz w:val="21"/>
                <w:szCs w:val="21"/>
                <w:highlight w:val="none"/>
                <w:lang w:val="en-US" w:eastAsia="zh-CN"/>
              </w:rPr>
              <w:t>，</w:t>
            </w:r>
            <w:r>
              <w:rPr>
                <w:rFonts w:hint="eastAsia" w:ascii="宋体" w:hAnsi="宋体"/>
                <w:bCs/>
                <w:color w:val="auto"/>
                <w:highlight w:val="none"/>
              </w:rPr>
              <w:t>且有1项参数认定为正偏离；</w:t>
            </w:r>
          </w:p>
          <w:p w14:paraId="5BA87C9F">
            <w:pPr>
              <w:keepNext w:val="0"/>
              <w:keepLines w:val="0"/>
              <w:pageBreakBefore w:val="0"/>
              <w:widowControl w:val="0"/>
              <w:tabs>
                <w:tab w:val="left" w:pos="721"/>
                <w:tab w:val="left" w:pos="5760"/>
              </w:tabs>
              <w:kinsoku/>
              <w:wordWrap/>
              <w:overflowPunct/>
              <w:topLinePunct w:val="0"/>
              <w:autoSpaceDE/>
              <w:autoSpaceDN/>
              <w:bidi w:val="0"/>
              <w:spacing w:line="336" w:lineRule="auto"/>
              <w:ind w:firstLine="420" w:firstLineChars="200"/>
              <w:rPr>
                <w:rFonts w:hint="eastAsia" w:ascii="宋体" w:hAnsi="宋体"/>
                <w:bCs/>
                <w:color w:val="auto"/>
                <w:highlight w:val="none"/>
              </w:rPr>
            </w:pPr>
            <w:r>
              <w:rPr>
                <w:rFonts w:hint="eastAsia" w:ascii="宋体" w:hAnsi="宋体"/>
                <w:bCs/>
                <w:color w:val="auto"/>
                <w:highlight w:val="none"/>
              </w:rPr>
              <w:t>三档（</w:t>
            </w:r>
            <w:r>
              <w:rPr>
                <w:rFonts w:hint="eastAsia" w:ascii="宋体" w:hAnsi="宋体"/>
                <w:bCs/>
                <w:color w:val="auto"/>
                <w:highlight w:val="none"/>
                <w:lang w:val="en-US" w:eastAsia="zh-CN"/>
              </w:rPr>
              <w:t>9</w:t>
            </w:r>
            <w:r>
              <w:rPr>
                <w:rFonts w:hint="eastAsia" w:ascii="宋体" w:hAnsi="宋体"/>
                <w:bCs/>
                <w:color w:val="auto"/>
                <w:highlight w:val="none"/>
              </w:rPr>
              <w:t>分）</w:t>
            </w:r>
            <w:r>
              <w:rPr>
                <w:rFonts w:hint="eastAsia" w:ascii="宋体" w:hAnsi="宋体"/>
                <w:bCs/>
                <w:color w:val="auto"/>
                <w:highlight w:val="none"/>
                <w:lang w:eastAsia="zh-CN"/>
              </w:rPr>
              <w:t>：</w:t>
            </w:r>
            <w:r>
              <w:rPr>
                <w:rFonts w:hint="eastAsia" w:ascii="宋体" w:hAnsi="宋体"/>
                <w:bCs/>
                <w:color w:val="auto"/>
                <w:highlight w:val="none"/>
              </w:rPr>
              <w:t>投标产品参数满足招标文件要求，无偏离</w:t>
            </w:r>
            <w:r>
              <w:rPr>
                <w:rFonts w:hint="eastAsia" w:ascii="宋体" w:hAnsi="宋体"/>
                <w:bCs/>
                <w:color w:val="auto"/>
                <w:highlight w:val="none"/>
                <w:lang w:val="en-US" w:eastAsia="zh-CN"/>
              </w:rPr>
              <w:t>或正偏离且</w:t>
            </w:r>
            <w:r>
              <w:rPr>
                <w:rFonts w:hint="eastAsia" w:ascii="宋体" w:hAnsi="宋体"/>
                <w:bCs/>
                <w:color w:val="auto"/>
                <w:highlight w:val="none"/>
              </w:rPr>
              <w:t>无漏项，</w:t>
            </w:r>
            <w:r>
              <w:rPr>
                <w:rFonts w:hint="eastAsia" w:ascii="宋体" w:hAnsi="宋体"/>
                <w:bCs/>
                <w:color w:val="auto"/>
                <w:highlight w:val="none"/>
                <w:lang w:val="en-US" w:eastAsia="zh-CN"/>
              </w:rPr>
              <w:t>能全部</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密码机、</w:t>
            </w:r>
            <w:r>
              <w:rPr>
                <w:rFonts w:hint="eastAsia" w:ascii="Times New Roman" w:eastAsia="宋体"/>
                <w:color w:val="auto"/>
                <w:highlight w:val="none"/>
                <w:lang w:val="en-US" w:eastAsia="zh-CN"/>
              </w:rPr>
              <w:t>综合安全网关、数据库加密系统、国密堡垒机及智能密码钥匙</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商用密码检测机构出具的密码检测报告或算法支持证明文件</w:t>
            </w:r>
            <w:r>
              <w:rPr>
                <w:rFonts w:hint="eastAsia" w:ascii="宋体" w:hAnsi="宋体" w:cs="宋体"/>
                <w:color w:val="auto"/>
                <w:sz w:val="21"/>
                <w:szCs w:val="21"/>
                <w:highlight w:val="none"/>
                <w:lang w:val="en-US" w:eastAsia="zh-CN"/>
              </w:rPr>
              <w:t>，</w:t>
            </w:r>
            <w:r>
              <w:rPr>
                <w:rFonts w:hint="eastAsia" w:ascii="宋体" w:hAnsi="宋体"/>
                <w:bCs/>
                <w:color w:val="auto"/>
                <w:highlight w:val="none"/>
              </w:rPr>
              <w:t>且有</w:t>
            </w:r>
            <w:r>
              <w:rPr>
                <w:rFonts w:hint="eastAsia" w:ascii="宋体" w:hAnsi="宋体"/>
                <w:bCs/>
                <w:color w:val="auto"/>
                <w:highlight w:val="none"/>
                <w:lang w:val="en-US" w:eastAsia="zh-CN"/>
              </w:rPr>
              <w:t>2</w:t>
            </w:r>
            <w:r>
              <w:rPr>
                <w:rFonts w:hint="eastAsia" w:ascii="宋体" w:hAnsi="宋体"/>
                <w:bCs/>
                <w:color w:val="auto"/>
                <w:highlight w:val="none"/>
              </w:rPr>
              <w:t>项或以上参数认定为正偏离。</w:t>
            </w:r>
          </w:p>
          <w:p w14:paraId="7F84818D">
            <w:pPr>
              <w:keepNext w:val="0"/>
              <w:keepLines w:val="0"/>
              <w:pageBreakBefore w:val="0"/>
              <w:widowControl w:val="0"/>
              <w:tabs>
                <w:tab w:val="left" w:pos="721"/>
                <w:tab w:val="left" w:pos="5760"/>
              </w:tabs>
              <w:kinsoku/>
              <w:wordWrap/>
              <w:overflowPunct/>
              <w:topLinePunct w:val="0"/>
              <w:autoSpaceDE/>
              <w:autoSpaceDN/>
              <w:bidi w:val="0"/>
              <w:spacing w:line="336" w:lineRule="auto"/>
              <w:ind w:firstLine="422" w:firstLineChars="200"/>
              <w:rPr>
                <w:rFonts w:ascii="宋体" w:hAnsi="宋体"/>
                <w:bCs/>
                <w:color w:val="auto"/>
                <w:sz w:val="21"/>
                <w:szCs w:val="21"/>
                <w:highlight w:val="none"/>
              </w:rPr>
            </w:pPr>
            <w:r>
              <w:rPr>
                <w:rFonts w:hint="eastAsia" w:ascii="宋体" w:hAnsi="宋体"/>
                <w:b/>
                <w:bCs w:val="0"/>
                <w:color w:val="auto"/>
                <w:highlight w:val="none"/>
              </w:rPr>
              <w:t>注：技术参数及功能有优于招标文件要求的，须在技术需求偏离表中列明，并在投标文件中提供检测报告复印件或算法支持证明文件作为佐证，以上佐证材料均需加盖投标人公章。</w:t>
            </w:r>
          </w:p>
        </w:tc>
      </w:tr>
      <w:tr w14:paraId="1172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5" w:hRule="atLeast"/>
          <w:jc w:val="center"/>
        </w:trPr>
        <w:tc>
          <w:tcPr>
            <w:tcW w:w="617" w:type="dxa"/>
            <w:vMerge w:val="continue"/>
            <w:vAlign w:val="top"/>
          </w:tcPr>
          <w:p w14:paraId="4E16F9C1">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p>
        </w:tc>
        <w:tc>
          <w:tcPr>
            <w:tcW w:w="1461" w:type="dxa"/>
            <w:vMerge w:val="continue"/>
            <w:vAlign w:val="top"/>
          </w:tcPr>
          <w:p w14:paraId="5DB4A58E">
            <w:pPr>
              <w:keepNext w:val="0"/>
              <w:keepLines w:val="0"/>
              <w:pageBreakBefore w:val="0"/>
              <w:widowControl w:val="0"/>
              <w:kinsoku/>
              <w:wordWrap/>
              <w:overflowPunct/>
              <w:topLinePunct w:val="0"/>
              <w:autoSpaceDE/>
              <w:autoSpaceDN/>
              <w:bidi w:val="0"/>
              <w:spacing w:line="360" w:lineRule="exact"/>
              <w:jc w:val="center"/>
              <w:rPr>
                <w:rFonts w:ascii="宋体" w:hAnsi="宋体"/>
                <w:color w:val="auto"/>
                <w:sz w:val="21"/>
                <w:szCs w:val="21"/>
                <w:highlight w:val="none"/>
              </w:rPr>
            </w:pPr>
          </w:p>
        </w:tc>
        <w:tc>
          <w:tcPr>
            <w:tcW w:w="1440" w:type="dxa"/>
            <w:tcMar>
              <w:left w:w="57" w:type="dxa"/>
              <w:right w:w="57" w:type="dxa"/>
            </w:tcMar>
            <w:vAlign w:val="center"/>
          </w:tcPr>
          <w:p w14:paraId="7368034D">
            <w:pPr>
              <w:keepNext w:val="0"/>
              <w:keepLines w:val="0"/>
              <w:pageBreakBefore w:val="0"/>
              <w:widowControl w:val="0"/>
              <w:kinsoku/>
              <w:wordWrap/>
              <w:overflowPunct/>
              <w:topLinePunct w:val="0"/>
              <w:autoSpaceDE/>
              <w:autoSpaceDN/>
              <w:bidi w:val="0"/>
              <w:spacing w:line="360" w:lineRule="exact"/>
              <w:ind w:left="0" w:leftChars="0" w:firstLine="0" w:firstLineChars="0"/>
              <w:jc w:val="center"/>
              <w:rPr>
                <w:rFonts w:ascii="宋体" w:hAnsi="宋体"/>
                <w:b/>
                <w:bCs/>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116" w:type="dxa"/>
            <w:vAlign w:val="center"/>
          </w:tcPr>
          <w:p w14:paraId="422A1405">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不满足以下要求或不提供方案或方案不符合采购人实际或项目需求的不得分。</w:t>
            </w:r>
          </w:p>
          <w:p w14:paraId="22AD0A7D">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分）：能提供实施方案，方案对采购项目建设目标、业务应用系统现状和密码应用需求等有正确理解，结合项目理解，从设备选型、设备备货、供货、到货、安装、调试等等都有正确的计划和进度安排。</w:t>
            </w:r>
          </w:p>
          <w:p w14:paraId="6E7C1964">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在满足上一档的基础上，能够根据项目及采购人的实际情况与需求提供总体实施方案（含密码应用技术方案、密码支撑平台方案等）、投入方案、时间进度安排计划、人员部署方案、质量保证措施、安全保障方案。方案对选型、设备备货、供货、到货、安装、调试等等都有详细合理计划安排和工作流程；并重点分析对本项目的设计思路、应用部署（如密码应用部署拓扑图）、技术架构（如密码应用技术框架图）及技术实现手段。</w:t>
            </w:r>
          </w:p>
          <w:p w14:paraId="15447552">
            <w:pPr>
              <w:keepNext w:val="0"/>
              <w:keepLines w:val="0"/>
              <w:pageBreakBefore w:val="0"/>
              <w:widowControl w:val="0"/>
              <w:kinsoku/>
              <w:wordWrap/>
              <w:overflowPunct/>
              <w:topLinePunct w:val="0"/>
              <w:autoSpaceDE/>
              <w:autoSpaceDN/>
              <w:bidi w:val="0"/>
              <w:spacing w:line="360" w:lineRule="exact"/>
              <w:rPr>
                <w:color w:val="auto"/>
                <w:highlight w:val="none"/>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在满足上一档的基础上，汇总项目实施过程中可能出现的紧急情况清单并针对不同情况编制有专项预案。方案中详细描述了项目功能的实现方式，对系统架构及功能实现方式描述具体详细，思路清晰，能重点针对项目所涉及范围的包括但不限于设计图纸、系统兼容性、技术架构等进行优化，结合采购人的实际需求和未来发展，编制项目建设的提升计划和合理化建议。</w:t>
            </w:r>
          </w:p>
        </w:tc>
      </w:tr>
      <w:tr w14:paraId="2C1D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17" w:type="dxa"/>
            <w:vMerge w:val="continue"/>
            <w:vAlign w:val="top"/>
          </w:tcPr>
          <w:p w14:paraId="0BD3CA17">
            <w:pPr>
              <w:keepNext w:val="0"/>
              <w:keepLines w:val="0"/>
              <w:pageBreakBefore w:val="0"/>
              <w:widowControl w:val="0"/>
              <w:kinsoku/>
              <w:wordWrap/>
              <w:overflowPunct/>
              <w:topLinePunct w:val="0"/>
              <w:autoSpaceDE/>
              <w:autoSpaceDN/>
              <w:bidi w:val="0"/>
              <w:spacing w:line="360" w:lineRule="exact"/>
              <w:rPr>
                <w:color w:val="auto"/>
                <w:highlight w:val="none"/>
              </w:rPr>
            </w:pPr>
          </w:p>
        </w:tc>
        <w:tc>
          <w:tcPr>
            <w:tcW w:w="1461" w:type="dxa"/>
            <w:vMerge w:val="continue"/>
            <w:vAlign w:val="top"/>
          </w:tcPr>
          <w:p w14:paraId="34F4E44B">
            <w:pPr>
              <w:keepNext w:val="0"/>
              <w:keepLines w:val="0"/>
              <w:pageBreakBefore w:val="0"/>
              <w:widowControl w:val="0"/>
              <w:kinsoku/>
              <w:wordWrap/>
              <w:overflowPunct/>
              <w:topLinePunct w:val="0"/>
              <w:autoSpaceDE/>
              <w:autoSpaceDN/>
              <w:bidi w:val="0"/>
              <w:spacing w:line="360" w:lineRule="exact"/>
              <w:rPr>
                <w:color w:val="auto"/>
                <w:highlight w:val="none"/>
              </w:rPr>
            </w:pPr>
          </w:p>
        </w:tc>
        <w:tc>
          <w:tcPr>
            <w:tcW w:w="1440" w:type="dxa"/>
            <w:tcMar>
              <w:left w:w="57" w:type="dxa"/>
              <w:right w:w="57" w:type="dxa"/>
            </w:tcMar>
            <w:vAlign w:val="center"/>
          </w:tcPr>
          <w:p w14:paraId="64D86FC7">
            <w:pPr>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应急方案</w:t>
            </w:r>
          </w:p>
          <w:p w14:paraId="1DD137B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olor w:val="auto"/>
                <w:szCs w:val="21"/>
                <w:highlight w:val="none"/>
                <w:lang w:val="en-US" w:eastAsia="zh-CN"/>
              </w:rPr>
              <w:t>（满分15分）</w:t>
            </w:r>
          </w:p>
        </w:tc>
        <w:tc>
          <w:tcPr>
            <w:tcW w:w="6116" w:type="dxa"/>
            <w:vAlign w:val="center"/>
          </w:tcPr>
          <w:p w14:paraId="0324D436">
            <w:pPr>
              <w:spacing w:line="360" w:lineRule="auto"/>
              <w:jc w:val="left"/>
              <w:rPr>
                <w:rFonts w:ascii="宋体" w:hAnsi="宋体" w:eastAsia="宋体"/>
                <w:color w:val="auto"/>
                <w:szCs w:val="21"/>
                <w:highlight w:val="none"/>
              </w:rPr>
            </w:pPr>
            <w:r>
              <w:rPr>
                <w:rFonts w:hint="eastAsia" w:ascii="宋体" w:hAnsi="宋体" w:eastAsia="宋体"/>
                <w:b/>
                <w:bCs/>
                <w:color w:val="auto"/>
                <w:szCs w:val="21"/>
                <w:highlight w:val="none"/>
              </w:rPr>
              <w:t>不满足以下要求或不提供方案或方案不符合采购人实际或项目需求的不得分。</w:t>
            </w:r>
          </w:p>
          <w:p w14:paraId="3FE4CA91">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一档（5分）：提供基本的应急方案，有针对本项目的总体应急处理计划及解决措施。 </w:t>
            </w:r>
          </w:p>
          <w:p w14:paraId="5F6F8FF0">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二档（10分）：提供详细的应急方案，针对本项目的总体应急处理计划及解决措施较详细，并提供针对设备、系统出现故障的应急防控措施，包含零配件故障更换方案、系统故障处理方案等，能保障设备顺利运行</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设置有应急团队</w:t>
            </w:r>
            <w:r>
              <w:rPr>
                <w:rFonts w:hint="eastAsia" w:ascii="宋体" w:hAnsi="宋体"/>
                <w:color w:val="auto"/>
                <w:szCs w:val="21"/>
                <w:highlight w:val="none"/>
                <w:lang w:val="en-US" w:eastAsia="zh-CN"/>
              </w:rPr>
              <w:t>不少于3人并提供应急团队人员一览表</w:t>
            </w:r>
            <w:r>
              <w:rPr>
                <w:rFonts w:hint="eastAsia" w:ascii="宋体" w:hAnsi="宋体" w:eastAsia="宋体"/>
                <w:color w:val="auto"/>
                <w:szCs w:val="21"/>
                <w:highlight w:val="none"/>
                <w:lang w:val="en-US" w:eastAsia="zh-CN"/>
              </w:rPr>
              <w:t xml:space="preserve">。 </w:t>
            </w:r>
          </w:p>
          <w:p w14:paraId="3F3B196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olor w:val="auto"/>
                <w:szCs w:val="21"/>
                <w:highlight w:val="none"/>
                <w:lang w:val="en-US" w:eastAsia="zh-CN"/>
              </w:rPr>
              <w:t>三档（15分）：提供详细、完善的应急方案，针对本项目的总体应急处理计划及解决措施详细，并提供针对设备、系统出现故障的应急防控措施，包含零配件故障更换方案、系统故障处理方案、应急人员安排计划方案等，能保障系统的顺利运行；有日常紧急故障处理流程、方式、方法，设置有应急团队</w:t>
            </w:r>
            <w:r>
              <w:rPr>
                <w:rFonts w:hint="eastAsia" w:ascii="宋体" w:hAnsi="宋体"/>
                <w:color w:val="auto"/>
                <w:szCs w:val="21"/>
                <w:highlight w:val="none"/>
                <w:lang w:val="en-US" w:eastAsia="zh-CN"/>
              </w:rPr>
              <w:t>不少于3人并提供应急团队人员一览表</w:t>
            </w:r>
            <w:r>
              <w:rPr>
                <w:rFonts w:hint="eastAsia" w:ascii="宋体" w:hAnsi="宋体" w:eastAsia="宋体"/>
                <w:color w:val="auto"/>
                <w:szCs w:val="21"/>
                <w:highlight w:val="none"/>
                <w:lang w:val="en-US" w:eastAsia="zh-CN"/>
              </w:rPr>
              <w:t>，配置有机动人员用于对突发紧急事件的处理，保证运维人员充足。</w:t>
            </w:r>
          </w:p>
        </w:tc>
      </w:tr>
      <w:tr w14:paraId="107B7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617" w:type="dxa"/>
            <w:vMerge w:val="restart"/>
            <w:vAlign w:val="center"/>
          </w:tcPr>
          <w:p w14:paraId="69CE6DBB">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3</w:t>
            </w:r>
          </w:p>
        </w:tc>
        <w:tc>
          <w:tcPr>
            <w:tcW w:w="1461" w:type="dxa"/>
            <w:vMerge w:val="restart"/>
            <w:vAlign w:val="center"/>
          </w:tcPr>
          <w:p w14:paraId="5747E0B4">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商务分</w:t>
            </w:r>
          </w:p>
          <w:p w14:paraId="3B861259">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（满分</w:t>
            </w:r>
            <w:r>
              <w:rPr>
                <w:rFonts w:hint="eastAsia" w:ascii="宋体" w:hAnsi="宋体"/>
                <w:b/>
                <w:color w:val="auto"/>
                <w:sz w:val="21"/>
                <w:szCs w:val="21"/>
                <w:highlight w:val="none"/>
                <w:lang w:val="en-US" w:eastAsia="zh-CN"/>
              </w:rPr>
              <w:t>25</w:t>
            </w:r>
            <w:r>
              <w:rPr>
                <w:rFonts w:hint="eastAsia" w:ascii="宋体" w:hAnsi="宋体"/>
                <w:b/>
                <w:color w:val="auto"/>
                <w:sz w:val="21"/>
                <w:szCs w:val="21"/>
                <w:highlight w:val="none"/>
              </w:rPr>
              <w:t>分）</w:t>
            </w:r>
          </w:p>
        </w:tc>
        <w:tc>
          <w:tcPr>
            <w:tcW w:w="1440" w:type="dxa"/>
            <w:vAlign w:val="center"/>
          </w:tcPr>
          <w:p w14:paraId="7BC1B538">
            <w:pPr>
              <w:pStyle w:val="18"/>
              <w:keepNext w:val="0"/>
              <w:keepLines w:val="0"/>
              <w:pageBreakBefore w:val="0"/>
              <w:widowControl w:val="0"/>
              <w:kinsoku/>
              <w:wordWrap/>
              <w:overflowPunct/>
              <w:topLinePunct w:val="0"/>
              <w:autoSpaceDE/>
              <w:autoSpaceDN/>
              <w:bidi w:val="0"/>
              <w:spacing w:line="360" w:lineRule="auto"/>
              <w:jc w:val="center"/>
              <w:rPr>
                <w:rFonts w:ascii="宋体" w:hAnsi="宋体"/>
                <w:b/>
                <w:color w:val="auto"/>
                <w:sz w:val="21"/>
                <w:szCs w:val="21"/>
                <w:highlight w:val="none"/>
              </w:rPr>
            </w:pPr>
            <w:r>
              <w:rPr>
                <w:rFonts w:hint="eastAsia" w:hAnsi="宋体" w:eastAsia="宋体" w:cs="宋体"/>
                <w:color w:val="auto"/>
                <w:sz w:val="21"/>
                <w:szCs w:val="21"/>
                <w:highlight w:val="none"/>
                <w:vertAlign w:val="baseline"/>
                <w:lang w:val="en-US" w:eastAsia="zh-CN"/>
              </w:rPr>
              <w:t>售后服务方案（满分15分）</w:t>
            </w:r>
          </w:p>
        </w:tc>
        <w:tc>
          <w:tcPr>
            <w:tcW w:w="6116" w:type="dxa"/>
            <w:vAlign w:val="center"/>
          </w:tcPr>
          <w:p w14:paraId="01BD1E2E">
            <w:pPr>
              <w:pStyle w:val="18"/>
              <w:keepNext w:val="0"/>
              <w:keepLines w:val="0"/>
              <w:pageBreakBefore w:val="0"/>
              <w:widowControl w:val="0"/>
              <w:kinsoku/>
              <w:wordWrap/>
              <w:overflowPunct/>
              <w:topLinePunct w:val="0"/>
              <w:autoSpaceDE/>
              <w:autoSpaceDN/>
              <w:bidi w:val="0"/>
              <w:spacing w:line="360" w:lineRule="auto"/>
              <w:jc w:val="left"/>
              <w:rPr>
                <w:rFonts w:hint="eastAsia" w:hAnsi="宋体" w:eastAsia="宋体" w:cs="宋体"/>
                <w:b/>
                <w:bCs/>
                <w:color w:val="auto"/>
                <w:sz w:val="21"/>
                <w:szCs w:val="21"/>
                <w:highlight w:val="none"/>
                <w:vertAlign w:val="baseline"/>
                <w:lang w:val="en-US" w:eastAsia="zh-CN"/>
              </w:rPr>
            </w:pPr>
            <w:r>
              <w:rPr>
                <w:rFonts w:hint="eastAsia" w:hAnsi="宋体" w:eastAsia="宋体" w:cs="宋体"/>
                <w:b/>
                <w:bCs/>
                <w:color w:val="auto"/>
                <w:sz w:val="21"/>
                <w:szCs w:val="21"/>
                <w:highlight w:val="none"/>
                <w:vertAlign w:val="baseline"/>
                <w:lang w:val="en-US" w:eastAsia="zh-CN"/>
              </w:rPr>
              <w:t>不满足以下要求或方案不符合采购人实际或项目需求的不得分。</w:t>
            </w:r>
          </w:p>
          <w:p w14:paraId="424AD246">
            <w:pPr>
              <w:pStyle w:val="18"/>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由评委根据投标人提供的售后服务方案：包括但不限于①产品维护方案②质保期内出现问题的货物所采取的措施③售后服务响应时间④售后服务团队人员安排等方面内容进行独立评审：</w:t>
            </w:r>
          </w:p>
          <w:p w14:paraId="51F449A8">
            <w:pPr>
              <w:pStyle w:val="18"/>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 xml:space="preserve">一档（2分）：售后服务方案有缺漏（少于上述4项）或售后服务方案与项目实际需求不符。 </w:t>
            </w:r>
          </w:p>
          <w:p w14:paraId="78A5D73D">
            <w:pPr>
              <w:pStyle w:val="18"/>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二档（5分）：售后服务方案无缺漏（上述4项），且售后服务方案可满足项目实际需求。</w:t>
            </w:r>
          </w:p>
          <w:p w14:paraId="40DECAEB">
            <w:pPr>
              <w:pStyle w:val="18"/>
              <w:keepNext w:val="0"/>
              <w:keepLines w:val="0"/>
              <w:pageBreakBefore w:val="0"/>
              <w:widowControl w:val="0"/>
              <w:kinsoku/>
              <w:wordWrap/>
              <w:overflowPunct/>
              <w:topLinePunct w:val="0"/>
              <w:autoSpaceDE/>
              <w:autoSpaceDN/>
              <w:bidi w:val="0"/>
              <w:spacing w:line="360" w:lineRule="auto"/>
              <w:ind w:firstLine="420" w:firstLineChars="200"/>
              <w:jc w:val="left"/>
              <w:rPr>
                <w:rFonts w:hint="eastAsia" w:hAnsi="宋体" w:eastAsia="宋体" w:cs="宋体"/>
                <w:color w:val="auto"/>
                <w:sz w:val="21"/>
                <w:szCs w:val="21"/>
                <w:highlight w:val="none"/>
                <w:vertAlign w:val="baseline"/>
                <w:lang w:val="en-US" w:eastAsia="zh-CN"/>
              </w:rPr>
            </w:pPr>
            <w:r>
              <w:rPr>
                <w:rFonts w:hint="eastAsia" w:hAnsi="宋体" w:eastAsia="宋体" w:cs="宋体"/>
                <w:color w:val="auto"/>
                <w:sz w:val="21"/>
                <w:szCs w:val="21"/>
                <w:highlight w:val="none"/>
                <w:vertAlign w:val="baseline"/>
                <w:lang w:val="en-US" w:eastAsia="zh-CN"/>
              </w:rPr>
              <w:t>三档（10分）：满足二档要求的基础上，售后服务方案内容完整无缺且有针对性，响应时间优于招标文件要求，拟投入售后服务团队人员</w:t>
            </w:r>
            <w:r>
              <w:rPr>
                <w:rFonts w:hint="eastAsia" w:hAnsi="宋体" w:cs="宋体"/>
                <w:color w:val="auto"/>
                <w:sz w:val="21"/>
                <w:szCs w:val="21"/>
                <w:highlight w:val="none"/>
                <w:vertAlign w:val="baseline"/>
                <w:lang w:val="en-US" w:eastAsia="zh-CN"/>
              </w:rPr>
              <w:t>不少于5人，</w:t>
            </w:r>
            <w:r>
              <w:rPr>
                <w:rFonts w:hint="eastAsia" w:hAnsi="宋体" w:eastAsia="宋体" w:cs="宋体"/>
                <w:color w:val="auto"/>
                <w:sz w:val="21"/>
                <w:szCs w:val="21"/>
                <w:highlight w:val="none"/>
                <w:vertAlign w:val="baseline"/>
                <w:lang w:val="en-US" w:eastAsia="zh-CN"/>
              </w:rPr>
              <w:t>满足实际需求、技术力量可靠；为采购人提供的服务质量、服务效率、服务承诺方案合理、可行。</w:t>
            </w:r>
          </w:p>
          <w:p w14:paraId="146BDEB1">
            <w:pPr>
              <w:pStyle w:val="18"/>
              <w:keepNext w:val="0"/>
              <w:keepLines w:val="0"/>
              <w:pageBreakBefore w:val="0"/>
              <w:widowControl w:val="0"/>
              <w:kinsoku/>
              <w:wordWrap/>
              <w:overflowPunct/>
              <w:topLinePunct w:val="0"/>
              <w:autoSpaceDE/>
              <w:autoSpaceDN/>
              <w:bidi w:val="0"/>
              <w:spacing w:line="360" w:lineRule="auto"/>
              <w:ind w:firstLine="420" w:firstLineChars="200"/>
              <w:jc w:val="left"/>
              <w:rPr>
                <w:color w:val="auto"/>
                <w:highlight w:val="none"/>
              </w:rPr>
            </w:pPr>
            <w:r>
              <w:rPr>
                <w:rFonts w:hint="eastAsia" w:hAnsi="宋体" w:eastAsia="宋体" w:cs="宋体"/>
                <w:color w:val="auto"/>
                <w:sz w:val="21"/>
                <w:szCs w:val="21"/>
                <w:highlight w:val="none"/>
                <w:vertAlign w:val="baseline"/>
                <w:lang w:val="en-US" w:eastAsia="zh-CN"/>
              </w:rPr>
              <w:t>四档（15分）：满足三档要求的基础上，售后服务方案完整无缺项且有针对性，详细具体，可操作性强，完全符合项目采购需求实际情况，拟投入售后服务团队人员不少于5人</w:t>
            </w:r>
            <w:r>
              <w:rPr>
                <w:rFonts w:hint="eastAsia" w:hAnsi="宋体" w:cs="宋体"/>
                <w:color w:val="auto"/>
                <w:sz w:val="21"/>
                <w:szCs w:val="21"/>
                <w:highlight w:val="none"/>
                <w:vertAlign w:val="baseline"/>
                <w:lang w:val="en-US" w:eastAsia="zh-CN"/>
              </w:rPr>
              <w:t>，</w:t>
            </w:r>
            <w:r>
              <w:rPr>
                <w:rFonts w:hint="eastAsia" w:hAnsi="宋体" w:eastAsia="宋体" w:cs="宋体"/>
                <w:color w:val="auto"/>
                <w:sz w:val="21"/>
                <w:szCs w:val="21"/>
                <w:highlight w:val="none"/>
                <w:vertAlign w:val="baseline"/>
                <w:lang w:val="en-US" w:eastAsia="zh-CN"/>
              </w:rPr>
              <w:t>完全满足项目具体需求、技术力量可靠，为采购人提供的服务质量、服务效率合理、可行，服务承诺方案有保障，售后服务方案有针对本项目的优化措施等。</w:t>
            </w:r>
          </w:p>
        </w:tc>
      </w:tr>
      <w:tr w14:paraId="5CEA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617" w:type="dxa"/>
            <w:vMerge w:val="continue"/>
            <w:vAlign w:val="center"/>
          </w:tcPr>
          <w:p w14:paraId="6302FA12">
            <w:pPr>
              <w:keepNext w:val="0"/>
              <w:keepLines w:val="0"/>
              <w:pageBreakBefore w:val="0"/>
              <w:widowControl w:val="0"/>
              <w:kinsoku/>
              <w:wordWrap/>
              <w:overflowPunct/>
              <w:topLinePunct w:val="0"/>
              <w:autoSpaceDE/>
              <w:autoSpaceDN/>
              <w:bidi w:val="0"/>
              <w:spacing w:line="360" w:lineRule="exact"/>
              <w:rPr>
                <w:color w:val="auto"/>
                <w:highlight w:val="none"/>
              </w:rPr>
            </w:pPr>
          </w:p>
        </w:tc>
        <w:tc>
          <w:tcPr>
            <w:tcW w:w="1461" w:type="dxa"/>
            <w:vMerge w:val="continue"/>
            <w:vAlign w:val="center"/>
          </w:tcPr>
          <w:p w14:paraId="7C0E37CC">
            <w:pPr>
              <w:keepNext w:val="0"/>
              <w:keepLines w:val="0"/>
              <w:pageBreakBefore w:val="0"/>
              <w:widowControl w:val="0"/>
              <w:kinsoku/>
              <w:wordWrap/>
              <w:overflowPunct/>
              <w:topLinePunct w:val="0"/>
              <w:autoSpaceDE/>
              <w:autoSpaceDN/>
              <w:bidi w:val="0"/>
              <w:spacing w:line="360" w:lineRule="exact"/>
              <w:rPr>
                <w:color w:val="auto"/>
                <w:highlight w:val="none"/>
              </w:rPr>
            </w:pPr>
          </w:p>
        </w:tc>
        <w:tc>
          <w:tcPr>
            <w:tcW w:w="1440" w:type="dxa"/>
            <w:vAlign w:val="center"/>
          </w:tcPr>
          <w:p w14:paraId="6C0A6896">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业绩分（</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116" w:type="dxa"/>
            <w:vAlign w:val="center"/>
          </w:tcPr>
          <w:p w14:paraId="31765AF3">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投标人自2022年1月1日以来具有相同类型的项目案例业绩，每提供一个项目案例得1分，满分5分；需提供合同复印件（包括合同首页、合同内容范围页、签字盖章页以及发票扫描件，缺项不得分）。</w:t>
            </w:r>
          </w:p>
        </w:tc>
      </w:tr>
      <w:tr w14:paraId="4E76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17" w:type="dxa"/>
            <w:vMerge w:val="continue"/>
            <w:vAlign w:val="center"/>
          </w:tcPr>
          <w:p w14:paraId="187144BB">
            <w:pPr>
              <w:keepNext w:val="0"/>
              <w:keepLines w:val="0"/>
              <w:pageBreakBefore w:val="0"/>
              <w:widowControl w:val="0"/>
              <w:kinsoku/>
              <w:wordWrap/>
              <w:overflowPunct/>
              <w:topLinePunct w:val="0"/>
              <w:autoSpaceDE/>
              <w:autoSpaceDN/>
              <w:bidi w:val="0"/>
              <w:spacing w:line="360" w:lineRule="exact"/>
              <w:rPr>
                <w:color w:val="auto"/>
                <w:highlight w:val="none"/>
              </w:rPr>
            </w:pPr>
          </w:p>
        </w:tc>
        <w:tc>
          <w:tcPr>
            <w:tcW w:w="1461" w:type="dxa"/>
            <w:vMerge w:val="continue"/>
            <w:vAlign w:val="center"/>
          </w:tcPr>
          <w:p w14:paraId="093BE22B">
            <w:pPr>
              <w:keepNext w:val="0"/>
              <w:keepLines w:val="0"/>
              <w:pageBreakBefore w:val="0"/>
              <w:widowControl w:val="0"/>
              <w:kinsoku/>
              <w:wordWrap/>
              <w:overflowPunct/>
              <w:topLinePunct w:val="0"/>
              <w:autoSpaceDE/>
              <w:autoSpaceDN/>
              <w:bidi w:val="0"/>
              <w:spacing w:line="360" w:lineRule="exact"/>
              <w:rPr>
                <w:color w:val="auto"/>
                <w:highlight w:val="none"/>
              </w:rPr>
            </w:pPr>
          </w:p>
        </w:tc>
        <w:tc>
          <w:tcPr>
            <w:tcW w:w="1440" w:type="dxa"/>
            <w:vAlign w:val="center"/>
          </w:tcPr>
          <w:p w14:paraId="6C5FBE70">
            <w:pPr>
              <w:keepNext w:val="0"/>
              <w:keepLines w:val="0"/>
              <w:pageBreakBefore w:val="0"/>
              <w:widowControl w:val="0"/>
              <w:kinsoku/>
              <w:wordWrap/>
              <w:overflowPunct/>
              <w:topLinePunct w:val="0"/>
              <w:autoSpaceDE/>
              <w:autoSpaceDN/>
              <w:bidi w:val="0"/>
              <w:spacing w:line="360" w:lineRule="exact"/>
              <w:jc w:val="center"/>
              <w:rPr>
                <w:rFonts w:hint="eastAsia" w:ascii="宋体" w:hAnsi="宋体"/>
                <w:color w:val="auto"/>
                <w:sz w:val="21"/>
                <w:szCs w:val="21"/>
                <w:highlight w:val="none"/>
              </w:rPr>
            </w:pPr>
            <w:r>
              <w:rPr>
                <w:rFonts w:hint="eastAsia" w:ascii="宋体" w:hAnsi="宋体" w:eastAsia="宋体" w:cs="宋体"/>
                <w:color w:val="auto"/>
                <w:sz w:val="21"/>
                <w:szCs w:val="21"/>
                <w:highlight w:val="none"/>
                <w:lang w:eastAsia="zh-CN"/>
              </w:rPr>
              <w:t>信誉分（</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116" w:type="dxa"/>
            <w:vAlign w:val="center"/>
          </w:tcPr>
          <w:p w14:paraId="40DC8BF3">
            <w:pPr>
              <w:keepNext w:val="0"/>
              <w:keepLines w:val="0"/>
              <w:pageBreakBefore w:val="0"/>
              <w:widowControl w:val="0"/>
              <w:kinsoku/>
              <w:wordWrap/>
              <w:overflowPunct/>
              <w:topLinePunct w:val="0"/>
              <w:autoSpaceDE/>
              <w:autoSpaceDN/>
              <w:bidi w:val="0"/>
              <w:spacing w:line="360" w:lineRule="exac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rPr>
              <w:t>投标人具有有效期内ISO9001质量管理体系认证证书、ISO27001信息安全管理体系认证证书的，每提供1个得1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分，满分3分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投标文件须</w:t>
            </w:r>
            <w:r>
              <w:rPr>
                <w:rFonts w:hint="eastAsia" w:ascii="宋体" w:hAnsi="宋体" w:eastAsia="宋体" w:cs="宋体"/>
                <w:color w:val="auto"/>
                <w:sz w:val="21"/>
                <w:szCs w:val="21"/>
                <w:highlight w:val="none"/>
              </w:rPr>
              <w:t>提供证书复印件，否则不计分</w:t>
            </w:r>
            <w:r>
              <w:rPr>
                <w:rFonts w:hint="eastAsia" w:ascii="宋体" w:hAnsi="宋体" w:eastAsia="宋体" w:cs="宋体"/>
                <w:color w:val="auto"/>
                <w:sz w:val="21"/>
                <w:szCs w:val="21"/>
                <w:highlight w:val="none"/>
                <w:lang w:eastAsia="zh-CN"/>
              </w:rPr>
              <w:t>。）</w:t>
            </w:r>
          </w:p>
        </w:tc>
      </w:tr>
      <w:tr w14:paraId="2A09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17" w:type="dxa"/>
            <w:vMerge w:val="continue"/>
            <w:vAlign w:val="center"/>
          </w:tcPr>
          <w:p w14:paraId="3A9DEDE9">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p>
        </w:tc>
        <w:tc>
          <w:tcPr>
            <w:tcW w:w="1461" w:type="dxa"/>
            <w:vMerge w:val="continue"/>
            <w:vAlign w:val="center"/>
          </w:tcPr>
          <w:p w14:paraId="08FD4194">
            <w:pPr>
              <w:keepNext w:val="0"/>
              <w:keepLines w:val="0"/>
              <w:pageBreakBefore w:val="0"/>
              <w:widowControl w:val="0"/>
              <w:kinsoku/>
              <w:wordWrap/>
              <w:overflowPunct/>
              <w:topLinePunct w:val="0"/>
              <w:autoSpaceDE/>
              <w:autoSpaceDN/>
              <w:bidi w:val="0"/>
              <w:spacing w:line="360" w:lineRule="exact"/>
              <w:jc w:val="center"/>
              <w:rPr>
                <w:rFonts w:ascii="宋体" w:hAnsi="宋体"/>
                <w:b/>
                <w:color w:val="auto"/>
                <w:sz w:val="21"/>
                <w:szCs w:val="21"/>
                <w:highlight w:val="none"/>
              </w:rPr>
            </w:pPr>
          </w:p>
        </w:tc>
        <w:tc>
          <w:tcPr>
            <w:tcW w:w="1440" w:type="dxa"/>
            <w:vAlign w:val="center"/>
          </w:tcPr>
          <w:p w14:paraId="35CC5B37">
            <w:pPr>
              <w:keepNext w:val="0"/>
              <w:keepLines w:val="0"/>
              <w:pageBreakBefore w:val="0"/>
              <w:widowControl w:val="0"/>
              <w:kinsoku/>
              <w:wordWrap/>
              <w:overflowPunct/>
              <w:topLinePunct w:val="0"/>
              <w:autoSpaceDE/>
              <w:autoSpaceDN/>
              <w:bidi w:val="0"/>
              <w:spacing w:line="360" w:lineRule="exact"/>
              <w:jc w:val="center"/>
              <w:rPr>
                <w:rFonts w:ascii="宋体" w:hAnsi="宋体"/>
                <w:b w:val="0"/>
                <w:bCs/>
                <w:color w:val="auto"/>
                <w:sz w:val="21"/>
                <w:szCs w:val="21"/>
                <w:highlight w:val="none"/>
                <w:u w:val="single"/>
              </w:rPr>
            </w:pPr>
            <w:r>
              <w:rPr>
                <w:rFonts w:hint="eastAsia" w:ascii="宋体" w:hAnsi="宋体"/>
                <w:b w:val="0"/>
                <w:bCs/>
                <w:color w:val="auto"/>
                <w:sz w:val="21"/>
                <w:szCs w:val="21"/>
                <w:highlight w:val="none"/>
                <w:lang w:val="en-US" w:eastAsia="zh-CN"/>
              </w:rPr>
              <w:t>政策功能</w:t>
            </w:r>
            <w:r>
              <w:rPr>
                <w:rFonts w:hint="eastAsia" w:ascii="宋体" w:hAnsi="宋体"/>
                <w:b w:val="0"/>
                <w:bCs/>
                <w:color w:val="auto"/>
                <w:sz w:val="21"/>
                <w:szCs w:val="21"/>
                <w:highlight w:val="none"/>
              </w:rPr>
              <w:t>分（满分</w:t>
            </w:r>
            <w:r>
              <w:rPr>
                <w:rFonts w:hint="eastAsia" w:ascii="宋体" w:hAnsi="宋体"/>
                <w:b w:val="0"/>
                <w:bCs/>
                <w:color w:val="auto"/>
                <w:sz w:val="21"/>
                <w:szCs w:val="21"/>
                <w:highlight w:val="none"/>
                <w:u w:val="single"/>
                <w:lang w:val="en-US" w:eastAsia="zh-CN"/>
              </w:rPr>
              <w:t>2</w:t>
            </w:r>
            <w:r>
              <w:rPr>
                <w:rFonts w:hint="eastAsia" w:ascii="宋体" w:hAnsi="宋体"/>
                <w:b w:val="0"/>
                <w:bCs/>
                <w:color w:val="auto"/>
                <w:sz w:val="21"/>
                <w:szCs w:val="21"/>
                <w:highlight w:val="none"/>
              </w:rPr>
              <w:t>分）</w:t>
            </w:r>
          </w:p>
        </w:tc>
        <w:tc>
          <w:tcPr>
            <w:tcW w:w="6116" w:type="dxa"/>
            <w:vAlign w:val="top"/>
          </w:tcPr>
          <w:p w14:paraId="027C876F">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1.投标产品中含有政府采购节能产品的，得</w:t>
            </w:r>
            <w:r>
              <w:rPr>
                <w:rFonts w:hint="default" w:ascii="宋体" w:hAnsi="宋体" w:eastAsia="宋体" w:cs="宋体"/>
                <w:b w:val="0"/>
                <w:bCs/>
                <w:color w:val="auto"/>
                <w:sz w:val="21"/>
                <w:szCs w:val="21"/>
                <w:highlight w:val="none"/>
                <w:lang w:val="en-US"/>
              </w:rPr>
              <w:t>1</w:t>
            </w:r>
            <w:r>
              <w:rPr>
                <w:rFonts w:hint="eastAsia" w:ascii="宋体" w:hAnsi="宋体" w:eastAsia="宋体" w:cs="宋体"/>
                <w:b w:val="0"/>
                <w:bCs/>
                <w:color w:val="auto"/>
                <w:sz w:val="21"/>
                <w:szCs w:val="21"/>
                <w:highlight w:val="none"/>
              </w:rPr>
              <w:t>分，满分1分。（适用于非强制采购节能产品，响应文件中请提供有效的政府采购节能产品认证证书复印件，投标产品需清晰反映在证书上）。</w:t>
            </w:r>
          </w:p>
          <w:p w14:paraId="63B8C299">
            <w:pPr>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2.投标产品中含有政府采购环境标志产品的，得1分，满分1分。（响应文件中请提供有效的政府采购环境标志产品认证证书复印件，投标产品需清晰反映在证书上）。</w:t>
            </w:r>
          </w:p>
          <w:p w14:paraId="09A2AE77">
            <w:pPr>
              <w:keepNext w:val="0"/>
              <w:keepLines w:val="0"/>
              <w:pageBreakBefore w:val="0"/>
              <w:widowControl w:val="0"/>
              <w:kinsoku/>
              <w:wordWrap/>
              <w:overflowPunct/>
              <w:topLinePunct w:val="0"/>
              <w:autoSpaceDE/>
              <w:autoSpaceDN/>
              <w:bidi w:val="0"/>
              <w:spacing w:line="360" w:lineRule="exact"/>
              <w:rPr>
                <w:b w:val="0"/>
                <w:bCs/>
                <w:color w:val="auto"/>
                <w:highlight w:val="none"/>
              </w:rPr>
            </w:pPr>
            <w:r>
              <w:rPr>
                <w:rFonts w:hint="eastAsia" w:ascii="宋体" w:hAnsi="宋体" w:eastAsia="宋体" w:cs="宋体"/>
                <w:b w:val="0"/>
                <w:bCs/>
                <w:color w:val="auto"/>
                <w:sz w:val="21"/>
                <w:szCs w:val="21"/>
                <w:highlight w:val="none"/>
              </w:rPr>
              <w:t>注：相关产品须在开标一览表中明确备注，并在投标文件中附有效的认证证书。</w:t>
            </w:r>
          </w:p>
        </w:tc>
      </w:tr>
      <w:tr w14:paraId="15AC6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634" w:type="dxa"/>
            <w:gridSpan w:val="4"/>
            <w:vAlign w:val="center"/>
          </w:tcPr>
          <w:p w14:paraId="7E5B20EC">
            <w:pPr>
              <w:keepNext w:val="0"/>
              <w:keepLines w:val="0"/>
              <w:pageBreakBefore w:val="0"/>
              <w:widowControl w:val="0"/>
              <w:kinsoku/>
              <w:wordWrap/>
              <w:overflowPunct/>
              <w:topLinePunct w:val="0"/>
              <w:autoSpaceDE/>
              <w:autoSpaceDN/>
              <w:bidi w:val="0"/>
              <w:spacing w:line="360" w:lineRule="exact"/>
              <w:rPr>
                <w:rFonts w:ascii="宋体" w:hAnsi="宋体" w:cs="Courier New"/>
                <w:bCs/>
                <w:color w:val="auto"/>
                <w:sz w:val="21"/>
                <w:szCs w:val="21"/>
                <w:highlight w:val="none"/>
              </w:rPr>
            </w:pPr>
            <w:r>
              <w:rPr>
                <w:rFonts w:hint="eastAsia" w:ascii="宋体" w:hAnsi="宋体" w:cs="Courier New"/>
                <w:b/>
                <w:bCs/>
                <w:color w:val="auto"/>
                <w:sz w:val="21"/>
                <w:szCs w:val="21"/>
                <w:highlight w:val="none"/>
              </w:rPr>
              <w:t>总得分=1+2+3</w:t>
            </w:r>
          </w:p>
        </w:tc>
      </w:tr>
    </w:tbl>
    <w:p w14:paraId="53403F2D">
      <w:pPr>
        <w:rPr>
          <w:color w:val="auto"/>
          <w:highlight w:val="none"/>
        </w:rPr>
      </w:pPr>
    </w:p>
    <w:p w14:paraId="037F362B">
      <w:pPr>
        <w:pStyle w:val="4"/>
        <w:jc w:val="center"/>
        <w:rPr>
          <w:b w:val="0"/>
          <w:color w:val="auto"/>
          <w:sz w:val="30"/>
          <w:szCs w:val="30"/>
          <w:highlight w:val="none"/>
        </w:rPr>
      </w:pPr>
      <w:r>
        <w:rPr>
          <w:rFonts w:hint="eastAsia"/>
          <w:b w:val="0"/>
          <w:color w:val="auto"/>
          <w:sz w:val="30"/>
          <w:szCs w:val="30"/>
          <w:highlight w:val="none"/>
        </w:rPr>
        <w:t>第四节 中标候选人推荐原则</w:t>
      </w:r>
      <w:bookmarkEnd w:id="138"/>
    </w:p>
    <w:p w14:paraId="61B2F08A">
      <w:pPr>
        <w:pStyle w:val="18"/>
        <w:numPr>
          <w:ilvl w:val="0"/>
          <w:numId w:val="0"/>
        </w:numPr>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2F795E13">
      <w:pPr>
        <w:pStyle w:val="18"/>
        <w:spacing w:line="360" w:lineRule="auto"/>
        <w:ind w:firstLine="420" w:firstLineChars="200"/>
        <w:contextualSpacing/>
        <w:rPr>
          <w:rFonts w:hAnsi="宋体"/>
          <w:color w:val="auto"/>
          <w:highlight w:val="none"/>
        </w:rPr>
      </w:pPr>
      <w:r>
        <w:rPr>
          <w:rFonts w:hint="eastAsia" w:hAnsi="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E70EACF">
      <w:pPr>
        <w:pStyle w:val="4"/>
        <w:spacing w:before="0" w:after="0" w:line="360" w:lineRule="auto"/>
        <w:ind w:firstLine="600" w:firstLineChars="200"/>
        <w:jc w:val="center"/>
        <w:rPr>
          <w:b w:val="0"/>
          <w:color w:val="auto"/>
          <w:sz w:val="30"/>
          <w:szCs w:val="30"/>
          <w:highlight w:val="none"/>
        </w:rPr>
      </w:pPr>
      <w:bookmarkStart w:id="139" w:name="_Toc80093008"/>
      <w:r>
        <w:rPr>
          <w:rFonts w:hint="eastAsia"/>
          <w:b w:val="0"/>
          <w:color w:val="auto"/>
          <w:sz w:val="30"/>
          <w:szCs w:val="30"/>
          <w:highlight w:val="none"/>
        </w:rPr>
        <w:t>第五节 评标报告</w:t>
      </w:r>
      <w:bookmarkEnd w:id="139"/>
    </w:p>
    <w:p w14:paraId="0A7DD2B1">
      <w:pPr>
        <w:pStyle w:val="66"/>
        <w:spacing w:before="0" w:line="420" w:lineRule="exact"/>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41198DA0">
      <w:pPr>
        <w:pStyle w:val="18"/>
        <w:tabs>
          <w:tab w:val="left" w:pos="2472"/>
        </w:tabs>
        <w:spacing w:line="420" w:lineRule="exact"/>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77C65BC6">
      <w:pPr>
        <w:widowControl/>
        <w:spacing w:line="42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41986FE4">
      <w:pPr>
        <w:pStyle w:val="18"/>
        <w:tabs>
          <w:tab w:val="left" w:pos="2472"/>
        </w:tabs>
        <w:spacing w:line="420" w:lineRule="exact"/>
        <w:ind w:firstLine="420" w:firstLineChars="200"/>
        <w:rPr>
          <w:rFonts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23945A2">
      <w:pPr>
        <w:pStyle w:val="18"/>
        <w:tabs>
          <w:tab w:val="left" w:pos="2472"/>
        </w:tabs>
        <w:spacing w:line="420" w:lineRule="exact"/>
        <w:rPr>
          <w:rFonts w:ascii="Times New Roman" w:hAnsi="Times New Roman"/>
          <w:b/>
          <w:color w:val="auto"/>
          <w:sz w:val="36"/>
          <w:highlight w:val="none"/>
        </w:rPr>
        <w:sectPr>
          <w:pgSz w:w="11906" w:h="16838"/>
          <w:pgMar w:top="1134" w:right="1134" w:bottom="1134" w:left="1134" w:header="720" w:footer="720" w:gutter="0"/>
          <w:cols w:space="720" w:num="1"/>
          <w:docGrid w:type="lines" w:linePitch="331" w:charSpace="0"/>
        </w:sectPr>
      </w:pPr>
    </w:p>
    <w:p w14:paraId="7BBB5244">
      <w:pPr>
        <w:pStyle w:val="18"/>
        <w:tabs>
          <w:tab w:val="left" w:pos="2472"/>
        </w:tabs>
        <w:spacing w:line="460" w:lineRule="exact"/>
        <w:jc w:val="center"/>
        <w:rPr>
          <w:rFonts w:ascii="Times New Roman" w:hAnsi="Times New Roman"/>
          <w:b/>
          <w:color w:val="auto"/>
          <w:sz w:val="36"/>
          <w:highlight w:val="none"/>
        </w:rPr>
      </w:pPr>
    </w:p>
    <w:p w14:paraId="478A5D9F">
      <w:pPr>
        <w:pStyle w:val="18"/>
        <w:tabs>
          <w:tab w:val="left" w:pos="2472"/>
        </w:tabs>
        <w:spacing w:line="460" w:lineRule="exact"/>
        <w:jc w:val="center"/>
        <w:rPr>
          <w:rFonts w:ascii="Times New Roman" w:hAnsi="Times New Roman"/>
          <w:b/>
          <w:color w:val="auto"/>
          <w:sz w:val="36"/>
          <w:highlight w:val="none"/>
        </w:rPr>
      </w:pPr>
    </w:p>
    <w:p w14:paraId="5F1A8276">
      <w:pPr>
        <w:pStyle w:val="18"/>
        <w:tabs>
          <w:tab w:val="left" w:pos="2472"/>
        </w:tabs>
        <w:spacing w:line="460" w:lineRule="exact"/>
        <w:jc w:val="center"/>
        <w:rPr>
          <w:rFonts w:ascii="Times New Roman" w:hAnsi="Times New Roman"/>
          <w:b/>
          <w:color w:val="auto"/>
          <w:sz w:val="36"/>
          <w:highlight w:val="none"/>
        </w:rPr>
      </w:pPr>
    </w:p>
    <w:p w14:paraId="3549A697">
      <w:pPr>
        <w:pStyle w:val="18"/>
        <w:tabs>
          <w:tab w:val="left" w:pos="2472"/>
        </w:tabs>
        <w:spacing w:line="460" w:lineRule="exact"/>
        <w:jc w:val="center"/>
        <w:rPr>
          <w:rFonts w:ascii="Times New Roman" w:hAnsi="Times New Roman"/>
          <w:b/>
          <w:color w:val="auto"/>
          <w:sz w:val="36"/>
          <w:highlight w:val="none"/>
        </w:rPr>
      </w:pPr>
    </w:p>
    <w:p w14:paraId="17CE8A96">
      <w:pPr>
        <w:pStyle w:val="18"/>
        <w:tabs>
          <w:tab w:val="left" w:pos="2472"/>
        </w:tabs>
        <w:spacing w:line="460" w:lineRule="exact"/>
        <w:jc w:val="center"/>
        <w:rPr>
          <w:rFonts w:ascii="Times New Roman" w:hAnsi="Times New Roman"/>
          <w:b/>
          <w:color w:val="auto"/>
          <w:sz w:val="36"/>
          <w:highlight w:val="none"/>
        </w:rPr>
      </w:pPr>
    </w:p>
    <w:p w14:paraId="267EA5C1">
      <w:pPr>
        <w:pStyle w:val="18"/>
        <w:tabs>
          <w:tab w:val="left" w:pos="2472"/>
        </w:tabs>
        <w:spacing w:line="460" w:lineRule="exact"/>
        <w:jc w:val="center"/>
        <w:rPr>
          <w:rFonts w:ascii="Times New Roman" w:hAnsi="Times New Roman"/>
          <w:b/>
          <w:color w:val="auto"/>
          <w:sz w:val="36"/>
          <w:highlight w:val="none"/>
        </w:rPr>
      </w:pPr>
    </w:p>
    <w:p w14:paraId="1C803258">
      <w:pPr>
        <w:pStyle w:val="18"/>
        <w:tabs>
          <w:tab w:val="left" w:pos="2472"/>
        </w:tabs>
        <w:spacing w:line="460" w:lineRule="exact"/>
        <w:jc w:val="center"/>
        <w:rPr>
          <w:rFonts w:ascii="Times New Roman" w:hAnsi="Times New Roman"/>
          <w:b/>
          <w:color w:val="auto"/>
          <w:sz w:val="36"/>
          <w:highlight w:val="none"/>
        </w:rPr>
      </w:pPr>
    </w:p>
    <w:p w14:paraId="5CCF7A82">
      <w:pPr>
        <w:pStyle w:val="18"/>
        <w:tabs>
          <w:tab w:val="left" w:pos="2472"/>
        </w:tabs>
        <w:spacing w:line="460" w:lineRule="exact"/>
        <w:jc w:val="center"/>
        <w:rPr>
          <w:rFonts w:ascii="Times New Roman" w:hAnsi="Times New Roman"/>
          <w:b/>
          <w:color w:val="auto"/>
          <w:sz w:val="36"/>
          <w:highlight w:val="none"/>
        </w:rPr>
      </w:pPr>
    </w:p>
    <w:p w14:paraId="32EF3012">
      <w:pPr>
        <w:pStyle w:val="18"/>
        <w:tabs>
          <w:tab w:val="left" w:pos="2472"/>
        </w:tabs>
        <w:spacing w:line="460" w:lineRule="exact"/>
        <w:jc w:val="center"/>
        <w:rPr>
          <w:rFonts w:ascii="Times New Roman" w:hAnsi="Times New Roman"/>
          <w:b/>
          <w:color w:val="auto"/>
          <w:sz w:val="36"/>
          <w:highlight w:val="none"/>
        </w:rPr>
      </w:pPr>
    </w:p>
    <w:p w14:paraId="034A2784">
      <w:pPr>
        <w:pStyle w:val="18"/>
        <w:tabs>
          <w:tab w:val="left" w:pos="2472"/>
        </w:tabs>
        <w:spacing w:line="460" w:lineRule="exact"/>
        <w:jc w:val="center"/>
        <w:rPr>
          <w:rFonts w:ascii="Times New Roman" w:hAnsi="Times New Roman"/>
          <w:b/>
          <w:color w:val="auto"/>
          <w:sz w:val="36"/>
          <w:highlight w:val="none"/>
        </w:rPr>
      </w:pPr>
    </w:p>
    <w:p w14:paraId="18E1E96B">
      <w:pPr>
        <w:pStyle w:val="18"/>
        <w:tabs>
          <w:tab w:val="left" w:pos="2472"/>
        </w:tabs>
        <w:spacing w:line="460" w:lineRule="exact"/>
        <w:jc w:val="center"/>
        <w:rPr>
          <w:rFonts w:ascii="Times New Roman" w:hAnsi="Times New Roman"/>
          <w:b/>
          <w:color w:val="auto"/>
          <w:sz w:val="36"/>
          <w:highlight w:val="none"/>
        </w:rPr>
      </w:pPr>
    </w:p>
    <w:p w14:paraId="7AE38C25">
      <w:pPr>
        <w:pStyle w:val="18"/>
        <w:tabs>
          <w:tab w:val="left" w:pos="2472"/>
        </w:tabs>
        <w:spacing w:line="460" w:lineRule="exact"/>
        <w:jc w:val="center"/>
        <w:rPr>
          <w:rFonts w:ascii="Times New Roman" w:hAnsi="Times New Roman"/>
          <w:b/>
          <w:color w:val="auto"/>
          <w:sz w:val="36"/>
          <w:highlight w:val="none"/>
        </w:rPr>
      </w:pPr>
    </w:p>
    <w:p w14:paraId="7D143D21">
      <w:pPr>
        <w:pStyle w:val="18"/>
        <w:tabs>
          <w:tab w:val="left" w:pos="2472"/>
        </w:tabs>
        <w:spacing w:line="460" w:lineRule="exact"/>
        <w:jc w:val="center"/>
        <w:rPr>
          <w:rFonts w:ascii="Times New Roman" w:hAnsi="Times New Roman"/>
          <w:b/>
          <w:color w:val="auto"/>
          <w:sz w:val="36"/>
          <w:highlight w:val="none"/>
        </w:rPr>
      </w:pPr>
    </w:p>
    <w:p w14:paraId="4DD5793C">
      <w:pPr>
        <w:pStyle w:val="18"/>
        <w:tabs>
          <w:tab w:val="left" w:pos="2472"/>
        </w:tabs>
        <w:spacing w:line="460" w:lineRule="exact"/>
        <w:jc w:val="center"/>
        <w:outlineLvl w:val="0"/>
        <w:rPr>
          <w:rFonts w:ascii="Times New Roman" w:hAnsi="Times New Roman"/>
          <w:b/>
          <w:color w:val="auto"/>
          <w:sz w:val="36"/>
          <w:highlight w:val="none"/>
        </w:rPr>
      </w:pPr>
      <w:bookmarkStart w:id="140" w:name="_Toc80093009"/>
      <w:r>
        <w:rPr>
          <w:rFonts w:hint="eastAsia" w:ascii="Times New Roman" w:hAnsi="Times New Roman"/>
          <w:b/>
          <w:color w:val="auto"/>
          <w:sz w:val="36"/>
          <w:highlight w:val="none"/>
        </w:rPr>
        <w:t>第五章 拟签订的合同文本</w:t>
      </w:r>
      <w:bookmarkEnd w:id="140"/>
    </w:p>
    <w:p w14:paraId="5CEAFEC7">
      <w:pPr>
        <w:pStyle w:val="18"/>
        <w:tabs>
          <w:tab w:val="left" w:pos="720"/>
        </w:tabs>
        <w:spacing w:line="460" w:lineRule="exact"/>
        <w:rPr>
          <w:bCs/>
          <w:color w:val="auto"/>
          <w:highlight w:val="none"/>
        </w:rPr>
        <w:sectPr>
          <w:pgSz w:w="11906" w:h="16838"/>
          <w:pgMar w:top="1134" w:right="1134" w:bottom="1134" w:left="1134" w:header="720" w:footer="720" w:gutter="0"/>
          <w:cols w:space="720" w:num="1"/>
          <w:docGrid w:type="lines" w:linePitch="331" w:charSpace="0"/>
        </w:sectPr>
      </w:pPr>
    </w:p>
    <w:p w14:paraId="57E3A4B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广西政府采购云平台</w:t>
      </w: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00D49852">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423C71D9">
      <w:pPr>
        <w:spacing w:line="360" w:lineRule="auto"/>
        <w:ind w:firstLine="420" w:firstLineChars="200"/>
        <w:rPr>
          <w:rFonts w:ascii="宋体"/>
          <w:color w:val="auto"/>
          <w:highlight w:val="none"/>
        </w:rPr>
      </w:pPr>
    </w:p>
    <w:p w14:paraId="086DC0EA">
      <w:pPr>
        <w:spacing w:line="360" w:lineRule="auto"/>
        <w:ind w:firstLine="420" w:firstLineChars="200"/>
        <w:rPr>
          <w:rFonts w:ascii="宋体"/>
          <w:color w:val="auto"/>
          <w:highlight w:val="none"/>
        </w:rPr>
      </w:pPr>
      <w:r>
        <w:rPr>
          <w:rFonts w:hint="eastAsia" w:ascii="宋体"/>
          <w:color w:val="auto"/>
          <w:highlight w:val="none"/>
        </w:rPr>
        <w:t xml:space="preserve">                                                 </w:t>
      </w:r>
    </w:p>
    <w:p w14:paraId="7926194C">
      <w:pPr>
        <w:spacing w:line="360" w:lineRule="auto"/>
        <w:jc w:val="center"/>
        <w:rPr>
          <w:rFonts w:hint="eastAsia" w:ascii="宋体"/>
          <w:b/>
          <w:bCs/>
          <w:color w:val="auto"/>
          <w:sz w:val="44"/>
          <w:highlight w:val="none"/>
          <w:u w:val="single"/>
          <w:lang w:eastAsia="zh-CN"/>
        </w:rPr>
      </w:pPr>
      <w:r>
        <w:rPr>
          <w:rFonts w:hint="eastAsia" w:ascii="宋体"/>
          <w:b/>
          <w:bCs/>
          <w:color w:val="auto"/>
          <w:sz w:val="44"/>
          <w:highlight w:val="none"/>
          <w:u w:val="single"/>
          <w:lang w:eastAsia="zh-CN"/>
        </w:rPr>
        <w:t>艾滋病相关系统商用密码设备（系统）采购项目（重）</w:t>
      </w:r>
    </w:p>
    <w:p w14:paraId="04BA62E2">
      <w:pPr>
        <w:spacing w:line="360" w:lineRule="auto"/>
        <w:jc w:val="center"/>
        <w:rPr>
          <w:rFonts w:ascii="宋体"/>
          <w:b/>
          <w:bCs/>
          <w:color w:val="auto"/>
          <w:sz w:val="44"/>
          <w:highlight w:val="none"/>
        </w:rPr>
      </w:pPr>
      <w:r>
        <w:rPr>
          <w:rFonts w:hint="eastAsia" w:ascii="宋体"/>
          <w:b/>
          <w:bCs/>
          <w:color w:val="auto"/>
          <w:sz w:val="44"/>
          <w:highlight w:val="none"/>
        </w:rPr>
        <w:t>合同</w:t>
      </w:r>
    </w:p>
    <w:p w14:paraId="6F53BED3">
      <w:pPr>
        <w:spacing w:line="360" w:lineRule="auto"/>
        <w:jc w:val="center"/>
        <w:rPr>
          <w:rFonts w:ascii="宋体"/>
          <w:b/>
          <w:bCs/>
          <w:color w:val="auto"/>
          <w:sz w:val="44"/>
          <w:highlight w:val="none"/>
        </w:rPr>
      </w:pPr>
    </w:p>
    <w:p w14:paraId="318A6217">
      <w:pPr>
        <w:spacing w:line="360" w:lineRule="auto"/>
        <w:jc w:val="center"/>
        <w:rPr>
          <w:rFonts w:ascii="宋体"/>
          <w:b/>
          <w:bCs/>
          <w:color w:val="auto"/>
          <w:sz w:val="44"/>
          <w:highlight w:val="none"/>
        </w:rPr>
      </w:pPr>
    </w:p>
    <w:p w14:paraId="47F6B1EB">
      <w:pPr>
        <w:spacing w:line="360" w:lineRule="auto"/>
        <w:ind w:firstLine="3507" w:firstLineChars="794"/>
        <w:rPr>
          <w:rFonts w:ascii="宋体"/>
          <w:b/>
          <w:bCs/>
          <w:color w:val="auto"/>
          <w:sz w:val="44"/>
          <w:highlight w:val="none"/>
        </w:rPr>
      </w:pPr>
    </w:p>
    <w:p w14:paraId="523AEA49">
      <w:pPr>
        <w:spacing w:line="360" w:lineRule="auto"/>
        <w:ind w:firstLine="3507" w:firstLineChars="794"/>
        <w:rPr>
          <w:rFonts w:ascii="宋体"/>
          <w:b/>
          <w:bCs/>
          <w:color w:val="auto"/>
          <w:sz w:val="44"/>
          <w:highlight w:val="none"/>
        </w:rPr>
      </w:pPr>
    </w:p>
    <w:p w14:paraId="74BBCEC2">
      <w:pPr>
        <w:ind w:firstLine="1995" w:firstLineChars="552"/>
        <w:rPr>
          <w:rFonts w:ascii="宋体" w:hAnsi="宋体"/>
          <w:b/>
          <w:color w:val="auto"/>
          <w:sz w:val="36"/>
          <w:szCs w:val="36"/>
          <w:highlight w:val="none"/>
          <w:lang w:val="en-US"/>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val="en-US" w:eastAsia="zh-CN"/>
        </w:rPr>
        <w:t xml:space="preserve"> NNZC2026-G1-990004-YTGC </w:t>
      </w:r>
    </w:p>
    <w:p w14:paraId="28C4CF8A">
      <w:pPr>
        <w:ind w:firstLine="1995" w:firstLineChars="552"/>
        <w:rPr>
          <w:rFonts w:ascii="宋体" w:hAnsi="宋体" w:eastAsia="宋体"/>
          <w:b/>
          <w:color w:val="auto"/>
          <w:sz w:val="36"/>
          <w:szCs w:val="36"/>
          <w:highlight w:val="none"/>
          <w:u w:val="single"/>
          <w:lang w:val="en-US" w:eastAsia="zh-CN"/>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lang w:val="en-US" w:eastAsia="zh-CN"/>
        </w:rPr>
        <w:fldChar w:fldCharType="begin"/>
      </w:r>
      <w:r>
        <w:rPr>
          <w:rFonts w:hint="eastAsia" w:ascii="宋体" w:hAnsi="宋体"/>
          <w:b/>
          <w:color w:val="auto"/>
          <w:sz w:val="36"/>
          <w:szCs w:val="36"/>
          <w:highlight w:val="none"/>
          <w:u w:val="single"/>
          <w:lang w:val="en-US" w:eastAsia="zh-CN"/>
        </w:rPr>
        <w:instrText xml:space="preserve"> HYPERLINK "https://pay.gcy.zfcg.gxzf.gov.cn/purchaseplan_front/" \l "/plan/list/view?id=1000000000025894452&amp;_app_=zcy.procurement" \t "https://www.gcy.zfcg.gxzf.gov.cn/delegation-order/_procurement_/order/_blank" </w:instrText>
      </w:r>
      <w:r>
        <w:rPr>
          <w:rFonts w:hint="eastAsia" w:ascii="宋体" w:hAnsi="宋体"/>
          <w:b/>
          <w:color w:val="auto"/>
          <w:sz w:val="36"/>
          <w:szCs w:val="36"/>
          <w:highlight w:val="none"/>
          <w:u w:val="single"/>
          <w:lang w:val="en-US" w:eastAsia="zh-CN"/>
        </w:rPr>
        <w:fldChar w:fldCharType="separate"/>
      </w:r>
      <w:r>
        <w:rPr>
          <w:rFonts w:hint="eastAsia" w:ascii="宋体" w:hAnsi="宋体"/>
          <w:b/>
          <w:color w:val="auto"/>
          <w:sz w:val="36"/>
          <w:szCs w:val="36"/>
          <w:highlight w:val="none"/>
          <w:u w:val="single"/>
          <w:lang w:val="en-US" w:eastAsia="zh-CN"/>
        </w:rPr>
        <w:t>NNZC[2025]8130号</w:t>
      </w:r>
      <w:r>
        <w:rPr>
          <w:rFonts w:hint="eastAsia" w:ascii="宋体" w:hAnsi="宋体"/>
          <w:b/>
          <w:color w:val="auto"/>
          <w:sz w:val="36"/>
          <w:szCs w:val="36"/>
          <w:highlight w:val="none"/>
          <w:u w:val="single"/>
          <w:lang w:val="en-US" w:eastAsia="zh-CN"/>
        </w:rPr>
        <w:fldChar w:fldCharType="end"/>
      </w:r>
      <w:r>
        <w:rPr>
          <w:rFonts w:hint="eastAsia" w:ascii="宋体" w:hAnsi="宋体"/>
          <w:b/>
          <w:color w:val="auto"/>
          <w:sz w:val="36"/>
          <w:szCs w:val="36"/>
          <w:highlight w:val="none"/>
          <w:u w:val="single"/>
          <w:lang w:val="en-US" w:eastAsia="zh-CN"/>
        </w:rPr>
        <w:t xml:space="preserve">       </w:t>
      </w:r>
    </w:p>
    <w:p w14:paraId="48E49509">
      <w:pPr>
        <w:ind w:firstLine="1970" w:firstLineChars="545"/>
        <w:rPr>
          <w:rFonts w:ascii="宋体" w:hAnsi="宋体"/>
          <w:b/>
          <w:color w:val="auto"/>
          <w:sz w:val="36"/>
          <w:szCs w:val="36"/>
          <w:highlight w:val="none"/>
          <w:u w:val="single"/>
        </w:rPr>
      </w:pPr>
    </w:p>
    <w:p w14:paraId="5AB34C22">
      <w:pPr>
        <w:ind w:firstLine="1995" w:firstLineChars="552"/>
        <w:rPr>
          <w:rFonts w:ascii="宋体" w:hAnsi="宋体"/>
          <w:b/>
          <w:color w:val="auto"/>
          <w:sz w:val="36"/>
          <w:szCs w:val="36"/>
          <w:highlight w:val="none"/>
          <w:u w:val="single"/>
        </w:rPr>
      </w:pPr>
    </w:p>
    <w:p w14:paraId="0D1FDF87">
      <w:pPr>
        <w:ind w:firstLine="1995" w:firstLineChars="552"/>
        <w:rPr>
          <w:rFonts w:ascii="宋体" w:hAnsi="宋体"/>
          <w:b/>
          <w:color w:val="auto"/>
          <w:sz w:val="36"/>
          <w:szCs w:val="36"/>
          <w:highlight w:val="none"/>
          <w:u w:val="single"/>
        </w:rPr>
      </w:pPr>
    </w:p>
    <w:p w14:paraId="59036B6F">
      <w:pPr>
        <w:tabs>
          <w:tab w:val="left" w:pos="7200"/>
        </w:tabs>
        <w:spacing w:line="360" w:lineRule="auto"/>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南宁市疾病预防控制中心</w:t>
      </w:r>
      <w:r>
        <w:rPr>
          <w:rFonts w:hint="eastAsia" w:ascii="宋体" w:hAnsi="宋体"/>
          <w:b/>
          <w:color w:val="auto"/>
          <w:sz w:val="36"/>
          <w:szCs w:val="36"/>
          <w:highlight w:val="none"/>
          <w:u w:val="single"/>
        </w:rPr>
        <w:t xml:space="preserve"> </w:t>
      </w:r>
    </w:p>
    <w:p w14:paraId="226C47C4">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7D5E7F32">
      <w:pPr>
        <w:tabs>
          <w:tab w:val="left" w:pos="7380"/>
        </w:tabs>
        <w:spacing w:line="360" w:lineRule="auto"/>
        <w:rPr>
          <w:rFonts w:ascii="宋体"/>
          <w:b/>
          <w:bCs/>
          <w:color w:val="auto"/>
          <w:sz w:val="44"/>
          <w:highlight w:val="none"/>
        </w:rPr>
      </w:pPr>
    </w:p>
    <w:p w14:paraId="645234B4">
      <w:pPr>
        <w:spacing w:before="120" w:line="360" w:lineRule="auto"/>
        <w:rPr>
          <w:rFonts w:ascii="仿宋_GB2312" w:hAnsi="楷体" w:eastAsia="仿宋_GB2312"/>
          <w:color w:val="auto"/>
          <w:sz w:val="24"/>
          <w:highlight w:val="none"/>
        </w:rPr>
      </w:pPr>
    </w:p>
    <w:p w14:paraId="1CB844DE">
      <w:pPr>
        <w:spacing w:before="120" w:line="360" w:lineRule="auto"/>
        <w:ind w:firstLine="2280" w:firstLineChars="950"/>
        <w:rPr>
          <w:rFonts w:ascii="仿宋_GB2312" w:hAnsi="楷体" w:eastAsia="仿宋_GB2312"/>
          <w:color w:val="auto"/>
          <w:sz w:val="24"/>
          <w:highlight w:val="none"/>
          <w:u w:val="singl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35672C8C">
      <w:pPr>
        <w:pStyle w:val="113"/>
        <w:ind w:firstLine="883"/>
        <w:jc w:val="center"/>
        <w:rPr>
          <w:rFonts w:ascii="宋体"/>
          <w:b/>
          <w:bCs/>
          <w:color w:val="auto"/>
          <w:sz w:val="44"/>
          <w:highlight w:val="none"/>
        </w:rPr>
      </w:pPr>
    </w:p>
    <w:p w14:paraId="49212247">
      <w:pPr>
        <w:spacing w:line="360" w:lineRule="auto"/>
        <w:jc w:val="center"/>
        <w:rPr>
          <w:rFonts w:hint="eastAsia" w:ascii="仿宋" w:hAnsi="仿宋" w:eastAsia="仿宋" w:cs="仿宋"/>
          <w:b/>
          <w:color w:val="auto"/>
          <w:sz w:val="24"/>
          <w:highlight w:val="none"/>
        </w:rPr>
      </w:pPr>
      <w:r>
        <w:rPr>
          <w:rFonts w:hint="eastAsia" w:ascii="宋体"/>
          <w:b/>
          <w:bCs/>
          <w:color w:val="auto"/>
          <w:sz w:val="44"/>
          <w:highlight w:val="none"/>
        </w:rPr>
        <w:br w:type="page"/>
      </w:r>
      <w:r>
        <w:rPr>
          <w:rFonts w:hint="eastAsia" w:ascii="仿宋" w:hAnsi="仿宋" w:eastAsia="仿宋" w:cs="仿宋"/>
          <w:b/>
          <w:color w:val="auto"/>
          <w:sz w:val="24"/>
          <w:highlight w:val="none"/>
        </w:rPr>
        <w:t>合同目录</w:t>
      </w:r>
    </w:p>
    <w:p w14:paraId="0F98EBAB">
      <w:pPr>
        <w:spacing w:line="360" w:lineRule="auto"/>
        <w:jc w:val="center"/>
        <w:rPr>
          <w:rFonts w:ascii="宋体"/>
          <w:b/>
          <w:bCs/>
          <w:color w:val="auto"/>
          <w:sz w:val="44"/>
          <w:highlight w:val="none"/>
        </w:rPr>
      </w:pPr>
    </w:p>
    <w:p w14:paraId="7AAECCC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第一部分 合同书</w:t>
      </w:r>
      <w:r>
        <w:rPr>
          <w:rFonts w:hint="eastAsia" w:ascii="仿宋" w:hAnsi="仿宋" w:eastAsia="仿宋" w:cs="仿宋"/>
          <w:color w:val="auto"/>
          <w:kern w:val="0"/>
          <w:sz w:val="24"/>
          <w:highlight w:val="none"/>
        </w:rPr>
        <w:t>……………………………………………………………（页码）</w:t>
      </w:r>
    </w:p>
    <w:p w14:paraId="65E7754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二、第二部分 合同一般条款……………………………………………………（页码）</w:t>
      </w:r>
    </w:p>
    <w:p w14:paraId="07E936AD">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三、第三部分 合同专用条款……………………………………………………（页码）</w:t>
      </w:r>
    </w:p>
    <w:p w14:paraId="1BB9D20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第四部分 合同附件</w:t>
      </w:r>
      <w:r>
        <w:rPr>
          <w:rFonts w:hint="eastAsia" w:ascii="仿宋" w:hAnsi="仿宋" w:eastAsia="仿宋" w:cs="仿宋"/>
          <w:color w:val="auto"/>
          <w:kern w:val="0"/>
          <w:sz w:val="24"/>
          <w:highlight w:val="none"/>
        </w:rPr>
        <w:t>…………………………………………………………（页码）</w:t>
      </w:r>
    </w:p>
    <w:p w14:paraId="461B1CD5">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4.1中标通知书 …………………………………………………………………（页码）</w:t>
      </w:r>
    </w:p>
    <w:p w14:paraId="3EAD07C8">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4.2招标文件货物需求一览表 …………………………………………………（页码）</w:t>
      </w:r>
    </w:p>
    <w:p w14:paraId="2D63157B">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4.3招标文件的更改通知（如有） ……………………………………………（页码）</w:t>
      </w:r>
    </w:p>
    <w:p w14:paraId="330C22FA">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4.4投标函 ………………………………………………………………………（页码）</w:t>
      </w:r>
    </w:p>
    <w:p w14:paraId="58B36D8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4.5报价表 ………………………………………………………………………（页码）</w:t>
      </w:r>
    </w:p>
    <w:p w14:paraId="17CD3E0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4.6投标货物技术资料表 ………………………………………………………（页码）</w:t>
      </w:r>
    </w:p>
    <w:p w14:paraId="2F833A2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4.7商务条款偏离表 ……………………………………………………………（页码）</w:t>
      </w:r>
    </w:p>
    <w:p w14:paraId="6EFC172C">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4.8中标供应商澄清函（如有请提供） ………………………………………（页码）</w:t>
      </w:r>
    </w:p>
    <w:p w14:paraId="57D61641">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4.9其他与本合同相关的资料（如有请提供） ………………………………（页码）</w:t>
      </w:r>
    </w:p>
    <w:p w14:paraId="2CF85B23">
      <w:pPr>
        <w:spacing w:line="360" w:lineRule="auto"/>
        <w:rPr>
          <w:rFonts w:ascii="仿宋_GB2312" w:hAnsi="仿宋" w:eastAsia="仿宋_GB2312" w:cs="仿宋_GB2312"/>
          <w:color w:val="auto"/>
          <w:kern w:val="0"/>
          <w:sz w:val="24"/>
          <w:highlight w:val="none"/>
        </w:rPr>
      </w:pPr>
    </w:p>
    <w:p w14:paraId="73081F86">
      <w:pPr>
        <w:pStyle w:val="15"/>
        <w:rPr>
          <w:color w:val="auto"/>
          <w:highlight w:val="none"/>
        </w:rPr>
        <w:sectPr>
          <w:pgSz w:w="11906" w:h="16838"/>
          <w:pgMar w:top="1134" w:right="1134" w:bottom="1134" w:left="1134" w:header="720" w:footer="720" w:gutter="0"/>
          <w:cols w:space="720" w:num="1"/>
          <w:docGrid w:type="lines" w:linePitch="331" w:charSpace="0"/>
        </w:sectPr>
      </w:pPr>
    </w:p>
    <w:p w14:paraId="55E446AC">
      <w:pPr>
        <w:pStyle w:val="113"/>
        <w:spacing w:after="0"/>
        <w:ind w:firstLine="562"/>
        <w:jc w:val="cente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544E6DF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南宁市疾病预防控制中心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公开招标方式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艾滋病相关系统商用密码设备（系统）采购项目（重）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评标委员会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（中标人名称）</w:t>
      </w:r>
      <w:r>
        <w:rPr>
          <w:rFonts w:hint="eastAsia" w:ascii="仿宋" w:hAnsi="仿宋" w:eastAsia="仿宋" w:cs="仿宋"/>
          <w:color w:val="auto"/>
          <w:sz w:val="24"/>
          <w:highlight w:val="none"/>
        </w:rPr>
        <w:t>为该项目中标人。现于中标通知书发出之日起</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日内，按照采购文件确定的事项签订本合同。</w:t>
      </w:r>
    </w:p>
    <w:p w14:paraId="2F05DF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南宁市疾病预防控制中心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（中标人名称）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5947B7B7">
      <w:pPr>
        <w:spacing w:line="360" w:lineRule="auto"/>
        <w:ind w:firstLine="482" w:firstLineChars="200"/>
        <w:rPr>
          <w:rFonts w:hint="eastAsia" w:ascii="仿宋" w:hAnsi="仿宋" w:eastAsia="仿宋" w:cs="仿宋"/>
          <w:b/>
          <w:color w:val="auto"/>
          <w:sz w:val="24"/>
          <w:highlight w:val="none"/>
        </w:rPr>
      </w:pPr>
      <w:bookmarkStart w:id="141" w:name="_Toc3029"/>
      <w:bookmarkStart w:id="142" w:name="_Toc24059"/>
      <w:bookmarkStart w:id="143" w:name="_Toc2232"/>
      <w:r>
        <w:rPr>
          <w:rFonts w:hint="eastAsia" w:ascii="仿宋" w:hAnsi="仿宋" w:eastAsia="仿宋" w:cs="仿宋"/>
          <w:b/>
          <w:color w:val="auto"/>
          <w:sz w:val="24"/>
          <w:highlight w:val="none"/>
        </w:rPr>
        <w:t>1.1 合同组成部分</w:t>
      </w:r>
      <w:bookmarkEnd w:id="141"/>
      <w:bookmarkEnd w:id="142"/>
      <w:bookmarkEnd w:id="143"/>
    </w:p>
    <w:p w14:paraId="0E8F4A8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0B8A812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3A8563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中标通知书；</w:t>
      </w:r>
    </w:p>
    <w:p w14:paraId="2AE1C7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投标文件及“投标报价”（含澄清或者说明文件）；</w:t>
      </w:r>
    </w:p>
    <w:p w14:paraId="0D1BDB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14:paraId="01CA24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6B158734">
      <w:pPr>
        <w:spacing w:line="360" w:lineRule="auto"/>
        <w:ind w:firstLine="482" w:firstLineChars="200"/>
        <w:rPr>
          <w:rFonts w:hint="eastAsia" w:ascii="仿宋" w:hAnsi="仿宋" w:eastAsia="仿宋" w:cs="仿宋"/>
          <w:b/>
          <w:color w:val="auto"/>
          <w:sz w:val="24"/>
          <w:highlight w:val="none"/>
        </w:rPr>
      </w:pPr>
      <w:bookmarkStart w:id="144" w:name="_Toc24300"/>
      <w:bookmarkStart w:id="145" w:name="_Toc21295"/>
      <w:bookmarkStart w:id="146" w:name="_Toc27126"/>
      <w:r>
        <w:rPr>
          <w:rFonts w:hint="eastAsia" w:ascii="仿宋" w:hAnsi="仿宋" w:eastAsia="仿宋" w:cs="仿宋"/>
          <w:b/>
          <w:color w:val="auto"/>
          <w:sz w:val="24"/>
          <w:highlight w:val="none"/>
        </w:rPr>
        <w:t>1.2 标的物</w:t>
      </w:r>
      <w:bookmarkEnd w:id="144"/>
      <w:bookmarkEnd w:id="145"/>
      <w:bookmarkEnd w:id="146"/>
    </w:p>
    <w:p w14:paraId="4590C7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 标的物1信息</w:t>
      </w:r>
    </w:p>
    <w:p w14:paraId="66C28714">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1.2.1.1名称：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0716647">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1.2.1.2数量：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46FC4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1.2.1.3质量：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B37A0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9DF110A">
      <w:pPr>
        <w:spacing w:line="360" w:lineRule="auto"/>
        <w:ind w:firstLine="482" w:firstLineChars="200"/>
        <w:rPr>
          <w:rFonts w:hint="eastAsia" w:ascii="仿宋" w:hAnsi="仿宋" w:eastAsia="仿宋" w:cs="仿宋"/>
          <w:b/>
          <w:color w:val="auto"/>
          <w:sz w:val="24"/>
          <w:highlight w:val="none"/>
        </w:rPr>
      </w:pPr>
      <w:bookmarkStart w:id="147" w:name="_Toc23292"/>
      <w:bookmarkStart w:id="148" w:name="_Toc21631"/>
      <w:bookmarkStart w:id="149" w:name="_Toc21551"/>
      <w:r>
        <w:rPr>
          <w:rFonts w:hint="eastAsia" w:ascii="仿宋" w:hAnsi="仿宋" w:eastAsia="仿宋" w:cs="仿宋"/>
          <w:b/>
          <w:color w:val="auto"/>
          <w:sz w:val="24"/>
          <w:highlight w:val="none"/>
        </w:rPr>
        <w:t>1.3 价款</w:t>
      </w:r>
      <w:bookmarkEnd w:id="147"/>
      <w:bookmarkEnd w:id="148"/>
      <w:bookmarkEnd w:id="149"/>
    </w:p>
    <w:p w14:paraId="2FA754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元人民币，含税）。</w:t>
      </w:r>
    </w:p>
    <w:p w14:paraId="518856D9">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6"/>
        <w:gridCol w:w="4155"/>
        <w:gridCol w:w="3117"/>
      </w:tblGrid>
      <w:tr w14:paraId="10B2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466" w:type="dxa"/>
            <w:vAlign w:val="center"/>
          </w:tcPr>
          <w:p w14:paraId="78E4C3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155" w:type="dxa"/>
            <w:vAlign w:val="center"/>
          </w:tcPr>
          <w:p w14:paraId="40D6BA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3117" w:type="dxa"/>
            <w:vAlign w:val="center"/>
          </w:tcPr>
          <w:p w14:paraId="181D13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c>
      </w:tr>
      <w:tr w14:paraId="61B2F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466" w:type="dxa"/>
            <w:vAlign w:val="center"/>
          </w:tcPr>
          <w:p w14:paraId="406A6D2B">
            <w:pPr>
              <w:spacing w:line="360" w:lineRule="auto"/>
              <w:ind w:firstLine="480" w:firstLineChars="200"/>
              <w:rPr>
                <w:rFonts w:hint="eastAsia" w:ascii="仿宋" w:hAnsi="仿宋" w:eastAsia="仿宋" w:cs="仿宋"/>
                <w:color w:val="auto"/>
                <w:sz w:val="24"/>
                <w:highlight w:val="none"/>
              </w:rPr>
            </w:pPr>
          </w:p>
        </w:tc>
        <w:tc>
          <w:tcPr>
            <w:tcW w:w="4155" w:type="dxa"/>
            <w:vAlign w:val="center"/>
          </w:tcPr>
          <w:p w14:paraId="69829735">
            <w:pPr>
              <w:spacing w:line="360" w:lineRule="auto"/>
              <w:ind w:firstLine="480" w:firstLineChars="200"/>
              <w:rPr>
                <w:rFonts w:hint="eastAsia" w:ascii="仿宋" w:hAnsi="仿宋" w:eastAsia="仿宋" w:cs="仿宋"/>
                <w:color w:val="auto"/>
                <w:sz w:val="24"/>
                <w:highlight w:val="none"/>
              </w:rPr>
            </w:pPr>
          </w:p>
        </w:tc>
        <w:tc>
          <w:tcPr>
            <w:tcW w:w="3117" w:type="dxa"/>
            <w:vAlign w:val="center"/>
          </w:tcPr>
          <w:p w14:paraId="7C3E63A0">
            <w:pPr>
              <w:spacing w:line="360" w:lineRule="auto"/>
              <w:ind w:firstLine="480" w:firstLineChars="200"/>
              <w:rPr>
                <w:rFonts w:hint="eastAsia" w:ascii="仿宋" w:hAnsi="仿宋" w:eastAsia="仿宋" w:cs="仿宋"/>
                <w:color w:val="auto"/>
                <w:sz w:val="24"/>
                <w:highlight w:val="none"/>
              </w:rPr>
            </w:pPr>
          </w:p>
        </w:tc>
      </w:tr>
      <w:tr w14:paraId="07F5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466" w:type="dxa"/>
            <w:vAlign w:val="center"/>
          </w:tcPr>
          <w:p w14:paraId="5907F774">
            <w:pPr>
              <w:spacing w:line="360" w:lineRule="auto"/>
              <w:ind w:firstLine="480" w:firstLineChars="200"/>
              <w:rPr>
                <w:rFonts w:hint="eastAsia" w:ascii="仿宋" w:hAnsi="仿宋" w:eastAsia="仿宋" w:cs="仿宋"/>
                <w:color w:val="auto"/>
                <w:sz w:val="24"/>
                <w:highlight w:val="none"/>
              </w:rPr>
            </w:pPr>
          </w:p>
        </w:tc>
        <w:tc>
          <w:tcPr>
            <w:tcW w:w="4155" w:type="dxa"/>
            <w:vAlign w:val="center"/>
          </w:tcPr>
          <w:p w14:paraId="349E9636">
            <w:pPr>
              <w:spacing w:line="360" w:lineRule="auto"/>
              <w:ind w:firstLine="480" w:firstLineChars="200"/>
              <w:rPr>
                <w:rFonts w:hint="eastAsia" w:ascii="仿宋" w:hAnsi="仿宋" w:eastAsia="仿宋" w:cs="仿宋"/>
                <w:color w:val="auto"/>
                <w:sz w:val="24"/>
                <w:highlight w:val="none"/>
              </w:rPr>
            </w:pPr>
          </w:p>
        </w:tc>
        <w:tc>
          <w:tcPr>
            <w:tcW w:w="3117" w:type="dxa"/>
            <w:vAlign w:val="center"/>
          </w:tcPr>
          <w:p w14:paraId="01BC40D8">
            <w:pPr>
              <w:spacing w:line="360" w:lineRule="auto"/>
              <w:ind w:firstLine="480" w:firstLineChars="200"/>
              <w:rPr>
                <w:rFonts w:hint="eastAsia" w:ascii="仿宋" w:hAnsi="仿宋" w:eastAsia="仿宋" w:cs="仿宋"/>
                <w:color w:val="auto"/>
                <w:sz w:val="24"/>
                <w:highlight w:val="none"/>
              </w:rPr>
            </w:pPr>
          </w:p>
        </w:tc>
      </w:tr>
      <w:tr w14:paraId="43C4C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466" w:type="dxa"/>
            <w:vAlign w:val="center"/>
          </w:tcPr>
          <w:p w14:paraId="0CEC3702">
            <w:pPr>
              <w:spacing w:line="360" w:lineRule="auto"/>
              <w:ind w:firstLine="480" w:firstLineChars="200"/>
              <w:rPr>
                <w:rFonts w:hint="eastAsia" w:ascii="仿宋" w:hAnsi="仿宋" w:eastAsia="仿宋" w:cs="仿宋"/>
                <w:color w:val="auto"/>
                <w:sz w:val="24"/>
                <w:highlight w:val="none"/>
              </w:rPr>
            </w:pPr>
          </w:p>
        </w:tc>
        <w:tc>
          <w:tcPr>
            <w:tcW w:w="4155" w:type="dxa"/>
            <w:vAlign w:val="center"/>
          </w:tcPr>
          <w:p w14:paraId="23B7B232">
            <w:pPr>
              <w:spacing w:line="360" w:lineRule="auto"/>
              <w:ind w:firstLine="480" w:firstLineChars="200"/>
              <w:rPr>
                <w:rFonts w:hint="eastAsia" w:ascii="仿宋" w:hAnsi="仿宋" w:eastAsia="仿宋" w:cs="仿宋"/>
                <w:color w:val="auto"/>
                <w:sz w:val="24"/>
                <w:highlight w:val="none"/>
              </w:rPr>
            </w:pPr>
          </w:p>
        </w:tc>
        <w:tc>
          <w:tcPr>
            <w:tcW w:w="3117" w:type="dxa"/>
            <w:vAlign w:val="center"/>
          </w:tcPr>
          <w:p w14:paraId="42198609">
            <w:pPr>
              <w:spacing w:line="360" w:lineRule="auto"/>
              <w:ind w:firstLine="480" w:firstLineChars="200"/>
              <w:rPr>
                <w:rFonts w:hint="eastAsia" w:ascii="仿宋" w:hAnsi="仿宋" w:eastAsia="仿宋" w:cs="仿宋"/>
                <w:color w:val="auto"/>
                <w:sz w:val="24"/>
                <w:highlight w:val="none"/>
              </w:rPr>
            </w:pPr>
          </w:p>
        </w:tc>
      </w:tr>
      <w:tr w14:paraId="40A0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5621" w:type="dxa"/>
            <w:gridSpan w:val="2"/>
            <w:vAlign w:val="center"/>
          </w:tcPr>
          <w:p w14:paraId="65A5CC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3117" w:type="dxa"/>
            <w:vAlign w:val="center"/>
          </w:tcPr>
          <w:p w14:paraId="033DB611">
            <w:pPr>
              <w:spacing w:line="360" w:lineRule="auto"/>
              <w:ind w:firstLine="480" w:firstLineChars="200"/>
              <w:rPr>
                <w:rFonts w:hint="eastAsia" w:ascii="仿宋" w:hAnsi="仿宋" w:eastAsia="仿宋" w:cs="仿宋"/>
                <w:color w:val="auto"/>
                <w:sz w:val="24"/>
                <w:highlight w:val="none"/>
              </w:rPr>
            </w:pPr>
          </w:p>
        </w:tc>
      </w:tr>
    </w:tbl>
    <w:p w14:paraId="1CDD00AD">
      <w:pPr>
        <w:spacing w:line="360" w:lineRule="auto"/>
        <w:ind w:firstLine="482" w:firstLineChars="200"/>
        <w:rPr>
          <w:rFonts w:hint="eastAsia" w:ascii="仿宋" w:hAnsi="仿宋" w:eastAsia="仿宋" w:cs="仿宋"/>
          <w:b/>
          <w:color w:val="auto"/>
          <w:sz w:val="24"/>
          <w:highlight w:val="none"/>
        </w:rPr>
      </w:pPr>
      <w:bookmarkStart w:id="150" w:name="_Toc22618"/>
      <w:bookmarkStart w:id="151" w:name="_Toc10340"/>
      <w:bookmarkStart w:id="152" w:name="_Toc1814"/>
      <w:r>
        <w:rPr>
          <w:rFonts w:hint="eastAsia" w:ascii="仿宋" w:hAnsi="仿宋" w:eastAsia="仿宋" w:cs="仿宋"/>
          <w:b/>
          <w:color w:val="auto"/>
          <w:sz w:val="24"/>
          <w:highlight w:val="none"/>
        </w:rPr>
        <w:t>1.4 付款方式和发票开具方式</w:t>
      </w:r>
      <w:bookmarkEnd w:id="150"/>
      <w:bookmarkEnd w:id="151"/>
      <w:bookmarkEnd w:id="152"/>
    </w:p>
    <w:p w14:paraId="31D14EB6">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1.4.1 付款方式：</w:t>
      </w:r>
      <w:r>
        <w:rPr>
          <w:rFonts w:hint="eastAsia" w:ascii="仿宋" w:hAnsi="仿宋" w:eastAsia="仿宋" w:cs="仿宋"/>
          <w:color w:val="auto"/>
          <w:sz w:val="24"/>
          <w:highlight w:val="none"/>
          <w:u w:val="single"/>
          <w:lang w:val="en-US" w:eastAsia="zh-CN"/>
        </w:rPr>
        <w:t xml:space="preserve">           </w:t>
      </w:r>
    </w:p>
    <w:p w14:paraId="1C4603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lang w:val="en-US" w:eastAsia="zh-CN"/>
        </w:rPr>
        <w:t xml:space="preserve">           </w:t>
      </w:r>
    </w:p>
    <w:p w14:paraId="6EE0D0F6">
      <w:pPr>
        <w:spacing w:line="360" w:lineRule="auto"/>
        <w:ind w:firstLine="482" w:firstLineChars="200"/>
        <w:rPr>
          <w:rFonts w:hint="eastAsia" w:ascii="仿宋" w:hAnsi="仿宋" w:eastAsia="仿宋" w:cs="仿宋"/>
          <w:b/>
          <w:color w:val="auto"/>
          <w:sz w:val="24"/>
          <w:highlight w:val="none"/>
        </w:rPr>
      </w:pPr>
      <w:bookmarkStart w:id="153" w:name="_Toc2846"/>
      <w:bookmarkStart w:id="154" w:name="_Toc19304"/>
      <w:bookmarkStart w:id="155" w:name="_Toc32071"/>
      <w:r>
        <w:rPr>
          <w:rFonts w:hint="eastAsia" w:ascii="仿宋" w:hAnsi="仿宋" w:eastAsia="仿宋" w:cs="仿宋"/>
          <w:b/>
          <w:color w:val="auto"/>
          <w:sz w:val="24"/>
          <w:highlight w:val="none"/>
        </w:rPr>
        <w:t>1.5 标的物交付期限、地点、方式</w:t>
      </w:r>
      <w:bookmarkEnd w:id="153"/>
      <w:bookmarkEnd w:id="154"/>
      <w:bookmarkEnd w:id="155"/>
      <w:r>
        <w:rPr>
          <w:rFonts w:hint="eastAsia" w:ascii="仿宋" w:hAnsi="仿宋" w:eastAsia="仿宋" w:cs="仿宋"/>
          <w:b/>
          <w:color w:val="auto"/>
          <w:sz w:val="24"/>
          <w:highlight w:val="none"/>
        </w:rPr>
        <w:t>和货物期限</w:t>
      </w:r>
    </w:p>
    <w:p w14:paraId="1A0485EC">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交付期限：</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68B0E90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交付地点：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6ED897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交付方式：</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50AA1BB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 货物及质保期限：</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61082505">
      <w:pPr>
        <w:spacing w:line="360" w:lineRule="auto"/>
        <w:ind w:firstLine="482" w:firstLineChars="200"/>
        <w:rPr>
          <w:rFonts w:hint="eastAsia" w:ascii="仿宋" w:hAnsi="仿宋" w:eastAsia="仿宋" w:cs="仿宋"/>
          <w:b/>
          <w:color w:val="auto"/>
          <w:sz w:val="24"/>
          <w:highlight w:val="none"/>
        </w:rPr>
      </w:pPr>
      <w:bookmarkStart w:id="156" w:name="_Toc27250"/>
      <w:bookmarkStart w:id="157" w:name="_Toc19554"/>
      <w:bookmarkStart w:id="158" w:name="_Toc21423"/>
      <w:r>
        <w:rPr>
          <w:rFonts w:hint="eastAsia" w:ascii="仿宋" w:hAnsi="仿宋" w:eastAsia="仿宋" w:cs="仿宋"/>
          <w:b/>
          <w:color w:val="auto"/>
          <w:sz w:val="24"/>
          <w:highlight w:val="none"/>
        </w:rPr>
        <w:t>1.6 违约责任</w:t>
      </w:r>
      <w:bookmarkEnd w:id="156"/>
      <w:bookmarkEnd w:id="157"/>
      <w:bookmarkEnd w:id="158"/>
    </w:p>
    <w:p w14:paraId="4B0E0E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（根据项目实际填写，一般为万分之五）计算，最高限额为本合同总价的</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rPr>
        <w:t>%（根据项目实际填写，一般为20%）；迟延超过【30】日的，甲方有权在要求乙方支付违约金的同时，书面通知乙方解除本合同，乙方应退回全部已收取的合同价款并按合同总金额的</w:t>
      </w:r>
      <w:r>
        <w:rPr>
          <w:rFonts w:hint="eastAsia" w:ascii="仿宋" w:hAnsi="仿宋" w:eastAsia="仿宋" w:cs="仿宋"/>
          <w:color w:val="auto"/>
          <w:sz w:val="24"/>
          <w:highlight w:val="none"/>
          <w:u w:val="single"/>
        </w:rPr>
        <w:t>20%</w:t>
      </w:r>
      <w:r>
        <w:rPr>
          <w:rFonts w:hint="eastAsia" w:ascii="仿宋" w:hAnsi="仿宋" w:eastAsia="仿宋" w:cs="仿宋"/>
          <w:color w:val="auto"/>
          <w:sz w:val="24"/>
          <w:highlight w:val="none"/>
        </w:rPr>
        <w:t>（根据项目实际填写，一般为20%）向甲方支付违约金；</w:t>
      </w:r>
    </w:p>
    <w:p w14:paraId="33D557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除不可抗力外，如果甲方没有按照本合同约定的付款方式付款，乙方可要求甲方支付违约金，违约金按每迟延付款一日的应付而未付款的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（根据项目实际填写，一般为万分之五）计算，最高限额为欠付金额的</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rPr>
        <w:t>%（根据项目实际填写，一般为20%）；迟延付款的违约金计算数额达到前述最高限额之日起，乙方有权在要求甲方支付违约金的同时，书面通知甲方解除本合同；</w:t>
      </w:r>
    </w:p>
    <w:p w14:paraId="79B675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229E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1.6.4乙方在质保期内未按承诺提供售后等货物的，每发生一次向甲方支付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（根据项目实际填写）元的违约金。</w:t>
      </w:r>
    </w:p>
    <w:p w14:paraId="31CC87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2C97A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14B47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15AF483">
      <w:pPr>
        <w:spacing w:line="360" w:lineRule="auto"/>
        <w:ind w:firstLine="482" w:firstLineChars="200"/>
        <w:rPr>
          <w:rFonts w:hint="eastAsia" w:ascii="仿宋" w:hAnsi="仿宋" w:eastAsia="仿宋" w:cs="仿宋"/>
          <w:b/>
          <w:color w:val="auto"/>
          <w:sz w:val="24"/>
          <w:highlight w:val="none"/>
        </w:rPr>
      </w:pPr>
      <w:bookmarkStart w:id="159" w:name="_Toc16021"/>
      <w:bookmarkStart w:id="160" w:name="_Toc15583"/>
      <w:bookmarkStart w:id="161" w:name="_Toc28375"/>
      <w:r>
        <w:rPr>
          <w:rFonts w:hint="eastAsia" w:ascii="仿宋" w:hAnsi="仿宋" w:eastAsia="仿宋" w:cs="仿宋"/>
          <w:b/>
          <w:color w:val="auto"/>
          <w:sz w:val="24"/>
          <w:highlight w:val="none"/>
        </w:rPr>
        <w:t>1.7 合同争议的解决</w:t>
      </w:r>
      <w:bookmarkEnd w:id="159"/>
      <w:bookmarkEnd w:id="160"/>
      <w:bookmarkEnd w:id="161"/>
    </w:p>
    <w:p w14:paraId="4EFDEDA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 w:hAnsi="仿宋" w:eastAsia="仿宋" w:cs="仿宋"/>
          <w:color w:val="auto"/>
          <w:sz w:val="24"/>
          <w:highlight w:val="none"/>
          <w:u w:val="single"/>
        </w:rPr>
        <w:t>1.7.2</w:t>
      </w:r>
      <w:r>
        <w:rPr>
          <w:rFonts w:hint="eastAsia" w:ascii="仿宋" w:hAnsi="仿宋" w:eastAsia="仿宋" w:cs="仿宋"/>
          <w:color w:val="auto"/>
          <w:sz w:val="24"/>
          <w:highlight w:val="none"/>
        </w:rPr>
        <w:t>种方式解决：</w:t>
      </w:r>
    </w:p>
    <w:p w14:paraId="0F97CC1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南宁市</w:t>
      </w:r>
      <w:r>
        <w:rPr>
          <w:rFonts w:hint="eastAsia" w:ascii="仿宋" w:hAnsi="仿宋" w:eastAsia="仿宋" w:cs="仿宋"/>
          <w:color w:val="auto"/>
          <w:sz w:val="24"/>
          <w:highlight w:val="none"/>
        </w:rPr>
        <w:t>仲裁委员会依申请仲裁时其现行有效的仲裁规则裁决；</w:t>
      </w:r>
    </w:p>
    <w:p w14:paraId="7BFA55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甲方所在地    有管辖权的</w:t>
      </w:r>
      <w:r>
        <w:rPr>
          <w:rFonts w:hint="eastAsia" w:ascii="仿宋" w:hAnsi="仿宋" w:eastAsia="仿宋" w:cs="仿宋"/>
          <w:color w:val="auto"/>
          <w:sz w:val="24"/>
          <w:highlight w:val="none"/>
        </w:rPr>
        <w:t>人民法院起诉。</w:t>
      </w:r>
    </w:p>
    <w:p w14:paraId="08FC7B92">
      <w:pPr>
        <w:spacing w:line="360" w:lineRule="auto"/>
        <w:ind w:firstLine="482" w:firstLineChars="200"/>
        <w:rPr>
          <w:rFonts w:hint="eastAsia" w:ascii="仿宋" w:hAnsi="仿宋" w:eastAsia="仿宋" w:cs="仿宋"/>
          <w:b/>
          <w:color w:val="auto"/>
          <w:sz w:val="24"/>
          <w:highlight w:val="none"/>
        </w:rPr>
      </w:pPr>
      <w:bookmarkStart w:id="162" w:name="_Toc7245"/>
      <w:bookmarkStart w:id="163" w:name="_Toc15322"/>
      <w:bookmarkStart w:id="164" w:name="_Toc11173"/>
      <w:r>
        <w:rPr>
          <w:rFonts w:hint="eastAsia" w:ascii="仿宋" w:hAnsi="仿宋" w:eastAsia="仿宋" w:cs="仿宋"/>
          <w:b/>
          <w:color w:val="auto"/>
          <w:sz w:val="24"/>
          <w:highlight w:val="none"/>
        </w:rPr>
        <w:t>1.8 合同生效</w:t>
      </w:r>
      <w:bookmarkEnd w:id="162"/>
      <w:bookmarkEnd w:id="163"/>
      <w:bookmarkEnd w:id="164"/>
    </w:p>
    <w:p w14:paraId="510C23A5">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本合同自双方当事人加盖有效电子公章时生效。</w:t>
      </w:r>
    </w:p>
    <w:p w14:paraId="39569650">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                                   乙方：</w:t>
      </w:r>
    </w:p>
    <w:p w14:paraId="0740B6A0">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603B77E9">
      <w:pPr>
        <w:spacing w:line="360" w:lineRule="auto"/>
        <w:ind w:firstLine="200"/>
        <w:rPr>
          <w:rFonts w:hint="eastAsia" w:ascii="仿宋" w:hAnsi="仿宋" w:eastAsia="仿宋" w:cs="仿宋"/>
          <w:color w:val="auto"/>
          <w:sz w:val="24"/>
          <w:highlight w:val="none"/>
          <w:lang w:val="zh-CN"/>
        </w:rPr>
      </w:pPr>
    </w:p>
    <w:p w14:paraId="335256FC">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69068B23">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w:t>
      </w:r>
      <w:r>
        <w:rPr>
          <w:rFonts w:hint="eastAsia" w:ascii="仿宋" w:hAnsi="仿宋" w:eastAsia="仿宋" w:cs="仿宋"/>
          <w:b w:val="0"/>
          <w:bCs w:val="0"/>
          <w:color w:val="auto"/>
          <w:sz w:val="24"/>
          <w:highlight w:val="none"/>
          <w:lang w:val="zh-CN"/>
        </w:rPr>
        <w:t xml:space="preserve">或 </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法定代表</w:t>
      </w:r>
      <w:r>
        <w:rPr>
          <w:rFonts w:hint="eastAsia" w:ascii="仿宋" w:hAnsi="仿宋" w:eastAsia="仿宋" w:cs="仿宋"/>
          <w:b w:val="0"/>
          <w:bCs w:val="0"/>
          <w:color w:val="auto"/>
          <w:sz w:val="24"/>
          <w:highlight w:val="none"/>
          <w:lang w:val="zh-CN"/>
        </w:rPr>
        <w:t>人或</w:t>
      </w:r>
    </w:p>
    <w:p w14:paraId="0A3D49F7">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授权代表（签字或盖章）：                 或授权代表（签字或盖章）: </w:t>
      </w:r>
    </w:p>
    <w:p w14:paraId="704ECDF3">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40497E7A">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4868E2C5">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1788E753">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797572F2">
      <w:pPr>
        <w:spacing w:line="360" w:lineRule="auto"/>
        <w:ind w:firstLine="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2F03BE27">
      <w:pPr>
        <w:spacing w:line="360" w:lineRule="auto"/>
        <w:ind w:firstLine="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1552B3DE">
      <w:pPr>
        <w:spacing w:line="360" w:lineRule="auto"/>
        <w:ind w:firstLine="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332EE0C4">
      <w:pPr>
        <w:spacing w:line="360" w:lineRule="auto"/>
        <w:ind w:firstLine="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512165E4">
      <w:pPr>
        <w:spacing w:line="360" w:lineRule="auto"/>
        <w:ind w:firstLine="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697946A5">
      <w:pPr>
        <w:spacing w:line="360" w:lineRule="auto"/>
        <w:ind w:firstLine="200"/>
        <w:jc w:val="center"/>
        <w:rPr>
          <w:rFonts w:hint="eastAsia" w:ascii="仿宋" w:hAnsi="仿宋" w:eastAsia="仿宋" w:cs="仿宋"/>
          <w:b/>
          <w:color w:val="auto"/>
          <w:sz w:val="28"/>
          <w:szCs w:val="28"/>
          <w:highlight w:val="none"/>
        </w:rPr>
      </w:pPr>
      <w:bookmarkStart w:id="165" w:name="_Toc331685783"/>
      <w:r>
        <w:rPr>
          <w:rFonts w:hint="eastAsia" w:ascii="仿宋" w:hAnsi="仿宋" w:eastAsia="仿宋" w:cs="仿宋"/>
          <w:b/>
          <w:color w:val="auto"/>
          <w:highlight w:val="none"/>
        </w:rPr>
        <w:br w:type="page"/>
      </w:r>
      <w:r>
        <w:rPr>
          <w:rFonts w:hint="eastAsia" w:ascii="仿宋" w:hAnsi="仿宋" w:eastAsia="仿宋" w:cs="仿宋"/>
          <w:b/>
          <w:color w:val="auto"/>
          <w:sz w:val="28"/>
          <w:szCs w:val="28"/>
          <w:highlight w:val="none"/>
        </w:rPr>
        <w:t>第二部分 合同一般条款</w:t>
      </w:r>
      <w:bookmarkEnd w:id="165"/>
    </w:p>
    <w:p w14:paraId="210BDDB8">
      <w:pPr>
        <w:spacing w:line="360" w:lineRule="auto"/>
        <w:ind w:firstLine="482" w:firstLineChars="200"/>
        <w:rPr>
          <w:rFonts w:hint="eastAsia" w:ascii="仿宋" w:hAnsi="仿宋" w:eastAsia="仿宋" w:cs="仿宋"/>
          <w:b/>
          <w:color w:val="auto"/>
          <w:sz w:val="24"/>
          <w:highlight w:val="none"/>
        </w:rPr>
      </w:pPr>
      <w:bookmarkStart w:id="166" w:name="_Ref467378499"/>
      <w:bookmarkStart w:id="167" w:name="_Ref467379101"/>
      <w:bookmarkStart w:id="168" w:name="_Toc19614"/>
      <w:bookmarkStart w:id="169" w:name="_Ref467378463"/>
      <w:bookmarkStart w:id="170" w:name="_Ref467379094"/>
      <w:bookmarkStart w:id="171" w:name="_Ref467379109"/>
      <w:bookmarkStart w:id="172" w:name="_Ref467379195"/>
      <w:bookmarkStart w:id="173" w:name="_Toc279701240"/>
      <w:bookmarkStart w:id="174" w:name="_Toc28763"/>
      <w:bookmarkStart w:id="175" w:name="_Ref467379225"/>
      <w:bookmarkStart w:id="176" w:name="_Toc16917"/>
      <w:bookmarkStart w:id="177" w:name="_Ref467379205"/>
      <w:bookmarkStart w:id="178" w:name="_Toc487900349"/>
      <w:bookmarkStart w:id="179" w:name="_Ref467379214"/>
      <w:bookmarkStart w:id="180" w:name="_Toc259093669"/>
      <w:bookmarkStart w:id="181" w:name="_Ref467378404"/>
      <w:r>
        <w:rPr>
          <w:rFonts w:hint="eastAsia" w:ascii="仿宋" w:hAnsi="仿宋" w:eastAsia="仿宋" w:cs="仿宋"/>
          <w:b/>
          <w:color w:val="auto"/>
          <w:sz w:val="24"/>
          <w:highlight w:val="none"/>
        </w:rPr>
        <w:t>2.1 定义</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64912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689EEA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“合同”系指采购人和中标人签订的载明双方当事人所达成的协议，并包括所有的附件、附录和构成合同的其他文件。</w:t>
      </w:r>
    </w:p>
    <w:p w14:paraId="51D60E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“合同价”系指根据合同约定，中标人在完全履行合同义务后，采购人应支付给中标人的价格。</w:t>
      </w:r>
    </w:p>
    <w:p w14:paraId="05B03A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7AED311A">
      <w:pPr>
        <w:spacing w:line="360" w:lineRule="auto"/>
        <w:ind w:firstLine="480" w:firstLineChars="200"/>
        <w:rPr>
          <w:rFonts w:hint="eastAsia" w:ascii="仿宋" w:hAnsi="仿宋" w:eastAsia="仿宋" w:cs="仿宋"/>
          <w:color w:val="auto"/>
          <w:sz w:val="24"/>
          <w:highlight w:val="none"/>
        </w:rPr>
      </w:pPr>
      <w:bookmarkStart w:id="182" w:name="_Ref467378840"/>
      <w:r>
        <w:rPr>
          <w:rFonts w:hint="eastAsia" w:ascii="仿宋" w:hAnsi="仿宋" w:eastAsia="仿宋" w:cs="仿宋"/>
          <w:color w:val="auto"/>
          <w:sz w:val="24"/>
          <w:highlight w:val="none"/>
        </w:rPr>
        <w:t>2.1.4 “甲方”系指与中标人签署合同的采购人</w:t>
      </w:r>
      <w:bookmarkEnd w:id="182"/>
      <w:r>
        <w:rPr>
          <w:rFonts w:hint="eastAsia" w:ascii="仿宋" w:hAnsi="仿宋" w:eastAsia="仿宋" w:cs="仿宋"/>
          <w:color w:val="auto"/>
          <w:sz w:val="24"/>
          <w:highlight w:val="none"/>
        </w:rPr>
        <w:t>；采购人委托采购机构代表其与乙方签订合同的，采购人的授权委托书作为合同附件。</w:t>
      </w:r>
    </w:p>
    <w:p w14:paraId="2402BC8E">
      <w:pPr>
        <w:spacing w:line="360" w:lineRule="auto"/>
        <w:ind w:firstLine="480" w:firstLineChars="200"/>
        <w:rPr>
          <w:rFonts w:hint="eastAsia" w:ascii="仿宋" w:hAnsi="仿宋" w:eastAsia="仿宋" w:cs="仿宋"/>
          <w:color w:val="auto"/>
          <w:sz w:val="24"/>
          <w:highlight w:val="none"/>
        </w:rPr>
      </w:pPr>
      <w:bookmarkStart w:id="183" w:name="_Ref467379400"/>
      <w:r>
        <w:rPr>
          <w:rFonts w:hint="eastAsia" w:ascii="仿宋" w:hAnsi="仿宋" w:eastAsia="仿宋" w:cs="仿宋"/>
          <w:color w:val="auto"/>
          <w:sz w:val="24"/>
          <w:highlight w:val="none"/>
        </w:rPr>
        <w:t>2.1.5 “乙方”系指根据合同约定交付标的物的</w:t>
      </w:r>
      <w:bookmarkEnd w:id="183"/>
      <w:r>
        <w:rPr>
          <w:rFonts w:hint="eastAsia" w:ascii="仿宋" w:hAnsi="仿宋" w:eastAsia="仿宋" w:cs="仿宋"/>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9386CDB">
      <w:pPr>
        <w:spacing w:line="360" w:lineRule="auto"/>
        <w:ind w:firstLine="480" w:firstLineChars="200"/>
        <w:rPr>
          <w:rFonts w:hint="eastAsia" w:ascii="仿宋" w:hAnsi="仿宋" w:eastAsia="仿宋" w:cs="仿宋"/>
          <w:color w:val="auto"/>
          <w:sz w:val="24"/>
          <w:highlight w:val="none"/>
        </w:rPr>
      </w:pPr>
      <w:bookmarkStart w:id="184" w:name="_Ref467379436"/>
      <w:r>
        <w:rPr>
          <w:rFonts w:hint="eastAsia" w:ascii="仿宋" w:hAnsi="仿宋" w:eastAsia="仿宋" w:cs="仿宋"/>
          <w:color w:val="auto"/>
          <w:sz w:val="24"/>
          <w:highlight w:val="none"/>
        </w:rPr>
        <w:t>2.1.6 “现场”系指合同约定标的物将要运至或者实施或者安装的地点。</w:t>
      </w:r>
      <w:bookmarkEnd w:id="184"/>
    </w:p>
    <w:p w14:paraId="18E32AC5">
      <w:pPr>
        <w:spacing w:line="360" w:lineRule="auto"/>
        <w:ind w:firstLine="482" w:firstLineChars="200"/>
        <w:rPr>
          <w:rFonts w:hint="eastAsia" w:ascii="仿宋" w:hAnsi="仿宋" w:eastAsia="仿宋" w:cs="仿宋"/>
          <w:b/>
          <w:color w:val="auto"/>
          <w:sz w:val="24"/>
          <w:highlight w:val="none"/>
        </w:rPr>
      </w:pPr>
      <w:bookmarkStart w:id="185" w:name="_Toc279701241"/>
      <w:bookmarkStart w:id="186" w:name="_Toc32504"/>
      <w:bookmarkStart w:id="187" w:name="_Toc13336"/>
      <w:bookmarkStart w:id="188" w:name="_Toc27635"/>
      <w:bookmarkStart w:id="189" w:name="_Toc259093670"/>
      <w:bookmarkStart w:id="190" w:name="_Toc487900350"/>
      <w:r>
        <w:rPr>
          <w:rFonts w:hint="eastAsia" w:ascii="仿宋" w:hAnsi="仿宋" w:eastAsia="仿宋" w:cs="仿宋"/>
          <w:b/>
          <w:color w:val="auto"/>
          <w:sz w:val="24"/>
          <w:highlight w:val="none"/>
        </w:rPr>
        <w:t>2.2 技术规范</w:t>
      </w:r>
      <w:bookmarkEnd w:id="185"/>
      <w:bookmarkEnd w:id="186"/>
      <w:bookmarkEnd w:id="187"/>
      <w:bookmarkEnd w:id="188"/>
      <w:bookmarkEnd w:id="189"/>
      <w:bookmarkEnd w:id="190"/>
    </w:p>
    <w:p w14:paraId="009A1D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C6BE4A9">
      <w:pPr>
        <w:spacing w:line="360" w:lineRule="auto"/>
        <w:ind w:firstLine="482" w:firstLineChars="200"/>
        <w:rPr>
          <w:rFonts w:hint="eastAsia" w:ascii="仿宋" w:hAnsi="仿宋" w:eastAsia="仿宋" w:cs="仿宋"/>
          <w:b/>
          <w:color w:val="auto"/>
          <w:sz w:val="24"/>
          <w:highlight w:val="none"/>
        </w:rPr>
      </w:pPr>
      <w:bookmarkStart w:id="191" w:name="_Toc31634"/>
      <w:bookmarkStart w:id="192" w:name="_Toc487900351"/>
      <w:bookmarkStart w:id="193" w:name="_Toc9829"/>
      <w:bookmarkStart w:id="194" w:name="_Toc279701242"/>
      <w:bookmarkStart w:id="195" w:name="_Toc259093671"/>
      <w:bookmarkStart w:id="196" w:name="_Toc27853"/>
      <w:r>
        <w:rPr>
          <w:rFonts w:hint="eastAsia" w:ascii="仿宋" w:hAnsi="仿宋" w:eastAsia="仿宋" w:cs="仿宋"/>
          <w:b/>
          <w:color w:val="auto"/>
          <w:sz w:val="24"/>
          <w:highlight w:val="none"/>
        </w:rPr>
        <w:t>2.3 知识产权</w:t>
      </w:r>
      <w:bookmarkEnd w:id="191"/>
      <w:bookmarkEnd w:id="192"/>
      <w:bookmarkEnd w:id="193"/>
      <w:bookmarkEnd w:id="194"/>
      <w:bookmarkEnd w:id="195"/>
      <w:bookmarkEnd w:id="196"/>
    </w:p>
    <w:p w14:paraId="563B5A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5120A3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2.3.2具有知识产权的计算机软件等标的物的知识产权归属，详见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5EBE784">
      <w:pPr>
        <w:spacing w:line="360" w:lineRule="auto"/>
        <w:ind w:firstLine="482" w:firstLineChars="200"/>
        <w:rPr>
          <w:rFonts w:hint="eastAsia" w:ascii="仿宋" w:hAnsi="仿宋" w:eastAsia="仿宋" w:cs="仿宋"/>
          <w:b/>
          <w:color w:val="auto"/>
          <w:sz w:val="24"/>
          <w:highlight w:val="none"/>
        </w:rPr>
      </w:pPr>
      <w:bookmarkStart w:id="197" w:name="_Toc4194"/>
      <w:bookmarkStart w:id="198" w:name="_Toc11932"/>
      <w:bookmarkStart w:id="199" w:name="_Toc29149"/>
      <w:r>
        <w:rPr>
          <w:rFonts w:hint="eastAsia" w:ascii="仿宋" w:hAnsi="仿宋" w:eastAsia="仿宋" w:cs="仿宋"/>
          <w:b/>
          <w:color w:val="auto"/>
          <w:sz w:val="24"/>
          <w:highlight w:val="none"/>
        </w:rPr>
        <w:t>2.4 包装和装运</w:t>
      </w:r>
      <w:bookmarkEnd w:id="197"/>
      <w:bookmarkEnd w:id="198"/>
      <w:bookmarkEnd w:id="199"/>
    </w:p>
    <w:p w14:paraId="4D50E76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CF1F9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装运标的物的要求和通知，详见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2C96823">
      <w:pPr>
        <w:spacing w:line="360" w:lineRule="auto"/>
        <w:ind w:firstLine="482" w:firstLineChars="200"/>
        <w:rPr>
          <w:rFonts w:hint="eastAsia" w:ascii="仿宋" w:hAnsi="仿宋" w:eastAsia="仿宋" w:cs="仿宋"/>
          <w:b/>
          <w:color w:val="auto"/>
          <w:sz w:val="24"/>
          <w:highlight w:val="none"/>
        </w:rPr>
      </w:pPr>
      <w:bookmarkStart w:id="200" w:name="_Toc259093674"/>
      <w:bookmarkStart w:id="201" w:name="_Ref467378591"/>
      <w:bookmarkStart w:id="202" w:name="_Toc279701245"/>
      <w:bookmarkStart w:id="203" w:name="_Ref467379542"/>
      <w:bookmarkStart w:id="204" w:name="_Toc487900354"/>
      <w:bookmarkStart w:id="205" w:name="_Ref467378541"/>
      <w:bookmarkStart w:id="206" w:name="_Ref467379536"/>
      <w:bookmarkStart w:id="207" w:name="_Ref467379527"/>
      <w:bookmarkStart w:id="208" w:name="_Toc19074"/>
      <w:bookmarkStart w:id="209" w:name="_Toc30272"/>
      <w:bookmarkStart w:id="210" w:name="_Toc26182"/>
      <w:r>
        <w:rPr>
          <w:rFonts w:hint="eastAsia" w:ascii="仿宋" w:hAnsi="仿宋" w:eastAsia="仿宋" w:cs="仿宋"/>
          <w:b/>
          <w:color w:val="auto"/>
          <w:sz w:val="24"/>
          <w:highlight w:val="none"/>
        </w:rPr>
        <w:t>2.</w:t>
      </w:r>
      <w:bookmarkEnd w:id="200"/>
      <w:bookmarkEnd w:id="201"/>
      <w:bookmarkEnd w:id="202"/>
      <w:bookmarkEnd w:id="203"/>
      <w:bookmarkEnd w:id="204"/>
      <w:bookmarkEnd w:id="205"/>
      <w:bookmarkEnd w:id="206"/>
      <w:bookmarkEnd w:id="207"/>
      <w:r>
        <w:rPr>
          <w:rFonts w:hint="eastAsia" w:ascii="仿宋" w:hAnsi="仿宋" w:eastAsia="仿宋" w:cs="仿宋"/>
          <w:b/>
          <w:color w:val="auto"/>
          <w:sz w:val="24"/>
          <w:highlight w:val="none"/>
        </w:rPr>
        <w:t>5 履约检查和问题反馈</w:t>
      </w:r>
      <w:bookmarkEnd w:id="208"/>
      <w:bookmarkEnd w:id="209"/>
      <w:bookmarkEnd w:id="210"/>
    </w:p>
    <w:p w14:paraId="5D362298">
      <w:pPr>
        <w:spacing w:line="360" w:lineRule="auto"/>
        <w:ind w:firstLine="480" w:firstLineChars="200"/>
        <w:rPr>
          <w:rFonts w:hint="eastAsia" w:ascii="仿宋" w:hAnsi="仿宋" w:eastAsia="仿宋" w:cs="仿宋"/>
          <w:color w:val="auto"/>
          <w:sz w:val="24"/>
          <w:highlight w:val="none"/>
        </w:rPr>
      </w:pPr>
      <w:bookmarkStart w:id="211" w:name="_Ref467379657"/>
      <w:r>
        <w:rPr>
          <w:rFonts w:hint="eastAsia" w:ascii="仿宋" w:hAnsi="仿宋" w:eastAsia="仿宋" w:cs="仿宋"/>
          <w:color w:val="auto"/>
          <w:sz w:val="24"/>
          <w:highlight w:val="none"/>
        </w:rPr>
        <w:t>2.5.1</w:t>
      </w:r>
      <w:bookmarkEnd w:id="211"/>
      <w:bookmarkStart w:id="212" w:name="_Toc186431854"/>
      <w:bookmarkStart w:id="213" w:name="_Toc487900357"/>
      <w:bookmarkStart w:id="214" w:name="_Ref467379793"/>
      <w:bookmarkStart w:id="215" w:name="_Ref467379807"/>
      <w:bookmarkStart w:id="216" w:name="_Toc259093676"/>
      <w:bookmarkStart w:id="217" w:name="_Toc279701247"/>
      <w:r>
        <w:rPr>
          <w:rFonts w:hint="eastAsia" w:ascii="仿宋" w:hAnsi="仿宋" w:eastAsia="仿宋" w:cs="仿宋"/>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F4C41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合同履行期间，甲方有权将履行过程中出现的问题反馈给乙方，双方当事人应以书面形式约定需要完善和改进的内容</w:t>
      </w:r>
      <w:bookmarkEnd w:id="212"/>
      <w:bookmarkStart w:id="218" w:name="_Toc186431855"/>
      <w:r>
        <w:rPr>
          <w:rFonts w:hint="eastAsia" w:ascii="仿宋" w:hAnsi="仿宋" w:eastAsia="仿宋" w:cs="仿宋"/>
          <w:color w:val="auto"/>
          <w:sz w:val="24"/>
          <w:highlight w:val="none"/>
        </w:rPr>
        <w:t>。</w:t>
      </w:r>
    </w:p>
    <w:bookmarkEnd w:id="218"/>
    <w:p w14:paraId="4206F2CA">
      <w:pPr>
        <w:spacing w:line="360" w:lineRule="auto"/>
        <w:ind w:firstLine="482" w:firstLineChars="200"/>
        <w:rPr>
          <w:rFonts w:hint="eastAsia" w:ascii="仿宋" w:hAnsi="仿宋" w:eastAsia="仿宋" w:cs="仿宋"/>
          <w:b/>
          <w:color w:val="auto"/>
          <w:sz w:val="24"/>
          <w:highlight w:val="none"/>
        </w:rPr>
      </w:pPr>
      <w:bookmarkStart w:id="219" w:name="_Toc19219"/>
      <w:bookmarkStart w:id="220" w:name="_Toc7836"/>
      <w:bookmarkStart w:id="221" w:name="_Toc28451"/>
      <w:r>
        <w:rPr>
          <w:rFonts w:hint="eastAsia" w:ascii="仿宋" w:hAnsi="仿宋" w:eastAsia="仿宋" w:cs="仿宋"/>
          <w:b/>
          <w:color w:val="auto"/>
          <w:sz w:val="24"/>
          <w:highlight w:val="none"/>
        </w:rPr>
        <w:t>2.6 结算方式和付款条件</w:t>
      </w:r>
      <w:bookmarkEnd w:id="213"/>
      <w:bookmarkEnd w:id="214"/>
      <w:bookmarkEnd w:id="215"/>
      <w:bookmarkEnd w:id="216"/>
      <w:bookmarkEnd w:id="217"/>
      <w:bookmarkEnd w:id="219"/>
      <w:bookmarkEnd w:id="220"/>
      <w:bookmarkEnd w:id="221"/>
    </w:p>
    <w:p w14:paraId="321E2A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46CD1EF">
      <w:pPr>
        <w:spacing w:line="360" w:lineRule="auto"/>
        <w:ind w:firstLine="482" w:firstLineChars="200"/>
        <w:rPr>
          <w:rFonts w:hint="eastAsia" w:ascii="仿宋" w:hAnsi="仿宋" w:eastAsia="仿宋" w:cs="仿宋"/>
          <w:b/>
          <w:color w:val="auto"/>
          <w:sz w:val="24"/>
          <w:highlight w:val="none"/>
        </w:rPr>
      </w:pPr>
      <w:bookmarkStart w:id="222" w:name="_Ref467379863"/>
      <w:bookmarkStart w:id="223" w:name="_Ref467379852"/>
      <w:bookmarkStart w:id="224" w:name="_Toc487900358"/>
      <w:bookmarkStart w:id="225" w:name="_Toc259093677"/>
      <w:bookmarkStart w:id="226" w:name="_Ref467379923"/>
      <w:bookmarkStart w:id="227" w:name="_Toc279701248"/>
      <w:bookmarkStart w:id="228" w:name="_Toc3225"/>
      <w:bookmarkStart w:id="229" w:name="_Toc774"/>
      <w:bookmarkStart w:id="230" w:name="_Toc16110"/>
      <w:r>
        <w:rPr>
          <w:rFonts w:hint="eastAsia" w:ascii="仿宋" w:hAnsi="仿宋" w:eastAsia="仿宋" w:cs="仿宋"/>
          <w:b/>
          <w:color w:val="auto"/>
          <w:sz w:val="24"/>
          <w:highlight w:val="none"/>
        </w:rPr>
        <w:t>2.7 技术资料</w:t>
      </w:r>
      <w:bookmarkEnd w:id="222"/>
      <w:bookmarkEnd w:id="223"/>
      <w:bookmarkEnd w:id="224"/>
      <w:bookmarkEnd w:id="225"/>
      <w:bookmarkEnd w:id="226"/>
      <w:bookmarkEnd w:id="227"/>
      <w:r>
        <w:rPr>
          <w:rFonts w:hint="eastAsia" w:ascii="仿宋" w:hAnsi="仿宋" w:eastAsia="仿宋" w:cs="仿宋"/>
          <w:b/>
          <w:color w:val="auto"/>
          <w:sz w:val="24"/>
          <w:highlight w:val="none"/>
        </w:rPr>
        <w:t>和保密义务</w:t>
      </w:r>
      <w:bookmarkEnd w:id="228"/>
      <w:bookmarkEnd w:id="229"/>
      <w:bookmarkEnd w:id="230"/>
    </w:p>
    <w:p w14:paraId="0CB372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乙方有权依据合同约定和项目需要，向甲方了解有关情况，调阅有关资料等，甲方应予积极配合；</w:t>
      </w:r>
    </w:p>
    <w:p w14:paraId="739673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乙方有义务妥善保管和保护由甲方提供的前款信息和资料等；</w:t>
      </w:r>
    </w:p>
    <w:p w14:paraId="381AAB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40F9B12">
      <w:pPr>
        <w:spacing w:line="360" w:lineRule="auto"/>
        <w:ind w:firstLine="482" w:firstLineChars="200"/>
        <w:rPr>
          <w:rFonts w:hint="eastAsia" w:ascii="仿宋" w:hAnsi="仿宋" w:eastAsia="仿宋" w:cs="仿宋"/>
          <w:b/>
          <w:color w:val="auto"/>
          <w:sz w:val="24"/>
          <w:highlight w:val="none"/>
        </w:rPr>
      </w:pPr>
      <w:bookmarkStart w:id="231" w:name="_Toc7860"/>
      <w:r>
        <w:rPr>
          <w:rFonts w:hint="eastAsia" w:ascii="仿宋" w:hAnsi="仿宋" w:eastAsia="仿宋" w:cs="仿宋"/>
          <w:b/>
          <w:color w:val="auto"/>
          <w:sz w:val="24"/>
          <w:highlight w:val="none"/>
        </w:rPr>
        <w:t>2.8 质量保证</w:t>
      </w:r>
      <w:bookmarkEnd w:id="231"/>
    </w:p>
    <w:p w14:paraId="50EC35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2.8.1 乙方应建立和完善履行合同的内部质量保证体系，并提供相关内部规章制度给甲方，以便甲方进行监督检查；</w:t>
      </w:r>
    </w:p>
    <w:p w14:paraId="2EC932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2.8.2 乙方应保证履行合同的人员数量和素质、软件和硬件设备的配置、场地、环境和设施等满足全面履行合同的要求，并应接受甲方的监督检查。</w:t>
      </w:r>
    </w:p>
    <w:p w14:paraId="0528DB4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 w:hAnsi="仿宋" w:eastAsia="仿宋" w:cs="仿宋"/>
          <w:color w:val="auto"/>
          <w:kern w:val="0"/>
          <w:sz w:val="24"/>
          <w:highlight w:val="none"/>
        </w:rPr>
        <w:t>甲方有权放弃或终止合同，并没收履约保证金。</w:t>
      </w:r>
    </w:p>
    <w:p w14:paraId="32315C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（根据项目实际情况填写，一般为30%）。</w:t>
      </w:r>
    </w:p>
    <w:p w14:paraId="34936FFC">
      <w:pPr>
        <w:spacing w:line="360" w:lineRule="auto"/>
        <w:ind w:firstLine="482" w:firstLineChars="200"/>
        <w:rPr>
          <w:rFonts w:hint="eastAsia" w:ascii="仿宋" w:hAnsi="仿宋" w:eastAsia="仿宋" w:cs="仿宋"/>
          <w:b/>
          <w:color w:val="auto"/>
          <w:sz w:val="24"/>
          <w:highlight w:val="none"/>
        </w:rPr>
      </w:pPr>
      <w:bookmarkStart w:id="232" w:name="_Toc17244"/>
      <w:bookmarkStart w:id="233" w:name="_Toc279701252"/>
      <w:bookmarkStart w:id="234" w:name="_Toc487900362"/>
      <w:bookmarkStart w:id="235" w:name="_Toc259093681"/>
      <w:r>
        <w:rPr>
          <w:rFonts w:hint="eastAsia" w:ascii="仿宋" w:hAnsi="仿宋" w:eastAsia="仿宋" w:cs="仿宋"/>
          <w:b/>
          <w:color w:val="auto"/>
          <w:sz w:val="24"/>
          <w:highlight w:val="none"/>
        </w:rPr>
        <w:t>2.9 标的物的风险负担</w:t>
      </w:r>
      <w:bookmarkEnd w:id="232"/>
    </w:p>
    <w:p w14:paraId="78CD001D">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标的物或者在途标的物或者交付给第一承运人后的标的物毁损、灭失的风险负担详见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BEE2868">
      <w:pPr>
        <w:spacing w:line="360" w:lineRule="auto"/>
        <w:ind w:firstLine="482" w:firstLineChars="200"/>
        <w:rPr>
          <w:rFonts w:hint="eastAsia" w:ascii="仿宋" w:hAnsi="仿宋" w:eastAsia="仿宋" w:cs="仿宋"/>
          <w:b/>
          <w:color w:val="auto"/>
          <w:sz w:val="24"/>
          <w:highlight w:val="none"/>
        </w:rPr>
      </w:pPr>
      <w:bookmarkStart w:id="236" w:name="_Toc14055"/>
      <w:r>
        <w:rPr>
          <w:rFonts w:hint="eastAsia" w:ascii="仿宋" w:hAnsi="仿宋" w:eastAsia="仿宋" w:cs="仿宋"/>
          <w:b/>
          <w:color w:val="auto"/>
          <w:sz w:val="24"/>
          <w:highlight w:val="none"/>
        </w:rPr>
        <w:t>2.10 延迟交货</w:t>
      </w:r>
      <w:bookmarkEnd w:id="233"/>
      <w:bookmarkEnd w:id="234"/>
      <w:bookmarkEnd w:id="235"/>
      <w:bookmarkEnd w:id="236"/>
      <w:r>
        <w:rPr>
          <w:rFonts w:hint="eastAsia" w:ascii="仿宋" w:hAnsi="仿宋" w:eastAsia="仿宋" w:cs="仿宋"/>
          <w:b/>
          <w:color w:val="auto"/>
          <w:sz w:val="24"/>
          <w:highlight w:val="none"/>
        </w:rPr>
        <w:t>/交付</w:t>
      </w:r>
    </w:p>
    <w:p w14:paraId="033DC72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2B0C8F1">
      <w:pPr>
        <w:spacing w:line="360" w:lineRule="auto"/>
        <w:ind w:firstLine="482" w:firstLineChars="200"/>
        <w:rPr>
          <w:rFonts w:hint="eastAsia" w:ascii="仿宋" w:hAnsi="仿宋" w:eastAsia="仿宋" w:cs="仿宋"/>
          <w:b/>
          <w:color w:val="auto"/>
          <w:sz w:val="24"/>
          <w:highlight w:val="none"/>
        </w:rPr>
      </w:pPr>
      <w:bookmarkStart w:id="237" w:name="_Toc7502"/>
      <w:bookmarkStart w:id="238" w:name="_Toc487900364"/>
      <w:bookmarkStart w:id="239" w:name="_Toc279701254"/>
      <w:bookmarkStart w:id="240" w:name="_Ref467378121"/>
      <w:bookmarkStart w:id="241" w:name="_Toc259093683"/>
      <w:r>
        <w:rPr>
          <w:rFonts w:hint="eastAsia" w:ascii="仿宋" w:hAnsi="仿宋" w:eastAsia="仿宋" w:cs="仿宋"/>
          <w:b/>
          <w:color w:val="auto"/>
          <w:sz w:val="24"/>
          <w:highlight w:val="none"/>
        </w:rPr>
        <w:t>2.11 合同变更</w:t>
      </w:r>
      <w:bookmarkEnd w:id="237"/>
    </w:p>
    <w:p w14:paraId="0F04FE3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E4A79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42" w:name="_Toc487900369"/>
      <w:bookmarkStart w:id="243" w:name="_Toc259093688"/>
      <w:bookmarkStart w:id="244" w:name="_Toc279701259"/>
    </w:p>
    <w:p w14:paraId="684F50C1">
      <w:pPr>
        <w:spacing w:line="360" w:lineRule="auto"/>
        <w:ind w:firstLine="482" w:firstLineChars="200"/>
        <w:rPr>
          <w:rFonts w:hint="eastAsia" w:ascii="仿宋" w:hAnsi="仿宋" w:eastAsia="仿宋" w:cs="仿宋"/>
          <w:b/>
          <w:color w:val="auto"/>
          <w:sz w:val="24"/>
          <w:highlight w:val="none"/>
        </w:rPr>
      </w:pPr>
      <w:bookmarkStart w:id="245" w:name="_Toc10366"/>
      <w:bookmarkStart w:id="246" w:name="_Toc22955"/>
      <w:bookmarkStart w:id="247" w:name="_Toc15237"/>
      <w:r>
        <w:rPr>
          <w:rFonts w:hint="eastAsia" w:ascii="仿宋" w:hAnsi="仿宋" w:eastAsia="仿宋" w:cs="仿宋"/>
          <w:b/>
          <w:color w:val="auto"/>
          <w:sz w:val="24"/>
          <w:highlight w:val="none"/>
        </w:rPr>
        <w:t>2.12 合同转让</w:t>
      </w:r>
      <w:bookmarkEnd w:id="242"/>
      <w:bookmarkEnd w:id="243"/>
      <w:bookmarkEnd w:id="244"/>
      <w:r>
        <w:rPr>
          <w:rFonts w:hint="eastAsia" w:ascii="仿宋" w:hAnsi="仿宋" w:eastAsia="仿宋" w:cs="仿宋"/>
          <w:b/>
          <w:color w:val="auto"/>
          <w:sz w:val="24"/>
          <w:highlight w:val="none"/>
        </w:rPr>
        <w:t>和分包</w:t>
      </w:r>
      <w:bookmarkEnd w:id="245"/>
      <w:bookmarkEnd w:id="246"/>
      <w:bookmarkEnd w:id="247"/>
    </w:p>
    <w:p w14:paraId="7CB185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B2CDCE1">
      <w:pPr>
        <w:spacing w:line="360" w:lineRule="auto"/>
        <w:ind w:firstLine="482" w:firstLineChars="200"/>
        <w:rPr>
          <w:rFonts w:hint="eastAsia" w:ascii="仿宋" w:hAnsi="仿宋" w:eastAsia="仿宋" w:cs="仿宋"/>
          <w:b/>
          <w:color w:val="auto"/>
          <w:sz w:val="24"/>
          <w:highlight w:val="none"/>
        </w:rPr>
      </w:pPr>
      <w:bookmarkStart w:id="248" w:name="_Toc16508"/>
      <w:bookmarkStart w:id="249" w:name="_Toc13566"/>
      <w:bookmarkStart w:id="250" w:name="_Toc14066"/>
      <w:r>
        <w:rPr>
          <w:rFonts w:hint="eastAsia" w:ascii="仿宋" w:hAnsi="仿宋" w:eastAsia="仿宋" w:cs="仿宋"/>
          <w:b/>
          <w:color w:val="auto"/>
          <w:sz w:val="24"/>
          <w:highlight w:val="none"/>
        </w:rPr>
        <w:t>2.13 不可抗力</w:t>
      </w:r>
      <w:bookmarkEnd w:id="248"/>
      <w:bookmarkEnd w:id="249"/>
      <w:bookmarkEnd w:id="250"/>
    </w:p>
    <w:p w14:paraId="1C3F71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2.13.1如果任何一方遭遇法律规定的不可抗力，致使合同履行受阻时，履行合同的期限应予延长，延长的期限应相当于不可抗力所影响的时间；</w:t>
      </w:r>
    </w:p>
    <w:p w14:paraId="065158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0FB3FB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2.13.3 因不可抗力致使不能实现合同目的的，当事人可以解除合同；</w:t>
      </w:r>
    </w:p>
    <w:p w14:paraId="0185AF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4ED668C6">
      <w:pPr>
        <w:spacing w:line="360" w:lineRule="auto"/>
        <w:ind w:firstLine="482" w:firstLineChars="200"/>
        <w:rPr>
          <w:rFonts w:hint="eastAsia" w:ascii="仿宋" w:hAnsi="仿宋" w:eastAsia="仿宋" w:cs="仿宋"/>
          <w:b/>
          <w:color w:val="auto"/>
          <w:sz w:val="24"/>
          <w:highlight w:val="none"/>
        </w:rPr>
      </w:pPr>
      <w:bookmarkStart w:id="251" w:name="_Toc6969"/>
      <w:bookmarkStart w:id="252" w:name="_Toc30676"/>
      <w:bookmarkStart w:id="253" w:name="_Toc487900365"/>
      <w:bookmarkStart w:id="254" w:name="_Toc279701255"/>
      <w:bookmarkStart w:id="255" w:name="_Toc259093684"/>
      <w:bookmarkStart w:id="256" w:name="_Toc689"/>
      <w:r>
        <w:rPr>
          <w:rFonts w:hint="eastAsia" w:ascii="仿宋" w:hAnsi="仿宋" w:eastAsia="仿宋" w:cs="仿宋"/>
          <w:b/>
          <w:color w:val="auto"/>
          <w:sz w:val="24"/>
          <w:highlight w:val="none"/>
        </w:rPr>
        <w:t>2.14 税费</w:t>
      </w:r>
      <w:bookmarkEnd w:id="251"/>
      <w:bookmarkEnd w:id="252"/>
      <w:bookmarkEnd w:id="253"/>
      <w:bookmarkEnd w:id="254"/>
      <w:bookmarkEnd w:id="255"/>
      <w:bookmarkEnd w:id="256"/>
    </w:p>
    <w:p w14:paraId="35C05C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与合同有关的一切税费，均按照中华人民共和国法律的相关规定执行。</w:t>
      </w:r>
    </w:p>
    <w:p w14:paraId="071A3E15">
      <w:pPr>
        <w:spacing w:line="360" w:lineRule="auto"/>
        <w:ind w:firstLine="482" w:firstLineChars="200"/>
        <w:rPr>
          <w:rFonts w:hint="eastAsia" w:ascii="仿宋" w:hAnsi="仿宋" w:eastAsia="仿宋" w:cs="仿宋"/>
          <w:b/>
          <w:color w:val="auto"/>
          <w:sz w:val="24"/>
          <w:highlight w:val="none"/>
        </w:rPr>
      </w:pPr>
      <w:bookmarkStart w:id="257" w:name="_Toc8298"/>
      <w:bookmarkStart w:id="258" w:name="_Toc7102"/>
      <w:bookmarkStart w:id="259" w:name="_Toc279701258"/>
      <w:bookmarkStart w:id="260" w:name="_Toc259093687"/>
      <w:bookmarkStart w:id="261" w:name="_Toc487900368"/>
      <w:bookmarkStart w:id="262" w:name="_Toc16959"/>
      <w:r>
        <w:rPr>
          <w:rFonts w:hint="eastAsia" w:ascii="仿宋" w:hAnsi="仿宋" w:eastAsia="仿宋" w:cs="仿宋"/>
          <w:b/>
          <w:color w:val="auto"/>
          <w:sz w:val="24"/>
          <w:highlight w:val="none"/>
        </w:rPr>
        <w:t>2.15 乙方破产</w:t>
      </w:r>
      <w:bookmarkEnd w:id="257"/>
      <w:bookmarkEnd w:id="258"/>
      <w:bookmarkEnd w:id="259"/>
      <w:bookmarkEnd w:id="260"/>
      <w:bookmarkEnd w:id="261"/>
      <w:bookmarkEnd w:id="262"/>
    </w:p>
    <w:p w14:paraId="218861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9EF430">
      <w:pPr>
        <w:spacing w:line="360" w:lineRule="auto"/>
        <w:ind w:firstLine="482" w:firstLineChars="200"/>
        <w:rPr>
          <w:rFonts w:hint="eastAsia" w:ascii="仿宋" w:hAnsi="仿宋" w:eastAsia="仿宋" w:cs="仿宋"/>
          <w:b/>
          <w:color w:val="auto"/>
          <w:sz w:val="24"/>
          <w:highlight w:val="none"/>
        </w:rPr>
      </w:pPr>
      <w:bookmarkStart w:id="263" w:name="_Toc6134"/>
      <w:bookmarkStart w:id="264" w:name="_Toc29333"/>
      <w:bookmarkStart w:id="265" w:name="_Toc15387"/>
      <w:r>
        <w:rPr>
          <w:rFonts w:hint="eastAsia" w:ascii="仿宋" w:hAnsi="仿宋" w:eastAsia="仿宋" w:cs="仿宋"/>
          <w:b/>
          <w:color w:val="auto"/>
          <w:sz w:val="24"/>
          <w:highlight w:val="none"/>
        </w:rPr>
        <w:t>2.16 合同中止、终止</w:t>
      </w:r>
      <w:bookmarkEnd w:id="263"/>
      <w:bookmarkEnd w:id="264"/>
      <w:bookmarkEnd w:id="265"/>
    </w:p>
    <w:p w14:paraId="1866C69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 双方当事人不得擅自中止或者终止合同；</w:t>
      </w:r>
    </w:p>
    <w:p w14:paraId="55A670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559812A">
      <w:pPr>
        <w:spacing w:line="360" w:lineRule="auto"/>
        <w:ind w:firstLine="482" w:firstLineChars="200"/>
        <w:rPr>
          <w:rFonts w:hint="eastAsia" w:ascii="仿宋" w:hAnsi="仿宋" w:eastAsia="仿宋" w:cs="仿宋"/>
          <w:b/>
          <w:color w:val="auto"/>
          <w:sz w:val="24"/>
          <w:highlight w:val="none"/>
        </w:rPr>
      </w:pPr>
      <w:bookmarkStart w:id="266" w:name="_Toc14563"/>
      <w:bookmarkStart w:id="267" w:name="_Toc6596"/>
      <w:bookmarkStart w:id="268" w:name="_Toc1125"/>
      <w:r>
        <w:rPr>
          <w:rFonts w:hint="eastAsia" w:ascii="仿宋" w:hAnsi="仿宋" w:eastAsia="仿宋" w:cs="仿宋"/>
          <w:b/>
          <w:color w:val="auto"/>
          <w:sz w:val="24"/>
          <w:highlight w:val="none"/>
        </w:rPr>
        <w:t>2.17 检验和验收</w:t>
      </w:r>
      <w:bookmarkEnd w:id="266"/>
      <w:bookmarkEnd w:id="267"/>
      <w:bookmarkEnd w:id="268"/>
    </w:p>
    <w:p w14:paraId="491F80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约定时间内组织验收，并可依法邀请相关方参加，验收应出具验收书。</w:t>
      </w:r>
    </w:p>
    <w:p w14:paraId="23C470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699B92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238"/>
    <w:bookmarkEnd w:id="239"/>
    <w:bookmarkEnd w:id="240"/>
    <w:bookmarkEnd w:id="241"/>
    <w:p w14:paraId="50CE8B0B">
      <w:pPr>
        <w:spacing w:line="360" w:lineRule="auto"/>
        <w:ind w:firstLine="482" w:firstLineChars="200"/>
        <w:rPr>
          <w:rFonts w:hint="eastAsia" w:ascii="仿宋" w:hAnsi="仿宋" w:eastAsia="仿宋" w:cs="仿宋"/>
          <w:b/>
          <w:color w:val="auto"/>
          <w:sz w:val="24"/>
          <w:highlight w:val="none"/>
        </w:rPr>
      </w:pPr>
      <w:bookmarkStart w:id="269" w:name="_Toc487900371"/>
      <w:bookmarkStart w:id="270" w:name="_Toc259093690"/>
      <w:bookmarkStart w:id="271" w:name="_Toc279701261"/>
      <w:bookmarkStart w:id="272" w:name="_Toc25182"/>
      <w:bookmarkStart w:id="273" w:name="_Toc19604"/>
      <w:bookmarkStart w:id="274" w:name="_Toc11284"/>
      <w:r>
        <w:rPr>
          <w:rFonts w:hint="eastAsia" w:ascii="仿宋" w:hAnsi="仿宋" w:eastAsia="仿宋" w:cs="仿宋"/>
          <w:b/>
          <w:color w:val="auto"/>
          <w:sz w:val="24"/>
          <w:highlight w:val="none"/>
        </w:rPr>
        <w:t>2.18 通知</w:t>
      </w:r>
      <w:bookmarkEnd w:id="269"/>
      <w:bookmarkEnd w:id="270"/>
      <w:bookmarkEnd w:id="271"/>
      <w:r>
        <w:rPr>
          <w:rFonts w:hint="eastAsia" w:ascii="仿宋" w:hAnsi="仿宋" w:eastAsia="仿宋" w:cs="仿宋"/>
          <w:b/>
          <w:color w:val="auto"/>
          <w:sz w:val="24"/>
          <w:highlight w:val="none"/>
        </w:rPr>
        <w:t>和送达</w:t>
      </w:r>
      <w:bookmarkEnd w:id="272"/>
      <w:bookmarkEnd w:id="273"/>
      <w:bookmarkEnd w:id="274"/>
    </w:p>
    <w:p w14:paraId="633F392C">
      <w:pPr>
        <w:spacing w:line="360" w:lineRule="auto"/>
        <w:ind w:firstLine="480" w:firstLineChars="200"/>
        <w:rPr>
          <w:rFonts w:hint="eastAsia" w:ascii="仿宋" w:hAnsi="仿宋" w:eastAsia="仿宋" w:cs="仿宋"/>
          <w:color w:val="auto"/>
          <w:sz w:val="24"/>
          <w:highlight w:val="none"/>
        </w:rPr>
      </w:pPr>
      <w:bookmarkStart w:id="275" w:name="_Toc3135"/>
      <w:bookmarkStart w:id="276" w:name="_Toc6698"/>
      <w:bookmarkStart w:id="277" w:name="_Toc279701262"/>
      <w:bookmarkStart w:id="278" w:name="_Toc259093691"/>
      <w:bookmarkStart w:id="279" w:name="_Toc487900372"/>
      <w:r>
        <w:rPr>
          <w:rFonts w:hint="eastAsia" w:ascii="仿宋" w:hAnsi="仿宋" w:eastAsia="仿宋" w:cs="仿宋"/>
          <w:color w:val="auto"/>
          <w:sz w:val="24"/>
          <w:highlight w:val="none"/>
        </w:rPr>
        <w:t>2.18.1 任何一方因履行合同而以合同第一部分尾部所列明的</w:t>
      </w:r>
      <w:r>
        <w:rPr>
          <w:rFonts w:hint="eastAsia" w:ascii="仿宋" w:hAnsi="仿宋" w:eastAsia="仿宋" w:cs="仿宋"/>
          <w:color w:val="auto"/>
          <w:sz w:val="24"/>
          <w:highlight w:val="none"/>
          <w:u w:val="single"/>
        </w:rPr>
        <w:t>“约定送达地址”</w:t>
      </w:r>
      <w:r>
        <w:rPr>
          <w:rFonts w:hint="eastAsia" w:ascii="仿宋" w:hAnsi="仿宋" w:eastAsia="仿宋" w:cs="仿宋"/>
          <w:color w:val="auto"/>
          <w:sz w:val="24"/>
          <w:highlight w:val="none"/>
        </w:rPr>
        <w:t>为收件地址的所有通知、文件、材料，均视为已向对方当事人送达；任何一方变更上述送达方式或者地址的，应于</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75"/>
      <w:bookmarkEnd w:id="276"/>
    </w:p>
    <w:p w14:paraId="56E9CCD7">
      <w:pPr>
        <w:spacing w:line="360" w:lineRule="auto"/>
        <w:ind w:firstLine="480" w:firstLineChars="200"/>
        <w:rPr>
          <w:rFonts w:hint="eastAsia" w:ascii="仿宋" w:hAnsi="仿宋" w:eastAsia="仿宋" w:cs="仿宋"/>
          <w:color w:val="auto"/>
          <w:sz w:val="24"/>
          <w:highlight w:val="none"/>
        </w:rPr>
      </w:pPr>
      <w:bookmarkStart w:id="280" w:name="_Toc23128"/>
      <w:bookmarkStart w:id="281" w:name="_Toc23294"/>
      <w:r>
        <w:rPr>
          <w:rFonts w:hint="eastAsia" w:ascii="仿宋" w:hAnsi="仿宋" w:eastAsia="仿宋" w:cs="仿宋"/>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0"/>
      <w:bookmarkEnd w:id="281"/>
    </w:p>
    <w:p w14:paraId="44D769FD">
      <w:pPr>
        <w:spacing w:line="360" w:lineRule="auto"/>
        <w:ind w:firstLine="482" w:firstLineChars="200"/>
        <w:rPr>
          <w:rFonts w:hint="eastAsia" w:ascii="仿宋" w:hAnsi="仿宋" w:eastAsia="仿宋" w:cs="仿宋"/>
          <w:b/>
          <w:color w:val="auto"/>
          <w:sz w:val="24"/>
          <w:highlight w:val="none"/>
        </w:rPr>
      </w:pPr>
      <w:bookmarkStart w:id="282" w:name="_Toc30599"/>
      <w:bookmarkStart w:id="283" w:name="_Toc4355"/>
      <w:bookmarkStart w:id="284" w:name="_Toc18540"/>
      <w:r>
        <w:rPr>
          <w:rFonts w:hint="eastAsia" w:ascii="仿宋" w:hAnsi="仿宋" w:eastAsia="仿宋" w:cs="仿宋"/>
          <w:b/>
          <w:color w:val="auto"/>
          <w:sz w:val="24"/>
          <w:highlight w:val="none"/>
        </w:rPr>
        <w:t>2.19 计量单位</w:t>
      </w:r>
      <w:bookmarkEnd w:id="277"/>
      <w:bookmarkEnd w:id="278"/>
      <w:bookmarkEnd w:id="279"/>
      <w:bookmarkEnd w:id="282"/>
      <w:bookmarkEnd w:id="283"/>
      <w:bookmarkEnd w:id="284"/>
    </w:p>
    <w:p w14:paraId="2BEA9F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4AF9133C">
      <w:pPr>
        <w:spacing w:line="360" w:lineRule="auto"/>
        <w:ind w:firstLine="482" w:firstLineChars="200"/>
        <w:rPr>
          <w:rFonts w:hint="eastAsia" w:ascii="仿宋" w:hAnsi="仿宋" w:eastAsia="仿宋" w:cs="仿宋"/>
          <w:b/>
          <w:color w:val="auto"/>
          <w:sz w:val="24"/>
          <w:highlight w:val="none"/>
        </w:rPr>
      </w:pPr>
      <w:bookmarkStart w:id="285" w:name="_Toc18567"/>
      <w:bookmarkStart w:id="286" w:name="_Toc10330"/>
      <w:bookmarkStart w:id="287" w:name="_Toc12773"/>
      <w:bookmarkStart w:id="288" w:name="_Toc487900373"/>
      <w:bookmarkStart w:id="289" w:name="_Toc279701263"/>
      <w:bookmarkStart w:id="290" w:name="_Toc259093692"/>
      <w:r>
        <w:rPr>
          <w:rFonts w:hint="eastAsia" w:ascii="仿宋" w:hAnsi="仿宋" w:eastAsia="仿宋" w:cs="仿宋"/>
          <w:b/>
          <w:color w:val="auto"/>
          <w:sz w:val="24"/>
          <w:highlight w:val="none"/>
        </w:rPr>
        <w:t>2.20 合同使用的文字和适用的法律</w:t>
      </w:r>
      <w:bookmarkEnd w:id="285"/>
      <w:bookmarkEnd w:id="286"/>
      <w:bookmarkEnd w:id="287"/>
      <w:bookmarkEnd w:id="288"/>
      <w:bookmarkEnd w:id="289"/>
      <w:bookmarkEnd w:id="290"/>
    </w:p>
    <w:p w14:paraId="32684A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2.20.1 合同使用汉语书就、变更和解释；</w:t>
      </w:r>
    </w:p>
    <w:p w14:paraId="60B5F9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2.20.2 合同适用中华人民共和国法律。</w:t>
      </w:r>
    </w:p>
    <w:p w14:paraId="5777F8A0">
      <w:pPr>
        <w:spacing w:line="360" w:lineRule="auto"/>
        <w:ind w:firstLine="482" w:firstLineChars="200"/>
        <w:rPr>
          <w:rFonts w:hint="eastAsia" w:ascii="仿宋" w:hAnsi="仿宋" w:eastAsia="仿宋" w:cs="仿宋"/>
          <w:b/>
          <w:color w:val="auto"/>
          <w:sz w:val="24"/>
          <w:highlight w:val="none"/>
        </w:rPr>
      </w:pPr>
      <w:bookmarkStart w:id="291" w:name="_Toc3148"/>
      <w:bookmarkStart w:id="292" w:name="_Toc279701264"/>
      <w:bookmarkStart w:id="293" w:name="_Toc259093693"/>
      <w:bookmarkStart w:id="294" w:name="_Toc12004"/>
      <w:bookmarkStart w:id="295" w:name="_Toc16673"/>
      <w:bookmarkStart w:id="296" w:name="_Toc487900374"/>
      <w:r>
        <w:rPr>
          <w:rFonts w:hint="eastAsia" w:ascii="仿宋" w:hAnsi="仿宋" w:eastAsia="仿宋" w:cs="仿宋"/>
          <w:b/>
          <w:color w:val="auto"/>
          <w:sz w:val="24"/>
          <w:highlight w:val="none"/>
        </w:rPr>
        <w:t>2.21 履约保证金</w:t>
      </w:r>
      <w:bookmarkEnd w:id="291"/>
      <w:bookmarkEnd w:id="292"/>
      <w:bookmarkEnd w:id="293"/>
      <w:bookmarkEnd w:id="294"/>
      <w:bookmarkEnd w:id="295"/>
    </w:p>
    <w:p w14:paraId="20AB4473">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本项目不收取履约保证金</w:t>
      </w:r>
    </w:p>
    <w:p w14:paraId="59D79087">
      <w:pPr>
        <w:spacing w:line="360" w:lineRule="auto"/>
        <w:ind w:firstLine="482" w:firstLineChars="200"/>
        <w:rPr>
          <w:rFonts w:hint="eastAsia" w:ascii="仿宋" w:hAnsi="仿宋" w:eastAsia="仿宋" w:cs="仿宋"/>
          <w:color w:val="auto"/>
          <w:kern w:val="0"/>
          <w:sz w:val="24"/>
          <w:highlight w:val="none"/>
          <w:lang w:val="zh-CN"/>
        </w:rPr>
      </w:pPr>
      <w:r>
        <w:rPr>
          <w:rFonts w:hint="eastAsia" w:ascii="仿宋" w:hAnsi="仿宋" w:eastAsia="仿宋" w:cs="仿宋"/>
          <w:b/>
          <w:color w:val="auto"/>
          <w:sz w:val="24"/>
          <w:highlight w:val="none"/>
        </w:rPr>
        <w:t>2.22 中小企业政策</w:t>
      </w:r>
    </w:p>
    <w:p w14:paraId="367EAFFB">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2.22.1本合同（□是  □否）为中小企业“政采贷”可融资合同，关于中小企业信用融资事项见采购文件“投标人须知正文”。</w:t>
      </w:r>
    </w:p>
    <w:p w14:paraId="49B98DCE">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2.22.2本合同（□是  □否）为中小企业预留合同。</w:t>
      </w:r>
    </w:p>
    <w:bookmarkEnd w:id="296"/>
    <w:p w14:paraId="54FC38CC">
      <w:pPr>
        <w:spacing w:line="360" w:lineRule="auto"/>
        <w:ind w:firstLine="482" w:firstLineChars="200"/>
        <w:rPr>
          <w:rFonts w:hint="eastAsia" w:ascii="仿宋" w:hAnsi="仿宋" w:eastAsia="仿宋" w:cs="仿宋"/>
          <w:b/>
          <w:color w:val="auto"/>
          <w:sz w:val="24"/>
          <w:highlight w:val="none"/>
        </w:rPr>
      </w:pPr>
      <w:bookmarkStart w:id="297" w:name="_Toc19890"/>
      <w:bookmarkStart w:id="298" w:name="_Toc6885"/>
      <w:bookmarkStart w:id="299" w:name="_Toc14001"/>
      <w:r>
        <w:rPr>
          <w:rFonts w:hint="eastAsia" w:ascii="仿宋" w:hAnsi="仿宋" w:eastAsia="仿宋" w:cs="仿宋"/>
          <w:b/>
          <w:color w:val="auto"/>
          <w:sz w:val="24"/>
          <w:highlight w:val="none"/>
        </w:rPr>
        <w:t>2.23 合同份数</w:t>
      </w:r>
      <w:bookmarkEnd w:id="297"/>
      <w:bookmarkEnd w:id="298"/>
      <w:bookmarkEnd w:id="299"/>
    </w:p>
    <w:p w14:paraId="19552F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份。每份均具有同等法律效力。</w:t>
      </w:r>
    </w:p>
    <w:p w14:paraId="2EABD1F3">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bookmarkStart w:id="300" w:name="_Toc331685784"/>
      <w:r>
        <w:rPr>
          <w:rFonts w:hint="eastAsia" w:ascii="仿宋" w:hAnsi="仿宋" w:eastAsia="仿宋" w:cs="仿宋"/>
          <w:b/>
          <w:color w:val="auto"/>
          <w:sz w:val="28"/>
          <w:szCs w:val="28"/>
          <w:highlight w:val="none"/>
        </w:rPr>
        <w:t>第三部分  合同专用条款</w:t>
      </w:r>
      <w:bookmarkEnd w:id="300"/>
    </w:p>
    <w:p w14:paraId="645563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6B1D86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2.3.2具有知识产权的标的物知识产权归属：</w:t>
      </w:r>
    </w:p>
    <w:p w14:paraId="61A6CE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91F09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2.4.1包装和装运专用条款（如果有）：</w:t>
      </w:r>
    </w:p>
    <w:p w14:paraId="43F5D593">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FA793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2.4.2装运标的物的要求和通知：</w:t>
      </w:r>
    </w:p>
    <w:p w14:paraId="1029346C">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A3FE353">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2.6</w:t>
      </w:r>
      <w:r>
        <w:rPr>
          <w:rFonts w:hint="eastAsia" w:ascii="仿宋" w:hAnsi="仿宋" w:eastAsia="仿宋" w:cs="仿宋"/>
          <w:b/>
          <w:color w:val="auto"/>
          <w:sz w:val="24"/>
          <w:highlight w:val="none"/>
        </w:rPr>
        <w:t>结算方式和付款条件</w:t>
      </w:r>
    </w:p>
    <w:p w14:paraId="3C0126FE">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本次项目合同总价为大写人民币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元）。本项目采用以下勾选结算方式进行支付：</w:t>
      </w:r>
    </w:p>
    <w:p w14:paraId="13C4819F">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□采用一次性支付方式，付款条件为：</w:t>
      </w:r>
      <w:r>
        <w:rPr>
          <w:rFonts w:hint="eastAsia" w:ascii="仿宋" w:hAnsi="仿宋" w:eastAsia="仿宋" w:cs="仿宋"/>
          <w:color w:val="auto"/>
          <w:kern w:val="0"/>
          <w:sz w:val="24"/>
          <w:highlight w:val="none"/>
          <w:u w:val="single"/>
        </w:rPr>
        <w:t xml:space="preserve">           </w:t>
      </w:r>
    </w:p>
    <w:p w14:paraId="02714FAB">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□采用分期付款方式，付款条件为：</w:t>
      </w:r>
      <w:r>
        <w:rPr>
          <w:rFonts w:hint="eastAsia" w:ascii="仿宋" w:hAnsi="仿宋" w:eastAsia="仿宋" w:cs="仿宋"/>
          <w:color w:val="auto"/>
          <w:kern w:val="0"/>
          <w:sz w:val="24"/>
          <w:highlight w:val="none"/>
          <w:u w:val="single"/>
        </w:rPr>
        <w:t xml:space="preserve">           </w:t>
      </w:r>
    </w:p>
    <w:p w14:paraId="0547F511">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甲方无故逾期支付货物费用的，按照每逾期一日支付欠付货物费额度的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（根据项目实际填写，一般为万分之五）承担违约责任，违约金上限按照《合同书》约定执行。</w:t>
      </w:r>
    </w:p>
    <w:p w14:paraId="072A63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036561C5">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2.9</w:t>
      </w:r>
      <w:r>
        <w:rPr>
          <w:rFonts w:hint="eastAsia" w:ascii="仿宋" w:hAnsi="仿宋" w:eastAsia="仿宋" w:cs="仿宋"/>
          <w:b/>
          <w:color w:val="auto"/>
          <w:sz w:val="24"/>
          <w:highlight w:val="none"/>
        </w:rPr>
        <w:t>标的物的风险负担</w:t>
      </w:r>
    </w:p>
    <w:p w14:paraId="20CFA9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标的物或者在途标的物或者交付给第一承运人后的标的物毁损、灭失的风险负担：</w:t>
      </w:r>
    </w:p>
    <w:p w14:paraId="1A1134F2">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乙方                                                                       </w:t>
      </w:r>
    </w:p>
    <w:p w14:paraId="25A554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日内以书面形式通知对方当事人，并在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日内，将有关部门出具的证明文件送达对方当事人。</w:t>
      </w:r>
    </w:p>
    <w:p w14:paraId="2A3093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2.13.4因不可抗力致使合同有变更必要的，双方当事人应在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日内以书面形式变更合同；</w:t>
      </w:r>
    </w:p>
    <w:p w14:paraId="3CE0AE6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日内发起验收，并可依法邀请相关方参加，验收应出具验收书。</w:t>
      </w:r>
    </w:p>
    <w:p w14:paraId="39F8A9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2.17.3 检验和验收标准、程序等具体内容以及前述验收书的效力：</w:t>
      </w:r>
    </w:p>
    <w:p w14:paraId="5797200D">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p>
    <w:p w14:paraId="6136F3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其他：</w:t>
      </w:r>
    </w:p>
    <w:p w14:paraId="25DA3E2B">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4BC1C8D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981CC9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E9A6C1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471EC1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4、验收产生的费用首次验收费用：</w:t>
      </w:r>
    </w:p>
    <w:p w14:paraId="2447590B">
      <w:pPr>
        <w:pStyle w:val="14"/>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首次验收费用由</w:t>
      </w:r>
      <w:r>
        <w:rPr>
          <w:rFonts w:hint="eastAsia" w:ascii="仿宋" w:hAnsi="仿宋" w:eastAsia="仿宋" w:cs="仿宋"/>
          <w:color w:val="auto"/>
          <w:kern w:val="0"/>
          <w:sz w:val="24"/>
          <w:highlight w:val="none"/>
          <w:u w:val="single"/>
        </w:rPr>
        <w:t xml:space="preserve"> 甲方 </w:t>
      </w:r>
      <w:r>
        <w:rPr>
          <w:rFonts w:hint="eastAsia" w:ascii="仿宋" w:hAnsi="仿宋" w:eastAsia="仿宋" w:cs="仿宋"/>
          <w:color w:val="auto"/>
          <w:kern w:val="0"/>
          <w:sz w:val="24"/>
          <w:highlight w:val="none"/>
        </w:rPr>
        <w:t>承担，如首次验收不合格，后续验收费用由</w:t>
      </w:r>
      <w:r>
        <w:rPr>
          <w:rFonts w:hint="eastAsia" w:ascii="仿宋" w:hAnsi="仿宋" w:eastAsia="仿宋" w:cs="仿宋"/>
          <w:color w:val="auto"/>
          <w:kern w:val="0"/>
          <w:sz w:val="24"/>
          <w:highlight w:val="none"/>
          <w:u w:val="single"/>
        </w:rPr>
        <w:t xml:space="preserve"> 乙方</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支付。</w:t>
      </w:r>
    </w:p>
    <w:p w14:paraId="5301EC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w:t>
      </w:r>
    </w:p>
    <w:p w14:paraId="6481CB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根根据采购文件确定的技术指标或者货物要求确定验收指标和标准。未进行相应约定的，应当符合国家强制性规定、政策要求、安全标准、行业或企业有关标准等。</w:t>
      </w:r>
    </w:p>
    <w:p w14:paraId="71467EB2">
      <w:pPr>
        <w:tabs>
          <w:tab w:val="left" w:pos="904"/>
        </w:tabs>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3"/>
        <w:gridCol w:w="1914"/>
        <w:gridCol w:w="5930"/>
      </w:tblGrid>
      <w:tr w14:paraId="610C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3" w:type="dxa"/>
            <w:vAlign w:val="center"/>
          </w:tcPr>
          <w:p w14:paraId="3EDE5B8B">
            <w:pPr>
              <w:widowControl/>
              <w:spacing w:line="360" w:lineRule="auto"/>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vAlign w:val="center"/>
          </w:tcPr>
          <w:p w14:paraId="72E43E5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vAlign w:val="center"/>
          </w:tcPr>
          <w:p w14:paraId="6AA289B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469F8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73" w:type="dxa"/>
            <w:vAlign w:val="center"/>
          </w:tcPr>
          <w:p w14:paraId="3BFE8946">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vAlign w:val="center"/>
          </w:tcPr>
          <w:p w14:paraId="4B472C39">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930" w:type="dxa"/>
            <w:vAlign w:val="center"/>
          </w:tcPr>
          <w:p w14:paraId="78BCEE71">
            <w:pPr>
              <w:widowControl/>
              <w:spacing w:line="360" w:lineRule="auto"/>
              <w:ind w:firstLine="200"/>
              <w:jc w:val="center"/>
              <w:rPr>
                <w:rFonts w:hint="eastAsia" w:ascii="仿宋" w:hAnsi="仿宋" w:eastAsia="仿宋" w:cs="仿宋"/>
                <w:color w:val="auto"/>
                <w:kern w:val="0"/>
                <w:sz w:val="24"/>
                <w:highlight w:val="none"/>
              </w:rPr>
            </w:pPr>
          </w:p>
        </w:tc>
      </w:tr>
      <w:tr w14:paraId="6BF4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673" w:type="dxa"/>
            <w:vAlign w:val="center"/>
          </w:tcPr>
          <w:p w14:paraId="7CE1B4E9">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vAlign w:val="center"/>
          </w:tcPr>
          <w:p w14:paraId="56A92E08">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930" w:type="dxa"/>
            <w:vAlign w:val="center"/>
          </w:tcPr>
          <w:p w14:paraId="37937B80">
            <w:pPr>
              <w:widowControl/>
              <w:spacing w:line="360" w:lineRule="auto"/>
              <w:ind w:firstLine="200"/>
              <w:jc w:val="center"/>
              <w:rPr>
                <w:rFonts w:hint="eastAsia" w:ascii="仿宋" w:hAnsi="仿宋" w:eastAsia="仿宋" w:cs="仿宋"/>
                <w:color w:val="auto"/>
                <w:kern w:val="0"/>
                <w:sz w:val="24"/>
                <w:highlight w:val="none"/>
              </w:rPr>
            </w:pPr>
          </w:p>
        </w:tc>
      </w:tr>
      <w:tr w14:paraId="617B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673" w:type="dxa"/>
            <w:vAlign w:val="center"/>
          </w:tcPr>
          <w:p w14:paraId="5041094D">
            <w:pPr>
              <w:widowControl/>
              <w:spacing w:line="360" w:lineRule="auto"/>
              <w:ind w:firstLine="200"/>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3</w:t>
            </w:r>
          </w:p>
        </w:tc>
        <w:tc>
          <w:tcPr>
            <w:tcW w:w="1914" w:type="dxa"/>
            <w:vAlign w:val="center"/>
          </w:tcPr>
          <w:p w14:paraId="5057A0E0">
            <w:pPr>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交货产品技术、性能指标 </w:t>
            </w:r>
          </w:p>
        </w:tc>
        <w:tc>
          <w:tcPr>
            <w:tcW w:w="5930" w:type="dxa"/>
            <w:vAlign w:val="center"/>
          </w:tcPr>
          <w:p w14:paraId="1F7B4F25">
            <w:pPr>
              <w:pStyle w:val="14"/>
              <w:spacing w:after="0" w:line="360" w:lineRule="auto"/>
              <w:ind w:firstLine="200"/>
              <w:jc w:val="left"/>
              <w:rPr>
                <w:rFonts w:hint="eastAsia" w:ascii="仿宋" w:hAnsi="仿宋" w:eastAsia="仿宋" w:cs="仿宋"/>
                <w:color w:val="auto"/>
                <w:highlight w:val="none"/>
              </w:rPr>
            </w:pPr>
          </w:p>
        </w:tc>
      </w:tr>
      <w:tr w14:paraId="668A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jc w:val="center"/>
        </w:trPr>
        <w:tc>
          <w:tcPr>
            <w:tcW w:w="673" w:type="dxa"/>
            <w:vAlign w:val="center"/>
          </w:tcPr>
          <w:p w14:paraId="157DFE19">
            <w:pPr>
              <w:widowControl/>
              <w:spacing w:line="360" w:lineRule="auto"/>
              <w:ind w:firstLine="20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4</w:t>
            </w:r>
          </w:p>
        </w:tc>
        <w:tc>
          <w:tcPr>
            <w:tcW w:w="1914" w:type="dxa"/>
            <w:vAlign w:val="center"/>
          </w:tcPr>
          <w:p w14:paraId="771B9D86">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售后货物</w:t>
            </w:r>
          </w:p>
          <w:p w14:paraId="61CEA71A">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5930" w:type="dxa"/>
            <w:vAlign w:val="center"/>
          </w:tcPr>
          <w:p w14:paraId="1E67D185">
            <w:pPr>
              <w:widowControl/>
              <w:spacing w:line="360" w:lineRule="auto"/>
              <w:ind w:firstLine="200"/>
              <w:jc w:val="center"/>
              <w:rPr>
                <w:rFonts w:hint="eastAsia" w:ascii="仿宋" w:hAnsi="仿宋" w:eastAsia="仿宋" w:cs="仿宋"/>
                <w:color w:val="auto"/>
                <w:kern w:val="0"/>
                <w:sz w:val="24"/>
                <w:highlight w:val="none"/>
              </w:rPr>
            </w:pPr>
          </w:p>
        </w:tc>
      </w:tr>
      <w:tr w14:paraId="092B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jc w:val="center"/>
        </w:trPr>
        <w:tc>
          <w:tcPr>
            <w:tcW w:w="673" w:type="dxa"/>
            <w:vAlign w:val="center"/>
          </w:tcPr>
          <w:p w14:paraId="1A37B86A">
            <w:pPr>
              <w:widowControl/>
              <w:spacing w:line="360" w:lineRule="auto"/>
              <w:ind w:firstLine="200"/>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5</w:t>
            </w:r>
          </w:p>
        </w:tc>
        <w:tc>
          <w:tcPr>
            <w:tcW w:w="1914" w:type="dxa"/>
            <w:vAlign w:val="center"/>
          </w:tcPr>
          <w:p w14:paraId="19BD8467">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vAlign w:val="center"/>
          </w:tcPr>
          <w:p w14:paraId="5821357D">
            <w:pPr>
              <w:widowControl/>
              <w:spacing w:line="360" w:lineRule="auto"/>
              <w:ind w:firstLine="200"/>
              <w:jc w:val="left"/>
              <w:rPr>
                <w:rFonts w:hint="eastAsia" w:ascii="仿宋" w:hAnsi="仿宋" w:eastAsia="仿宋" w:cs="仿宋"/>
                <w:color w:val="auto"/>
                <w:kern w:val="0"/>
                <w:sz w:val="24"/>
                <w:highlight w:val="none"/>
              </w:rPr>
            </w:pPr>
          </w:p>
        </w:tc>
      </w:tr>
    </w:tbl>
    <w:p w14:paraId="207F1F36">
      <w:pPr>
        <w:tabs>
          <w:tab w:val="left" w:pos="904"/>
        </w:tabs>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7EC54384">
      <w:pPr>
        <w:tabs>
          <w:tab w:val="left" w:pos="904"/>
        </w:tabs>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57D99542">
      <w:pPr>
        <w:tabs>
          <w:tab w:val="left" w:pos="904"/>
        </w:tabs>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1CFBADD8">
      <w:pPr>
        <w:tabs>
          <w:tab w:val="left" w:pos="904"/>
        </w:tabs>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30E00C76">
      <w:pPr>
        <w:tabs>
          <w:tab w:val="left" w:pos="904"/>
        </w:tabs>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72F91465">
      <w:pPr>
        <w:tabs>
          <w:tab w:val="left" w:pos="904"/>
        </w:tabs>
        <w:spacing w:line="360" w:lineRule="auto"/>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（4）到货核验单（需采购核验人、复核人及乙方交货人三方签字盖章）、产品拍照图片、产品说明书、产品合格证、质量保证书原件、三包凭证、产品的检测报告、原厂质保承诺函等</w:t>
      </w:r>
      <w:r>
        <w:rPr>
          <w:rFonts w:hint="eastAsia" w:ascii="仿宋" w:hAnsi="仿宋" w:eastAsia="仿宋" w:cs="仿宋"/>
          <w:color w:val="auto"/>
          <w:sz w:val="24"/>
          <w:highlight w:val="none"/>
          <w:lang w:eastAsia="zh-CN"/>
        </w:rPr>
        <w:t>；</w:t>
      </w:r>
    </w:p>
    <w:p w14:paraId="3D156BC4">
      <w:pPr>
        <w:tabs>
          <w:tab w:val="left" w:pos="904"/>
        </w:tabs>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（5）其他需提供的相关材料。</w:t>
      </w:r>
    </w:p>
    <w:p w14:paraId="76D700EB">
      <w:pPr>
        <w:widowControl/>
        <w:ind w:firstLine="720" w:firstLineChars="300"/>
        <w:jc w:val="left"/>
        <w:rPr>
          <w:rFonts w:ascii="仿宋" w:hAnsi="仿宋" w:eastAsia="仿宋"/>
          <w:bCs/>
          <w:color w:val="auto"/>
          <w:sz w:val="24"/>
          <w:highlight w:val="none"/>
        </w:rPr>
      </w:pPr>
    </w:p>
    <w:p w14:paraId="3B55B88F">
      <w:pPr>
        <w:pStyle w:val="18"/>
        <w:spacing w:line="360" w:lineRule="auto"/>
        <w:ind w:left="178" w:leftChars="85"/>
        <w:rPr>
          <w:rFonts w:hAnsi="宋体"/>
          <w:color w:val="auto"/>
          <w:highlight w:val="none"/>
        </w:rPr>
      </w:pPr>
    </w:p>
    <w:p w14:paraId="0F1DEC45">
      <w:pPr>
        <w:pStyle w:val="18"/>
        <w:tabs>
          <w:tab w:val="left" w:pos="2472"/>
        </w:tabs>
        <w:spacing w:line="460" w:lineRule="exact"/>
        <w:jc w:val="center"/>
        <w:rPr>
          <w:rFonts w:ascii="Times New Roman" w:hAnsi="Times New Roman"/>
          <w:b/>
          <w:color w:val="auto"/>
          <w:sz w:val="36"/>
          <w:highlight w:val="none"/>
        </w:rPr>
      </w:pPr>
    </w:p>
    <w:p w14:paraId="49FCCE86">
      <w:pPr>
        <w:pStyle w:val="18"/>
        <w:tabs>
          <w:tab w:val="left" w:pos="2472"/>
        </w:tabs>
        <w:spacing w:line="460" w:lineRule="exact"/>
        <w:jc w:val="center"/>
        <w:rPr>
          <w:rFonts w:ascii="Times New Roman" w:hAnsi="Times New Roman"/>
          <w:b/>
          <w:color w:val="auto"/>
          <w:sz w:val="36"/>
          <w:highlight w:val="none"/>
        </w:rPr>
      </w:pPr>
    </w:p>
    <w:p w14:paraId="360A8135">
      <w:pPr>
        <w:pStyle w:val="18"/>
        <w:tabs>
          <w:tab w:val="left" w:pos="2472"/>
        </w:tabs>
        <w:spacing w:line="460" w:lineRule="exact"/>
        <w:jc w:val="center"/>
        <w:rPr>
          <w:rFonts w:ascii="Times New Roman" w:hAnsi="Times New Roman"/>
          <w:b/>
          <w:color w:val="auto"/>
          <w:sz w:val="36"/>
          <w:highlight w:val="none"/>
        </w:rPr>
      </w:pPr>
    </w:p>
    <w:p w14:paraId="423DEACD">
      <w:pPr>
        <w:pStyle w:val="18"/>
        <w:tabs>
          <w:tab w:val="left" w:pos="2472"/>
        </w:tabs>
        <w:spacing w:line="460" w:lineRule="exact"/>
        <w:jc w:val="center"/>
        <w:rPr>
          <w:rFonts w:ascii="Times New Roman" w:hAnsi="Times New Roman"/>
          <w:b/>
          <w:color w:val="auto"/>
          <w:sz w:val="36"/>
          <w:highlight w:val="none"/>
        </w:rPr>
      </w:pPr>
    </w:p>
    <w:p w14:paraId="5F5E7DC1">
      <w:pPr>
        <w:pStyle w:val="18"/>
        <w:tabs>
          <w:tab w:val="left" w:pos="2472"/>
        </w:tabs>
        <w:spacing w:line="460" w:lineRule="exact"/>
        <w:jc w:val="center"/>
        <w:rPr>
          <w:rFonts w:ascii="Times New Roman" w:hAnsi="Times New Roman"/>
          <w:b/>
          <w:color w:val="auto"/>
          <w:sz w:val="36"/>
          <w:highlight w:val="none"/>
        </w:rPr>
      </w:pPr>
    </w:p>
    <w:p w14:paraId="57C19667">
      <w:pPr>
        <w:pStyle w:val="18"/>
        <w:tabs>
          <w:tab w:val="left" w:pos="2472"/>
        </w:tabs>
        <w:spacing w:line="460" w:lineRule="exact"/>
        <w:jc w:val="center"/>
        <w:rPr>
          <w:rFonts w:ascii="Times New Roman" w:hAnsi="Times New Roman"/>
          <w:b/>
          <w:color w:val="auto"/>
          <w:sz w:val="36"/>
          <w:highlight w:val="none"/>
        </w:rPr>
      </w:pPr>
    </w:p>
    <w:p w14:paraId="14EDD482">
      <w:pPr>
        <w:pStyle w:val="18"/>
        <w:tabs>
          <w:tab w:val="left" w:pos="2472"/>
        </w:tabs>
        <w:spacing w:line="460" w:lineRule="exact"/>
        <w:jc w:val="center"/>
        <w:rPr>
          <w:rFonts w:ascii="Times New Roman" w:hAnsi="Times New Roman"/>
          <w:b/>
          <w:color w:val="auto"/>
          <w:sz w:val="36"/>
          <w:highlight w:val="none"/>
        </w:rPr>
      </w:pPr>
    </w:p>
    <w:p w14:paraId="0D8B4A4F">
      <w:pPr>
        <w:pStyle w:val="18"/>
        <w:tabs>
          <w:tab w:val="left" w:pos="2472"/>
        </w:tabs>
        <w:spacing w:line="460" w:lineRule="exact"/>
        <w:jc w:val="center"/>
        <w:rPr>
          <w:rFonts w:ascii="Times New Roman" w:hAnsi="Times New Roman"/>
          <w:b/>
          <w:color w:val="auto"/>
          <w:sz w:val="36"/>
          <w:highlight w:val="none"/>
        </w:rPr>
      </w:pPr>
    </w:p>
    <w:p w14:paraId="6E38FAAA">
      <w:pPr>
        <w:pStyle w:val="18"/>
        <w:tabs>
          <w:tab w:val="left" w:pos="2472"/>
        </w:tabs>
        <w:spacing w:line="460" w:lineRule="exact"/>
        <w:jc w:val="center"/>
        <w:rPr>
          <w:rFonts w:ascii="Times New Roman" w:hAnsi="Times New Roman"/>
          <w:b/>
          <w:color w:val="auto"/>
          <w:sz w:val="36"/>
          <w:highlight w:val="none"/>
        </w:rPr>
      </w:pPr>
    </w:p>
    <w:p w14:paraId="2C674674">
      <w:pPr>
        <w:pStyle w:val="18"/>
        <w:tabs>
          <w:tab w:val="left" w:pos="2472"/>
        </w:tabs>
        <w:spacing w:line="460" w:lineRule="exact"/>
        <w:jc w:val="center"/>
        <w:outlineLvl w:val="0"/>
        <w:rPr>
          <w:rFonts w:ascii="Times New Roman" w:hAnsi="Times New Roman"/>
          <w:b/>
          <w:color w:val="auto"/>
          <w:sz w:val="36"/>
          <w:highlight w:val="none"/>
        </w:rPr>
      </w:pPr>
      <w:bookmarkStart w:id="301" w:name="_Toc80093010"/>
      <w:r>
        <w:rPr>
          <w:rFonts w:hint="eastAsia" w:ascii="Times New Roman" w:hAnsi="Times New Roman"/>
          <w:b/>
          <w:color w:val="auto"/>
          <w:sz w:val="36"/>
          <w:highlight w:val="none"/>
        </w:rPr>
        <w:t>第六章 投标文件格式</w:t>
      </w:r>
      <w:bookmarkEnd w:id="301"/>
    </w:p>
    <w:p w14:paraId="06C371EA">
      <w:pPr>
        <w:pStyle w:val="18"/>
        <w:spacing w:line="360" w:lineRule="auto"/>
        <w:rPr>
          <w:rFonts w:hAnsi="宋体"/>
          <w:color w:val="auto"/>
          <w:highlight w:val="none"/>
        </w:rPr>
        <w:sectPr>
          <w:pgSz w:w="11906" w:h="16838"/>
          <w:pgMar w:top="1134" w:right="1134" w:bottom="1134" w:left="1134" w:header="720" w:footer="720" w:gutter="0"/>
          <w:cols w:space="720" w:num="1"/>
          <w:docGrid w:type="lines" w:linePitch="331" w:charSpace="0"/>
        </w:sectPr>
      </w:pPr>
    </w:p>
    <w:p w14:paraId="71FAB607">
      <w:pPr>
        <w:pStyle w:val="18"/>
        <w:ind w:firstLine="551" w:firstLineChars="196"/>
        <w:jc w:val="center"/>
        <w:outlineLvl w:val="1"/>
        <w:rPr>
          <w:rFonts w:hAnsi="宋体"/>
          <w:b/>
          <w:bCs/>
          <w:color w:val="auto"/>
          <w:sz w:val="28"/>
          <w:szCs w:val="28"/>
          <w:highlight w:val="none"/>
        </w:rPr>
      </w:pPr>
      <w:bookmarkStart w:id="302" w:name="_Toc80093011"/>
      <w:r>
        <w:rPr>
          <w:rFonts w:hint="eastAsia" w:hAnsi="宋体"/>
          <w:b/>
          <w:bCs/>
          <w:color w:val="auto"/>
          <w:sz w:val="28"/>
          <w:szCs w:val="28"/>
          <w:highlight w:val="none"/>
        </w:rPr>
        <w:t>第一节 投标文件外层包装封面格式</w:t>
      </w:r>
      <w:bookmarkEnd w:id="302"/>
    </w:p>
    <w:p w14:paraId="394B3F6E">
      <w:pPr>
        <w:pStyle w:val="18"/>
        <w:ind w:firstLine="551" w:firstLineChars="196"/>
        <w:jc w:val="center"/>
        <w:rPr>
          <w:rFonts w:hAnsi="宋体"/>
          <w:b/>
          <w:bCs/>
          <w:color w:val="auto"/>
          <w:sz w:val="28"/>
          <w:szCs w:val="28"/>
          <w:highlight w:val="none"/>
        </w:rPr>
      </w:pPr>
      <w:r>
        <w:rPr>
          <w:rFonts w:hint="eastAsia" w:hAnsi="宋体"/>
          <w:b/>
          <w:bCs/>
          <w:color w:val="auto"/>
          <w:sz w:val="28"/>
          <w:szCs w:val="28"/>
          <w:highlight w:val="none"/>
        </w:rPr>
        <w:t>（</w:t>
      </w:r>
      <w:r>
        <w:rPr>
          <w:rFonts w:hint="eastAsia" w:hAnsi="宋体" w:cs="宋体"/>
          <w:color w:val="auto"/>
          <w:sz w:val="28"/>
          <w:szCs w:val="28"/>
          <w:highlight w:val="none"/>
        </w:rPr>
        <w:t>公开、邀请招标货物类投标文件格式范本</w:t>
      </w:r>
      <w:r>
        <w:rPr>
          <w:rFonts w:hint="eastAsia" w:hAnsi="宋体"/>
          <w:b/>
          <w:bCs/>
          <w:color w:val="auto"/>
          <w:sz w:val="28"/>
          <w:szCs w:val="28"/>
          <w:highlight w:val="none"/>
        </w:rPr>
        <w:t>）</w:t>
      </w:r>
    </w:p>
    <w:p w14:paraId="528A3427">
      <w:pPr>
        <w:spacing w:before="120" w:after="120"/>
        <w:jc w:val="center"/>
        <w:rPr>
          <w:rFonts w:ascii="宋体" w:hAnsi="宋体" w:cs="宋体"/>
          <w:color w:val="auto"/>
          <w:spacing w:val="20"/>
          <w:sz w:val="44"/>
          <w:szCs w:val="44"/>
          <w:highlight w:val="none"/>
        </w:rPr>
      </w:pPr>
    </w:p>
    <w:p w14:paraId="357DE1E8">
      <w:pPr>
        <w:spacing w:before="120" w:after="120"/>
        <w:jc w:val="center"/>
        <w:rPr>
          <w:rFonts w:ascii="宋体" w:hAnsi="宋体" w:cs="宋体"/>
          <w:color w:val="auto"/>
          <w:spacing w:val="20"/>
          <w:sz w:val="44"/>
          <w:szCs w:val="44"/>
          <w:highlight w:val="none"/>
        </w:rPr>
      </w:pPr>
    </w:p>
    <w:p w14:paraId="0EA97DBC">
      <w:pPr>
        <w:spacing w:before="120" w:after="120"/>
        <w:jc w:val="center"/>
        <w:rPr>
          <w:rFonts w:ascii="宋体" w:hAnsi="宋体" w:cs="宋体"/>
          <w:color w:val="auto"/>
          <w:spacing w:val="20"/>
          <w:sz w:val="44"/>
          <w:szCs w:val="44"/>
          <w:highlight w:val="none"/>
        </w:rPr>
      </w:pPr>
    </w:p>
    <w:p w14:paraId="4CCFF718">
      <w:pPr>
        <w:spacing w:before="120" w:after="120"/>
        <w:jc w:val="center"/>
        <w:rPr>
          <w:rFonts w:ascii="宋体" w:hAnsi="宋体" w:cs="宋体"/>
          <w:color w:val="auto"/>
          <w:spacing w:val="20"/>
          <w:sz w:val="44"/>
          <w:szCs w:val="44"/>
          <w:highlight w:val="none"/>
        </w:rPr>
      </w:pPr>
    </w:p>
    <w:p w14:paraId="7B864C29">
      <w:pPr>
        <w:spacing w:before="120" w:after="120"/>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rPr>
        <w:t>XXXXX（项目名称）</w:t>
      </w:r>
    </w:p>
    <w:p w14:paraId="0DF53DCE">
      <w:pPr>
        <w:spacing w:before="120" w:after="12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045262F9">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33"/>
        <w:tblW w:w="0" w:type="auto"/>
        <w:jc w:val="center"/>
        <w:tblLayout w:type="fixed"/>
        <w:tblCellMar>
          <w:top w:w="0" w:type="dxa"/>
          <w:left w:w="108" w:type="dxa"/>
          <w:bottom w:w="0" w:type="dxa"/>
          <w:right w:w="108" w:type="dxa"/>
        </w:tblCellMar>
      </w:tblPr>
      <w:tblGrid>
        <w:gridCol w:w="1601"/>
        <w:gridCol w:w="6172"/>
      </w:tblGrid>
      <w:tr w14:paraId="55273877">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2AE343A2">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54D84777">
            <w:pPr>
              <w:jc w:val="left"/>
              <w:rPr>
                <w:rFonts w:ascii="宋体" w:hAnsi="宋体" w:cs="宋体"/>
                <w:color w:val="auto"/>
                <w:sz w:val="24"/>
                <w:highlight w:val="none"/>
              </w:rPr>
            </w:pPr>
          </w:p>
        </w:tc>
      </w:tr>
      <w:tr w14:paraId="2EA79511">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72AAE464">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left w:val="nil"/>
              <w:bottom w:val="single" w:color="000000" w:sz="4" w:space="0"/>
              <w:right w:val="nil"/>
            </w:tcBorders>
            <w:vAlign w:val="bottom"/>
          </w:tcPr>
          <w:p w14:paraId="0150B8D1">
            <w:pPr>
              <w:jc w:val="left"/>
              <w:rPr>
                <w:rFonts w:ascii="宋体" w:hAnsi="宋体" w:cs="宋体"/>
                <w:color w:val="auto"/>
                <w:sz w:val="24"/>
                <w:highlight w:val="none"/>
              </w:rPr>
            </w:pPr>
          </w:p>
        </w:tc>
      </w:tr>
      <w:tr w14:paraId="55EED516">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2D6115CA">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318F2D85">
            <w:pPr>
              <w:jc w:val="left"/>
              <w:rPr>
                <w:rFonts w:ascii="宋体" w:hAnsi="宋体" w:cs="宋体"/>
                <w:color w:val="auto"/>
                <w:sz w:val="24"/>
                <w:highlight w:val="none"/>
              </w:rPr>
            </w:pPr>
          </w:p>
        </w:tc>
      </w:tr>
      <w:tr w14:paraId="5F749C78">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6E106C51">
            <w:pPr>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50A74DED">
            <w:pPr>
              <w:jc w:val="left"/>
              <w:rPr>
                <w:rFonts w:ascii="宋体" w:hAnsi="宋体" w:cs="宋体"/>
                <w:color w:val="auto"/>
                <w:sz w:val="24"/>
                <w:highlight w:val="none"/>
              </w:rPr>
            </w:pPr>
          </w:p>
        </w:tc>
      </w:tr>
      <w:tr w14:paraId="5BE09401">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3B779865">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0397A83A">
            <w:pPr>
              <w:jc w:val="left"/>
              <w:rPr>
                <w:rFonts w:ascii="宋体" w:hAnsi="宋体" w:cs="宋体"/>
                <w:color w:val="auto"/>
                <w:sz w:val="24"/>
                <w:highlight w:val="none"/>
              </w:rPr>
            </w:pPr>
          </w:p>
        </w:tc>
      </w:tr>
      <w:tr w14:paraId="10BAEF59">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16B74C8E">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73BE792A">
            <w:pPr>
              <w:jc w:val="left"/>
              <w:rPr>
                <w:rFonts w:ascii="宋体" w:hAnsi="宋体" w:cs="宋体"/>
                <w:color w:val="auto"/>
                <w:sz w:val="24"/>
                <w:highlight w:val="none"/>
              </w:rPr>
            </w:pPr>
          </w:p>
        </w:tc>
      </w:tr>
    </w:tbl>
    <w:p w14:paraId="59E05A78">
      <w:pPr>
        <w:ind w:firstLine="4200" w:firstLineChars="1750"/>
        <w:rPr>
          <w:rFonts w:ascii="宋体" w:hAnsi="宋体" w:cs="宋体"/>
          <w:color w:val="auto"/>
          <w:sz w:val="24"/>
          <w:highlight w:val="none"/>
        </w:rPr>
      </w:pPr>
    </w:p>
    <w:p w14:paraId="031E2C3E">
      <w:pPr>
        <w:ind w:firstLine="4200" w:firstLineChars="1750"/>
        <w:rPr>
          <w:rFonts w:ascii="宋体" w:hAnsi="宋体" w:cs="宋体"/>
          <w:color w:val="auto"/>
          <w:sz w:val="24"/>
          <w:highlight w:val="none"/>
        </w:rPr>
      </w:pPr>
    </w:p>
    <w:p w14:paraId="1DD9A7D4">
      <w:pPr>
        <w:ind w:firstLine="4200" w:firstLineChars="1750"/>
        <w:rPr>
          <w:rFonts w:ascii="宋体" w:hAnsi="宋体" w:cs="宋体"/>
          <w:color w:val="auto"/>
          <w:sz w:val="24"/>
          <w:highlight w:val="none"/>
        </w:rPr>
      </w:pPr>
    </w:p>
    <w:p w14:paraId="45769017">
      <w:pPr>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投标截止时间前不得启封</w:t>
      </w:r>
    </w:p>
    <w:p w14:paraId="3C636019">
      <w:pPr>
        <w:ind w:firstLine="6480" w:firstLineChars="2700"/>
        <w:rPr>
          <w:rFonts w:ascii="宋体" w:hAnsi="宋体" w:cs="宋体"/>
          <w:color w:val="auto"/>
          <w:sz w:val="24"/>
          <w:highlight w:val="none"/>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ascii="宋体" w:hAnsi="宋体" w:cs="宋体"/>
          <w:color w:val="auto"/>
          <w:sz w:val="24"/>
          <w:highlight w:val="none"/>
        </w:rPr>
        <w:t>年   月   日</w:t>
      </w:r>
    </w:p>
    <w:p w14:paraId="1E36C648">
      <w:pPr>
        <w:pStyle w:val="18"/>
        <w:jc w:val="center"/>
        <w:outlineLvl w:val="1"/>
        <w:rPr>
          <w:rFonts w:hAnsi="宋体"/>
          <w:b/>
          <w:bCs/>
          <w:color w:val="auto"/>
          <w:sz w:val="28"/>
          <w:szCs w:val="28"/>
          <w:highlight w:val="none"/>
        </w:rPr>
      </w:pPr>
      <w:bookmarkStart w:id="303" w:name="_Toc80093012"/>
      <w:r>
        <w:rPr>
          <w:rFonts w:hint="eastAsia" w:hAnsi="宋体"/>
          <w:b/>
          <w:bCs/>
          <w:color w:val="auto"/>
          <w:sz w:val="28"/>
          <w:szCs w:val="28"/>
          <w:highlight w:val="none"/>
        </w:rPr>
        <w:t>第二节 资格证明文件格式</w:t>
      </w:r>
      <w:bookmarkEnd w:id="303"/>
    </w:p>
    <w:p w14:paraId="496C02AE">
      <w:pPr>
        <w:pStyle w:val="18"/>
        <w:spacing w:line="360" w:lineRule="auto"/>
        <w:ind w:firstLine="420"/>
        <w:rPr>
          <w:rFonts w:hAnsi="宋体"/>
          <w:color w:val="auto"/>
          <w:sz w:val="30"/>
          <w:highlight w:val="none"/>
        </w:rPr>
      </w:pPr>
    </w:p>
    <w:p w14:paraId="0A0BCDF1">
      <w:pPr>
        <w:spacing w:before="165"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75D3AE0A">
      <w:pPr>
        <w:spacing w:before="165" w:after="50"/>
        <w:rPr>
          <w:rFonts w:ascii="宋体" w:hAnsi="宋体"/>
          <w:color w:val="auto"/>
          <w:sz w:val="24"/>
          <w:szCs w:val="20"/>
          <w:highlight w:val="none"/>
        </w:rPr>
      </w:pPr>
    </w:p>
    <w:p w14:paraId="149B6D88">
      <w:pPr>
        <w:spacing w:before="165"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资格证明文件（封面）</w:t>
      </w:r>
    </w:p>
    <w:p w14:paraId="0B2C724D">
      <w:pPr>
        <w:spacing w:before="165" w:after="50"/>
        <w:rPr>
          <w:rFonts w:ascii="宋体" w:hAnsi="宋体"/>
          <w:bCs/>
          <w:color w:val="auto"/>
          <w:sz w:val="24"/>
          <w:szCs w:val="20"/>
          <w:highlight w:val="none"/>
        </w:rPr>
      </w:pPr>
    </w:p>
    <w:p w14:paraId="237860D0">
      <w:pPr>
        <w:spacing w:before="165" w:after="50"/>
        <w:rPr>
          <w:rFonts w:ascii="宋体" w:hAnsi="宋体"/>
          <w:bCs/>
          <w:color w:val="auto"/>
          <w:sz w:val="24"/>
          <w:szCs w:val="20"/>
          <w:highlight w:val="none"/>
        </w:rPr>
      </w:pPr>
    </w:p>
    <w:p w14:paraId="5EF21C7F">
      <w:pPr>
        <w:spacing w:before="165" w:after="50"/>
        <w:rPr>
          <w:rFonts w:ascii="宋体" w:hAnsi="宋体"/>
          <w:bCs/>
          <w:color w:val="auto"/>
          <w:sz w:val="24"/>
          <w:szCs w:val="20"/>
          <w:highlight w:val="none"/>
        </w:rPr>
      </w:pPr>
    </w:p>
    <w:p w14:paraId="7C14A996">
      <w:pPr>
        <w:spacing w:before="165" w:after="50"/>
        <w:rPr>
          <w:rFonts w:ascii="宋体" w:hAnsi="宋体"/>
          <w:bCs/>
          <w:color w:val="auto"/>
          <w:sz w:val="24"/>
          <w:szCs w:val="20"/>
          <w:highlight w:val="none"/>
        </w:rPr>
      </w:pPr>
    </w:p>
    <w:p w14:paraId="572CCA0C">
      <w:pPr>
        <w:spacing w:before="165" w:after="50"/>
        <w:rPr>
          <w:rFonts w:ascii="宋体" w:hAnsi="宋体"/>
          <w:bCs/>
          <w:color w:val="auto"/>
          <w:sz w:val="24"/>
          <w:szCs w:val="20"/>
          <w:highlight w:val="none"/>
        </w:rPr>
      </w:pPr>
    </w:p>
    <w:p w14:paraId="3271A2B3">
      <w:pPr>
        <w:spacing w:before="165" w:after="50"/>
        <w:rPr>
          <w:rFonts w:ascii="宋体" w:hAnsi="宋体"/>
          <w:bCs/>
          <w:color w:val="auto"/>
          <w:sz w:val="24"/>
          <w:szCs w:val="20"/>
          <w:highlight w:val="none"/>
        </w:rPr>
      </w:pPr>
    </w:p>
    <w:p w14:paraId="5B24DD34">
      <w:pPr>
        <w:spacing w:before="165" w:after="50"/>
        <w:rPr>
          <w:rFonts w:ascii="宋体" w:hAnsi="宋体"/>
          <w:bCs/>
          <w:color w:val="auto"/>
          <w:sz w:val="24"/>
          <w:szCs w:val="20"/>
          <w:highlight w:val="none"/>
        </w:rPr>
      </w:pPr>
    </w:p>
    <w:p w14:paraId="6718D1DB">
      <w:pPr>
        <w:spacing w:before="165"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97A9CEA">
      <w:pPr>
        <w:spacing w:before="165" w:after="50"/>
        <w:ind w:firstLine="540" w:firstLineChars="225"/>
        <w:rPr>
          <w:rFonts w:ascii="宋体" w:hAnsi="宋体"/>
          <w:bCs/>
          <w:color w:val="auto"/>
          <w:sz w:val="24"/>
          <w:szCs w:val="20"/>
          <w:highlight w:val="none"/>
        </w:rPr>
      </w:pPr>
    </w:p>
    <w:p w14:paraId="7EF48716">
      <w:pPr>
        <w:spacing w:before="165"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44219EE8">
      <w:pPr>
        <w:spacing w:before="165"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112458CD">
      <w:pPr>
        <w:spacing w:before="165"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4599255C">
      <w:pPr>
        <w:pStyle w:val="9"/>
        <w:spacing w:before="50" w:after="50"/>
        <w:ind w:firstLine="540" w:firstLineChars="225"/>
        <w:rPr>
          <w:rFonts w:ascii="宋体" w:hAnsi="宋体"/>
          <w:bCs/>
          <w:color w:val="auto"/>
          <w:sz w:val="24"/>
          <w:szCs w:val="24"/>
          <w:highlight w:val="none"/>
        </w:rPr>
      </w:pPr>
    </w:p>
    <w:p w14:paraId="02FCB4BE">
      <w:pPr>
        <w:pStyle w:val="9"/>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46961B7">
      <w:pPr>
        <w:pStyle w:val="9"/>
        <w:spacing w:before="50" w:after="50"/>
        <w:ind w:firstLine="540" w:firstLineChars="225"/>
        <w:rPr>
          <w:rFonts w:ascii="宋体" w:hAnsi="宋体"/>
          <w:bCs/>
          <w:color w:val="auto"/>
          <w:sz w:val="24"/>
          <w:szCs w:val="24"/>
          <w:highlight w:val="none"/>
        </w:rPr>
      </w:pPr>
    </w:p>
    <w:p w14:paraId="5147097D">
      <w:pPr>
        <w:pStyle w:val="9"/>
        <w:spacing w:before="50" w:after="50"/>
        <w:ind w:firstLine="960" w:firstLineChars="400"/>
        <w:rPr>
          <w:rFonts w:ascii="宋体" w:hAnsi="宋体"/>
          <w:bCs/>
          <w:color w:val="auto"/>
          <w:sz w:val="24"/>
          <w:szCs w:val="24"/>
          <w:highlight w:val="none"/>
        </w:rPr>
      </w:pPr>
    </w:p>
    <w:p w14:paraId="46869463">
      <w:pPr>
        <w:spacing w:before="165"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169409A5">
      <w:pPr>
        <w:pStyle w:val="18"/>
        <w:spacing w:line="360" w:lineRule="auto"/>
        <w:ind w:firstLine="420"/>
        <w:rPr>
          <w:rFonts w:hAnsi="宋体"/>
          <w:color w:val="auto"/>
          <w:sz w:val="30"/>
          <w:highlight w:val="none"/>
        </w:rPr>
        <w:sectPr>
          <w:pgSz w:w="11906" w:h="16838"/>
          <w:pgMar w:top="1134" w:right="1134" w:bottom="1134" w:left="1134" w:header="720" w:footer="720" w:gutter="0"/>
          <w:cols w:space="720" w:num="1"/>
          <w:docGrid w:type="lines" w:linePitch="331" w:charSpace="0"/>
        </w:sectPr>
      </w:pPr>
    </w:p>
    <w:p w14:paraId="6828BE5C">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6DDC7788">
      <w:pPr>
        <w:spacing w:line="360" w:lineRule="auto"/>
        <w:rPr>
          <w:rFonts w:ascii="仿宋_GB2312" w:hAnsi="仿宋" w:eastAsia="仿宋_GB2312" w:cs="仿宋_GB2312"/>
          <w:color w:val="auto"/>
          <w:kern w:val="0"/>
          <w:sz w:val="24"/>
          <w:highlight w:val="none"/>
        </w:rPr>
      </w:pPr>
    </w:p>
    <w:p w14:paraId="37CECB68">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营业执照(或事业法人登记证或其他工商等登记证明材料)复印件（投标人为自然人的，须提供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2ACEB171">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w:t>
      </w:r>
      <w:r>
        <w:rPr>
          <w:rFonts w:hint="eastAsia" w:ascii="仿宋" w:hAnsi="仿宋" w:eastAsia="仿宋" w:cs="仿宋"/>
          <w:color w:val="auto"/>
          <w:kern w:val="0"/>
          <w:sz w:val="24"/>
          <w:highlight w:val="none"/>
          <w:lang w:eastAsia="zh-CN"/>
        </w:rPr>
        <w:t>的</w:t>
      </w:r>
      <w:r>
        <w:rPr>
          <w:rFonts w:hint="eastAsia" w:ascii="仿宋" w:hAnsi="仿宋" w:eastAsia="仿宋" w:cs="仿宋"/>
          <w:color w:val="auto"/>
          <w:kern w:val="0"/>
          <w:sz w:val="24"/>
          <w:highlight w:val="none"/>
          <w:lang w:val="en-US" w:eastAsia="zh-CN"/>
        </w:rPr>
        <w:t>证明材料</w:t>
      </w:r>
      <w:r>
        <w:rPr>
          <w:rFonts w:hint="eastAsia" w:ascii="仿宋" w:hAnsi="仿宋" w:eastAsia="仿宋" w:cs="仿宋"/>
          <w:color w:val="auto"/>
          <w:kern w:val="0"/>
          <w:sz w:val="24"/>
          <w:highlight w:val="none"/>
        </w:rPr>
        <w:t>…………………（页码）</w:t>
      </w:r>
    </w:p>
    <w:p w14:paraId="04E13FEE">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三、符合参与政府采购活动的资格条件依法缴纳</w:t>
      </w:r>
      <w:r>
        <w:rPr>
          <w:rFonts w:hint="eastAsia" w:ascii="仿宋" w:hAnsi="仿宋" w:eastAsia="仿宋" w:cs="仿宋"/>
          <w:color w:val="auto"/>
          <w:kern w:val="0"/>
          <w:sz w:val="24"/>
          <w:highlight w:val="none"/>
        </w:rPr>
        <w:t>社会保障资金的</w:t>
      </w:r>
      <w:r>
        <w:rPr>
          <w:rFonts w:hint="eastAsia" w:ascii="仿宋" w:hAnsi="仿宋" w:eastAsia="仿宋" w:cs="仿宋"/>
          <w:color w:val="auto"/>
          <w:kern w:val="0"/>
          <w:sz w:val="24"/>
          <w:highlight w:val="none"/>
          <w:lang w:val="en-US" w:eastAsia="zh-CN"/>
        </w:rPr>
        <w:t>证明</w:t>
      </w:r>
      <w:r>
        <w:rPr>
          <w:rFonts w:hint="eastAsia" w:ascii="仿宋" w:hAnsi="仿宋" w:eastAsia="仿宋" w:cs="仿宋"/>
          <w:color w:val="auto"/>
          <w:kern w:val="0"/>
          <w:sz w:val="24"/>
          <w:highlight w:val="none"/>
        </w:rPr>
        <w:t>材料………（页码）</w:t>
      </w:r>
    </w:p>
    <w:p w14:paraId="07ED23D5">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rPr>
        <w:t>、财务状况报告方面的材料…………………………………………………………（页码）</w:t>
      </w:r>
    </w:p>
    <w:p w14:paraId="356CDC38">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rPr>
        <w:t>、投标人直接控股股东信息</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rPr>
        <w:t>投标人直接关联关系信息表</w:t>
      </w:r>
      <w:r>
        <w:rPr>
          <w:rFonts w:hint="eastAsia" w:ascii="仿宋" w:hAnsi="仿宋" w:eastAsia="仿宋" w:cs="仿宋"/>
          <w:color w:val="auto"/>
          <w:kern w:val="0"/>
          <w:sz w:val="24"/>
          <w:highlight w:val="none"/>
        </w:rPr>
        <w:t>………………………（页码）</w:t>
      </w:r>
    </w:p>
    <w:p w14:paraId="6225EFBF">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六、投标资格声明函……………………………………………………………………（页码）</w:t>
      </w:r>
    </w:p>
    <w:p w14:paraId="365F2771">
      <w:pPr>
        <w:pStyle w:val="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七、中小企业声明函……………………………………………………………………（页码）</w:t>
      </w:r>
    </w:p>
    <w:p w14:paraId="01FF0598">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除招标文件规定必须提供以外，投标人认为需要提供的其他证明材料</w:t>
      </w:r>
      <w:r>
        <w:rPr>
          <w:rFonts w:hint="eastAsia" w:ascii="仿宋" w:hAnsi="仿宋" w:eastAsia="仿宋" w:cs="仿宋"/>
          <w:color w:val="auto"/>
          <w:kern w:val="0"/>
          <w:sz w:val="24"/>
          <w:highlight w:val="none"/>
        </w:rPr>
        <w:t>………（页码）</w:t>
      </w:r>
    </w:p>
    <w:p w14:paraId="16CA3E91">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1598D415">
      <w:pPr>
        <w:pStyle w:val="18"/>
        <w:spacing w:line="360" w:lineRule="auto"/>
        <w:ind w:firstLine="420"/>
        <w:rPr>
          <w:rFonts w:hAnsi="宋体"/>
          <w:color w:val="auto"/>
          <w:sz w:val="30"/>
          <w:highlight w:val="none"/>
        </w:rPr>
      </w:pPr>
    </w:p>
    <w:p w14:paraId="73E82425">
      <w:pPr>
        <w:rPr>
          <w:color w:val="auto"/>
          <w:highlight w:val="none"/>
        </w:rPr>
        <w:sectPr>
          <w:pgSz w:w="11906" w:h="16838"/>
          <w:pgMar w:top="1134" w:right="1134" w:bottom="1134" w:left="1134" w:header="720" w:footer="720" w:gutter="0"/>
          <w:cols w:space="720" w:num="1"/>
          <w:docGrid w:type="lines" w:linePitch="331" w:charSpace="0"/>
        </w:sectPr>
      </w:pPr>
    </w:p>
    <w:p w14:paraId="241875EC">
      <w:pPr>
        <w:spacing w:line="360" w:lineRule="auto"/>
        <w:rPr>
          <w:rFonts w:ascii="仿宋_GB2312" w:hAnsi="仿宋" w:eastAsia="仿宋_GB2312" w:cs="仿宋_GB2312"/>
          <w:b/>
          <w:color w:val="auto"/>
          <w:kern w:val="0"/>
          <w:sz w:val="32"/>
          <w:szCs w:val="32"/>
          <w:highlight w:val="none"/>
          <w:lang w:val="zh-CN"/>
        </w:rPr>
      </w:pPr>
    </w:p>
    <w:p w14:paraId="304FFE74">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kern w:val="0"/>
          <w:sz w:val="32"/>
          <w:szCs w:val="32"/>
          <w:highlight w:val="none"/>
          <w:lang w:val="zh-CN"/>
        </w:rPr>
        <w:t>一、</w:t>
      </w:r>
      <w:r>
        <w:rPr>
          <w:rFonts w:hint="eastAsia" w:ascii="仿宋" w:hAnsi="仿宋" w:eastAsia="仿宋" w:cs="仿宋"/>
          <w:b/>
          <w:color w:val="auto"/>
          <w:sz w:val="30"/>
          <w:szCs w:val="30"/>
          <w:highlight w:val="none"/>
        </w:rPr>
        <w:t>营业执照(或事业法人登记证或其他工商等登记证明材料)复印件（投标人为自然人的，提供自然人的身份证明）</w:t>
      </w:r>
    </w:p>
    <w:p w14:paraId="06709DDA">
      <w:pPr>
        <w:spacing w:line="360" w:lineRule="auto"/>
        <w:rPr>
          <w:rFonts w:hint="eastAsia" w:ascii="仿宋" w:hAnsi="仿宋" w:eastAsia="仿宋" w:cs="仿宋"/>
          <w:b/>
          <w:color w:val="auto"/>
          <w:sz w:val="30"/>
          <w:szCs w:val="30"/>
          <w:highlight w:val="none"/>
        </w:rPr>
      </w:pPr>
    </w:p>
    <w:p w14:paraId="3C0D63B3">
      <w:pPr>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投标人名称(电子签章)：                              </w:t>
      </w:r>
    </w:p>
    <w:p w14:paraId="74CD7352">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color w:val="auto"/>
          <w:kern w:val="0"/>
          <w:sz w:val="24"/>
          <w:highlight w:val="none"/>
          <w:lang w:val="zh-CN"/>
        </w:rPr>
        <w:t xml:space="preserve">                   日期：  年  月  日</w:t>
      </w:r>
    </w:p>
    <w:p w14:paraId="2E8F4A9B">
      <w:pPr>
        <w:spacing w:line="360" w:lineRule="auto"/>
        <w:jc w:val="center"/>
        <w:rPr>
          <w:rFonts w:hint="eastAsia" w:ascii="仿宋" w:hAnsi="仿宋" w:eastAsia="仿宋" w:cs="仿宋"/>
          <w:b/>
          <w:color w:val="auto"/>
          <w:sz w:val="30"/>
          <w:szCs w:val="30"/>
          <w:highlight w:val="none"/>
        </w:rPr>
      </w:pPr>
    </w:p>
    <w:p w14:paraId="4BFDC393">
      <w:pPr>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sz w:val="30"/>
          <w:szCs w:val="30"/>
          <w:highlight w:val="none"/>
        </w:rPr>
        <w:t>二、符合参与政府采购活动的资格条件依法缴纳税收</w:t>
      </w:r>
      <w:r>
        <w:rPr>
          <w:rFonts w:hint="eastAsia" w:ascii="仿宋" w:hAnsi="仿宋" w:eastAsia="仿宋" w:cs="仿宋"/>
          <w:b/>
          <w:color w:val="auto"/>
          <w:sz w:val="30"/>
          <w:szCs w:val="30"/>
          <w:highlight w:val="none"/>
          <w:lang w:eastAsia="zh-CN"/>
        </w:rPr>
        <w:t>的</w:t>
      </w:r>
      <w:r>
        <w:rPr>
          <w:rFonts w:hint="eastAsia" w:ascii="仿宋" w:hAnsi="仿宋" w:eastAsia="仿宋" w:cs="仿宋"/>
          <w:b/>
          <w:color w:val="auto"/>
          <w:sz w:val="30"/>
          <w:szCs w:val="30"/>
          <w:highlight w:val="none"/>
          <w:lang w:val="en-US" w:eastAsia="zh-CN"/>
        </w:rPr>
        <w:t>证明材料</w:t>
      </w:r>
    </w:p>
    <w:p w14:paraId="3E75EAA4">
      <w:pPr>
        <w:spacing w:line="360" w:lineRule="auto"/>
        <w:ind w:firstLine="480" w:firstLineChars="200"/>
        <w:rPr>
          <w:rFonts w:hint="eastAsia" w:ascii="仿宋" w:hAnsi="仿宋" w:eastAsia="仿宋" w:cs="仿宋"/>
          <w:color w:val="auto"/>
          <w:sz w:val="24"/>
          <w:highlight w:val="none"/>
        </w:rPr>
      </w:pPr>
    </w:p>
    <w:p w14:paraId="4C4B896F">
      <w:pPr>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10C6C643">
      <w:pPr>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B12E71D">
      <w:pPr>
        <w:pStyle w:val="2"/>
        <w:rPr>
          <w:rFonts w:hint="eastAsia" w:ascii="仿宋" w:hAnsi="仿宋" w:eastAsia="仿宋" w:cs="仿宋"/>
          <w:color w:val="auto"/>
          <w:kern w:val="0"/>
          <w:sz w:val="24"/>
          <w:highlight w:val="none"/>
          <w:lang w:val="zh-CN"/>
        </w:rPr>
      </w:pPr>
    </w:p>
    <w:p w14:paraId="66FE6077">
      <w:pPr>
        <w:pStyle w:val="2"/>
        <w:rPr>
          <w:rFonts w:hint="eastAsia" w:ascii="仿宋" w:hAnsi="仿宋" w:eastAsia="仿宋" w:cs="仿宋"/>
          <w:color w:val="auto"/>
          <w:kern w:val="0"/>
          <w:sz w:val="24"/>
          <w:highlight w:val="none"/>
          <w:lang w:val="zh-CN"/>
        </w:rPr>
      </w:pPr>
    </w:p>
    <w:p w14:paraId="26719591">
      <w:pPr>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sz w:val="30"/>
          <w:szCs w:val="30"/>
          <w:highlight w:val="none"/>
          <w:lang w:val="en-US" w:eastAsia="zh-CN"/>
        </w:rPr>
        <w:t>三</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val="en-US" w:eastAsia="zh-CN"/>
        </w:rPr>
        <w:t>符合参与政府采购活动的资格条件依法缴纳</w:t>
      </w:r>
      <w:r>
        <w:rPr>
          <w:rFonts w:hint="eastAsia" w:ascii="仿宋" w:hAnsi="仿宋" w:eastAsia="仿宋" w:cs="仿宋"/>
          <w:b/>
          <w:color w:val="auto"/>
          <w:sz w:val="30"/>
          <w:szCs w:val="30"/>
          <w:highlight w:val="none"/>
        </w:rPr>
        <w:t>社会保障资金的</w:t>
      </w:r>
      <w:r>
        <w:rPr>
          <w:rFonts w:hint="eastAsia" w:ascii="仿宋" w:hAnsi="仿宋" w:eastAsia="仿宋" w:cs="仿宋"/>
          <w:b/>
          <w:color w:val="auto"/>
          <w:sz w:val="30"/>
          <w:szCs w:val="30"/>
          <w:highlight w:val="none"/>
          <w:lang w:val="en-US" w:eastAsia="zh-CN"/>
        </w:rPr>
        <w:t>证明</w:t>
      </w:r>
      <w:r>
        <w:rPr>
          <w:rFonts w:hint="eastAsia" w:ascii="仿宋" w:hAnsi="仿宋" w:eastAsia="仿宋" w:cs="仿宋"/>
          <w:b/>
          <w:color w:val="auto"/>
          <w:sz w:val="30"/>
          <w:szCs w:val="30"/>
          <w:highlight w:val="none"/>
        </w:rPr>
        <w:t>材料</w:t>
      </w:r>
    </w:p>
    <w:p w14:paraId="1ACB5A8E">
      <w:pPr>
        <w:spacing w:line="360" w:lineRule="auto"/>
        <w:ind w:firstLine="480" w:firstLineChars="200"/>
        <w:rPr>
          <w:rFonts w:hint="eastAsia" w:ascii="仿宋" w:hAnsi="仿宋" w:eastAsia="仿宋" w:cs="仿宋"/>
          <w:color w:val="auto"/>
          <w:sz w:val="24"/>
          <w:highlight w:val="none"/>
        </w:rPr>
      </w:pPr>
    </w:p>
    <w:p w14:paraId="1BBB39AD">
      <w:pPr>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581DD9E9">
      <w:pPr>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150A3507">
      <w:pPr>
        <w:pStyle w:val="14"/>
        <w:rPr>
          <w:rFonts w:hint="eastAsia" w:ascii="仿宋" w:hAnsi="仿宋" w:eastAsia="仿宋" w:cs="仿宋"/>
          <w:color w:val="auto"/>
          <w:sz w:val="24"/>
          <w:highlight w:val="none"/>
        </w:rPr>
      </w:pPr>
    </w:p>
    <w:p w14:paraId="2E11BECB">
      <w:pPr>
        <w:rPr>
          <w:rFonts w:hint="eastAsia" w:ascii="仿宋" w:hAnsi="仿宋" w:eastAsia="仿宋" w:cs="仿宋"/>
          <w:color w:val="auto"/>
          <w:highlight w:val="none"/>
        </w:rPr>
      </w:pPr>
    </w:p>
    <w:p w14:paraId="684E47E3">
      <w:pPr>
        <w:numPr>
          <w:ilvl w:val="0"/>
          <w:numId w:val="0"/>
        </w:numPr>
        <w:spacing w:line="360" w:lineRule="auto"/>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en-US" w:eastAsia="zh-CN"/>
        </w:rPr>
        <w:t>四、</w:t>
      </w:r>
      <w:r>
        <w:rPr>
          <w:rFonts w:hint="eastAsia" w:ascii="仿宋" w:hAnsi="仿宋" w:eastAsia="仿宋" w:cs="仿宋"/>
          <w:b/>
          <w:color w:val="auto"/>
          <w:kern w:val="0"/>
          <w:sz w:val="32"/>
          <w:szCs w:val="32"/>
          <w:highlight w:val="none"/>
          <w:lang w:val="zh-CN"/>
        </w:rPr>
        <w:t>财务状况报告方面的材料</w:t>
      </w:r>
    </w:p>
    <w:p w14:paraId="6E387B9D">
      <w:pPr>
        <w:spacing w:line="360" w:lineRule="auto"/>
        <w:ind w:firstLine="5040" w:firstLineChars="2100"/>
        <w:rPr>
          <w:rFonts w:hint="eastAsia" w:ascii="仿宋" w:hAnsi="仿宋" w:eastAsia="仿宋" w:cs="仿宋"/>
          <w:color w:val="auto"/>
          <w:kern w:val="0"/>
          <w:sz w:val="24"/>
          <w:highlight w:val="none"/>
          <w:lang w:val="zh-CN"/>
        </w:rPr>
      </w:pPr>
    </w:p>
    <w:p w14:paraId="22905A37">
      <w:pPr>
        <w:spacing w:line="360" w:lineRule="auto"/>
        <w:ind w:firstLine="5040" w:firstLineChars="2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投标人名称(电子签章)：</w:t>
      </w:r>
    </w:p>
    <w:p w14:paraId="63CFF073">
      <w:pPr>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BEB0817">
      <w:pPr>
        <w:pStyle w:val="14"/>
        <w:rPr>
          <w:rFonts w:hint="eastAsia" w:ascii="仿宋" w:hAnsi="仿宋" w:eastAsia="仿宋" w:cs="仿宋"/>
          <w:color w:val="auto"/>
          <w:highlight w:val="none"/>
          <w:lang w:val="zh-CN"/>
        </w:rPr>
      </w:pPr>
    </w:p>
    <w:p w14:paraId="5065043F">
      <w:pPr>
        <w:rPr>
          <w:color w:val="auto"/>
          <w:highlight w:val="none"/>
          <w:lang w:val="zh-CN"/>
        </w:rPr>
      </w:pPr>
    </w:p>
    <w:p w14:paraId="206DAA6F">
      <w:pPr>
        <w:pStyle w:val="2"/>
        <w:rPr>
          <w:color w:val="auto"/>
          <w:highlight w:val="none"/>
          <w:lang w:val="zh-CN"/>
        </w:rPr>
      </w:pPr>
    </w:p>
    <w:p w14:paraId="2999C052">
      <w:pPr>
        <w:pStyle w:val="2"/>
        <w:rPr>
          <w:color w:val="auto"/>
          <w:highlight w:val="none"/>
          <w:lang w:val="zh-CN"/>
        </w:rPr>
      </w:pPr>
    </w:p>
    <w:p w14:paraId="447E33F6">
      <w:pPr>
        <w:pStyle w:val="14"/>
        <w:jc w:val="center"/>
        <w:rPr>
          <w:rFonts w:hint="eastAsia" w:ascii="仿宋_GB2312" w:hAnsi="仿宋" w:eastAsia="仿宋_GB2312" w:cs="仿宋_GB2312"/>
          <w:b/>
          <w:color w:val="auto"/>
          <w:kern w:val="0"/>
          <w:sz w:val="32"/>
          <w:szCs w:val="32"/>
          <w:highlight w:val="none"/>
          <w:lang w:eastAsia="zh-CN"/>
        </w:rPr>
      </w:pPr>
      <w:r>
        <w:rPr>
          <w:rFonts w:hint="eastAsia" w:ascii="仿宋_GB2312" w:hAnsi="仿宋" w:eastAsia="仿宋_GB2312" w:cs="仿宋_GB2312"/>
          <w:b/>
          <w:color w:val="auto"/>
          <w:kern w:val="0"/>
          <w:sz w:val="32"/>
          <w:szCs w:val="32"/>
          <w:highlight w:val="none"/>
          <w:lang w:val="en-US" w:eastAsia="zh-CN"/>
        </w:rPr>
        <w:t>五</w:t>
      </w:r>
      <w:r>
        <w:rPr>
          <w:rFonts w:hint="eastAsia" w:ascii="仿宋_GB2312" w:hAnsi="仿宋" w:eastAsia="仿宋_GB2312" w:cs="仿宋_GB2312"/>
          <w:b/>
          <w:color w:val="auto"/>
          <w:kern w:val="0"/>
          <w:sz w:val="32"/>
          <w:szCs w:val="32"/>
          <w:highlight w:val="none"/>
          <w:lang w:eastAsia="zh-CN"/>
        </w:rPr>
        <w:t>、投标人直接控股股东信息、投标人直接关联关系信息表</w:t>
      </w:r>
    </w:p>
    <w:p w14:paraId="7AEEFC8B">
      <w:pPr>
        <w:pStyle w:val="14"/>
        <w:jc w:val="center"/>
        <w:rPr>
          <w:color w:val="auto"/>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33"/>
        <w:tblW w:w="0" w:type="auto"/>
        <w:tblInd w:w="-120" w:type="dxa"/>
        <w:shd w:val="clear" w:color="auto" w:fill="FBFBFB"/>
        <w:tblLayout w:type="fixed"/>
        <w:tblCellMar>
          <w:top w:w="120" w:type="dxa"/>
          <w:left w:w="120" w:type="dxa"/>
          <w:bottom w:w="120" w:type="dxa"/>
          <w:right w:w="120" w:type="dxa"/>
        </w:tblCellMar>
      </w:tblPr>
      <w:tblGrid>
        <w:gridCol w:w="828"/>
        <w:gridCol w:w="2269"/>
        <w:gridCol w:w="1390"/>
        <w:gridCol w:w="4143"/>
        <w:gridCol w:w="966"/>
      </w:tblGrid>
      <w:tr w14:paraId="4E67726F">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73C79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FC2223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175CD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14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C0B11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96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86A82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0BBAABA">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4929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E2FA3D">
            <w:pPr>
              <w:spacing w:line="360" w:lineRule="auto"/>
              <w:jc w:val="center"/>
              <w:rPr>
                <w:rFonts w:ascii="宋体" w:hAnsi="宋体" w:cs="宋体"/>
                <w:color w:val="auto"/>
                <w:kern w:val="0"/>
                <w:sz w:val="24"/>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2459EB">
            <w:pPr>
              <w:spacing w:line="360" w:lineRule="auto"/>
              <w:jc w:val="center"/>
              <w:rPr>
                <w:rFonts w:ascii="宋体" w:hAnsi="宋体" w:cs="宋体"/>
                <w:color w:val="auto"/>
                <w:kern w:val="0"/>
                <w:sz w:val="24"/>
                <w:highlight w:val="none"/>
              </w:rPr>
            </w:pPr>
          </w:p>
        </w:tc>
        <w:tc>
          <w:tcPr>
            <w:tcW w:w="414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97ABB2">
            <w:pPr>
              <w:spacing w:line="360" w:lineRule="auto"/>
              <w:jc w:val="center"/>
              <w:rPr>
                <w:rFonts w:ascii="宋体" w:hAnsi="宋体" w:cs="宋体"/>
                <w:color w:val="auto"/>
                <w:kern w:val="0"/>
                <w:sz w:val="24"/>
                <w:highlight w:val="none"/>
              </w:rPr>
            </w:pPr>
          </w:p>
        </w:tc>
        <w:tc>
          <w:tcPr>
            <w:tcW w:w="9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99CB55">
            <w:pPr>
              <w:spacing w:line="360" w:lineRule="auto"/>
              <w:jc w:val="center"/>
              <w:rPr>
                <w:rFonts w:ascii="宋体" w:hAnsi="宋体" w:cs="宋体"/>
                <w:color w:val="auto"/>
                <w:kern w:val="0"/>
                <w:sz w:val="24"/>
                <w:highlight w:val="none"/>
              </w:rPr>
            </w:pPr>
          </w:p>
        </w:tc>
      </w:tr>
      <w:tr w14:paraId="3DDB9137">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16C1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3D1FAC">
            <w:pPr>
              <w:spacing w:line="360" w:lineRule="auto"/>
              <w:jc w:val="center"/>
              <w:rPr>
                <w:rFonts w:ascii="宋体" w:hAnsi="宋体" w:cs="宋体"/>
                <w:color w:val="auto"/>
                <w:kern w:val="0"/>
                <w:sz w:val="24"/>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78A344">
            <w:pPr>
              <w:spacing w:line="360" w:lineRule="auto"/>
              <w:jc w:val="center"/>
              <w:rPr>
                <w:rFonts w:ascii="宋体" w:hAnsi="宋体" w:cs="宋体"/>
                <w:color w:val="auto"/>
                <w:kern w:val="0"/>
                <w:sz w:val="24"/>
                <w:highlight w:val="none"/>
              </w:rPr>
            </w:pPr>
          </w:p>
        </w:tc>
        <w:tc>
          <w:tcPr>
            <w:tcW w:w="414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3FB767">
            <w:pPr>
              <w:spacing w:line="360" w:lineRule="auto"/>
              <w:jc w:val="center"/>
              <w:rPr>
                <w:rFonts w:ascii="宋体" w:hAnsi="宋体" w:cs="宋体"/>
                <w:color w:val="auto"/>
                <w:kern w:val="0"/>
                <w:sz w:val="24"/>
                <w:highlight w:val="none"/>
              </w:rPr>
            </w:pPr>
          </w:p>
        </w:tc>
        <w:tc>
          <w:tcPr>
            <w:tcW w:w="9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EAB5B9">
            <w:pPr>
              <w:spacing w:line="360" w:lineRule="auto"/>
              <w:jc w:val="center"/>
              <w:rPr>
                <w:rFonts w:ascii="宋体" w:hAnsi="宋体" w:cs="宋体"/>
                <w:color w:val="auto"/>
                <w:kern w:val="0"/>
                <w:sz w:val="24"/>
                <w:highlight w:val="none"/>
              </w:rPr>
            </w:pPr>
          </w:p>
        </w:tc>
      </w:tr>
      <w:tr w14:paraId="4EA37889">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311D4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BAFDD2">
            <w:pPr>
              <w:spacing w:line="360" w:lineRule="auto"/>
              <w:jc w:val="center"/>
              <w:rPr>
                <w:rFonts w:ascii="宋体" w:hAnsi="宋体" w:cs="宋体"/>
                <w:color w:val="auto"/>
                <w:kern w:val="0"/>
                <w:sz w:val="24"/>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7D381">
            <w:pPr>
              <w:spacing w:line="360" w:lineRule="auto"/>
              <w:jc w:val="center"/>
              <w:rPr>
                <w:rFonts w:ascii="宋体" w:hAnsi="宋体" w:cs="宋体"/>
                <w:color w:val="auto"/>
                <w:kern w:val="0"/>
                <w:sz w:val="24"/>
                <w:highlight w:val="none"/>
              </w:rPr>
            </w:pPr>
          </w:p>
        </w:tc>
        <w:tc>
          <w:tcPr>
            <w:tcW w:w="414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AD66D6">
            <w:pPr>
              <w:spacing w:line="360" w:lineRule="auto"/>
              <w:jc w:val="center"/>
              <w:rPr>
                <w:rFonts w:ascii="宋体" w:hAnsi="宋体" w:cs="宋体"/>
                <w:color w:val="auto"/>
                <w:kern w:val="0"/>
                <w:sz w:val="24"/>
                <w:highlight w:val="none"/>
              </w:rPr>
            </w:pPr>
          </w:p>
        </w:tc>
        <w:tc>
          <w:tcPr>
            <w:tcW w:w="9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1D11D">
            <w:pPr>
              <w:spacing w:line="360" w:lineRule="auto"/>
              <w:jc w:val="center"/>
              <w:rPr>
                <w:rFonts w:ascii="宋体" w:hAnsi="宋体" w:cs="宋体"/>
                <w:color w:val="auto"/>
                <w:kern w:val="0"/>
                <w:sz w:val="24"/>
                <w:highlight w:val="none"/>
              </w:rPr>
            </w:pPr>
          </w:p>
        </w:tc>
      </w:tr>
      <w:tr w14:paraId="59F528EB">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5CE6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C9CBA">
            <w:pPr>
              <w:spacing w:line="360" w:lineRule="auto"/>
              <w:jc w:val="center"/>
              <w:rPr>
                <w:rFonts w:ascii="宋体" w:hAnsi="宋体" w:cs="宋体"/>
                <w:color w:val="auto"/>
                <w:kern w:val="0"/>
                <w:sz w:val="24"/>
                <w:highlight w:val="none"/>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F4DB7C">
            <w:pPr>
              <w:spacing w:line="360" w:lineRule="auto"/>
              <w:jc w:val="center"/>
              <w:rPr>
                <w:rFonts w:ascii="宋体" w:hAnsi="宋体" w:cs="宋体"/>
                <w:color w:val="auto"/>
                <w:kern w:val="0"/>
                <w:sz w:val="24"/>
                <w:highlight w:val="none"/>
              </w:rPr>
            </w:pPr>
          </w:p>
        </w:tc>
        <w:tc>
          <w:tcPr>
            <w:tcW w:w="414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033EF3">
            <w:pPr>
              <w:spacing w:line="360" w:lineRule="auto"/>
              <w:jc w:val="center"/>
              <w:rPr>
                <w:rFonts w:ascii="宋体" w:hAnsi="宋体" w:cs="宋体"/>
                <w:color w:val="auto"/>
                <w:kern w:val="0"/>
                <w:sz w:val="24"/>
                <w:highlight w:val="none"/>
              </w:rPr>
            </w:pPr>
          </w:p>
        </w:tc>
        <w:tc>
          <w:tcPr>
            <w:tcW w:w="96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949F5">
            <w:pPr>
              <w:spacing w:line="360" w:lineRule="auto"/>
              <w:jc w:val="center"/>
              <w:rPr>
                <w:rFonts w:ascii="宋体" w:hAnsi="宋体" w:cs="宋体"/>
                <w:color w:val="auto"/>
                <w:kern w:val="0"/>
                <w:sz w:val="24"/>
                <w:highlight w:val="none"/>
              </w:rPr>
            </w:pPr>
          </w:p>
        </w:tc>
      </w:tr>
    </w:tbl>
    <w:p w14:paraId="670BEA84">
      <w:pPr>
        <w:spacing w:line="360" w:lineRule="auto"/>
        <w:jc w:val="left"/>
        <w:rPr>
          <w:rFonts w:ascii="宋体" w:hAnsi="宋体"/>
          <w:color w:val="auto"/>
          <w:sz w:val="24"/>
          <w:highlight w:val="none"/>
        </w:rPr>
      </w:pPr>
      <w:r>
        <w:rPr>
          <w:rFonts w:hint="eastAsia" w:ascii="宋体" w:hAnsi="宋体"/>
          <w:color w:val="auto"/>
          <w:sz w:val="24"/>
          <w:highlight w:val="none"/>
        </w:rPr>
        <w:t>注：</w:t>
      </w:r>
    </w:p>
    <w:p w14:paraId="5F356DAB">
      <w:pPr>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DCCCE8">
      <w:pPr>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3AC08A4">
      <w:pPr>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460B28F8">
      <w:pPr>
        <w:spacing w:line="360" w:lineRule="auto"/>
        <w:jc w:val="left"/>
        <w:rPr>
          <w:rFonts w:ascii="宋体" w:hAnsi="宋体"/>
          <w:color w:val="auto"/>
          <w:sz w:val="24"/>
          <w:highlight w:val="none"/>
        </w:rPr>
      </w:pPr>
    </w:p>
    <w:p w14:paraId="0CA65837">
      <w:pPr>
        <w:spacing w:line="360" w:lineRule="auto"/>
        <w:jc w:val="left"/>
        <w:rPr>
          <w:rFonts w:ascii="宋体" w:hAnsi="宋体"/>
          <w:color w:val="auto"/>
          <w:sz w:val="24"/>
          <w:highlight w:val="none"/>
        </w:rPr>
      </w:pPr>
    </w:p>
    <w:p w14:paraId="30A46B5F">
      <w:pPr>
        <w:spacing w:line="360" w:lineRule="auto"/>
        <w:jc w:val="left"/>
        <w:rPr>
          <w:rFonts w:ascii="宋体" w:hAnsi="宋体"/>
          <w:color w:val="auto"/>
          <w:sz w:val="24"/>
          <w:highlight w:val="none"/>
        </w:rPr>
      </w:pPr>
    </w:p>
    <w:p w14:paraId="50AB9E88">
      <w:pPr>
        <w:spacing w:line="360" w:lineRule="auto"/>
        <w:jc w:val="left"/>
        <w:rPr>
          <w:rFonts w:ascii="宋体" w:hAnsi="宋体"/>
          <w:color w:val="auto"/>
          <w:sz w:val="24"/>
          <w:highlight w:val="none"/>
        </w:rPr>
      </w:pPr>
    </w:p>
    <w:p w14:paraId="1AD99227">
      <w:pPr>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F814D64">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E741F4E">
      <w:pPr>
        <w:jc w:val="both"/>
        <w:rPr>
          <w:rFonts w:ascii="宋体" w:hAnsi="宋体"/>
          <w:b/>
          <w:color w:val="auto"/>
          <w:sz w:val="28"/>
          <w:szCs w:val="28"/>
          <w:highlight w:val="none"/>
        </w:rPr>
      </w:pPr>
    </w:p>
    <w:p w14:paraId="7158C052">
      <w:pPr>
        <w:jc w:val="both"/>
        <w:rPr>
          <w:rFonts w:ascii="宋体" w:hAnsi="宋体"/>
          <w:b/>
          <w:color w:val="auto"/>
          <w:sz w:val="28"/>
          <w:szCs w:val="28"/>
          <w:highlight w:val="none"/>
        </w:rPr>
      </w:pPr>
    </w:p>
    <w:p w14:paraId="3A4BD800">
      <w:pPr>
        <w:jc w:val="both"/>
        <w:rPr>
          <w:rFonts w:ascii="宋体" w:hAnsi="宋体"/>
          <w:b/>
          <w:color w:val="auto"/>
          <w:sz w:val="28"/>
          <w:szCs w:val="28"/>
          <w:highlight w:val="none"/>
        </w:rPr>
      </w:pPr>
    </w:p>
    <w:p w14:paraId="1DE6B01F">
      <w:pPr>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3"/>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25B8CFE6">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763B4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C9EE1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FD12C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4F15AF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01A572E">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2FEA1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B3837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36F1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9EA62">
            <w:pPr>
              <w:spacing w:line="360" w:lineRule="auto"/>
              <w:jc w:val="center"/>
              <w:rPr>
                <w:rFonts w:ascii="宋体" w:hAnsi="宋体" w:cs="宋体"/>
                <w:color w:val="auto"/>
                <w:kern w:val="0"/>
                <w:sz w:val="24"/>
                <w:highlight w:val="none"/>
              </w:rPr>
            </w:pPr>
          </w:p>
        </w:tc>
      </w:tr>
      <w:tr w14:paraId="5AF0F180">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75C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08228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9737A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3ED8B4">
            <w:pPr>
              <w:spacing w:line="360" w:lineRule="auto"/>
              <w:jc w:val="center"/>
              <w:rPr>
                <w:rFonts w:ascii="宋体" w:hAnsi="宋体" w:cs="宋体"/>
                <w:color w:val="auto"/>
                <w:kern w:val="0"/>
                <w:sz w:val="24"/>
                <w:highlight w:val="none"/>
              </w:rPr>
            </w:pPr>
          </w:p>
        </w:tc>
      </w:tr>
      <w:tr w14:paraId="7D25A41C">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79343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E707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FEBB0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9DEBE4">
            <w:pPr>
              <w:spacing w:line="360" w:lineRule="auto"/>
              <w:jc w:val="center"/>
              <w:rPr>
                <w:rFonts w:ascii="宋体" w:hAnsi="宋体" w:cs="宋体"/>
                <w:color w:val="auto"/>
                <w:kern w:val="0"/>
                <w:sz w:val="24"/>
                <w:highlight w:val="none"/>
              </w:rPr>
            </w:pPr>
          </w:p>
        </w:tc>
      </w:tr>
      <w:tr w14:paraId="625EB66A">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E39B7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F11F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379BC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F31138">
            <w:pPr>
              <w:spacing w:line="360" w:lineRule="auto"/>
              <w:jc w:val="center"/>
              <w:rPr>
                <w:rFonts w:ascii="宋体" w:hAnsi="宋体" w:cs="宋体"/>
                <w:color w:val="auto"/>
                <w:kern w:val="0"/>
                <w:sz w:val="24"/>
                <w:highlight w:val="none"/>
              </w:rPr>
            </w:pPr>
          </w:p>
        </w:tc>
      </w:tr>
    </w:tbl>
    <w:p w14:paraId="43F7B7F8">
      <w:pPr>
        <w:spacing w:line="360" w:lineRule="auto"/>
        <w:jc w:val="left"/>
        <w:rPr>
          <w:rFonts w:ascii="宋体" w:hAnsi="宋体"/>
          <w:color w:val="auto"/>
          <w:sz w:val="24"/>
          <w:highlight w:val="none"/>
        </w:rPr>
      </w:pPr>
      <w:r>
        <w:rPr>
          <w:rFonts w:hint="eastAsia" w:ascii="宋体" w:hAnsi="宋体"/>
          <w:color w:val="auto"/>
          <w:sz w:val="24"/>
          <w:highlight w:val="none"/>
        </w:rPr>
        <w:t>注：</w:t>
      </w:r>
    </w:p>
    <w:p w14:paraId="0CB1C89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0D1B70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B7A9BB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05481631">
      <w:pPr>
        <w:spacing w:line="360" w:lineRule="auto"/>
        <w:jc w:val="left"/>
        <w:rPr>
          <w:rFonts w:ascii="宋体" w:hAnsi="宋体"/>
          <w:color w:val="auto"/>
          <w:sz w:val="24"/>
          <w:highlight w:val="none"/>
        </w:rPr>
      </w:pPr>
    </w:p>
    <w:p w14:paraId="102EC823">
      <w:pPr>
        <w:spacing w:line="360" w:lineRule="auto"/>
        <w:jc w:val="left"/>
        <w:rPr>
          <w:rFonts w:ascii="宋体" w:hAnsi="宋体"/>
          <w:color w:val="auto"/>
          <w:sz w:val="24"/>
          <w:highlight w:val="none"/>
        </w:rPr>
      </w:pPr>
    </w:p>
    <w:p w14:paraId="0CFCFD16">
      <w:pPr>
        <w:spacing w:line="360" w:lineRule="auto"/>
        <w:jc w:val="left"/>
        <w:rPr>
          <w:rFonts w:ascii="宋体" w:hAnsi="宋体"/>
          <w:color w:val="auto"/>
          <w:sz w:val="24"/>
          <w:highlight w:val="none"/>
        </w:rPr>
      </w:pPr>
    </w:p>
    <w:p w14:paraId="2CAD2641">
      <w:pPr>
        <w:spacing w:line="360" w:lineRule="auto"/>
        <w:jc w:val="left"/>
        <w:rPr>
          <w:color w:val="auto"/>
          <w:sz w:val="24"/>
          <w:highlight w:val="none"/>
        </w:rPr>
      </w:pPr>
    </w:p>
    <w:p w14:paraId="7E15753F">
      <w:pPr>
        <w:spacing w:line="360" w:lineRule="auto"/>
        <w:jc w:val="left"/>
        <w:rPr>
          <w:color w:val="auto"/>
          <w:sz w:val="24"/>
          <w:highlight w:val="none"/>
        </w:rPr>
      </w:pPr>
    </w:p>
    <w:p w14:paraId="2255992A">
      <w:pPr>
        <w:spacing w:line="360" w:lineRule="auto"/>
        <w:jc w:val="left"/>
        <w:rPr>
          <w:color w:val="auto"/>
          <w:sz w:val="24"/>
          <w:highlight w:val="none"/>
        </w:rPr>
      </w:pPr>
    </w:p>
    <w:p w14:paraId="218DF512">
      <w:pPr>
        <w:spacing w:line="360" w:lineRule="auto"/>
        <w:jc w:val="left"/>
        <w:rPr>
          <w:rFonts w:ascii="宋体" w:hAnsi="宋体"/>
          <w:color w:val="auto"/>
          <w:sz w:val="24"/>
          <w:highlight w:val="none"/>
        </w:rPr>
      </w:pPr>
    </w:p>
    <w:p w14:paraId="25CA832F">
      <w:pPr>
        <w:spacing w:line="360" w:lineRule="auto"/>
        <w:jc w:val="left"/>
        <w:rPr>
          <w:rFonts w:ascii="宋体" w:hAnsi="宋体"/>
          <w:color w:val="auto"/>
          <w:sz w:val="24"/>
          <w:highlight w:val="none"/>
        </w:rPr>
      </w:pPr>
    </w:p>
    <w:p w14:paraId="6FC6A927">
      <w:pPr>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20259F6">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AEBD640">
      <w:pPr>
        <w:spacing w:before="50" w:after="165"/>
        <w:jc w:val="left"/>
        <w:rPr>
          <w:rFonts w:ascii="宋体" w:hAnsi="宋体"/>
          <w:color w:val="auto"/>
          <w:szCs w:val="21"/>
          <w:highlight w:val="none"/>
        </w:rPr>
      </w:pPr>
    </w:p>
    <w:p w14:paraId="4661115E">
      <w:pPr>
        <w:spacing w:before="165" w:after="50"/>
        <w:jc w:val="left"/>
        <w:rPr>
          <w:rFonts w:ascii="宋体" w:hAnsi="宋体"/>
          <w:b/>
          <w:color w:val="auto"/>
          <w:sz w:val="24"/>
          <w:szCs w:val="20"/>
          <w:highlight w:val="none"/>
        </w:rPr>
      </w:pPr>
    </w:p>
    <w:p w14:paraId="4A9F0DFC">
      <w:pPr>
        <w:spacing w:before="165" w:after="50"/>
        <w:jc w:val="left"/>
        <w:rPr>
          <w:rFonts w:ascii="宋体" w:hAnsi="宋体"/>
          <w:b/>
          <w:color w:val="auto"/>
          <w:sz w:val="24"/>
          <w:highlight w:val="none"/>
        </w:rPr>
      </w:pPr>
    </w:p>
    <w:p w14:paraId="2139EF56">
      <w:pPr>
        <w:pStyle w:val="2"/>
        <w:rPr>
          <w:color w:val="auto"/>
          <w:highlight w:val="none"/>
        </w:rPr>
      </w:pPr>
    </w:p>
    <w:p w14:paraId="4698E48C">
      <w:pPr>
        <w:spacing w:before="165" w:after="50"/>
        <w:jc w:val="left"/>
        <w:rPr>
          <w:rFonts w:ascii="宋体" w:hAnsi="宋体"/>
          <w:b/>
          <w:color w:val="auto"/>
          <w:sz w:val="24"/>
          <w:szCs w:val="20"/>
          <w:highlight w:val="none"/>
        </w:rPr>
      </w:pPr>
      <w:r>
        <w:rPr>
          <w:rFonts w:hint="eastAsia" w:ascii="宋体" w:hAnsi="宋体"/>
          <w:b/>
          <w:color w:val="auto"/>
          <w:sz w:val="24"/>
          <w:szCs w:val="20"/>
          <w:highlight w:val="none"/>
        </w:rPr>
        <w:t xml:space="preserve"> </w:t>
      </w:r>
    </w:p>
    <w:p w14:paraId="62F9D1F5">
      <w:pPr>
        <w:spacing w:before="50" w:after="165"/>
        <w:jc w:val="center"/>
        <w:rPr>
          <w:rFonts w:ascii="宋体" w:hAnsi="宋体"/>
          <w:b/>
          <w:color w:val="auto"/>
          <w:sz w:val="32"/>
          <w:szCs w:val="32"/>
          <w:highlight w:val="none"/>
        </w:rPr>
      </w:pPr>
      <w:r>
        <w:rPr>
          <w:rFonts w:hint="eastAsia" w:ascii="宋体" w:hAnsi="宋体"/>
          <w:b/>
          <w:color w:val="auto"/>
          <w:sz w:val="32"/>
          <w:szCs w:val="32"/>
          <w:highlight w:val="none"/>
        </w:rPr>
        <w:t>六、投标资格声明函</w:t>
      </w:r>
    </w:p>
    <w:p w14:paraId="5DB1ED6C">
      <w:pPr>
        <w:tabs>
          <w:tab w:val="left" w:pos="720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致：_</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34DB76E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）项目的投标，为便于贵方公正、择优地确定中标人，我方就本次投标有关事项郑重声明如下：</w:t>
      </w:r>
    </w:p>
    <w:p w14:paraId="1B5D60F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我方承诺已经具备《中华人民共和国政府采购法》第二十二条中规定的参加政府采购活动的供应商应当具备的条件并按本项目投标文件“第三章”“第二节投标人须知前附表”中“资格证明文件组成”完整提供证明材料</w:t>
      </w:r>
      <w:r>
        <w:rPr>
          <w:rFonts w:hint="eastAsia" w:ascii="宋体" w:hAnsi="宋体" w:cs="宋体"/>
          <w:color w:val="auto"/>
          <w:szCs w:val="21"/>
          <w:highlight w:val="none"/>
        </w:rPr>
        <w:t>。</w:t>
      </w:r>
    </w:p>
    <w:p w14:paraId="7CF8190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742FFD4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7C65282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5BA9134C">
      <w:pPr>
        <w:tabs>
          <w:tab w:val="left" w:pos="7200"/>
        </w:tabs>
        <w:ind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p w14:paraId="163AE834">
      <w:pPr>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52693419">
      <w:pPr>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17B7418">
      <w:pPr>
        <w:spacing w:before="50" w:after="165"/>
        <w:jc w:val="left"/>
        <w:rPr>
          <w:rFonts w:ascii="宋体" w:hAnsi="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77463499">
      <w:pPr>
        <w:spacing w:before="50" w:after="331" w:line="360" w:lineRule="auto"/>
        <w:jc w:val="left"/>
        <w:rPr>
          <w:rFonts w:ascii="宋体" w:hAnsi="宋体"/>
          <w:color w:val="auto"/>
          <w:sz w:val="24"/>
          <w:highlight w:val="none"/>
        </w:rPr>
      </w:pPr>
      <w:r>
        <w:rPr>
          <w:rFonts w:hint="eastAsia" w:ascii="宋体" w:hAnsi="宋体"/>
          <w:color w:val="auto"/>
          <w:sz w:val="24"/>
          <w:highlight w:val="none"/>
        </w:rPr>
        <w:t xml:space="preserve">                                     </w:t>
      </w:r>
    </w:p>
    <w:p w14:paraId="44C09FB7">
      <w:pPr>
        <w:spacing w:before="50" w:after="331" w:line="360" w:lineRule="auto"/>
        <w:ind w:left="7428" w:leftChars="2223" w:hanging="2760" w:hangingChars="1150"/>
        <w:jc w:val="left"/>
        <w:rPr>
          <w:rFonts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69CB4CC0">
      <w:pPr>
        <w:pStyle w:val="18"/>
        <w:spacing w:line="600" w:lineRule="exact"/>
        <w:jc w:val="center"/>
        <w:outlineLvl w:val="9"/>
        <w:rPr>
          <w:rFonts w:ascii="Times New Roman" w:hAnsi="Times New Roman"/>
          <w:b/>
          <w:bCs/>
          <w:color w:val="auto"/>
          <w:sz w:val="30"/>
          <w:szCs w:val="30"/>
          <w:highlight w:val="none"/>
        </w:rPr>
      </w:pPr>
    </w:p>
    <w:p w14:paraId="748E0956">
      <w:pPr>
        <w:pStyle w:val="18"/>
        <w:spacing w:line="600" w:lineRule="exact"/>
        <w:jc w:val="center"/>
        <w:outlineLvl w:val="9"/>
        <w:rPr>
          <w:rFonts w:ascii="Times New Roman" w:hAnsi="Times New Roman"/>
          <w:b/>
          <w:bCs/>
          <w:color w:val="auto"/>
          <w:sz w:val="30"/>
          <w:szCs w:val="30"/>
          <w:highlight w:val="none"/>
        </w:rPr>
      </w:pPr>
    </w:p>
    <w:p w14:paraId="31AE1F12">
      <w:pPr>
        <w:outlineLvl w:val="9"/>
        <w:rPr>
          <w:rFonts w:ascii="Times New Roman" w:hAnsi="Times New Roman"/>
          <w:b/>
          <w:bCs/>
          <w:color w:val="auto"/>
          <w:sz w:val="30"/>
          <w:szCs w:val="30"/>
          <w:highlight w:val="none"/>
        </w:rPr>
      </w:pPr>
    </w:p>
    <w:p w14:paraId="7E2EDAA4">
      <w:pPr>
        <w:spacing w:before="165" w:after="50"/>
        <w:jc w:val="left"/>
        <w:outlineLvl w:val="9"/>
        <w:rPr>
          <w:rFonts w:ascii="宋体" w:hAnsi="宋体"/>
          <w:b/>
          <w:color w:val="auto"/>
          <w:sz w:val="24"/>
          <w:szCs w:val="20"/>
          <w:highlight w:val="none"/>
        </w:rPr>
      </w:pPr>
    </w:p>
    <w:p w14:paraId="4B7B36CB">
      <w:pPr>
        <w:spacing w:before="50" w:after="165"/>
        <w:jc w:val="center"/>
        <w:rPr>
          <w:rFonts w:ascii="Times New Roman" w:hAnsi="Times New Roman"/>
          <w:b/>
          <w:bCs/>
          <w:color w:val="auto"/>
          <w:sz w:val="30"/>
          <w:szCs w:val="30"/>
          <w:highlight w:val="none"/>
        </w:rPr>
      </w:pPr>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中小企业声明</w:t>
      </w:r>
      <w:r>
        <w:rPr>
          <w:rFonts w:hint="eastAsia" w:ascii="宋体" w:hAnsi="宋体"/>
          <w:b/>
          <w:color w:val="auto"/>
          <w:sz w:val="32"/>
          <w:szCs w:val="32"/>
          <w:highlight w:val="none"/>
        </w:rPr>
        <w:t>函</w:t>
      </w:r>
      <w:r>
        <w:rPr>
          <w:rFonts w:hint="eastAsia" w:ascii="宋体" w:hAnsi="宋体"/>
          <w:b/>
          <w:color w:val="auto"/>
          <w:sz w:val="32"/>
          <w:szCs w:val="32"/>
          <w:highlight w:val="none"/>
          <w:lang w:val="en-US" w:eastAsia="zh-CN"/>
        </w:rPr>
        <w:t>（格式）</w:t>
      </w:r>
    </w:p>
    <w:p w14:paraId="1DCEF13C">
      <w:pPr>
        <w:pStyle w:val="18"/>
        <w:spacing w:line="6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中小企业声明函</w:t>
      </w:r>
    </w:p>
    <w:p w14:paraId="49815B5A">
      <w:pPr>
        <w:widowControl w:val="0"/>
        <w:spacing w:line="240" w:lineRule="auto"/>
        <w:ind w:firstLine="0"/>
        <w:jc w:val="both"/>
        <w:rPr>
          <w:rFonts w:ascii="Times New Roman" w:hAnsi="Times New Roman" w:eastAsia="宋体" w:cs="Times New Roman"/>
          <w:color w:val="auto"/>
          <w:spacing w:val="-4"/>
          <w:kern w:val="2"/>
          <w:sz w:val="21"/>
          <w:szCs w:val="21"/>
          <w:highlight w:val="none"/>
          <w:lang w:val="en-US" w:eastAsia="zh-CN" w:bidi="ar-SA"/>
        </w:rPr>
      </w:pPr>
      <w:r>
        <w:rPr>
          <w:rFonts w:hint="eastAsia" w:ascii="Times New Roman" w:hAnsi="宋体" w:eastAsia="宋体" w:cs="Times New Roman"/>
          <w:color w:val="auto"/>
          <w:spacing w:val="-4"/>
          <w:kern w:val="2"/>
          <w:sz w:val="21"/>
          <w:szCs w:val="21"/>
          <w:highlight w:val="none"/>
          <w:lang w:val="en-US" w:eastAsia="zh-CN" w:bidi="ar-SA"/>
        </w:rPr>
        <w:t>说明：</w:t>
      </w:r>
    </w:p>
    <w:p w14:paraId="5B8BAFDE">
      <w:pPr>
        <w:widowControl w:val="0"/>
        <w:spacing w:line="240" w:lineRule="auto"/>
        <w:ind w:firstLine="404" w:firstLineChars="200"/>
        <w:jc w:val="both"/>
        <w:rPr>
          <w:rFonts w:ascii="Times New Roman" w:hAnsi="Times New Roman" w:eastAsia="宋体" w:cs="Times New Roman"/>
          <w:color w:val="auto"/>
          <w:spacing w:val="-4"/>
          <w:kern w:val="2"/>
          <w:sz w:val="21"/>
          <w:szCs w:val="21"/>
          <w:highlight w:val="none"/>
          <w:lang w:val="en-US" w:eastAsia="zh-CN" w:bidi="ar-SA"/>
        </w:rPr>
      </w:pPr>
      <w:r>
        <w:rPr>
          <w:rFonts w:ascii="Times New Roman" w:hAnsi="Times New Roman" w:eastAsia="宋体" w:cs="Times New Roman"/>
          <w:color w:val="auto"/>
          <w:spacing w:val="-4"/>
          <w:kern w:val="2"/>
          <w:sz w:val="21"/>
          <w:szCs w:val="21"/>
          <w:highlight w:val="none"/>
          <w:lang w:val="en-US" w:eastAsia="zh-CN" w:bidi="ar-SA"/>
        </w:rPr>
        <w:t>1</w:t>
      </w:r>
      <w:r>
        <w:rPr>
          <w:rFonts w:hint="eastAsia" w:ascii="Times New Roman" w:hAnsi="宋体" w:eastAsia="宋体" w:cs="Times New Roman"/>
          <w:color w:val="auto"/>
          <w:spacing w:val="-4"/>
          <w:kern w:val="2"/>
          <w:sz w:val="21"/>
          <w:szCs w:val="21"/>
          <w:highlight w:val="none"/>
          <w:lang w:val="en-US" w:eastAsia="zh-CN" w:bidi="ar-SA"/>
        </w:rPr>
        <w:t>、本声明函主要供参加政府采购活动的中小企业填写，非中小企业无需填写。</w:t>
      </w:r>
    </w:p>
    <w:p w14:paraId="17334A3D">
      <w:pPr>
        <w:widowControl w:val="0"/>
        <w:spacing w:line="240" w:lineRule="auto"/>
        <w:ind w:firstLine="404" w:firstLineChars="200"/>
        <w:jc w:val="both"/>
        <w:rPr>
          <w:rFonts w:ascii="Times New Roman" w:hAnsi="宋体" w:eastAsia="宋体" w:cs="Times New Roman"/>
          <w:color w:val="auto"/>
          <w:spacing w:val="-4"/>
          <w:kern w:val="2"/>
          <w:sz w:val="21"/>
          <w:szCs w:val="21"/>
          <w:highlight w:val="none"/>
          <w:lang w:val="en-US" w:eastAsia="zh-CN" w:bidi="ar-SA"/>
        </w:rPr>
      </w:pPr>
      <w:r>
        <w:rPr>
          <w:rFonts w:ascii="Times New Roman" w:hAnsi="Times New Roman" w:eastAsia="宋体" w:cs="Times New Roman"/>
          <w:color w:val="auto"/>
          <w:spacing w:val="-4"/>
          <w:kern w:val="2"/>
          <w:sz w:val="21"/>
          <w:szCs w:val="21"/>
          <w:highlight w:val="none"/>
          <w:lang w:val="en-US" w:eastAsia="zh-CN" w:bidi="ar-SA"/>
        </w:rPr>
        <w:t>2</w:t>
      </w:r>
      <w:r>
        <w:rPr>
          <w:rFonts w:hint="eastAsia" w:ascii="Times New Roman" w:hAnsi="宋体" w:eastAsia="宋体" w:cs="Times New Roman"/>
          <w:color w:val="auto"/>
          <w:spacing w:val="-4"/>
          <w:kern w:val="2"/>
          <w:sz w:val="21"/>
          <w:szCs w:val="21"/>
          <w:highlight w:val="none"/>
          <w:lang w:val="en-US" w:eastAsia="zh-CN" w:bidi="ar-SA"/>
        </w:rPr>
        <w:t>、小型、微型企业提供中型企业提供的货物的，视同为中型企业。</w:t>
      </w:r>
    </w:p>
    <w:p w14:paraId="12050194">
      <w:pPr>
        <w:widowControl w:val="0"/>
        <w:spacing w:line="240" w:lineRule="auto"/>
        <w:ind w:firstLine="404" w:firstLineChars="200"/>
        <w:jc w:val="both"/>
        <w:rPr>
          <w:rFonts w:ascii="Times New Roman" w:hAnsi="宋体" w:eastAsia="宋体" w:cs="Times New Roman"/>
          <w:color w:val="auto"/>
          <w:spacing w:val="-4"/>
          <w:kern w:val="2"/>
          <w:sz w:val="21"/>
          <w:szCs w:val="21"/>
          <w:highlight w:val="none"/>
          <w:lang w:val="en-US" w:eastAsia="zh-CN" w:bidi="ar-SA"/>
        </w:rPr>
      </w:pPr>
    </w:p>
    <w:p w14:paraId="1056D57F">
      <w:pPr>
        <w:pStyle w:val="14"/>
        <w:spacing w:line="360" w:lineRule="auto"/>
        <w:ind w:left="-426" w:leftChars="-203" w:right="142" w:firstLine="420" w:firstLineChars="200"/>
        <w:contextualSpacing/>
        <w:rPr>
          <w:rFonts w:ascii="宋体" w:hAnsi="宋体" w:eastAsia="宋体" w:cs="Times New Roman"/>
          <w:color w:val="auto"/>
          <w:kern w:val="24"/>
          <w:highlight w:val="none"/>
        </w:rPr>
      </w:pPr>
      <w:r>
        <w:rPr>
          <w:rFonts w:hint="eastAsia" w:ascii="宋体" w:hAnsi="宋体" w:eastAsia="宋体" w:cs="Times New Roman"/>
          <w:color w:val="auto"/>
          <w:kern w:val="24"/>
          <w:highlight w:val="none"/>
        </w:rPr>
        <w:t>本公司（联合体）郑重声明，根据《政府采购促进中小企业发展管理办法》（财库﹝2020﹞46号）的规定，本公司（联合体）参加</w:t>
      </w:r>
      <w:r>
        <w:rPr>
          <w:rFonts w:hint="eastAsia" w:ascii="宋体" w:hAnsi="宋体" w:eastAsia="宋体" w:cs="Times New Roman"/>
          <w:color w:val="auto"/>
          <w:szCs w:val="21"/>
          <w:highlight w:val="none"/>
          <w:u w:val="single"/>
          <w:lang w:eastAsia="zh-CN"/>
        </w:rPr>
        <w:t>南宁市疾病预防控制中心</w:t>
      </w:r>
      <w:r>
        <w:rPr>
          <w:rFonts w:hint="eastAsia" w:ascii="宋体" w:hAnsi="宋体" w:eastAsia="宋体" w:cs="Times New Roman"/>
          <w:color w:val="auto"/>
          <w:kern w:val="24"/>
          <w:highlight w:val="none"/>
        </w:rPr>
        <w:t>的</w:t>
      </w:r>
      <w:r>
        <w:rPr>
          <w:rFonts w:hint="eastAsia" w:ascii="宋体" w:hAnsi="宋体" w:cs="Times New Roman"/>
          <w:color w:val="auto"/>
          <w:kern w:val="24"/>
          <w:highlight w:val="none"/>
          <w:u w:val="single"/>
          <w:lang w:eastAsia="zh-CN"/>
        </w:rPr>
        <w:t>艾滋病相关系统商用密码设备（系统）采购项目（重）</w:t>
      </w:r>
      <w:r>
        <w:rPr>
          <w:rFonts w:hint="eastAsia" w:ascii="宋体" w:hAnsi="宋体" w:eastAsia="宋体" w:cs="Times New Roman"/>
          <w:color w:val="auto"/>
          <w:kern w:val="24"/>
          <w:highlight w:val="none"/>
        </w:rPr>
        <w:t>采购活动，提供的货物全部由符合政策要求的中小企业制造。相关企业（含联合体中的中小企业、签订分包意向协议的中小企业）的具体情况如下：</w:t>
      </w:r>
    </w:p>
    <w:p w14:paraId="3916F39B">
      <w:pPr>
        <w:tabs>
          <w:tab w:val="left" w:pos="1384"/>
          <w:tab w:val="left" w:pos="4562"/>
          <w:tab w:val="left" w:pos="6803"/>
        </w:tabs>
        <w:spacing w:line="360" w:lineRule="auto"/>
        <w:ind w:left="-426" w:right="-58" w:firstLine="655"/>
        <w:contextualSpacing/>
        <w:rPr>
          <w:rFonts w:hint="eastAsia" w:ascii="宋体" w:hAnsi="宋体" w:eastAsia="宋体" w:cs="Times New Roman"/>
          <w:color w:val="auto"/>
          <w:kern w:val="24"/>
          <w:sz w:val="21"/>
          <w:szCs w:val="21"/>
          <w:highlight w:val="none"/>
        </w:rPr>
      </w:pPr>
      <w:r>
        <w:rPr>
          <w:rFonts w:hint="eastAsia" w:ascii="宋体" w:hAnsi="宋体" w:eastAsia="宋体" w:cs="Times New Roman"/>
          <w:color w:val="auto"/>
          <w:kern w:val="24"/>
          <w:sz w:val="21"/>
          <w:szCs w:val="21"/>
          <w:highlight w:val="none"/>
        </w:rPr>
        <w:t>1.</w:t>
      </w:r>
      <w:r>
        <w:rPr>
          <w:rFonts w:hint="eastAsia" w:ascii="宋体" w:hAnsi="宋体" w:eastAsia="宋体" w:cs="Times New Roman"/>
          <w:color w:val="auto"/>
          <w:kern w:val="24"/>
          <w:sz w:val="21"/>
          <w:szCs w:val="21"/>
          <w:highlight w:val="none"/>
          <w:u w:val="single"/>
        </w:rPr>
        <w:t>（标的名称）</w:t>
      </w:r>
      <w:r>
        <w:rPr>
          <w:rFonts w:hint="eastAsia" w:ascii="宋体" w:hAnsi="宋体" w:eastAsia="宋体" w:cs="Times New Roman"/>
          <w:color w:val="auto"/>
          <w:kern w:val="24"/>
          <w:sz w:val="21"/>
          <w:szCs w:val="21"/>
          <w:highlight w:val="none"/>
        </w:rPr>
        <w:t>，属于</w:t>
      </w:r>
      <w:r>
        <w:rPr>
          <w:rFonts w:hint="eastAsia" w:ascii="宋体" w:hAnsi="宋体" w:eastAsia="宋体" w:cs="Times New Roman"/>
          <w:color w:val="auto"/>
          <w:kern w:val="24"/>
          <w:sz w:val="21"/>
          <w:szCs w:val="21"/>
          <w:highlight w:val="none"/>
          <w:u w:val="single"/>
        </w:rPr>
        <w:t>（采购文件中明确的所属行业）</w:t>
      </w:r>
      <w:r>
        <w:rPr>
          <w:rFonts w:hint="eastAsia" w:ascii="宋体" w:hAnsi="宋体" w:eastAsia="宋体" w:cs="Times New Roman"/>
          <w:color w:val="auto"/>
          <w:kern w:val="24"/>
          <w:sz w:val="21"/>
          <w:szCs w:val="21"/>
          <w:highlight w:val="none"/>
        </w:rPr>
        <w:t>行业；制造商为</w:t>
      </w:r>
      <w:r>
        <w:rPr>
          <w:rFonts w:hint="eastAsia" w:ascii="宋体" w:hAnsi="宋体" w:eastAsia="宋体" w:cs="Times New Roman"/>
          <w:color w:val="auto"/>
          <w:kern w:val="24"/>
          <w:sz w:val="21"/>
          <w:szCs w:val="21"/>
          <w:highlight w:val="none"/>
          <w:u w:val="single"/>
        </w:rPr>
        <w:t>（企业名称）</w:t>
      </w:r>
      <w:r>
        <w:rPr>
          <w:rFonts w:hint="eastAsia" w:ascii="宋体" w:hAnsi="宋体" w:eastAsia="宋体" w:cs="Times New Roman"/>
          <w:color w:val="auto"/>
          <w:kern w:val="24"/>
          <w:sz w:val="21"/>
          <w:szCs w:val="21"/>
          <w:highlight w:val="none"/>
        </w:rPr>
        <w:t>，从业人员</w:t>
      </w:r>
      <w:r>
        <w:rPr>
          <w:rFonts w:hint="eastAsia" w:ascii="宋体" w:hAnsi="宋体" w:eastAsia="宋体" w:cs="Times New Roman"/>
          <w:color w:val="auto"/>
          <w:kern w:val="24"/>
          <w:sz w:val="21"/>
          <w:szCs w:val="21"/>
          <w:highlight w:val="none"/>
          <w:u w:val="single"/>
        </w:rPr>
        <w:t xml:space="preserve">      </w:t>
      </w:r>
      <w:r>
        <w:rPr>
          <w:rFonts w:hint="eastAsia" w:ascii="宋体" w:hAnsi="宋体" w:eastAsia="宋体" w:cs="Times New Roman"/>
          <w:color w:val="auto"/>
          <w:kern w:val="24"/>
          <w:sz w:val="21"/>
          <w:szCs w:val="21"/>
          <w:highlight w:val="none"/>
        </w:rPr>
        <w:t>人，营业收入为</w:t>
      </w:r>
      <w:r>
        <w:rPr>
          <w:rFonts w:hint="eastAsia" w:ascii="宋体" w:hAnsi="宋体" w:eastAsia="宋体" w:cs="Times New Roman"/>
          <w:color w:val="auto"/>
          <w:kern w:val="24"/>
          <w:sz w:val="21"/>
          <w:szCs w:val="21"/>
          <w:highlight w:val="none"/>
          <w:u w:val="single"/>
        </w:rPr>
        <w:t xml:space="preserve">      </w:t>
      </w:r>
      <w:r>
        <w:rPr>
          <w:rFonts w:hint="eastAsia" w:ascii="宋体" w:hAnsi="宋体" w:eastAsia="宋体" w:cs="Times New Roman"/>
          <w:color w:val="auto"/>
          <w:kern w:val="24"/>
          <w:sz w:val="21"/>
          <w:szCs w:val="21"/>
          <w:highlight w:val="none"/>
        </w:rPr>
        <w:t>万元，资产总额为</w:t>
      </w:r>
      <w:r>
        <w:rPr>
          <w:rFonts w:hint="eastAsia" w:ascii="宋体" w:hAnsi="宋体" w:eastAsia="宋体" w:cs="Times New Roman"/>
          <w:color w:val="auto"/>
          <w:kern w:val="24"/>
          <w:sz w:val="21"/>
          <w:szCs w:val="21"/>
          <w:highlight w:val="none"/>
          <w:u w:val="single"/>
        </w:rPr>
        <w:t xml:space="preserve">      </w:t>
      </w:r>
      <w:r>
        <w:rPr>
          <w:rFonts w:hint="eastAsia" w:ascii="宋体" w:hAnsi="宋体" w:eastAsia="宋体" w:cs="Times New Roman"/>
          <w:color w:val="auto"/>
          <w:kern w:val="24"/>
          <w:sz w:val="21"/>
          <w:szCs w:val="21"/>
          <w:highlight w:val="none"/>
        </w:rPr>
        <w:t>万元，属于</w:t>
      </w:r>
      <w:r>
        <w:rPr>
          <w:rFonts w:hint="eastAsia" w:ascii="宋体" w:hAnsi="宋体" w:eastAsia="宋体" w:cs="Times New Roman"/>
          <w:color w:val="auto"/>
          <w:kern w:val="24"/>
          <w:sz w:val="21"/>
          <w:szCs w:val="21"/>
          <w:highlight w:val="none"/>
          <w:u w:val="single"/>
        </w:rPr>
        <w:t>（中型企业、小型企业、微型企业）</w:t>
      </w:r>
      <w:r>
        <w:rPr>
          <w:rFonts w:hint="eastAsia" w:ascii="宋体" w:hAnsi="宋体" w:eastAsia="宋体" w:cs="Times New Roman"/>
          <w:color w:val="auto"/>
          <w:kern w:val="24"/>
          <w:sz w:val="21"/>
          <w:szCs w:val="21"/>
          <w:highlight w:val="none"/>
        </w:rPr>
        <w:t>；</w:t>
      </w:r>
    </w:p>
    <w:p w14:paraId="0EFFE075">
      <w:pPr>
        <w:tabs>
          <w:tab w:val="left" w:pos="1065"/>
          <w:tab w:val="left" w:pos="6477"/>
        </w:tabs>
        <w:spacing w:line="360" w:lineRule="auto"/>
        <w:ind w:left="-426" w:right="-58" w:firstLine="655"/>
        <w:contextualSpacing/>
        <w:rPr>
          <w:rFonts w:hint="eastAsia" w:ascii="宋体" w:hAnsi="宋体" w:eastAsia="宋体" w:cs="Times New Roman"/>
          <w:color w:val="auto"/>
          <w:kern w:val="24"/>
          <w:sz w:val="21"/>
          <w:szCs w:val="21"/>
          <w:highlight w:val="none"/>
        </w:rPr>
      </w:pPr>
      <w:r>
        <w:rPr>
          <w:rFonts w:hint="eastAsia" w:ascii="宋体" w:hAnsi="宋体" w:eastAsia="宋体" w:cs="Times New Roman"/>
          <w:color w:val="auto"/>
          <w:kern w:val="24"/>
          <w:sz w:val="21"/>
          <w:szCs w:val="21"/>
          <w:highlight w:val="none"/>
        </w:rPr>
        <w:t>2.</w:t>
      </w:r>
      <w:r>
        <w:rPr>
          <w:rFonts w:hint="eastAsia" w:ascii="宋体" w:hAnsi="宋体" w:eastAsia="宋体" w:cs="Times New Roman"/>
          <w:color w:val="auto"/>
          <w:kern w:val="24"/>
          <w:sz w:val="21"/>
          <w:szCs w:val="21"/>
          <w:highlight w:val="none"/>
          <w:u w:val="single"/>
        </w:rPr>
        <w:t>（标的名称）</w:t>
      </w:r>
      <w:r>
        <w:rPr>
          <w:rFonts w:hint="eastAsia" w:ascii="宋体" w:hAnsi="宋体" w:eastAsia="宋体" w:cs="Times New Roman"/>
          <w:color w:val="auto"/>
          <w:kern w:val="24"/>
          <w:sz w:val="21"/>
          <w:szCs w:val="21"/>
          <w:highlight w:val="none"/>
        </w:rPr>
        <w:t>，属于</w:t>
      </w:r>
      <w:r>
        <w:rPr>
          <w:rFonts w:hint="eastAsia" w:ascii="宋体" w:hAnsi="宋体" w:eastAsia="宋体" w:cs="Times New Roman"/>
          <w:color w:val="auto"/>
          <w:kern w:val="24"/>
          <w:sz w:val="21"/>
          <w:szCs w:val="21"/>
          <w:highlight w:val="none"/>
          <w:u w:val="single"/>
        </w:rPr>
        <w:t>（采购文件中明确的所属行业）</w:t>
      </w:r>
      <w:r>
        <w:rPr>
          <w:rFonts w:hint="eastAsia" w:ascii="宋体" w:hAnsi="宋体" w:eastAsia="宋体" w:cs="Times New Roman"/>
          <w:color w:val="auto"/>
          <w:kern w:val="24"/>
          <w:sz w:val="21"/>
          <w:szCs w:val="21"/>
          <w:highlight w:val="none"/>
        </w:rPr>
        <w:t>行业；制造商为</w:t>
      </w:r>
      <w:r>
        <w:rPr>
          <w:rFonts w:hint="eastAsia" w:ascii="宋体" w:hAnsi="宋体" w:eastAsia="宋体" w:cs="Times New Roman"/>
          <w:color w:val="auto"/>
          <w:kern w:val="24"/>
          <w:sz w:val="21"/>
          <w:szCs w:val="21"/>
          <w:highlight w:val="none"/>
          <w:u w:val="single"/>
        </w:rPr>
        <w:t>（企业名称）</w:t>
      </w:r>
      <w:r>
        <w:rPr>
          <w:rFonts w:hint="eastAsia" w:ascii="宋体" w:hAnsi="宋体" w:eastAsia="宋体" w:cs="Times New Roman"/>
          <w:color w:val="auto"/>
          <w:kern w:val="24"/>
          <w:sz w:val="21"/>
          <w:szCs w:val="21"/>
          <w:highlight w:val="none"/>
        </w:rPr>
        <w:t>，从业人员</w:t>
      </w:r>
      <w:r>
        <w:rPr>
          <w:rFonts w:hint="eastAsia" w:ascii="宋体" w:hAnsi="宋体" w:eastAsia="宋体" w:cs="Times New Roman"/>
          <w:color w:val="auto"/>
          <w:kern w:val="24"/>
          <w:sz w:val="21"/>
          <w:szCs w:val="21"/>
          <w:highlight w:val="none"/>
          <w:u w:val="single"/>
        </w:rPr>
        <w:t xml:space="preserve">      </w:t>
      </w:r>
      <w:r>
        <w:rPr>
          <w:rFonts w:hint="eastAsia" w:ascii="宋体" w:hAnsi="宋体" w:eastAsia="宋体" w:cs="Times New Roman"/>
          <w:color w:val="auto"/>
          <w:kern w:val="24"/>
          <w:sz w:val="21"/>
          <w:szCs w:val="21"/>
          <w:highlight w:val="none"/>
        </w:rPr>
        <w:t>人，营业收入为</w:t>
      </w:r>
      <w:r>
        <w:rPr>
          <w:rFonts w:hint="eastAsia" w:ascii="宋体" w:hAnsi="宋体" w:eastAsia="宋体" w:cs="Times New Roman"/>
          <w:color w:val="auto"/>
          <w:kern w:val="24"/>
          <w:sz w:val="21"/>
          <w:szCs w:val="21"/>
          <w:highlight w:val="none"/>
          <w:u w:val="single"/>
        </w:rPr>
        <w:t xml:space="preserve">      </w:t>
      </w:r>
      <w:r>
        <w:rPr>
          <w:rFonts w:hint="eastAsia" w:ascii="宋体" w:hAnsi="宋体" w:eastAsia="宋体" w:cs="Times New Roman"/>
          <w:color w:val="auto"/>
          <w:kern w:val="24"/>
          <w:sz w:val="21"/>
          <w:szCs w:val="21"/>
          <w:highlight w:val="none"/>
        </w:rPr>
        <w:t>万元，资产总额为</w:t>
      </w:r>
      <w:r>
        <w:rPr>
          <w:rFonts w:hint="eastAsia" w:ascii="宋体" w:hAnsi="宋体" w:eastAsia="宋体" w:cs="Times New Roman"/>
          <w:color w:val="auto"/>
          <w:kern w:val="24"/>
          <w:sz w:val="21"/>
          <w:szCs w:val="21"/>
          <w:highlight w:val="none"/>
          <w:u w:val="single"/>
        </w:rPr>
        <w:t xml:space="preserve">      </w:t>
      </w:r>
      <w:r>
        <w:rPr>
          <w:rFonts w:hint="eastAsia" w:ascii="宋体" w:hAnsi="宋体" w:eastAsia="宋体" w:cs="Times New Roman"/>
          <w:color w:val="auto"/>
          <w:kern w:val="24"/>
          <w:sz w:val="21"/>
          <w:szCs w:val="21"/>
          <w:highlight w:val="none"/>
        </w:rPr>
        <w:t>万元，属于</w:t>
      </w:r>
      <w:r>
        <w:rPr>
          <w:rFonts w:hint="eastAsia" w:ascii="宋体" w:hAnsi="宋体" w:eastAsia="宋体" w:cs="Times New Roman"/>
          <w:color w:val="auto"/>
          <w:kern w:val="24"/>
          <w:sz w:val="21"/>
          <w:szCs w:val="21"/>
          <w:highlight w:val="none"/>
          <w:u w:val="single"/>
        </w:rPr>
        <w:t>（中型企业、小型企业、微型企业）</w:t>
      </w:r>
      <w:r>
        <w:rPr>
          <w:rFonts w:hint="eastAsia" w:ascii="宋体" w:hAnsi="宋体" w:eastAsia="宋体" w:cs="Times New Roman"/>
          <w:color w:val="auto"/>
          <w:kern w:val="24"/>
          <w:sz w:val="21"/>
          <w:szCs w:val="21"/>
          <w:highlight w:val="none"/>
        </w:rPr>
        <w:t>；</w:t>
      </w:r>
    </w:p>
    <w:p w14:paraId="0FB6789C">
      <w:pPr>
        <w:pStyle w:val="14"/>
        <w:spacing w:line="360" w:lineRule="auto"/>
        <w:ind w:left="142" w:right="142"/>
        <w:contextualSpacing/>
        <w:rPr>
          <w:rFonts w:hint="eastAsia" w:ascii="宋体" w:hAnsi="宋体" w:eastAsia="宋体" w:cs="Times New Roman"/>
          <w:color w:val="auto"/>
          <w:kern w:val="24"/>
          <w:sz w:val="21"/>
          <w:szCs w:val="21"/>
          <w:highlight w:val="none"/>
        </w:rPr>
      </w:pPr>
      <w:r>
        <w:rPr>
          <w:rFonts w:hint="eastAsia" w:ascii="宋体" w:hAnsi="宋体" w:eastAsia="宋体" w:cs="Times New Roman"/>
          <w:color w:val="auto"/>
          <w:kern w:val="24"/>
          <w:sz w:val="21"/>
          <w:szCs w:val="21"/>
          <w:highlight w:val="none"/>
        </w:rPr>
        <w:t xml:space="preserve">…… </w:t>
      </w:r>
    </w:p>
    <w:p w14:paraId="2A94C723">
      <w:pPr>
        <w:pStyle w:val="14"/>
        <w:spacing w:line="360" w:lineRule="auto"/>
        <w:ind w:left="-405" w:leftChars="-193" w:right="142" w:firstLine="396" w:firstLineChars="189"/>
        <w:contextualSpacing/>
        <w:rPr>
          <w:rFonts w:hint="eastAsia" w:ascii="宋体" w:hAnsi="宋体" w:eastAsia="宋体" w:cs="Times New Roman"/>
          <w:color w:val="auto"/>
          <w:kern w:val="24"/>
          <w:highlight w:val="none"/>
        </w:rPr>
      </w:pPr>
      <w:r>
        <w:rPr>
          <w:rFonts w:hint="eastAsia" w:ascii="宋体" w:hAnsi="宋体" w:eastAsia="宋体" w:cs="Times New Roman"/>
          <w:color w:val="auto"/>
          <w:kern w:val="24"/>
          <w:highlight w:val="none"/>
        </w:rPr>
        <w:t>以上企业，不属于大企业的分支机构，不存在控股股东为大企业的情形，也不存在与大企业的负责人为同一人的情形。</w:t>
      </w:r>
    </w:p>
    <w:p w14:paraId="674FA508">
      <w:pPr>
        <w:pStyle w:val="14"/>
        <w:spacing w:line="360" w:lineRule="auto"/>
        <w:ind w:left="-426" w:right="142" w:firstLine="567"/>
        <w:contextualSpacing/>
        <w:rPr>
          <w:rFonts w:hint="eastAsia" w:ascii="宋体" w:hAnsi="宋体" w:eastAsia="宋体" w:cs="Times New Roman"/>
          <w:color w:val="auto"/>
          <w:kern w:val="24"/>
          <w:highlight w:val="none"/>
        </w:rPr>
      </w:pPr>
      <w:r>
        <w:rPr>
          <w:rFonts w:hint="eastAsia" w:ascii="宋体" w:hAnsi="宋体" w:eastAsia="宋体" w:cs="Times New Roman"/>
          <w:color w:val="auto"/>
          <w:kern w:val="24"/>
          <w:highlight w:val="none"/>
        </w:rPr>
        <w:t>本企业对上述声明内容的真实性负责。如有虚假，将依法承担相应责任。</w:t>
      </w:r>
    </w:p>
    <w:p w14:paraId="1DAEBE86">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p>
    <w:p w14:paraId="567CCFCF">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p>
    <w:p w14:paraId="7A687A6E">
      <w:pPr>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B91224C">
      <w:pPr>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3174964">
      <w:pPr>
        <w:widowControl w:val="0"/>
        <w:spacing w:line="360" w:lineRule="auto"/>
        <w:ind w:firstLine="420" w:firstLineChars="200"/>
        <w:jc w:val="both"/>
        <w:rPr>
          <w:rFonts w:hint="eastAsia" w:ascii="宋体" w:hAnsi="宋体" w:eastAsia="宋体" w:cs="Times New Roman"/>
          <w:color w:val="auto"/>
          <w:kern w:val="2"/>
          <w:sz w:val="21"/>
          <w:szCs w:val="21"/>
          <w:highlight w:val="none"/>
          <w:lang w:val="en-US" w:eastAsia="zh-CN" w:bidi="ar-SA"/>
        </w:rPr>
      </w:pPr>
    </w:p>
    <w:p w14:paraId="100729BF">
      <w:pPr>
        <w:spacing w:before="50" w:after="165" w:line="360" w:lineRule="auto"/>
        <w:jc w:val="lef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注：</w:t>
      </w:r>
    </w:p>
    <w:p w14:paraId="16770819">
      <w:pPr>
        <w:numPr>
          <w:ilvl w:val="0"/>
          <w:numId w:val="0"/>
        </w:numPr>
        <w:spacing w:before="50" w:after="165" w:line="360" w:lineRule="auto"/>
        <w:ind w:left="660" w:hanging="360"/>
        <w:jc w:val="left"/>
        <w:rPr>
          <w:rFonts w:ascii="Times New Roman" w:hAnsi="Times New Roman" w:eastAsia="宋体" w:cs="Times New Roman"/>
          <w:color w:val="auto"/>
          <w:sz w:val="20"/>
          <w:highlight w:val="none"/>
        </w:rPr>
      </w:pPr>
      <w:r>
        <w:rPr>
          <w:rFonts w:hint="eastAsia" w:ascii="Times New Roman" w:hAnsi="Times New Roman" w:eastAsia="宋体" w:cs="Times New Roman"/>
          <w:color w:val="auto"/>
          <w:sz w:val="20"/>
          <w:highlight w:val="none"/>
        </w:rPr>
        <w:t>从业人员、营业收入、资产总额填报上一年度数据，无上一年度数据的新成立企业可不填报。</w:t>
      </w:r>
    </w:p>
    <w:p w14:paraId="08A24071">
      <w:pPr>
        <w:spacing w:before="50" w:after="165" w:line="360" w:lineRule="auto"/>
        <w:ind w:firstLine="300" w:firstLineChars="150"/>
        <w:jc w:val="left"/>
        <w:rPr>
          <w:rFonts w:hint="eastAsia" w:ascii="Times New Roman" w:hAnsi="Times New Roman" w:eastAsia="宋体" w:cs="Times New Roman"/>
          <w:color w:val="auto"/>
          <w:sz w:val="20"/>
          <w:highlight w:val="none"/>
        </w:rPr>
      </w:pPr>
      <w:r>
        <w:rPr>
          <w:rFonts w:ascii="Times New Roman" w:hAnsi="Times New Roman" w:eastAsia="宋体" w:cs="Times New Roman"/>
          <w:color w:val="auto"/>
          <w:sz w:val="20"/>
          <w:highlight w:val="none"/>
        </w:rPr>
        <w:t>2</w:t>
      </w:r>
      <w:r>
        <w:rPr>
          <w:rFonts w:hint="eastAsia" w:ascii="Times New Roman" w:hAnsi="Times New Roman" w:eastAsia="宋体" w:cs="Times New Roman"/>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41F09B27">
      <w:pPr>
        <w:spacing w:line="360" w:lineRule="auto"/>
        <w:ind w:right="420" w:firstLine="480" w:firstLineChars="200"/>
        <w:rPr>
          <w:rFonts w:ascii="仿宋_GB2312" w:hAnsi="仿宋" w:eastAsia="仿宋_GB2312" w:cs="仿宋_GB2312"/>
          <w:color w:val="auto"/>
          <w:sz w:val="24"/>
          <w:highlight w:val="none"/>
        </w:rPr>
      </w:pPr>
    </w:p>
    <w:p w14:paraId="30AA8664">
      <w:pPr>
        <w:widowControl w:val="0"/>
        <w:spacing w:line="360" w:lineRule="auto"/>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残疾人福利性单位声明函（格式）</w:t>
      </w:r>
    </w:p>
    <w:p w14:paraId="13392522">
      <w:pPr>
        <w:widowControl w:val="0"/>
        <w:spacing w:line="360" w:lineRule="auto"/>
        <w:jc w:val="center"/>
        <w:rPr>
          <w:rFonts w:hint="eastAsia" w:ascii="宋体" w:hAnsi="宋体" w:eastAsia="宋体" w:cs="宋体"/>
          <w:b/>
          <w:color w:val="auto"/>
          <w:kern w:val="2"/>
          <w:sz w:val="30"/>
          <w:szCs w:val="30"/>
          <w:highlight w:val="none"/>
          <w:lang w:val="en-US" w:eastAsia="zh-CN" w:bidi="ar-SA"/>
        </w:rPr>
      </w:pPr>
    </w:p>
    <w:p w14:paraId="5D9A722D">
      <w:pPr>
        <w:widowControl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30"/>
          <w:szCs w:val="30"/>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kern w:val="2"/>
          <w:sz w:val="24"/>
          <w:szCs w:val="24"/>
          <w:highlight w:val="none"/>
          <w:u w:val="single"/>
          <w:lang w:val="en-US" w:eastAsia="zh-CN" w:bidi="ar-SA"/>
        </w:rPr>
        <w:t xml:space="preserve"> 南宁市疾病预防控制中心 </w:t>
      </w:r>
      <w:r>
        <w:rPr>
          <w:rFonts w:hint="eastAsia" w:ascii="宋体" w:hAnsi="宋体" w:eastAsia="宋体" w:cs="宋体"/>
          <w:color w:val="auto"/>
          <w:kern w:val="2"/>
          <w:sz w:val="24"/>
          <w:szCs w:val="24"/>
          <w:highlight w:val="none"/>
          <w:lang w:val="en-US" w:eastAsia="zh-CN" w:bidi="ar-SA"/>
        </w:rPr>
        <w:t>单位的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艾滋病相关系统商用密码设备（系统）采购项目（重）</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项目采购活动提供本公司制造的货物（由本公司承担工程/提供服务），或者提供其他残疾人福利性单位制造的货物（不包括使用非残疾人福利性单位注册商标的货物）。</w:t>
      </w:r>
    </w:p>
    <w:p w14:paraId="52D9C730">
      <w:pPr>
        <w:widowControl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本公司对上述声明的真实性负责。如有虚假，将依法承担相应责任。</w:t>
      </w:r>
    </w:p>
    <w:p w14:paraId="0E5A9803">
      <w:pPr>
        <w:widowControl w:val="0"/>
        <w:spacing w:line="360" w:lineRule="auto"/>
        <w:jc w:val="left"/>
        <w:rPr>
          <w:rFonts w:hint="eastAsia" w:ascii="宋体" w:hAnsi="宋体" w:eastAsia="宋体" w:cs="宋体"/>
          <w:b/>
          <w:color w:val="auto"/>
          <w:kern w:val="2"/>
          <w:sz w:val="21"/>
          <w:szCs w:val="21"/>
          <w:highlight w:val="none"/>
          <w:lang w:val="en-US" w:eastAsia="zh-CN" w:bidi="ar-SA"/>
        </w:rPr>
      </w:pPr>
    </w:p>
    <w:p w14:paraId="368B13D3">
      <w:pPr>
        <w:spacing w:line="360" w:lineRule="auto"/>
        <w:ind w:left="4832" w:leftChars="1785" w:hanging="1084" w:hangingChars="600"/>
        <w:rPr>
          <w:rFonts w:hint="eastAsia" w:ascii="仿宋_GB2312" w:hAnsi="仿宋" w:eastAsia="仿宋_GB2312" w:cs="仿宋_GB2312"/>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88BAEDF">
      <w:pPr>
        <w:spacing w:line="360" w:lineRule="auto"/>
        <w:ind w:firstLine="5160" w:firstLineChars="2150"/>
        <w:rPr>
          <w:rFonts w:hint="eastAsia" w:ascii="宋体" w:hAnsi="宋体" w:eastAsia="宋体" w:cs="宋体"/>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C7CF528">
      <w:pPr>
        <w:widowControl w:val="0"/>
        <w:spacing w:line="360" w:lineRule="auto"/>
        <w:ind w:left="5132" w:leftChars="1979" w:hanging="976" w:hangingChars="488"/>
        <w:jc w:val="both"/>
        <w:rPr>
          <w:rFonts w:hint="eastAsia" w:ascii="宋体" w:hAnsi="宋体" w:eastAsia="宋体" w:cs="宋体"/>
          <w:color w:val="auto"/>
          <w:kern w:val="2"/>
          <w:sz w:val="20"/>
          <w:szCs w:val="20"/>
          <w:highlight w:val="none"/>
          <w:lang w:val="en-US" w:eastAsia="zh-CN" w:bidi="ar-SA"/>
        </w:rPr>
      </w:pPr>
    </w:p>
    <w:p w14:paraId="1EF98C52">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4EA03D6">
      <w:pPr>
        <w:rPr>
          <w:rFonts w:hint="eastAsia" w:ascii="Times New Roman" w:hAnsi="Times New Roman" w:eastAsia="宋体" w:cs="Times New Roman"/>
          <w:color w:val="auto"/>
          <w:highlight w:val="none"/>
        </w:rPr>
      </w:pPr>
    </w:p>
    <w:p w14:paraId="5C27ED3F">
      <w:pPr>
        <w:spacing w:before="50" w:after="165"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7D19721C">
      <w:pPr>
        <w:pStyle w:val="18"/>
        <w:spacing w:line="6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lang w:val="en-US" w:eastAsia="zh-CN"/>
        </w:rPr>
        <w:t>八</w:t>
      </w:r>
      <w:r>
        <w:rPr>
          <w:rFonts w:hint="eastAsia" w:ascii="Times New Roman" w:hAnsi="Times New Roman"/>
          <w:b/>
          <w:bCs/>
          <w:color w:val="auto"/>
          <w:sz w:val="30"/>
          <w:szCs w:val="30"/>
          <w:highlight w:val="none"/>
        </w:rPr>
        <w:t>、除招标文件规定必须提供以外，投标人认为需要提供的其他证明材料</w:t>
      </w:r>
    </w:p>
    <w:p w14:paraId="34C1A210">
      <w:pPr>
        <w:pStyle w:val="18"/>
        <w:spacing w:line="600" w:lineRule="exact"/>
        <w:jc w:val="center"/>
        <w:rPr>
          <w:rFonts w:ascii="Times New Roman" w:hAnsi="Times New Roman"/>
          <w:b/>
          <w:bCs/>
          <w:color w:val="auto"/>
          <w:sz w:val="30"/>
          <w:szCs w:val="30"/>
          <w:highlight w:val="none"/>
        </w:rPr>
      </w:pPr>
    </w:p>
    <w:p w14:paraId="65BCA6A8">
      <w:pPr>
        <w:pStyle w:val="18"/>
        <w:spacing w:line="600" w:lineRule="exact"/>
        <w:jc w:val="center"/>
        <w:rPr>
          <w:rFonts w:ascii="Times New Roman" w:hAnsi="Times New Roman"/>
          <w:b/>
          <w:bCs/>
          <w:color w:val="auto"/>
          <w:sz w:val="30"/>
          <w:szCs w:val="30"/>
          <w:highlight w:val="none"/>
        </w:rPr>
      </w:pPr>
    </w:p>
    <w:p w14:paraId="4B0E8536">
      <w:pPr>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AEEEBE2">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6EF4D3">
      <w:pPr>
        <w:pStyle w:val="18"/>
        <w:spacing w:line="600" w:lineRule="exact"/>
        <w:jc w:val="center"/>
        <w:rPr>
          <w:rFonts w:ascii="Times New Roman" w:hAnsi="Times New Roman"/>
          <w:color w:val="auto"/>
          <w:highlight w:val="none"/>
        </w:rPr>
      </w:pPr>
    </w:p>
    <w:p w14:paraId="34BA99AE">
      <w:pPr>
        <w:autoSpaceDE w:val="0"/>
        <w:autoSpaceDN w:val="0"/>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5F32D0A9">
      <w:pPr>
        <w:pStyle w:val="18"/>
        <w:jc w:val="center"/>
        <w:outlineLvl w:val="1"/>
        <w:rPr>
          <w:rFonts w:hAnsi="宋体"/>
          <w:b/>
          <w:bCs/>
          <w:color w:val="auto"/>
          <w:sz w:val="28"/>
          <w:szCs w:val="28"/>
          <w:highlight w:val="none"/>
        </w:rPr>
      </w:pPr>
      <w:bookmarkStart w:id="304" w:name="_Toc80093013"/>
      <w:bookmarkStart w:id="305" w:name="_Toc19686838"/>
      <w:r>
        <w:rPr>
          <w:rFonts w:hint="eastAsia" w:hAnsi="宋体"/>
          <w:b/>
          <w:bCs/>
          <w:color w:val="auto"/>
          <w:sz w:val="28"/>
          <w:szCs w:val="28"/>
          <w:highlight w:val="none"/>
        </w:rPr>
        <w:t>第三节 商务文件格式</w:t>
      </w:r>
      <w:bookmarkEnd w:id="304"/>
      <w:bookmarkEnd w:id="305"/>
    </w:p>
    <w:p w14:paraId="15741040">
      <w:pPr>
        <w:spacing w:before="165" w:after="50"/>
        <w:rPr>
          <w:rFonts w:ascii="宋体" w:hAnsi="宋体"/>
          <w:color w:val="auto"/>
          <w:sz w:val="30"/>
          <w:szCs w:val="20"/>
          <w:highlight w:val="none"/>
        </w:rPr>
      </w:pPr>
    </w:p>
    <w:p w14:paraId="595F8969">
      <w:pPr>
        <w:spacing w:before="165"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58098C5A">
      <w:pPr>
        <w:spacing w:before="165" w:after="50"/>
        <w:rPr>
          <w:rFonts w:ascii="宋体" w:hAnsi="宋体"/>
          <w:color w:val="auto"/>
          <w:sz w:val="24"/>
          <w:szCs w:val="20"/>
          <w:highlight w:val="none"/>
        </w:rPr>
      </w:pPr>
    </w:p>
    <w:p w14:paraId="592546D5">
      <w:pPr>
        <w:spacing w:before="165" w:after="50"/>
        <w:jc w:val="center"/>
        <w:rPr>
          <w:rFonts w:ascii="宋体" w:hAnsi="宋体"/>
          <w:b/>
          <w:color w:val="auto"/>
          <w:sz w:val="24"/>
          <w:szCs w:val="20"/>
          <w:highlight w:val="none"/>
        </w:rPr>
      </w:pPr>
      <w:r>
        <w:rPr>
          <w:rFonts w:hint="eastAsia" w:ascii="宋体" w:hAnsi="宋体"/>
          <w:b/>
          <w:color w:val="auto"/>
          <w:sz w:val="32"/>
          <w:szCs w:val="32"/>
          <w:highlight w:val="none"/>
        </w:rPr>
        <w:t>商务文件（封面）</w:t>
      </w:r>
    </w:p>
    <w:p w14:paraId="6C575A05">
      <w:pPr>
        <w:spacing w:before="165" w:after="50"/>
        <w:rPr>
          <w:rFonts w:ascii="宋体" w:hAnsi="宋体"/>
          <w:bCs/>
          <w:color w:val="auto"/>
          <w:sz w:val="24"/>
          <w:szCs w:val="20"/>
          <w:highlight w:val="none"/>
        </w:rPr>
      </w:pPr>
    </w:p>
    <w:p w14:paraId="000470EF">
      <w:pPr>
        <w:spacing w:before="165"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4EDAB1E">
      <w:pPr>
        <w:spacing w:before="165" w:after="50"/>
        <w:ind w:firstLine="540" w:firstLineChars="225"/>
        <w:rPr>
          <w:rFonts w:ascii="宋体" w:hAnsi="宋体"/>
          <w:bCs/>
          <w:color w:val="auto"/>
          <w:sz w:val="24"/>
          <w:szCs w:val="20"/>
          <w:highlight w:val="none"/>
        </w:rPr>
      </w:pPr>
    </w:p>
    <w:p w14:paraId="69BDB97D">
      <w:pPr>
        <w:spacing w:before="165"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2AA2AC06">
      <w:pPr>
        <w:spacing w:before="165"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266CACE8">
      <w:pPr>
        <w:spacing w:before="165"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305D2B58">
      <w:pPr>
        <w:spacing w:before="165" w:after="50"/>
        <w:ind w:firstLine="540" w:firstLineChars="225"/>
        <w:rPr>
          <w:rFonts w:ascii="宋体" w:hAnsi="宋体"/>
          <w:bCs/>
          <w:color w:val="auto"/>
          <w:sz w:val="24"/>
          <w:szCs w:val="20"/>
          <w:highlight w:val="none"/>
        </w:rPr>
      </w:pPr>
    </w:p>
    <w:p w14:paraId="4E50A795">
      <w:pPr>
        <w:pStyle w:val="9"/>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2020A2FF">
      <w:pPr>
        <w:pStyle w:val="9"/>
        <w:spacing w:before="50" w:after="50"/>
        <w:ind w:firstLine="540" w:firstLineChars="225"/>
        <w:rPr>
          <w:rFonts w:ascii="宋体" w:hAnsi="宋体"/>
          <w:bCs/>
          <w:color w:val="auto"/>
          <w:sz w:val="24"/>
          <w:szCs w:val="24"/>
          <w:highlight w:val="none"/>
        </w:rPr>
      </w:pPr>
    </w:p>
    <w:p w14:paraId="2E3B26AD">
      <w:pPr>
        <w:pStyle w:val="9"/>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19242F15">
      <w:pPr>
        <w:pStyle w:val="9"/>
        <w:spacing w:before="50" w:after="50"/>
        <w:ind w:firstLine="960" w:firstLineChars="400"/>
        <w:rPr>
          <w:rFonts w:ascii="宋体" w:hAnsi="宋体"/>
          <w:bCs/>
          <w:color w:val="auto"/>
          <w:sz w:val="24"/>
          <w:szCs w:val="24"/>
          <w:highlight w:val="none"/>
        </w:rPr>
      </w:pPr>
    </w:p>
    <w:p w14:paraId="29CCA24C">
      <w:pPr>
        <w:spacing w:before="165"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28574967">
      <w:pPr>
        <w:spacing w:before="165" w:after="50"/>
        <w:rPr>
          <w:rFonts w:ascii="宋体" w:hAnsi="宋体"/>
          <w:color w:val="auto"/>
          <w:sz w:val="24"/>
          <w:szCs w:val="20"/>
          <w:highlight w:val="none"/>
        </w:rPr>
      </w:pPr>
      <w:r>
        <w:rPr>
          <w:rFonts w:ascii="宋体" w:hAnsi="宋体"/>
          <w:color w:val="auto"/>
          <w:sz w:val="24"/>
          <w:szCs w:val="20"/>
          <w:highlight w:val="none"/>
        </w:rPr>
        <w:t xml:space="preserve"> </w:t>
      </w:r>
    </w:p>
    <w:p w14:paraId="5DC0742D">
      <w:pPr>
        <w:spacing w:line="360" w:lineRule="auto"/>
        <w:ind w:right="420"/>
        <w:rPr>
          <w:rFonts w:ascii="宋体" w:hAnsi="宋体"/>
          <w:color w:val="auto"/>
          <w:sz w:val="24"/>
          <w:szCs w:val="20"/>
          <w:highlight w:val="none"/>
        </w:rPr>
      </w:pPr>
    </w:p>
    <w:p w14:paraId="7CE1AFEC">
      <w:pPr>
        <w:spacing w:line="360" w:lineRule="auto"/>
        <w:ind w:right="420"/>
        <w:rPr>
          <w:rFonts w:ascii="宋体" w:hAnsi="宋体"/>
          <w:color w:val="auto"/>
          <w:sz w:val="24"/>
          <w:szCs w:val="20"/>
          <w:highlight w:val="none"/>
        </w:rPr>
      </w:pPr>
    </w:p>
    <w:p w14:paraId="692A7525">
      <w:pPr>
        <w:spacing w:line="360" w:lineRule="auto"/>
        <w:ind w:right="420"/>
        <w:rPr>
          <w:rFonts w:ascii="宋体" w:hAnsi="宋体"/>
          <w:color w:val="auto"/>
          <w:sz w:val="24"/>
          <w:szCs w:val="20"/>
          <w:highlight w:val="none"/>
        </w:rPr>
      </w:pPr>
    </w:p>
    <w:p w14:paraId="5F7FE97B">
      <w:pPr>
        <w:spacing w:line="360" w:lineRule="auto"/>
        <w:ind w:right="420"/>
        <w:rPr>
          <w:rFonts w:ascii="宋体" w:hAnsi="宋体"/>
          <w:color w:val="auto"/>
          <w:sz w:val="24"/>
          <w:szCs w:val="20"/>
          <w:highlight w:val="none"/>
        </w:rPr>
      </w:pPr>
    </w:p>
    <w:p w14:paraId="4ABE0C9A">
      <w:pPr>
        <w:spacing w:line="360" w:lineRule="auto"/>
        <w:ind w:right="420"/>
        <w:rPr>
          <w:rFonts w:ascii="宋体" w:hAnsi="宋体"/>
          <w:color w:val="auto"/>
          <w:sz w:val="24"/>
          <w:szCs w:val="20"/>
          <w:highlight w:val="none"/>
        </w:rPr>
      </w:pPr>
    </w:p>
    <w:p w14:paraId="1F7C8947">
      <w:pPr>
        <w:spacing w:line="360" w:lineRule="auto"/>
        <w:ind w:right="420"/>
        <w:rPr>
          <w:rFonts w:ascii="宋体" w:hAnsi="宋体"/>
          <w:color w:val="auto"/>
          <w:sz w:val="24"/>
          <w:szCs w:val="20"/>
          <w:highlight w:val="none"/>
        </w:rPr>
      </w:pPr>
    </w:p>
    <w:p w14:paraId="444200AE">
      <w:pPr>
        <w:spacing w:line="360" w:lineRule="auto"/>
        <w:ind w:right="420"/>
        <w:rPr>
          <w:rFonts w:ascii="宋体" w:hAnsi="宋体"/>
          <w:color w:val="auto"/>
          <w:sz w:val="24"/>
          <w:szCs w:val="20"/>
          <w:highlight w:val="none"/>
        </w:rPr>
      </w:pPr>
    </w:p>
    <w:p w14:paraId="30AA4DE0">
      <w:pPr>
        <w:spacing w:line="360" w:lineRule="auto"/>
        <w:ind w:right="420"/>
        <w:rPr>
          <w:rFonts w:ascii="宋体" w:hAnsi="宋体"/>
          <w:color w:val="auto"/>
          <w:sz w:val="24"/>
          <w:szCs w:val="20"/>
          <w:highlight w:val="none"/>
        </w:rPr>
      </w:pPr>
    </w:p>
    <w:p w14:paraId="5A7BE63A">
      <w:pPr>
        <w:spacing w:line="360" w:lineRule="auto"/>
        <w:ind w:right="420"/>
        <w:rPr>
          <w:rFonts w:ascii="宋体" w:hAnsi="宋体"/>
          <w:color w:val="auto"/>
          <w:sz w:val="24"/>
          <w:szCs w:val="20"/>
          <w:highlight w:val="none"/>
        </w:rPr>
      </w:pPr>
    </w:p>
    <w:p w14:paraId="1CECF8DC">
      <w:pPr>
        <w:spacing w:line="360" w:lineRule="auto"/>
        <w:ind w:right="420"/>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77C7F74D">
      <w:pPr>
        <w:pStyle w:val="14"/>
        <w:rPr>
          <w:color w:val="auto"/>
          <w:highlight w:val="none"/>
        </w:rPr>
      </w:pPr>
    </w:p>
    <w:p w14:paraId="7AB79FFB">
      <w:pPr>
        <w:rPr>
          <w:rFonts w:ascii="仿宋_GB2312" w:hAnsi="仿宋" w:eastAsia="仿宋_GB2312" w:cs="仿宋_GB2312"/>
          <w:b/>
          <w:color w:val="auto"/>
          <w:kern w:val="0"/>
          <w:sz w:val="24"/>
          <w:highlight w:val="none"/>
        </w:rPr>
      </w:pPr>
    </w:p>
    <w:p w14:paraId="5735B5BE">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7A33C2F5">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一、无串标行为承诺函………………………………………………………（页码）</w:t>
      </w:r>
    </w:p>
    <w:p w14:paraId="100BB195">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二、法定代表人身份证明及法定代表人有效身份证正反面复印件………（页码）</w:t>
      </w:r>
    </w:p>
    <w:p w14:paraId="3DD8CC5D">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三、法定代表人授权委托书（如有委托时）………………………………（页码）</w:t>
      </w:r>
    </w:p>
    <w:p w14:paraId="310EB5BF">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商务条款偏离表………………………………</w:t>
      </w:r>
      <w:r>
        <w:rPr>
          <w:rFonts w:hint="eastAsia" w:ascii="仿宋" w:hAnsi="仿宋" w:eastAsia="仿宋" w:cs="仿宋"/>
          <w:color w:val="auto"/>
          <w:sz w:val="24"/>
          <w:highlight w:val="none"/>
        </w:rPr>
        <w:t>…………………………（页码）</w:t>
      </w:r>
    </w:p>
    <w:p w14:paraId="4D07593D">
      <w:pPr>
        <w:spacing w:line="360" w:lineRule="auto"/>
        <w:ind w:left="2" w:firstLine="480" w:firstLineChars="200"/>
        <w:rPr>
          <w:rFonts w:hint="eastAsia" w:ascii="仿宋" w:hAnsi="仿宋" w:eastAsia="仿宋" w:cs="仿宋"/>
          <w:color w:val="auto"/>
          <w:sz w:val="24"/>
          <w:highlight w:val="none"/>
        </w:rPr>
      </w:pPr>
      <w:bookmarkStart w:id="306" w:name="OLE_LINK7"/>
      <w:bookmarkStart w:id="307" w:name="OLE_LINK6"/>
      <w:bookmarkStart w:id="308" w:name="OLE_LINK5"/>
      <w:r>
        <w:rPr>
          <w:rFonts w:hint="eastAsia" w:ascii="仿宋" w:hAnsi="仿宋" w:eastAsia="仿宋" w:cs="仿宋"/>
          <w:color w:val="auto"/>
          <w:sz w:val="24"/>
          <w:highlight w:val="none"/>
        </w:rPr>
        <w:t>五、投标人情况介绍</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…………………………（页码）</w:t>
      </w:r>
    </w:p>
    <w:p w14:paraId="5AF063E7">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投标人类似业绩的证明文件（如有要求）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（页码）</w:t>
      </w:r>
      <w:bookmarkEnd w:id="306"/>
      <w:bookmarkEnd w:id="307"/>
    </w:p>
    <w:p w14:paraId="71CC3AEF">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售后服务方案</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（页码）</w:t>
      </w:r>
    </w:p>
    <w:p w14:paraId="24CF37E3">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其他商务文件或说明</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（页码）</w:t>
      </w:r>
    </w:p>
    <w:bookmarkEnd w:id="308"/>
    <w:p w14:paraId="57E7C6B8">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0EF1E686">
      <w:pPr>
        <w:spacing w:line="360" w:lineRule="auto"/>
        <w:ind w:firstLine="420" w:firstLineChars="200"/>
        <w:jc w:val="left"/>
        <w:rPr>
          <w:rFonts w:hint="eastAsia" w:ascii="仿宋" w:hAnsi="仿宋" w:eastAsia="仿宋" w:cs="仿宋"/>
          <w:color w:val="auto"/>
          <w:highlight w:val="none"/>
        </w:rPr>
        <w:sectPr>
          <w:pgSz w:w="11906" w:h="16838"/>
          <w:pgMar w:top="1134" w:right="1134" w:bottom="1134" w:left="1134" w:header="720" w:footer="720" w:gutter="0"/>
          <w:cols w:space="720" w:num="1"/>
          <w:docGrid w:type="lines" w:linePitch="331" w:charSpace="0"/>
        </w:sectPr>
      </w:pPr>
    </w:p>
    <w:p w14:paraId="7E56F9A2">
      <w:pPr>
        <w:spacing w:before="120" w:after="50"/>
        <w:ind w:left="420"/>
        <w:jc w:val="center"/>
        <w:rPr>
          <w:b/>
          <w:bCs/>
          <w:color w:val="auto"/>
          <w:sz w:val="30"/>
          <w:szCs w:val="30"/>
          <w:highlight w:val="none"/>
        </w:rPr>
      </w:pPr>
      <w:r>
        <w:rPr>
          <w:rFonts w:hint="eastAsia"/>
          <w:b/>
          <w:bCs/>
          <w:color w:val="auto"/>
          <w:sz w:val="30"/>
          <w:szCs w:val="30"/>
          <w:highlight w:val="none"/>
        </w:rPr>
        <w:t>一、无串通投标行为的承诺函</w:t>
      </w:r>
    </w:p>
    <w:p w14:paraId="2FC4A537">
      <w:pPr>
        <w:spacing w:before="12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1D192A41">
      <w:pPr>
        <w:spacing w:before="120" w:after="50"/>
        <w:rPr>
          <w:rFonts w:ascii="宋体" w:hAnsi="宋体"/>
          <w:b/>
          <w:color w:val="auto"/>
          <w:szCs w:val="21"/>
          <w:highlight w:val="none"/>
        </w:rPr>
      </w:pPr>
    </w:p>
    <w:p w14:paraId="4D99A3B2">
      <w:pPr>
        <w:spacing w:before="120" w:after="50" w:line="360" w:lineRule="auto"/>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27DC81A3">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14:paraId="1290750C">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30F28BCD">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49DE702A">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2F64E3B0">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60F88C18">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27CC6A5F">
      <w:pPr>
        <w:spacing w:before="120" w:after="50" w:line="360" w:lineRule="auto"/>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1F0051DD">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0A6831A3">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695BFA5D">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2EF6C616">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64615EBA">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46245EB">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D941A1F">
      <w:pPr>
        <w:spacing w:before="12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2A79BF7C">
      <w:pPr>
        <w:spacing w:before="120" w:after="50"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5E479213">
      <w:pPr>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D296DAC">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04E9162">
      <w:pPr>
        <w:pStyle w:val="18"/>
        <w:spacing w:before="295" w:after="295" w:line="360" w:lineRule="auto"/>
        <w:jc w:val="center"/>
        <w:rPr>
          <w:rFonts w:hAnsi="宋体"/>
          <w:b/>
          <w:color w:val="auto"/>
          <w:sz w:val="24"/>
          <w:highlight w:val="none"/>
        </w:rPr>
      </w:pPr>
      <w:r>
        <w:rPr>
          <w:rFonts w:hAnsi="宋体"/>
          <w:b/>
          <w:color w:val="auto"/>
          <w:sz w:val="24"/>
          <w:highlight w:val="none"/>
        </w:rPr>
        <w:br w:type="page"/>
      </w:r>
      <w:r>
        <w:rPr>
          <w:rFonts w:hint="eastAsia"/>
          <w:b/>
          <w:bCs/>
          <w:color w:val="auto"/>
          <w:sz w:val="30"/>
          <w:szCs w:val="30"/>
          <w:highlight w:val="none"/>
        </w:rPr>
        <w:t>二、法定代表人身份证明</w:t>
      </w:r>
    </w:p>
    <w:p w14:paraId="0EC28ACA">
      <w:pPr>
        <w:spacing w:before="240" w:after="120"/>
        <w:ind w:left="540"/>
        <w:jc w:val="center"/>
        <w:rPr>
          <w:rFonts w:ascii="宋体" w:hAnsi="Courier New"/>
          <w:b/>
          <w:color w:val="auto"/>
          <w:sz w:val="32"/>
          <w:szCs w:val="32"/>
          <w:highlight w:val="none"/>
        </w:rPr>
      </w:pPr>
    </w:p>
    <w:p w14:paraId="62ADD558">
      <w:pPr>
        <w:spacing w:before="240" w:after="120"/>
        <w:ind w:left="540"/>
        <w:jc w:val="center"/>
        <w:rPr>
          <w:rFonts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5D245361">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7CAC87D">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4C649DFE">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7221B978">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6985E8CD">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3B90F6DB">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A14125F">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1F0A9572">
      <w:pPr>
        <w:spacing w:line="500" w:lineRule="exact"/>
        <w:ind w:left="540"/>
        <w:rPr>
          <w:rFonts w:ascii="宋体" w:hAnsi="宋体"/>
          <w:color w:val="auto"/>
          <w:sz w:val="24"/>
          <w:highlight w:val="none"/>
        </w:rPr>
      </w:pPr>
    </w:p>
    <w:p w14:paraId="4CC3113D">
      <w:pPr>
        <w:spacing w:line="500" w:lineRule="exact"/>
        <w:ind w:left="540"/>
        <w:rPr>
          <w:rFonts w:ascii="宋体" w:hAnsi="宋体"/>
          <w:color w:val="auto"/>
          <w:sz w:val="24"/>
          <w:highlight w:val="none"/>
        </w:rPr>
      </w:pPr>
    </w:p>
    <w:p w14:paraId="5911A1EA">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773EFF86">
      <w:pPr>
        <w:spacing w:line="500" w:lineRule="exact"/>
        <w:ind w:left="540"/>
        <w:rPr>
          <w:rFonts w:ascii="宋体" w:hAnsi="宋体"/>
          <w:color w:val="auto"/>
          <w:sz w:val="24"/>
          <w:highlight w:val="none"/>
        </w:rPr>
      </w:pPr>
    </w:p>
    <w:p w14:paraId="5051725A">
      <w:pPr>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41F2669">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DAA1D3A">
      <w:pPr>
        <w:spacing w:before="120" w:after="50"/>
        <w:jc w:val="center"/>
        <w:rPr>
          <w:rFonts w:ascii="宋体" w:hAnsi="宋体"/>
          <w:b/>
          <w:color w:val="auto"/>
          <w:sz w:val="24"/>
          <w:highlight w:val="none"/>
        </w:rPr>
      </w:pPr>
    </w:p>
    <w:p w14:paraId="28BD9A50">
      <w:pPr>
        <w:spacing w:before="120" w:after="50"/>
        <w:ind w:firstLine="600" w:firstLineChars="250"/>
        <w:jc w:val="left"/>
        <w:rPr>
          <w:rFonts w:ascii="宋体" w:hAnsi="宋体"/>
          <w:color w:val="auto"/>
          <w:sz w:val="24"/>
          <w:highlight w:val="none"/>
        </w:rPr>
      </w:pPr>
      <w:r>
        <w:rPr>
          <w:rFonts w:hint="eastAsia" w:ascii="宋体" w:hAnsi="宋体"/>
          <w:color w:val="auto"/>
          <w:sz w:val="24"/>
          <w:highlight w:val="none"/>
        </w:rPr>
        <w:t>注：自然人投标的无需提供</w:t>
      </w:r>
    </w:p>
    <w:p w14:paraId="6DDC1B8B">
      <w:pPr>
        <w:spacing w:before="120" w:after="50"/>
        <w:ind w:firstLine="600" w:firstLineChars="250"/>
        <w:jc w:val="left"/>
        <w:rPr>
          <w:rFonts w:ascii="宋体" w:hAnsi="宋体"/>
          <w:color w:val="auto"/>
          <w:sz w:val="24"/>
          <w:highlight w:val="none"/>
        </w:rPr>
      </w:pPr>
    </w:p>
    <w:p w14:paraId="43B9845B">
      <w:pPr>
        <w:spacing w:before="120" w:after="50"/>
        <w:ind w:firstLine="602" w:firstLineChars="250"/>
        <w:jc w:val="left"/>
        <w:rPr>
          <w:rFonts w:ascii="宋体" w:hAnsi="宋体"/>
          <w:b/>
          <w:color w:val="auto"/>
          <w:sz w:val="24"/>
          <w:szCs w:val="20"/>
          <w:highlight w:val="none"/>
        </w:rPr>
      </w:pPr>
    </w:p>
    <w:tbl>
      <w:tblPr>
        <w:tblStyle w:val="33"/>
        <w:tblpPr w:leftFromText="180" w:rightFromText="180" w:vertAnchor="text" w:horzAnchor="margin" w:tblpY="116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0"/>
      </w:tblGrid>
      <w:tr w14:paraId="0350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2" w:hRule="atLeast"/>
        </w:trPr>
        <w:tc>
          <w:tcPr>
            <w:tcW w:w="9320" w:type="dxa"/>
            <w:vAlign w:val="top"/>
          </w:tcPr>
          <w:p w14:paraId="5D1792C9">
            <w:pPr>
              <w:spacing w:line="360" w:lineRule="auto"/>
              <w:rPr>
                <w:rFonts w:ascii="宋体"/>
                <w:b/>
                <w:color w:val="auto"/>
                <w:sz w:val="24"/>
                <w:highlight w:val="none"/>
              </w:rPr>
            </w:pPr>
          </w:p>
          <w:p w14:paraId="6CE44ACC">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64787B1B">
      <w:pPr>
        <w:spacing w:before="295" w:after="295" w:line="360" w:lineRule="auto"/>
        <w:jc w:val="center"/>
        <w:rPr>
          <w:rFonts w:ascii="宋体" w:hAnsi="宋体"/>
          <w:b/>
          <w:color w:val="auto"/>
          <w:sz w:val="24"/>
          <w:szCs w:val="20"/>
          <w:highlight w:val="none"/>
        </w:rPr>
      </w:pPr>
      <w:r>
        <w:rPr>
          <w:rFonts w:hint="eastAsia" w:ascii="宋体" w:hAnsi="宋体"/>
          <w:b/>
          <w:color w:val="auto"/>
          <w:sz w:val="24"/>
          <w:szCs w:val="20"/>
          <w:highlight w:val="none"/>
        </w:rPr>
        <w:t>附件：</w:t>
      </w:r>
      <w:r>
        <w:rPr>
          <w:rFonts w:ascii="宋体" w:hAnsi="宋体"/>
          <w:b/>
          <w:color w:val="auto"/>
          <w:sz w:val="24"/>
          <w:szCs w:val="20"/>
          <w:highlight w:val="none"/>
        </w:rPr>
        <w:br w:type="page"/>
      </w:r>
      <w:r>
        <w:rPr>
          <w:rFonts w:hint="eastAsia"/>
          <w:b/>
          <w:bCs/>
          <w:color w:val="auto"/>
          <w:sz w:val="30"/>
          <w:szCs w:val="30"/>
          <w:highlight w:val="none"/>
        </w:rPr>
        <w:t>三、法定代表人授权委托书（如有委托时）</w:t>
      </w:r>
    </w:p>
    <w:p w14:paraId="16118067">
      <w:pPr>
        <w:spacing w:before="120" w:after="50"/>
        <w:jc w:val="center"/>
        <w:rPr>
          <w:rFonts w:ascii="宋体" w:hAnsi="宋体"/>
          <w:b/>
          <w:color w:val="auto"/>
          <w:sz w:val="24"/>
          <w:highlight w:val="none"/>
        </w:rPr>
      </w:pPr>
      <w:r>
        <w:rPr>
          <w:rFonts w:hint="eastAsia" w:ascii="宋体" w:hAnsi="宋体"/>
          <w:b/>
          <w:color w:val="auto"/>
          <w:sz w:val="32"/>
          <w:szCs w:val="32"/>
          <w:highlight w:val="none"/>
        </w:rPr>
        <w:t>法定代表人授权委托书</w:t>
      </w:r>
    </w:p>
    <w:p w14:paraId="59A287A1">
      <w:pPr>
        <w:spacing w:line="440" w:lineRule="exact"/>
        <w:ind w:firstLine="420" w:firstLineChars="200"/>
        <w:rPr>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rPr>
        <w:t>（采购代理机构名称）</w:t>
      </w:r>
    </w:p>
    <w:p w14:paraId="6BB50323">
      <w:pPr>
        <w:spacing w:line="440" w:lineRule="exact"/>
        <w:ind w:firstLine="420" w:firstLineChars="200"/>
        <w:rPr>
          <w:color w:val="auto"/>
          <w:szCs w:val="20"/>
          <w:highlight w:val="none"/>
        </w:rPr>
      </w:pPr>
      <w:r>
        <w:rPr>
          <w:rFonts w:hint="eastAsia"/>
          <w:color w:val="auto"/>
          <w:szCs w:val="20"/>
          <w:highlight w:val="none"/>
        </w:rPr>
        <w:t>本人</w:t>
      </w:r>
      <w:r>
        <w:rPr>
          <w:color w:val="auto"/>
          <w:szCs w:val="20"/>
          <w:highlight w:val="none"/>
          <w:u w:val="single"/>
        </w:rPr>
        <w:t xml:space="preserve">        </w:t>
      </w:r>
      <w:r>
        <w:rPr>
          <w:rFonts w:hint="eastAsia"/>
          <w:color w:val="auto"/>
          <w:szCs w:val="20"/>
          <w:highlight w:val="none"/>
        </w:rPr>
        <w:t>（姓名）系</w:t>
      </w:r>
      <w:r>
        <w:rPr>
          <w:color w:val="auto"/>
          <w:szCs w:val="20"/>
          <w:highlight w:val="none"/>
          <w:u w:val="single"/>
        </w:rPr>
        <w:t xml:space="preserve">                 </w:t>
      </w:r>
      <w:r>
        <w:rPr>
          <w:rFonts w:hint="eastAsia"/>
          <w:color w:val="auto"/>
          <w:szCs w:val="20"/>
          <w:highlight w:val="none"/>
        </w:rPr>
        <w:t>（投标人名称）的法定代表人，现授权我单位在职正式员工</w:t>
      </w:r>
      <w:r>
        <w:rPr>
          <w:color w:val="auto"/>
          <w:szCs w:val="20"/>
          <w:highlight w:val="none"/>
          <w:u w:val="single"/>
        </w:rPr>
        <w:t xml:space="preserve">        </w:t>
      </w:r>
      <w:r>
        <w:rPr>
          <w:rFonts w:hint="eastAsia"/>
          <w:color w:val="auto"/>
          <w:szCs w:val="20"/>
          <w:highlight w:val="none"/>
        </w:rPr>
        <w:t>（姓名和职务）为我方代理人。代理人根据授权，以我方名义签署、澄清、说明、补正、递交、撤回、修改贵方组织的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color w:val="auto"/>
          <w:szCs w:val="20"/>
          <w:highlight w:val="none"/>
        </w:rPr>
        <w:t>的投标文件、签订合同和处理一切有关事宜，其法律后果由我方承担。</w:t>
      </w:r>
    </w:p>
    <w:p w14:paraId="0F3F2BA1">
      <w:pPr>
        <w:spacing w:line="440" w:lineRule="exact"/>
        <w:ind w:firstLine="420" w:firstLineChars="200"/>
        <w:rPr>
          <w:color w:val="auto"/>
          <w:szCs w:val="20"/>
          <w:highlight w:val="none"/>
        </w:rPr>
      </w:pPr>
      <w:r>
        <w:rPr>
          <w:rFonts w:hint="eastAsia"/>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color w:val="auto"/>
          <w:szCs w:val="20"/>
          <w:highlight w:val="none"/>
        </w:rPr>
        <w:t>年</w:t>
      </w:r>
      <w:r>
        <w:rPr>
          <w:rFonts w:hint="eastAsia" w:ascii="宋体" w:hAnsi="Courier New"/>
          <w:color w:val="auto"/>
          <w:spacing w:val="10"/>
          <w:sz w:val="24"/>
          <w:szCs w:val="20"/>
          <w:highlight w:val="none"/>
          <w:u w:val="single"/>
        </w:rPr>
        <w:t xml:space="preserve">    </w:t>
      </w:r>
      <w:r>
        <w:rPr>
          <w:rFonts w:hint="eastAsia"/>
          <w:color w:val="auto"/>
          <w:szCs w:val="20"/>
          <w:highlight w:val="none"/>
        </w:rPr>
        <w:t>月</w:t>
      </w:r>
      <w:r>
        <w:rPr>
          <w:rFonts w:hint="eastAsia" w:ascii="宋体" w:hAnsi="Courier New"/>
          <w:color w:val="auto"/>
          <w:spacing w:val="10"/>
          <w:sz w:val="24"/>
          <w:szCs w:val="20"/>
          <w:highlight w:val="none"/>
          <w:u w:val="single"/>
        </w:rPr>
        <w:t xml:space="preserve">    </w:t>
      </w:r>
      <w:r>
        <w:rPr>
          <w:rFonts w:hint="eastAsia"/>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color w:val="auto"/>
          <w:szCs w:val="20"/>
          <w:highlight w:val="none"/>
        </w:rPr>
        <w:t>。</w:t>
      </w:r>
    </w:p>
    <w:p w14:paraId="12DF9C0D">
      <w:pPr>
        <w:spacing w:line="360" w:lineRule="auto"/>
        <w:ind w:firstLine="420"/>
        <w:rPr>
          <w:color w:val="auto"/>
          <w:szCs w:val="20"/>
          <w:highlight w:val="none"/>
        </w:rPr>
      </w:pPr>
      <w:r>
        <w:rPr>
          <w:rFonts w:hint="eastAsia"/>
          <w:color w:val="auto"/>
          <w:szCs w:val="20"/>
          <w:highlight w:val="none"/>
        </w:rPr>
        <w:t>代理人无转委托权。</w:t>
      </w:r>
    </w:p>
    <w:p w14:paraId="6B97BE98">
      <w:pPr>
        <w:spacing w:line="360" w:lineRule="auto"/>
        <w:ind w:firstLine="420"/>
        <w:rPr>
          <w:color w:val="auto"/>
          <w:szCs w:val="20"/>
          <w:highlight w:val="none"/>
        </w:rPr>
      </w:pPr>
    </w:p>
    <w:p w14:paraId="7EC1D78F">
      <w:pPr>
        <w:spacing w:line="360" w:lineRule="auto"/>
        <w:ind w:firstLine="420"/>
        <w:rPr>
          <w:color w:val="auto"/>
          <w:szCs w:val="20"/>
          <w:highlight w:val="none"/>
          <w:u w:val="single"/>
        </w:rPr>
      </w:pPr>
      <w:r>
        <w:rPr>
          <w:rFonts w:hint="eastAsia"/>
          <w:color w:val="auto"/>
          <w:szCs w:val="20"/>
          <w:highlight w:val="none"/>
        </w:rPr>
        <w:t>投标人（或联合体投标</w:t>
      </w:r>
      <w:r>
        <w:rPr>
          <w:rFonts w:hint="eastAsia" w:ascii="宋体" w:hAnsi="Courier New" w:cs="宋体"/>
          <w:color w:val="auto"/>
          <w:kern w:val="0"/>
          <w:szCs w:val="21"/>
          <w:highlight w:val="none"/>
        </w:rPr>
        <w:t>牵头人名称</w:t>
      </w:r>
      <w:r>
        <w:rPr>
          <w:rFonts w:hint="eastAsia"/>
          <w:color w:val="auto"/>
          <w:szCs w:val="20"/>
          <w:highlight w:val="none"/>
        </w:rPr>
        <w:t>）（盖单位公章）：</w:t>
      </w:r>
      <w:r>
        <w:rPr>
          <w:color w:val="auto"/>
          <w:szCs w:val="20"/>
          <w:highlight w:val="none"/>
          <w:u w:val="single"/>
        </w:rPr>
        <w:t xml:space="preserve">                                    </w:t>
      </w:r>
    </w:p>
    <w:p w14:paraId="001357BA">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4E88E8CF">
      <w:pPr>
        <w:spacing w:line="360" w:lineRule="auto"/>
        <w:ind w:firstLine="420"/>
        <w:rPr>
          <w:color w:val="auto"/>
          <w:szCs w:val="20"/>
          <w:highlight w:val="none"/>
          <w:u w:val="single"/>
        </w:rPr>
      </w:pPr>
      <w:r>
        <w:rPr>
          <w:rFonts w:hint="eastAsia"/>
          <w:color w:val="auto"/>
          <w:szCs w:val="20"/>
          <w:highlight w:val="none"/>
        </w:rPr>
        <w:t>法定代表人身份证号码：</w:t>
      </w:r>
      <w:r>
        <w:rPr>
          <w:color w:val="auto"/>
          <w:szCs w:val="20"/>
          <w:highlight w:val="none"/>
          <w:u w:val="single"/>
        </w:rPr>
        <w:t xml:space="preserve">                                   </w:t>
      </w:r>
    </w:p>
    <w:p w14:paraId="3066B4D4">
      <w:pPr>
        <w:spacing w:line="360" w:lineRule="auto"/>
        <w:ind w:firstLine="420" w:firstLineChars="200"/>
        <w:rPr>
          <w:color w:val="auto"/>
          <w:szCs w:val="20"/>
          <w:highlight w:val="none"/>
        </w:rPr>
      </w:pPr>
      <w:r>
        <w:rPr>
          <w:rFonts w:hint="eastAsia"/>
          <w:color w:val="auto"/>
          <w:szCs w:val="20"/>
          <w:highlight w:val="none"/>
        </w:rPr>
        <w:t>委托代理人（签字）：</w:t>
      </w:r>
      <w:r>
        <w:rPr>
          <w:color w:val="auto"/>
          <w:szCs w:val="20"/>
          <w:highlight w:val="none"/>
          <w:u w:val="single"/>
        </w:rPr>
        <w:t xml:space="preserve">                                </w:t>
      </w:r>
    </w:p>
    <w:p w14:paraId="5ABF9B9B">
      <w:pPr>
        <w:spacing w:line="360" w:lineRule="auto"/>
        <w:ind w:firstLine="420"/>
        <w:rPr>
          <w:color w:val="auto"/>
          <w:szCs w:val="20"/>
          <w:highlight w:val="none"/>
          <w:u w:val="single"/>
        </w:rPr>
      </w:pPr>
      <w:r>
        <w:rPr>
          <w:rFonts w:hint="eastAsia"/>
          <w:color w:val="auto"/>
          <w:szCs w:val="20"/>
          <w:highlight w:val="none"/>
        </w:rPr>
        <w:t>委托代理人身份证号码：</w:t>
      </w:r>
      <w:r>
        <w:rPr>
          <w:color w:val="auto"/>
          <w:szCs w:val="20"/>
          <w:highlight w:val="none"/>
          <w:u w:val="single"/>
        </w:rPr>
        <w:t xml:space="preserve">                                   </w:t>
      </w:r>
    </w:p>
    <w:p w14:paraId="7C0ED0A9">
      <w:pPr>
        <w:spacing w:line="360" w:lineRule="auto"/>
        <w:ind w:firstLine="420"/>
        <w:rPr>
          <w:color w:val="auto"/>
          <w:szCs w:val="20"/>
          <w:highlight w:val="none"/>
          <w:u w:val="single"/>
        </w:rPr>
      </w:pPr>
      <w:r>
        <w:rPr>
          <w:rFonts w:hint="eastAsia" w:ascii="宋体" w:hAnsi="Courier New" w:cs="宋体"/>
          <w:color w:val="auto"/>
          <w:kern w:val="0"/>
          <w:szCs w:val="21"/>
          <w:highlight w:val="none"/>
        </w:rPr>
        <w:t>成员一名称：</w:t>
      </w:r>
      <w:r>
        <w:rPr>
          <w:rFonts w:hint="eastAsia"/>
          <w:color w:val="auto"/>
          <w:szCs w:val="20"/>
          <w:highlight w:val="none"/>
        </w:rPr>
        <w:t>（盖单位公章）：</w:t>
      </w:r>
      <w:r>
        <w:rPr>
          <w:color w:val="auto"/>
          <w:szCs w:val="20"/>
          <w:highlight w:val="none"/>
          <w:u w:val="single"/>
        </w:rPr>
        <w:t xml:space="preserve">                                    </w:t>
      </w:r>
    </w:p>
    <w:p w14:paraId="64531339">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752819C0">
      <w:pPr>
        <w:autoSpaceDE w:val="0"/>
        <w:autoSpaceDN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2E3A9687">
      <w:pPr>
        <w:autoSpaceDE w:val="0"/>
        <w:autoSpaceDN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3570BCD6">
      <w:pPr>
        <w:ind w:firstLine="420" w:firstLineChars="200"/>
        <w:rPr>
          <w:rFonts w:ascii="宋体" w:hAnsi="Courier New"/>
          <w:color w:val="auto"/>
          <w:szCs w:val="20"/>
          <w:highlight w:val="none"/>
        </w:rPr>
      </w:pPr>
      <w:r>
        <w:rPr>
          <w:rFonts w:hint="eastAsia" w:ascii="宋体" w:hAnsi="Courier New"/>
          <w:color w:val="auto"/>
          <w:szCs w:val="20"/>
          <w:highlight w:val="none"/>
        </w:rPr>
        <w:t>......</w:t>
      </w:r>
    </w:p>
    <w:p w14:paraId="370E5A6D">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2FCF17E5">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3A554415">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66DFD3F4">
      <w:pPr>
        <w:spacing w:before="50" w:after="120"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4638A21">
      <w:pPr>
        <w:spacing w:before="50" w:after="120"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757D0C04">
      <w:pPr>
        <w:spacing w:line="360" w:lineRule="auto"/>
        <w:rPr>
          <w:rFonts w:ascii="宋体"/>
          <w:b/>
          <w:color w:val="auto"/>
          <w:sz w:val="24"/>
          <w:highlight w:val="none"/>
        </w:rPr>
      </w:pPr>
    </w:p>
    <w:p w14:paraId="20949183">
      <w:pPr>
        <w:spacing w:line="360" w:lineRule="auto"/>
        <w:rPr>
          <w:b/>
          <w:color w:val="auto"/>
          <w:sz w:val="24"/>
          <w:highlight w:val="none"/>
        </w:rPr>
      </w:pPr>
      <w:r>
        <w:rPr>
          <w:rFonts w:hint="eastAsia" w:ascii="宋体"/>
          <w:b/>
          <w:color w:val="auto"/>
          <w:sz w:val="24"/>
          <w:highlight w:val="none"/>
        </w:rPr>
        <w:t>附件：</w:t>
      </w:r>
    </w:p>
    <w:tbl>
      <w:tblPr>
        <w:tblStyle w:val="33"/>
        <w:tblpPr w:leftFromText="180" w:rightFromText="180" w:vertAnchor="text" w:horzAnchor="margin" w:tblpY="26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0"/>
      </w:tblGrid>
      <w:tr w14:paraId="2FCC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1" w:hRule="atLeast"/>
        </w:trPr>
        <w:tc>
          <w:tcPr>
            <w:tcW w:w="9320" w:type="dxa"/>
            <w:vAlign w:val="top"/>
          </w:tcPr>
          <w:p w14:paraId="486A13F1">
            <w:pPr>
              <w:spacing w:line="360" w:lineRule="auto"/>
              <w:rPr>
                <w:rFonts w:ascii="宋体"/>
                <w:b/>
                <w:color w:val="auto"/>
                <w:sz w:val="24"/>
                <w:highlight w:val="none"/>
              </w:rPr>
            </w:pPr>
          </w:p>
          <w:p w14:paraId="47DB45C0">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716C02C1">
      <w:pPr>
        <w:spacing w:before="50" w:after="120" w:line="360" w:lineRule="auto"/>
        <w:jc w:val="left"/>
        <w:rPr>
          <w:rFonts w:ascii="仿宋_GB2312" w:hAnsi="仿宋_GB2312" w:eastAsia="仿宋_GB2312" w:cs="仿宋_GB2312"/>
          <w:color w:val="auto"/>
          <w:szCs w:val="21"/>
          <w:highlight w:val="none"/>
        </w:rPr>
      </w:pPr>
    </w:p>
    <w:p w14:paraId="58B7CAB3">
      <w:pPr>
        <w:pStyle w:val="18"/>
        <w:spacing w:before="295" w:after="295" w:line="360" w:lineRule="auto"/>
        <w:jc w:val="center"/>
        <w:rPr>
          <w:b/>
          <w:bCs/>
          <w:color w:val="auto"/>
          <w:sz w:val="30"/>
          <w:szCs w:val="30"/>
          <w:highlight w:val="none"/>
        </w:rPr>
      </w:pPr>
      <w:r>
        <w:rPr>
          <w:rFonts w:hAnsi="宋体"/>
          <w:color w:val="auto"/>
          <w:sz w:val="24"/>
          <w:szCs w:val="24"/>
          <w:highlight w:val="none"/>
        </w:rPr>
        <w:t xml:space="preserve"> </w:t>
      </w:r>
      <w:r>
        <w:rPr>
          <w:rFonts w:hAnsi="宋体"/>
          <w:color w:val="auto"/>
          <w:sz w:val="24"/>
          <w:szCs w:val="24"/>
          <w:highlight w:val="none"/>
        </w:rPr>
        <w:br w:type="page"/>
      </w:r>
      <w:r>
        <w:rPr>
          <w:rFonts w:hint="eastAsia"/>
          <w:b/>
          <w:bCs/>
          <w:color w:val="auto"/>
          <w:sz w:val="30"/>
          <w:szCs w:val="30"/>
          <w:highlight w:val="none"/>
        </w:rPr>
        <w:t>四、商务条款偏离表</w:t>
      </w:r>
    </w:p>
    <w:p w14:paraId="09620D0D">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4EFF2E75">
      <w:pPr>
        <w:spacing w:before="50"/>
        <w:jc w:val="left"/>
        <w:rPr>
          <w:rFonts w:ascii="宋体" w:hAnsi="宋体"/>
          <w:color w:val="auto"/>
          <w:sz w:val="24"/>
          <w:highlight w:val="none"/>
        </w:rPr>
      </w:pPr>
    </w:p>
    <w:p w14:paraId="0E61DD71">
      <w:pPr>
        <w:pStyle w:val="18"/>
        <w:spacing w:line="360" w:lineRule="auto"/>
        <w:ind w:left="-424" w:leftChars="-202" w:firstLine="846"/>
        <w:rPr>
          <w:rFonts w:hAnsi="宋体"/>
          <w:color w:val="auto"/>
          <w:sz w:val="24"/>
          <w:szCs w:val="24"/>
          <w:highlight w:val="none"/>
        </w:rPr>
      </w:pPr>
      <w:r>
        <w:rPr>
          <w:rFonts w:hint="eastAsia" w:ascii="Times New Roman" w:hAnsi="Times New Roman"/>
          <w:color w:val="auto"/>
          <w:highlight w:val="none"/>
        </w:rPr>
        <w:t>请逐条对应本项目招标文件第二章“货物需求一览表”中“商务条款”的要求，详细填写相应的具体内容。“偏离说明”一栏应当选择“正偏离”、“负偏离”或“无偏离”进行填写。</w:t>
      </w:r>
    </w:p>
    <w:tbl>
      <w:tblPr>
        <w:tblStyle w:val="33"/>
        <w:tblpPr w:leftFromText="180" w:rightFromText="180" w:vertAnchor="text" w:horzAnchor="margin" w:tblpX="-4" w:tblpY="9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3926"/>
        <w:gridCol w:w="3589"/>
        <w:gridCol w:w="1274"/>
      </w:tblGrid>
      <w:tr w14:paraId="72E83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91" w:type="dxa"/>
            <w:tcBorders>
              <w:top w:val="single" w:color="auto" w:sz="4" w:space="0"/>
              <w:left w:val="single" w:color="auto" w:sz="4" w:space="0"/>
              <w:bottom w:val="single" w:color="auto" w:sz="4" w:space="0"/>
              <w:right w:val="single" w:color="auto" w:sz="4" w:space="0"/>
            </w:tcBorders>
            <w:vAlign w:val="center"/>
          </w:tcPr>
          <w:p w14:paraId="3B06B2CC">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E7D9837">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3E243CFB">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14F6226">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5AA67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1F036E31">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vAlign w:val="top"/>
          </w:tcPr>
          <w:p w14:paraId="628375E3">
            <w:pPr>
              <w:spacing w:line="340" w:lineRule="exact"/>
              <w:rPr>
                <w:rFonts w:ascii="宋体" w:hAnsi="宋体"/>
                <w:color w:val="auto"/>
                <w:szCs w:val="21"/>
                <w:highlight w:val="none"/>
              </w:rPr>
            </w:pPr>
            <w:r>
              <w:rPr>
                <w:rFonts w:hint="eastAsia" w:ascii="宋体" w:hAnsi="宋体"/>
                <w:color w:val="auto"/>
                <w:szCs w:val="21"/>
                <w:highlight w:val="none"/>
              </w:rPr>
              <w:t>1  ……</w:t>
            </w:r>
          </w:p>
          <w:p w14:paraId="7C127EFF">
            <w:pPr>
              <w:spacing w:line="340" w:lineRule="exact"/>
              <w:rPr>
                <w:rFonts w:ascii="宋体" w:hAnsi="宋体"/>
                <w:color w:val="auto"/>
                <w:szCs w:val="21"/>
                <w:highlight w:val="none"/>
              </w:rPr>
            </w:pPr>
            <w:r>
              <w:rPr>
                <w:rFonts w:hint="eastAsia" w:ascii="宋体" w:hAnsi="宋体"/>
                <w:color w:val="auto"/>
                <w:szCs w:val="21"/>
                <w:highlight w:val="none"/>
              </w:rPr>
              <w:t>2  ……</w:t>
            </w:r>
          </w:p>
          <w:p w14:paraId="5841B0F4">
            <w:pPr>
              <w:spacing w:line="340" w:lineRule="exact"/>
              <w:rPr>
                <w:rFonts w:ascii="宋体" w:hAnsi="宋体"/>
                <w:color w:val="auto"/>
                <w:szCs w:val="21"/>
                <w:highlight w:val="none"/>
              </w:rPr>
            </w:pPr>
            <w:r>
              <w:rPr>
                <w:rFonts w:hint="eastAsia" w:ascii="宋体" w:hAnsi="宋体"/>
                <w:color w:val="auto"/>
                <w:szCs w:val="21"/>
                <w:highlight w:val="none"/>
              </w:rPr>
              <w:t>3  ……</w:t>
            </w:r>
          </w:p>
          <w:p w14:paraId="7AFF7AC8">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6F77D614">
            <w:pPr>
              <w:spacing w:line="340" w:lineRule="exact"/>
              <w:rPr>
                <w:rFonts w:ascii="宋体" w:hAnsi="宋体"/>
                <w:color w:val="auto"/>
                <w:szCs w:val="21"/>
                <w:highlight w:val="none"/>
              </w:rPr>
            </w:pPr>
            <w:r>
              <w:rPr>
                <w:rFonts w:hint="eastAsia" w:ascii="宋体" w:hAnsi="宋体"/>
                <w:color w:val="auto"/>
                <w:szCs w:val="21"/>
                <w:highlight w:val="none"/>
              </w:rPr>
              <w:t>1  ……</w:t>
            </w:r>
          </w:p>
          <w:p w14:paraId="73BCFC29">
            <w:pPr>
              <w:spacing w:line="340" w:lineRule="exact"/>
              <w:rPr>
                <w:rFonts w:ascii="宋体" w:hAnsi="宋体"/>
                <w:color w:val="auto"/>
                <w:szCs w:val="21"/>
                <w:highlight w:val="none"/>
              </w:rPr>
            </w:pPr>
            <w:r>
              <w:rPr>
                <w:rFonts w:hint="eastAsia" w:ascii="宋体" w:hAnsi="宋体"/>
                <w:color w:val="auto"/>
                <w:szCs w:val="21"/>
                <w:highlight w:val="none"/>
              </w:rPr>
              <w:t>2  ……</w:t>
            </w:r>
          </w:p>
          <w:p w14:paraId="04B5E888">
            <w:pPr>
              <w:spacing w:line="340" w:lineRule="exact"/>
              <w:rPr>
                <w:rFonts w:ascii="宋体" w:hAnsi="宋体"/>
                <w:color w:val="auto"/>
                <w:szCs w:val="21"/>
                <w:highlight w:val="none"/>
              </w:rPr>
            </w:pPr>
            <w:r>
              <w:rPr>
                <w:rFonts w:hint="eastAsia" w:ascii="宋体" w:hAnsi="宋体"/>
                <w:color w:val="auto"/>
                <w:szCs w:val="21"/>
                <w:highlight w:val="none"/>
              </w:rPr>
              <w:t>3  ……</w:t>
            </w:r>
          </w:p>
          <w:p w14:paraId="0E78747E">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0CBEDAF9">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7FC6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4D77F4CD">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vAlign w:val="top"/>
          </w:tcPr>
          <w:p w14:paraId="403849C2">
            <w:pPr>
              <w:spacing w:line="340" w:lineRule="exact"/>
              <w:rPr>
                <w:rFonts w:ascii="宋体" w:hAnsi="宋体"/>
                <w:color w:val="auto"/>
                <w:szCs w:val="21"/>
                <w:highlight w:val="none"/>
              </w:rPr>
            </w:pPr>
            <w:r>
              <w:rPr>
                <w:rFonts w:hint="eastAsia" w:ascii="宋体" w:hAnsi="宋体"/>
                <w:color w:val="auto"/>
                <w:szCs w:val="21"/>
                <w:highlight w:val="none"/>
              </w:rPr>
              <w:t>1  ……</w:t>
            </w:r>
          </w:p>
          <w:p w14:paraId="1C2604E8">
            <w:pPr>
              <w:spacing w:line="340" w:lineRule="exact"/>
              <w:rPr>
                <w:rFonts w:ascii="宋体" w:hAnsi="宋体"/>
                <w:color w:val="auto"/>
                <w:szCs w:val="21"/>
                <w:highlight w:val="none"/>
              </w:rPr>
            </w:pPr>
            <w:r>
              <w:rPr>
                <w:rFonts w:hint="eastAsia" w:ascii="宋体" w:hAnsi="宋体"/>
                <w:color w:val="auto"/>
                <w:szCs w:val="21"/>
                <w:highlight w:val="none"/>
              </w:rPr>
              <w:t>2  ……</w:t>
            </w:r>
          </w:p>
          <w:p w14:paraId="64947C34">
            <w:pPr>
              <w:spacing w:line="340" w:lineRule="exact"/>
              <w:rPr>
                <w:rFonts w:ascii="宋体" w:hAnsi="宋体"/>
                <w:color w:val="auto"/>
                <w:szCs w:val="21"/>
                <w:highlight w:val="none"/>
              </w:rPr>
            </w:pPr>
            <w:r>
              <w:rPr>
                <w:rFonts w:hint="eastAsia" w:ascii="宋体" w:hAnsi="宋体"/>
                <w:color w:val="auto"/>
                <w:szCs w:val="21"/>
                <w:highlight w:val="none"/>
              </w:rPr>
              <w:t>3  ……</w:t>
            </w:r>
          </w:p>
          <w:p w14:paraId="3304C6D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5D70E394">
            <w:pPr>
              <w:spacing w:line="340" w:lineRule="exact"/>
              <w:rPr>
                <w:rFonts w:ascii="宋体" w:hAnsi="宋体"/>
                <w:color w:val="auto"/>
                <w:szCs w:val="21"/>
                <w:highlight w:val="none"/>
              </w:rPr>
            </w:pPr>
            <w:r>
              <w:rPr>
                <w:rFonts w:hint="eastAsia" w:ascii="宋体" w:hAnsi="宋体"/>
                <w:color w:val="auto"/>
                <w:szCs w:val="21"/>
                <w:highlight w:val="none"/>
              </w:rPr>
              <w:t>1  ……</w:t>
            </w:r>
          </w:p>
          <w:p w14:paraId="3C98204F">
            <w:pPr>
              <w:spacing w:line="340" w:lineRule="exact"/>
              <w:rPr>
                <w:rFonts w:ascii="宋体" w:hAnsi="宋体"/>
                <w:color w:val="auto"/>
                <w:szCs w:val="21"/>
                <w:highlight w:val="none"/>
              </w:rPr>
            </w:pPr>
            <w:r>
              <w:rPr>
                <w:rFonts w:hint="eastAsia" w:ascii="宋体" w:hAnsi="宋体"/>
                <w:color w:val="auto"/>
                <w:szCs w:val="21"/>
                <w:highlight w:val="none"/>
              </w:rPr>
              <w:t>2  ……</w:t>
            </w:r>
          </w:p>
          <w:p w14:paraId="04EF067D">
            <w:pPr>
              <w:spacing w:line="340" w:lineRule="exact"/>
              <w:rPr>
                <w:rFonts w:ascii="宋体" w:hAnsi="宋体"/>
                <w:color w:val="auto"/>
                <w:szCs w:val="21"/>
                <w:highlight w:val="none"/>
              </w:rPr>
            </w:pPr>
            <w:r>
              <w:rPr>
                <w:rFonts w:hint="eastAsia" w:ascii="宋体" w:hAnsi="宋体"/>
                <w:color w:val="auto"/>
                <w:szCs w:val="21"/>
                <w:highlight w:val="none"/>
              </w:rPr>
              <w:t>3  ……</w:t>
            </w:r>
          </w:p>
          <w:p w14:paraId="263992AD">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3B0BAD2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0B44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vAlign w:val="top"/>
          </w:tcPr>
          <w:p w14:paraId="052A4178">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vAlign w:val="top"/>
          </w:tcPr>
          <w:p w14:paraId="460956B8">
            <w:pPr>
              <w:spacing w:line="340" w:lineRule="exact"/>
              <w:rPr>
                <w:rFonts w:ascii="宋体" w:hAnsi="宋体"/>
                <w:color w:val="auto"/>
                <w:szCs w:val="21"/>
                <w:highlight w:val="none"/>
              </w:rPr>
            </w:pPr>
            <w:r>
              <w:rPr>
                <w:rFonts w:hint="eastAsia" w:ascii="宋体" w:hAnsi="宋体"/>
                <w:color w:val="auto"/>
                <w:szCs w:val="21"/>
                <w:highlight w:val="none"/>
              </w:rPr>
              <w:t>1  ……</w:t>
            </w:r>
          </w:p>
          <w:p w14:paraId="138CF491">
            <w:pPr>
              <w:spacing w:line="340" w:lineRule="exact"/>
              <w:rPr>
                <w:rFonts w:ascii="宋体" w:hAnsi="宋体"/>
                <w:color w:val="auto"/>
                <w:szCs w:val="21"/>
                <w:highlight w:val="none"/>
              </w:rPr>
            </w:pPr>
            <w:r>
              <w:rPr>
                <w:rFonts w:hint="eastAsia" w:ascii="宋体" w:hAnsi="宋体"/>
                <w:color w:val="auto"/>
                <w:szCs w:val="21"/>
                <w:highlight w:val="none"/>
              </w:rPr>
              <w:t>2  ……</w:t>
            </w:r>
          </w:p>
          <w:p w14:paraId="42159D12">
            <w:pPr>
              <w:spacing w:line="340" w:lineRule="exact"/>
              <w:rPr>
                <w:rFonts w:ascii="宋体" w:hAnsi="宋体"/>
                <w:color w:val="auto"/>
                <w:szCs w:val="21"/>
                <w:highlight w:val="none"/>
              </w:rPr>
            </w:pPr>
            <w:r>
              <w:rPr>
                <w:rFonts w:hint="eastAsia" w:ascii="宋体" w:hAnsi="宋体"/>
                <w:color w:val="auto"/>
                <w:szCs w:val="21"/>
                <w:highlight w:val="none"/>
              </w:rPr>
              <w:t>3  ……</w:t>
            </w:r>
          </w:p>
          <w:p w14:paraId="513BD8EB">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37605644">
            <w:pPr>
              <w:spacing w:line="340" w:lineRule="exact"/>
              <w:rPr>
                <w:rFonts w:ascii="宋体" w:hAnsi="宋体"/>
                <w:color w:val="auto"/>
                <w:szCs w:val="21"/>
                <w:highlight w:val="none"/>
              </w:rPr>
            </w:pPr>
            <w:r>
              <w:rPr>
                <w:rFonts w:hint="eastAsia" w:ascii="宋体" w:hAnsi="宋体"/>
                <w:color w:val="auto"/>
                <w:szCs w:val="21"/>
                <w:highlight w:val="none"/>
              </w:rPr>
              <w:t>1  ……</w:t>
            </w:r>
          </w:p>
          <w:p w14:paraId="1D8F78E9">
            <w:pPr>
              <w:spacing w:line="340" w:lineRule="exact"/>
              <w:rPr>
                <w:rFonts w:ascii="宋体" w:hAnsi="宋体"/>
                <w:color w:val="auto"/>
                <w:szCs w:val="21"/>
                <w:highlight w:val="none"/>
              </w:rPr>
            </w:pPr>
            <w:r>
              <w:rPr>
                <w:rFonts w:hint="eastAsia" w:ascii="宋体" w:hAnsi="宋体"/>
                <w:color w:val="auto"/>
                <w:szCs w:val="21"/>
                <w:highlight w:val="none"/>
              </w:rPr>
              <w:t>2  ……</w:t>
            </w:r>
          </w:p>
          <w:p w14:paraId="695863DF">
            <w:pPr>
              <w:spacing w:line="340" w:lineRule="exact"/>
              <w:rPr>
                <w:rFonts w:ascii="宋体" w:hAnsi="宋体"/>
                <w:color w:val="auto"/>
                <w:szCs w:val="21"/>
                <w:highlight w:val="none"/>
              </w:rPr>
            </w:pPr>
            <w:r>
              <w:rPr>
                <w:rFonts w:hint="eastAsia" w:ascii="宋体" w:hAnsi="宋体"/>
                <w:color w:val="auto"/>
                <w:szCs w:val="21"/>
                <w:highlight w:val="none"/>
              </w:rPr>
              <w:t>3  ……</w:t>
            </w:r>
          </w:p>
          <w:p w14:paraId="254EDE6E">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2B6809E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53831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vAlign w:val="top"/>
          </w:tcPr>
          <w:p w14:paraId="275B38EA">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31767670">
      <w:pPr>
        <w:pStyle w:val="18"/>
        <w:spacing w:line="360" w:lineRule="auto"/>
        <w:ind w:left="-708" w:leftChars="-337"/>
        <w:rPr>
          <w:rFonts w:ascii="Times New Roman" w:hAnsi="Times New Roman"/>
          <w:color w:val="auto"/>
          <w:highlight w:val="none"/>
        </w:rPr>
      </w:pPr>
    </w:p>
    <w:p w14:paraId="016600C6">
      <w:pPr>
        <w:pStyle w:val="18"/>
        <w:spacing w:line="360" w:lineRule="auto"/>
        <w:ind w:left="-708" w:leftChars="-337"/>
        <w:rPr>
          <w:rFonts w:hint="eastAsia" w:hAnsi="宋体" w:cs="宋体"/>
          <w:color w:val="auto"/>
          <w:highlight w:val="none"/>
        </w:rPr>
      </w:pPr>
      <w:r>
        <w:rPr>
          <w:rFonts w:hint="eastAsia" w:hAnsi="宋体" w:cs="宋体"/>
          <w:color w:val="auto"/>
          <w:highlight w:val="none"/>
        </w:rPr>
        <w:t>注：</w:t>
      </w:r>
    </w:p>
    <w:p w14:paraId="042461D1">
      <w:pPr>
        <w:pStyle w:val="18"/>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1.表格内容均需按要求填写并盖章。</w:t>
      </w:r>
    </w:p>
    <w:p w14:paraId="13F9F4E6">
      <w:pPr>
        <w:pStyle w:val="18"/>
        <w:spacing w:line="360" w:lineRule="auto"/>
        <w:ind w:left="-603" w:leftChars="-287" w:firstLine="315" w:firstLineChars="150"/>
        <w:rPr>
          <w:rFonts w:hint="eastAsia" w:hAnsi="宋体" w:cs="宋体"/>
          <w:color w:val="auto"/>
          <w:highlight w:val="none"/>
        </w:rPr>
      </w:pPr>
      <w:r>
        <w:rPr>
          <w:rFonts w:hint="eastAsia" w:hAnsi="宋体" w:cs="宋体"/>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p>
    <w:p w14:paraId="141A3105">
      <w:pPr>
        <w:pStyle w:val="18"/>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642D4DD3">
      <w:pPr>
        <w:pStyle w:val="18"/>
        <w:spacing w:line="360" w:lineRule="auto"/>
        <w:ind w:left="-708" w:leftChars="-337" w:firstLine="420" w:firstLineChars="200"/>
        <w:rPr>
          <w:rFonts w:hAnsi="宋体"/>
          <w:color w:val="auto"/>
          <w:szCs w:val="21"/>
          <w:highlight w:val="none"/>
        </w:rPr>
      </w:pPr>
      <w:r>
        <w:rPr>
          <w:rFonts w:hint="eastAsia" w:hAnsi="宋体" w:cs="宋体"/>
          <w:color w:val="auto"/>
          <w:szCs w:val="21"/>
          <w:highlight w:val="none"/>
        </w:rPr>
        <w:t>4.采购需求中带“▲”及“★”的条款，也要分别在本表“投标文件的商务需求”、“投标文件承诺的商务条款”中标记。</w:t>
      </w:r>
      <w:r>
        <w:rPr>
          <w:rFonts w:hAnsi="宋体"/>
          <w:color w:val="auto"/>
          <w:szCs w:val="21"/>
          <w:highlight w:val="none"/>
        </w:rPr>
        <w:t xml:space="preserve">  </w:t>
      </w:r>
    </w:p>
    <w:p w14:paraId="63BD9EBE">
      <w:pPr>
        <w:pStyle w:val="18"/>
        <w:spacing w:line="360" w:lineRule="auto"/>
        <w:ind w:left="-708" w:leftChars="-337" w:firstLine="420" w:firstLineChars="200"/>
        <w:rPr>
          <w:rFonts w:hAnsi="宋体"/>
          <w:color w:val="auto"/>
          <w:szCs w:val="21"/>
          <w:highlight w:val="none"/>
        </w:rPr>
      </w:pPr>
    </w:p>
    <w:p w14:paraId="5CCBC7B6">
      <w:pPr>
        <w:pStyle w:val="18"/>
        <w:spacing w:line="360" w:lineRule="auto"/>
        <w:ind w:left="-708" w:leftChars="-337"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8FCE0D4">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837725B">
      <w:pPr>
        <w:pStyle w:val="24"/>
        <w:rPr>
          <w:rFonts w:ascii="宋体" w:hAnsi="宋体"/>
          <w:color w:val="auto"/>
          <w:szCs w:val="21"/>
          <w:highlight w:val="none"/>
        </w:rPr>
      </w:pPr>
    </w:p>
    <w:p w14:paraId="090A8630">
      <w:pPr>
        <w:spacing w:before="165" w:after="50"/>
        <w:ind w:firstLine="602" w:firstLineChars="200"/>
        <w:jc w:val="both"/>
        <w:rPr>
          <w:rFonts w:hint="eastAsia"/>
          <w:b/>
          <w:bCs/>
          <w:color w:val="auto"/>
          <w:sz w:val="30"/>
          <w:szCs w:val="30"/>
          <w:highlight w:val="none"/>
        </w:rPr>
      </w:pPr>
      <w:r>
        <w:rPr>
          <w:rFonts w:hint="eastAsia"/>
          <w:b/>
          <w:bCs/>
          <w:color w:val="auto"/>
          <w:sz w:val="30"/>
          <w:szCs w:val="30"/>
          <w:highlight w:val="none"/>
        </w:rPr>
        <w:t>五、投标人情况介绍</w:t>
      </w:r>
    </w:p>
    <w:p w14:paraId="38915277">
      <w:pPr>
        <w:spacing w:line="360" w:lineRule="auto"/>
        <w:ind w:firstLine="4048" w:firstLineChars="1687"/>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06CFFA79">
      <w:pPr>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C451BEF">
      <w:pPr>
        <w:spacing w:line="360" w:lineRule="auto"/>
        <w:ind w:firstLine="4935" w:firstLineChars="2350"/>
        <w:rPr>
          <w:rFonts w:hint="eastAsia" w:hAnsi="宋体"/>
          <w:color w:val="auto"/>
          <w:szCs w:val="21"/>
          <w:highlight w:val="none"/>
        </w:rPr>
      </w:pPr>
    </w:p>
    <w:p w14:paraId="23763435">
      <w:pPr>
        <w:spacing w:line="360" w:lineRule="auto"/>
        <w:ind w:firstLine="4935" w:firstLineChars="2350"/>
        <w:rPr>
          <w:rFonts w:hint="eastAsia" w:hAnsi="宋体"/>
          <w:color w:val="auto"/>
          <w:szCs w:val="21"/>
          <w:highlight w:val="none"/>
        </w:rPr>
      </w:pPr>
    </w:p>
    <w:p w14:paraId="35B0D190">
      <w:pPr>
        <w:spacing w:line="360" w:lineRule="auto"/>
        <w:ind w:firstLine="4935" w:firstLineChars="2350"/>
        <w:rPr>
          <w:rFonts w:hint="eastAsia" w:hAnsi="宋体"/>
          <w:color w:val="auto"/>
          <w:szCs w:val="21"/>
          <w:highlight w:val="none"/>
        </w:rPr>
      </w:pPr>
    </w:p>
    <w:p w14:paraId="345B2FC1">
      <w:pPr>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D8DE8B1">
      <w:pPr>
        <w:spacing w:before="165" w:after="50"/>
        <w:ind w:firstLine="480" w:firstLineChars="200"/>
        <w:jc w:val="center"/>
        <w:rPr>
          <w:b/>
          <w:bCs/>
          <w:color w:val="auto"/>
          <w:sz w:val="30"/>
          <w:szCs w:val="30"/>
          <w:highlight w:val="none"/>
        </w:rPr>
        <w:sectPr>
          <w:footerReference r:id="rId12" w:type="first"/>
          <w:headerReference r:id="rId9" w:type="default"/>
          <w:footerReference r:id="rId10" w:type="default"/>
          <w:footerReference r:id="rId11" w:type="even"/>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53EAD00">
      <w:pPr>
        <w:spacing w:before="165" w:after="50"/>
        <w:ind w:firstLine="602" w:firstLineChars="200"/>
        <w:jc w:val="center"/>
        <w:rPr>
          <w:b/>
          <w:bCs/>
          <w:color w:val="auto"/>
          <w:sz w:val="30"/>
          <w:szCs w:val="30"/>
          <w:highlight w:val="none"/>
        </w:rPr>
      </w:pPr>
      <w:r>
        <w:rPr>
          <w:rFonts w:hint="eastAsia"/>
          <w:b/>
          <w:bCs/>
          <w:color w:val="auto"/>
          <w:sz w:val="30"/>
          <w:szCs w:val="30"/>
          <w:highlight w:val="none"/>
          <w:lang w:eastAsia="zh-CN"/>
        </w:rPr>
        <w:t>六</w:t>
      </w:r>
      <w:r>
        <w:rPr>
          <w:rFonts w:hint="eastAsia"/>
          <w:b/>
          <w:bCs/>
          <w:color w:val="auto"/>
          <w:sz w:val="30"/>
          <w:szCs w:val="30"/>
          <w:highlight w:val="none"/>
        </w:rPr>
        <w:t>、投标人类似的业绩证明文件（如有要求）</w:t>
      </w:r>
    </w:p>
    <w:p w14:paraId="4A6EC87A">
      <w:pPr>
        <w:pStyle w:val="26"/>
        <w:ind w:left="480" w:hanging="480"/>
        <w:rPr>
          <w:rFonts w:ascii="宋体" w:hAnsi="宋体"/>
          <w:color w:val="auto"/>
          <w:sz w:val="24"/>
          <w:highlight w:val="none"/>
        </w:rPr>
      </w:pPr>
    </w:p>
    <w:p w14:paraId="75323B82">
      <w:pPr>
        <w:autoSpaceDE w:val="0"/>
        <w:autoSpaceDN w:val="0"/>
        <w:spacing w:line="360" w:lineRule="auto"/>
        <w:ind w:firstLine="120"/>
        <w:rPr>
          <w:rFonts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w:t>
      </w:r>
      <w:r>
        <w:rPr>
          <w:rFonts w:hint="eastAsia" w:ascii="仿宋_GB2312" w:hAnsi="仿宋" w:eastAsia="仿宋_GB2312" w:cs="仿宋_GB2312"/>
          <w:b/>
          <w:color w:val="auto"/>
          <w:sz w:val="24"/>
          <w:highlight w:val="none"/>
          <w:lang w:val="en-US" w:eastAsia="zh-CN"/>
        </w:rPr>
        <w:t>或中标通知书</w:t>
      </w:r>
      <w:r>
        <w:rPr>
          <w:rFonts w:hint="eastAsia" w:ascii="仿宋_GB2312" w:hAnsi="仿宋" w:eastAsia="仿宋_GB2312" w:cs="仿宋_GB2312"/>
          <w:b/>
          <w:color w:val="auto"/>
          <w:sz w:val="24"/>
          <w:highlight w:val="none"/>
        </w:rPr>
        <w:t>）</w:t>
      </w:r>
    </w:p>
    <w:tbl>
      <w:tblPr>
        <w:tblStyle w:val="33"/>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790"/>
        <w:gridCol w:w="3630"/>
        <w:gridCol w:w="1820"/>
        <w:gridCol w:w="1655"/>
        <w:gridCol w:w="1655"/>
        <w:gridCol w:w="2407"/>
      </w:tblGrid>
      <w:tr w14:paraId="2F2ADB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790" w:type="dxa"/>
            <w:vMerge w:val="restart"/>
            <w:tcBorders>
              <w:top w:val="single" w:color="auto" w:sz="4" w:space="0"/>
              <w:left w:val="single" w:color="auto" w:sz="4" w:space="0"/>
              <w:bottom w:val="single" w:color="auto" w:sz="4" w:space="0"/>
              <w:right w:val="single" w:color="auto" w:sz="4" w:space="0"/>
            </w:tcBorders>
            <w:vAlign w:val="center"/>
          </w:tcPr>
          <w:p w14:paraId="62B7CDE6">
            <w:pPr>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3630" w:type="dxa"/>
            <w:vMerge w:val="restart"/>
            <w:tcBorders>
              <w:top w:val="single" w:color="auto" w:sz="4" w:space="0"/>
              <w:left w:val="single" w:color="auto" w:sz="4" w:space="0"/>
              <w:bottom w:val="single" w:color="auto" w:sz="4" w:space="0"/>
              <w:right w:val="single" w:color="auto" w:sz="4" w:space="0"/>
            </w:tcBorders>
            <w:vAlign w:val="center"/>
          </w:tcPr>
          <w:p w14:paraId="23CDC651">
            <w:pPr>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820" w:type="dxa"/>
            <w:vMerge w:val="restart"/>
            <w:tcBorders>
              <w:top w:val="single" w:color="auto" w:sz="4" w:space="0"/>
              <w:left w:val="single" w:color="auto" w:sz="4" w:space="0"/>
              <w:bottom w:val="single" w:color="auto" w:sz="4" w:space="0"/>
              <w:right w:val="single" w:color="auto" w:sz="4" w:space="0"/>
            </w:tcBorders>
            <w:vAlign w:val="center"/>
          </w:tcPr>
          <w:p w14:paraId="40F33A9A">
            <w:pPr>
              <w:spacing w:line="240" w:lineRule="exact"/>
              <w:jc w:val="center"/>
              <w:rPr>
                <w:rFonts w:ascii="宋体" w:hAnsi="宋体"/>
                <w:color w:val="auto"/>
                <w:sz w:val="24"/>
                <w:highlight w:val="none"/>
              </w:rPr>
            </w:pPr>
            <w:r>
              <w:rPr>
                <w:rFonts w:hint="eastAsia" w:ascii="宋体" w:hAnsi="宋体"/>
                <w:color w:val="auto"/>
                <w:sz w:val="24"/>
                <w:highlight w:val="none"/>
              </w:rPr>
              <w:t>合同</w:t>
            </w:r>
          </w:p>
          <w:p w14:paraId="70CAB086">
            <w:pPr>
              <w:spacing w:line="240" w:lineRule="exact"/>
              <w:jc w:val="center"/>
              <w:rPr>
                <w:rFonts w:ascii="宋体" w:hAnsi="宋体"/>
                <w:color w:val="auto"/>
                <w:sz w:val="24"/>
                <w:highlight w:val="none"/>
              </w:rPr>
            </w:pPr>
            <w:r>
              <w:rPr>
                <w:rFonts w:hint="eastAsia" w:ascii="宋体" w:hAnsi="宋体"/>
                <w:color w:val="auto"/>
                <w:sz w:val="24"/>
                <w:highlight w:val="none"/>
              </w:rPr>
              <w:t>金额</w:t>
            </w:r>
          </w:p>
          <w:p w14:paraId="76947470">
            <w:pPr>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3310" w:type="dxa"/>
            <w:gridSpan w:val="2"/>
            <w:tcBorders>
              <w:top w:val="single" w:color="auto" w:sz="4" w:space="0"/>
              <w:left w:val="single" w:color="auto" w:sz="4" w:space="0"/>
              <w:bottom w:val="single" w:color="auto" w:sz="4" w:space="0"/>
              <w:right w:val="single" w:color="auto" w:sz="4" w:space="0"/>
            </w:tcBorders>
            <w:vAlign w:val="center"/>
          </w:tcPr>
          <w:p w14:paraId="06FCB212">
            <w:pPr>
              <w:spacing w:line="360" w:lineRule="auto"/>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407" w:type="dxa"/>
            <w:vMerge w:val="restart"/>
            <w:tcBorders>
              <w:top w:val="single" w:color="auto" w:sz="4" w:space="0"/>
              <w:left w:val="single" w:color="auto" w:sz="4" w:space="0"/>
              <w:bottom w:val="single" w:color="auto" w:sz="4" w:space="0"/>
              <w:right w:val="single" w:color="auto" w:sz="4" w:space="0"/>
            </w:tcBorders>
            <w:vAlign w:val="center"/>
          </w:tcPr>
          <w:p w14:paraId="29628E41">
            <w:pPr>
              <w:spacing w:line="360" w:lineRule="auto"/>
              <w:jc w:val="center"/>
              <w:rPr>
                <w:rFonts w:ascii="宋体" w:hAnsi="宋体"/>
                <w:color w:val="auto"/>
                <w:sz w:val="24"/>
                <w:highlight w:val="none"/>
              </w:rPr>
            </w:pPr>
            <w:r>
              <w:rPr>
                <w:rFonts w:hint="eastAsia" w:ascii="宋体" w:hAnsi="宋体"/>
                <w:color w:val="auto"/>
                <w:sz w:val="24"/>
                <w:highlight w:val="none"/>
              </w:rPr>
              <w:t>采购人联系人及</w:t>
            </w:r>
          </w:p>
          <w:p w14:paraId="0F5972E6">
            <w:pPr>
              <w:spacing w:line="360" w:lineRule="auto"/>
              <w:jc w:val="center"/>
              <w:rPr>
                <w:rFonts w:ascii="宋体" w:hAnsi="宋体"/>
                <w:color w:val="auto"/>
                <w:sz w:val="24"/>
                <w:highlight w:val="none"/>
              </w:rPr>
            </w:pPr>
            <w:r>
              <w:rPr>
                <w:rFonts w:hint="eastAsia" w:ascii="宋体" w:hAnsi="宋体"/>
                <w:color w:val="auto"/>
                <w:sz w:val="24"/>
                <w:highlight w:val="none"/>
              </w:rPr>
              <w:t>联系电话</w:t>
            </w:r>
          </w:p>
        </w:tc>
      </w:tr>
      <w:tr w14:paraId="3C09AC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828" w:hRule="atLeast"/>
        </w:trPr>
        <w:tc>
          <w:tcPr>
            <w:tcW w:w="2790" w:type="dxa"/>
            <w:vMerge w:val="continue"/>
            <w:tcBorders>
              <w:top w:val="single" w:color="auto" w:sz="4" w:space="0"/>
              <w:left w:val="single" w:color="auto" w:sz="4" w:space="0"/>
              <w:bottom w:val="single" w:color="auto" w:sz="4" w:space="0"/>
              <w:right w:val="single" w:color="auto" w:sz="4" w:space="0"/>
            </w:tcBorders>
            <w:vAlign w:val="center"/>
          </w:tcPr>
          <w:p w14:paraId="564D944F">
            <w:pPr>
              <w:jc w:val="left"/>
              <w:rPr>
                <w:rFonts w:ascii="宋体" w:hAnsi="宋体"/>
                <w:color w:val="auto"/>
                <w:sz w:val="24"/>
                <w:highlight w:val="none"/>
              </w:rPr>
            </w:pPr>
          </w:p>
        </w:tc>
        <w:tc>
          <w:tcPr>
            <w:tcW w:w="3630" w:type="dxa"/>
            <w:vMerge w:val="continue"/>
            <w:tcBorders>
              <w:top w:val="single" w:color="auto" w:sz="4" w:space="0"/>
              <w:left w:val="single" w:color="auto" w:sz="4" w:space="0"/>
              <w:bottom w:val="single" w:color="auto" w:sz="4" w:space="0"/>
              <w:right w:val="single" w:color="auto" w:sz="4" w:space="0"/>
            </w:tcBorders>
            <w:vAlign w:val="center"/>
          </w:tcPr>
          <w:p w14:paraId="16FF9E9A">
            <w:pPr>
              <w:jc w:val="left"/>
              <w:rPr>
                <w:rFonts w:ascii="宋体" w:hAnsi="宋体"/>
                <w:color w:val="auto"/>
                <w:sz w:val="24"/>
                <w:highlight w:val="none"/>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14:paraId="344FDA25">
            <w:pPr>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center"/>
          </w:tcPr>
          <w:p w14:paraId="4A0C8C9C">
            <w:pPr>
              <w:spacing w:line="240" w:lineRule="exact"/>
              <w:jc w:val="center"/>
              <w:rPr>
                <w:rFonts w:ascii="宋体" w:hAnsi="宋体"/>
                <w:color w:val="auto"/>
                <w:sz w:val="24"/>
                <w:highlight w:val="none"/>
              </w:rPr>
            </w:pPr>
            <w:r>
              <w:rPr>
                <w:rFonts w:hint="eastAsia" w:ascii="宋体" w:hAnsi="宋体"/>
                <w:color w:val="auto"/>
                <w:sz w:val="24"/>
                <w:highlight w:val="none"/>
              </w:rPr>
              <w:t>合同</w:t>
            </w:r>
          </w:p>
        </w:tc>
        <w:tc>
          <w:tcPr>
            <w:tcW w:w="1655" w:type="dxa"/>
            <w:tcBorders>
              <w:top w:val="single" w:color="auto" w:sz="4" w:space="0"/>
              <w:left w:val="single" w:color="auto" w:sz="4" w:space="0"/>
              <w:bottom w:val="single" w:color="auto" w:sz="4" w:space="0"/>
              <w:right w:val="single" w:color="auto" w:sz="4" w:space="0"/>
            </w:tcBorders>
            <w:vAlign w:val="center"/>
          </w:tcPr>
          <w:p w14:paraId="0AB40D19">
            <w:pPr>
              <w:spacing w:line="360" w:lineRule="auto"/>
              <w:jc w:val="center"/>
              <w:rPr>
                <w:rFonts w:ascii="宋体" w:hAnsi="宋体" w:eastAsia="宋体"/>
                <w:color w:val="auto"/>
                <w:sz w:val="24"/>
                <w:highlight w:val="none"/>
                <w:lang w:val="en-US" w:eastAsia="zh-CN"/>
              </w:rPr>
            </w:pPr>
            <w:r>
              <w:rPr>
                <w:rFonts w:hint="eastAsia" w:ascii="宋体" w:hAnsi="宋体"/>
                <w:color w:val="auto"/>
                <w:sz w:val="24"/>
                <w:highlight w:val="none"/>
                <w:lang w:val="en-US" w:eastAsia="zh-CN"/>
              </w:rPr>
              <w:t>中标通知书</w:t>
            </w:r>
          </w:p>
        </w:tc>
        <w:tc>
          <w:tcPr>
            <w:tcW w:w="2407" w:type="dxa"/>
            <w:vMerge w:val="continue"/>
            <w:tcBorders>
              <w:top w:val="single" w:color="auto" w:sz="4" w:space="0"/>
              <w:left w:val="single" w:color="auto" w:sz="4" w:space="0"/>
              <w:bottom w:val="single" w:color="auto" w:sz="4" w:space="0"/>
              <w:right w:val="single" w:color="auto" w:sz="4" w:space="0"/>
            </w:tcBorders>
            <w:vAlign w:val="center"/>
          </w:tcPr>
          <w:p w14:paraId="307465E6">
            <w:pPr>
              <w:spacing w:line="360" w:lineRule="auto"/>
              <w:jc w:val="left"/>
              <w:rPr>
                <w:rFonts w:ascii="宋体" w:hAnsi="宋体"/>
                <w:color w:val="auto"/>
                <w:sz w:val="24"/>
                <w:highlight w:val="none"/>
              </w:rPr>
            </w:pPr>
          </w:p>
        </w:tc>
      </w:tr>
      <w:tr w14:paraId="1E4302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790" w:type="dxa"/>
            <w:tcBorders>
              <w:top w:val="single" w:color="auto" w:sz="4" w:space="0"/>
              <w:left w:val="single" w:color="auto" w:sz="4" w:space="0"/>
              <w:bottom w:val="single" w:color="auto" w:sz="4" w:space="0"/>
              <w:right w:val="single" w:color="auto" w:sz="4" w:space="0"/>
            </w:tcBorders>
            <w:vAlign w:val="top"/>
          </w:tcPr>
          <w:p w14:paraId="3C2C6205">
            <w:pPr>
              <w:spacing w:line="240" w:lineRule="exact"/>
              <w:jc w:val="left"/>
              <w:rPr>
                <w:rFonts w:ascii="宋体" w:hAnsi="宋体"/>
                <w:color w:val="auto"/>
                <w:sz w:val="24"/>
                <w:highlight w:val="none"/>
              </w:rPr>
            </w:pPr>
          </w:p>
        </w:tc>
        <w:tc>
          <w:tcPr>
            <w:tcW w:w="3630" w:type="dxa"/>
            <w:tcBorders>
              <w:top w:val="single" w:color="auto" w:sz="4" w:space="0"/>
              <w:left w:val="single" w:color="auto" w:sz="4" w:space="0"/>
              <w:bottom w:val="single" w:color="auto" w:sz="4" w:space="0"/>
              <w:right w:val="single" w:color="auto" w:sz="4" w:space="0"/>
            </w:tcBorders>
            <w:vAlign w:val="top"/>
          </w:tcPr>
          <w:p w14:paraId="7051C06E">
            <w:pPr>
              <w:spacing w:line="240" w:lineRule="exact"/>
              <w:jc w:val="left"/>
              <w:rPr>
                <w:rFonts w:ascii="宋体" w:hAnsi="宋体"/>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vAlign w:val="top"/>
          </w:tcPr>
          <w:p w14:paraId="388274CD">
            <w:pPr>
              <w:spacing w:line="24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21851162">
            <w:pPr>
              <w:spacing w:line="24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5C98551D">
            <w:pPr>
              <w:spacing w:line="240" w:lineRule="exact"/>
              <w:jc w:val="left"/>
              <w:rPr>
                <w:rFonts w:ascii="宋体" w:hAnsi="宋体"/>
                <w:color w:val="auto"/>
                <w:sz w:val="24"/>
                <w:highlight w:val="none"/>
              </w:rPr>
            </w:pPr>
          </w:p>
        </w:tc>
        <w:tc>
          <w:tcPr>
            <w:tcW w:w="2407" w:type="dxa"/>
            <w:tcBorders>
              <w:top w:val="single" w:color="auto" w:sz="4" w:space="0"/>
              <w:left w:val="single" w:color="auto" w:sz="4" w:space="0"/>
              <w:bottom w:val="single" w:color="auto" w:sz="4" w:space="0"/>
              <w:right w:val="single" w:color="auto" w:sz="4" w:space="0"/>
            </w:tcBorders>
            <w:vAlign w:val="top"/>
          </w:tcPr>
          <w:p w14:paraId="28D6C3D4">
            <w:pPr>
              <w:spacing w:line="240" w:lineRule="exact"/>
              <w:jc w:val="left"/>
              <w:rPr>
                <w:rFonts w:ascii="宋体" w:hAnsi="宋体"/>
                <w:color w:val="auto"/>
                <w:sz w:val="24"/>
                <w:highlight w:val="none"/>
              </w:rPr>
            </w:pPr>
          </w:p>
        </w:tc>
      </w:tr>
      <w:tr w14:paraId="12F966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790" w:type="dxa"/>
            <w:tcBorders>
              <w:top w:val="single" w:color="auto" w:sz="4" w:space="0"/>
              <w:left w:val="single" w:color="auto" w:sz="4" w:space="0"/>
              <w:bottom w:val="single" w:color="auto" w:sz="4" w:space="0"/>
              <w:right w:val="single" w:color="auto" w:sz="4" w:space="0"/>
            </w:tcBorders>
            <w:vAlign w:val="top"/>
          </w:tcPr>
          <w:p w14:paraId="7F976109">
            <w:pPr>
              <w:spacing w:before="50" w:after="165" w:line="400" w:lineRule="exact"/>
              <w:jc w:val="left"/>
              <w:rPr>
                <w:rFonts w:ascii="宋体" w:hAnsi="宋体"/>
                <w:color w:val="auto"/>
                <w:sz w:val="24"/>
                <w:highlight w:val="none"/>
              </w:rPr>
            </w:pPr>
          </w:p>
        </w:tc>
        <w:tc>
          <w:tcPr>
            <w:tcW w:w="3630" w:type="dxa"/>
            <w:tcBorders>
              <w:top w:val="single" w:color="auto" w:sz="4" w:space="0"/>
              <w:left w:val="single" w:color="auto" w:sz="4" w:space="0"/>
              <w:bottom w:val="single" w:color="auto" w:sz="4" w:space="0"/>
              <w:right w:val="single" w:color="auto" w:sz="4" w:space="0"/>
            </w:tcBorders>
            <w:vAlign w:val="top"/>
          </w:tcPr>
          <w:p w14:paraId="775FBA6E">
            <w:pPr>
              <w:spacing w:before="50" w:after="165" w:line="400" w:lineRule="exact"/>
              <w:jc w:val="left"/>
              <w:rPr>
                <w:rFonts w:ascii="宋体" w:hAnsi="宋体"/>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vAlign w:val="top"/>
          </w:tcPr>
          <w:p w14:paraId="345EA783">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1C2C122F">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2F84A46A">
            <w:pPr>
              <w:spacing w:before="50" w:after="165" w:line="400" w:lineRule="exact"/>
              <w:jc w:val="left"/>
              <w:rPr>
                <w:rFonts w:ascii="宋体" w:hAnsi="宋体"/>
                <w:color w:val="auto"/>
                <w:sz w:val="24"/>
                <w:highlight w:val="none"/>
              </w:rPr>
            </w:pPr>
          </w:p>
        </w:tc>
        <w:tc>
          <w:tcPr>
            <w:tcW w:w="2407" w:type="dxa"/>
            <w:tcBorders>
              <w:top w:val="single" w:color="auto" w:sz="4" w:space="0"/>
              <w:left w:val="single" w:color="auto" w:sz="4" w:space="0"/>
              <w:bottom w:val="single" w:color="auto" w:sz="4" w:space="0"/>
              <w:right w:val="single" w:color="auto" w:sz="4" w:space="0"/>
            </w:tcBorders>
            <w:vAlign w:val="top"/>
          </w:tcPr>
          <w:p w14:paraId="76D89A36">
            <w:pPr>
              <w:spacing w:before="50" w:after="165" w:line="400" w:lineRule="exact"/>
              <w:jc w:val="left"/>
              <w:rPr>
                <w:rFonts w:ascii="宋体" w:hAnsi="宋体"/>
                <w:color w:val="auto"/>
                <w:sz w:val="24"/>
                <w:highlight w:val="none"/>
              </w:rPr>
            </w:pPr>
          </w:p>
        </w:tc>
      </w:tr>
      <w:tr w14:paraId="0654E4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790" w:type="dxa"/>
            <w:tcBorders>
              <w:top w:val="single" w:color="auto" w:sz="4" w:space="0"/>
              <w:left w:val="single" w:color="auto" w:sz="4" w:space="0"/>
              <w:bottom w:val="single" w:color="auto" w:sz="4" w:space="0"/>
              <w:right w:val="single" w:color="auto" w:sz="4" w:space="0"/>
            </w:tcBorders>
            <w:vAlign w:val="top"/>
          </w:tcPr>
          <w:p w14:paraId="19765C72">
            <w:pPr>
              <w:spacing w:before="50" w:after="165" w:line="400" w:lineRule="exact"/>
              <w:jc w:val="left"/>
              <w:rPr>
                <w:rFonts w:ascii="宋体" w:hAnsi="宋体"/>
                <w:color w:val="auto"/>
                <w:sz w:val="24"/>
                <w:highlight w:val="none"/>
              </w:rPr>
            </w:pPr>
          </w:p>
        </w:tc>
        <w:tc>
          <w:tcPr>
            <w:tcW w:w="3630" w:type="dxa"/>
            <w:tcBorders>
              <w:top w:val="single" w:color="auto" w:sz="4" w:space="0"/>
              <w:left w:val="single" w:color="auto" w:sz="4" w:space="0"/>
              <w:bottom w:val="single" w:color="auto" w:sz="4" w:space="0"/>
              <w:right w:val="single" w:color="auto" w:sz="4" w:space="0"/>
            </w:tcBorders>
            <w:vAlign w:val="top"/>
          </w:tcPr>
          <w:p w14:paraId="71E689B6">
            <w:pPr>
              <w:spacing w:before="50" w:after="165" w:line="400" w:lineRule="exact"/>
              <w:jc w:val="left"/>
              <w:rPr>
                <w:rFonts w:ascii="宋体" w:hAnsi="宋体"/>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vAlign w:val="top"/>
          </w:tcPr>
          <w:p w14:paraId="7823A84A">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773C4569">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6AC3BD52">
            <w:pPr>
              <w:spacing w:before="50" w:after="165" w:line="400" w:lineRule="exact"/>
              <w:jc w:val="left"/>
              <w:rPr>
                <w:rFonts w:ascii="宋体" w:hAnsi="宋体"/>
                <w:color w:val="auto"/>
                <w:sz w:val="24"/>
                <w:highlight w:val="none"/>
              </w:rPr>
            </w:pPr>
          </w:p>
        </w:tc>
        <w:tc>
          <w:tcPr>
            <w:tcW w:w="2407" w:type="dxa"/>
            <w:tcBorders>
              <w:top w:val="single" w:color="auto" w:sz="4" w:space="0"/>
              <w:left w:val="single" w:color="auto" w:sz="4" w:space="0"/>
              <w:bottom w:val="single" w:color="auto" w:sz="4" w:space="0"/>
              <w:right w:val="single" w:color="auto" w:sz="4" w:space="0"/>
            </w:tcBorders>
            <w:vAlign w:val="top"/>
          </w:tcPr>
          <w:p w14:paraId="645860D0">
            <w:pPr>
              <w:spacing w:before="50" w:after="165" w:line="400" w:lineRule="exact"/>
              <w:jc w:val="left"/>
              <w:rPr>
                <w:rFonts w:ascii="宋体" w:hAnsi="宋体"/>
                <w:color w:val="auto"/>
                <w:sz w:val="24"/>
                <w:highlight w:val="none"/>
              </w:rPr>
            </w:pPr>
          </w:p>
        </w:tc>
      </w:tr>
      <w:tr w14:paraId="58A4909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790" w:type="dxa"/>
            <w:tcBorders>
              <w:top w:val="single" w:color="auto" w:sz="4" w:space="0"/>
              <w:left w:val="single" w:color="auto" w:sz="4" w:space="0"/>
              <w:bottom w:val="single" w:color="auto" w:sz="4" w:space="0"/>
              <w:right w:val="single" w:color="auto" w:sz="4" w:space="0"/>
            </w:tcBorders>
            <w:vAlign w:val="top"/>
          </w:tcPr>
          <w:p w14:paraId="0EF3734C">
            <w:pPr>
              <w:spacing w:before="50" w:after="165" w:line="400" w:lineRule="exact"/>
              <w:jc w:val="left"/>
              <w:rPr>
                <w:rFonts w:ascii="宋体" w:hAnsi="宋体"/>
                <w:color w:val="auto"/>
                <w:sz w:val="24"/>
                <w:highlight w:val="none"/>
              </w:rPr>
            </w:pPr>
          </w:p>
        </w:tc>
        <w:tc>
          <w:tcPr>
            <w:tcW w:w="3630" w:type="dxa"/>
            <w:tcBorders>
              <w:top w:val="single" w:color="auto" w:sz="4" w:space="0"/>
              <w:left w:val="single" w:color="auto" w:sz="4" w:space="0"/>
              <w:bottom w:val="single" w:color="auto" w:sz="4" w:space="0"/>
              <w:right w:val="single" w:color="auto" w:sz="4" w:space="0"/>
            </w:tcBorders>
            <w:vAlign w:val="top"/>
          </w:tcPr>
          <w:p w14:paraId="710E9FB0">
            <w:pPr>
              <w:spacing w:before="50" w:after="165" w:line="400" w:lineRule="exact"/>
              <w:jc w:val="left"/>
              <w:rPr>
                <w:rFonts w:ascii="宋体" w:hAnsi="宋体"/>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vAlign w:val="top"/>
          </w:tcPr>
          <w:p w14:paraId="2447C08E">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400E9A0F">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7776B266">
            <w:pPr>
              <w:spacing w:before="50" w:after="165" w:line="400" w:lineRule="exact"/>
              <w:jc w:val="left"/>
              <w:rPr>
                <w:rFonts w:ascii="宋体" w:hAnsi="宋体"/>
                <w:color w:val="auto"/>
                <w:sz w:val="24"/>
                <w:highlight w:val="none"/>
              </w:rPr>
            </w:pPr>
          </w:p>
        </w:tc>
        <w:tc>
          <w:tcPr>
            <w:tcW w:w="2407" w:type="dxa"/>
            <w:tcBorders>
              <w:top w:val="single" w:color="auto" w:sz="4" w:space="0"/>
              <w:left w:val="single" w:color="auto" w:sz="4" w:space="0"/>
              <w:bottom w:val="single" w:color="auto" w:sz="4" w:space="0"/>
              <w:right w:val="single" w:color="auto" w:sz="4" w:space="0"/>
            </w:tcBorders>
            <w:vAlign w:val="top"/>
          </w:tcPr>
          <w:p w14:paraId="04987EBD">
            <w:pPr>
              <w:spacing w:before="50" w:after="165" w:line="400" w:lineRule="exact"/>
              <w:jc w:val="left"/>
              <w:rPr>
                <w:rFonts w:ascii="宋体" w:hAnsi="宋体"/>
                <w:color w:val="auto"/>
                <w:sz w:val="24"/>
                <w:highlight w:val="none"/>
              </w:rPr>
            </w:pPr>
          </w:p>
        </w:tc>
      </w:tr>
      <w:tr w14:paraId="151B1F4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790" w:type="dxa"/>
            <w:tcBorders>
              <w:top w:val="single" w:color="auto" w:sz="4" w:space="0"/>
              <w:left w:val="single" w:color="auto" w:sz="4" w:space="0"/>
              <w:bottom w:val="single" w:color="auto" w:sz="4" w:space="0"/>
              <w:right w:val="single" w:color="auto" w:sz="4" w:space="0"/>
            </w:tcBorders>
            <w:vAlign w:val="top"/>
          </w:tcPr>
          <w:p w14:paraId="70655331">
            <w:pPr>
              <w:spacing w:before="50" w:after="165" w:line="400" w:lineRule="exact"/>
              <w:jc w:val="left"/>
              <w:rPr>
                <w:rFonts w:ascii="宋体" w:hAnsi="宋体"/>
                <w:color w:val="auto"/>
                <w:sz w:val="24"/>
                <w:highlight w:val="none"/>
              </w:rPr>
            </w:pPr>
          </w:p>
        </w:tc>
        <w:tc>
          <w:tcPr>
            <w:tcW w:w="3630" w:type="dxa"/>
            <w:tcBorders>
              <w:top w:val="single" w:color="auto" w:sz="4" w:space="0"/>
              <w:left w:val="single" w:color="auto" w:sz="4" w:space="0"/>
              <w:bottom w:val="single" w:color="auto" w:sz="4" w:space="0"/>
              <w:right w:val="single" w:color="auto" w:sz="4" w:space="0"/>
            </w:tcBorders>
            <w:vAlign w:val="top"/>
          </w:tcPr>
          <w:p w14:paraId="04553F49">
            <w:pPr>
              <w:spacing w:before="50" w:after="165" w:line="400" w:lineRule="exact"/>
              <w:jc w:val="left"/>
              <w:rPr>
                <w:rFonts w:ascii="宋体" w:hAnsi="宋体"/>
                <w:color w:val="auto"/>
                <w:sz w:val="24"/>
                <w:highlight w:val="none"/>
              </w:rPr>
            </w:pPr>
          </w:p>
        </w:tc>
        <w:tc>
          <w:tcPr>
            <w:tcW w:w="1820" w:type="dxa"/>
            <w:tcBorders>
              <w:top w:val="single" w:color="auto" w:sz="4" w:space="0"/>
              <w:left w:val="single" w:color="auto" w:sz="4" w:space="0"/>
              <w:bottom w:val="single" w:color="auto" w:sz="4" w:space="0"/>
              <w:right w:val="single" w:color="auto" w:sz="4" w:space="0"/>
            </w:tcBorders>
            <w:vAlign w:val="top"/>
          </w:tcPr>
          <w:p w14:paraId="05A30414">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0AB9F09E">
            <w:pPr>
              <w:spacing w:before="50" w:after="165" w:line="400" w:lineRule="exact"/>
              <w:jc w:val="left"/>
              <w:rPr>
                <w:rFonts w:ascii="宋体" w:hAnsi="宋体"/>
                <w:color w:val="auto"/>
                <w:sz w:val="24"/>
                <w:highlight w:val="none"/>
              </w:rPr>
            </w:pPr>
          </w:p>
        </w:tc>
        <w:tc>
          <w:tcPr>
            <w:tcW w:w="1655" w:type="dxa"/>
            <w:tcBorders>
              <w:top w:val="single" w:color="auto" w:sz="4" w:space="0"/>
              <w:left w:val="single" w:color="auto" w:sz="4" w:space="0"/>
              <w:bottom w:val="single" w:color="auto" w:sz="4" w:space="0"/>
              <w:right w:val="single" w:color="auto" w:sz="4" w:space="0"/>
            </w:tcBorders>
            <w:vAlign w:val="top"/>
          </w:tcPr>
          <w:p w14:paraId="519A05B7">
            <w:pPr>
              <w:spacing w:before="50" w:after="165" w:line="400" w:lineRule="exact"/>
              <w:jc w:val="left"/>
              <w:rPr>
                <w:rFonts w:ascii="宋体" w:hAnsi="宋体"/>
                <w:color w:val="auto"/>
                <w:sz w:val="24"/>
                <w:highlight w:val="none"/>
              </w:rPr>
            </w:pPr>
          </w:p>
        </w:tc>
        <w:tc>
          <w:tcPr>
            <w:tcW w:w="2407" w:type="dxa"/>
            <w:tcBorders>
              <w:top w:val="single" w:color="auto" w:sz="4" w:space="0"/>
              <w:left w:val="single" w:color="auto" w:sz="4" w:space="0"/>
              <w:bottom w:val="single" w:color="auto" w:sz="4" w:space="0"/>
              <w:right w:val="single" w:color="auto" w:sz="4" w:space="0"/>
            </w:tcBorders>
            <w:vAlign w:val="top"/>
          </w:tcPr>
          <w:p w14:paraId="2A2FFBE7">
            <w:pPr>
              <w:spacing w:before="50" w:after="165" w:line="400" w:lineRule="exact"/>
              <w:jc w:val="left"/>
              <w:rPr>
                <w:rFonts w:ascii="宋体" w:hAnsi="宋体"/>
                <w:color w:val="auto"/>
                <w:sz w:val="24"/>
                <w:highlight w:val="none"/>
              </w:rPr>
            </w:pPr>
          </w:p>
        </w:tc>
      </w:tr>
    </w:tbl>
    <w:p w14:paraId="2DFBB877">
      <w:pPr>
        <w:pStyle w:val="18"/>
        <w:spacing w:line="360" w:lineRule="auto"/>
        <w:ind w:left="72"/>
        <w:rPr>
          <w:rFonts w:ascii="Times New Roman" w:hAnsi="Times New Roman"/>
          <w:color w:val="auto"/>
          <w:highlight w:val="none"/>
        </w:rPr>
      </w:pPr>
      <w:r>
        <w:rPr>
          <w:rFonts w:hint="eastAsia" w:ascii="Times New Roman" w:hAnsi="Times New Roman"/>
          <w:color w:val="auto"/>
          <w:highlight w:val="none"/>
        </w:rPr>
        <w:t>注：投标人可按上述的格式自行编制</w:t>
      </w:r>
    </w:p>
    <w:p w14:paraId="04BB781F">
      <w:pPr>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5C67D7C0">
      <w:pPr>
        <w:spacing w:line="360" w:lineRule="auto"/>
        <w:ind w:firstLine="4935" w:firstLineChars="2350"/>
        <w:rPr>
          <w:rFonts w:hAnsi="宋体"/>
          <w:color w:val="auto"/>
          <w:szCs w:val="21"/>
          <w:highlight w:val="none"/>
        </w:rPr>
      </w:pPr>
    </w:p>
    <w:p w14:paraId="69383CE5">
      <w:pPr>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8DC6A14">
      <w:pPr>
        <w:spacing w:line="360" w:lineRule="auto"/>
        <w:ind w:firstLine="10320" w:firstLineChars="4300"/>
        <w:rPr>
          <w:rFonts w:ascii="仿宋_GB2312" w:hAnsi="仿宋" w:eastAsia="仿宋_GB2312" w:cs="仿宋_GB2312"/>
          <w:color w:val="auto"/>
          <w:kern w:val="0"/>
          <w:sz w:val="24"/>
          <w:highlight w:val="none"/>
          <w:lang w:val="zh-CN"/>
        </w:rPr>
        <w:sectPr>
          <w:footerReference r:id="rId16" w:type="first"/>
          <w:headerReference r:id="rId13" w:type="default"/>
          <w:footerReference r:id="rId14" w:type="default"/>
          <w:footerReference r:id="rId15" w:type="even"/>
          <w:pgSz w:w="16838" w:h="11906" w:orient="landscape"/>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A61647">
      <w:pPr>
        <w:spacing w:before="165" w:after="50"/>
        <w:ind w:firstLine="602" w:firstLineChars="200"/>
        <w:jc w:val="left"/>
        <w:rPr>
          <w:rFonts w:ascii="Times New Roman" w:hAnsi="Times New Roman" w:eastAsia="宋体" w:cs="Times New Roman"/>
          <w:b/>
          <w:bCs/>
          <w:color w:val="auto"/>
          <w:sz w:val="30"/>
          <w:szCs w:val="30"/>
          <w:highlight w:val="none"/>
          <w:lang w:val="en-US" w:eastAsia="zh-CN"/>
        </w:rPr>
      </w:pPr>
      <w:bookmarkStart w:id="309" w:name="_Toc19686839"/>
      <w:bookmarkStart w:id="310" w:name="_Toc80093014"/>
      <w:r>
        <w:rPr>
          <w:rFonts w:hint="eastAsia" w:ascii="Times New Roman" w:hAnsi="Times New Roman" w:eastAsia="宋体" w:cs="Times New Roman"/>
          <w:b/>
          <w:bCs/>
          <w:color w:val="auto"/>
          <w:sz w:val="30"/>
          <w:szCs w:val="30"/>
          <w:highlight w:val="none"/>
          <w:lang w:val="en-US" w:eastAsia="zh-CN"/>
        </w:rPr>
        <w:t>七</w:t>
      </w:r>
      <w:r>
        <w:rPr>
          <w:rFonts w:hint="eastAsia" w:ascii="Times New Roman" w:hAnsi="Times New Roman" w:eastAsia="宋体" w:cs="Times New Roman"/>
          <w:b/>
          <w:bCs/>
          <w:color w:val="auto"/>
          <w:sz w:val="30"/>
          <w:szCs w:val="30"/>
          <w:highlight w:val="none"/>
          <w:lang w:val="zh-CN" w:eastAsia="zh-CN"/>
        </w:rPr>
        <w:t>、售后服务方案（</w:t>
      </w:r>
      <w:r>
        <w:rPr>
          <w:rFonts w:hint="eastAsia" w:ascii="Times New Roman" w:hAnsi="Times New Roman" w:eastAsia="宋体" w:cs="Times New Roman"/>
          <w:b/>
          <w:bCs/>
          <w:color w:val="auto"/>
          <w:sz w:val="30"/>
          <w:szCs w:val="30"/>
          <w:highlight w:val="none"/>
          <w:lang w:val="en-US" w:eastAsia="zh-CN"/>
        </w:rPr>
        <w:t>必须提供</w:t>
      </w:r>
      <w:r>
        <w:rPr>
          <w:rFonts w:hint="eastAsia" w:ascii="Times New Roman" w:hAnsi="Times New Roman" w:eastAsia="宋体" w:cs="Times New Roman"/>
          <w:b/>
          <w:bCs/>
          <w:color w:val="auto"/>
          <w:sz w:val="30"/>
          <w:szCs w:val="30"/>
          <w:highlight w:val="none"/>
          <w:lang w:val="zh-CN" w:eastAsia="zh-CN"/>
        </w:rPr>
        <w:t>）</w:t>
      </w:r>
    </w:p>
    <w:p w14:paraId="1AA09B4F">
      <w:pPr>
        <w:autoSpaceDE w:val="0"/>
        <w:autoSpaceDN w:val="0"/>
        <w:spacing w:line="360" w:lineRule="auto"/>
        <w:jc w:val="center"/>
        <w:rPr>
          <w:rFonts w:hint="eastAsia" w:ascii="仿宋" w:hAnsi="仿宋" w:eastAsia="仿宋" w:cs="仿宋"/>
          <w:color w:val="auto"/>
          <w:sz w:val="24"/>
          <w:highlight w:val="none"/>
        </w:rPr>
      </w:pPr>
    </w:p>
    <w:p w14:paraId="3094ED3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（由投标人根据采购需求及招标文件要求编制）</w:t>
      </w:r>
    </w:p>
    <w:p w14:paraId="662420CA">
      <w:pPr>
        <w:spacing w:before="165" w:after="50"/>
        <w:ind w:left="142"/>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1、售后服务承诺</w:t>
      </w:r>
    </w:p>
    <w:p w14:paraId="02A4FAAD">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附表A:售后服务机构情况表</w:t>
      </w:r>
      <w:r>
        <w:rPr>
          <w:rFonts w:hint="eastAsia" w:ascii="仿宋" w:hAnsi="仿宋" w:eastAsia="仿宋" w:cs="仿宋"/>
          <w:color w:val="auto"/>
          <w:sz w:val="24"/>
          <w:highlight w:val="none"/>
        </w:rPr>
        <w:t>（按此格式自制）</w:t>
      </w:r>
    </w:p>
    <w:tbl>
      <w:tblPr>
        <w:tblStyle w:val="3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2637"/>
        <w:gridCol w:w="1234"/>
        <w:gridCol w:w="1403"/>
        <w:gridCol w:w="2231"/>
        <w:gridCol w:w="1420"/>
      </w:tblGrid>
      <w:tr w14:paraId="64980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933" w:type="dxa"/>
            <w:vAlign w:val="top"/>
          </w:tcPr>
          <w:p w14:paraId="11F8D9B0">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637" w:type="dxa"/>
            <w:vAlign w:val="top"/>
          </w:tcPr>
          <w:p w14:paraId="6BC564DF">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机构名称</w:t>
            </w:r>
          </w:p>
        </w:tc>
        <w:tc>
          <w:tcPr>
            <w:tcW w:w="1234" w:type="dxa"/>
            <w:vAlign w:val="top"/>
          </w:tcPr>
          <w:p w14:paraId="136EE586">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机构性质</w:t>
            </w:r>
          </w:p>
        </w:tc>
        <w:tc>
          <w:tcPr>
            <w:tcW w:w="1403" w:type="dxa"/>
            <w:vAlign w:val="top"/>
          </w:tcPr>
          <w:p w14:paraId="438764F6">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注册地址</w:t>
            </w:r>
          </w:p>
        </w:tc>
        <w:tc>
          <w:tcPr>
            <w:tcW w:w="2231" w:type="dxa"/>
            <w:vAlign w:val="top"/>
          </w:tcPr>
          <w:p w14:paraId="32BF36E4">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货物技术人员数量</w:t>
            </w:r>
          </w:p>
        </w:tc>
        <w:tc>
          <w:tcPr>
            <w:tcW w:w="1420" w:type="dxa"/>
            <w:vAlign w:val="top"/>
          </w:tcPr>
          <w:p w14:paraId="26EC2F72">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联系电话</w:t>
            </w:r>
          </w:p>
        </w:tc>
      </w:tr>
      <w:tr w14:paraId="5801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933" w:type="dxa"/>
            <w:vAlign w:val="top"/>
          </w:tcPr>
          <w:p w14:paraId="4EC30E68">
            <w:pPr>
              <w:autoSpaceDE w:val="0"/>
              <w:autoSpaceDN w:val="0"/>
              <w:spacing w:line="360" w:lineRule="auto"/>
              <w:jc w:val="center"/>
              <w:rPr>
                <w:rFonts w:hint="eastAsia" w:ascii="仿宋" w:hAnsi="仿宋" w:eastAsia="仿宋" w:cs="仿宋"/>
                <w:color w:val="auto"/>
                <w:sz w:val="24"/>
                <w:highlight w:val="none"/>
              </w:rPr>
            </w:pPr>
          </w:p>
        </w:tc>
        <w:tc>
          <w:tcPr>
            <w:tcW w:w="2637" w:type="dxa"/>
            <w:vAlign w:val="top"/>
          </w:tcPr>
          <w:p w14:paraId="652CFC18">
            <w:pPr>
              <w:autoSpaceDE w:val="0"/>
              <w:autoSpaceDN w:val="0"/>
              <w:spacing w:line="360" w:lineRule="auto"/>
              <w:jc w:val="center"/>
              <w:rPr>
                <w:rFonts w:hint="eastAsia" w:ascii="仿宋" w:hAnsi="仿宋" w:eastAsia="仿宋" w:cs="仿宋"/>
                <w:color w:val="auto"/>
                <w:sz w:val="24"/>
                <w:highlight w:val="none"/>
              </w:rPr>
            </w:pPr>
          </w:p>
        </w:tc>
        <w:tc>
          <w:tcPr>
            <w:tcW w:w="1234" w:type="dxa"/>
            <w:vAlign w:val="top"/>
          </w:tcPr>
          <w:p w14:paraId="30E9D599">
            <w:pPr>
              <w:autoSpaceDE w:val="0"/>
              <w:autoSpaceDN w:val="0"/>
              <w:spacing w:line="360" w:lineRule="auto"/>
              <w:jc w:val="center"/>
              <w:rPr>
                <w:rFonts w:hint="eastAsia" w:ascii="仿宋" w:hAnsi="仿宋" w:eastAsia="仿宋" w:cs="仿宋"/>
                <w:color w:val="auto"/>
                <w:sz w:val="24"/>
                <w:highlight w:val="none"/>
              </w:rPr>
            </w:pPr>
          </w:p>
        </w:tc>
        <w:tc>
          <w:tcPr>
            <w:tcW w:w="1403" w:type="dxa"/>
            <w:vAlign w:val="top"/>
          </w:tcPr>
          <w:p w14:paraId="006F0F58">
            <w:pPr>
              <w:autoSpaceDE w:val="0"/>
              <w:autoSpaceDN w:val="0"/>
              <w:spacing w:line="360" w:lineRule="auto"/>
              <w:jc w:val="center"/>
              <w:rPr>
                <w:rFonts w:hint="eastAsia" w:ascii="仿宋" w:hAnsi="仿宋" w:eastAsia="仿宋" w:cs="仿宋"/>
                <w:color w:val="auto"/>
                <w:sz w:val="24"/>
                <w:highlight w:val="none"/>
              </w:rPr>
            </w:pPr>
          </w:p>
        </w:tc>
        <w:tc>
          <w:tcPr>
            <w:tcW w:w="2231" w:type="dxa"/>
            <w:vAlign w:val="top"/>
          </w:tcPr>
          <w:p w14:paraId="72F5C107">
            <w:pPr>
              <w:autoSpaceDE w:val="0"/>
              <w:autoSpaceDN w:val="0"/>
              <w:spacing w:line="360" w:lineRule="auto"/>
              <w:jc w:val="center"/>
              <w:rPr>
                <w:rFonts w:hint="eastAsia" w:ascii="仿宋" w:hAnsi="仿宋" w:eastAsia="仿宋" w:cs="仿宋"/>
                <w:color w:val="auto"/>
                <w:sz w:val="24"/>
                <w:highlight w:val="none"/>
              </w:rPr>
            </w:pPr>
          </w:p>
        </w:tc>
        <w:tc>
          <w:tcPr>
            <w:tcW w:w="1420" w:type="dxa"/>
            <w:vAlign w:val="top"/>
          </w:tcPr>
          <w:p w14:paraId="27102F7B">
            <w:pPr>
              <w:autoSpaceDE w:val="0"/>
              <w:autoSpaceDN w:val="0"/>
              <w:spacing w:line="360" w:lineRule="auto"/>
              <w:jc w:val="center"/>
              <w:rPr>
                <w:rFonts w:hint="eastAsia" w:ascii="仿宋" w:hAnsi="仿宋" w:eastAsia="仿宋" w:cs="仿宋"/>
                <w:color w:val="auto"/>
                <w:sz w:val="24"/>
                <w:highlight w:val="none"/>
              </w:rPr>
            </w:pPr>
          </w:p>
        </w:tc>
      </w:tr>
      <w:tr w14:paraId="2553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933" w:type="dxa"/>
            <w:vAlign w:val="top"/>
          </w:tcPr>
          <w:p w14:paraId="3329F4B8">
            <w:pPr>
              <w:autoSpaceDE w:val="0"/>
              <w:autoSpaceDN w:val="0"/>
              <w:spacing w:line="360" w:lineRule="auto"/>
              <w:jc w:val="center"/>
              <w:rPr>
                <w:rFonts w:hint="eastAsia" w:ascii="仿宋" w:hAnsi="仿宋" w:eastAsia="仿宋" w:cs="仿宋"/>
                <w:color w:val="auto"/>
                <w:sz w:val="24"/>
                <w:highlight w:val="none"/>
              </w:rPr>
            </w:pPr>
          </w:p>
        </w:tc>
        <w:tc>
          <w:tcPr>
            <w:tcW w:w="2637" w:type="dxa"/>
            <w:vAlign w:val="top"/>
          </w:tcPr>
          <w:p w14:paraId="05E67A34">
            <w:pPr>
              <w:autoSpaceDE w:val="0"/>
              <w:autoSpaceDN w:val="0"/>
              <w:spacing w:line="360" w:lineRule="auto"/>
              <w:jc w:val="center"/>
              <w:rPr>
                <w:rFonts w:hint="eastAsia" w:ascii="仿宋" w:hAnsi="仿宋" w:eastAsia="仿宋" w:cs="仿宋"/>
                <w:color w:val="auto"/>
                <w:sz w:val="24"/>
                <w:highlight w:val="none"/>
              </w:rPr>
            </w:pPr>
          </w:p>
        </w:tc>
        <w:tc>
          <w:tcPr>
            <w:tcW w:w="1234" w:type="dxa"/>
            <w:vAlign w:val="top"/>
          </w:tcPr>
          <w:p w14:paraId="730F36D5">
            <w:pPr>
              <w:autoSpaceDE w:val="0"/>
              <w:autoSpaceDN w:val="0"/>
              <w:spacing w:line="360" w:lineRule="auto"/>
              <w:jc w:val="center"/>
              <w:rPr>
                <w:rFonts w:hint="eastAsia" w:ascii="仿宋" w:hAnsi="仿宋" w:eastAsia="仿宋" w:cs="仿宋"/>
                <w:color w:val="auto"/>
                <w:sz w:val="24"/>
                <w:highlight w:val="none"/>
              </w:rPr>
            </w:pPr>
          </w:p>
        </w:tc>
        <w:tc>
          <w:tcPr>
            <w:tcW w:w="1403" w:type="dxa"/>
            <w:vAlign w:val="top"/>
          </w:tcPr>
          <w:p w14:paraId="51E5CCC0">
            <w:pPr>
              <w:autoSpaceDE w:val="0"/>
              <w:autoSpaceDN w:val="0"/>
              <w:spacing w:line="360" w:lineRule="auto"/>
              <w:jc w:val="center"/>
              <w:rPr>
                <w:rFonts w:hint="eastAsia" w:ascii="仿宋" w:hAnsi="仿宋" w:eastAsia="仿宋" w:cs="仿宋"/>
                <w:color w:val="auto"/>
                <w:sz w:val="24"/>
                <w:highlight w:val="none"/>
              </w:rPr>
            </w:pPr>
          </w:p>
        </w:tc>
        <w:tc>
          <w:tcPr>
            <w:tcW w:w="2231" w:type="dxa"/>
            <w:vAlign w:val="top"/>
          </w:tcPr>
          <w:p w14:paraId="3DC5D6A8">
            <w:pPr>
              <w:autoSpaceDE w:val="0"/>
              <w:autoSpaceDN w:val="0"/>
              <w:spacing w:line="360" w:lineRule="auto"/>
              <w:jc w:val="center"/>
              <w:rPr>
                <w:rFonts w:hint="eastAsia" w:ascii="仿宋" w:hAnsi="仿宋" w:eastAsia="仿宋" w:cs="仿宋"/>
                <w:color w:val="auto"/>
                <w:sz w:val="24"/>
                <w:highlight w:val="none"/>
              </w:rPr>
            </w:pPr>
          </w:p>
        </w:tc>
        <w:tc>
          <w:tcPr>
            <w:tcW w:w="1420" w:type="dxa"/>
            <w:vAlign w:val="top"/>
          </w:tcPr>
          <w:p w14:paraId="6294F907">
            <w:pPr>
              <w:autoSpaceDE w:val="0"/>
              <w:autoSpaceDN w:val="0"/>
              <w:spacing w:line="360" w:lineRule="auto"/>
              <w:jc w:val="center"/>
              <w:rPr>
                <w:rFonts w:hint="eastAsia" w:ascii="仿宋" w:hAnsi="仿宋" w:eastAsia="仿宋" w:cs="仿宋"/>
                <w:color w:val="auto"/>
                <w:sz w:val="24"/>
                <w:highlight w:val="none"/>
              </w:rPr>
            </w:pPr>
          </w:p>
        </w:tc>
      </w:tr>
      <w:tr w14:paraId="6660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933" w:type="dxa"/>
            <w:vAlign w:val="top"/>
          </w:tcPr>
          <w:p w14:paraId="1B5D397E">
            <w:pPr>
              <w:autoSpaceDE w:val="0"/>
              <w:autoSpaceDN w:val="0"/>
              <w:spacing w:line="360" w:lineRule="auto"/>
              <w:jc w:val="center"/>
              <w:rPr>
                <w:rFonts w:hint="eastAsia" w:ascii="仿宋" w:hAnsi="仿宋" w:eastAsia="仿宋" w:cs="仿宋"/>
                <w:color w:val="auto"/>
                <w:sz w:val="24"/>
                <w:highlight w:val="none"/>
              </w:rPr>
            </w:pPr>
          </w:p>
        </w:tc>
        <w:tc>
          <w:tcPr>
            <w:tcW w:w="2637" w:type="dxa"/>
            <w:vAlign w:val="top"/>
          </w:tcPr>
          <w:p w14:paraId="7FDBE075">
            <w:pPr>
              <w:autoSpaceDE w:val="0"/>
              <w:autoSpaceDN w:val="0"/>
              <w:spacing w:line="360" w:lineRule="auto"/>
              <w:jc w:val="center"/>
              <w:rPr>
                <w:rFonts w:hint="eastAsia" w:ascii="仿宋" w:hAnsi="仿宋" w:eastAsia="仿宋" w:cs="仿宋"/>
                <w:color w:val="auto"/>
                <w:sz w:val="24"/>
                <w:highlight w:val="none"/>
              </w:rPr>
            </w:pPr>
          </w:p>
        </w:tc>
        <w:tc>
          <w:tcPr>
            <w:tcW w:w="1234" w:type="dxa"/>
            <w:vAlign w:val="top"/>
          </w:tcPr>
          <w:p w14:paraId="34910F9A">
            <w:pPr>
              <w:autoSpaceDE w:val="0"/>
              <w:autoSpaceDN w:val="0"/>
              <w:spacing w:line="360" w:lineRule="auto"/>
              <w:jc w:val="center"/>
              <w:rPr>
                <w:rFonts w:hint="eastAsia" w:ascii="仿宋" w:hAnsi="仿宋" w:eastAsia="仿宋" w:cs="仿宋"/>
                <w:color w:val="auto"/>
                <w:sz w:val="24"/>
                <w:highlight w:val="none"/>
              </w:rPr>
            </w:pPr>
          </w:p>
        </w:tc>
        <w:tc>
          <w:tcPr>
            <w:tcW w:w="1403" w:type="dxa"/>
            <w:vAlign w:val="top"/>
          </w:tcPr>
          <w:p w14:paraId="313494F2">
            <w:pPr>
              <w:autoSpaceDE w:val="0"/>
              <w:autoSpaceDN w:val="0"/>
              <w:spacing w:line="360" w:lineRule="auto"/>
              <w:jc w:val="center"/>
              <w:rPr>
                <w:rFonts w:hint="eastAsia" w:ascii="仿宋" w:hAnsi="仿宋" w:eastAsia="仿宋" w:cs="仿宋"/>
                <w:color w:val="auto"/>
                <w:sz w:val="24"/>
                <w:highlight w:val="none"/>
              </w:rPr>
            </w:pPr>
          </w:p>
        </w:tc>
        <w:tc>
          <w:tcPr>
            <w:tcW w:w="2231" w:type="dxa"/>
            <w:vAlign w:val="top"/>
          </w:tcPr>
          <w:p w14:paraId="65FDCF34">
            <w:pPr>
              <w:autoSpaceDE w:val="0"/>
              <w:autoSpaceDN w:val="0"/>
              <w:spacing w:line="360" w:lineRule="auto"/>
              <w:jc w:val="center"/>
              <w:rPr>
                <w:rFonts w:hint="eastAsia" w:ascii="仿宋" w:hAnsi="仿宋" w:eastAsia="仿宋" w:cs="仿宋"/>
                <w:color w:val="auto"/>
                <w:sz w:val="24"/>
                <w:highlight w:val="none"/>
              </w:rPr>
            </w:pPr>
          </w:p>
        </w:tc>
        <w:tc>
          <w:tcPr>
            <w:tcW w:w="1420" w:type="dxa"/>
            <w:vAlign w:val="top"/>
          </w:tcPr>
          <w:p w14:paraId="5EF49708">
            <w:pPr>
              <w:autoSpaceDE w:val="0"/>
              <w:autoSpaceDN w:val="0"/>
              <w:spacing w:line="360" w:lineRule="auto"/>
              <w:jc w:val="center"/>
              <w:rPr>
                <w:rFonts w:hint="eastAsia" w:ascii="仿宋" w:hAnsi="仿宋" w:eastAsia="仿宋" w:cs="仿宋"/>
                <w:color w:val="auto"/>
                <w:sz w:val="24"/>
                <w:highlight w:val="none"/>
              </w:rPr>
            </w:pPr>
          </w:p>
        </w:tc>
      </w:tr>
    </w:tbl>
    <w:p w14:paraId="12BC5AFC">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注：关于项目涉及的所有售后服务机构均在本表注明，包括投标人本单位和符合条件的第三方服务机构；</w:t>
      </w:r>
    </w:p>
    <w:p w14:paraId="435E001F">
      <w:pPr>
        <w:autoSpaceDE w:val="0"/>
        <w:autoSpaceDN w:val="0"/>
        <w:spacing w:line="360" w:lineRule="auto"/>
        <w:rPr>
          <w:rFonts w:hint="eastAsia" w:ascii="仿宋" w:hAnsi="仿宋" w:eastAsia="仿宋" w:cs="仿宋"/>
          <w:color w:val="auto"/>
          <w:kern w:val="0"/>
          <w:sz w:val="24"/>
          <w:highlight w:val="none"/>
        </w:rPr>
      </w:pPr>
    </w:p>
    <w:p w14:paraId="3F998606">
      <w:pPr>
        <w:autoSpaceDE w:val="0"/>
        <w:autoSpaceDN w:val="0"/>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附表B：售后服务人员情况表</w:t>
      </w:r>
      <w:r>
        <w:rPr>
          <w:rFonts w:hint="eastAsia" w:ascii="仿宋" w:hAnsi="仿宋" w:eastAsia="仿宋" w:cs="仿宋"/>
          <w:color w:val="auto"/>
          <w:sz w:val="24"/>
          <w:highlight w:val="none"/>
        </w:rPr>
        <w:t>（按此格式自制）</w:t>
      </w:r>
    </w:p>
    <w:tbl>
      <w:tblPr>
        <w:tblStyle w:val="33"/>
        <w:tblW w:w="0" w:type="auto"/>
        <w:jc w:val="center"/>
        <w:tblLayout w:type="fixed"/>
        <w:tblCellMar>
          <w:top w:w="0" w:type="dxa"/>
          <w:left w:w="108" w:type="dxa"/>
          <w:bottom w:w="0" w:type="dxa"/>
          <w:right w:w="108" w:type="dxa"/>
        </w:tblCellMar>
      </w:tblPr>
      <w:tblGrid>
        <w:gridCol w:w="646"/>
        <w:gridCol w:w="746"/>
        <w:gridCol w:w="787"/>
        <w:gridCol w:w="793"/>
        <w:gridCol w:w="767"/>
        <w:gridCol w:w="832"/>
        <w:gridCol w:w="1080"/>
        <w:gridCol w:w="1080"/>
        <w:gridCol w:w="1260"/>
        <w:gridCol w:w="900"/>
        <w:gridCol w:w="1111"/>
      </w:tblGrid>
      <w:tr w14:paraId="34D63C10">
        <w:tblPrEx>
          <w:tblCellMar>
            <w:top w:w="0" w:type="dxa"/>
            <w:left w:w="108" w:type="dxa"/>
            <w:bottom w:w="0" w:type="dxa"/>
            <w:right w:w="108" w:type="dxa"/>
          </w:tblCellMar>
        </w:tblPrEx>
        <w:trPr>
          <w:trHeight w:val="1129" w:hRule="atLeast"/>
          <w:jc w:val="center"/>
        </w:trPr>
        <w:tc>
          <w:tcPr>
            <w:tcW w:w="646" w:type="dxa"/>
            <w:tcBorders>
              <w:top w:val="single" w:color="auto" w:sz="6" w:space="0"/>
              <w:left w:val="single" w:color="auto" w:sz="6" w:space="0"/>
              <w:bottom w:val="single" w:color="auto" w:sz="6" w:space="0"/>
              <w:right w:val="single" w:color="auto" w:sz="4" w:space="0"/>
            </w:tcBorders>
            <w:vAlign w:val="center"/>
          </w:tcPr>
          <w:p w14:paraId="705C211E">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p w14:paraId="189F184A">
            <w:pPr>
              <w:autoSpaceDE w:val="0"/>
              <w:autoSpaceDN w:val="0"/>
              <w:spacing w:line="240" w:lineRule="auto"/>
              <w:jc w:val="center"/>
              <w:rPr>
                <w:rFonts w:hint="eastAsia" w:ascii="仿宋" w:hAnsi="仿宋" w:eastAsia="仿宋" w:cs="仿宋"/>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A63AA1E">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4C4D61C8">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793" w:type="dxa"/>
            <w:tcBorders>
              <w:top w:val="single" w:color="auto" w:sz="6" w:space="0"/>
              <w:left w:val="single" w:color="auto" w:sz="6" w:space="0"/>
              <w:bottom w:val="single" w:color="auto" w:sz="6" w:space="0"/>
              <w:right w:val="single" w:color="auto" w:sz="6" w:space="0"/>
            </w:tcBorders>
            <w:vAlign w:val="center"/>
          </w:tcPr>
          <w:p w14:paraId="10D3D084">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767" w:type="dxa"/>
            <w:tcBorders>
              <w:top w:val="single" w:color="auto" w:sz="6" w:space="0"/>
              <w:left w:val="single" w:color="auto" w:sz="6" w:space="0"/>
              <w:bottom w:val="single" w:color="auto" w:sz="6" w:space="0"/>
              <w:right w:val="single" w:color="auto" w:sz="6" w:space="0"/>
            </w:tcBorders>
            <w:vAlign w:val="center"/>
          </w:tcPr>
          <w:p w14:paraId="74F62C07">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832" w:type="dxa"/>
            <w:tcBorders>
              <w:top w:val="single" w:color="auto" w:sz="6" w:space="0"/>
              <w:left w:val="single" w:color="auto" w:sz="6" w:space="0"/>
              <w:bottom w:val="single" w:color="auto" w:sz="6" w:space="0"/>
              <w:right w:val="single" w:color="auto" w:sz="6" w:space="0"/>
            </w:tcBorders>
            <w:vAlign w:val="center"/>
          </w:tcPr>
          <w:p w14:paraId="648E6389">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DE9B432">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8D82B92">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49FCFA5">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48ED4D6">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389FD0CE">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到达现场时间</w:t>
            </w:r>
          </w:p>
        </w:tc>
      </w:tr>
      <w:tr w14:paraId="5A5FDA9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41FFF78D">
            <w:pPr>
              <w:autoSpaceDE w:val="0"/>
              <w:autoSpaceDN w:val="0"/>
              <w:spacing w:line="240" w:lineRule="auto"/>
              <w:jc w:val="center"/>
              <w:rPr>
                <w:rFonts w:hint="eastAsia" w:ascii="仿宋" w:hAnsi="仿宋" w:eastAsia="仿宋" w:cs="仿宋"/>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4BD93373">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top"/>
          </w:tcPr>
          <w:p w14:paraId="28B8F046">
            <w:pPr>
              <w:autoSpaceDE w:val="0"/>
              <w:autoSpaceDN w:val="0"/>
              <w:spacing w:line="240" w:lineRule="auto"/>
              <w:rPr>
                <w:rFonts w:hint="eastAsia" w:ascii="仿宋" w:hAnsi="仿宋" w:eastAsia="仿宋" w:cs="仿宋"/>
                <w:color w:val="auto"/>
                <w:sz w:val="24"/>
                <w:highlight w:val="none"/>
              </w:rPr>
            </w:pPr>
          </w:p>
        </w:tc>
        <w:tc>
          <w:tcPr>
            <w:tcW w:w="793" w:type="dxa"/>
            <w:tcBorders>
              <w:top w:val="single" w:color="auto" w:sz="6" w:space="0"/>
              <w:left w:val="single" w:color="auto" w:sz="6" w:space="0"/>
              <w:bottom w:val="single" w:color="auto" w:sz="6" w:space="0"/>
              <w:right w:val="single" w:color="auto" w:sz="6" w:space="0"/>
            </w:tcBorders>
            <w:vAlign w:val="top"/>
          </w:tcPr>
          <w:p w14:paraId="7F627656">
            <w:pPr>
              <w:autoSpaceDE w:val="0"/>
              <w:autoSpaceDN w:val="0"/>
              <w:spacing w:line="240" w:lineRule="auto"/>
              <w:rPr>
                <w:rFonts w:hint="eastAsia" w:ascii="仿宋" w:hAnsi="仿宋" w:eastAsia="仿宋" w:cs="仿宋"/>
                <w:color w:val="auto"/>
                <w:sz w:val="24"/>
                <w:highlight w:val="none"/>
              </w:rPr>
            </w:pPr>
          </w:p>
        </w:tc>
        <w:tc>
          <w:tcPr>
            <w:tcW w:w="767" w:type="dxa"/>
            <w:tcBorders>
              <w:top w:val="single" w:color="auto" w:sz="6" w:space="0"/>
              <w:left w:val="single" w:color="auto" w:sz="6" w:space="0"/>
              <w:bottom w:val="single" w:color="auto" w:sz="6" w:space="0"/>
              <w:right w:val="single" w:color="auto" w:sz="6" w:space="0"/>
            </w:tcBorders>
            <w:vAlign w:val="top"/>
          </w:tcPr>
          <w:p w14:paraId="3B454111">
            <w:pPr>
              <w:autoSpaceDE w:val="0"/>
              <w:autoSpaceDN w:val="0"/>
              <w:spacing w:line="240" w:lineRule="auto"/>
              <w:rPr>
                <w:rFonts w:hint="eastAsia" w:ascii="仿宋" w:hAnsi="仿宋" w:eastAsia="仿宋" w:cs="仿宋"/>
                <w:color w:val="auto"/>
                <w:sz w:val="24"/>
                <w:highlight w:val="none"/>
              </w:rPr>
            </w:pPr>
          </w:p>
        </w:tc>
        <w:tc>
          <w:tcPr>
            <w:tcW w:w="832" w:type="dxa"/>
            <w:tcBorders>
              <w:top w:val="single" w:color="auto" w:sz="6" w:space="0"/>
              <w:left w:val="single" w:color="auto" w:sz="6" w:space="0"/>
              <w:bottom w:val="single" w:color="auto" w:sz="6" w:space="0"/>
              <w:right w:val="single" w:color="auto" w:sz="6" w:space="0"/>
            </w:tcBorders>
            <w:vAlign w:val="top"/>
          </w:tcPr>
          <w:p w14:paraId="61B87057">
            <w:pPr>
              <w:autoSpaceDE w:val="0"/>
              <w:autoSpaceDN w:val="0"/>
              <w:spacing w:line="24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4DE40D7">
            <w:pPr>
              <w:autoSpaceDE w:val="0"/>
              <w:autoSpaceDN w:val="0"/>
              <w:spacing w:line="24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18F6D4A8">
            <w:pPr>
              <w:autoSpaceDE w:val="0"/>
              <w:autoSpaceDN w:val="0"/>
              <w:spacing w:line="24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6CED03B6">
            <w:pPr>
              <w:autoSpaceDE w:val="0"/>
              <w:autoSpaceDN w:val="0"/>
              <w:spacing w:line="24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B2679FC">
            <w:pPr>
              <w:autoSpaceDE w:val="0"/>
              <w:autoSpaceDN w:val="0"/>
              <w:spacing w:line="240" w:lineRule="auto"/>
              <w:rPr>
                <w:rFonts w:hint="eastAsia" w:ascii="仿宋" w:hAnsi="仿宋" w:eastAsia="仿宋" w:cs="仿宋"/>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3C67730D">
            <w:pPr>
              <w:autoSpaceDE w:val="0"/>
              <w:autoSpaceDN w:val="0"/>
              <w:spacing w:line="240" w:lineRule="auto"/>
              <w:rPr>
                <w:rFonts w:hint="eastAsia" w:ascii="仿宋" w:hAnsi="仿宋" w:eastAsia="仿宋" w:cs="仿宋"/>
                <w:color w:val="auto"/>
                <w:sz w:val="24"/>
                <w:highlight w:val="none"/>
              </w:rPr>
            </w:pPr>
          </w:p>
        </w:tc>
      </w:tr>
      <w:tr w14:paraId="423224D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1A19F4C6">
            <w:pPr>
              <w:autoSpaceDE w:val="0"/>
              <w:autoSpaceDN w:val="0"/>
              <w:spacing w:line="240" w:lineRule="auto"/>
              <w:jc w:val="center"/>
              <w:rPr>
                <w:rFonts w:hint="eastAsia" w:ascii="仿宋" w:hAnsi="仿宋" w:eastAsia="仿宋" w:cs="仿宋"/>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4B32B44B">
            <w:pPr>
              <w:autoSpaceDE w:val="0"/>
              <w:autoSpaceDN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top"/>
          </w:tcPr>
          <w:p w14:paraId="486C4167">
            <w:pPr>
              <w:autoSpaceDE w:val="0"/>
              <w:autoSpaceDN w:val="0"/>
              <w:spacing w:line="240" w:lineRule="auto"/>
              <w:rPr>
                <w:rFonts w:hint="eastAsia" w:ascii="仿宋" w:hAnsi="仿宋" w:eastAsia="仿宋" w:cs="仿宋"/>
                <w:color w:val="auto"/>
                <w:sz w:val="24"/>
                <w:highlight w:val="none"/>
              </w:rPr>
            </w:pPr>
          </w:p>
        </w:tc>
        <w:tc>
          <w:tcPr>
            <w:tcW w:w="793" w:type="dxa"/>
            <w:tcBorders>
              <w:top w:val="single" w:color="auto" w:sz="6" w:space="0"/>
              <w:left w:val="single" w:color="auto" w:sz="6" w:space="0"/>
              <w:bottom w:val="single" w:color="auto" w:sz="6" w:space="0"/>
              <w:right w:val="single" w:color="auto" w:sz="6" w:space="0"/>
            </w:tcBorders>
            <w:vAlign w:val="top"/>
          </w:tcPr>
          <w:p w14:paraId="5E4481FF">
            <w:pPr>
              <w:autoSpaceDE w:val="0"/>
              <w:autoSpaceDN w:val="0"/>
              <w:spacing w:line="240" w:lineRule="auto"/>
              <w:rPr>
                <w:rFonts w:hint="eastAsia" w:ascii="仿宋" w:hAnsi="仿宋" w:eastAsia="仿宋" w:cs="仿宋"/>
                <w:color w:val="auto"/>
                <w:sz w:val="24"/>
                <w:highlight w:val="none"/>
              </w:rPr>
            </w:pPr>
          </w:p>
        </w:tc>
        <w:tc>
          <w:tcPr>
            <w:tcW w:w="767" w:type="dxa"/>
            <w:tcBorders>
              <w:top w:val="single" w:color="auto" w:sz="6" w:space="0"/>
              <w:left w:val="single" w:color="auto" w:sz="6" w:space="0"/>
              <w:bottom w:val="single" w:color="auto" w:sz="6" w:space="0"/>
              <w:right w:val="single" w:color="auto" w:sz="6" w:space="0"/>
            </w:tcBorders>
            <w:vAlign w:val="top"/>
          </w:tcPr>
          <w:p w14:paraId="7FBE27AE">
            <w:pPr>
              <w:autoSpaceDE w:val="0"/>
              <w:autoSpaceDN w:val="0"/>
              <w:spacing w:line="240" w:lineRule="auto"/>
              <w:rPr>
                <w:rFonts w:hint="eastAsia" w:ascii="仿宋" w:hAnsi="仿宋" w:eastAsia="仿宋" w:cs="仿宋"/>
                <w:color w:val="auto"/>
                <w:sz w:val="24"/>
                <w:highlight w:val="none"/>
              </w:rPr>
            </w:pPr>
          </w:p>
        </w:tc>
        <w:tc>
          <w:tcPr>
            <w:tcW w:w="832" w:type="dxa"/>
            <w:tcBorders>
              <w:top w:val="single" w:color="auto" w:sz="6" w:space="0"/>
              <w:left w:val="single" w:color="auto" w:sz="6" w:space="0"/>
              <w:bottom w:val="single" w:color="auto" w:sz="6" w:space="0"/>
              <w:right w:val="single" w:color="auto" w:sz="6" w:space="0"/>
            </w:tcBorders>
            <w:vAlign w:val="top"/>
          </w:tcPr>
          <w:p w14:paraId="72D803E9">
            <w:pPr>
              <w:autoSpaceDE w:val="0"/>
              <w:autoSpaceDN w:val="0"/>
              <w:spacing w:line="24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5D8A2018">
            <w:pPr>
              <w:autoSpaceDE w:val="0"/>
              <w:autoSpaceDN w:val="0"/>
              <w:spacing w:line="24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7BB756B2">
            <w:pPr>
              <w:autoSpaceDE w:val="0"/>
              <w:autoSpaceDN w:val="0"/>
              <w:spacing w:line="24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50D72542">
            <w:pPr>
              <w:autoSpaceDE w:val="0"/>
              <w:autoSpaceDN w:val="0"/>
              <w:spacing w:line="24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00757E6C">
            <w:pPr>
              <w:autoSpaceDE w:val="0"/>
              <w:autoSpaceDN w:val="0"/>
              <w:spacing w:line="240" w:lineRule="auto"/>
              <w:rPr>
                <w:rFonts w:hint="eastAsia" w:ascii="仿宋" w:hAnsi="仿宋" w:eastAsia="仿宋" w:cs="仿宋"/>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7A381012">
            <w:pPr>
              <w:autoSpaceDE w:val="0"/>
              <w:autoSpaceDN w:val="0"/>
              <w:spacing w:line="240" w:lineRule="auto"/>
              <w:rPr>
                <w:rFonts w:hint="eastAsia" w:ascii="仿宋" w:hAnsi="仿宋" w:eastAsia="仿宋" w:cs="仿宋"/>
                <w:color w:val="auto"/>
                <w:sz w:val="24"/>
                <w:highlight w:val="none"/>
              </w:rPr>
            </w:pPr>
          </w:p>
        </w:tc>
      </w:tr>
    </w:tbl>
    <w:p w14:paraId="56EBC988">
      <w:pPr>
        <w:spacing w:before="120" w:line="360" w:lineRule="auto"/>
        <w:ind w:firstLine="472" w:firstLineChars="19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（七）其他（根据采购需求内容由投标人自行决定是否还有其他内容）</w:t>
      </w:r>
    </w:p>
    <w:p w14:paraId="193A9E77">
      <w:pPr>
        <w:spacing w:before="165" w:after="50"/>
        <w:ind w:left="142"/>
        <w:jc w:val="center"/>
        <w:rPr>
          <w:rFonts w:hint="eastAsia" w:ascii="仿宋" w:hAnsi="仿宋" w:eastAsia="仿宋" w:cs="仿宋"/>
          <w:b/>
          <w:color w:val="auto"/>
          <w:sz w:val="32"/>
          <w:szCs w:val="32"/>
          <w:highlight w:val="none"/>
        </w:rPr>
      </w:pPr>
    </w:p>
    <w:p w14:paraId="0F911E3F">
      <w:pPr>
        <w:spacing w:before="165" w:line="360" w:lineRule="auto"/>
        <w:ind w:right="480" w:firstLine="3967" w:firstLineChars="1653"/>
        <w:rPr>
          <w:rFonts w:hint="eastAsia" w:ascii="仿宋" w:hAnsi="仿宋" w:eastAsia="仿宋" w:cs="仿宋"/>
          <w:color w:val="auto"/>
          <w:sz w:val="24"/>
          <w:highlight w:val="none"/>
        </w:rPr>
      </w:pPr>
    </w:p>
    <w:p w14:paraId="7EC9D022">
      <w:pPr>
        <w:spacing w:line="360"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0156CEA7">
      <w:pPr>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908881B">
      <w:pPr>
        <w:pStyle w:val="18"/>
        <w:jc w:val="center"/>
        <w:outlineLvl w:val="9"/>
        <w:rPr>
          <w:rFonts w:hint="eastAsia" w:hAnsi="宋体"/>
          <w:b/>
          <w:bCs/>
          <w:color w:val="auto"/>
          <w:sz w:val="28"/>
          <w:szCs w:val="28"/>
          <w:highlight w:val="none"/>
        </w:rPr>
      </w:pPr>
    </w:p>
    <w:p w14:paraId="4E940994">
      <w:pPr>
        <w:outlineLvl w:val="9"/>
        <w:rPr>
          <w:rFonts w:hint="eastAsia"/>
          <w:color w:val="auto"/>
          <w:highlight w:val="none"/>
        </w:rPr>
      </w:pPr>
    </w:p>
    <w:p w14:paraId="4896788C">
      <w:pPr>
        <w:outlineLvl w:val="9"/>
        <w:rPr>
          <w:rFonts w:hint="eastAsia"/>
          <w:color w:val="auto"/>
          <w:highlight w:val="none"/>
        </w:rPr>
      </w:pPr>
    </w:p>
    <w:p w14:paraId="55A14D08">
      <w:pPr>
        <w:outlineLvl w:val="9"/>
        <w:rPr>
          <w:rFonts w:hint="eastAsia"/>
          <w:color w:val="auto"/>
          <w:highlight w:val="none"/>
        </w:rPr>
      </w:pPr>
    </w:p>
    <w:p w14:paraId="677D3BD6">
      <w:pPr>
        <w:outlineLvl w:val="9"/>
        <w:rPr>
          <w:rFonts w:hint="eastAsia"/>
          <w:color w:val="auto"/>
          <w:highlight w:val="none"/>
        </w:rPr>
      </w:pPr>
    </w:p>
    <w:p w14:paraId="180B6D86">
      <w:pPr>
        <w:outlineLvl w:val="9"/>
        <w:rPr>
          <w:rFonts w:hint="eastAsia"/>
          <w:color w:val="auto"/>
          <w:highlight w:val="none"/>
        </w:rPr>
      </w:pPr>
    </w:p>
    <w:p w14:paraId="36C0B43F">
      <w:pPr>
        <w:pStyle w:val="18"/>
        <w:jc w:val="center"/>
        <w:outlineLvl w:val="1"/>
        <w:rPr>
          <w:rFonts w:hAnsi="宋体"/>
          <w:b/>
          <w:bCs/>
          <w:color w:val="auto"/>
          <w:sz w:val="28"/>
          <w:szCs w:val="28"/>
          <w:highlight w:val="none"/>
        </w:rPr>
      </w:pPr>
      <w:r>
        <w:rPr>
          <w:rFonts w:hint="eastAsia" w:hAnsi="宋体"/>
          <w:b/>
          <w:bCs/>
          <w:color w:val="auto"/>
          <w:sz w:val="28"/>
          <w:szCs w:val="28"/>
          <w:highlight w:val="none"/>
        </w:rPr>
        <w:t>第四节 技术文件格式</w:t>
      </w:r>
      <w:bookmarkEnd w:id="309"/>
      <w:bookmarkEnd w:id="310"/>
    </w:p>
    <w:p w14:paraId="5BD035C7">
      <w:pPr>
        <w:spacing w:before="165"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13FB58E">
      <w:pPr>
        <w:spacing w:before="165" w:after="50"/>
        <w:rPr>
          <w:rFonts w:ascii="宋体" w:hAnsi="宋体"/>
          <w:color w:val="auto"/>
          <w:sz w:val="24"/>
          <w:szCs w:val="20"/>
          <w:highlight w:val="none"/>
        </w:rPr>
      </w:pPr>
    </w:p>
    <w:p w14:paraId="31824269">
      <w:pPr>
        <w:spacing w:before="165" w:after="50"/>
        <w:jc w:val="center"/>
        <w:rPr>
          <w:rFonts w:ascii="宋体" w:hAnsi="宋体"/>
          <w:b/>
          <w:bCs/>
          <w:color w:val="auto"/>
          <w:sz w:val="32"/>
          <w:szCs w:val="32"/>
          <w:highlight w:val="none"/>
        </w:rPr>
      </w:pPr>
    </w:p>
    <w:p w14:paraId="569D9CFC">
      <w:pPr>
        <w:spacing w:before="165" w:after="50"/>
        <w:jc w:val="center"/>
        <w:rPr>
          <w:rFonts w:ascii="宋体" w:hAnsi="宋体"/>
          <w:b/>
          <w:bCs/>
          <w:color w:val="auto"/>
          <w:sz w:val="32"/>
          <w:szCs w:val="32"/>
          <w:highlight w:val="none"/>
        </w:rPr>
      </w:pPr>
    </w:p>
    <w:p w14:paraId="3C062B31">
      <w:pPr>
        <w:spacing w:before="165" w:after="50"/>
        <w:jc w:val="center"/>
        <w:rPr>
          <w:rFonts w:ascii="宋体" w:hAnsi="宋体"/>
          <w:b/>
          <w:bCs/>
          <w:color w:val="auto"/>
          <w:sz w:val="32"/>
          <w:szCs w:val="32"/>
          <w:highlight w:val="none"/>
        </w:rPr>
      </w:pPr>
    </w:p>
    <w:p w14:paraId="44087916">
      <w:pPr>
        <w:spacing w:before="165"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技术文件（封面）</w:t>
      </w:r>
    </w:p>
    <w:p w14:paraId="34D7FED0">
      <w:pPr>
        <w:spacing w:before="165" w:after="50"/>
        <w:rPr>
          <w:rFonts w:ascii="宋体" w:hAnsi="宋体"/>
          <w:bCs/>
          <w:color w:val="auto"/>
          <w:sz w:val="24"/>
          <w:szCs w:val="20"/>
          <w:highlight w:val="none"/>
        </w:rPr>
      </w:pPr>
    </w:p>
    <w:p w14:paraId="5580E8EF">
      <w:pPr>
        <w:spacing w:before="165"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 xml:space="preserve">项目名称： </w:t>
      </w:r>
    </w:p>
    <w:p w14:paraId="60CD1AD2">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7A849C48">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EBE4D4A">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08412D0A">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AECCA49">
      <w:pPr>
        <w:spacing w:before="165"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11F36DBF">
      <w:pPr>
        <w:spacing w:before="165" w:after="50"/>
        <w:ind w:firstLine="645"/>
        <w:jc w:val="center"/>
        <w:rPr>
          <w:rFonts w:ascii="宋体" w:hAnsi="宋体"/>
          <w:color w:val="auto"/>
          <w:sz w:val="24"/>
          <w:szCs w:val="20"/>
          <w:highlight w:val="none"/>
        </w:rPr>
      </w:pPr>
    </w:p>
    <w:p w14:paraId="7D1DF3AA">
      <w:pPr>
        <w:jc w:val="center"/>
        <w:rPr>
          <w:rFonts w:hint="eastAsia" w:ascii="仿宋" w:hAnsi="仿宋" w:eastAsia="仿宋" w:cs="仿宋"/>
          <w:b/>
          <w:color w:val="auto"/>
          <w:kern w:val="0"/>
          <w:sz w:val="28"/>
          <w:szCs w:val="28"/>
          <w:highlight w:val="none"/>
        </w:rPr>
      </w:pPr>
      <w:r>
        <w:rPr>
          <w:rFonts w:ascii="宋体" w:hAnsi="宋体"/>
          <w:b/>
          <w:bCs/>
          <w:color w:val="auto"/>
          <w:sz w:val="24"/>
          <w:highlight w:val="none"/>
        </w:rPr>
        <w:br w:type="page"/>
      </w:r>
      <w:r>
        <w:rPr>
          <w:rFonts w:hint="eastAsia" w:ascii="仿宋" w:hAnsi="仿宋" w:eastAsia="仿宋" w:cs="仿宋"/>
          <w:b/>
          <w:color w:val="auto"/>
          <w:kern w:val="0"/>
          <w:sz w:val="28"/>
          <w:szCs w:val="28"/>
          <w:highlight w:val="none"/>
        </w:rPr>
        <w:t>技术文件目录</w:t>
      </w:r>
    </w:p>
    <w:p w14:paraId="43364E70">
      <w:pPr>
        <w:pStyle w:val="7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一、技术需求偏离表……………………………………………………………（页码）</w:t>
      </w:r>
    </w:p>
    <w:p w14:paraId="233B24FE">
      <w:pPr>
        <w:pStyle w:val="78"/>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项目实施方案………………………………………………………………（页码）</w:t>
      </w:r>
    </w:p>
    <w:p w14:paraId="3CB24189">
      <w:pPr>
        <w:pStyle w:val="78"/>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三</w:t>
      </w:r>
      <w:r>
        <w:rPr>
          <w:rFonts w:hint="eastAsia" w:ascii="仿宋" w:hAnsi="仿宋" w:eastAsia="仿宋" w:cs="仿宋"/>
          <w:color w:val="auto"/>
          <w:highlight w:val="none"/>
          <w:lang w:val="en-US" w:eastAsia="zh-CN"/>
        </w:rPr>
        <w:t>、</w:t>
      </w:r>
      <w:r>
        <w:rPr>
          <w:rFonts w:hint="eastAsia" w:ascii="仿宋" w:eastAsia="仿宋" w:cs="仿宋"/>
          <w:color w:val="auto"/>
          <w:highlight w:val="none"/>
          <w:lang w:val="en-US" w:eastAsia="zh-CN"/>
        </w:rPr>
        <w:t>应急方案</w:t>
      </w:r>
      <w:r>
        <w:rPr>
          <w:rFonts w:hint="eastAsia" w:ascii="仿宋" w:hAnsi="仿宋" w:eastAsia="仿宋" w:cs="仿宋"/>
          <w:color w:val="auto"/>
          <w:highlight w:val="none"/>
        </w:rPr>
        <w:t>……………………………………………………………………（页码）</w:t>
      </w:r>
    </w:p>
    <w:p w14:paraId="11E3A505">
      <w:pPr>
        <w:pStyle w:val="78"/>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四</w:t>
      </w:r>
      <w:r>
        <w:rPr>
          <w:rFonts w:hint="eastAsia" w:ascii="仿宋" w:hAnsi="仿宋" w:eastAsia="仿宋" w:cs="仿宋"/>
          <w:color w:val="auto"/>
          <w:highlight w:val="none"/>
        </w:rPr>
        <w:t>、对本项目总体要求的理解（如有要求）…………………………………（页码）</w:t>
      </w:r>
    </w:p>
    <w:p w14:paraId="73B54095">
      <w:pPr>
        <w:pStyle w:val="78"/>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五</w:t>
      </w:r>
      <w:r>
        <w:rPr>
          <w:rFonts w:hint="eastAsia" w:ascii="仿宋" w:hAnsi="仿宋" w:eastAsia="仿宋" w:cs="仿宋"/>
          <w:color w:val="auto"/>
          <w:highlight w:val="none"/>
        </w:rPr>
        <w:t>、</w:t>
      </w:r>
      <w:r>
        <w:rPr>
          <w:rFonts w:hint="eastAsia" w:ascii="仿宋" w:hAnsi="仿宋" w:eastAsia="仿宋" w:cs="仿宋"/>
          <w:color w:val="auto"/>
          <w:highlight w:val="none"/>
          <w:lang w:val="zh-CN"/>
        </w:rPr>
        <w:t>产品出产标准及质量检测报告……………………</w:t>
      </w:r>
      <w:r>
        <w:rPr>
          <w:rFonts w:hint="eastAsia" w:ascii="仿宋" w:hAnsi="仿宋" w:eastAsia="仿宋" w:cs="仿宋"/>
          <w:color w:val="auto"/>
          <w:highlight w:val="none"/>
        </w:rPr>
        <w:t>………………………（页码）</w:t>
      </w:r>
    </w:p>
    <w:p w14:paraId="45188E8F">
      <w:pPr>
        <w:pStyle w:val="78"/>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六</w:t>
      </w:r>
      <w:r>
        <w:rPr>
          <w:rFonts w:hint="eastAsia" w:ascii="仿宋" w:hAnsi="仿宋" w:eastAsia="仿宋" w:cs="仿宋"/>
          <w:color w:val="auto"/>
          <w:highlight w:val="none"/>
        </w:rPr>
        <w:t>、优惠条件及特殊承诺（如有要求）</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3904E33D">
      <w:pPr>
        <w:pStyle w:val="78"/>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rPr>
        <w:t>、对项目的合理化建议和改进措施</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2B702E8F">
      <w:pPr>
        <w:pStyle w:val="78"/>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rPr>
        <w:t>、认为需要的其他技术文件或说明（如有）</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AC73B9A">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251FDE59">
      <w:pPr>
        <w:spacing w:before="165" w:after="50"/>
        <w:ind w:left="143" w:leftChars="68" w:firstLine="472" w:firstLineChars="196"/>
        <w:jc w:val="left"/>
        <w:rPr>
          <w:rFonts w:ascii="宋体" w:hAnsi="宋体"/>
          <w:b/>
          <w:color w:val="auto"/>
          <w:sz w:val="24"/>
          <w:highlight w:val="none"/>
        </w:rPr>
      </w:pPr>
    </w:p>
    <w:p w14:paraId="4E2F8D0D">
      <w:pPr>
        <w:spacing w:before="165" w:after="50"/>
        <w:ind w:left="143" w:leftChars="68" w:firstLine="472" w:firstLineChars="196"/>
        <w:jc w:val="left"/>
        <w:rPr>
          <w:rFonts w:ascii="宋体" w:hAnsi="宋体"/>
          <w:b/>
          <w:color w:val="auto"/>
          <w:sz w:val="24"/>
          <w:highlight w:val="none"/>
        </w:rPr>
      </w:pPr>
      <w:r>
        <w:rPr>
          <w:rFonts w:ascii="宋体" w:hAnsi="宋体"/>
          <w:b/>
          <w:color w:val="auto"/>
          <w:sz w:val="24"/>
          <w:highlight w:val="none"/>
        </w:rPr>
        <w:br w:type="page"/>
      </w:r>
    </w:p>
    <w:p w14:paraId="0D34FABB">
      <w:pPr>
        <w:pStyle w:val="18"/>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一、技术需求偏离表</w:t>
      </w:r>
    </w:p>
    <w:p w14:paraId="4B23E610">
      <w:pPr>
        <w:pStyle w:val="18"/>
        <w:spacing w:line="440" w:lineRule="exact"/>
        <w:ind w:firstLine="420" w:firstLineChars="200"/>
        <w:rPr>
          <w:color w:val="auto"/>
          <w:highlight w:val="none"/>
        </w:rPr>
      </w:pPr>
    </w:p>
    <w:p w14:paraId="4E7AA5C5">
      <w:pPr>
        <w:pStyle w:val="18"/>
        <w:spacing w:line="600" w:lineRule="exact"/>
        <w:ind w:firstLine="480" w:firstLineChars="200"/>
        <w:rPr>
          <w:rFonts w:hAnsi="宋体"/>
          <w:color w:val="auto"/>
          <w:sz w:val="24"/>
          <w:szCs w:val="24"/>
          <w:highlight w:val="none"/>
        </w:rPr>
      </w:pPr>
      <w:r>
        <w:rPr>
          <w:rFonts w:hint="eastAsia" w:hAnsi="宋体" w:cs="宋体"/>
          <w:color w:val="auto"/>
          <w:sz w:val="24"/>
          <w:szCs w:val="24"/>
          <w:highlight w:val="none"/>
        </w:rPr>
        <w:t>请根据所投货物的实际技术参数，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本项目招标文件第二章“货物需求一览表”中的</w:t>
      </w:r>
      <w:r>
        <w:rPr>
          <w:rFonts w:hint="eastAsia" w:hAnsi="宋体" w:cs="宋体"/>
          <w:b/>
          <w:color w:val="auto"/>
          <w:sz w:val="28"/>
          <w:szCs w:val="28"/>
          <w:highlight w:val="none"/>
        </w:rPr>
        <w:t>采购清单及货物参数</w:t>
      </w:r>
      <w:r>
        <w:rPr>
          <w:rFonts w:hint="eastAsia" w:hAnsi="宋体" w:cs="宋体"/>
          <w:color w:val="auto"/>
          <w:sz w:val="24"/>
          <w:szCs w:val="24"/>
          <w:highlight w:val="none"/>
        </w:rPr>
        <w:t>详细填写相应的具体内容。“偏离说明”一栏应当选择“正偏离”、“负偏离”或“无偏离”进行填写</w:t>
      </w:r>
      <w:r>
        <w:rPr>
          <w:rFonts w:hint="eastAsia" w:hAnsi="宋体"/>
          <w:color w:val="auto"/>
          <w:sz w:val="24"/>
          <w:szCs w:val="24"/>
          <w:highlight w:val="none"/>
        </w:rPr>
        <w:t>。</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FF3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44489D6">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027105C4">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52F84C7">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39671642">
            <w:pPr>
              <w:rPr>
                <w:rFonts w:ascii="宋体" w:hAnsi="宋体"/>
                <w:color w:val="auto"/>
                <w:szCs w:val="21"/>
                <w:highlight w:val="none"/>
              </w:rPr>
            </w:pPr>
            <w:r>
              <w:rPr>
                <w:rFonts w:hint="eastAsia" w:ascii="宋体" w:hAnsi="宋体"/>
                <w:color w:val="auto"/>
                <w:szCs w:val="21"/>
                <w:highlight w:val="none"/>
              </w:rPr>
              <w:t>偏离说明</w:t>
            </w:r>
          </w:p>
        </w:tc>
      </w:tr>
      <w:tr w14:paraId="1E7C8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3E6FEDEA">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9B6597">
            <w:pPr>
              <w:jc w:val="center"/>
              <w:rPr>
                <w:rFonts w:ascii="宋体" w:hAnsi="宋体"/>
                <w:color w:val="auto"/>
                <w:szCs w:val="21"/>
                <w:highlight w:val="none"/>
              </w:rPr>
            </w:pPr>
            <w:r>
              <w:rPr>
                <w:rFonts w:hint="eastAsia" w:ascii="宋体" w:hAnsi="宋体"/>
                <w:color w:val="auto"/>
                <w:szCs w:val="21"/>
                <w:highlight w:val="none"/>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6E5B4C64">
            <w:pPr>
              <w:jc w:val="center"/>
              <w:rPr>
                <w:rFonts w:ascii="宋体" w:hAnsi="宋体"/>
                <w:color w:val="auto"/>
                <w:szCs w:val="21"/>
                <w:highlight w:val="none"/>
              </w:rPr>
            </w:pPr>
            <w:r>
              <w:rPr>
                <w:rFonts w:hint="eastAsia" w:ascii="宋体" w:hAnsi="宋体"/>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0A91FBDF">
            <w:pPr>
              <w:jc w:val="center"/>
              <w:rPr>
                <w:rFonts w:ascii="宋体" w:hAnsi="宋体"/>
                <w:color w:val="auto"/>
                <w:szCs w:val="21"/>
                <w:highlight w:val="none"/>
              </w:rPr>
            </w:pPr>
            <w:r>
              <w:rPr>
                <w:rFonts w:hint="eastAsia" w:ascii="宋体" w:hAnsi="宋体"/>
                <w:color w:val="auto"/>
                <w:szCs w:val="21"/>
                <w:highlight w:val="none"/>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3805A1A0">
            <w:pPr>
              <w:jc w:val="center"/>
              <w:rPr>
                <w:rFonts w:ascii="宋体" w:hAnsi="宋体"/>
                <w:color w:val="auto"/>
                <w:szCs w:val="21"/>
                <w:highlight w:val="none"/>
              </w:rPr>
            </w:pPr>
            <w:r>
              <w:rPr>
                <w:rFonts w:hint="eastAsia" w:ascii="宋体" w:hAnsi="宋体"/>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0C755735">
            <w:pPr>
              <w:widowControl/>
              <w:jc w:val="left"/>
              <w:rPr>
                <w:rFonts w:ascii="宋体" w:hAnsi="宋体"/>
                <w:color w:val="auto"/>
                <w:szCs w:val="21"/>
                <w:highlight w:val="none"/>
              </w:rPr>
            </w:pPr>
          </w:p>
        </w:tc>
      </w:tr>
      <w:tr w14:paraId="6EAA5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9285F16">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082C6E9">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D374E91">
            <w:pPr>
              <w:rPr>
                <w:rFonts w:ascii="宋体" w:hAnsi="宋体"/>
                <w:color w:val="auto"/>
                <w:szCs w:val="21"/>
                <w:highlight w:val="none"/>
              </w:rPr>
            </w:pPr>
            <w:r>
              <w:rPr>
                <w:rFonts w:ascii="宋体" w:hAnsi="宋体"/>
                <w:color w:val="auto"/>
                <w:szCs w:val="21"/>
                <w:highlight w:val="none"/>
              </w:rPr>
              <w:t>1  ……</w:t>
            </w:r>
          </w:p>
          <w:p w14:paraId="3F3D78A8">
            <w:pPr>
              <w:rPr>
                <w:rFonts w:ascii="宋体" w:hAnsi="宋体"/>
                <w:color w:val="auto"/>
                <w:szCs w:val="21"/>
                <w:highlight w:val="none"/>
              </w:rPr>
            </w:pPr>
            <w:r>
              <w:rPr>
                <w:rFonts w:ascii="宋体" w:hAnsi="宋体"/>
                <w:color w:val="auto"/>
                <w:szCs w:val="21"/>
                <w:highlight w:val="none"/>
              </w:rPr>
              <w:t>2  ……</w:t>
            </w:r>
          </w:p>
          <w:p w14:paraId="1FA49813">
            <w:pPr>
              <w:rPr>
                <w:rFonts w:ascii="宋体" w:hAnsi="宋体"/>
                <w:color w:val="auto"/>
                <w:szCs w:val="21"/>
                <w:highlight w:val="none"/>
              </w:rPr>
            </w:pPr>
            <w:r>
              <w:rPr>
                <w:rFonts w:ascii="宋体" w:hAnsi="宋体"/>
                <w:color w:val="auto"/>
                <w:szCs w:val="21"/>
                <w:highlight w:val="none"/>
              </w:rPr>
              <w:t>3  ……</w:t>
            </w:r>
          </w:p>
          <w:p w14:paraId="05E59609">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CBF235A">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2895AA18">
            <w:pPr>
              <w:rPr>
                <w:rFonts w:ascii="宋体" w:hAnsi="宋体"/>
                <w:color w:val="auto"/>
                <w:szCs w:val="21"/>
                <w:highlight w:val="none"/>
              </w:rPr>
            </w:pPr>
            <w:r>
              <w:rPr>
                <w:rFonts w:ascii="宋体" w:hAnsi="宋体"/>
                <w:color w:val="auto"/>
                <w:szCs w:val="21"/>
                <w:highlight w:val="none"/>
              </w:rPr>
              <w:t>1  ……</w:t>
            </w:r>
          </w:p>
          <w:p w14:paraId="7DC5684A">
            <w:pPr>
              <w:rPr>
                <w:rFonts w:ascii="宋体" w:hAnsi="宋体"/>
                <w:color w:val="auto"/>
                <w:szCs w:val="21"/>
                <w:highlight w:val="none"/>
              </w:rPr>
            </w:pPr>
            <w:r>
              <w:rPr>
                <w:rFonts w:ascii="宋体" w:hAnsi="宋体"/>
                <w:color w:val="auto"/>
                <w:szCs w:val="21"/>
                <w:highlight w:val="none"/>
              </w:rPr>
              <w:t>2  ……</w:t>
            </w:r>
          </w:p>
          <w:p w14:paraId="6E1AF199">
            <w:pPr>
              <w:rPr>
                <w:rFonts w:ascii="宋体" w:hAnsi="宋体"/>
                <w:color w:val="auto"/>
                <w:szCs w:val="21"/>
                <w:highlight w:val="none"/>
              </w:rPr>
            </w:pPr>
            <w:r>
              <w:rPr>
                <w:rFonts w:ascii="宋体" w:hAnsi="宋体"/>
                <w:color w:val="auto"/>
                <w:szCs w:val="21"/>
                <w:highlight w:val="none"/>
              </w:rPr>
              <w:t>3  ……</w:t>
            </w:r>
          </w:p>
          <w:p w14:paraId="55B4B27B">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56F7DAA">
            <w:pPr>
              <w:rPr>
                <w:rFonts w:ascii="宋体" w:hAnsi="宋体"/>
                <w:color w:val="auto"/>
                <w:szCs w:val="21"/>
                <w:highlight w:val="none"/>
              </w:rPr>
            </w:pPr>
            <w:r>
              <w:rPr>
                <w:rFonts w:hint="eastAsia" w:ascii="宋体" w:hAnsi="宋体"/>
                <w:color w:val="auto"/>
                <w:szCs w:val="21"/>
                <w:highlight w:val="none"/>
              </w:rPr>
              <w:t>正偏离（负偏离或无偏离）</w:t>
            </w:r>
          </w:p>
        </w:tc>
      </w:tr>
      <w:tr w14:paraId="3D1EB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CB2C8B2">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692BED85">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6553DD9D">
            <w:pPr>
              <w:rPr>
                <w:rFonts w:ascii="宋体" w:hAnsi="宋体"/>
                <w:color w:val="auto"/>
                <w:szCs w:val="21"/>
                <w:highlight w:val="none"/>
              </w:rPr>
            </w:pPr>
            <w:r>
              <w:rPr>
                <w:rFonts w:ascii="宋体" w:hAnsi="宋体"/>
                <w:color w:val="auto"/>
                <w:szCs w:val="21"/>
                <w:highlight w:val="none"/>
              </w:rPr>
              <w:t>1  ……</w:t>
            </w:r>
          </w:p>
          <w:p w14:paraId="73366066">
            <w:pPr>
              <w:rPr>
                <w:rFonts w:ascii="宋体" w:hAnsi="宋体"/>
                <w:color w:val="auto"/>
                <w:szCs w:val="21"/>
                <w:highlight w:val="none"/>
              </w:rPr>
            </w:pPr>
            <w:r>
              <w:rPr>
                <w:rFonts w:ascii="宋体" w:hAnsi="宋体"/>
                <w:color w:val="auto"/>
                <w:szCs w:val="21"/>
                <w:highlight w:val="none"/>
              </w:rPr>
              <w:t>2  ……</w:t>
            </w:r>
          </w:p>
          <w:p w14:paraId="7DEE5E87">
            <w:pPr>
              <w:rPr>
                <w:rFonts w:ascii="宋体" w:hAnsi="宋体"/>
                <w:color w:val="auto"/>
                <w:szCs w:val="21"/>
                <w:highlight w:val="none"/>
              </w:rPr>
            </w:pPr>
            <w:r>
              <w:rPr>
                <w:rFonts w:ascii="宋体" w:hAnsi="宋体"/>
                <w:color w:val="auto"/>
                <w:szCs w:val="21"/>
                <w:highlight w:val="none"/>
              </w:rPr>
              <w:t>3  ……</w:t>
            </w:r>
          </w:p>
          <w:p w14:paraId="4354F384">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279F3DE">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B661BC9">
            <w:pPr>
              <w:rPr>
                <w:rFonts w:ascii="宋体" w:hAnsi="宋体"/>
                <w:color w:val="auto"/>
                <w:szCs w:val="21"/>
                <w:highlight w:val="none"/>
              </w:rPr>
            </w:pPr>
            <w:r>
              <w:rPr>
                <w:rFonts w:ascii="宋体" w:hAnsi="宋体"/>
                <w:color w:val="auto"/>
                <w:szCs w:val="21"/>
                <w:highlight w:val="none"/>
              </w:rPr>
              <w:t>1  ……</w:t>
            </w:r>
          </w:p>
          <w:p w14:paraId="46A399A9">
            <w:pPr>
              <w:rPr>
                <w:rFonts w:ascii="宋体" w:hAnsi="宋体"/>
                <w:color w:val="auto"/>
                <w:szCs w:val="21"/>
                <w:highlight w:val="none"/>
              </w:rPr>
            </w:pPr>
            <w:r>
              <w:rPr>
                <w:rFonts w:ascii="宋体" w:hAnsi="宋体"/>
                <w:color w:val="auto"/>
                <w:szCs w:val="21"/>
                <w:highlight w:val="none"/>
              </w:rPr>
              <w:t>2  ……</w:t>
            </w:r>
          </w:p>
          <w:p w14:paraId="1662EEEF">
            <w:pPr>
              <w:rPr>
                <w:rFonts w:ascii="宋体" w:hAnsi="宋体"/>
                <w:color w:val="auto"/>
                <w:szCs w:val="21"/>
                <w:highlight w:val="none"/>
              </w:rPr>
            </w:pPr>
            <w:r>
              <w:rPr>
                <w:rFonts w:ascii="宋体" w:hAnsi="宋体"/>
                <w:color w:val="auto"/>
                <w:szCs w:val="21"/>
                <w:highlight w:val="none"/>
              </w:rPr>
              <w:t>3  ……</w:t>
            </w:r>
          </w:p>
          <w:p w14:paraId="699DBBFE">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F1971C5">
            <w:pPr>
              <w:rPr>
                <w:rFonts w:ascii="宋体" w:hAnsi="宋体"/>
                <w:color w:val="auto"/>
                <w:szCs w:val="21"/>
                <w:highlight w:val="none"/>
              </w:rPr>
            </w:pPr>
            <w:r>
              <w:rPr>
                <w:rFonts w:hint="eastAsia" w:ascii="宋体" w:hAnsi="宋体"/>
                <w:color w:val="auto"/>
                <w:szCs w:val="21"/>
                <w:highlight w:val="none"/>
              </w:rPr>
              <w:t>正偏离（负偏离或无偏离）</w:t>
            </w:r>
          </w:p>
        </w:tc>
      </w:tr>
      <w:tr w14:paraId="73C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6D99985">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28E926E">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8F30DB9">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3E09CD8">
            <w:pPr>
              <w:rPr>
                <w:rFonts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375BC41">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DB96664">
            <w:pPr>
              <w:rPr>
                <w:rFonts w:ascii="宋体" w:hAnsi="宋体"/>
                <w:color w:val="auto"/>
                <w:szCs w:val="21"/>
                <w:highlight w:val="none"/>
              </w:rPr>
            </w:pPr>
          </w:p>
        </w:tc>
      </w:tr>
      <w:tr w14:paraId="1FAD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2CE1FD42">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670D1409">
      <w:pPr>
        <w:pStyle w:val="18"/>
        <w:spacing w:line="360" w:lineRule="auto"/>
        <w:rPr>
          <w:rFonts w:hint="eastAsia" w:hAnsi="宋体" w:cs="宋体"/>
          <w:color w:val="auto"/>
          <w:szCs w:val="21"/>
          <w:highlight w:val="none"/>
        </w:rPr>
      </w:pPr>
      <w:r>
        <w:rPr>
          <w:rFonts w:hint="eastAsia" w:hAnsi="宋体" w:cs="宋体"/>
          <w:color w:val="auto"/>
          <w:szCs w:val="21"/>
          <w:highlight w:val="none"/>
        </w:rPr>
        <w:t>注：</w:t>
      </w:r>
    </w:p>
    <w:p w14:paraId="3C2933B9">
      <w:pPr>
        <w:pStyle w:val="18"/>
        <w:spacing w:line="360" w:lineRule="auto"/>
        <w:rPr>
          <w:rFonts w:hint="eastAsia" w:hAnsi="宋体" w:cs="宋体"/>
          <w:color w:val="auto"/>
          <w:szCs w:val="21"/>
          <w:highlight w:val="none"/>
        </w:rPr>
      </w:pPr>
      <w:r>
        <w:rPr>
          <w:rFonts w:hint="eastAsia" w:hAnsi="宋体" w:cs="宋体"/>
          <w:color w:val="auto"/>
          <w:szCs w:val="21"/>
          <w:highlight w:val="none"/>
        </w:rPr>
        <w:t>1.表格内容均需按要求填写并盖章。</w:t>
      </w:r>
    </w:p>
    <w:p w14:paraId="4C7DD491">
      <w:pPr>
        <w:pStyle w:val="18"/>
        <w:spacing w:line="360" w:lineRule="auto"/>
        <w:rPr>
          <w:rFonts w:hint="eastAsia" w:hAnsi="宋体" w:cs="宋体"/>
          <w:color w:val="auto"/>
          <w:szCs w:val="21"/>
          <w:highlight w:val="none"/>
        </w:rPr>
      </w:pPr>
      <w:r>
        <w:rPr>
          <w:rFonts w:hint="eastAsia" w:hAnsi="宋体" w:cs="宋体"/>
          <w:bCs/>
          <w:color w:val="auto"/>
          <w:szCs w:val="21"/>
          <w:highlight w:val="none"/>
        </w:rPr>
        <w:t>2.当投标文件的货物内容低于招标文件要求时，投标人应当如实写明“负偏离”，否则视为虚假应标。</w:t>
      </w:r>
    </w:p>
    <w:p w14:paraId="0947F73C">
      <w:pPr>
        <w:spacing w:line="360" w:lineRule="auto"/>
        <w:rPr>
          <w:rFonts w:hint="eastAsia" w:ascii="仿宋_GB2312" w:hAnsi="仿宋" w:eastAsia="宋体" w:cs="仿宋_GB2312"/>
          <w:color w:val="auto"/>
          <w:kern w:val="0"/>
          <w:sz w:val="24"/>
          <w:highlight w:val="none"/>
          <w:lang w:val="zh-CN" w:eastAsia="zh-CN"/>
        </w:rPr>
      </w:pPr>
      <w:r>
        <w:rPr>
          <w:rFonts w:hint="eastAsia" w:hAnsi="宋体" w:cs="宋体"/>
          <w:color w:val="auto"/>
          <w:highlight w:val="none"/>
        </w:rPr>
        <w:t>3.</w:t>
      </w:r>
      <w:r>
        <w:rPr>
          <w:rFonts w:hint="eastAsia" w:hAnsi="宋体" w:cs="宋体"/>
          <w:color w:val="auto"/>
          <w:szCs w:val="21"/>
          <w:highlight w:val="none"/>
        </w:rPr>
        <w:t>采购需求中带“▲”及“★”的条款，也要分别在本表“货物参数”、“所提供货物的内容”中标记</w:t>
      </w:r>
      <w:r>
        <w:rPr>
          <w:rFonts w:hint="eastAsia" w:hAnsi="宋体" w:cs="宋体"/>
          <w:color w:val="auto"/>
          <w:szCs w:val="21"/>
          <w:highlight w:val="none"/>
          <w:lang w:eastAsia="zh-CN"/>
        </w:rPr>
        <w:t>。</w:t>
      </w:r>
    </w:p>
    <w:p w14:paraId="2CFADB5D">
      <w:pPr>
        <w:spacing w:line="360" w:lineRule="auto"/>
        <w:rPr>
          <w:rFonts w:ascii="仿宋_GB2312" w:hAnsi="仿宋" w:eastAsia="仿宋_GB2312" w:cs="仿宋_GB2312"/>
          <w:color w:val="auto"/>
          <w:kern w:val="0"/>
          <w:sz w:val="24"/>
          <w:highlight w:val="none"/>
          <w:lang w:val="zh-CN"/>
        </w:rPr>
      </w:pPr>
    </w:p>
    <w:p w14:paraId="1879A035">
      <w:pPr>
        <w:spacing w:line="360" w:lineRule="auto"/>
        <w:rPr>
          <w:rFonts w:ascii="仿宋_GB2312" w:hAnsi="仿宋" w:eastAsia="仿宋_GB2312" w:cs="仿宋_GB2312"/>
          <w:color w:val="auto"/>
          <w:kern w:val="0"/>
          <w:sz w:val="24"/>
          <w:highlight w:val="none"/>
          <w:lang w:val="zh-CN"/>
        </w:rPr>
      </w:pPr>
    </w:p>
    <w:p w14:paraId="4B2B379E">
      <w:pPr>
        <w:spacing w:line="360" w:lineRule="auto"/>
        <w:jc w:val="cente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投标人名称(电子签章)：</w:t>
      </w:r>
    </w:p>
    <w:p w14:paraId="6757182F">
      <w:pPr>
        <w:spacing w:line="360" w:lineRule="auto"/>
        <w:ind w:firstLine="6120" w:firstLineChars="25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04BBBC6">
      <w:pPr>
        <w:spacing w:before="165" w:after="50"/>
        <w:ind w:left="143" w:leftChars="68" w:firstLine="600" w:firstLineChars="200"/>
        <w:jc w:val="right"/>
        <w:rPr>
          <w:rFonts w:ascii="宋体" w:hAnsi="宋体"/>
          <w:color w:val="auto"/>
          <w:sz w:val="30"/>
          <w:szCs w:val="20"/>
          <w:highlight w:val="none"/>
        </w:rPr>
        <w:sectPr>
          <w:footerReference r:id="rId20" w:type="first"/>
          <w:headerReference r:id="rId17" w:type="default"/>
          <w:footerReference r:id="rId18" w:type="default"/>
          <w:footerReference r:id="rId19" w:type="even"/>
          <w:pgSz w:w="11906" w:h="16838"/>
          <w:pgMar w:top="1134" w:right="1134" w:bottom="1134" w:left="1134" w:header="720" w:footer="720" w:gutter="0"/>
          <w:cols w:space="720" w:num="1"/>
          <w:docGrid w:type="lines" w:linePitch="331" w:charSpace="0"/>
        </w:sectPr>
      </w:pPr>
    </w:p>
    <w:p w14:paraId="789E886B">
      <w:pPr>
        <w:spacing w:before="165" w:after="50"/>
        <w:ind w:left="142"/>
        <w:jc w:val="center"/>
        <w:rPr>
          <w:rFonts w:ascii="宋体" w:hAnsi="宋体"/>
          <w:b/>
          <w:color w:val="auto"/>
          <w:sz w:val="32"/>
          <w:szCs w:val="32"/>
          <w:highlight w:val="none"/>
        </w:rPr>
      </w:pPr>
      <w:r>
        <w:rPr>
          <w:rFonts w:hint="eastAsia" w:ascii="宋体" w:hAnsi="宋体"/>
          <w:b/>
          <w:color w:val="auto"/>
          <w:sz w:val="32"/>
          <w:szCs w:val="32"/>
          <w:highlight w:val="none"/>
        </w:rPr>
        <w:t>二</w:t>
      </w:r>
      <w:r>
        <w:rPr>
          <w:rFonts w:hint="eastAsia" w:ascii="宋体" w:hAnsi="宋体"/>
          <w:b/>
          <w:color w:val="auto"/>
          <w:sz w:val="32"/>
          <w:szCs w:val="32"/>
          <w:highlight w:val="none"/>
          <w:lang w:val="en-US" w:eastAsia="zh-CN"/>
        </w:rPr>
        <w:t>、</w:t>
      </w:r>
      <w:r>
        <w:rPr>
          <w:rFonts w:hint="eastAsia" w:ascii="宋体" w:hAnsi="宋体"/>
          <w:b/>
          <w:color w:val="auto"/>
          <w:sz w:val="32"/>
          <w:szCs w:val="32"/>
          <w:highlight w:val="none"/>
        </w:rPr>
        <w:t>项目实施方案</w:t>
      </w:r>
    </w:p>
    <w:p w14:paraId="6AEFC89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0AB7542">
      <w:pPr>
        <w:spacing w:line="360" w:lineRule="auto"/>
        <w:rPr>
          <w:rFonts w:hint="eastAsia" w:ascii="仿宋_GB2312" w:hAnsi="仿宋" w:eastAsia="仿宋_GB2312" w:cs="仿宋_GB2312"/>
          <w:b/>
          <w:bCs/>
          <w:color w:val="auto"/>
          <w:kern w:val="0"/>
          <w:sz w:val="24"/>
          <w:highlight w:val="none"/>
          <w:lang w:val="zh-CN"/>
        </w:rPr>
      </w:pPr>
    </w:p>
    <w:p w14:paraId="4E1964AB">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bCs/>
          <w:color w:val="auto"/>
          <w:kern w:val="0"/>
          <w:sz w:val="24"/>
          <w:highlight w:val="none"/>
          <w:lang w:val="zh-CN"/>
        </w:rPr>
        <w:t>项目实施人员一览表</w:t>
      </w:r>
    </w:p>
    <w:tbl>
      <w:tblPr>
        <w:tblStyle w:val="33"/>
        <w:tblW w:w="0" w:type="auto"/>
        <w:tblInd w:w="0" w:type="dxa"/>
        <w:tblLayout w:type="fixed"/>
        <w:tblCellMar>
          <w:top w:w="0" w:type="dxa"/>
          <w:left w:w="108" w:type="dxa"/>
          <w:bottom w:w="0" w:type="dxa"/>
          <w:right w:w="108" w:type="dxa"/>
        </w:tblCellMar>
      </w:tblPr>
      <w:tblGrid>
        <w:gridCol w:w="442"/>
        <w:gridCol w:w="827"/>
        <w:gridCol w:w="432"/>
        <w:gridCol w:w="616"/>
        <w:gridCol w:w="1088"/>
        <w:gridCol w:w="1136"/>
        <w:gridCol w:w="1136"/>
        <w:gridCol w:w="1326"/>
        <w:gridCol w:w="946"/>
        <w:gridCol w:w="1546"/>
      </w:tblGrid>
      <w:tr w14:paraId="080B7012">
        <w:tblPrEx>
          <w:tblCellMar>
            <w:top w:w="0" w:type="dxa"/>
            <w:left w:w="108" w:type="dxa"/>
            <w:bottom w:w="0" w:type="dxa"/>
            <w:right w:w="108" w:type="dxa"/>
          </w:tblCellMar>
        </w:tblPrEx>
        <w:trPr>
          <w:trHeight w:val="1308" w:hRule="atLeast"/>
        </w:trPr>
        <w:tc>
          <w:tcPr>
            <w:tcW w:w="442" w:type="dxa"/>
            <w:tcBorders>
              <w:top w:val="single" w:color="auto" w:sz="6" w:space="0"/>
              <w:left w:val="single" w:color="auto" w:sz="6" w:space="0"/>
              <w:bottom w:val="single" w:color="auto" w:sz="6" w:space="0"/>
              <w:right w:val="single" w:color="auto" w:sz="6" w:space="0"/>
            </w:tcBorders>
            <w:vAlign w:val="center"/>
          </w:tcPr>
          <w:p w14:paraId="1DD31DD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827" w:type="dxa"/>
            <w:tcBorders>
              <w:top w:val="single" w:color="auto" w:sz="6" w:space="0"/>
              <w:left w:val="single" w:color="auto" w:sz="6" w:space="0"/>
              <w:bottom w:val="single" w:color="auto" w:sz="6" w:space="0"/>
              <w:right w:val="single" w:color="auto" w:sz="6" w:space="0"/>
            </w:tcBorders>
            <w:vAlign w:val="center"/>
          </w:tcPr>
          <w:p w14:paraId="461CBC7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32" w:type="dxa"/>
            <w:tcBorders>
              <w:top w:val="single" w:color="auto" w:sz="6" w:space="0"/>
              <w:left w:val="single" w:color="auto" w:sz="6" w:space="0"/>
              <w:bottom w:val="single" w:color="auto" w:sz="6" w:space="0"/>
              <w:right w:val="single" w:color="auto" w:sz="6" w:space="0"/>
            </w:tcBorders>
            <w:vAlign w:val="center"/>
          </w:tcPr>
          <w:p w14:paraId="76FF5BF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616" w:type="dxa"/>
            <w:tcBorders>
              <w:top w:val="single" w:color="auto" w:sz="6" w:space="0"/>
              <w:left w:val="single" w:color="auto" w:sz="6" w:space="0"/>
              <w:bottom w:val="single" w:color="auto" w:sz="6" w:space="0"/>
              <w:right w:val="single" w:color="auto" w:sz="6" w:space="0"/>
            </w:tcBorders>
            <w:vAlign w:val="center"/>
          </w:tcPr>
          <w:p w14:paraId="53DD59C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8" w:type="dxa"/>
            <w:tcBorders>
              <w:top w:val="single" w:color="auto" w:sz="6" w:space="0"/>
              <w:left w:val="single" w:color="auto" w:sz="6" w:space="0"/>
              <w:bottom w:val="single" w:color="auto" w:sz="6" w:space="0"/>
              <w:right w:val="single" w:color="auto" w:sz="6" w:space="0"/>
            </w:tcBorders>
            <w:vAlign w:val="center"/>
          </w:tcPr>
          <w:p w14:paraId="69CBBF5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19EA136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136" w:type="dxa"/>
            <w:tcBorders>
              <w:top w:val="single" w:color="auto" w:sz="6" w:space="0"/>
              <w:left w:val="single" w:color="auto" w:sz="6" w:space="0"/>
              <w:bottom w:val="single" w:color="auto" w:sz="6" w:space="0"/>
              <w:right w:val="single" w:color="auto" w:sz="6" w:space="0"/>
            </w:tcBorders>
            <w:vAlign w:val="center"/>
          </w:tcPr>
          <w:p w14:paraId="4AA3C44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3B83FA6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136" w:type="dxa"/>
            <w:tcBorders>
              <w:top w:val="single" w:color="auto" w:sz="6" w:space="0"/>
              <w:left w:val="single" w:color="auto" w:sz="6" w:space="0"/>
              <w:bottom w:val="single" w:color="auto" w:sz="6" w:space="0"/>
              <w:right w:val="single" w:color="auto" w:sz="6" w:space="0"/>
            </w:tcBorders>
            <w:vAlign w:val="center"/>
          </w:tcPr>
          <w:p w14:paraId="5F49135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0ED296E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326" w:type="dxa"/>
            <w:tcBorders>
              <w:top w:val="single" w:color="auto" w:sz="6" w:space="0"/>
              <w:left w:val="single" w:color="auto" w:sz="6" w:space="0"/>
              <w:bottom w:val="single" w:color="auto" w:sz="6" w:space="0"/>
              <w:right w:val="single" w:color="auto" w:sz="6" w:space="0"/>
            </w:tcBorders>
            <w:vAlign w:val="center"/>
          </w:tcPr>
          <w:p w14:paraId="25794C1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46" w:type="dxa"/>
            <w:tcBorders>
              <w:top w:val="single" w:color="auto" w:sz="6" w:space="0"/>
              <w:left w:val="single" w:color="auto" w:sz="6" w:space="0"/>
              <w:bottom w:val="single" w:color="auto" w:sz="6" w:space="0"/>
              <w:right w:val="single" w:color="auto" w:sz="6" w:space="0"/>
            </w:tcBorders>
            <w:vAlign w:val="center"/>
          </w:tcPr>
          <w:p w14:paraId="3D6801C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546" w:type="dxa"/>
            <w:tcBorders>
              <w:top w:val="single" w:color="auto" w:sz="6" w:space="0"/>
              <w:left w:val="single" w:color="auto" w:sz="6" w:space="0"/>
              <w:bottom w:val="single" w:color="auto" w:sz="6" w:space="0"/>
              <w:right w:val="single" w:color="auto" w:sz="6" w:space="0"/>
            </w:tcBorders>
            <w:vAlign w:val="center"/>
          </w:tcPr>
          <w:p w14:paraId="552A62C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45DE253D">
        <w:tblPrEx>
          <w:tblCellMar>
            <w:top w:w="0" w:type="dxa"/>
            <w:left w:w="108" w:type="dxa"/>
            <w:bottom w:w="0" w:type="dxa"/>
            <w:right w:w="108" w:type="dxa"/>
          </w:tblCellMar>
        </w:tblPrEx>
        <w:trPr>
          <w:trHeight w:val="663" w:hRule="atLeast"/>
        </w:trPr>
        <w:tc>
          <w:tcPr>
            <w:tcW w:w="442" w:type="dxa"/>
            <w:tcBorders>
              <w:top w:val="single" w:color="auto" w:sz="6" w:space="0"/>
              <w:left w:val="single" w:color="auto" w:sz="6" w:space="0"/>
              <w:bottom w:val="single" w:color="auto" w:sz="6" w:space="0"/>
              <w:right w:val="single" w:color="auto" w:sz="6" w:space="0"/>
            </w:tcBorders>
            <w:vAlign w:val="top"/>
          </w:tcPr>
          <w:p w14:paraId="0D3082AE">
            <w:pPr>
              <w:autoSpaceDE w:val="0"/>
              <w:autoSpaceDN w:val="0"/>
              <w:spacing w:line="360" w:lineRule="auto"/>
              <w:jc w:val="center"/>
              <w:rPr>
                <w:rFonts w:hint="eastAsia" w:ascii="仿宋_GB2312" w:hAnsi="仿宋" w:eastAsia="仿宋_GB2312" w:cs="仿宋_GB2312"/>
                <w:color w:val="auto"/>
                <w:sz w:val="24"/>
                <w:highlight w:val="none"/>
              </w:rPr>
            </w:pPr>
          </w:p>
        </w:tc>
        <w:tc>
          <w:tcPr>
            <w:tcW w:w="827" w:type="dxa"/>
            <w:tcBorders>
              <w:top w:val="single" w:color="auto" w:sz="6" w:space="0"/>
              <w:left w:val="single" w:color="auto" w:sz="6" w:space="0"/>
              <w:bottom w:val="single" w:color="auto" w:sz="6" w:space="0"/>
              <w:right w:val="single" w:color="auto" w:sz="6" w:space="0"/>
            </w:tcBorders>
            <w:vAlign w:val="top"/>
          </w:tcPr>
          <w:p w14:paraId="2BE8D199">
            <w:pPr>
              <w:autoSpaceDE w:val="0"/>
              <w:autoSpaceDN w:val="0"/>
              <w:spacing w:line="360" w:lineRule="auto"/>
              <w:rPr>
                <w:rFonts w:hint="eastAsia" w:ascii="仿宋_GB2312" w:hAnsi="仿宋" w:eastAsia="仿宋_GB2312" w:cs="仿宋_GB2312"/>
                <w:color w:val="auto"/>
                <w:sz w:val="24"/>
                <w:highlight w:val="none"/>
              </w:rPr>
            </w:pPr>
          </w:p>
        </w:tc>
        <w:tc>
          <w:tcPr>
            <w:tcW w:w="432" w:type="dxa"/>
            <w:tcBorders>
              <w:top w:val="single" w:color="auto" w:sz="6" w:space="0"/>
              <w:left w:val="single" w:color="auto" w:sz="6" w:space="0"/>
              <w:bottom w:val="single" w:color="auto" w:sz="6" w:space="0"/>
              <w:right w:val="single" w:color="auto" w:sz="6" w:space="0"/>
            </w:tcBorders>
            <w:vAlign w:val="top"/>
          </w:tcPr>
          <w:p w14:paraId="4C97265F">
            <w:pPr>
              <w:autoSpaceDE w:val="0"/>
              <w:autoSpaceDN w:val="0"/>
              <w:spacing w:line="360" w:lineRule="auto"/>
              <w:rPr>
                <w:rFonts w:hint="eastAsia" w:ascii="仿宋_GB2312" w:hAnsi="仿宋" w:eastAsia="仿宋_GB2312" w:cs="仿宋_GB2312"/>
                <w:color w:val="auto"/>
                <w:sz w:val="24"/>
                <w:highlight w:val="none"/>
              </w:rPr>
            </w:pPr>
          </w:p>
        </w:tc>
        <w:tc>
          <w:tcPr>
            <w:tcW w:w="616" w:type="dxa"/>
            <w:tcBorders>
              <w:top w:val="single" w:color="auto" w:sz="6" w:space="0"/>
              <w:left w:val="single" w:color="auto" w:sz="6" w:space="0"/>
              <w:bottom w:val="single" w:color="auto" w:sz="6" w:space="0"/>
              <w:right w:val="single" w:color="auto" w:sz="6" w:space="0"/>
            </w:tcBorders>
            <w:vAlign w:val="top"/>
          </w:tcPr>
          <w:p w14:paraId="3B544405">
            <w:pPr>
              <w:autoSpaceDE w:val="0"/>
              <w:autoSpaceDN w:val="0"/>
              <w:spacing w:line="360" w:lineRule="auto"/>
              <w:rPr>
                <w:rFonts w:hint="eastAsia" w:ascii="仿宋_GB2312" w:hAnsi="仿宋" w:eastAsia="仿宋_GB2312" w:cs="仿宋_GB2312"/>
                <w:color w:val="auto"/>
                <w:sz w:val="24"/>
                <w:highlight w:val="none"/>
              </w:rPr>
            </w:pPr>
          </w:p>
        </w:tc>
        <w:tc>
          <w:tcPr>
            <w:tcW w:w="1088" w:type="dxa"/>
            <w:tcBorders>
              <w:top w:val="single" w:color="auto" w:sz="6" w:space="0"/>
              <w:left w:val="single" w:color="auto" w:sz="6" w:space="0"/>
              <w:bottom w:val="single" w:color="auto" w:sz="6" w:space="0"/>
              <w:right w:val="single" w:color="auto" w:sz="6" w:space="0"/>
            </w:tcBorders>
            <w:vAlign w:val="top"/>
          </w:tcPr>
          <w:p w14:paraId="447120B4">
            <w:pPr>
              <w:autoSpaceDE w:val="0"/>
              <w:autoSpaceDN w:val="0"/>
              <w:spacing w:line="360" w:lineRule="auto"/>
              <w:rPr>
                <w:rFonts w:hint="eastAsia" w:ascii="仿宋_GB2312" w:hAnsi="仿宋" w:eastAsia="仿宋_GB2312" w:cs="仿宋_GB2312"/>
                <w:color w:val="auto"/>
                <w:sz w:val="24"/>
                <w:highlight w:val="none"/>
              </w:rPr>
            </w:pPr>
          </w:p>
        </w:tc>
        <w:tc>
          <w:tcPr>
            <w:tcW w:w="1136" w:type="dxa"/>
            <w:tcBorders>
              <w:top w:val="single" w:color="auto" w:sz="6" w:space="0"/>
              <w:left w:val="single" w:color="auto" w:sz="6" w:space="0"/>
              <w:bottom w:val="single" w:color="auto" w:sz="6" w:space="0"/>
              <w:right w:val="single" w:color="auto" w:sz="6" w:space="0"/>
            </w:tcBorders>
            <w:vAlign w:val="top"/>
          </w:tcPr>
          <w:p w14:paraId="3F9B1F0F">
            <w:pPr>
              <w:autoSpaceDE w:val="0"/>
              <w:autoSpaceDN w:val="0"/>
              <w:spacing w:line="360" w:lineRule="auto"/>
              <w:rPr>
                <w:rFonts w:hint="eastAsia" w:ascii="仿宋_GB2312" w:hAnsi="仿宋" w:eastAsia="仿宋_GB2312" w:cs="仿宋_GB2312"/>
                <w:color w:val="auto"/>
                <w:sz w:val="24"/>
                <w:highlight w:val="none"/>
              </w:rPr>
            </w:pPr>
          </w:p>
        </w:tc>
        <w:tc>
          <w:tcPr>
            <w:tcW w:w="1136" w:type="dxa"/>
            <w:tcBorders>
              <w:top w:val="single" w:color="auto" w:sz="6" w:space="0"/>
              <w:left w:val="single" w:color="auto" w:sz="6" w:space="0"/>
              <w:bottom w:val="single" w:color="auto" w:sz="6" w:space="0"/>
              <w:right w:val="single" w:color="auto" w:sz="6" w:space="0"/>
            </w:tcBorders>
            <w:vAlign w:val="top"/>
          </w:tcPr>
          <w:p w14:paraId="091A4683">
            <w:pPr>
              <w:autoSpaceDE w:val="0"/>
              <w:autoSpaceDN w:val="0"/>
              <w:spacing w:line="360" w:lineRule="auto"/>
              <w:rPr>
                <w:rFonts w:hint="eastAsia" w:ascii="仿宋_GB2312" w:hAnsi="仿宋" w:eastAsia="仿宋_GB2312" w:cs="仿宋_GB2312"/>
                <w:color w:val="auto"/>
                <w:sz w:val="24"/>
                <w:highlight w:val="none"/>
              </w:rPr>
            </w:pPr>
          </w:p>
        </w:tc>
        <w:tc>
          <w:tcPr>
            <w:tcW w:w="1326" w:type="dxa"/>
            <w:tcBorders>
              <w:top w:val="single" w:color="auto" w:sz="6" w:space="0"/>
              <w:left w:val="single" w:color="auto" w:sz="6" w:space="0"/>
              <w:bottom w:val="single" w:color="auto" w:sz="6" w:space="0"/>
              <w:right w:val="single" w:color="auto" w:sz="6" w:space="0"/>
            </w:tcBorders>
            <w:vAlign w:val="top"/>
          </w:tcPr>
          <w:p w14:paraId="41D5653A">
            <w:pPr>
              <w:autoSpaceDE w:val="0"/>
              <w:autoSpaceDN w:val="0"/>
              <w:spacing w:line="360" w:lineRule="auto"/>
              <w:rPr>
                <w:rFonts w:hint="eastAsia" w:ascii="仿宋_GB2312" w:hAnsi="仿宋" w:eastAsia="仿宋_GB2312" w:cs="仿宋_GB2312"/>
                <w:color w:val="auto"/>
                <w:sz w:val="24"/>
                <w:highlight w:val="none"/>
              </w:rPr>
            </w:pPr>
          </w:p>
        </w:tc>
        <w:tc>
          <w:tcPr>
            <w:tcW w:w="946" w:type="dxa"/>
            <w:tcBorders>
              <w:top w:val="single" w:color="auto" w:sz="6" w:space="0"/>
              <w:left w:val="single" w:color="auto" w:sz="6" w:space="0"/>
              <w:bottom w:val="single" w:color="auto" w:sz="6" w:space="0"/>
              <w:right w:val="single" w:color="auto" w:sz="6" w:space="0"/>
            </w:tcBorders>
            <w:vAlign w:val="top"/>
          </w:tcPr>
          <w:p w14:paraId="0CA4D9E8">
            <w:pPr>
              <w:autoSpaceDE w:val="0"/>
              <w:autoSpaceDN w:val="0"/>
              <w:spacing w:line="360" w:lineRule="auto"/>
              <w:rPr>
                <w:rFonts w:hint="eastAsia" w:ascii="仿宋_GB2312" w:hAnsi="仿宋" w:eastAsia="仿宋_GB2312" w:cs="仿宋_GB2312"/>
                <w:color w:val="auto"/>
                <w:sz w:val="24"/>
                <w:highlight w:val="none"/>
              </w:rPr>
            </w:pPr>
          </w:p>
        </w:tc>
        <w:tc>
          <w:tcPr>
            <w:tcW w:w="1546" w:type="dxa"/>
            <w:tcBorders>
              <w:top w:val="single" w:color="auto" w:sz="6" w:space="0"/>
              <w:left w:val="single" w:color="auto" w:sz="6" w:space="0"/>
              <w:bottom w:val="single" w:color="auto" w:sz="6" w:space="0"/>
              <w:right w:val="single" w:color="auto" w:sz="6" w:space="0"/>
            </w:tcBorders>
            <w:vAlign w:val="top"/>
          </w:tcPr>
          <w:p w14:paraId="748FB218">
            <w:pPr>
              <w:autoSpaceDE w:val="0"/>
              <w:autoSpaceDN w:val="0"/>
              <w:spacing w:line="360" w:lineRule="auto"/>
              <w:rPr>
                <w:rFonts w:hint="eastAsia" w:ascii="仿宋_GB2312" w:hAnsi="仿宋" w:eastAsia="仿宋_GB2312" w:cs="仿宋_GB2312"/>
                <w:color w:val="auto"/>
                <w:sz w:val="24"/>
                <w:highlight w:val="none"/>
              </w:rPr>
            </w:pPr>
          </w:p>
        </w:tc>
      </w:tr>
      <w:tr w14:paraId="5E79A776">
        <w:tblPrEx>
          <w:tblCellMar>
            <w:top w:w="0" w:type="dxa"/>
            <w:left w:w="108" w:type="dxa"/>
            <w:bottom w:w="0" w:type="dxa"/>
            <w:right w:w="108" w:type="dxa"/>
          </w:tblCellMar>
        </w:tblPrEx>
        <w:trPr>
          <w:trHeight w:val="682" w:hRule="atLeast"/>
        </w:trPr>
        <w:tc>
          <w:tcPr>
            <w:tcW w:w="442" w:type="dxa"/>
            <w:tcBorders>
              <w:top w:val="single" w:color="auto" w:sz="6" w:space="0"/>
              <w:left w:val="single" w:color="auto" w:sz="6" w:space="0"/>
              <w:bottom w:val="single" w:color="auto" w:sz="6" w:space="0"/>
              <w:right w:val="single" w:color="auto" w:sz="6" w:space="0"/>
            </w:tcBorders>
            <w:vAlign w:val="top"/>
          </w:tcPr>
          <w:p w14:paraId="4A34F18B">
            <w:pPr>
              <w:autoSpaceDE w:val="0"/>
              <w:autoSpaceDN w:val="0"/>
              <w:spacing w:line="360" w:lineRule="auto"/>
              <w:jc w:val="center"/>
              <w:rPr>
                <w:rFonts w:hint="eastAsia" w:ascii="仿宋_GB2312" w:hAnsi="仿宋" w:eastAsia="仿宋_GB2312" w:cs="仿宋_GB2312"/>
                <w:color w:val="auto"/>
                <w:sz w:val="24"/>
                <w:highlight w:val="none"/>
              </w:rPr>
            </w:pPr>
          </w:p>
        </w:tc>
        <w:tc>
          <w:tcPr>
            <w:tcW w:w="827" w:type="dxa"/>
            <w:tcBorders>
              <w:top w:val="single" w:color="auto" w:sz="6" w:space="0"/>
              <w:left w:val="single" w:color="auto" w:sz="6" w:space="0"/>
              <w:bottom w:val="single" w:color="auto" w:sz="6" w:space="0"/>
              <w:right w:val="single" w:color="auto" w:sz="6" w:space="0"/>
            </w:tcBorders>
            <w:vAlign w:val="top"/>
          </w:tcPr>
          <w:p w14:paraId="6B372381">
            <w:pPr>
              <w:autoSpaceDE w:val="0"/>
              <w:autoSpaceDN w:val="0"/>
              <w:spacing w:line="360" w:lineRule="auto"/>
              <w:rPr>
                <w:rFonts w:hint="eastAsia" w:ascii="仿宋_GB2312" w:hAnsi="仿宋" w:eastAsia="仿宋_GB2312" w:cs="仿宋_GB2312"/>
                <w:color w:val="auto"/>
                <w:sz w:val="24"/>
                <w:highlight w:val="none"/>
              </w:rPr>
            </w:pPr>
          </w:p>
        </w:tc>
        <w:tc>
          <w:tcPr>
            <w:tcW w:w="432" w:type="dxa"/>
            <w:tcBorders>
              <w:top w:val="single" w:color="auto" w:sz="6" w:space="0"/>
              <w:left w:val="single" w:color="auto" w:sz="6" w:space="0"/>
              <w:bottom w:val="single" w:color="auto" w:sz="6" w:space="0"/>
              <w:right w:val="single" w:color="auto" w:sz="6" w:space="0"/>
            </w:tcBorders>
            <w:vAlign w:val="top"/>
          </w:tcPr>
          <w:p w14:paraId="0769358D">
            <w:pPr>
              <w:autoSpaceDE w:val="0"/>
              <w:autoSpaceDN w:val="0"/>
              <w:spacing w:line="360" w:lineRule="auto"/>
              <w:rPr>
                <w:rFonts w:hint="eastAsia" w:ascii="仿宋_GB2312" w:hAnsi="仿宋" w:eastAsia="仿宋_GB2312" w:cs="仿宋_GB2312"/>
                <w:color w:val="auto"/>
                <w:sz w:val="24"/>
                <w:highlight w:val="none"/>
              </w:rPr>
            </w:pPr>
          </w:p>
        </w:tc>
        <w:tc>
          <w:tcPr>
            <w:tcW w:w="616" w:type="dxa"/>
            <w:tcBorders>
              <w:top w:val="single" w:color="auto" w:sz="6" w:space="0"/>
              <w:left w:val="single" w:color="auto" w:sz="6" w:space="0"/>
              <w:bottom w:val="single" w:color="auto" w:sz="6" w:space="0"/>
              <w:right w:val="single" w:color="auto" w:sz="6" w:space="0"/>
            </w:tcBorders>
            <w:vAlign w:val="top"/>
          </w:tcPr>
          <w:p w14:paraId="4CE567EE">
            <w:pPr>
              <w:autoSpaceDE w:val="0"/>
              <w:autoSpaceDN w:val="0"/>
              <w:spacing w:line="360" w:lineRule="auto"/>
              <w:rPr>
                <w:rFonts w:hint="eastAsia" w:ascii="仿宋_GB2312" w:hAnsi="仿宋" w:eastAsia="仿宋_GB2312" w:cs="仿宋_GB2312"/>
                <w:color w:val="auto"/>
                <w:sz w:val="24"/>
                <w:highlight w:val="none"/>
              </w:rPr>
            </w:pPr>
          </w:p>
        </w:tc>
        <w:tc>
          <w:tcPr>
            <w:tcW w:w="1088" w:type="dxa"/>
            <w:tcBorders>
              <w:top w:val="single" w:color="auto" w:sz="6" w:space="0"/>
              <w:left w:val="single" w:color="auto" w:sz="6" w:space="0"/>
              <w:bottom w:val="single" w:color="auto" w:sz="6" w:space="0"/>
              <w:right w:val="single" w:color="auto" w:sz="6" w:space="0"/>
            </w:tcBorders>
            <w:vAlign w:val="top"/>
          </w:tcPr>
          <w:p w14:paraId="3648F33C">
            <w:pPr>
              <w:autoSpaceDE w:val="0"/>
              <w:autoSpaceDN w:val="0"/>
              <w:spacing w:line="360" w:lineRule="auto"/>
              <w:rPr>
                <w:rFonts w:hint="eastAsia" w:ascii="仿宋_GB2312" w:hAnsi="仿宋" w:eastAsia="仿宋_GB2312" w:cs="仿宋_GB2312"/>
                <w:color w:val="auto"/>
                <w:sz w:val="24"/>
                <w:highlight w:val="none"/>
              </w:rPr>
            </w:pPr>
          </w:p>
        </w:tc>
        <w:tc>
          <w:tcPr>
            <w:tcW w:w="1136" w:type="dxa"/>
            <w:tcBorders>
              <w:top w:val="single" w:color="auto" w:sz="6" w:space="0"/>
              <w:left w:val="single" w:color="auto" w:sz="6" w:space="0"/>
              <w:bottom w:val="single" w:color="auto" w:sz="6" w:space="0"/>
              <w:right w:val="single" w:color="auto" w:sz="6" w:space="0"/>
            </w:tcBorders>
            <w:vAlign w:val="top"/>
          </w:tcPr>
          <w:p w14:paraId="53A6BE13">
            <w:pPr>
              <w:autoSpaceDE w:val="0"/>
              <w:autoSpaceDN w:val="0"/>
              <w:spacing w:line="360" w:lineRule="auto"/>
              <w:rPr>
                <w:rFonts w:hint="eastAsia" w:ascii="仿宋_GB2312" w:hAnsi="仿宋" w:eastAsia="仿宋_GB2312" w:cs="仿宋_GB2312"/>
                <w:color w:val="auto"/>
                <w:sz w:val="24"/>
                <w:highlight w:val="none"/>
              </w:rPr>
            </w:pPr>
          </w:p>
        </w:tc>
        <w:tc>
          <w:tcPr>
            <w:tcW w:w="1136" w:type="dxa"/>
            <w:tcBorders>
              <w:top w:val="single" w:color="auto" w:sz="6" w:space="0"/>
              <w:left w:val="single" w:color="auto" w:sz="6" w:space="0"/>
              <w:bottom w:val="single" w:color="auto" w:sz="6" w:space="0"/>
              <w:right w:val="single" w:color="auto" w:sz="6" w:space="0"/>
            </w:tcBorders>
            <w:vAlign w:val="top"/>
          </w:tcPr>
          <w:p w14:paraId="21ED3B59">
            <w:pPr>
              <w:autoSpaceDE w:val="0"/>
              <w:autoSpaceDN w:val="0"/>
              <w:spacing w:line="360" w:lineRule="auto"/>
              <w:rPr>
                <w:rFonts w:hint="eastAsia" w:ascii="仿宋_GB2312" w:hAnsi="仿宋" w:eastAsia="仿宋_GB2312" w:cs="仿宋_GB2312"/>
                <w:color w:val="auto"/>
                <w:sz w:val="24"/>
                <w:highlight w:val="none"/>
              </w:rPr>
            </w:pPr>
          </w:p>
        </w:tc>
        <w:tc>
          <w:tcPr>
            <w:tcW w:w="1326" w:type="dxa"/>
            <w:tcBorders>
              <w:top w:val="single" w:color="auto" w:sz="6" w:space="0"/>
              <w:left w:val="single" w:color="auto" w:sz="6" w:space="0"/>
              <w:bottom w:val="single" w:color="auto" w:sz="6" w:space="0"/>
              <w:right w:val="single" w:color="auto" w:sz="6" w:space="0"/>
            </w:tcBorders>
            <w:vAlign w:val="top"/>
          </w:tcPr>
          <w:p w14:paraId="43012060">
            <w:pPr>
              <w:autoSpaceDE w:val="0"/>
              <w:autoSpaceDN w:val="0"/>
              <w:spacing w:line="360" w:lineRule="auto"/>
              <w:rPr>
                <w:rFonts w:hint="eastAsia" w:ascii="仿宋_GB2312" w:hAnsi="仿宋" w:eastAsia="仿宋_GB2312" w:cs="仿宋_GB2312"/>
                <w:color w:val="auto"/>
                <w:sz w:val="24"/>
                <w:highlight w:val="none"/>
              </w:rPr>
            </w:pPr>
          </w:p>
        </w:tc>
        <w:tc>
          <w:tcPr>
            <w:tcW w:w="946" w:type="dxa"/>
            <w:tcBorders>
              <w:top w:val="single" w:color="auto" w:sz="6" w:space="0"/>
              <w:left w:val="single" w:color="auto" w:sz="6" w:space="0"/>
              <w:bottom w:val="single" w:color="auto" w:sz="6" w:space="0"/>
              <w:right w:val="single" w:color="auto" w:sz="6" w:space="0"/>
            </w:tcBorders>
            <w:vAlign w:val="top"/>
          </w:tcPr>
          <w:p w14:paraId="084EFC66">
            <w:pPr>
              <w:autoSpaceDE w:val="0"/>
              <w:autoSpaceDN w:val="0"/>
              <w:spacing w:line="360" w:lineRule="auto"/>
              <w:rPr>
                <w:rFonts w:hint="eastAsia" w:ascii="仿宋_GB2312" w:hAnsi="仿宋" w:eastAsia="仿宋_GB2312" w:cs="仿宋_GB2312"/>
                <w:color w:val="auto"/>
                <w:sz w:val="24"/>
                <w:highlight w:val="none"/>
              </w:rPr>
            </w:pPr>
          </w:p>
        </w:tc>
        <w:tc>
          <w:tcPr>
            <w:tcW w:w="1546" w:type="dxa"/>
            <w:tcBorders>
              <w:top w:val="single" w:color="auto" w:sz="6" w:space="0"/>
              <w:left w:val="single" w:color="auto" w:sz="6" w:space="0"/>
              <w:bottom w:val="single" w:color="auto" w:sz="6" w:space="0"/>
              <w:right w:val="single" w:color="auto" w:sz="6" w:space="0"/>
            </w:tcBorders>
            <w:vAlign w:val="top"/>
          </w:tcPr>
          <w:p w14:paraId="68274008">
            <w:pPr>
              <w:autoSpaceDE w:val="0"/>
              <w:autoSpaceDN w:val="0"/>
              <w:spacing w:line="360" w:lineRule="auto"/>
              <w:rPr>
                <w:rFonts w:hint="eastAsia" w:ascii="仿宋_GB2312" w:hAnsi="仿宋" w:eastAsia="仿宋_GB2312" w:cs="仿宋_GB2312"/>
                <w:color w:val="auto"/>
                <w:sz w:val="24"/>
                <w:highlight w:val="none"/>
              </w:rPr>
            </w:pPr>
          </w:p>
        </w:tc>
      </w:tr>
    </w:tbl>
    <w:p w14:paraId="165658BC">
      <w:pPr>
        <w:spacing w:line="360" w:lineRule="auto"/>
        <w:rPr>
          <w:rFonts w:hint="default" w:hAnsi="宋体" w:eastAsia="仿宋_GB2312"/>
          <w:color w:val="auto"/>
          <w:szCs w:val="21"/>
          <w:highlight w:val="none"/>
          <w:lang w:val="en-US" w:eastAsia="zh-CN"/>
        </w:rPr>
      </w:pPr>
      <w:r>
        <w:rPr>
          <w:rFonts w:hint="eastAsia" w:ascii="仿宋_GB2312" w:hAnsi="仿宋" w:eastAsia="仿宋_GB2312" w:cs="仿宋_GB2312"/>
          <w:b/>
          <w:color w:val="auto"/>
          <w:sz w:val="24"/>
          <w:highlight w:val="none"/>
        </w:rPr>
        <w:t>注：投标人可按上述的格式自行编制，</w:t>
      </w:r>
      <w:r>
        <w:rPr>
          <w:rFonts w:hint="eastAsia" w:ascii="仿宋_GB2312" w:hAnsi="仿宋" w:eastAsia="仿宋_GB2312" w:cs="仿宋_GB2312"/>
          <w:b/>
          <w:color w:val="auto"/>
          <w:sz w:val="24"/>
          <w:highlight w:val="none"/>
          <w:lang w:val="en-US" w:eastAsia="zh-CN"/>
        </w:rPr>
        <w:t>或者自行编制</w:t>
      </w:r>
    </w:p>
    <w:p w14:paraId="24EE290F">
      <w:pPr>
        <w:spacing w:before="165" w:line="360" w:lineRule="auto"/>
        <w:ind w:right="480" w:firstLine="3967" w:firstLineChars="1653"/>
        <w:rPr>
          <w:rFonts w:hint="eastAsia" w:ascii="宋体" w:hAnsi="宋体"/>
          <w:color w:val="auto"/>
          <w:sz w:val="24"/>
          <w:highlight w:val="none"/>
        </w:rPr>
      </w:pPr>
    </w:p>
    <w:p w14:paraId="4E2A3BA9">
      <w:pPr>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D4F6D18">
      <w:pPr>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5138C07">
      <w:pPr>
        <w:spacing w:before="165" w:after="50"/>
        <w:jc w:val="center"/>
        <w:rPr>
          <w:b/>
          <w:bCs/>
          <w:color w:val="auto"/>
          <w:sz w:val="30"/>
          <w:szCs w:val="30"/>
          <w:highlight w:val="none"/>
        </w:rPr>
      </w:pPr>
    </w:p>
    <w:p w14:paraId="6ABFE54F">
      <w:pPr>
        <w:pStyle w:val="2"/>
        <w:rPr>
          <w:b/>
          <w:bCs/>
          <w:color w:val="auto"/>
          <w:sz w:val="30"/>
          <w:szCs w:val="30"/>
          <w:highlight w:val="none"/>
        </w:rPr>
      </w:pPr>
    </w:p>
    <w:p w14:paraId="153EA9FF">
      <w:pPr>
        <w:pStyle w:val="2"/>
        <w:rPr>
          <w:b/>
          <w:bCs/>
          <w:color w:val="auto"/>
          <w:sz w:val="30"/>
          <w:szCs w:val="30"/>
          <w:highlight w:val="none"/>
        </w:rPr>
      </w:pPr>
    </w:p>
    <w:p w14:paraId="21A7A787">
      <w:pPr>
        <w:spacing w:before="165" w:after="50"/>
        <w:ind w:left="142"/>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val="en-US" w:eastAsia="zh-CN"/>
        </w:rPr>
        <w:t>三、应急</w:t>
      </w:r>
      <w:r>
        <w:rPr>
          <w:rFonts w:hint="eastAsia" w:ascii="宋体" w:hAnsi="宋体" w:eastAsia="宋体" w:cs="Times New Roman"/>
          <w:b/>
          <w:color w:val="auto"/>
          <w:sz w:val="32"/>
          <w:szCs w:val="32"/>
          <w:highlight w:val="none"/>
        </w:rPr>
        <w:t>方案</w:t>
      </w:r>
    </w:p>
    <w:p w14:paraId="0936C156">
      <w:pPr>
        <w:spacing w:before="165" w:line="360" w:lineRule="auto"/>
        <w:ind w:right="480" w:firstLine="3967" w:firstLineChars="1653"/>
        <w:rPr>
          <w:rFonts w:hint="eastAsia" w:ascii="宋体" w:hAnsi="宋体" w:eastAsia="宋体" w:cs="Times New Roman"/>
          <w:color w:val="auto"/>
          <w:sz w:val="24"/>
          <w:highlight w:val="none"/>
        </w:rPr>
      </w:pPr>
    </w:p>
    <w:p w14:paraId="7B09D0B3">
      <w:pPr>
        <w:pStyle w:val="2"/>
        <w:rPr>
          <w:rFonts w:hint="eastAsia"/>
          <w:color w:val="auto"/>
          <w:highlight w:val="none"/>
        </w:rPr>
      </w:pPr>
    </w:p>
    <w:p w14:paraId="662432C1">
      <w:pPr>
        <w:pStyle w:val="2"/>
        <w:rPr>
          <w:rFonts w:hint="eastAsia" w:ascii="宋体" w:hAnsi="宋体" w:eastAsia="宋体" w:cs="Times New Roman"/>
          <w:color w:val="auto"/>
          <w:sz w:val="24"/>
          <w:highlight w:val="none"/>
        </w:rPr>
      </w:pPr>
    </w:p>
    <w:p w14:paraId="3FCF0F67">
      <w:pPr>
        <w:pStyle w:val="2"/>
        <w:rPr>
          <w:rFonts w:hint="eastAsia" w:ascii="宋体" w:hAnsi="宋体" w:eastAsia="宋体" w:cs="Times New Roman"/>
          <w:color w:val="auto"/>
          <w:sz w:val="24"/>
          <w:highlight w:val="none"/>
        </w:rPr>
      </w:pPr>
    </w:p>
    <w:p w14:paraId="68834937">
      <w:pPr>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B444EAD">
      <w:pPr>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4ADE03B">
      <w:pPr>
        <w:spacing w:before="165" w:after="50"/>
        <w:jc w:val="center"/>
        <w:rPr>
          <w:rFonts w:ascii="Times New Roman" w:hAnsi="Times New Roman" w:eastAsia="宋体" w:cs="Times New Roman"/>
          <w:b/>
          <w:bCs/>
          <w:color w:val="auto"/>
          <w:sz w:val="30"/>
          <w:szCs w:val="30"/>
          <w:highlight w:val="none"/>
        </w:rPr>
      </w:pPr>
    </w:p>
    <w:p w14:paraId="2CDF1690">
      <w:pPr>
        <w:pStyle w:val="24"/>
        <w:rPr>
          <w:color w:val="auto"/>
          <w:highlight w:val="none"/>
        </w:rPr>
      </w:pPr>
    </w:p>
    <w:p w14:paraId="62626AA9">
      <w:pPr>
        <w:spacing w:before="165"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、对本项目总体要求和理解（如有要求）</w:t>
      </w:r>
    </w:p>
    <w:p w14:paraId="49F098AD">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2EE16868">
      <w:pPr>
        <w:spacing w:line="360" w:lineRule="auto"/>
        <w:ind w:firstLine="5160" w:firstLineChars="2150"/>
        <w:rPr>
          <w:rFonts w:hint="eastAsia" w:ascii="仿宋_GB2312" w:hAnsi="仿宋" w:eastAsia="仿宋_GB2312" w:cs="仿宋_GB2312"/>
          <w:color w:val="auto"/>
          <w:kern w:val="0"/>
          <w:sz w:val="24"/>
          <w:highlight w:val="none"/>
          <w:lang w:val="zh-CN"/>
        </w:rPr>
      </w:pPr>
    </w:p>
    <w:p w14:paraId="57DD8506">
      <w:pPr>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57BDE82">
      <w:pPr>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B23CFAE">
      <w:pPr>
        <w:spacing w:before="165" w:after="50"/>
        <w:ind w:left="142"/>
        <w:jc w:val="center"/>
        <w:rPr>
          <w:rFonts w:hint="eastAsia" w:ascii="宋体" w:hAnsi="宋体"/>
          <w:b/>
          <w:color w:val="auto"/>
          <w:sz w:val="32"/>
          <w:szCs w:val="32"/>
          <w:highlight w:val="none"/>
        </w:rPr>
      </w:pPr>
    </w:p>
    <w:p w14:paraId="15CCA14F">
      <w:pPr>
        <w:spacing w:before="165"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、产品出厂标准、质量检测报告</w:t>
      </w:r>
    </w:p>
    <w:p w14:paraId="3D6A47B1">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01A22652">
      <w:pPr>
        <w:spacing w:before="165" w:after="50"/>
        <w:ind w:left="142"/>
        <w:jc w:val="center"/>
        <w:rPr>
          <w:rFonts w:hint="eastAsia" w:ascii="宋体" w:hAnsi="宋体"/>
          <w:b/>
          <w:color w:val="auto"/>
          <w:sz w:val="32"/>
          <w:szCs w:val="32"/>
          <w:highlight w:val="none"/>
        </w:rPr>
      </w:pPr>
    </w:p>
    <w:p w14:paraId="6D249FD7">
      <w:pPr>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D7E2ADD">
      <w:pPr>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08FDEF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、优惠条件及特殊承诺</w:t>
      </w:r>
    </w:p>
    <w:p w14:paraId="47CC6240">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6145B352">
      <w:pPr>
        <w:spacing w:line="360" w:lineRule="auto"/>
        <w:jc w:val="center"/>
        <w:rPr>
          <w:rFonts w:hint="eastAsia" w:ascii="仿宋_GB2312" w:hAnsi="仿宋" w:eastAsia="仿宋_GB2312" w:cs="仿宋_GB2312"/>
          <w:color w:val="auto"/>
          <w:sz w:val="18"/>
          <w:szCs w:val="18"/>
          <w:highlight w:val="none"/>
        </w:rPr>
      </w:pPr>
    </w:p>
    <w:p w14:paraId="743DEBED">
      <w:pPr>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3F8D3D1">
      <w:pPr>
        <w:spacing w:line="360" w:lineRule="auto"/>
        <w:ind w:firstLine="5160" w:firstLineChars="2150"/>
        <w:rPr>
          <w:rFonts w:hint="eastAsia" w:ascii="宋体" w:hAnsi="宋体"/>
          <w:b/>
          <w:color w:val="auto"/>
          <w:sz w:val="32"/>
          <w:szCs w:val="32"/>
          <w:highlight w:val="none"/>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0692BF7">
      <w:pPr>
        <w:spacing w:before="165"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、投标人对项目的合理化建议和改进措施</w:t>
      </w:r>
    </w:p>
    <w:p w14:paraId="7AEC8E36">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65CA15AD">
      <w:pPr>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396184A2">
      <w:pPr>
        <w:spacing w:line="360" w:lineRule="auto"/>
        <w:rPr>
          <w:rFonts w:hint="eastAsia" w:hAnsi="宋体"/>
          <w:color w:val="auto"/>
          <w:szCs w:val="21"/>
          <w:highlight w:val="none"/>
        </w:rPr>
      </w:pPr>
    </w:p>
    <w:p w14:paraId="2FBF9A06">
      <w:pPr>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8EFD3A3">
      <w:pPr>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E483A6E">
      <w:pPr>
        <w:autoSpaceDE w:val="0"/>
        <w:autoSpaceDN w:val="0"/>
        <w:spacing w:line="360" w:lineRule="auto"/>
        <w:ind w:firstLine="120"/>
        <w:rPr>
          <w:rFonts w:hint="eastAsia" w:ascii="仿宋_GB2312" w:hAnsi="仿宋" w:eastAsia="仿宋_GB2312" w:cs="仿宋_GB2312"/>
          <w:color w:val="auto"/>
          <w:sz w:val="24"/>
          <w:highlight w:val="none"/>
        </w:rPr>
      </w:pPr>
    </w:p>
    <w:p w14:paraId="728CCB7A">
      <w:pPr>
        <w:pStyle w:val="2"/>
        <w:rPr>
          <w:rFonts w:hint="eastAsia" w:ascii="仿宋_GB2312" w:hAnsi="仿宋" w:eastAsia="仿宋_GB2312" w:cs="仿宋_GB2312"/>
          <w:color w:val="auto"/>
          <w:sz w:val="24"/>
          <w:highlight w:val="none"/>
        </w:rPr>
      </w:pPr>
    </w:p>
    <w:p w14:paraId="1F33646A">
      <w:pPr>
        <w:pStyle w:val="2"/>
        <w:rPr>
          <w:rFonts w:hint="eastAsia" w:ascii="仿宋_GB2312" w:hAnsi="仿宋" w:eastAsia="仿宋_GB2312" w:cs="仿宋_GB2312"/>
          <w:color w:val="auto"/>
          <w:sz w:val="24"/>
          <w:highlight w:val="none"/>
        </w:rPr>
      </w:pPr>
    </w:p>
    <w:p w14:paraId="47ADA8E9">
      <w:pPr>
        <w:pStyle w:val="2"/>
        <w:rPr>
          <w:rFonts w:hint="eastAsia" w:ascii="仿宋_GB2312" w:hAnsi="仿宋" w:eastAsia="仿宋_GB2312" w:cs="仿宋_GB2312"/>
          <w:color w:val="auto"/>
          <w:sz w:val="24"/>
          <w:highlight w:val="none"/>
        </w:rPr>
      </w:pPr>
    </w:p>
    <w:p w14:paraId="31D041E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八</w:t>
      </w:r>
      <w:r>
        <w:rPr>
          <w:rFonts w:hint="eastAsia" w:ascii="宋体" w:hAnsi="宋体"/>
          <w:b/>
          <w:color w:val="auto"/>
          <w:sz w:val="32"/>
          <w:szCs w:val="32"/>
          <w:highlight w:val="none"/>
        </w:rPr>
        <w:t>、认为需要的其他技术文件或说明</w:t>
      </w:r>
    </w:p>
    <w:p w14:paraId="313E4DFC">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37C0D69">
      <w:pPr>
        <w:spacing w:line="360" w:lineRule="auto"/>
        <w:jc w:val="center"/>
        <w:rPr>
          <w:rFonts w:hint="eastAsia" w:ascii="仿宋_GB2312" w:hAnsi="仿宋" w:eastAsia="仿宋_GB2312" w:cs="仿宋_GB2312"/>
          <w:color w:val="auto"/>
          <w:sz w:val="24"/>
          <w:highlight w:val="none"/>
        </w:rPr>
      </w:pPr>
    </w:p>
    <w:p w14:paraId="61ACC87A">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6BF28F43">
      <w:pPr>
        <w:spacing w:before="165" w:after="50"/>
        <w:jc w:val="center"/>
        <w:outlineLvl w:val="9"/>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30B5C659">
      <w:pPr>
        <w:pStyle w:val="18"/>
        <w:jc w:val="center"/>
        <w:outlineLvl w:val="1"/>
        <w:rPr>
          <w:rFonts w:hAnsi="宋体"/>
          <w:b/>
          <w:bCs/>
          <w:color w:val="auto"/>
          <w:sz w:val="28"/>
          <w:szCs w:val="28"/>
          <w:highlight w:val="none"/>
        </w:rPr>
      </w:pPr>
      <w:bookmarkStart w:id="311" w:name="_Toc80093015"/>
      <w:r>
        <w:rPr>
          <w:rFonts w:hint="eastAsia" w:hAnsi="宋体"/>
          <w:b/>
          <w:bCs/>
          <w:color w:val="auto"/>
          <w:sz w:val="28"/>
          <w:szCs w:val="28"/>
          <w:highlight w:val="none"/>
        </w:rPr>
        <w:t>第五节 报价文件格式</w:t>
      </w:r>
      <w:bookmarkEnd w:id="311"/>
    </w:p>
    <w:p w14:paraId="59E58724">
      <w:pPr>
        <w:spacing w:before="165"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4442FC2">
      <w:pPr>
        <w:spacing w:before="165" w:after="50" w:line="400" w:lineRule="exact"/>
        <w:jc w:val="center"/>
        <w:rPr>
          <w:rFonts w:ascii="宋体" w:hAnsi="宋体"/>
          <w:bCs/>
          <w:color w:val="auto"/>
          <w:sz w:val="24"/>
          <w:szCs w:val="20"/>
          <w:highlight w:val="none"/>
        </w:rPr>
      </w:pPr>
    </w:p>
    <w:p w14:paraId="46235547">
      <w:pPr>
        <w:spacing w:before="165"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报价文件（封面）</w:t>
      </w:r>
    </w:p>
    <w:p w14:paraId="3791ACB3">
      <w:pPr>
        <w:spacing w:before="165" w:after="50" w:line="400" w:lineRule="exact"/>
        <w:rPr>
          <w:rFonts w:ascii="宋体" w:hAnsi="宋体"/>
          <w:bCs/>
          <w:color w:val="auto"/>
          <w:sz w:val="24"/>
          <w:szCs w:val="20"/>
          <w:highlight w:val="none"/>
        </w:rPr>
      </w:pPr>
    </w:p>
    <w:p w14:paraId="55E2D937">
      <w:pPr>
        <w:spacing w:before="165" w:after="50" w:line="400" w:lineRule="exact"/>
        <w:rPr>
          <w:rFonts w:ascii="宋体" w:hAnsi="宋体"/>
          <w:bCs/>
          <w:color w:val="auto"/>
          <w:sz w:val="24"/>
          <w:szCs w:val="20"/>
          <w:highlight w:val="none"/>
        </w:rPr>
      </w:pPr>
    </w:p>
    <w:p w14:paraId="0AFE0F2F">
      <w:pPr>
        <w:spacing w:before="165" w:after="50" w:line="400" w:lineRule="exact"/>
        <w:rPr>
          <w:rFonts w:ascii="宋体" w:hAnsi="宋体"/>
          <w:bCs/>
          <w:color w:val="auto"/>
          <w:sz w:val="24"/>
          <w:szCs w:val="20"/>
          <w:highlight w:val="none"/>
        </w:rPr>
      </w:pPr>
    </w:p>
    <w:p w14:paraId="6C68037F">
      <w:pPr>
        <w:spacing w:before="165" w:after="50" w:line="400" w:lineRule="exact"/>
        <w:rPr>
          <w:rFonts w:ascii="宋体" w:hAnsi="宋体"/>
          <w:bCs/>
          <w:color w:val="auto"/>
          <w:sz w:val="24"/>
          <w:szCs w:val="20"/>
          <w:highlight w:val="none"/>
        </w:rPr>
      </w:pPr>
    </w:p>
    <w:p w14:paraId="23C59186">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783B9A3B">
      <w:pPr>
        <w:spacing w:before="165" w:after="50" w:line="400" w:lineRule="exact"/>
        <w:ind w:firstLine="360" w:firstLineChars="150"/>
        <w:rPr>
          <w:rFonts w:ascii="宋体" w:hAnsi="宋体"/>
          <w:bCs/>
          <w:color w:val="auto"/>
          <w:sz w:val="24"/>
          <w:highlight w:val="none"/>
        </w:rPr>
      </w:pPr>
    </w:p>
    <w:p w14:paraId="084A9038">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A069091">
      <w:pPr>
        <w:spacing w:before="165" w:after="50" w:line="400" w:lineRule="exact"/>
        <w:ind w:firstLine="360" w:firstLineChars="150"/>
        <w:rPr>
          <w:rFonts w:ascii="宋体" w:hAnsi="宋体"/>
          <w:bCs/>
          <w:color w:val="auto"/>
          <w:sz w:val="24"/>
          <w:highlight w:val="none"/>
        </w:rPr>
      </w:pPr>
    </w:p>
    <w:p w14:paraId="7709E6D8">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5745C38">
      <w:pPr>
        <w:spacing w:before="165" w:after="50" w:line="400" w:lineRule="exact"/>
        <w:ind w:firstLine="360" w:firstLineChars="150"/>
        <w:rPr>
          <w:rFonts w:ascii="宋体" w:hAnsi="宋体"/>
          <w:bCs/>
          <w:color w:val="auto"/>
          <w:sz w:val="24"/>
          <w:highlight w:val="none"/>
        </w:rPr>
      </w:pPr>
    </w:p>
    <w:p w14:paraId="31C88DEE">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B7C5E1F">
      <w:pPr>
        <w:spacing w:before="165" w:after="50" w:line="400" w:lineRule="exact"/>
        <w:ind w:firstLine="360" w:firstLineChars="150"/>
        <w:rPr>
          <w:rFonts w:ascii="宋体" w:hAnsi="宋体"/>
          <w:bCs/>
          <w:color w:val="auto"/>
          <w:sz w:val="24"/>
          <w:highlight w:val="none"/>
        </w:rPr>
      </w:pPr>
    </w:p>
    <w:p w14:paraId="5C773444">
      <w:pPr>
        <w:spacing w:before="165"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7431CBC2">
      <w:pPr>
        <w:pStyle w:val="9"/>
        <w:spacing w:before="50" w:after="50" w:line="400" w:lineRule="exact"/>
        <w:ind w:firstLine="960" w:firstLineChars="400"/>
        <w:rPr>
          <w:rFonts w:ascii="宋体" w:hAnsi="宋体"/>
          <w:bCs/>
          <w:color w:val="auto"/>
          <w:sz w:val="24"/>
          <w:szCs w:val="24"/>
          <w:highlight w:val="none"/>
        </w:rPr>
      </w:pPr>
    </w:p>
    <w:p w14:paraId="024BA821">
      <w:pPr>
        <w:spacing w:before="165" w:after="50" w:line="400" w:lineRule="exac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r>
        <w:rPr>
          <w:rFonts w:hint="eastAsia" w:ascii="宋体" w:hAnsi="宋体"/>
          <w:color w:val="auto"/>
          <w:sz w:val="24"/>
          <w:highlight w:val="none"/>
        </w:rPr>
        <w:t xml:space="preserve">                                                       年  月  日</w:t>
      </w:r>
    </w:p>
    <w:p w14:paraId="1EAF7416">
      <w:pPr>
        <w:rPr>
          <w:rFonts w:ascii="宋体" w:hAnsi="宋体" w:cs="宋体"/>
          <w:color w:val="auto"/>
          <w:highlight w:val="none"/>
        </w:rPr>
      </w:pPr>
    </w:p>
    <w:p w14:paraId="55CE949C">
      <w:pPr>
        <w:spacing w:before="165"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报价文件目录</w:t>
      </w:r>
    </w:p>
    <w:p w14:paraId="27ADD430">
      <w:pPr>
        <w:rPr>
          <w:rFonts w:ascii="宋体" w:hAnsi="宋体" w:cs="宋体"/>
          <w:color w:val="auto"/>
          <w:highlight w:val="none"/>
        </w:rPr>
      </w:pPr>
    </w:p>
    <w:p w14:paraId="091691A6">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一、投标函………………………………………………………（页码）</w:t>
      </w:r>
    </w:p>
    <w:p w14:paraId="38A7633D">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二、开标一览表…………………………………………………（页码）</w:t>
      </w:r>
    </w:p>
    <w:p w14:paraId="60CB8A7A">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投标人针对报价需要说明的其他文件和说明……………（页码）</w:t>
      </w:r>
    </w:p>
    <w:p w14:paraId="3500B3E5">
      <w:pPr>
        <w:spacing w:before="165" w:after="50" w:line="400" w:lineRule="exact"/>
        <w:ind w:firstLine="300" w:firstLineChars="100"/>
        <w:rPr>
          <w:rFonts w:ascii="宋体" w:hAnsi="宋体"/>
          <w:color w:val="auto"/>
          <w:sz w:val="30"/>
          <w:szCs w:val="20"/>
          <w:highlight w:val="none"/>
        </w:rPr>
      </w:pPr>
    </w:p>
    <w:p w14:paraId="75A020EE">
      <w:pPr>
        <w:pStyle w:val="14"/>
        <w:rPr>
          <w:color w:val="auto"/>
          <w:highlight w:val="none"/>
        </w:rPr>
        <w:sectPr>
          <w:pgSz w:w="11906" w:h="16838"/>
          <w:pgMar w:top="1134" w:right="1134" w:bottom="1134" w:left="1134" w:header="720" w:footer="720" w:gutter="0"/>
          <w:cols w:space="720" w:num="1"/>
          <w:docGrid w:type="lines" w:linePitch="331" w:charSpace="0"/>
        </w:sectPr>
      </w:pPr>
    </w:p>
    <w:p w14:paraId="310B3838">
      <w:pPr>
        <w:pStyle w:val="18"/>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0AC0806C">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77456A59">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2C8DE1DF">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一、报价文件电子版一份（包含按投标人须知前附表要求提交的全部文件）；</w:t>
      </w:r>
    </w:p>
    <w:p w14:paraId="6C7ECE01">
      <w:pPr>
        <w:pStyle w:val="18"/>
        <w:spacing w:line="440" w:lineRule="exact"/>
        <w:ind w:firstLine="482"/>
        <w:rPr>
          <w:rFonts w:hint="eastAsia" w:hAnsi="宋体" w:cs="宋体"/>
          <w:color w:val="auto"/>
          <w:highlight w:val="none"/>
        </w:rPr>
      </w:pPr>
      <w:r>
        <w:rPr>
          <w:rFonts w:hint="eastAsia" w:hAnsi="宋体" w:cs="宋体"/>
          <w:color w:val="auto"/>
          <w:highlight w:val="none"/>
        </w:rPr>
        <w:t>二、资格文件电子版一份（包含按投标人须知前附表要求提交的全部文件）；</w:t>
      </w:r>
    </w:p>
    <w:p w14:paraId="31482F6A">
      <w:pPr>
        <w:pStyle w:val="18"/>
        <w:spacing w:line="440" w:lineRule="exact"/>
        <w:ind w:firstLine="482"/>
        <w:rPr>
          <w:rFonts w:hint="eastAsia" w:hAnsi="宋体" w:cs="宋体"/>
          <w:color w:val="auto"/>
          <w:highlight w:val="none"/>
        </w:rPr>
      </w:pPr>
      <w:r>
        <w:rPr>
          <w:rFonts w:hint="eastAsia" w:hAnsi="宋体" w:cs="宋体"/>
          <w:color w:val="auto"/>
          <w:highlight w:val="none"/>
        </w:rPr>
        <w:t>三、技术文件电子版一份（包含按投标人须知前附表要求提交的全部文件）；</w:t>
      </w:r>
    </w:p>
    <w:p w14:paraId="78F334D3">
      <w:pPr>
        <w:pStyle w:val="18"/>
        <w:spacing w:line="440" w:lineRule="exact"/>
        <w:ind w:firstLine="482"/>
        <w:rPr>
          <w:rFonts w:hint="eastAsia" w:hAnsi="宋体" w:cs="宋体"/>
          <w:color w:val="auto"/>
          <w:highlight w:val="none"/>
        </w:rPr>
      </w:pPr>
      <w:r>
        <w:rPr>
          <w:rFonts w:hint="eastAsia" w:hAnsi="宋体" w:cs="宋体"/>
          <w:color w:val="auto"/>
          <w:highlight w:val="none"/>
        </w:rPr>
        <w:t>四、商务文件电子版一份（包含按投标人须知前附表要求提交的全部文件）；</w:t>
      </w:r>
    </w:p>
    <w:p w14:paraId="226EE27E">
      <w:pPr>
        <w:pStyle w:val="18"/>
        <w:spacing w:line="440" w:lineRule="exact"/>
        <w:ind w:firstLine="482"/>
        <w:rPr>
          <w:rFonts w:hint="eastAsia" w:hAnsi="宋体" w:cs="宋体"/>
          <w:color w:val="auto"/>
          <w:highlight w:val="none"/>
        </w:rPr>
      </w:pPr>
      <w:r>
        <w:rPr>
          <w:rFonts w:hint="eastAsia" w:hAnsi="宋体" w:cs="宋体"/>
          <w:color w:val="auto"/>
          <w:highlight w:val="none"/>
        </w:rPr>
        <w:t>据此函，签字人兹宣布：</w:t>
      </w:r>
    </w:p>
    <w:p w14:paraId="7AD34A07">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元)的投标总报价，交货</w:t>
      </w:r>
      <w:r>
        <w:rPr>
          <w:rFonts w:hint="eastAsia" w:hAnsi="宋体" w:cs="宋体"/>
          <w:color w:val="auto"/>
          <w:highlight w:val="none"/>
          <w:lang w:eastAsia="zh-CN"/>
        </w:rPr>
        <w:t>期</w:t>
      </w:r>
      <w:r>
        <w:rPr>
          <w:rFonts w:hint="eastAsia" w:hAnsi="宋体" w:cs="宋体"/>
          <w:color w:val="auto"/>
          <w:highlight w:val="none"/>
        </w:rPr>
        <w:t>（无分标时填写）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，提供本项目招标文件第二章“货物需求”中的相应的采购内容。</w:t>
      </w:r>
    </w:p>
    <w:p w14:paraId="1F6200A4">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其中（有分标时填写）：</w:t>
      </w:r>
    </w:p>
    <w:p w14:paraId="5EFED7BC">
      <w:pPr>
        <w:pStyle w:val="18"/>
        <w:spacing w:line="360" w:lineRule="exact"/>
        <w:ind w:firstLine="420" w:firstLineChars="200"/>
        <w:rPr>
          <w:rFonts w:hint="eastAsia"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元)，交货</w:t>
      </w:r>
      <w:r>
        <w:rPr>
          <w:rFonts w:hint="eastAsia" w:hAnsi="宋体" w:cs="宋体"/>
          <w:color w:val="auto"/>
          <w:highlight w:val="none"/>
          <w:lang w:eastAsia="zh-CN"/>
        </w:rPr>
        <w:t>期</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rPr>
        <w:t>；</w:t>
      </w:r>
    </w:p>
    <w:p w14:paraId="37AED2B0">
      <w:pPr>
        <w:pStyle w:val="18"/>
        <w:spacing w:line="360" w:lineRule="exact"/>
        <w:ind w:firstLine="420" w:firstLineChars="200"/>
        <w:rPr>
          <w:rFonts w:hint="eastAsia"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元)，交货</w:t>
      </w:r>
      <w:r>
        <w:rPr>
          <w:rFonts w:hint="eastAsia" w:hAnsi="宋体" w:cs="宋体"/>
          <w:color w:val="auto"/>
          <w:highlight w:val="none"/>
          <w:lang w:eastAsia="zh-CN"/>
        </w:rPr>
        <w:t>期</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rPr>
        <w:t>；</w:t>
      </w:r>
    </w:p>
    <w:p w14:paraId="5923CFB0">
      <w:pPr>
        <w:pStyle w:val="18"/>
        <w:spacing w:line="360" w:lineRule="exact"/>
        <w:ind w:firstLine="420" w:firstLineChars="200"/>
        <w:rPr>
          <w:rFonts w:hint="eastAsia" w:hAnsi="宋体" w:cs="宋体"/>
          <w:color w:val="auto"/>
          <w:highlight w:val="none"/>
          <w:u w:val="single"/>
        </w:rPr>
      </w:pPr>
      <w:r>
        <w:rPr>
          <w:rFonts w:hint="eastAsia" w:hAnsi="宋体" w:cs="宋体"/>
          <w:color w:val="auto"/>
          <w:highlight w:val="none"/>
        </w:rPr>
        <w:t>......</w:t>
      </w:r>
    </w:p>
    <w:p w14:paraId="4E0DE3CD">
      <w:pPr>
        <w:pStyle w:val="18"/>
        <w:spacing w:line="360" w:lineRule="exact"/>
        <w:ind w:firstLine="420" w:firstLineChars="200"/>
        <w:rPr>
          <w:rFonts w:hint="eastAsia"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02BDA514">
      <w:pPr>
        <w:pStyle w:val="18"/>
        <w:spacing w:line="360" w:lineRule="exact"/>
        <w:ind w:firstLine="420" w:firstLineChars="200"/>
        <w:rPr>
          <w:rFonts w:hint="eastAsia"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4EC1486B">
      <w:pPr>
        <w:pStyle w:val="18"/>
        <w:spacing w:line="440" w:lineRule="exact"/>
        <w:ind w:firstLine="420" w:firstLineChars="200"/>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7ABEF0C2">
      <w:pPr>
        <w:pStyle w:val="18"/>
        <w:spacing w:line="440" w:lineRule="exact"/>
        <w:ind w:firstLine="420" w:firstLineChars="200"/>
        <w:rPr>
          <w:rFonts w:hint="eastAsia" w:hAnsi="宋体" w:cs="宋体"/>
          <w:color w:val="auto"/>
          <w:highlight w:val="none"/>
        </w:rPr>
      </w:pPr>
      <w:r>
        <w:rPr>
          <w:rFonts w:hAnsi="宋体" w:cs="宋体"/>
          <w:color w:val="auto"/>
          <w:highlight w:val="none"/>
        </w:rPr>
        <w:t>5</w:t>
      </w:r>
      <w:r>
        <w:rPr>
          <w:rFonts w:hint="eastAsia" w:hAnsi="宋体" w:cs="宋体"/>
          <w:color w:val="auto"/>
          <w:highlight w:val="none"/>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01B334F">
      <w:pPr>
        <w:pStyle w:val="18"/>
        <w:spacing w:line="440" w:lineRule="exact"/>
        <w:ind w:firstLine="420" w:firstLineChars="200"/>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、我方已详细审核招标文件，我方知道必须放弃提出含糊不清或误解问题的权利。</w:t>
      </w:r>
    </w:p>
    <w:p w14:paraId="3261926A">
      <w:pPr>
        <w:pStyle w:val="18"/>
        <w:spacing w:line="440" w:lineRule="exact"/>
        <w:ind w:firstLine="420" w:firstLineChars="200"/>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、我方同意应贵方要求提供与本投标有关的任何数据或资料。若贵方需要，我方愿意提供我方作出的一切承诺的证明材料。</w:t>
      </w:r>
    </w:p>
    <w:p w14:paraId="4B47CD09">
      <w:pPr>
        <w:pStyle w:val="18"/>
        <w:spacing w:line="440" w:lineRule="exact"/>
        <w:ind w:firstLine="420" w:firstLineChars="200"/>
        <w:rPr>
          <w:rFonts w:hint="eastAsia" w:hAnsi="宋体" w:cs="宋体"/>
          <w:color w:val="auto"/>
          <w:highlight w:val="none"/>
        </w:rPr>
      </w:pPr>
      <w:r>
        <w:rPr>
          <w:rFonts w:hAnsi="宋体" w:cs="宋体"/>
          <w:color w:val="auto"/>
          <w:highlight w:val="none"/>
        </w:rPr>
        <w:t>8</w:t>
      </w:r>
      <w:r>
        <w:rPr>
          <w:rFonts w:hint="eastAsia" w:hAnsi="宋体" w:cs="宋体"/>
          <w:color w:val="auto"/>
          <w:highlight w:val="none"/>
        </w:rPr>
        <w:t>、我方完全理解贵方不一定接受投标报价最低的投标人为中标供应商的行为。</w:t>
      </w:r>
    </w:p>
    <w:p w14:paraId="33CED555">
      <w:pPr>
        <w:pStyle w:val="18"/>
        <w:spacing w:line="440" w:lineRule="exact"/>
        <w:ind w:firstLine="420" w:firstLineChars="200"/>
        <w:rPr>
          <w:rFonts w:hint="eastAsia" w:hAnsi="宋体" w:cs="宋体"/>
          <w:color w:val="auto"/>
          <w:highlight w:val="none"/>
        </w:rPr>
      </w:pPr>
      <w:r>
        <w:rPr>
          <w:rFonts w:hAnsi="宋体" w:cs="宋体"/>
          <w:color w:val="auto"/>
          <w:highlight w:val="none"/>
        </w:rPr>
        <w:t>9</w:t>
      </w:r>
      <w:r>
        <w:rPr>
          <w:rFonts w:hint="eastAsia" w:hAnsi="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E69170">
      <w:pPr>
        <w:pStyle w:val="18"/>
        <w:numPr>
          <w:ilvl w:val="0"/>
          <w:numId w:val="0"/>
        </w:numPr>
        <w:spacing w:line="440" w:lineRule="exact"/>
        <w:rPr>
          <w:rFonts w:hint="eastAsia" w:hAnsi="宋体" w:cs="宋体"/>
          <w:color w:val="auto"/>
          <w:highlight w:val="none"/>
        </w:rPr>
      </w:pPr>
      <w:r>
        <w:rPr>
          <w:rFonts w:hint="eastAsia" w:hAnsi="宋体" w:cs="宋体"/>
          <w:color w:val="auto"/>
          <w:highlight w:val="none"/>
        </w:rPr>
        <w:t>提供虚假材料谋取中标、成交的；</w:t>
      </w:r>
    </w:p>
    <w:p w14:paraId="64DAB1A0">
      <w:pPr>
        <w:pStyle w:val="18"/>
        <w:numPr>
          <w:ilvl w:val="0"/>
          <w:numId w:val="0"/>
        </w:numPr>
        <w:spacing w:line="440" w:lineRule="exact"/>
        <w:rPr>
          <w:rFonts w:hint="eastAsia" w:hAnsi="宋体" w:cs="宋体"/>
          <w:color w:val="auto"/>
          <w:highlight w:val="none"/>
        </w:rPr>
      </w:pPr>
      <w:r>
        <w:rPr>
          <w:rFonts w:hint="eastAsia" w:hAnsi="宋体" w:cs="宋体"/>
          <w:color w:val="auto"/>
          <w:highlight w:val="none"/>
        </w:rPr>
        <w:t>采取不正当手段诋毁、排挤其他供应商的；</w:t>
      </w:r>
    </w:p>
    <w:p w14:paraId="29E6E69F">
      <w:pPr>
        <w:pStyle w:val="18"/>
        <w:numPr>
          <w:ilvl w:val="0"/>
          <w:numId w:val="0"/>
        </w:numPr>
        <w:spacing w:line="440" w:lineRule="exact"/>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1B2A7539">
      <w:pPr>
        <w:pStyle w:val="18"/>
        <w:numPr>
          <w:ilvl w:val="0"/>
          <w:numId w:val="0"/>
        </w:numPr>
        <w:spacing w:line="440" w:lineRule="exact"/>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19243050">
      <w:pPr>
        <w:pStyle w:val="18"/>
        <w:numPr>
          <w:ilvl w:val="0"/>
          <w:numId w:val="0"/>
        </w:numPr>
        <w:spacing w:line="440" w:lineRule="exact"/>
        <w:rPr>
          <w:rFonts w:hint="eastAsia" w:hAnsi="宋体" w:cs="宋体"/>
          <w:color w:val="auto"/>
          <w:highlight w:val="none"/>
        </w:rPr>
      </w:pPr>
      <w:r>
        <w:rPr>
          <w:rFonts w:hint="eastAsia" w:hAnsi="宋体" w:cs="宋体"/>
          <w:color w:val="auto"/>
          <w:highlight w:val="none"/>
        </w:rPr>
        <w:t>在招标采购过程中与采购人进行协商谈判的；</w:t>
      </w:r>
    </w:p>
    <w:p w14:paraId="1CD56A0B">
      <w:pPr>
        <w:pStyle w:val="18"/>
        <w:numPr>
          <w:ilvl w:val="0"/>
          <w:numId w:val="0"/>
        </w:numPr>
        <w:spacing w:line="440" w:lineRule="exact"/>
        <w:rPr>
          <w:rFonts w:hint="eastAsia" w:hAnsi="宋体" w:cs="宋体"/>
          <w:color w:val="auto"/>
          <w:highlight w:val="none"/>
        </w:rPr>
      </w:pPr>
      <w:r>
        <w:rPr>
          <w:rFonts w:hint="eastAsia" w:hAnsi="宋体" w:cs="宋体"/>
          <w:color w:val="auto"/>
          <w:highlight w:val="none"/>
        </w:rPr>
        <w:t>拒绝有关部门监督检查或提供虚假情况的。</w:t>
      </w:r>
    </w:p>
    <w:p w14:paraId="1F710B35">
      <w:pPr>
        <w:pStyle w:val="18"/>
        <w:spacing w:line="440" w:lineRule="exact"/>
        <w:ind w:left="420"/>
        <w:rPr>
          <w:rFonts w:hint="eastAsia" w:hAnsi="宋体" w:cs="宋体"/>
          <w:color w:val="auto"/>
          <w:highlight w:val="none"/>
        </w:rPr>
      </w:pPr>
      <w:r>
        <w:rPr>
          <w:rFonts w:hint="eastAsia" w:hAnsi="宋体" w:cs="宋体"/>
          <w:color w:val="auto"/>
          <w:highlight w:val="none"/>
        </w:rPr>
        <w:t>1</w:t>
      </w:r>
      <w:r>
        <w:rPr>
          <w:rFonts w:hAnsi="宋体" w:cs="宋体"/>
          <w:color w:val="auto"/>
          <w:highlight w:val="none"/>
        </w:rPr>
        <w:t>0</w:t>
      </w:r>
      <w:r>
        <w:rPr>
          <w:rFonts w:hint="eastAsia" w:hAnsi="宋体" w:cs="宋体"/>
          <w:color w:val="auto"/>
          <w:highlight w:val="none"/>
        </w:rPr>
        <w:t>、我方及由本人担任法定代表人的其他机构最近三年内被处罚的违法行为有：</w:t>
      </w:r>
      <w:r>
        <w:rPr>
          <w:rFonts w:hint="eastAsia" w:hAnsi="宋体" w:cs="宋体"/>
          <w:color w:val="auto"/>
          <w:highlight w:val="none"/>
          <w:u w:val="single"/>
        </w:rPr>
        <w:t xml:space="preserve">                                        </w:t>
      </w:r>
    </w:p>
    <w:p w14:paraId="381F030F">
      <w:pPr>
        <w:pStyle w:val="18"/>
        <w:spacing w:line="440" w:lineRule="exact"/>
        <w:ind w:left="420"/>
        <w:rPr>
          <w:rFonts w:hint="eastAsia" w:hAnsi="宋体" w:cs="宋体"/>
          <w:color w:val="auto"/>
          <w:highlight w:val="none"/>
        </w:rPr>
      </w:pPr>
      <w:r>
        <w:rPr>
          <w:rFonts w:hint="eastAsia" w:hAnsi="宋体" w:cs="宋体"/>
          <w:color w:val="auto"/>
          <w:highlight w:val="none"/>
          <w:u w:val="single"/>
        </w:rPr>
        <w:t xml:space="preserve">                                                                                                                        </w:t>
      </w:r>
    </w:p>
    <w:p w14:paraId="3FBACD5E">
      <w:pPr>
        <w:pStyle w:val="18"/>
        <w:spacing w:line="360" w:lineRule="auto"/>
        <w:ind w:firstLine="420"/>
        <w:rPr>
          <w:rFonts w:hint="eastAsia" w:hAnsi="宋体" w:cs="宋体"/>
          <w:color w:val="auto"/>
          <w:highlight w:val="none"/>
        </w:rPr>
      </w:pPr>
      <w:r>
        <w:rPr>
          <w:rFonts w:hint="eastAsia" w:hAnsi="宋体" w:cs="宋体"/>
          <w:color w:val="auto"/>
          <w:highlight w:val="none"/>
        </w:rPr>
        <w:t>1</w:t>
      </w:r>
      <w:r>
        <w:rPr>
          <w:rFonts w:hAnsi="宋体" w:cs="宋体"/>
          <w:color w:val="auto"/>
          <w:highlight w:val="none"/>
        </w:rPr>
        <w:t>1</w:t>
      </w:r>
      <w:r>
        <w:rPr>
          <w:rFonts w:hint="eastAsia" w:hAnsi="宋体" w:cs="宋体"/>
          <w:color w:val="auto"/>
          <w:highlight w:val="none"/>
        </w:rPr>
        <w:t>、以上事项如有虚假或隐瞒，我方愿意承担一切后果，并不再寻求任何旨在减轻或免除法律责任的辩解。</w:t>
      </w:r>
    </w:p>
    <w:p w14:paraId="56AE6E0A">
      <w:pPr>
        <w:pStyle w:val="18"/>
        <w:spacing w:line="360" w:lineRule="auto"/>
        <w:ind w:firstLine="420"/>
        <w:rPr>
          <w:rFonts w:hint="eastAsia" w:hAnsi="宋体" w:cs="宋体"/>
          <w:color w:val="auto"/>
          <w:highlight w:val="none"/>
        </w:rPr>
      </w:pPr>
      <w:r>
        <w:rPr>
          <w:rFonts w:hint="eastAsia" w:hAnsi="宋体" w:cs="宋体"/>
          <w:color w:val="auto"/>
          <w:highlight w:val="none"/>
        </w:rPr>
        <w:t>1</w:t>
      </w:r>
      <w:r>
        <w:rPr>
          <w:rFonts w:hAnsi="宋体" w:cs="宋体"/>
          <w:color w:val="auto"/>
          <w:highlight w:val="none"/>
        </w:rPr>
        <w:t>2</w:t>
      </w:r>
      <w:r>
        <w:rPr>
          <w:rFonts w:hint="eastAsia" w:hAnsi="宋体" w:cs="宋体"/>
          <w:color w:val="auto"/>
          <w:highlight w:val="none"/>
        </w:rPr>
        <w:t>、与本投标有关的一切正式往来信函请寄：</w:t>
      </w:r>
    </w:p>
    <w:p w14:paraId="53F640F0">
      <w:pPr>
        <w:pStyle w:val="18"/>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11C09428">
      <w:pPr>
        <w:pStyle w:val="18"/>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02767328">
      <w:pPr>
        <w:pStyle w:val="18"/>
        <w:spacing w:line="360" w:lineRule="auto"/>
        <w:ind w:firstLine="42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010F6FF2">
      <w:pPr>
        <w:pStyle w:val="18"/>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284723B5">
      <w:pPr>
        <w:pStyle w:val="18"/>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1BA3CB15">
      <w:pPr>
        <w:pStyle w:val="18"/>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6780A9AC">
      <w:pPr>
        <w:pStyle w:val="18"/>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50A1B3FA">
      <w:pPr>
        <w:spacing w:line="360" w:lineRule="auto"/>
        <w:ind w:firstLine="5040" w:firstLineChars="2100"/>
        <w:rPr>
          <w:rFonts w:hint="eastAsia" w:ascii="仿宋_GB2312" w:hAnsi="仿宋" w:eastAsia="仿宋_GB2312" w:cs="仿宋_GB2312"/>
          <w:color w:val="auto"/>
          <w:kern w:val="0"/>
          <w:sz w:val="24"/>
          <w:highlight w:val="none"/>
          <w:lang w:val="zh-CN"/>
        </w:rPr>
      </w:pPr>
    </w:p>
    <w:p w14:paraId="29EA8BE8">
      <w:pPr>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B8EC12A">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7EA3330">
      <w:pPr>
        <w:spacing w:line="360" w:lineRule="auto"/>
        <w:ind w:firstLine="5160" w:firstLineChars="2150"/>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26D9F7A2">
      <w:pPr>
        <w:pStyle w:val="18"/>
        <w:spacing w:line="360" w:lineRule="auto"/>
        <w:jc w:val="center"/>
        <w:rPr>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0EC96BA6">
      <w:pPr>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94B11F0">
      <w:pPr>
        <w:pStyle w:val="18"/>
        <w:spacing w:line="360" w:lineRule="auto"/>
        <w:rPr>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1228"/>
        <w:gridCol w:w="1493"/>
        <w:gridCol w:w="1114"/>
        <w:gridCol w:w="980"/>
        <w:gridCol w:w="1357"/>
        <w:gridCol w:w="2029"/>
        <w:gridCol w:w="1027"/>
      </w:tblGrid>
      <w:tr w14:paraId="3661F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549" w:type="dxa"/>
            <w:tcBorders>
              <w:top w:val="single" w:color="auto" w:sz="4" w:space="0"/>
              <w:left w:val="single" w:color="auto" w:sz="4" w:space="0"/>
              <w:bottom w:val="single" w:color="auto" w:sz="4" w:space="0"/>
              <w:right w:val="single" w:color="auto" w:sz="4" w:space="0"/>
            </w:tcBorders>
            <w:noWrap/>
            <w:vAlign w:val="center"/>
          </w:tcPr>
          <w:p w14:paraId="55162AAB">
            <w:pPr>
              <w:rPr>
                <w:rFonts w:hint="eastAsia" w:ascii="宋体" w:hAnsi="宋体"/>
                <w:color w:val="auto"/>
                <w:szCs w:val="22"/>
                <w:highlight w:val="none"/>
              </w:rPr>
            </w:pPr>
            <w:r>
              <w:rPr>
                <w:rFonts w:hint="eastAsia" w:ascii="宋体" w:hAnsi="宋体"/>
                <w:color w:val="auto"/>
                <w:szCs w:val="22"/>
                <w:highlight w:val="none"/>
              </w:rPr>
              <w:t>序号</w:t>
            </w:r>
          </w:p>
        </w:tc>
        <w:tc>
          <w:tcPr>
            <w:tcW w:w="1228" w:type="dxa"/>
            <w:tcBorders>
              <w:top w:val="single" w:color="auto" w:sz="4" w:space="0"/>
              <w:left w:val="single" w:color="auto" w:sz="4" w:space="0"/>
              <w:bottom w:val="single" w:color="auto" w:sz="4" w:space="0"/>
              <w:right w:val="single" w:color="auto" w:sz="4" w:space="0"/>
            </w:tcBorders>
            <w:noWrap/>
            <w:vAlign w:val="center"/>
          </w:tcPr>
          <w:p w14:paraId="071C5C0D">
            <w:pPr>
              <w:rPr>
                <w:rFonts w:hint="eastAsia" w:ascii="宋体" w:hAnsi="宋体"/>
                <w:color w:val="auto"/>
                <w:szCs w:val="22"/>
                <w:highlight w:val="none"/>
              </w:rPr>
            </w:pPr>
            <w:r>
              <w:rPr>
                <w:rFonts w:hint="eastAsia" w:ascii="宋体" w:hAnsi="宋体"/>
                <w:color w:val="auto"/>
                <w:szCs w:val="22"/>
                <w:highlight w:val="none"/>
              </w:rPr>
              <w:t>货物名称</w:t>
            </w:r>
          </w:p>
        </w:tc>
        <w:tc>
          <w:tcPr>
            <w:tcW w:w="1493" w:type="dxa"/>
            <w:tcBorders>
              <w:top w:val="single" w:color="auto" w:sz="4" w:space="0"/>
              <w:left w:val="single" w:color="auto" w:sz="4" w:space="0"/>
              <w:bottom w:val="single" w:color="auto" w:sz="4" w:space="0"/>
              <w:right w:val="single" w:color="auto" w:sz="4" w:space="0"/>
            </w:tcBorders>
            <w:noWrap/>
            <w:vAlign w:val="center"/>
          </w:tcPr>
          <w:p w14:paraId="69C5F05E">
            <w:pPr>
              <w:jc w:val="center"/>
              <w:rPr>
                <w:rFonts w:hint="eastAsia" w:ascii="宋体" w:hAnsi="宋体"/>
                <w:color w:val="auto"/>
                <w:szCs w:val="22"/>
                <w:highlight w:val="none"/>
              </w:rPr>
            </w:pPr>
            <w:r>
              <w:rPr>
                <w:rFonts w:hint="eastAsia" w:ascii="宋体" w:hAnsi="宋体"/>
                <w:color w:val="auto"/>
                <w:szCs w:val="22"/>
                <w:highlight w:val="none"/>
              </w:rPr>
              <w:t>规格型号</w:t>
            </w:r>
          </w:p>
        </w:tc>
        <w:tc>
          <w:tcPr>
            <w:tcW w:w="1114" w:type="dxa"/>
            <w:tcBorders>
              <w:top w:val="single" w:color="auto" w:sz="4" w:space="0"/>
              <w:left w:val="single" w:color="auto" w:sz="4" w:space="0"/>
              <w:bottom w:val="single" w:color="auto" w:sz="4" w:space="0"/>
              <w:right w:val="single" w:color="auto" w:sz="4" w:space="0"/>
            </w:tcBorders>
            <w:noWrap/>
            <w:vAlign w:val="top"/>
          </w:tcPr>
          <w:p w14:paraId="53B2F20E">
            <w:pPr>
              <w:jc w:val="center"/>
              <w:rPr>
                <w:rFonts w:hint="eastAsia" w:ascii="宋体" w:hAnsi="宋体"/>
                <w:color w:val="auto"/>
                <w:szCs w:val="22"/>
                <w:highlight w:val="none"/>
              </w:rPr>
            </w:pPr>
            <w:r>
              <w:rPr>
                <w:rFonts w:hint="eastAsia" w:ascii="宋体" w:hAnsi="宋体"/>
                <w:color w:val="auto"/>
                <w:szCs w:val="22"/>
                <w:highlight w:val="none"/>
              </w:rPr>
              <w:t>品牌</w:t>
            </w:r>
          </w:p>
          <w:p w14:paraId="586DC129">
            <w:pPr>
              <w:jc w:val="center"/>
              <w:rPr>
                <w:rFonts w:hint="eastAsia" w:ascii="宋体" w:hAnsi="宋体"/>
                <w:color w:val="auto"/>
                <w:szCs w:val="22"/>
                <w:highlight w:val="none"/>
              </w:rPr>
            </w:pPr>
            <w:r>
              <w:rPr>
                <w:rFonts w:hint="eastAsia" w:ascii="宋体" w:hAnsi="宋体"/>
                <w:color w:val="auto"/>
                <w:szCs w:val="22"/>
                <w:highlight w:val="none"/>
              </w:rPr>
              <w:t>（如有）</w:t>
            </w:r>
          </w:p>
        </w:tc>
        <w:tc>
          <w:tcPr>
            <w:tcW w:w="980" w:type="dxa"/>
            <w:tcBorders>
              <w:top w:val="single" w:color="auto" w:sz="4" w:space="0"/>
              <w:left w:val="single" w:color="auto" w:sz="4" w:space="0"/>
              <w:bottom w:val="single" w:color="auto" w:sz="4" w:space="0"/>
              <w:right w:val="single" w:color="auto" w:sz="4" w:space="0"/>
            </w:tcBorders>
            <w:noWrap/>
            <w:vAlign w:val="center"/>
          </w:tcPr>
          <w:p w14:paraId="539EB2E0">
            <w:pPr>
              <w:jc w:val="center"/>
              <w:rPr>
                <w:rFonts w:hint="eastAsia" w:ascii="宋体" w:hAnsi="宋体"/>
                <w:color w:val="auto"/>
                <w:szCs w:val="22"/>
                <w:highlight w:val="none"/>
              </w:rPr>
            </w:pPr>
            <w:r>
              <w:rPr>
                <w:rFonts w:hint="eastAsia" w:ascii="宋体" w:hAnsi="宋体"/>
                <w:color w:val="auto"/>
                <w:szCs w:val="22"/>
                <w:highlight w:val="none"/>
              </w:rPr>
              <w:t>数量①</w:t>
            </w:r>
          </w:p>
        </w:tc>
        <w:tc>
          <w:tcPr>
            <w:tcW w:w="1357" w:type="dxa"/>
            <w:tcBorders>
              <w:top w:val="single" w:color="auto" w:sz="4" w:space="0"/>
              <w:left w:val="single" w:color="auto" w:sz="4" w:space="0"/>
              <w:bottom w:val="single" w:color="auto" w:sz="4" w:space="0"/>
              <w:right w:val="single" w:color="auto" w:sz="4" w:space="0"/>
            </w:tcBorders>
            <w:noWrap/>
            <w:vAlign w:val="center"/>
          </w:tcPr>
          <w:p w14:paraId="2C01ED86">
            <w:pPr>
              <w:rPr>
                <w:rFonts w:hint="eastAsia" w:ascii="宋体" w:hAnsi="宋体"/>
                <w:color w:val="auto"/>
                <w:szCs w:val="22"/>
                <w:highlight w:val="none"/>
              </w:rPr>
            </w:pPr>
            <w:r>
              <w:rPr>
                <w:rFonts w:hint="eastAsia" w:ascii="宋体" w:hAnsi="宋体"/>
                <w:color w:val="auto"/>
                <w:szCs w:val="22"/>
                <w:highlight w:val="none"/>
              </w:rPr>
              <w:t>单价(元)②</w:t>
            </w:r>
          </w:p>
        </w:tc>
        <w:tc>
          <w:tcPr>
            <w:tcW w:w="2029" w:type="dxa"/>
            <w:tcBorders>
              <w:top w:val="single" w:color="auto" w:sz="4" w:space="0"/>
              <w:left w:val="single" w:color="auto" w:sz="4" w:space="0"/>
              <w:bottom w:val="single" w:color="auto" w:sz="4" w:space="0"/>
              <w:right w:val="single" w:color="auto" w:sz="4" w:space="0"/>
            </w:tcBorders>
            <w:noWrap/>
            <w:vAlign w:val="center"/>
          </w:tcPr>
          <w:p w14:paraId="1A91DAFD">
            <w:pPr>
              <w:jc w:val="center"/>
              <w:rPr>
                <w:rFonts w:hint="eastAsia" w:ascii="宋体" w:hAnsi="宋体"/>
                <w:color w:val="auto"/>
                <w:szCs w:val="22"/>
                <w:highlight w:val="none"/>
              </w:rPr>
            </w:pPr>
            <w:r>
              <w:rPr>
                <w:rFonts w:hint="eastAsia" w:ascii="宋体" w:hAnsi="宋体"/>
                <w:color w:val="auto"/>
                <w:szCs w:val="22"/>
                <w:highlight w:val="none"/>
              </w:rPr>
              <w:t>单项合价（元）</w:t>
            </w:r>
          </w:p>
          <w:p w14:paraId="16C28402">
            <w:pPr>
              <w:jc w:val="center"/>
              <w:rPr>
                <w:rFonts w:hint="eastAsia" w:ascii="宋体" w:hAnsi="宋体"/>
                <w:color w:val="auto"/>
                <w:szCs w:val="22"/>
                <w:highlight w:val="none"/>
              </w:rPr>
            </w:pPr>
            <w:r>
              <w:rPr>
                <w:rFonts w:hint="eastAsia" w:ascii="宋体" w:hAnsi="宋体"/>
                <w:color w:val="auto"/>
                <w:szCs w:val="22"/>
                <w:highlight w:val="none"/>
              </w:rPr>
              <w:t>③＝①×②</w:t>
            </w:r>
          </w:p>
        </w:tc>
        <w:tc>
          <w:tcPr>
            <w:tcW w:w="1027" w:type="dxa"/>
            <w:tcBorders>
              <w:top w:val="single" w:color="auto" w:sz="4" w:space="0"/>
              <w:left w:val="single" w:color="auto" w:sz="4" w:space="0"/>
              <w:bottom w:val="single" w:color="auto" w:sz="4" w:space="0"/>
              <w:right w:val="single" w:color="auto" w:sz="4" w:space="0"/>
            </w:tcBorders>
            <w:noWrap/>
            <w:vAlign w:val="top"/>
          </w:tcPr>
          <w:p w14:paraId="3F01BC66">
            <w:pPr>
              <w:spacing w:line="360" w:lineRule="auto"/>
              <w:jc w:val="center"/>
              <w:rPr>
                <w:rFonts w:hint="eastAsia" w:ascii="宋体" w:hAnsi="宋体"/>
                <w:color w:val="auto"/>
                <w:szCs w:val="22"/>
                <w:highlight w:val="none"/>
              </w:rPr>
            </w:pPr>
            <w:r>
              <w:rPr>
                <w:rFonts w:hint="eastAsia" w:ascii="宋体" w:hAnsi="宋体"/>
                <w:color w:val="auto"/>
                <w:szCs w:val="22"/>
                <w:highlight w:val="none"/>
              </w:rPr>
              <w:t>备注</w:t>
            </w:r>
          </w:p>
        </w:tc>
      </w:tr>
      <w:tr w14:paraId="7490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jc w:val="center"/>
        </w:trPr>
        <w:tc>
          <w:tcPr>
            <w:tcW w:w="549" w:type="dxa"/>
            <w:tcBorders>
              <w:top w:val="single" w:color="auto" w:sz="4" w:space="0"/>
              <w:left w:val="single" w:color="auto" w:sz="4" w:space="0"/>
              <w:bottom w:val="single" w:color="auto" w:sz="4" w:space="0"/>
              <w:right w:val="single" w:color="auto" w:sz="4" w:space="0"/>
            </w:tcBorders>
            <w:noWrap/>
            <w:vAlign w:val="center"/>
          </w:tcPr>
          <w:p w14:paraId="58EE0592">
            <w:pPr>
              <w:jc w:val="center"/>
              <w:rPr>
                <w:rFonts w:hint="eastAsia" w:ascii="宋体" w:hAnsi="宋体" w:eastAsia="宋体" w:cs="Times New Roman"/>
                <w:color w:val="auto"/>
                <w:szCs w:val="22"/>
                <w:highlight w:val="none"/>
              </w:rPr>
            </w:pPr>
            <w:r>
              <w:rPr>
                <w:rFonts w:hint="eastAsia" w:ascii="宋体" w:hAnsi="宋体"/>
                <w:color w:val="auto"/>
                <w:szCs w:val="22"/>
                <w:highlight w:val="none"/>
              </w:rPr>
              <w:t>1</w:t>
            </w:r>
          </w:p>
        </w:tc>
        <w:tc>
          <w:tcPr>
            <w:tcW w:w="1228" w:type="dxa"/>
            <w:tcBorders>
              <w:top w:val="single" w:color="auto" w:sz="4" w:space="0"/>
              <w:left w:val="single" w:color="auto" w:sz="4" w:space="0"/>
              <w:bottom w:val="single" w:color="auto" w:sz="4" w:space="0"/>
              <w:right w:val="single" w:color="auto" w:sz="4" w:space="0"/>
            </w:tcBorders>
            <w:noWrap/>
            <w:vAlign w:val="center"/>
          </w:tcPr>
          <w:p w14:paraId="05ED84E8">
            <w:pPr>
              <w:jc w:val="center"/>
              <w:rPr>
                <w:rFonts w:hint="eastAsia" w:ascii="宋体" w:hAnsi="宋体" w:eastAsia="宋体" w:cs="Times New Roman"/>
                <w:color w:val="auto"/>
                <w:szCs w:val="22"/>
                <w:highlight w:val="none"/>
              </w:rPr>
            </w:pPr>
          </w:p>
        </w:tc>
        <w:tc>
          <w:tcPr>
            <w:tcW w:w="1493" w:type="dxa"/>
            <w:tcBorders>
              <w:top w:val="single" w:color="auto" w:sz="4" w:space="0"/>
              <w:left w:val="single" w:color="auto" w:sz="4" w:space="0"/>
              <w:bottom w:val="single" w:color="auto" w:sz="4" w:space="0"/>
              <w:right w:val="single" w:color="auto" w:sz="4" w:space="0"/>
            </w:tcBorders>
            <w:noWrap/>
            <w:vAlign w:val="center"/>
          </w:tcPr>
          <w:p w14:paraId="52B9C9A5">
            <w:pPr>
              <w:jc w:val="center"/>
              <w:rPr>
                <w:rFonts w:hint="eastAsia" w:ascii="宋体" w:hAnsi="宋体" w:eastAsia="宋体" w:cs="Times New Roman"/>
                <w:color w:val="auto"/>
                <w:szCs w:val="22"/>
                <w:highlight w:val="none"/>
              </w:rPr>
            </w:pPr>
          </w:p>
        </w:tc>
        <w:tc>
          <w:tcPr>
            <w:tcW w:w="1114" w:type="dxa"/>
            <w:tcBorders>
              <w:top w:val="single" w:color="auto" w:sz="4" w:space="0"/>
              <w:left w:val="single" w:color="auto" w:sz="4" w:space="0"/>
              <w:bottom w:val="single" w:color="auto" w:sz="4" w:space="0"/>
              <w:right w:val="single" w:color="auto" w:sz="4" w:space="0"/>
            </w:tcBorders>
            <w:noWrap/>
            <w:vAlign w:val="top"/>
          </w:tcPr>
          <w:p w14:paraId="0B8588E8">
            <w:pPr>
              <w:rPr>
                <w:rFonts w:hint="eastAsia" w:ascii="宋体" w:hAnsi="宋体"/>
                <w:color w:val="auto"/>
                <w:szCs w:val="22"/>
                <w:highlight w:val="none"/>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75D218D8">
            <w:pPr>
              <w:rPr>
                <w:rFonts w:hint="eastAsia" w:ascii="宋体" w:hAnsi="宋体"/>
                <w:color w:val="auto"/>
                <w:szCs w:val="22"/>
                <w:highlight w:val="none"/>
              </w:rPr>
            </w:pPr>
          </w:p>
        </w:tc>
        <w:tc>
          <w:tcPr>
            <w:tcW w:w="1357" w:type="dxa"/>
            <w:tcBorders>
              <w:top w:val="single" w:color="auto" w:sz="4" w:space="0"/>
              <w:left w:val="single" w:color="auto" w:sz="4" w:space="0"/>
              <w:bottom w:val="single" w:color="auto" w:sz="4" w:space="0"/>
              <w:right w:val="single" w:color="auto" w:sz="4" w:space="0"/>
            </w:tcBorders>
            <w:noWrap/>
            <w:vAlign w:val="center"/>
          </w:tcPr>
          <w:p w14:paraId="12750B60">
            <w:pPr>
              <w:rPr>
                <w:rFonts w:hint="eastAsia" w:ascii="宋体" w:hAnsi="宋体"/>
                <w:color w:val="auto"/>
                <w:szCs w:val="22"/>
                <w:highlight w:val="none"/>
              </w:rPr>
            </w:pPr>
          </w:p>
        </w:tc>
        <w:tc>
          <w:tcPr>
            <w:tcW w:w="2029" w:type="dxa"/>
            <w:tcBorders>
              <w:top w:val="single" w:color="auto" w:sz="4" w:space="0"/>
              <w:left w:val="single" w:color="auto" w:sz="4" w:space="0"/>
              <w:bottom w:val="single" w:color="auto" w:sz="4" w:space="0"/>
              <w:right w:val="single" w:color="auto" w:sz="4" w:space="0"/>
            </w:tcBorders>
            <w:noWrap/>
            <w:vAlign w:val="center"/>
          </w:tcPr>
          <w:p w14:paraId="07B92A8D">
            <w:pPr>
              <w:rPr>
                <w:rFonts w:hint="eastAsia" w:ascii="宋体" w:hAnsi="宋体"/>
                <w:color w:val="auto"/>
                <w:szCs w:val="22"/>
                <w:highlight w:val="none"/>
              </w:rPr>
            </w:pPr>
          </w:p>
        </w:tc>
        <w:tc>
          <w:tcPr>
            <w:tcW w:w="1027" w:type="dxa"/>
            <w:tcBorders>
              <w:top w:val="single" w:color="auto" w:sz="4" w:space="0"/>
              <w:left w:val="single" w:color="auto" w:sz="4" w:space="0"/>
              <w:bottom w:val="single" w:color="auto" w:sz="4" w:space="0"/>
              <w:right w:val="single" w:color="auto" w:sz="4" w:space="0"/>
            </w:tcBorders>
            <w:noWrap/>
            <w:vAlign w:val="top"/>
          </w:tcPr>
          <w:p w14:paraId="0E6E4F78">
            <w:pPr>
              <w:rPr>
                <w:rFonts w:hint="eastAsia" w:ascii="宋体" w:hAnsi="宋体"/>
                <w:color w:val="auto"/>
                <w:szCs w:val="22"/>
                <w:highlight w:val="none"/>
              </w:rPr>
            </w:pPr>
          </w:p>
        </w:tc>
      </w:tr>
      <w:tr w14:paraId="3E3D6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jc w:val="center"/>
        </w:trPr>
        <w:tc>
          <w:tcPr>
            <w:tcW w:w="549" w:type="dxa"/>
            <w:tcBorders>
              <w:top w:val="single" w:color="auto" w:sz="4" w:space="0"/>
              <w:left w:val="single" w:color="auto" w:sz="4" w:space="0"/>
              <w:bottom w:val="single" w:color="auto" w:sz="4" w:space="0"/>
              <w:right w:val="single" w:color="auto" w:sz="4" w:space="0"/>
            </w:tcBorders>
            <w:noWrap/>
            <w:vAlign w:val="center"/>
          </w:tcPr>
          <w:p w14:paraId="23D93C27">
            <w:pPr>
              <w:jc w:val="center"/>
              <w:rPr>
                <w:rFonts w:hint="eastAsia" w:ascii="宋体" w:hAnsi="宋体" w:eastAsia="宋体" w:cs="Times New Roman"/>
                <w:color w:val="auto"/>
                <w:szCs w:val="22"/>
                <w:highlight w:val="none"/>
              </w:rPr>
            </w:pPr>
            <w:r>
              <w:rPr>
                <w:rFonts w:hint="eastAsia" w:ascii="宋体" w:hAnsi="宋体"/>
                <w:color w:val="auto"/>
                <w:szCs w:val="22"/>
                <w:highlight w:val="none"/>
              </w:rPr>
              <w:t>2</w:t>
            </w:r>
          </w:p>
        </w:tc>
        <w:tc>
          <w:tcPr>
            <w:tcW w:w="1228" w:type="dxa"/>
            <w:tcBorders>
              <w:top w:val="single" w:color="auto" w:sz="4" w:space="0"/>
              <w:left w:val="single" w:color="auto" w:sz="4" w:space="0"/>
              <w:bottom w:val="single" w:color="auto" w:sz="4" w:space="0"/>
              <w:right w:val="single" w:color="auto" w:sz="4" w:space="0"/>
            </w:tcBorders>
            <w:noWrap/>
            <w:vAlign w:val="center"/>
          </w:tcPr>
          <w:p w14:paraId="5D0C015F">
            <w:pPr>
              <w:rPr>
                <w:rFonts w:hint="eastAsia" w:ascii="宋体" w:hAnsi="宋体" w:eastAsia="宋体" w:cs="Times New Roman"/>
                <w:color w:val="auto"/>
                <w:szCs w:val="22"/>
                <w:highlight w:val="none"/>
              </w:rPr>
            </w:pPr>
          </w:p>
        </w:tc>
        <w:tc>
          <w:tcPr>
            <w:tcW w:w="1493" w:type="dxa"/>
            <w:tcBorders>
              <w:top w:val="single" w:color="auto" w:sz="4" w:space="0"/>
              <w:left w:val="single" w:color="auto" w:sz="4" w:space="0"/>
              <w:bottom w:val="single" w:color="auto" w:sz="4" w:space="0"/>
              <w:right w:val="single" w:color="auto" w:sz="4" w:space="0"/>
            </w:tcBorders>
            <w:noWrap/>
            <w:vAlign w:val="center"/>
          </w:tcPr>
          <w:p w14:paraId="1CF16F9D">
            <w:pPr>
              <w:rPr>
                <w:rFonts w:hint="eastAsia" w:ascii="宋体" w:hAnsi="宋体" w:eastAsia="宋体" w:cs="Times New Roman"/>
                <w:color w:val="auto"/>
                <w:szCs w:val="22"/>
                <w:highlight w:val="none"/>
              </w:rPr>
            </w:pPr>
          </w:p>
        </w:tc>
        <w:tc>
          <w:tcPr>
            <w:tcW w:w="1114" w:type="dxa"/>
            <w:tcBorders>
              <w:top w:val="single" w:color="auto" w:sz="4" w:space="0"/>
              <w:left w:val="single" w:color="auto" w:sz="4" w:space="0"/>
              <w:bottom w:val="single" w:color="auto" w:sz="4" w:space="0"/>
              <w:right w:val="single" w:color="auto" w:sz="4" w:space="0"/>
            </w:tcBorders>
            <w:noWrap/>
            <w:vAlign w:val="top"/>
          </w:tcPr>
          <w:p w14:paraId="49F93359">
            <w:pPr>
              <w:rPr>
                <w:rFonts w:hint="eastAsia" w:ascii="宋体" w:hAnsi="宋体" w:eastAsia="宋体" w:cs="Times New Roman"/>
                <w:color w:val="auto"/>
                <w:szCs w:val="22"/>
                <w:highlight w:val="none"/>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02BA0502">
            <w:pPr>
              <w:rPr>
                <w:rFonts w:hint="eastAsia" w:ascii="宋体" w:hAnsi="宋体" w:eastAsia="宋体" w:cs="Times New Roman"/>
                <w:color w:val="auto"/>
                <w:szCs w:val="22"/>
                <w:highlight w:val="none"/>
              </w:rPr>
            </w:pPr>
          </w:p>
        </w:tc>
        <w:tc>
          <w:tcPr>
            <w:tcW w:w="1357" w:type="dxa"/>
            <w:tcBorders>
              <w:top w:val="single" w:color="auto" w:sz="4" w:space="0"/>
              <w:left w:val="single" w:color="auto" w:sz="4" w:space="0"/>
              <w:bottom w:val="single" w:color="auto" w:sz="4" w:space="0"/>
              <w:right w:val="single" w:color="auto" w:sz="4" w:space="0"/>
            </w:tcBorders>
            <w:noWrap/>
            <w:vAlign w:val="center"/>
          </w:tcPr>
          <w:p w14:paraId="58FFD85F">
            <w:pPr>
              <w:rPr>
                <w:rFonts w:hint="eastAsia" w:ascii="宋体" w:hAnsi="宋体" w:eastAsia="宋体" w:cs="Times New Roman"/>
                <w:color w:val="auto"/>
                <w:szCs w:val="22"/>
                <w:highlight w:val="none"/>
              </w:rPr>
            </w:pPr>
          </w:p>
        </w:tc>
        <w:tc>
          <w:tcPr>
            <w:tcW w:w="2029" w:type="dxa"/>
            <w:tcBorders>
              <w:top w:val="single" w:color="auto" w:sz="4" w:space="0"/>
              <w:left w:val="single" w:color="auto" w:sz="4" w:space="0"/>
              <w:bottom w:val="single" w:color="auto" w:sz="4" w:space="0"/>
              <w:right w:val="single" w:color="auto" w:sz="4" w:space="0"/>
            </w:tcBorders>
            <w:noWrap/>
            <w:vAlign w:val="center"/>
          </w:tcPr>
          <w:p w14:paraId="7C313031">
            <w:pPr>
              <w:rPr>
                <w:rFonts w:hint="eastAsia" w:ascii="宋体" w:hAnsi="宋体" w:eastAsia="宋体" w:cs="Times New Roman"/>
                <w:color w:val="auto"/>
                <w:szCs w:val="22"/>
                <w:highlight w:val="none"/>
              </w:rPr>
            </w:pPr>
          </w:p>
        </w:tc>
        <w:tc>
          <w:tcPr>
            <w:tcW w:w="1027" w:type="dxa"/>
            <w:tcBorders>
              <w:top w:val="single" w:color="auto" w:sz="4" w:space="0"/>
              <w:left w:val="single" w:color="auto" w:sz="4" w:space="0"/>
              <w:bottom w:val="single" w:color="auto" w:sz="4" w:space="0"/>
              <w:right w:val="single" w:color="auto" w:sz="4" w:space="0"/>
            </w:tcBorders>
            <w:noWrap/>
            <w:vAlign w:val="top"/>
          </w:tcPr>
          <w:p w14:paraId="125DAD7F">
            <w:pPr>
              <w:rPr>
                <w:rFonts w:hint="eastAsia" w:ascii="宋体" w:hAnsi="宋体" w:eastAsia="宋体" w:cs="Times New Roman"/>
                <w:color w:val="auto"/>
                <w:szCs w:val="22"/>
                <w:highlight w:val="none"/>
              </w:rPr>
            </w:pPr>
          </w:p>
        </w:tc>
      </w:tr>
      <w:tr w14:paraId="70BB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jc w:val="center"/>
        </w:trPr>
        <w:tc>
          <w:tcPr>
            <w:tcW w:w="549" w:type="dxa"/>
            <w:tcBorders>
              <w:top w:val="single" w:color="auto" w:sz="4" w:space="0"/>
              <w:left w:val="single" w:color="auto" w:sz="4" w:space="0"/>
              <w:bottom w:val="single" w:color="auto" w:sz="4" w:space="0"/>
              <w:right w:val="single" w:color="auto" w:sz="4" w:space="0"/>
            </w:tcBorders>
            <w:noWrap/>
            <w:vAlign w:val="center"/>
          </w:tcPr>
          <w:p w14:paraId="77C124CF">
            <w:pPr>
              <w:jc w:val="center"/>
              <w:rPr>
                <w:rFonts w:hint="eastAsia" w:ascii="宋体" w:hAnsi="宋体" w:eastAsia="宋体" w:cs="Times New Roman"/>
                <w:color w:val="auto"/>
                <w:szCs w:val="22"/>
                <w:highlight w:val="none"/>
              </w:rPr>
            </w:pPr>
            <w:r>
              <w:rPr>
                <w:rFonts w:hint="eastAsia" w:ascii="宋体" w:hAnsi="宋体"/>
                <w:color w:val="auto"/>
                <w:szCs w:val="22"/>
                <w:highlight w:val="none"/>
              </w:rPr>
              <w:t>...</w:t>
            </w:r>
          </w:p>
        </w:tc>
        <w:tc>
          <w:tcPr>
            <w:tcW w:w="1228" w:type="dxa"/>
            <w:tcBorders>
              <w:top w:val="single" w:color="auto" w:sz="4" w:space="0"/>
              <w:left w:val="single" w:color="auto" w:sz="4" w:space="0"/>
              <w:bottom w:val="single" w:color="auto" w:sz="4" w:space="0"/>
              <w:right w:val="single" w:color="auto" w:sz="4" w:space="0"/>
            </w:tcBorders>
            <w:noWrap/>
            <w:vAlign w:val="center"/>
          </w:tcPr>
          <w:p w14:paraId="5D5D210A">
            <w:pPr>
              <w:rPr>
                <w:rFonts w:hint="eastAsia" w:ascii="宋体" w:hAnsi="宋体" w:eastAsia="宋体" w:cs="Times New Roman"/>
                <w:color w:val="auto"/>
                <w:szCs w:val="22"/>
                <w:highlight w:val="none"/>
              </w:rPr>
            </w:pPr>
          </w:p>
        </w:tc>
        <w:tc>
          <w:tcPr>
            <w:tcW w:w="1493" w:type="dxa"/>
            <w:tcBorders>
              <w:top w:val="single" w:color="auto" w:sz="4" w:space="0"/>
              <w:left w:val="single" w:color="auto" w:sz="4" w:space="0"/>
              <w:bottom w:val="single" w:color="auto" w:sz="4" w:space="0"/>
              <w:right w:val="single" w:color="auto" w:sz="4" w:space="0"/>
            </w:tcBorders>
            <w:noWrap/>
            <w:vAlign w:val="center"/>
          </w:tcPr>
          <w:p w14:paraId="1A3931B4">
            <w:pPr>
              <w:rPr>
                <w:rFonts w:hint="eastAsia" w:ascii="宋体" w:hAnsi="宋体" w:eastAsia="宋体" w:cs="Times New Roman"/>
                <w:color w:val="auto"/>
                <w:szCs w:val="22"/>
                <w:highlight w:val="none"/>
              </w:rPr>
            </w:pPr>
          </w:p>
        </w:tc>
        <w:tc>
          <w:tcPr>
            <w:tcW w:w="1114" w:type="dxa"/>
            <w:tcBorders>
              <w:top w:val="single" w:color="auto" w:sz="4" w:space="0"/>
              <w:left w:val="single" w:color="auto" w:sz="4" w:space="0"/>
              <w:bottom w:val="single" w:color="auto" w:sz="4" w:space="0"/>
              <w:right w:val="single" w:color="auto" w:sz="4" w:space="0"/>
            </w:tcBorders>
            <w:noWrap/>
            <w:vAlign w:val="top"/>
          </w:tcPr>
          <w:p w14:paraId="466CFF93">
            <w:pPr>
              <w:rPr>
                <w:rFonts w:hint="eastAsia" w:ascii="宋体" w:hAnsi="宋体" w:eastAsia="宋体" w:cs="Times New Roman"/>
                <w:color w:val="auto"/>
                <w:szCs w:val="22"/>
                <w:highlight w:val="none"/>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204A0D0A">
            <w:pPr>
              <w:rPr>
                <w:rFonts w:hint="eastAsia" w:ascii="宋体" w:hAnsi="宋体" w:eastAsia="宋体" w:cs="Times New Roman"/>
                <w:color w:val="auto"/>
                <w:szCs w:val="22"/>
                <w:highlight w:val="none"/>
              </w:rPr>
            </w:pPr>
          </w:p>
        </w:tc>
        <w:tc>
          <w:tcPr>
            <w:tcW w:w="1357" w:type="dxa"/>
            <w:tcBorders>
              <w:top w:val="single" w:color="auto" w:sz="4" w:space="0"/>
              <w:left w:val="single" w:color="auto" w:sz="4" w:space="0"/>
              <w:bottom w:val="single" w:color="auto" w:sz="4" w:space="0"/>
              <w:right w:val="single" w:color="auto" w:sz="4" w:space="0"/>
            </w:tcBorders>
            <w:noWrap/>
            <w:vAlign w:val="center"/>
          </w:tcPr>
          <w:p w14:paraId="39928D79">
            <w:pPr>
              <w:rPr>
                <w:rFonts w:hint="eastAsia" w:ascii="宋体" w:hAnsi="宋体" w:eastAsia="宋体" w:cs="Times New Roman"/>
                <w:color w:val="auto"/>
                <w:szCs w:val="22"/>
                <w:highlight w:val="none"/>
              </w:rPr>
            </w:pPr>
          </w:p>
        </w:tc>
        <w:tc>
          <w:tcPr>
            <w:tcW w:w="2029" w:type="dxa"/>
            <w:tcBorders>
              <w:top w:val="single" w:color="auto" w:sz="4" w:space="0"/>
              <w:left w:val="single" w:color="auto" w:sz="4" w:space="0"/>
              <w:bottom w:val="single" w:color="auto" w:sz="4" w:space="0"/>
              <w:right w:val="single" w:color="auto" w:sz="4" w:space="0"/>
            </w:tcBorders>
            <w:noWrap/>
            <w:vAlign w:val="center"/>
          </w:tcPr>
          <w:p w14:paraId="1D75C005">
            <w:pPr>
              <w:rPr>
                <w:rFonts w:hint="eastAsia" w:ascii="宋体" w:hAnsi="宋体" w:eastAsia="宋体" w:cs="Times New Roman"/>
                <w:color w:val="auto"/>
                <w:szCs w:val="22"/>
                <w:highlight w:val="none"/>
              </w:rPr>
            </w:pPr>
          </w:p>
        </w:tc>
        <w:tc>
          <w:tcPr>
            <w:tcW w:w="1027" w:type="dxa"/>
            <w:tcBorders>
              <w:top w:val="single" w:color="auto" w:sz="4" w:space="0"/>
              <w:left w:val="single" w:color="auto" w:sz="4" w:space="0"/>
              <w:bottom w:val="single" w:color="auto" w:sz="4" w:space="0"/>
              <w:right w:val="single" w:color="auto" w:sz="4" w:space="0"/>
            </w:tcBorders>
            <w:noWrap/>
            <w:vAlign w:val="top"/>
          </w:tcPr>
          <w:p w14:paraId="39712F6A">
            <w:pPr>
              <w:rPr>
                <w:rFonts w:hint="eastAsia" w:ascii="宋体" w:hAnsi="宋体" w:eastAsia="宋体" w:cs="Times New Roman"/>
                <w:color w:val="auto"/>
                <w:szCs w:val="22"/>
                <w:highlight w:val="none"/>
              </w:rPr>
            </w:pPr>
          </w:p>
        </w:tc>
      </w:tr>
      <w:tr w14:paraId="11DCF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3" w:hRule="atLeast"/>
          <w:jc w:val="center"/>
        </w:trPr>
        <w:tc>
          <w:tcPr>
            <w:tcW w:w="9777" w:type="dxa"/>
            <w:gridSpan w:val="8"/>
            <w:tcBorders>
              <w:top w:val="single" w:color="auto" w:sz="4" w:space="0"/>
              <w:left w:val="single" w:color="auto" w:sz="4" w:space="0"/>
              <w:bottom w:val="single" w:color="auto" w:sz="4" w:space="0"/>
              <w:right w:val="single" w:color="auto" w:sz="4" w:space="0"/>
            </w:tcBorders>
            <w:noWrap/>
            <w:vAlign w:val="top"/>
          </w:tcPr>
          <w:p w14:paraId="090E40BF">
            <w:pPr>
              <w:rPr>
                <w:rFonts w:hint="eastAsia" w:ascii="宋体" w:hAnsi="宋体"/>
                <w:color w:val="auto"/>
                <w:szCs w:val="22"/>
                <w:highlight w:val="none"/>
              </w:rPr>
            </w:pPr>
            <w:r>
              <w:rPr>
                <w:rFonts w:hint="eastAsia" w:ascii="宋体" w:hAnsi="宋体"/>
                <w:color w:val="auto"/>
                <w:szCs w:val="22"/>
                <w:highlight w:val="none"/>
              </w:rPr>
              <w:t>报价合计（包含税费等所有费用）：（大写）人民币（￥元）</w:t>
            </w:r>
          </w:p>
        </w:tc>
      </w:tr>
      <w:tr w14:paraId="4403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3" w:hRule="atLeast"/>
          <w:jc w:val="center"/>
        </w:trPr>
        <w:tc>
          <w:tcPr>
            <w:tcW w:w="9777" w:type="dxa"/>
            <w:gridSpan w:val="8"/>
            <w:tcBorders>
              <w:top w:val="single" w:color="auto" w:sz="4" w:space="0"/>
              <w:left w:val="single" w:color="auto" w:sz="4" w:space="0"/>
              <w:bottom w:val="single" w:color="auto" w:sz="4" w:space="0"/>
              <w:right w:val="single" w:color="auto" w:sz="4" w:space="0"/>
            </w:tcBorders>
            <w:noWrap/>
            <w:vAlign w:val="top"/>
          </w:tcPr>
          <w:p w14:paraId="019E005F">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r w14:paraId="79E5E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jc w:val="center"/>
        </w:trPr>
        <w:tc>
          <w:tcPr>
            <w:tcW w:w="9777" w:type="dxa"/>
            <w:gridSpan w:val="8"/>
            <w:tcBorders>
              <w:top w:val="single" w:color="auto" w:sz="4" w:space="0"/>
              <w:left w:val="single" w:color="auto" w:sz="4" w:space="0"/>
              <w:bottom w:val="single" w:color="auto" w:sz="4" w:space="0"/>
              <w:right w:val="single" w:color="auto" w:sz="4" w:space="0"/>
            </w:tcBorders>
            <w:noWrap/>
            <w:vAlign w:val="top"/>
          </w:tcPr>
          <w:p w14:paraId="2361A88B">
            <w:pPr>
              <w:rPr>
                <w:rFonts w:hint="eastAsia" w:ascii="宋体" w:hAnsi="宋体"/>
                <w:color w:val="auto"/>
                <w:szCs w:val="22"/>
                <w:highlight w:val="none"/>
              </w:rPr>
            </w:pPr>
            <w:r>
              <w:rPr>
                <w:rFonts w:hint="eastAsia" w:ascii="宋体" w:hAnsi="宋体"/>
                <w:color w:val="auto"/>
                <w:szCs w:val="22"/>
                <w:highlight w:val="none"/>
              </w:rPr>
              <w:t>验收标准：</w:t>
            </w:r>
          </w:p>
        </w:tc>
      </w:tr>
      <w:tr w14:paraId="5783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jc w:val="center"/>
        </w:trPr>
        <w:tc>
          <w:tcPr>
            <w:tcW w:w="9777" w:type="dxa"/>
            <w:gridSpan w:val="8"/>
            <w:tcBorders>
              <w:top w:val="single" w:color="auto" w:sz="4" w:space="0"/>
              <w:left w:val="single" w:color="auto" w:sz="4" w:space="0"/>
              <w:bottom w:val="single" w:color="auto" w:sz="4" w:space="0"/>
              <w:right w:val="single" w:color="auto" w:sz="4" w:space="0"/>
            </w:tcBorders>
            <w:noWrap/>
            <w:vAlign w:val="top"/>
          </w:tcPr>
          <w:p w14:paraId="234A2C5D">
            <w:pPr>
              <w:rPr>
                <w:rFonts w:hint="eastAsia" w:ascii="宋体" w:hAnsi="宋体"/>
                <w:color w:val="auto"/>
                <w:szCs w:val="22"/>
                <w:highlight w:val="none"/>
              </w:rPr>
            </w:pPr>
            <w:r>
              <w:rPr>
                <w:rFonts w:hint="eastAsia" w:ascii="宋体" w:hAnsi="宋体"/>
                <w:color w:val="auto"/>
                <w:szCs w:val="22"/>
                <w:highlight w:val="none"/>
              </w:rPr>
              <w:t>优惠及其它：</w:t>
            </w:r>
          </w:p>
        </w:tc>
      </w:tr>
    </w:tbl>
    <w:p w14:paraId="740E402A">
      <w:pPr>
        <w:spacing w:before="50" w:after="50" w:line="360" w:lineRule="auto"/>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注：</w:t>
      </w:r>
    </w:p>
    <w:p w14:paraId="19A256FE">
      <w:pPr>
        <w:spacing w:before="50" w:after="50" w:line="360" w:lineRule="auto"/>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1、投标人需按本表格式填写，不得自行更改，也不得留空,如有多分标，按分标分别提供开标一览表，必须加盖投标人有效电子公章，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421C17F0">
      <w:pPr>
        <w:spacing w:before="50" w:after="50" w:line="360" w:lineRule="auto"/>
        <w:ind w:firstLine="482" w:firstLineChars="200"/>
        <w:jc w:val="left"/>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lang w:val="zh-CN"/>
        </w:rPr>
        <w:t>2、投标人</w:t>
      </w:r>
      <w:r>
        <w:rPr>
          <w:rFonts w:hint="eastAsia" w:ascii="仿宋_GB2312" w:hAnsi="仿宋" w:eastAsia="仿宋_GB2312" w:cs="仿宋_GB2312"/>
          <w:b/>
          <w:bCs/>
          <w:color w:val="auto"/>
          <w:kern w:val="0"/>
          <w:sz w:val="24"/>
          <w:highlight w:val="none"/>
        </w:rPr>
        <w:t>需按本招标文件第一章招标公告第一节项目基本情况中的采购需求所列分项填写对应报价。</w:t>
      </w:r>
    </w:p>
    <w:p w14:paraId="15DAD30A">
      <w:pPr>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3</w:t>
      </w:r>
      <w:r>
        <w:rPr>
          <w:rFonts w:hint="eastAsia" w:ascii="仿宋_GB2312" w:hAnsi="仿宋" w:eastAsia="仿宋_GB2312" w:cs="仿宋_GB2312"/>
          <w:color w:val="auto"/>
          <w:kern w:val="0"/>
          <w:sz w:val="24"/>
          <w:highlight w:val="none"/>
          <w:lang w:val="zh-CN"/>
        </w:rPr>
        <w:t>、本表内容均不能涂改，</w:t>
      </w:r>
      <w:r>
        <w:rPr>
          <w:rFonts w:hint="eastAsia" w:ascii="仿宋_GB2312" w:hAnsi="仿宋" w:eastAsia="仿宋_GB2312" w:cs="仿宋_GB2312"/>
          <w:b/>
          <w:color w:val="auto"/>
          <w:kern w:val="0"/>
          <w:sz w:val="24"/>
          <w:highlight w:val="none"/>
          <w:lang w:val="zh-CN"/>
        </w:rPr>
        <w:t>否则其投标作无效标处理。</w:t>
      </w:r>
    </w:p>
    <w:p w14:paraId="04F5DD67">
      <w:pPr>
        <w:spacing w:before="50" w:after="50" w:line="360" w:lineRule="auto"/>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rPr>
        <w:t>4</w:t>
      </w:r>
      <w:r>
        <w:rPr>
          <w:rFonts w:hint="eastAsia" w:ascii="仿宋_GB2312" w:hAnsi="仿宋" w:eastAsia="仿宋_GB2312" w:cs="仿宋_GB2312"/>
          <w:color w:val="auto"/>
          <w:kern w:val="0"/>
          <w:sz w:val="24"/>
          <w:highlight w:val="none"/>
          <w:lang w:val="zh-CN"/>
        </w:rPr>
        <w:t>、如为联合体投标，“投标人名称”处必须列明联合体各方名称，并标注联合体牵头人名称，且盖章处须加盖联合体各方公章，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70A2A524">
      <w:pPr>
        <w:spacing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5、特别提示：采购机构将对项目名称和项目编号，中标供应商名称、地址和中标金额，主要中标标的的名称、规格型号、数量、单价、</w:t>
      </w:r>
      <w:r>
        <w:rPr>
          <w:rFonts w:hint="eastAsia" w:ascii="仿宋_GB2312" w:hAnsi="仿宋" w:eastAsia="仿宋_GB2312" w:cs="仿宋_GB2312"/>
          <w:color w:val="auto"/>
          <w:kern w:val="0"/>
          <w:sz w:val="24"/>
          <w:highlight w:val="none"/>
        </w:rPr>
        <w:t>内容</w:t>
      </w:r>
      <w:r>
        <w:rPr>
          <w:rFonts w:hint="eastAsia" w:ascii="仿宋_GB2312" w:hAnsi="仿宋" w:eastAsia="仿宋_GB2312" w:cs="仿宋_GB2312"/>
          <w:color w:val="auto"/>
          <w:kern w:val="0"/>
          <w:sz w:val="24"/>
          <w:highlight w:val="none"/>
          <w:lang w:val="zh-CN"/>
        </w:rPr>
        <w:t>要求等予以公示。</w:t>
      </w:r>
    </w:p>
    <w:p w14:paraId="3F663062">
      <w:pPr>
        <w:spacing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14:paraId="19B33114">
      <w:pPr>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EF474ED">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E5BA3A1">
      <w:pPr>
        <w:pStyle w:val="18"/>
        <w:spacing w:line="500" w:lineRule="exact"/>
        <w:ind w:firstLine="450" w:firstLineChars="150"/>
        <w:rPr>
          <w:rFonts w:hAnsi="宋体"/>
          <w:color w:val="auto"/>
          <w:sz w:val="30"/>
          <w:highlight w:val="none"/>
        </w:rPr>
        <w:sectPr>
          <w:pgSz w:w="11906" w:h="16838"/>
          <w:pgMar w:top="1134" w:right="1134" w:bottom="1134" w:left="1134" w:header="720" w:footer="720" w:gutter="0"/>
          <w:cols w:space="720" w:num="1"/>
          <w:docGrid w:type="lines" w:linePitch="331" w:charSpace="0"/>
        </w:sectPr>
      </w:pPr>
    </w:p>
    <w:p w14:paraId="53029A69">
      <w:pPr>
        <w:pStyle w:val="18"/>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lang w:val="en-US" w:eastAsia="zh-CN"/>
        </w:rPr>
        <w:t>三、</w:t>
      </w:r>
      <w:r>
        <w:rPr>
          <w:rFonts w:hint="eastAsia" w:ascii="Times New Roman" w:hAnsi="Times New Roman"/>
          <w:b/>
          <w:color w:val="auto"/>
          <w:sz w:val="30"/>
          <w:szCs w:val="30"/>
          <w:highlight w:val="none"/>
        </w:rPr>
        <w:t>投标人针对报价需要说明的其他文件和说明</w:t>
      </w:r>
    </w:p>
    <w:p w14:paraId="1476C3EA">
      <w:pPr>
        <w:pStyle w:val="18"/>
        <w:spacing w:line="360" w:lineRule="auto"/>
        <w:ind w:firstLine="420" w:firstLineChars="200"/>
        <w:rPr>
          <w:rFonts w:hAnsi="宋体"/>
          <w:color w:val="auto"/>
          <w:szCs w:val="21"/>
          <w:highlight w:val="none"/>
        </w:rPr>
      </w:pPr>
    </w:p>
    <w:p w14:paraId="4A6F1D1E">
      <w:pPr>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477B08B">
      <w:pPr>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BE7D8B6">
      <w:pPr>
        <w:pStyle w:val="18"/>
        <w:spacing w:line="360" w:lineRule="auto"/>
        <w:ind w:firstLine="420" w:firstLineChars="200"/>
        <w:rPr>
          <w:rFonts w:hAnsi="宋体"/>
          <w:color w:val="auto"/>
          <w:szCs w:val="21"/>
          <w:highlight w:val="none"/>
        </w:rPr>
      </w:pPr>
    </w:p>
    <w:p w14:paraId="293646D9">
      <w:pPr>
        <w:spacing w:before="50" w:after="165" w:line="360" w:lineRule="auto"/>
        <w:ind w:firstLine="300" w:firstLineChars="150"/>
        <w:jc w:val="left"/>
        <w:rPr>
          <w:color w:val="auto"/>
          <w:sz w:val="20"/>
          <w:highlight w:val="none"/>
        </w:rPr>
        <w:sectPr>
          <w:pgSz w:w="11906" w:h="16838"/>
          <w:pgMar w:top="1134" w:right="1134" w:bottom="1134" w:left="1134" w:header="720" w:footer="720" w:gutter="0"/>
          <w:cols w:space="720" w:num="1"/>
          <w:docGrid w:type="lines" w:linePitch="331" w:charSpace="0"/>
        </w:sectPr>
      </w:pPr>
    </w:p>
    <w:p w14:paraId="4CE69FEA">
      <w:pPr>
        <w:spacing w:before="165" w:after="50"/>
        <w:jc w:val="center"/>
        <w:outlineLvl w:val="1"/>
        <w:rPr>
          <w:rFonts w:ascii="宋体" w:hAnsi="宋体"/>
          <w:b/>
          <w:bCs/>
          <w:color w:val="auto"/>
          <w:sz w:val="28"/>
          <w:szCs w:val="28"/>
          <w:highlight w:val="none"/>
        </w:rPr>
      </w:pPr>
      <w:bookmarkStart w:id="312" w:name="_Toc19686840"/>
      <w:bookmarkStart w:id="313" w:name="_Toc80093016"/>
      <w:r>
        <w:rPr>
          <w:rFonts w:hint="eastAsia" w:ascii="宋体" w:hAnsi="宋体"/>
          <w:b/>
          <w:bCs/>
          <w:color w:val="auto"/>
          <w:sz w:val="28"/>
          <w:szCs w:val="28"/>
          <w:highlight w:val="none"/>
        </w:rPr>
        <w:t>第六节 其他文书、文件格式</w:t>
      </w:r>
      <w:bookmarkEnd w:id="312"/>
      <w:bookmarkEnd w:id="313"/>
    </w:p>
    <w:p w14:paraId="4FD5760F">
      <w:pPr>
        <w:jc w:val="center"/>
        <w:rPr>
          <w:rFonts w:hint="eastAsia" w:ascii="宋体" w:hAnsi="宋体" w:cs="宋体"/>
          <w:b/>
          <w:bCs/>
          <w:color w:val="auto"/>
          <w:sz w:val="32"/>
          <w:szCs w:val="32"/>
          <w:highlight w:val="none"/>
          <w:lang w:val="en"/>
        </w:rPr>
      </w:pPr>
    </w:p>
    <w:p w14:paraId="437A337E">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9D0652F">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7540BD66">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eastAsia="zh-CN"/>
        </w:rPr>
        <w:t>艾滋病相关系统商用密码设备（系统）采购项目（重）</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3C09153">
      <w:pPr>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29DFB5E4">
      <w:pPr>
        <w:spacing w:line="360" w:lineRule="auto"/>
        <w:ind w:left="5137" w:leftChars="1736" w:hanging="1491" w:hangingChars="825"/>
        <w:rPr>
          <w:b/>
          <w:color w:val="auto"/>
          <w:sz w:val="18"/>
          <w:szCs w:val="18"/>
          <w:highlight w:val="none"/>
        </w:rPr>
      </w:pPr>
    </w:p>
    <w:p w14:paraId="239C6C6A">
      <w:pPr>
        <w:spacing w:line="360" w:lineRule="auto"/>
        <w:ind w:left="5137" w:leftChars="1736" w:hanging="1491" w:hangingChars="825"/>
        <w:rPr>
          <w:b/>
          <w:color w:val="auto"/>
          <w:sz w:val="18"/>
          <w:szCs w:val="18"/>
          <w:highlight w:val="none"/>
        </w:rPr>
      </w:pPr>
    </w:p>
    <w:p w14:paraId="66098A3C">
      <w:pPr>
        <w:spacing w:line="360" w:lineRule="auto"/>
        <w:ind w:left="5137" w:leftChars="1736" w:hanging="1491" w:hangingChars="825"/>
        <w:rPr>
          <w:b/>
          <w:color w:val="auto"/>
          <w:sz w:val="18"/>
          <w:szCs w:val="18"/>
          <w:highlight w:val="none"/>
        </w:rPr>
      </w:pPr>
    </w:p>
    <w:p w14:paraId="21E2EDFD">
      <w:pPr>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BCFBD92">
      <w:pPr>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16F4343">
      <w:pPr>
        <w:spacing w:line="360" w:lineRule="auto"/>
        <w:ind w:right="420" w:firstLine="480" w:firstLineChars="200"/>
        <w:rPr>
          <w:rFonts w:ascii="仿宋_GB2312" w:hAnsi="仿宋" w:eastAsia="仿宋_GB2312" w:cs="仿宋_GB2312"/>
          <w:color w:val="auto"/>
          <w:sz w:val="24"/>
          <w:highlight w:val="none"/>
        </w:rPr>
      </w:pPr>
    </w:p>
    <w:p w14:paraId="7433015C">
      <w:pPr>
        <w:spacing w:line="360" w:lineRule="auto"/>
        <w:ind w:right="420" w:firstLine="480" w:firstLineChars="200"/>
        <w:rPr>
          <w:rFonts w:ascii="仿宋_GB2312" w:hAnsi="仿宋" w:eastAsia="仿宋_GB2312" w:cs="仿宋_GB2312"/>
          <w:color w:val="auto"/>
          <w:sz w:val="24"/>
          <w:highlight w:val="none"/>
        </w:rPr>
      </w:pPr>
    </w:p>
    <w:p w14:paraId="6F423ABF">
      <w:pPr>
        <w:spacing w:line="360" w:lineRule="auto"/>
        <w:ind w:right="420" w:firstLine="480" w:firstLineChars="200"/>
        <w:rPr>
          <w:rFonts w:ascii="仿宋_GB2312" w:hAnsi="仿宋" w:eastAsia="仿宋_GB2312" w:cs="仿宋_GB2312"/>
          <w:color w:val="auto"/>
          <w:sz w:val="24"/>
          <w:highlight w:val="none"/>
        </w:rPr>
      </w:pPr>
    </w:p>
    <w:p w14:paraId="25CFB7BD">
      <w:pPr>
        <w:spacing w:line="360" w:lineRule="auto"/>
        <w:ind w:right="420" w:firstLine="480" w:firstLineChars="200"/>
        <w:rPr>
          <w:rFonts w:ascii="仿宋_GB2312" w:hAnsi="仿宋" w:eastAsia="仿宋_GB2312" w:cs="仿宋_GB2312"/>
          <w:color w:val="auto"/>
          <w:sz w:val="24"/>
          <w:highlight w:val="none"/>
        </w:rPr>
      </w:pPr>
    </w:p>
    <w:p w14:paraId="40C5BE71">
      <w:pPr>
        <w:spacing w:line="360" w:lineRule="auto"/>
        <w:ind w:right="420" w:firstLine="480" w:firstLineChars="200"/>
        <w:rPr>
          <w:rFonts w:ascii="仿宋_GB2312" w:hAnsi="仿宋" w:eastAsia="仿宋_GB2312" w:cs="仿宋_GB2312"/>
          <w:color w:val="auto"/>
          <w:sz w:val="24"/>
          <w:highlight w:val="none"/>
        </w:rPr>
      </w:pPr>
    </w:p>
    <w:p w14:paraId="00D0FBDF">
      <w:pPr>
        <w:spacing w:line="360" w:lineRule="auto"/>
        <w:ind w:right="420" w:firstLine="480" w:firstLineChars="200"/>
        <w:rPr>
          <w:rFonts w:ascii="仿宋_GB2312" w:hAnsi="仿宋" w:eastAsia="仿宋_GB2312" w:cs="仿宋_GB2312"/>
          <w:color w:val="auto"/>
          <w:sz w:val="24"/>
          <w:highlight w:val="none"/>
        </w:rPr>
      </w:pPr>
    </w:p>
    <w:p w14:paraId="0007AB74">
      <w:pPr>
        <w:spacing w:line="360" w:lineRule="auto"/>
        <w:ind w:right="420" w:firstLine="480" w:firstLineChars="200"/>
        <w:rPr>
          <w:rFonts w:ascii="仿宋_GB2312" w:hAnsi="仿宋" w:eastAsia="仿宋_GB2312" w:cs="仿宋_GB2312"/>
          <w:color w:val="auto"/>
          <w:sz w:val="24"/>
          <w:highlight w:val="none"/>
        </w:rPr>
      </w:pPr>
    </w:p>
    <w:p w14:paraId="4B402C96">
      <w:pPr>
        <w:spacing w:before="50" w:after="165" w:line="360" w:lineRule="auto"/>
        <w:jc w:val="left"/>
        <w:rPr>
          <w:color w:val="auto"/>
          <w:sz w:val="20"/>
          <w:highlight w:val="none"/>
        </w:rPr>
      </w:pPr>
    </w:p>
    <w:p w14:paraId="3CC118A3">
      <w:pPr>
        <w:pStyle w:val="18"/>
        <w:tabs>
          <w:tab w:val="left" w:pos="2472"/>
        </w:tabs>
        <w:spacing w:line="460" w:lineRule="exact"/>
        <w:jc w:val="center"/>
        <w:rPr>
          <w:rFonts w:ascii="Times New Roman" w:hAnsi="Times New Roman"/>
          <w:b/>
          <w:color w:val="auto"/>
          <w:sz w:val="36"/>
          <w:highlight w:val="none"/>
        </w:rPr>
      </w:pPr>
    </w:p>
    <w:p w14:paraId="52E9B396">
      <w:pPr>
        <w:pStyle w:val="18"/>
        <w:tabs>
          <w:tab w:val="left" w:pos="2472"/>
        </w:tabs>
        <w:spacing w:line="460" w:lineRule="exact"/>
        <w:jc w:val="center"/>
        <w:rPr>
          <w:rFonts w:ascii="Times New Roman" w:hAnsi="Times New Roman"/>
          <w:b/>
          <w:color w:val="auto"/>
          <w:sz w:val="36"/>
          <w:highlight w:val="none"/>
        </w:rPr>
      </w:pPr>
    </w:p>
    <w:p w14:paraId="28880F5A">
      <w:pPr>
        <w:pStyle w:val="18"/>
        <w:tabs>
          <w:tab w:val="left" w:pos="2472"/>
        </w:tabs>
        <w:spacing w:line="460" w:lineRule="exact"/>
        <w:jc w:val="center"/>
        <w:rPr>
          <w:rFonts w:ascii="Times New Roman" w:hAnsi="Times New Roman"/>
          <w:b/>
          <w:color w:val="auto"/>
          <w:sz w:val="36"/>
          <w:highlight w:val="none"/>
        </w:rPr>
      </w:pPr>
    </w:p>
    <w:p w14:paraId="488E10F3">
      <w:pPr>
        <w:pStyle w:val="18"/>
        <w:tabs>
          <w:tab w:val="left" w:pos="2472"/>
        </w:tabs>
        <w:spacing w:line="460" w:lineRule="exact"/>
        <w:jc w:val="center"/>
        <w:rPr>
          <w:rFonts w:ascii="Times New Roman" w:hAnsi="Times New Roman"/>
          <w:b/>
          <w:color w:val="auto"/>
          <w:sz w:val="36"/>
          <w:highlight w:val="none"/>
        </w:rPr>
      </w:pPr>
    </w:p>
    <w:p w14:paraId="64EA46E9">
      <w:pPr>
        <w:pStyle w:val="18"/>
        <w:tabs>
          <w:tab w:val="left" w:pos="2472"/>
        </w:tabs>
        <w:spacing w:line="460" w:lineRule="exact"/>
        <w:jc w:val="center"/>
        <w:rPr>
          <w:rFonts w:ascii="Times New Roman" w:hAnsi="Times New Roman"/>
          <w:b/>
          <w:color w:val="auto"/>
          <w:sz w:val="36"/>
          <w:highlight w:val="none"/>
        </w:rPr>
      </w:pPr>
    </w:p>
    <w:p w14:paraId="70B7A96F">
      <w:pPr>
        <w:pStyle w:val="18"/>
        <w:tabs>
          <w:tab w:val="left" w:pos="2472"/>
        </w:tabs>
        <w:spacing w:line="460" w:lineRule="exact"/>
        <w:jc w:val="center"/>
        <w:rPr>
          <w:rFonts w:ascii="Times New Roman" w:hAnsi="Times New Roman"/>
          <w:b/>
          <w:color w:val="auto"/>
          <w:sz w:val="36"/>
          <w:highlight w:val="none"/>
        </w:rPr>
      </w:pPr>
    </w:p>
    <w:p w14:paraId="42C3DCD6">
      <w:pPr>
        <w:pStyle w:val="18"/>
        <w:tabs>
          <w:tab w:val="left" w:pos="2472"/>
        </w:tabs>
        <w:spacing w:line="460" w:lineRule="exact"/>
        <w:jc w:val="center"/>
        <w:rPr>
          <w:rFonts w:ascii="Times New Roman" w:hAnsi="Times New Roman"/>
          <w:b/>
          <w:color w:val="auto"/>
          <w:sz w:val="36"/>
          <w:highlight w:val="none"/>
        </w:rPr>
      </w:pPr>
    </w:p>
    <w:p w14:paraId="14BE3248">
      <w:pPr>
        <w:pStyle w:val="18"/>
        <w:tabs>
          <w:tab w:val="left" w:pos="2472"/>
        </w:tabs>
        <w:spacing w:line="460" w:lineRule="exact"/>
        <w:jc w:val="center"/>
        <w:rPr>
          <w:rFonts w:ascii="Times New Roman" w:hAnsi="Times New Roman"/>
          <w:b/>
          <w:color w:val="auto"/>
          <w:sz w:val="36"/>
          <w:highlight w:val="none"/>
        </w:rPr>
      </w:pPr>
    </w:p>
    <w:p w14:paraId="6399EC07">
      <w:pPr>
        <w:pStyle w:val="18"/>
        <w:tabs>
          <w:tab w:val="left" w:pos="2472"/>
        </w:tabs>
        <w:spacing w:line="460" w:lineRule="exact"/>
        <w:jc w:val="center"/>
        <w:rPr>
          <w:rFonts w:ascii="Times New Roman" w:hAnsi="Times New Roman"/>
          <w:b/>
          <w:color w:val="auto"/>
          <w:sz w:val="36"/>
          <w:highlight w:val="none"/>
        </w:rPr>
      </w:pPr>
    </w:p>
    <w:p w14:paraId="590B3C8B">
      <w:pPr>
        <w:pStyle w:val="18"/>
        <w:tabs>
          <w:tab w:val="left" w:pos="2472"/>
        </w:tabs>
        <w:spacing w:line="460" w:lineRule="exact"/>
        <w:jc w:val="center"/>
        <w:rPr>
          <w:rFonts w:ascii="Times New Roman" w:hAnsi="Times New Roman"/>
          <w:b/>
          <w:color w:val="auto"/>
          <w:sz w:val="36"/>
          <w:highlight w:val="none"/>
        </w:rPr>
      </w:pPr>
    </w:p>
    <w:p w14:paraId="6433763D">
      <w:pPr>
        <w:pStyle w:val="18"/>
        <w:tabs>
          <w:tab w:val="left" w:pos="2472"/>
        </w:tabs>
        <w:spacing w:line="460" w:lineRule="exact"/>
        <w:jc w:val="center"/>
        <w:rPr>
          <w:rFonts w:ascii="Times New Roman" w:hAnsi="Times New Roman"/>
          <w:b/>
          <w:color w:val="auto"/>
          <w:sz w:val="36"/>
          <w:highlight w:val="none"/>
        </w:rPr>
      </w:pPr>
    </w:p>
    <w:p w14:paraId="4480455F">
      <w:pPr>
        <w:pStyle w:val="18"/>
        <w:tabs>
          <w:tab w:val="left" w:pos="2472"/>
        </w:tabs>
        <w:spacing w:line="460" w:lineRule="exact"/>
        <w:jc w:val="center"/>
        <w:outlineLvl w:val="0"/>
        <w:rPr>
          <w:color w:val="auto"/>
          <w:sz w:val="20"/>
          <w:highlight w:val="none"/>
        </w:rPr>
        <w:sectPr>
          <w:pgSz w:w="11906" w:h="16838"/>
          <w:pgMar w:top="1134" w:right="1134" w:bottom="1134" w:left="1134" w:header="720" w:footer="720" w:gutter="0"/>
          <w:cols w:space="720" w:num="1"/>
          <w:docGrid w:type="lines" w:linePitch="331" w:charSpace="0"/>
        </w:sectPr>
      </w:pPr>
      <w:bookmarkStart w:id="314" w:name="_Toc80093017"/>
      <w:r>
        <w:rPr>
          <w:rFonts w:hint="eastAsia" w:ascii="Times New Roman" w:hAnsi="Times New Roman"/>
          <w:b/>
          <w:color w:val="auto"/>
          <w:sz w:val="36"/>
          <w:highlight w:val="none"/>
        </w:rPr>
        <w:t>第七章 质疑、投诉证明材料格式</w:t>
      </w:r>
      <w:bookmarkEnd w:id="314"/>
    </w:p>
    <w:p w14:paraId="3621F0C7">
      <w:pPr>
        <w:widowControl/>
        <w:shd w:val="clear" w:color="auto" w:fill="FFFFFF"/>
        <w:spacing w:line="260" w:lineRule="exact"/>
        <w:jc w:val="left"/>
        <w:rPr>
          <w:rFonts w:ascii="宋体" w:hAnsi="宋体"/>
          <w:b/>
          <w:bCs/>
          <w:color w:val="auto"/>
          <w:sz w:val="28"/>
          <w:szCs w:val="28"/>
          <w:highlight w:val="none"/>
        </w:rPr>
      </w:pPr>
    </w:p>
    <w:p w14:paraId="60C51C11">
      <w:pPr>
        <w:pStyle w:val="4"/>
        <w:jc w:val="center"/>
        <w:rPr>
          <w:rFonts w:ascii="宋体" w:hAnsi="宋体"/>
          <w:b w:val="0"/>
          <w:bCs w:val="0"/>
          <w:color w:val="auto"/>
          <w:highlight w:val="none"/>
        </w:rPr>
      </w:pPr>
      <w:bookmarkStart w:id="315" w:name="_Toc80093018"/>
      <w:r>
        <w:rPr>
          <w:rFonts w:hint="eastAsia" w:ascii="宋体" w:hAnsi="宋体"/>
          <w:b w:val="0"/>
          <w:bCs w:val="0"/>
          <w:color w:val="auto"/>
          <w:highlight w:val="none"/>
        </w:rPr>
        <w:t>第一节 质疑函（格式）</w:t>
      </w:r>
      <w:bookmarkEnd w:id="315"/>
    </w:p>
    <w:p w14:paraId="1E2C6BAC">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23511127">
      <w:pPr>
        <w:spacing w:before="331"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2BF56332">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7D89E8E0">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345E5111">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5E3FEE32">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5EF1752C">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213B943C">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3A64DF57">
      <w:pPr>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3497FC0F">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20965C89">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1463E556">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07FADDC5">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73A459B5">
      <w:pPr>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764D7C3D">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5071B3BB">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1CF5A13C">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0139F50B">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45CEECBC">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0F084B07">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7035C32C">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1630CB45">
      <w:pPr>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15FBA4F6">
      <w:pPr>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274ABC73">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6B6D177E">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29D9FCEC">
      <w:pPr>
        <w:spacing w:line="360" w:lineRule="auto"/>
        <w:rPr>
          <w:rFonts w:ascii="仿宋" w:hAnsi="仿宋" w:eastAsia="仿宋" w:cs="仿宋"/>
          <w:color w:val="auto"/>
          <w:sz w:val="32"/>
          <w:szCs w:val="32"/>
          <w:highlight w:val="none"/>
        </w:rPr>
      </w:pPr>
    </w:p>
    <w:p w14:paraId="74A02CD9">
      <w:pPr>
        <w:spacing w:line="360" w:lineRule="auto"/>
        <w:rPr>
          <w:rFonts w:ascii="仿宋" w:hAnsi="仿宋" w:eastAsia="仿宋" w:cs="仿宋"/>
          <w:color w:val="auto"/>
          <w:sz w:val="32"/>
          <w:szCs w:val="32"/>
          <w:highlight w:val="none"/>
        </w:rPr>
      </w:pPr>
    </w:p>
    <w:p w14:paraId="388BD384">
      <w:pPr>
        <w:jc w:val="center"/>
        <w:rPr>
          <w:rFonts w:ascii="仿宋" w:hAnsi="仿宋" w:eastAsia="仿宋" w:cs="仿宋"/>
          <w:b/>
          <w:bCs/>
          <w:color w:val="auto"/>
          <w:sz w:val="32"/>
          <w:szCs w:val="32"/>
          <w:highlight w:val="none"/>
        </w:rPr>
      </w:pPr>
    </w:p>
    <w:p w14:paraId="04A7863E">
      <w:pPr>
        <w:jc w:val="center"/>
        <w:rPr>
          <w:rFonts w:ascii="仿宋" w:hAnsi="仿宋" w:eastAsia="仿宋" w:cs="仿宋"/>
          <w:b/>
          <w:bCs/>
          <w:color w:val="auto"/>
          <w:sz w:val="32"/>
          <w:szCs w:val="32"/>
          <w:highlight w:val="none"/>
        </w:rPr>
      </w:pPr>
    </w:p>
    <w:p w14:paraId="0FB8C821">
      <w:pPr>
        <w:jc w:val="center"/>
        <w:rPr>
          <w:rFonts w:ascii="仿宋" w:hAnsi="仿宋" w:eastAsia="仿宋" w:cs="仿宋"/>
          <w:b/>
          <w:bCs/>
          <w:color w:val="auto"/>
          <w:sz w:val="32"/>
          <w:szCs w:val="32"/>
          <w:highlight w:val="none"/>
        </w:rPr>
      </w:pPr>
    </w:p>
    <w:p w14:paraId="5146B341">
      <w:pPr>
        <w:jc w:val="center"/>
        <w:rPr>
          <w:rFonts w:ascii="仿宋" w:hAnsi="仿宋" w:eastAsia="仿宋" w:cs="仿宋"/>
          <w:b/>
          <w:bCs/>
          <w:color w:val="auto"/>
          <w:sz w:val="32"/>
          <w:szCs w:val="32"/>
          <w:highlight w:val="none"/>
        </w:rPr>
      </w:pPr>
    </w:p>
    <w:p w14:paraId="38EB86FE">
      <w:pPr>
        <w:jc w:val="center"/>
        <w:rPr>
          <w:rFonts w:ascii="仿宋" w:hAnsi="仿宋" w:eastAsia="仿宋" w:cs="仿宋"/>
          <w:b/>
          <w:bCs/>
          <w:color w:val="auto"/>
          <w:sz w:val="32"/>
          <w:szCs w:val="32"/>
          <w:highlight w:val="none"/>
        </w:rPr>
      </w:pPr>
    </w:p>
    <w:p w14:paraId="6D43B505">
      <w:pPr>
        <w:jc w:val="center"/>
        <w:rPr>
          <w:rFonts w:ascii="仿宋" w:hAnsi="仿宋" w:eastAsia="仿宋" w:cs="仿宋"/>
          <w:b/>
          <w:bCs/>
          <w:color w:val="auto"/>
          <w:sz w:val="32"/>
          <w:szCs w:val="32"/>
          <w:highlight w:val="none"/>
        </w:rPr>
      </w:pPr>
    </w:p>
    <w:p w14:paraId="7463A4D3">
      <w:pPr>
        <w:jc w:val="center"/>
        <w:rPr>
          <w:rFonts w:ascii="仿宋" w:hAnsi="仿宋" w:eastAsia="仿宋" w:cs="仿宋"/>
          <w:b/>
          <w:bCs/>
          <w:color w:val="auto"/>
          <w:sz w:val="32"/>
          <w:szCs w:val="32"/>
          <w:highlight w:val="none"/>
        </w:rPr>
      </w:pPr>
    </w:p>
    <w:p w14:paraId="7536DCF3">
      <w:pPr>
        <w:rPr>
          <w:rFonts w:ascii="黑体" w:hAnsi="黑体" w:eastAsia="黑体"/>
          <w:b/>
          <w:color w:val="auto"/>
          <w:sz w:val="32"/>
          <w:szCs w:val="32"/>
          <w:highlight w:val="none"/>
        </w:rPr>
      </w:pPr>
    </w:p>
    <w:p w14:paraId="6448C53D">
      <w:pPr>
        <w:rPr>
          <w:rFonts w:ascii="黑体" w:hAnsi="黑体" w:eastAsia="黑体"/>
          <w:b/>
          <w:color w:val="auto"/>
          <w:sz w:val="32"/>
          <w:szCs w:val="32"/>
          <w:highlight w:val="none"/>
        </w:rPr>
      </w:pPr>
    </w:p>
    <w:p w14:paraId="73C63850">
      <w:pPr>
        <w:rPr>
          <w:rFonts w:ascii="黑体" w:hAnsi="黑体" w:eastAsia="黑体"/>
          <w:b/>
          <w:color w:val="auto"/>
          <w:sz w:val="32"/>
          <w:szCs w:val="32"/>
          <w:highlight w:val="none"/>
        </w:rPr>
      </w:pPr>
    </w:p>
    <w:p w14:paraId="2F6A52A7">
      <w:pPr>
        <w:rPr>
          <w:rFonts w:ascii="黑体" w:hAnsi="黑体" w:eastAsia="黑体"/>
          <w:b/>
          <w:color w:val="auto"/>
          <w:sz w:val="32"/>
          <w:szCs w:val="32"/>
          <w:highlight w:val="none"/>
        </w:rPr>
      </w:pPr>
    </w:p>
    <w:p w14:paraId="418BFA21">
      <w:pPr>
        <w:rPr>
          <w:rFonts w:ascii="黑体" w:hAnsi="黑体" w:eastAsia="黑体"/>
          <w:b/>
          <w:color w:val="auto"/>
          <w:sz w:val="32"/>
          <w:szCs w:val="32"/>
          <w:highlight w:val="none"/>
        </w:rPr>
      </w:pPr>
    </w:p>
    <w:p w14:paraId="2B1ABADC">
      <w:pPr>
        <w:rPr>
          <w:rFonts w:ascii="黑体" w:hAnsi="黑体" w:eastAsia="黑体"/>
          <w:b/>
          <w:color w:val="auto"/>
          <w:sz w:val="32"/>
          <w:szCs w:val="32"/>
          <w:highlight w:val="none"/>
        </w:rPr>
      </w:pPr>
    </w:p>
    <w:p w14:paraId="46B894FB">
      <w:pPr>
        <w:rPr>
          <w:rFonts w:ascii="黑体" w:hAnsi="黑体" w:eastAsia="黑体"/>
          <w:b/>
          <w:color w:val="auto"/>
          <w:sz w:val="32"/>
          <w:szCs w:val="32"/>
          <w:highlight w:val="none"/>
        </w:rPr>
      </w:pPr>
    </w:p>
    <w:p w14:paraId="27E47647">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53BF73EF">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2C742055">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0D11032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438AAB79">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1D743231">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1F308049">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21A87D83">
      <w:pPr>
        <w:widowControl/>
        <w:ind w:firstLine="600" w:firstLineChars="200"/>
        <w:jc w:val="left"/>
        <w:rPr>
          <w:rFonts w:ascii="仿宋_GB2312" w:eastAsia="仿宋_GB2312"/>
          <w:color w:val="auto"/>
          <w:sz w:val="30"/>
          <w:szCs w:val="30"/>
          <w:highlight w:val="none"/>
        </w:rPr>
      </w:pPr>
    </w:p>
    <w:p w14:paraId="5F942D34">
      <w:pPr>
        <w:spacing w:before="50" w:after="165" w:line="360" w:lineRule="auto"/>
        <w:ind w:firstLine="480" w:firstLineChars="200"/>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67A88A11">
      <w:pPr>
        <w:pStyle w:val="4"/>
        <w:jc w:val="center"/>
        <w:rPr>
          <w:rFonts w:ascii="宋体" w:hAnsi="宋体"/>
          <w:b w:val="0"/>
          <w:bCs w:val="0"/>
          <w:color w:val="auto"/>
          <w:highlight w:val="none"/>
        </w:rPr>
      </w:pPr>
      <w:bookmarkStart w:id="316" w:name="_Toc80093019"/>
      <w:r>
        <w:rPr>
          <w:rFonts w:hint="eastAsia" w:ascii="宋体" w:hAnsi="宋体"/>
          <w:b w:val="0"/>
          <w:bCs w:val="0"/>
          <w:color w:val="auto"/>
          <w:highlight w:val="none"/>
        </w:rPr>
        <w:t>第二节 投诉书（格式）</w:t>
      </w:r>
      <w:bookmarkEnd w:id="316"/>
    </w:p>
    <w:p w14:paraId="3608EE6A">
      <w:pPr>
        <w:jc w:val="center"/>
        <w:rPr>
          <w:rFonts w:ascii="宋体" w:hAnsi="宋体"/>
          <w:b/>
          <w:color w:val="auto"/>
          <w:sz w:val="44"/>
          <w:szCs w:val="44"/>
          <w:highlight w:val="none"/>
        </w:rPr>
      </w:pPr>
      <w:r>
        <w:rPr>
          <w:rFonts w:hint="eastAsia" w:ascii="宋体" w:hAnsi="宋体"/>
          <w:b/>
          <w:color w:val="auto"/>
          <w:sz w:val="44"/>
          <w:szCs w:val="44"/>
          <w:highlight w:val="none"/>
        </w:rPr>
        <w:t>投诉书范本</w:t>
      </w:r>
    </w:p>
    <w:p w14:paraId="11CE6E0E">
      <w:pPr>
        <w:rPr>
          <w:rFonts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4C53BF4C">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7FE8C4FA">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C8C266D">
      <w:pPr>
        <w:tabs>
          <w:tab w:val="left" w:pos="6510"/>
        </w:tabs>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44130A8A">
      <w:pPr>
        <w:tabs>
          <w:tab w:val="left" w:pos="6510"/>
        </w:tabs>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52BF59C9">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456FE516">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0C4F4BAB">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A713138">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4646FF6">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33C081C">
      <w:pPr>
        <w:rPr>
          <w:rFonts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03D81095">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1D761E4F">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8C2A3FD">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5E5B7D0">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0235472">
      <w:pPr>
        <w:rPr>
          <w:rFonts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5DC27C00">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p>
    <w:p w14:paraId="74F3F421">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4945E829">
      <w:pPr>
        <w:rPr>
          <w:rFonts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5B6F4E8">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2D3C015D">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68960FF1">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17B00F2A">
      <w:pPr>
        <w:rPr>
          <w:rFonts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7508BB37">
      <w:pPr>
        <w:ind w:firstLine="640" w:firstLineChars="200"/>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7CA8FB8B">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3CD7BD3">
      <w:pPr>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01E41382">
      <w:pPr>
        <w:rPr>
          <w:rFonts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2723E9BE">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583FDFC8">
      <w:pPr>
        <w:rPr>
          <w:rFonts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635CE336">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50B24C0">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1E64F802">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6CD1A181">
      <w:pPr>
        <w:rPr>
          <w:rFonts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04796A45">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5467A00E">
      <w:pPr>
        <w:rPr>
          <w:rFonts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56FB811D">
      <w:pPr>
        <w:rPr>
          <w:rFonts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EA53AC5">
      <w:pPr>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65FB4914">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47F03144">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05F0E279">
      <w:pPr>
        <w:rPr>
          <w:rFonts w:ascii="黑体" w:hAnsi="黑体" w:eastAsia="黑体"/>
          <w:b/>
          <w:color w:val="auto"/>
          <w:sz w:val="32"/>
          <w:szCs w:val="32"/>
          <w:highlight w:val="none"/>
        </w:rPr>
      </w:pPr>
    </w:p>
    <w:p w14:paraId="3641991B">
      <w:pPr>
        <w:rPr>
          <w:rFonts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19A4CEB6">
      <w:pPr>
        <w:widowControl/>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246E90E5">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04C69BC8">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3D617D1A">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6E14F7B8">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001D98A2">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624AF295">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6EE73AF1">
      <w:pPr>
        <w:spacing w:before="50" w:after="165" w:line="360" w:lineRule="auto"/>
        <w:ind w:firstLine="480" w:firstLineChars="200"/>
        <w:jc w:val="left"/>
        <w:rPr>
          <w:color w:val="auto"/>
          <w:sz w:val="24"/>
          <w:highlight w:val="none"/>
        </w:rPr>
      </w:pPr>
    </w:p>
    <w:p w14:paraId="3731683E">
      <w:pPr>
        <w:rPr>
          <w:color w:val="auto"/>
          <w:highlight w:val="none"/>
        </w:rPr>
      </w:pPr>
    </w:p>
    <w:p w14:paraId="4F0232B5">
      <w:pPr>
        <w:rPr>
          <w:color w:val="auto"/>
          <w:highlight w:val="none"/>
        </w:rPr>
      </w:pPr>
    </w:p>
    <w:p w14:paraId="66F0CB16">
      <w:pPr>
        <w:rPr>
          <w:rFonts w:hint="eastAsia"/>
          <w:color w:val="auto"/>
          <w:highlight w:val="none"/>
        </w:rPr>
      </w:pPr>
    </w:p>
    <w:sectPr>
      <w:footerReference r:id="rId24" w:type="first"/>
      <w:headerReference r:id="rId21" w:type="default"/>
      <w:footerReference r:id="rId22" w:type="default"/>
      <w:footerReference r:id="rId23"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Microsoft JhengHei"/>
    <w:panose1 w:val="02020509000000000000"/>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Helvetica Neue">
    <w:altName w:val="微软雅黑"/>
    <w:panose1 w:val="00000000000000000000"/>
    <w:charset w:val="01"/>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6721">
    <w:pPr>
      <w:pStyle w:val="2"/>
      <w:tabs>
        <w:tab w:val="clear" w:pos="4153"/>
        <w:tab w:val="clear" w:pos="8306"/>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F470C">
    <w:pPr>
      <w:pStyle w:val="2"/>
      <w:framePr w:wrap="around" w:vAnchor="text" w:hAnchor="margin" w:xAlign="right" w:y="1"/>
      <w:tabs>
        <w:tab w:val="clear" w:pos="4153"/>
        <w:tab w:val="clear" w:pos="8306"/>
      </w:tabs>
    </w:pPr>
    <w:r>
      <w:fldChar w:fldCharType="begin"/>
    </w:r>
    <w:r>
      <w:rPr>
        <w:rStyle w:val="36"/>
      </w:rPr>
      <w:instrText xml:space="preserve">PAGE  </w:instrText>
    </w:r>
    <w:r>
      <w:fldChar w:fldCharType="separate"/>
    </w:r>
    <w:r>
      <w:rPr>
        <w:rStyle w:val="36"/>
      </w:rPr>
      <w:t>122</w:t>
    </w:r>
    <w:r>
      <w:fldChar w:fldCharType="end"/>
    </w:r>
  </w:p>
  <w:p w14:paraId="78F43087">
    <w:pPr>
      <w:pStyle w:val="2"/>
      <w:tabs>
        <w:tab w:val="clear" w:pos="4153"/>
        <w:tab w:val="clear" w:pos="8306"/>
      </w:tabs>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71EF">
    <w:pPr>
      <w:pStyle w:val="2"/>
      <w:tabs>
        <w:tab w:val="clear" w:pos="4153"/>
        <w:tab w:val="clear" w:pos="8306"/>
      </w:tabs>
      <w:jc w:val="center"/>
    </w:pPr>
    <w:r>
      <w:fldChar w:fldCharType="begin"/>
    </w:r>
    <w:r>
      <w:instrText xml:space="preserve"> PAGE   \* MERGEFORMAT </w:instrText>
    </w:r>
    <w:r>
      <w:fldChar w:fldCharType="separate"/>
    </w:r>
    <w:r>
      <w:rPr>
        <w:lang w:val="zh-CN"/>
      </w:rPr>
      <w:t>93</w:t>
    </w:r>
    <w:r>
      <w:fldChar w:fldCharType="end"/>
    </w:r>
  </w:p>
  <w:p w14:paraId="19415AD4">
    <w:pPr>
      <w:pStyle w:val="2"/>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2ED3">
    <w:pPr>
      <w:pStyle w:val="2"/>
      <w:framePr w:wrap="around" w:vAnchor="text" w:hAnchor="margin" w:xAlign="center" w:y="1"/>
      <w:tabs>
        <w:tab w:val="clear" w:pos="4153"/>
        <w:tab w:val="clear" w:pos="8306"/>
      </w:tabs>
    </w:pPr>
    <w:r>
      <w:fldChar w:fldCharType="begin"/>
    </w:r>
    <w:r>
      <w:rPr>
        <w:rStyle w:val="36"/>
      </w:rPr>
      <w:instrText xml:space="preserve">PAGE  </w:instrText>
    </w:r>
    <w:r>
      <w:fldChar w:fldCharType="end"/>
    </w:r>
  </w:p>
  <w:p w14:paraId="12EE4652">
    <w:pPr>
      <w:pStyle w:val="2"/>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8ACF">
    <w:pPr>
      <w:pStyle w:val="2"/>
      <w:framePr w:wrap="around" w:vAnchor="text" w:hAnchor="margin" w:xAlign="right" w:y="1"/>
      <w:tabs>
        <w:tab w:val="clear" w:pos="4153"/>
        <w:tab w:val="clear" w:pos="8306"/>
      </w:tabs>
    </w:pPr>
    <w:r>
      <w:fldChar w:fldCharType="begin"/>
    </w:r>
    <w:r>
      <w:rPr>
        <w:rStyle w:val="36"/>
      </w:rPr>
      <w:instrText xml:space="preserve">PAGE  </w:instrText>
    </w:r>
    <w:r>
      <w:fldChar w:fldCharType="separate"/>
    </w:r>
    <w:r>
      <w:rPr>
        <w:rStyle w:val="36"/>
      </w:rPr>
      <w:t>122</w:t>
    </w:r>
    <w:r>
      <w:fldChar w:fldCharType="end"/>
    </w:r>
  </w:p>
  <w:p w14:paraId="4ABC61FF">
    <w:pPr>
      <w:pStyle w:val="2"/>
      <w:tabs>
        <w:tab w:val="clear" w:pos="4153"/>
        <w:tab w:val="clear" w:pos="8306"/>
      </w:tabs>
      <w:ind w:right="360"/>
      <w:jc w:val="both"/>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17F0">
    <w:pPr>
      <w:pStyle w:val="2"/>
      <w:tabs>
        <w:tab w:val="clear" w:pos="4153"/>
        <w:tab w:val="clear" w:pos="8306"/>
      </w:tabs>
      <w:jc w:val="center"/>
    </w:pPr>
    <w:r>
      <w:fldChar w:fldCharType="begin"/>
    </w:r>
    <w:r>
      <w:instrText xml:space="preserve"> PAGE   \* MERGEFORMAT </w:instrText>
    </w:r>
    <w:r>
      <w:fldChar w:fldCharType="separate"/>
    </w:r>
    <w:r>
      <w:rPr>
        <w:lang w:val="zh-CN"/>
      </w:rPr>
      <w:t>100</w:t>
    </w:r>
    <w:r>
      <w:fldChar w:fldCharType="end"/>
    </w:r>
  </w:p>
  <w:p w14:paraId="7379D259">
    <w:pPr>
      <w:pStyle w:val="2"/>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7CCB8">
    <w:pPr>
      <w:pStyle w:val="2"/>
      <w:framePr w:wrap="around" w:vAnchor="text" w:hAnchor="margin" w:xAlign="center" w:y="1"/>
      <w:tabs>
        <w:tab w:val="clear" w:pos="4153"/>
        <w:tab w:val="clear" w:pos="8306"/>
      </w:tabs>
    </w:pPr>
    <w:r>
      <w:fldChar w:fldCharType="begin"/>
    </w:r>
    <w:r>
      <w:rPr>
        <w:rStyle w:val="36"/>
      </w:rPr>
      <w:instrText xml:space="preserve">PAGE  </w:instrText>
    </w:r>
    <w:r>
      <w:fldChar w:fldCharType="end"/>
    </w:r>
  </w:p>
  <w:p w14:paraId="6118D8EE">
    <w:pPr>
      <w:pStyle w:val="2"/>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5BB5">
    <w:pPr>
      <w:pStyle w:val="2"/>
      <w:framePr w:wrap="around" w:vAnchor="text" w:hAnchor="margin" w:xAlign="right" w:y="1"/>
      <w:tabs>
        <w:tab w:val="clear" w:pos="4153"/>
        <w:tab w:val="clear" w:pos="8306"/>
      </w:tabs>
    </w:pPr>
    <w:r>
      <w:fldChar w:fldCharType="begin"/>
    </w:r>
    <w:r>
      <w:rPr>
        <w:rStyle w:val="36"/>
      </w:rPr>
      <w:instrText xml:space="preserve">PAGE  </w:instrText>
    </w:r>
    <w:r>
      <w:fldChar w:fldCharType="separate"/>
    </w:r>
    <w:r>
      <w:rPr>
        <w:rStyle w:val="36"/>
      </w:rPr>
      <w:t>122</w:t>
    </w:r>
    <w:r>
      <w:fldChar w:fldCharType="end"/>
    </w:r>
  </w:p>
  <w:p w14:paraId="79CD4E60">
    <w:pPr>
      <w:pStyle w:val="2"/>
      <w:tabs>
        <w:tab w:val="clear" w:pos="4153"/>
        <w:tab w:val="clear" w:pos="8306"/>
      </w:tabs>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461F">
    <w:pPr>
      <w:pStyle w:val="2"/>
      <w:tabs>
        <w:tab w:val="clear" w:pos="4153"/>
        <w:tab w:val="clear" w:pos="8306"/>
      </w:tabs>
      <w:jc w:val="center"/>
    </w:pPr>
    <w:r>
      <w:fldChar w:fldCharType="begin"/>
    </w:r>
    <w:r>
      <w:instrText xml:space="preserve"> PAGE   \* MERGEFORMAT </w:instrText>
    </w:r>
    <w:r>
      <w:fldChar w:fldCharType="separate"/>
    </w:r>
    <w:r>
      <w:rPr>
        <w:lang w:val="zh-CN"/>
      </w:rPr>
      <w:t>5</w:t>
    </w:r>
    <w:r>
      <w:fldChar w:fldCharType="end"/>
    </w:r>
  </w:p>
  <w:p w14:paraId="55FE2B33">
    <w:pPr>
      <w:pStyle w:val="2"/>
      <w:tabs>
        <w:tab w:val="clear" w:pos="4153"/>
        <w:tab w:val="clear" w:pos="830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A7D46">
    <w:pPr>
      <w:pStyle w:val="2"/>
      <w:tabs>
        <w:tab w:val="clear" w:pos="4153"/>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posOffset>3002915</wp:posOffset>
              </wp:positionH>
              <wp:positionV relativeFrom="paragraph">
                <wp:posOffset>0</wp:posOffset>
              </wp:positionV>
              <wp:extent cx="152400" cy="131445"/>
              <wp:effectExtent l="0" t="0" r="0" b="0"/>
              <wp:wrapNone/>
              <wp:docPr id="1" name="000082"/>
              <wp:cNvGraphicFramePr/>
              <a:graphic xmlns:a="http://schemas.openxmlformats.org/drawingml/2006/main">
                <a:graphicData uri="http://schemas.microsoft.com/office/word/2010/wordprocessingShape">
                  <wps:wsp>
                    <wps:cNvSpPr txBox="1"/>
                    <wps:spPr>
                      <a:xfrm>
                        <a:off x="0" y="0"/>
                        <a:ext cx="152400" cy="131445"/>
                      </a:xfrm>
                      <a:prstGeom prst="rect">
                        <a:avLst/>
                      </a:prstGeom>
                      <a:noFill/>
                      <a:ln>
                        <a:noFill/>
                      </a:ln>
                    </wps:spPr>
                    <wps:txbx>
                      <w:txbxContent>
                        <w:p w14:paraId="2C2A508F">
                          <w:pPr>
                            <w:pStyle w:val="2"/>
                            <w:tabs>
                              <w:tab w:val="clear" w:pos="4153"/>
                              <w:tab w:val="clear" w:pos="8306"/>
                            </w:tabs>
                          </w:pPr>
                          <w:r>
                            <w:fldChar w:fldCharType="begin"/>
                          </w:r>
                          <w:r>
                            <w:instrText xml:space="preserve"> PAGE  \* MERGEFORMAT </w:instrText>
                          </w:r>
                          <w:r>
                            <w:fldChar w:fldCharType="separate"/>
                          </w:r>
                          <w:r>
                            <w:t>36</w:t>
                          </w:r>
                          <w:r>
                            <w:fldChar w:fldCharType="end"/>
                          </w:r>
                        </w:p>
                        <w:p w14:paraId="6046C2A2"/>
                      </w:txbxContent>
                    </wps:txbx>
                    <wps:bodyPr lIns="0" tIns="0" rIns="0" bIns="0" upright="1">
                      <a:spAutoFit/>
                    </wps:bodyPr>
                  </wps:wsp>
                </a:graphicData>
              </a:graphic>
            </wp:anchor>
          </w:drawing>
        </mc:Choice>
        <mc:Fallback>
          <w:pict>
            <v:shape id="000082" o:spid="_x0000_s1026" o:spt="202" type="#_x0000_t202" style="position:absolute;left:0pt;margin-left:236.45pt;margin-top:0pt;height:10.35pt;width:12pt;mso-position-horizontal-relative:margin;z-index:251659264;mso-width-relative:page;mso-height-relative:page;" filled="f" stroked="f" coordsize="21600,21600" o:gfxdata="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zgVa&#10;1AAAAAcBAAAPAAAAAAAAAAEAIAAAACIAAABkcnMvZG93bnJldi54bWxQSwECFAAUAAAACACHTuJA&#10;8EmRM7MBAACGAwAADgAAAAAAAAABACAAAAAjAQAAZHJzL2Uyb0RvYy54bWxQSwUGAAAAAAYABgBZ&#10;AQAASAUAAAAA&#10;">
              <v:fill on="f" focussize="0,0"/>
              <v:stroke on="f"/>
              <v:imagedata o:title=""/>
              <o:lock v:ext="edit" aspectratio="f"/>
              <v:textbox inset="0mm,0mm,0mm,0mm" style="mso-fit-shape-to-text:t;">
                <w:txbxContent>
                  <w:p w14:paraId="2C2A508F">
                    <w:pPr>
                      <w:pStyle w:val="2"/>
                      <w:tabs>
                        <w:tab w:val="clear" w:pos="4153"/>
                        <w:tab w:val="clear" w:pos="8306"/>
                      </w:tabs>
                    </w:pPr>
                    <w:r>
                      <w:fldChar w:fldCharType="begin"/>
                    </w:r>
                    <w:r>
                      <w:instrText xml:space="preserve"> PAGE  \* MERGEFORMAT </w:instrText>
                    </w:r>
                    <w:r>
                      <w:fldChar w:fldCharType="separate"/>
                    </w:r>
                    <w:r>
                      <w:t>36</w:t>
                    </w:r>
                    <w:r>
                      <w:fldChar w:fldCharType="end"/>
                    </w:r>
                  </w:p>
                  <w:p w14:paraId="6046C2A2"/>
                </w:txbxContent>
              </v:textbox>
            </v:shape>
          </w:pict>
        </mc:Fallback>
      </mc:AlternateContent>
    </w:r>
  </w:p>
  <w:p w14:paraId="27E0603A">
    <w:pPr>
      <w:pStyle w:val="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703B">
    <w:pPr>
      <w:pStyle w:val="2"/>
      <w:tabs>
        <w:tab w:val="clear" w:pos="4153"/>
        <w:tab w:val="clear" w:pos="8306"/>
      </w:tabs>
      <w:jc w:val="center"/>
    </w:pPr>
    <w:r>
      <w:fldChar w:fldCharType="begin"/>
    </w:r>
    <w:r>
      <w:instrText xml:space="preserve"> PAGE   \* MERGEFORMAT </w:instrText>
    </w:r>
    <w:r>
      <w:fldChar w:fldCharType="separate"/>
    </w:r>
    <w:r>
      <w:rPr>
        <w:lang w:val="zh-CN"/>
      </w:rPr>
      <w:t>70</w:t>
    </w:r>
    <w:r>
      <w:fldChar w:fldCharType="end"/>
    </w:r>
  </w:p>
  <w:p w14:paraId="5EEAE1C6">
    <w:pPr>
      <w:pStyle w:val="2"/>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490D">
    <w:pPr>
      <w:pStyle w:val="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8EF6F">
                          <w:pPr>
                            <w:pStyle w:val="2"/>
                            <w:tabs>
                              <w:tab w:val="clear" w:pos="4153"/>
                              <w:tab w:val="clear" w:pos="8306"/>
                            </w:tabs>
                          </w:pPr>
                          <w:r>
                            <w:fldChar w:fldCharType="begin"/>
                          </w:r>
                          <w:r>
                            <w:instrText xml:space="preserve"> PAGE  \* MERGEFORMAT </w:instrText>
                          </w:r>
                          <w:r>
                            <w:fldChar w:fldCharType="separate"/>
                          </w:r>
                          <w:r>
                            <w:t>75</w:t>
                          </w:r>
                          <w:r>
                            <w:fldChar w:fldCharType="end"/>
                          </w:r>
                        </w:p>
                        <w:p w14:paraId="28D02A1E"/>
                      </w:txbxContent>
                    </wps:txbx>
                    <wps:bodyPr wrap="none" lIns="0" tIns="0" rIns="0" bIns="0" upright="1">
                      <a:spAutoFit/>
                    </wps:bodyPr>
                  </wps:wsp>
                </a:graphicData>
              </a:graphic>
            </wp:anchor>
          </w:drawing>
        </mc:Choice>
        <mc:Fallback>
          <w:pict>
            <v:shape id="00008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K&#10;16rNtwEAAJQDAAAOAAAAAAAAAAEAIAAAAB4BAABkcnMvZTJvRG9jLnhtbFBLBQYAAAAABgAGAFkB&#10;AABHBQAAAAA=&#10;">
              <v:fill on="f" focussize="0,0"/>
              <v:stroke on="f"/>
              <v:imagedata o:title=""/>
              <o:lock v:ext="edit" aspectratio="f"/>
              <v:textbox inset="0mm,0mm,0mm,0mm" style="mso-fit-shape-to-text:t;">
                <w:txbxContent>
                  <w:p w14:paraId="13A8EF6F">
                    <w:pPr>
                      <w:pStyle w:val="2"/>
                      <w:tabs>
                        <w:tab w:val="clear" w:pos="4153"/>
                        <w:tab w:val="clear" w:pos="8306"/>
                      </w:tabs>
                    </w:pPr>
                    <w:r>
                      <w:fldChar w:fldCharType="begin"/>
                    </w:r>
                    <w:r>
                      <w:instrText xml:space="preserve"> PAGE  \* MERGEFORMAT </w:instrText>
                    </w:r>
                    <w:r>
                      <w:fldChar w:fldCharType="separate"/>
                    </w:r>
                    <w:r>
                      <w:t>75</w:t>
                    </w:r>
                    <w:r>
                      <w:fldChar w:fldCharType="end"/>
                    </w:r>
                  </w:p>
                  <w:p w14:paraId="28D02A1E"/>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F872">
    <w:pPr>
      <w:pStyle w:val="2"/>
      <w:framePr w:wrap="around" w:vAnchor="text" w:hAnchor="margin" w:xAlign="center" w:y="1"/>
      <w:tabs>
        <w:tab w:val="clear" w:pos="4153"/>
        <w:tab w:val="clear" w:pos="8306"/>
      </w:tabs>
    </w:pPr>
    <w:r>
      <w:fldChar w:fldCharType="begin"/>
    </w:r>
    <w:r>
      <w:rPr>
        <w:rStyle w:val="36"/>
      </w:rPr>
      <w:instrText xml:space="preserve">PAGE  </w:instrText>
    </w:r>
    <w:r>
      <w:fldChar w:fldCharType="end"/>
    </w:r>
  </w:p>
  <w:p w14:paraId="5F0433A5">
    <w:pPr>
      <w:pStyle w:val="2"/>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EC79">
    <w:pPr>
      <w:pStyle w:val="2"/>
      <w:framePr w:wrap="around" w:vAnchor="text" w:hAnchor="margin" w:xAlign="right" w:y="1"/>
      <w:tabs>
        <w:tab w:val="clear" w:pos="4153"/>
        <w:tab w:val="clear" w:pos="8306"/>
      </w:tabs>
    </w:pPr>
    <w:r>
      <w:fldChar w:fldCharType="begin"/>
    </w:r>
    <w:r>
      <w:rPr>
        <w:rStyle w:val="36"/>
      </w:rPr>
      <w:instrText xml:space="preserve">PAGE  </w:instrText>
    </w:r>
    <w:r>
      <w:fldChar w:fldCharType="separate"/>
    </w:r>
    <w:r>
      <w:rPr>
        <w:rStyle w:val="36"/>
      </w:rPr>
      <w:t>122</w:t>
    </w:r>
    <w:r>
      <w:fldChar w:fldCharType="end"/>
    </w:r>
  </w:p>
  <w:p w14:paraId="2A44C78E">
    <w:pPr>
      <w:pStyle w:val="2"/>
      <w:tabs>
        <w:tab w:val="clear" w:pos="4153"/>
        <w:tab w:val="clear" w:pos="8306"/>
      </w:tabs>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3883F">
    <w:pPr>
      <w:pStyle w:val="2"/>
      <w:tabs>
        <w:tab w:val="clear" w:pos="4153"/>
        <w:tab w:val="clear" w:pos="8306"/>
      </w:tabs>
      <w:jc w:val="center"/>
    </w:pPr>
    <w:r>
      <w:fldChar w:fldCharType="begin"/>
    </w:r>
    <w:r>
      <w:instrText xml:space="preserve"> PAGE   \* MERGEFORMAT </w:instrText>
    </w:r>
    <w:r>
      <w:fldChar w:fldCharType="separate"/>
    </w:r>
    <w:r>
      <w:rPr>
        <w:lang w:val="zh-CN"/>
      </w:rPr>
      <w:t>77</w:t>
    </w:r>
    <w:r>
      <w:fldChar w:fldCharType="end"/>
    </w:r>
  </w:p>
  <w:p w14:paraId="28AE93A1">
    <w:pPr>
      <w:pStyle w:val="2"/>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65EE">
    <w:pPr>
      <w:pStyle w:val="2"/>
      <w:framePr w:wrap="around" w:vAnchor="text" w:hAnchor="margin" w:xAlign="center" w:y="1"/>
      <w:tabs>
        <w:tab w:val="clear" w:pos="4153"/>
        <w:tab w:val="clear" w:pos="8306"/>
      </w:tabs>
    </w:pPr>
    <w:r>
      <w:fldChar w:fldCharType="begin"/>
    </w:r>
    <w:r>
      <w:rPr>
        <w:rStyle w:val="36"/>
      </w:rPr>
      <w:instrText xml:space="preserve">PAGE  </w:instrText>
    </w:r>
    <w:r>
      <w:fldChar w:fldCharType="end"/>
    </w:r>
  </w:p>
  <w:p w14:paraId="1EED3BD4">
    <w:pPr>
      <w:pStyle w:val="2"/>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EDAD">
    <w:pPr>
      <w:pStyle w:val="23"/>
      <w:tabs>
        <w:tab w:val="clear" w:pos="4153"/>
        <w:tab w:val="clear" w:pos="8306"/>
      </w:tabs>
      <w:rPr>
        <w:color w:val="auto"/>
      </w:rPr>
    </w:pPr>
    <w:r>
      <w:rPr>
        <w:rFonts w:hint="eastAsia"/>
        <w:color w:val="auto"/>
      </w:rPr>
      <w:t>南宁市政府采购公开招标文件（项目编号：</w:t>
    </w:r>
    <w:r>
      <w:rPr>
        <w:rFonts w:hint="eastAsia"/>
        <w:color w:val="auto"/>
        <w:lang w:val="en-US" w:eastAsia="zh-CN"/>
      </w:rPr>
      <w:t>NNZC2026-G1-990004-YTGC</w:t>
    </w:r>
    <w:r>
      <w:rPr>
        <w:rFonts w:hint="eastAsia"/>
        <w:color w:val="aut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4A31">
    <w:pPr>
      <w:pStyle w:val="23"/>
      <w:tabs>
        <w:tab w:val="clear" w:pos="4153"/>
        <w:tab w:val="clear" w:pos="8306"/>
      </w:tabs>
      <w:jc w:val="center"/>
    </w:pPr>
    <w:r>
      <w:rPr>
        <w:rFonts w:hint="eastAsia"/>
        <w:color w:val="000000"/>
      </w:rPr>
      <w:t>南宁市政府采购公开招标文件（项目编号：</w:t>
    </w:r>
    <w:r>
      <w:rPr>
        <w:rFonts w:hint="eastAsia"/>
        <w:color w:val="000000"/>
        <w:lang w:val="en-US" w:eastAsia="zh-CN"/>
      </w:rPr>
      <w:t xml:space="preserve">   </w:t>
    </w:r>
    <w:r>
      <w:rPr>
        <w:rFonts w:hint="eastAsia"/>
        <w:color w:val="00000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A73A">
    <w:pPr>
      <w:pStyle w:val="23"/>
      <w:tabs>
        <w:tab w:val="clear" w:pos="4153"/>
        <w:tab w:val="clear" w:pos="8306"/>
      </w:tabs>
    </w:pPr>
    <w:r>
      <w:rPr>
        <w:rFonts w:hint="eastAsia"/>
      </w:rPr>
      <w:t>南宁市政府采购公开招标文件（项目编号：</w:t>
    </w:r>
    <w:r>
      <w:rPr>
        <w:rFonts w:hint="eastAsia"/>
        <w:lang w:val="en-US" w:eastAsia="zh-CN"/>
      </w:rPr>
      <w:t xml:space="preserve">   </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BFFE">
    <w:pPr>
      <w:pStyle w:val="23"/>
      <w:tabs>
        <w:tab w:val="clear" w:pos="4153"/>
        <w:tab w:val="clear" w:pos="8306"/>
      </w:tabs>
      <w:jc w:val="center"/>
    </w:pPr>
    <w:r>
      <w:rPr>
        <w:rFonts w:hint="eastAsia"/>
        <w:color w:val="000000"/>
      </w:rPr>
      <w:t>南宁市政府采购公开招标文件（项目编号：</w:t>
    </w:r>
    <w:r>
      <w:rPr>
        <w:rFonts w:hint="eastAsia"/>
        <w:color w:val="000000"/>
        <w:lang w:val="en-US" w:eastAsia="zh-CN"/>
      </w:rPr>
      <w:t xml:space="preserve">   </w:t>
    </w:r>
    <w:r>
      <w:rPr>
        <w:rFonts w:hint="eastAsia"/>
        <w:color w:val="000000"/>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E94A">
    <w:pPr>
      <w:pStyle w:val="23"/>
      <w:tabs>
        <w:tab w:val="clear" w:pos="4153"/>
        <w:tab w:val="clear" w:pos="8306"/>
      </w:tabs>
      <w:jc w:val="center"/>
    </w:pPr>
    <w:r>
      <w:rPr>
        <w:rFonts w:hint="eastAsia"/>
        <w:color w:val="000000"/>
      </w:rPr>
      <w:t>南宁市政府采购公开招标文件（项目编号：</w:t>
    </w:r>
    <w:r>
      <w:rPr>
        <w:rFonts w:hint="eastAsia"/>
        <w:color w:val="000000"/>
        <w:lang w:val="en-US" w:eastAsia="zh-CN"/>
      </w:rPr>
      <w:t xml:space="preserve">   </w:t>
    </w:r>
    <w:r>
      <w:rPr>
        <w:rFonts w:hint="eastAsia"/>
        <w:color w:val="00000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49D9">
    <w:pPr>
      <w:pStyle w:val="23"/>
      <w:tabs>
        <w:tab w:val="clear" w:pos="4153"/>
        <w:tab w:val="clear" w:pos="8306"/>
      </w:tabs>
    </w:pPr>
    <w:r>
      <w:rPr>
        <w:rFonts w:hint="eastAsia"/>
        <w:color w:val="000000"/>
      </w:rPr>
      <w:t>南宁市政府采购公开招标文件（项目编号：</w:t>
    </w:r>
    <w:r>
      <w:rPr>
        <w:rFonts w:hint="eastAsia"/>
        <w:color w:val="000000"/>
        <w:lang w:val="en-US" w:eastAsia="zh-CN"/>
      </w:rPr>
      <w:t xml:space="preserve">   </w:t>
    </w:r>
    <w:r>
      <w:rPr>
        <w:rFonts w:hint="eastAsia"/>
        <w:color w:val="00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207B"/>
    <w:rsid w:val="007E3043"/>
    <w:rsid w:val="03D20F1E"/>
    <w:rsid w:val="04477AA3"/>
    <w:rsid w:val="04510922"/>
    <w:rsid w:val="04B05649"/>
    <w:rsid w:val="07C34939"/>
    <w:rsid w:val="07D57174"/>
    <w:rsid w:val="0A0217D7"/>
    <w:rsid w:val="0AC92FC0"/>
    <w:rsid w:val="0ACE482D"/>
    <w:rsid w:val="0B5E5DFE"/>
    <w:rsid w:val="0B7B7DE4"/>
    <w:rsid w:val="0CCC6D98"/>
    <w:rsid w:val="0CD21ED4"/>
    <w:rsid w:val="0D2C6083"/>
    <w:rsid w:val="0D397CC3"/>
    <w:rsid w:val="0FB65EEB"/>
    <w:rsid w:val="0FF26B15"/>
    <w:rsid w:val="10583751"/>
    <w:rsid w:val="10DB37D8"/>
    <w:rsid w:val="11C571C9"/>
    <w:rsid w:val="12B82B36"/>
    <w:rsid w:val="12D60970"/>
    <w:rsid w:val="132C5D94"/>
    <w:rsid w:val="15EA64E1"/>
    <w:rsid w:val="16053AB4"/>
    <w:rsid w:val="17544209"/>
    <w:rsid w:val="18643F78"/>
    <w:rsid w:val="18FA5D0B"/>
    <w:rsid w:val="19045B0B"/>
    <w:rsid w:val="19D76806"/>
    <w:rsid w:val="1AD82DAC"/>
    <w:rsid w:val="1B027D5B"/>
    <w:rsid w:val="1B3742BE"/>
    <w:rsid w:val="1BB47375"/>
    <w:rsid w:val="1EBF7CEA"/>
    <w:rsid w:val="1F3709E9"/>
    <w:rsid w:val="1F6A2B6C"/>
    <w:rsid w:val="1FB752D9"/>
    <w:rsid w:val="1FF81FA6"/>
    <w:rsid w:val="202120DE"/>
    <w:rsid w:val="219571ED"/>
    <w:rsid w:val="22D032D5"/>
    <w:rsid w:val="23D20A41"/>
    <w:rsid w:val="24825BAC"/>
    <w:rsid w:val="26121868"/>
    <w:rsid w:val="26A12BEB"/>
    <w:rsid w:val="26C62652"/>
    <w:rsid w:val="2751016E"/>
    <w:rsid w:val="27CC3C98"/>
    <w:rsid w:val="291853E7"/>
    <w:rsid w:val="29946F24"/>
    <w:rsid w:val="29BD1AEA"/>
    <w:rsid w:val="2AF53506"/>
    <w:rsid w:val="2B3B360F"/>
    <w:rsid w:val="2DDF61BA"/>
    <w:rsid w:val="2E5F2FF2"/>
    <w:rsid w:val="31ED3189"/>
    <w:rsid w:val="3249613D"/>
    <w:rsid w:val="34783959"/>
    <w:rsid w:val="36557C1C"/>
    <w:rsid w:val="3659703F"/>
    <w:rsid w:val="37E62B54"/>
    <w:rsid w:val="38B247E4"/>
    <w:rsid w:val="39A16D33"/>
    <w:rsid w:val="3A21319F"/>
    <w:rsid w:val="3A850402"/>
    <w:rsid w:val="3B842468"/>
    <w:rsid w:val="3BC767F9"/>
    <w:rsid w:val="3C74484F"/>
    <w:rsid w:val="3C814BF9"/>
    <w:rsid w:val="3CC43E13"/>
    <w:rsid w:val="3DCC6348"/>
    <w:rsid w:val="3EB07A18"/>
    <w:rsid w:val="3F9D7F9C"/>
    <w:rsid w:val="4071440F"/>
    <w:rsid w:val="40B97E44"/>
    <w:rsid w:val="42BA6F55"/>
    <w:rsid w:val="467B5482"/>
    <w:rsid w:val="46852B8F"/>
    <w:rsid w:val="469C361F"/>
    <w:rsid w:val="4755115C"/>
    <w:rsid w:val="47772F8C"/>
    <w:rsid w:val="4B0872E5"/>
    <w:rsid w:val="4BB07C37"/>
    <w:rsid w:val="4C2B6930"/>
    <w:rsid w:val="4C451BB9"/>
    <w:rsid w:val="4D5D5079"/>
    <w:rsid w:val="4DAB41CC"/>
    <w:rsid w:val="4DEC495D"/>
    <w:rsid w:val="4E9E788D"/>
    <w:rsid w:val="504639A3"/>
    <w:rsid w:val="529B340B"/>
    <w:rsid w:val="52BC7203"/>
    <w:rsid w:val="53982698"/>
    <w:rsid w:val="55474E28"/>
    <w:rsid w:val="568854BD"/>
    <w:rsid w:val="583D0117"/>
    <w:rsid w:val="587B0A01"/>
    <w:rsid w:val="5A0532AE"/>
    <w:rsid w:val="5AEE74A6"/>
    <w:rsid w:val="5B127639"/>
    <w:rsid w:val="5B7A6F8C"/>
    <w:rsid w:val="5CF40292"/>
    <w:rsid w:val="5F9B52A5"/>
    <w:rsid w:val="6098627E"/>
    <w:rsid w:val="60FF41BB"/>
    <w:rsid w:val="63BD3EBA"/>
    <w:rsid w:val="63F771BF"/>
    <w:rsid w:val="65F31E15"/>
    <w:rsid w:val="665F74AA"/>
    <w:rsid w:val="668F4233"/>
    <w:rsid w:val="66D503A3"/>
    <w:rsid w:val="672B78DD"/>
    <w:rsid w:val="67903EF5"/>
    <w:rsid w:val="681C67CF"/>
    <w:rsid w:val="688431F8"/>
    <w:rsid w:val="693C3AD3"/>
    <w:rsid w:val="69414580"/>
    <w:rsid w:val="69C51D1A"/>
    <w:rsid w:val="6A18009C"/>
    <w:rsid w:val="6AAF4B97"/>
    <w:rsid w:val="6AB90004"/>
    <w:rsid w:val="6B656C65"/>
    <w:rsid w:val="6CBC6A87"/>
    <w:rsid w:val="6D9E7A39"/>
    <w:rsid w:val="6DF162FB"/>
    <w:rsid w:val="6E4E5A18"/>
    <w:rsid w:val="6EB25359"/>
    <w:rsid w:val="6F3C3117"/>
    <w:rsid w:val="70F61E34"/>
    <w:rsid w:val="71145A61"/>
    <w:rsid w:val="711D41EA"/>
    <w:rsid w:val="72A76461"/>
    <w:rsid w:val="7461181E"/>
    <w:rsid w:val="746A6322"/>
    <w:rsid w:val="74D73AB9"/>
    <w:rsid w:val="75047B9A"/>
    <w:rsid w:val="759F5063"/>
    <w:rsid w:val="76944F4E"/>
    <w:rsid w:val="76B924DE"/>
    <w:rsid w:val="79183C14"/>
    <w:rsid w:val="797F5A41"/>
    <w:rsid w:val="7A4647B1"/>
    <w:rsid w:val="7B71585E"/>
    <w:rsid w:val="7BBF2A6D"/>
    <w:rsid w:val="7C3074C7"/>
    <w:rsid w:val="7C6F7F0B"/>
    <w:rsid w:val="7D0D3FCB"/>
    <w:rsid w:val="7D3B05D1"/>
    <w:rsid w:val="7D6308BF"/>
    <w:rsid w:val="7D9F4904"/>
    <w:rsid w:val="7E260B81"/>
    <w:rsid w:val="7EA924B7"/>
    <w:rsid w:val="7FBD41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0"/>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98"/>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1"/>
    <w:unhideWhenUsed/>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9"/>
    <w:unhideWhenUsed/>
    <w:qFormat/>
    <w:uiPriority w:val="0"/>
    <w:pPr>
      <w:tabs>
        <w:tab w:val="left" w:pos="2155"/>
      </w:tabs>
      <w:spacing w:before="120" w:line="360" w:lineRule="auto"/>
      <w:ind w:left="2155" w:hanging="1078"/>
      <w:outlineLvl w:val="3"/>
    </w:pPr>
    <w:rPr>
      <w:rFonts w:ascii="Arial" w:eastAsia="黑体"/>
      <w:kern w:val="0"/>
      <w:sz w:val="28"/>
      <w:szCs w:val="20"/>
    </w:rPr>
  </w:style>
  <w:style w:type="paragraph" w:styleId="7">
    <w:name w:val="heading 5"/>
    <w:basedOn w:val="1"/>
    <w:next w:val="1"/>
    <w:link w:val="119"/>
    <w:unhideWhenUsed/>
    <w:qFormat/>
    <w:uiPriority w:val="0"/>
    <w:pPr>
      <w:keepNext/>
      <w:keepLines/>
      <w:spacing w:before="280" w:after="290" w:line="376"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footer"/>
    <w:basedOn w:val="1"/>
    <w:link w:val="79"/>
    <w:unhideWhenUsed/>
    <w:qFormat/>
    <w:uiPriority w:val="99"/>
    <w:pPr>
      <w:tabs>
        <w:tab w:val="center" w:pos="4153"/>
        <w:tab w:val="right" w:pos="8306"/>
      </w:tabs>
      <w:jc w:val="left"/>
    </w:pPr>
    <w:rPr>
      <w:sz w:val="18"/>
      <w:szCs w:val="18"/>
    </w:rPr>
  </w:style>
  <w:style w:type="paragraph" w:styleId="8">
    <w:name w:val="toc 7"/>
    <w:basedOn w:val="1"/>
    <w:next w:val="1"/>
    <w:qFormat/>
    <w:uiPriority w:val="0"/>
    <w:pPr>
      <w:jc w:val="left"/>
    </w:pPr>
    <w:rPr>
      <w:rFonts w:ascii="Calibri" w:hAnsi="Calibri"/>
      <w:sz w:val="22"/>
      <w:szCs w:val="22"/>
    </w:rPr>
  </w:style>
  <w:style w:type="paragraph" w:styleId="9">
    <w:name w:val="Normal Indent"/>
    <w:basedOn w:val="1"/>
    <w:qFormat/>
    <w:uiPriority w:val="0"/>
    <w:pPr>
      <w:ind w:firstLine="420"/>
    </w:pPr>
    <w:rPr>
      <w:szCs w:val="20"/>
    </w:rPr>
  </w:style>
  <w:style w:type="paragraph" w:styleId="10">
    <w:name w:val="caption"/>
    <w:basedOn w:val="1"/>
    <w:next w:val="1"/>
    <w:unhideWhenUsed/>
    <w:qFormat/>
    <w:uiPriority w:val="0"/>
    <w:pPr>
      <w:spacing w:before="152" w:after="160"/>
    </w:pPr>
    <w:rPr>
      <w:rFonts w:ascii="Arial" w:hAnsi="Arial" w:eastAsia="黑体" w:cs="Arial"/>
      <w:sz w:val="20"/>
      <w:szCs w:val="20"/>
    </w:rPr>
  </w:style>
  <w:style w:type="paragraph" w:styleId="11">
    <w:name w:val="Document Map"/>
    <w:basedOn w:val="1"/>
    <w:link w:val="56"/>
    <w:qFormat/>
    <w:uiPriority w:val="0"/>
    <w:rPr>
      <w:rFonts w:ascii="宋体"/>
      <w:sz w:val="18"/>
      <w:szCs w:val="18"/>
    </w:rPr>
  </w:style>
  <w:style w:type="paragraph" w:styleId="12">
    <w:name w:val="annotation text"/>
    <w:basedOn w:val="1"/>
    <w:link w:val="67"/>
    <w:qFormat/>
    <w:uiPriority w:val="0"/>
    <w:pPr>
      <w:jc w:val="left"/>
    </w:pPr>
  </w:style>
  <w:style w:type="paragraph" w:styleId="13">
    <w:name w:val="Body Text 3"/>
    <w:basedOn w:val="1"/>
    <w:link w:val="93"/>
    <w:qFormat/>
    <w:uiPriority w:val="0"/>
    <w:pPr>
      <w:spacing w:after="120"/>
    </w:pPr>
    <w:rPr>
      <w:sz w:val="16"/>
      <w:szCs w:val="16"/>
    </w:rPr>
  </w:style>
  <w:style w:type="paragraph" w:styleId="14">
    <w:name w:val="Body Text"/>
    <w:basedOn w:val="1"/>
    <w:link w:val="54"/>
    <w:unhideWhenUsed/>
    <w:qFormat/>
    <w:uiPriority w:val="99"/>
    <w:pPr>
      <w:spacing w:after="120"/>
    </w:pPr>
  </w:style>
  <w:style w:type="paragraph" w:styleId="15">
    <w:name w:val="Body Text Indent"/>
    <w:basedOn w:val="1"/>
    <w:link w:val="123"/>
    <w:qFormat/>
    <w:uiPriority w:val="0"/>
    <w:pPr>
      <w:spacing w:line="200" w:lineRule="exact"/>
      <w:ind w:firstLine="301"/>
    </w:pPr>
    <w:rPr>
      <w:rFonts w:ascii="宋体" w:hAnsi="Courier New"/>
      <w:spacing w:val="-4"/>
      <w:sz w:val="18"/>
      <w:szCs w:val="20"/>
    </w:rPr>
  </w:style>
  <w:style w:type="paragraph" w:styleId="16">
    <w:name w:val="toc 5"/>
    <w:basedOn w:val="1"/>
    <w:next w:val="1"/>
    <w:qFormat/>
    <w:uiPriority w:val="0"/>
    <w:pPr>
      <w:jc w:val="left"/>
    </w:pPr>
    <w:rPr>
      <w:rFonts w:ascii="Calibri" w:hAnsi="Calibri"/>
      <w:sz w:val="22"/>
      <w:szCs w:val="22"/>
    </w:rPr>
  </w:style>
  <w:style w:type="paragraph" w:styleId="17">
    <w:name w:val="toc 3"/>
    <w:basedOn w:val="1"/>
    <w:next w:val="1"/>
    <w:qFormat/>
    <w:uiPriority w:val="0"/>
    <w:pPr>
      <w:jc w:val="left"/>
    </w:pPr>
    <w:rPr>
      <w:rFonts w:ascii="Calibri" w:hAnsi="Calibri"/>
      <w:smallCaps/>
      <w:sz w:val="22"/>
      <w:szCs w:val="22"/>
    </w:rPr>
  </w:style>
  <w:style w:type="paragraph" w:styleId="18">
    <w:name w:val="Plain Text"/>
    <w:basedOn w:val="1"/>
    <w:next w:val="6"/>
    <w:link w:val="69"/>
    <w:qFormat/>
    <w:uiPriority w:val="0"/>
    <w:rPr>
      <w:rFonts w:ascii="宋体" w:hAnsi="Courier New"/>
      <w:szCs w:val="20"/>
    </w:rPr>
  </w:style>
  <w:style w:type="paragraph" w:styleId="19">
    <w:name w:val="toc 8"/>
    <w:basedOn w:val="1"/>
    <w:next w:val="1"/>
    <w:qFormat/>
    <w:uiPriority w:val="0"/>
    <w:pPr>
      <w:jc w:val="left"/>
    </w:pPr>
    <w:rPr>
      <w:rFonts w:ascii="Calibri" w:hAnsi="Calibri"/>
      <w:sz w:val="22"/>
      <w:szCs w:val="22"/>
    </w:rPr>
  </w:style>
  <w:style w:type="paragraph" w:styleId="20">
    <w:name w:val="Date"/>
    <w:basedOn w:val="1"/>
    <w:next w:val="1"/>
    <w:link w:val="97"/>
    <w:qFormat/>
    <w:uiPriority w:val="0"/>
    <w:pPr>
      <w:ind w:left="100" w:leftChars="2500"/>
    </w:pPr>
  </w:style>
  <w:style w:type="paragraph" w:styleId="21">
    <w:name w:val="Body Text Indent 2"/>
    <w:basedOn w:val="1"/>
    <w:link w:val="92"/>
    <w:qFormat/>
    <w:uiPriority w:val="0"/>
    <w:pPr>
      <w:spacing w:after="120" w:line="480" w:lineRule="auto"/>
      <w:ind w:left="420" w:leftChars="200"/>
    </w:pPr>
  </w:style>
  <w:style w:type="paragraph" w:styleId="22">
    <w:name w:val="Balloon Text"/>
    <w:basedOn w:val="1"/>
    <w:link w:val="55"/>
    <w:qFormat/>
    <w:uiPriority w:val="0"/>
    <w:rPr>
      <w:sz w:val="18"/>
      <w:szCs w:val="18"/>
    </w:rPr>
  </w:style>
  <w:style w:type="paragraph" w:styleId="23">
    <w:name w:val="header"/>
    <w:basedOn w:val="1"/>
    <w:link w:val="81"/>
    <w:unhideWhenUsed/>
    <w:qFormat/>
    <w:uiPriority w:val="99"/>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0"/>
    <w:pPr>
      <w:spacing w:before="360" w:after="360"/>
      <w:jc w:val="left"/>
    </w:pPr>
    <w:rPr>
      <w:rFonts w:ascii="Calibri" w:hAnsi="Calibri"/>
      <w:b/>
      <w:bCs/>
      <w:caps/>
      <w:sz w:val="22"/>
      <w:szCs w:val="22"/>
      <w:u w:val="single"/>
    </w:rPr>
  </w:style>
  <w:style w:type="paragraph" w:styleId="25">
    <w:name w:val="toc 4"/>
    <w:basedOn w:val="1"/>
    <w:next w:val="1"/>
    <w:qFormat/>
    <w:uiPriority w:val="0"/>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qFormat/>
    <w:uiPriority w:val="0"/>
    <w:pPr>
      <w:jc w:val="left"/>
    </w:pPr>
    <w:rPr>
      <w:rFonts w:ascii="Calibri" w:hAnsi="Calibri"/>
      <w:sz w:val="22"/>
      <w:szCs w:val="22"/>
    </w:rPr>
  </w:style>
  <w:style w:type="paragraph" w:styleId="28">
    <w:name w:val="toc 2"/>
    <w:basedOn w:val="1"/>
    <w:next w:val="1"/>
    <w:qFormat/>
    <w:uiPriority w:val="0"/>
    <w:pPr>
      <w:jc w:val="left"/>
    </w:pPr>
    <w:rPr>
      <w:rFonts w:ascii="Calibri" w:hAnsi="Calibri"/>
      <w:b/>
      <w:bCs/>
      <w:smallCaps/>
      <w:sz w:val="22"/>
      <w:szCs w:val="22"/>
    </w:rPr>
  </w:style>
  <w:style w:type="paragraph" w:styleId="29">
    <w:name w:val="toc 9"/>
    <w:basedOn w:val="1"/>
    <w:next w:val="1"/>
    <w:qFormat/>
    <w:uiPriority w:val="0"/>
    <w:pPr>
      <w:jc w:val="left"/>
    </w:pPr>
    <w:rPr>
      <w:rFonts w:ascii="Calibri" w:hAnsi="Calibri"/>
      <w:sz w:val="22"/>
      <w:szCs w:val="22"/>
    </w:rPr>
  </w:style>
  <w:style w:type="paragraph" w:styleId="3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1">
    <w:name w:val="Title"/>
    <w:basedOn w:val="1"/>
    <w:qFormat/>
    <w:uiPriority w:val="0"/>
    <w:pPr>
      <w:widowControl/>
      <w:overflowPunct w:val="0"/>
      <w:autoSpaceDE w:val="0"/>
      <w:autoSpaceDN w:val="0"/>
      <w:jc w:val="center"/>
    </w:pPr>
    <w:rPr>
      <w:rFonts w:ascii="Cambria" w:hAnsi="Cambria"/>
      <w:b/>
      <w:bCs/>
      <w:sz w:val="32"/>
      <w:szCs w:val="32"/>
    </w:rPr>
  </w:style>
  <w:style w:type="paragraph" w:styleId="32">
    <w:name w:val="annotation subject"/>
    <w:basedOn w:val="12"/>
    <w:next w:val="12"/>
    <w:link w:val="62"/>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link w:val="1"/>
    <w:qFormat/>
    <w:uiPriority w:val="0"/>
  </w:style>
  <w:style w:type="character" w:styleId="37">
    <w:name w:val="FollowedHyperlink"/>
    <w:link w:val="1"/>
    <w:qFormat/>
    <w:uiPriority w:val="0"/>
    <w:rPr>
      <w:color w:val="800080"/>
      <w:u w:val="single"/>
    </w:rPr>
  </w:style>
  <w:style w:type="character" w:styleId="38">
    <w:name w:val="Hyperlink"/>
    <w:link w:val="1"/>
    <w:qFormat/>
    <w:uiPriority w:val="0"/>
    <w:rPr>
      <w:color w:val="0000FF"/>
      <w:u w:val="single"/>
    </w:rPr>
  </w:style>
  <w:style w:type="character" w:styleId="39">
    <w:name w:val="annotation reference"/>
    <w:link w:val="1"/>
    <w:qFormat/>
    <w:uiPriority w:val="0"/>
    <w:rPr>
      <w:sz w:val="21"/>
      <w:szCs w:val="21"/>
    </w:rPr>
  </w:style>
  <w:style w:type="character" w:customStyle="1" w:styleId="40">
    <w:name w:val="标题 5 字符"/>
    <w:qFormat/>
    <w:uiPriority w:val="9"/>
    <w:rPr>
      <w:b/>
      <w:bCs/>
      <w:kern w:val="2"/>
      <w:sz w:val="28"/>
      <w:szCs w:val="28"/>
    </w:rPr>
  </w:style>
  <w:style w:type="character" w:customStyle="1" w:styleId="41">
    <w:name w:val="页脚 字符1"/>
    <w:qFormat/>
    <w:uiPriority w:val="99"/>
    <w:rPr>
      <w:kern w:val="2"/>
      <w:sz w:val="18"/>
      <w:szCs w:val="18"/>
    </w:rPr>
  </w:style>
  <w:style w:type="paragraph" w:customStyle="1" w:styleId="42">
    <w:name w:val="纯文本1"/>
    <w:basedOn w:val="1"/>
    <w:link w:val="88"/>
    <w:qFormat/>
    <w:uiPriority w:val="0"/>
    <w:rPr>
      <w:rFonts w:ascii="宋体" w:hAnsi="Courier New"/>
      <w:szCs w:val="20"/>
    </w:rPr>
  </w:style>
  <w:style w:type="character" w:customStyle="1" w:styleId="43">
    <w:name w:val="页眉 字符1"/>
    <w:qFormat/>
    <w:uiPriority w:val="99"/>
    <w:rPr>
      <w:kern w:val="2"/>
      <w:sz w:val="18"/>
      <w:szCs w:val="18"/>
    </w:rPr>
  </w:style>
  <w:style w:type="paragraph" w:customStyle="1" w:styleId="44">
    <w:name w:val="列出段落1"/>
    <w:basedOn w:val="1"/>
    <w:qFormat/>
    <w:uiPriority w:val="34"/>
    <w:pPr>
      <w:spacing w:before="100" w:beforeAutospacing="1" w:after="100" w:afterAutospacing="1" w:line="360" w:lineRule="auto"/>
      <w:ind w:firstLine="420" w:firstLineChars="200"/>
    </w:pPr>
  </w:style>
  <w:style w:type="character" w:customStyle="1" w:styleId="45">
    <w:name w:val="Char Char1"/>
    <w:qFormat/>
    <w:uiPriority w:val="0"/>
    <w:rPr>
      <w:rFonts w:ascii="宋体" w:hAnsi="Courier New" w:eastAsia="宋体"/>
      <w:kern w:val="2"/>
      <w:sz w:val="21"/>
      <w:lang w:val="en-US" w:eastAsia="zh-CN" w:bidi="ar-SA"/>
    </w:rPr>
  </w:style>
  <w:style w:type="character" w:customStyle="1" w:styleId="46">
    <w:name w:val="标题 2 字符"/>
    <w:qFormat/>
    <w:uiPriority w:val="0"/>
    <w:rPr>
      <w:rFonts w:ascii="Arial" w:hAnsi="Arial" w:eastAsia="黑体"/>
      <w:b/>
      <w:bCs/>
      <w:kern w:val="2"/>
      <w:sz w:val="32"/>
      <w:szCs w:val="32"/>
    </w:rPr>
  </w:style>
  <w:style w:type="paragraph" w:customStyle="1" w:styleId="47">
    <w:name w:val="p0"/>
    <w:basedOn w:val="1"/>
    <w:qFormat/>
    <w:uiPriority w:val="0"/>
    <w:pPr>
      <w:widowControl/>
    </w:pPr>
    <w:rPr>
      <w:kern w:val="0"/>
      <w:szCs w:val="21"/>
    </w:rPr>
  </w:style>
  <w:style w:type="paragraph" w:customStyle="1" w:styleId="48">
    <w:name w:val="样式 标题 2 + 非加粗 首行缩进:  2 字符"/>
    <w:basedOn w:val="4"/>
    <w:qFormat/>
    <w:uiPriority w:val="0"/>
    <w:pPr>
      <w:spacing w:before="0" w:after="0" w:line="600" w:lineRule="exact"/>
      <w:ind w:firstLine="640" w:firstLineChars="200"/>
      <w:jc w:val="left"/>
    </w:pPr>
    <w:rPr>
      <w:rFonts w:cs="宋体"/>
      <w:b w:val="0"/>
      <w:bCs w:val="0"/>
      <w:szCs w:val="20"/>
    </w:rPr>
  </w:style>
  <w:style w:type="character" w:customStyle="1" w:styleId="49">
    <w:name w:val="标题 4 字符2"/>
    <w:link w:val="6"/>
    <w:qFormat/>
    <w:uiPriority w:val="0"/>
    <w:rPr>
      <w:rFonts w:ascii="Arial" w:eastAsia="黑体"/>
      <w:sz w:val="28"/>
    </w:rPr>
  </w:style>
  <w:style w:type="character" w:customStyle="1" w:styleId="50">
    <w:name w:val="页脚 字符"/>
    <w:qFormat/>
    <w:uiPriority w:val="99"/>
    <w:rPr>
      <w:sz w:val="18"/>
      <w:szCs w:val="18"/>
    </w:rPr>
  </w:style>
  <w:style w:type="paragraph" w:customStyle="1" w:styleId="51">
    <w:name w:val="Plain Text1"/>
    <w:basedOn w:val="1"/>
    <w:qFormat/>
    <w:uiPriority w:val="0"/>
    <w:rPr>
      <w:rFonts w:ascii="宋体" w:hAnsi="Courier New" w:eastAsia="宋体" w:cs="Courier New"/>
      <w:szCs w:val="21"/>
    </w:rPr>
  </w:style>
  <w:style w:type="character" w:customStyle="1" w:styleId="52">
    <w:name w:val="正文文本 3 字符"/>
    <w:qFormat/>
    <w:uiPriority w:val="99"/>
    <w:rPr>
      <w:kern w:val="2"/>
      <w:sz w:val="16"/>
      <w:szCs w:val="16"/>
    </w:rPr>
  </w:style>
  <w:style w:type="character" w:customStyle="1" w:styleId="53">
    <w:name w:val="标题 3 字符1"/>
    <w:semiHidden/>
    <w:qFormat/>
    <w:locked/>
    <w:uiPriority w:val="0"/>
    <w:rPr>
      <w:b/>
      <w:bCs/>
      <w:kern w:val="2"/>
      <w:sz w:val="32"/>
      <w:szCs w:val="32"/>
    </w:rPr>
  </w:style>
  <w:style w:type="character" w:customStyle="1" w:styleId="54">
    <w:name w:val="正文文本 字符1"/>
    <w:link w:val="14"/>
    <w:qFormat/>
    <w:uiPriority w:val="99"/>
    <w:rPr>
      <w:kern w:val="2"/>
      <w:sz w:val="21"/>
      <w:szCs w:val="24"/>
    </w:rPr>
  </w:style>
  <w:style w:type="character" w:customStyle="1" w:styleId="55">
    <w:name w:val="批注框文本 字符1"/>
    <w:link w:val="22"/>
    <w:qFormat/>
    <w:uiPriority w:val="0"/>
    <w:rPr>
      <w:kern w:val="2"/>
      <w:sz w:val="18"/>
      <w:szCs w:val="18"/>
    </w:rPr>
  </w:style>
  <w:style w:type="character" w:customStyle="1" w:styleId="56">
    <w:name w:val="文档结构图 字符1"/>
    <w:link w:val="11"/>
    <w:qFormat/>
    <w:uiPriority w:val="0"/>
    <w:rPr>
      <w:rFonts w:ascii="宋体"/>
      <w:kern w:val="2"/>
      <w:sz w:val="18"/>
      <w:szCs w:val="18"/>
    </w:rPr>
  </w:style>
  <w:style w:type="character" w:customStyle="1" w:styleId="57">
    <w:name w:val="纯文本 字符1"/>
    <w:semiHidden/>
    <w:qFormat/>
    <w:locked/>
    <w:uiPriority w:val="0"/>
    <w:rPr>
      <w:rFonts w:ascii="宋体" w:hAnsi="Courier New"/>
      <w:kern w:val="2"/>
      <w:sz w:val="21"/>
    </w:rPr>
  </w:style>
  <w:style w:type="paragraph" w:customStyle="1" w:styleId="58">
    <w:name w:val="修订"/>
    <w:qFormat/>
    <w:uiPriority w:val="0"/>
    <w:rPr>
      <w:rFonts w:ascii="Times New Roman" w:hAnsi="Times New Roman" w:eastAsia="宋体" w:cs="Times New Roman"/>
      <w:kern w:val="2"/>
      <w:sz w:val="21"/>
      <w:szCs w:val="24"/>
      <w:lang w:val="en-US" w:eastAsia="zh-CN" w:bidi="ar-SA"/>
    </w:rPr>
  </w:style>
  <w:style w:type="paragraph" w:customStyle="1" w:styleId="59">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Char"/>
    <w:basedOn w:val="1"/>
    <w:qFormat/>
    <w:uiPriority w:val="0"/>
  </w:style>
  <w:style w:type="paragraph" w:customStyle="1" w:styleId="61">
    <w:name w:val="正文段"/>
    <w:basedOn w:val="1"/>
    <w:qFormat/>
    <w:uiPriority w:val="0"/>
    <w:pPr>
      <w:widowControl/>
      <w:spacing w:after="156"/>
      <w:ind w:firstLine="200" w:firstLineChars="200"/>
    </w:pPr>
    <w:rPr>
      <w:kern w:val="0"/>
      <w:sz w:val="24"/>
      <w:szCs w:val="20"/>
    </w:rPr>
  </w:style>
  <w:style w:type="character" w:customStyle="1" w:styleId="62">
    <w:name w:val="批注主题 字符1"/>
    <w:link w:val="32"/>
    <w:qFormat/>
    <w:uiPriority w:val="99"/>
    <w:rPr>
      <w:b/>
      <w:bCs/>
      <w:kern w:val="2"/>
      <w:sz w:val="21"/>
      <w:szCs w:val="24"/>
    </w:rPr>
  </w:style>
  <w:style w:type="paragraph" w:customStyle="1" w:styleId="63">
    <w:name w:val="纯文本_0_0"/>
    <w:basedOn w:val="1"/>
    <w:link w:val="104"/>
    <w:qFormat/>
    <w:uiPriority w:val="0"/>
    <w:rPr>
      <w:rFonts w:ascii="宋体" w:hAnsi="Courier New"/>
      <w:szCs w:val="21"/>
    </w:rPr>
  </w:style>
  <w:style w:type="paragraph" w:customStyle="1" w:styleId="64">
    <w:name w:val="正文文本1"/>
    <w:basedOn w:val="1"/>
    <w:link w:val="72"/>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5">
    <w:name w:val="标题 4 字符"/>
    <w:qFormat/>
    <w:uiPriority w:val="0"/>
    <w:rPr>
      <w:rFonts w:ascii="Arial" w:eastAsia="黑体"/>
      <w:sz w:val="28"/>
    </w:rPr>
  </w:style>
  <w:style w:type="paragraph" w:customStyle="1" w:styleId="66">
    <w:name w:val="正文2"/>
    <w:basedOn w:val="1"/>
    <w:link w:val="109"/>
    <w:qFormat/>
    <w:uiPriority w:val="0"/>
    <w:pPr>
      <w:spacing w:before="156" w:line="360" w:lineRule="auto"/>
      <w:ind w:firstLine="510" w:firstLineChars="200"/>
    </w:pPr>
    <w:rPr>
      <w:sz w:val="24"/>
      <w:szCs w:val="20"/>
    </w:rPr>
  </w:style>
  <w:style w:type="character" w:customStyle="1" w:styleId="67">
    <w:name w:val="批注文字 字符2"/>
    <w:link w:val="12"/>
    <w:qFormat/>
    <w:uiPriority w:val="0"/>
    <w:rPr>
      <w:kern w:val="2"/>
      <w:sz w:val="21"/>
      <w:szCs w:val="24"/>
    </w:rPr>
  </w:style>
  <w:style w:type="paragraph" w:customStyle="1" w:styleId="68">
    <w:name w:val=" Char"/>
    <w:basedOn w:val="1"/>
    <w:qFormat/>
    <w:uiPriority w:val="0"/>
    <w:rPr>
      <w:szCs w:val="21"/>
    </w:rPr>
  </w:style>
  <w:style w:type="character" w:customStyle="1" w:styleId="69">
    <w:name w:val="纯文本 字符3"/>
    <w:link w:val="18"/>
    <w:qFormat/>
    <w:uiPriority w:val="0"/>
    <w:rPr>
      <w:rFonts w:ascii="宋体" w:hAnsi="Courier New" w:eastAsia="宋体"/>
      <w:kern w:val="2"/>
      <w:sz w:val="21"/>
      <w:lang w:val="en-US" w:eastAsia="zh-CN" w:bidi="ar-SA"/>
    </w:rPr>
  </w:style>
  <w:style w:type="paragraph" w:customStyle="1" w:styleId="70">
    <w:name w:val="Char Char Char Char Char Char Char"/>
    <w:basedOn w:val="1"/>
    <w:qFormat/>
    <w:uiPriority w:val="0"/>
  </w:style>
  <w:style w:type="character" w:customStyle="1" w:styleId="71">
    <w:name w:val="标题 3 字符2"/>
    <w:link w:val="5"/>
    <w:qFormat/>
    <w:uiPriority w:val="0"/>
    <w:rPr>
      <w:b/>
      <w:bCs/>
      <w:kern w:val="2"/>
      <w:sz w:val="32"/>
      <w:szCs w:val="32"/>
    </w:rPr>
  </w:style>
  <w:style w:type="character" w:customStyle="1" w:styleId="72">
    <w:name w:val="正文文本_"/>
    <w:link w:val="64"/>
    <w:qFormat/>
    <w:uiPriority w:val="0"/>
    <w:rPr>
      <w:rFonts w:ascii="MingLiU" w:hAnsi="MingLiU" w:eastAsia="MingLiU" w:cs="MingLiU"/>
      <w:spacing w:val="9"/>
      <w:sz w:val="19"/>
      <w:szCs w:val="19"/>
      <w:shd w:val="clear" w:color="auto" w:fill="FFFFFF"/>
    </w:rPr>
  </w:style>
  <w:style w:type="character" w:customStyle="1" w:styleId="73">
    <w:name w:val="标题 1 字符"/>
    <w:qFormat/>
    <w:uiPriority w:val="0"/>
    <w:rPr>
      <w:b/>
      <w:bCs/>
      <w:kern w:val="44"/>
      <w:sz w:val="44"/>
      <w:szCs w:val="44"/>
    </w:rPr>
  </w:style>
  <w:style w:type="paragraph" w:customStyle="1" w:styleId="74">
    <w:name w:val="Char Char Char Char"/>
    <w:basedOn w:val="1"/>
    <w:qFormat/>
    <w:uiPriority w:val="0"/>
    <w:pPr>
      <w:widowControl/>
      <w:spacing w:after="160" w:line="240" w:lineRule="exact"/>
      <w:jc w:val="left"/>
    </w:pPr>
  </w:style>
  <w:style w:type="character" w:customStyle="1" w:styleId="75">
    <w:name w:val="标题 1 字符2"/>
    <w:link w:val="3"/>
    <w:qFormat/>
    <w:uiPriority w:val="0"/>
    <w:rPr>
      <w:b/>
      <w:bCs/>
      <w:kern w:val="44"/>
      <w:sz w:val="44"/>
      <w:szCs w:val="44"/>
    </w:rPr>
  </w:style>
  <w:style w:type="paragraph" w:customStyle="1" w:styleId="76">
    <w:name w:val="样式 标题 1 + 居中 段前: 0 磅 段后: 0 磅 行距: 固定值 30 磅"/>
    <w:basedOn w:val="3"/>
    <w:qFormat/>
    <w:uiPriority w:val="0"/>
    <w:pPr>
      <w:spacing w:before="0" w:after="0" w:line="600" w:lineRule="exact"/>
      <w:jc w:val="center"/>
    </w:pPr>
    <w:rPr>
      <w:rFonts w:cs="宋体"/>
      <w:szCs w:val="20"/>
    </w:rPr>
  </w:style>
  <w:style w:type="character" w:customStyle="1" w:styleId="77">
    <w:name w:val="批注主题 字符"/>
    <w:qFormat/>
    <w:uiPriority w:val="99"/>
    <w:rPr>
      <w:b/>
      <w:bCs/>
      <w:kern w:val="2"/>
      <w:sz w:val="21"/>
      <w:szCs w:val="24"/>
    </w:rPr>
  </w:style>
  <w:style w:type="paragraph" w:customStyle="1" w:styleId="78">
    <w:name w:val="样式5"/>
    <w:basedOn w:val="1"/>
    <w:qFormat/>
    <w:uiPriority w:val="0"/>
    <w:pPr>
      <w:spacing w:line="440" w:lineRule="exact"/>
      <w:ind w:left="2" w:firstLine="480" w:firstLineChars="200"/>
    </w:pPr>
    <w:rPr>
      <w:rFonts w:ascii="仿宋_GB2312" w:hAnsi="仿宋" w:eastAsia="仿宋_GB2312"/>
      <w:sz w:val="24"/>
    </w:rPr>
  </w:style>
  <w:style w:type="character" w:customStyle="1" w:styleId="79">
    <w:name w:val="页脚 字符2"/>
    <w:link w:val="2"/>
    <w:qFormat/>
    <w:uiPriority w:val="99"/>
    <w:rPr>
      <w:kern w:val="2"/>
      <w:sz w:val="18"/>
      <w:szCs w:val="18"/>
    </w:rPr>
  </w:style>
  <w:style w:type="character" w:customStyle="1" w:styleId="80">
    <w:name w:val="纯文本 字符2"/>
    <w:qFormat/>
    <w:uiPriority w:val="0"/>
    <w:rPr>
      <w:rFonts w:ascii="宋体" w:hAnsi="Courier New" w:eastAsia="宋体" w:cs="Courier New"/>
      <w:szCs w:val="21"/>
    </w:rPr>
  </w:style>
  <w:style w:type="character" w:customStyle="1" w:styleId="81">
    <w:name w:val="页眉 字符2"/>
    <w:link w:val="23"/>
    <w:qFormat/>
    <w:uiPriority w:val="99"/>
    <w:rPr>
      <w:kern w:val="2"/>
      <w:sz w:val="18"/>
      <w:szCs w:val="18"/>
    </w:rPr>
  </w:style>
  <w:style w:type="character" w:customStyle="1" w:styleId="82">
    <w:name w:val="正文文本缩进 2 字符"/>
    <w:qFormat/>
    <w:uiPriority w:val="0"/>
    <w:rPr>
      <w:kern w:val="2"/>
      <w:sz w:val="21"/>
      <w:szCs w:val="24"/>
    </w:rPr>
  </w:style>
  <w:style w:type="character" w:customStyle="1" w:styleId="83">
    <w:name w:val="文档结构图 字符"/>
    <w:qFormat/>
    <w:uiPriority w:val="0"/>
    <w:rPr>
      <w:rFonts w:ascii="宋体"/>
      <w:kern w:val="2"/>
      <w:sz w:val="18"/>
      <w:szCs w:val="18"/>
    </w:rPr>
  </w:style>
  <w:style w:type="character" w:customStyle="1" w:styleId="84">
    <w:name w:val="日期 字符"/>
    <w:qFormat/>
    <w:uiPriority w:val="0"/>
    <w:rPr>
      <w:kern w:val="2"/>
      <w:sz w:val="21"/>
      <w:szCs w:val="24"/>
    </w:rPr>
  </w:style>
  <w:style w:type="paragraph" w:customStyle="1" w:styleId="85">
    <w:name w:val="Table Paragraph"/>
    <w:basedOn w:val="1"/>
    <w:qFormat/>
    <w:uiPriority w:val="1"/>
    <w:pPr>
      <w:jc w:val="left"/>
    </w:pPr>
    <w:rPr>
      <w:rFonts w:ascii="Calibri" w:hAnsi="Calibri"/>
      <w:kern w:val="0"/>
      <w:sz w:val="22"/>
      <w:szCs w:val="22"/>
      <w:lang w:eastAsia="en-US"/>
    </w:rPr>
  </w:style>
  <w:style w:type="character" w:customStyle="1" w:styleId="86">
    <w:name w:val="纯文本 字符"/>
    <w:qFormat/>
    <w:uiPriority w:val="0"/>
    <w:rPr>
      <w:rFonts w:ascii="宋体" w:hAnsi="Courier New"/>
      <w:kern w:val="2"/>
      <w:sz w:val="21"/>
    </w:rPr>
  </w:style>
  <w:style w:type="character" w:customStyle="1" w:styleId="87">
    <w:name w:val="正文文本 字符"/>
    <w:qFormat/>
    <w:uiPriority w:val="99"/>
    <w:rPr>
      <w:kern w:val="2"/>
      <w:sz w:val="21"/>
      <w:szCs w:val="24"/>
    </w:rPr>
  </w:style>
  <w:style w:type="character" w:customStyle="1" w:styleId="88">
    <w:name w:val="纯文本 Char1"/>
    <w:link w:val="42"/>
    <w:qFormat/>
    <w:uiPriority w:val="0"/>
    <w:rPr>
      <w:rFonts w:ascii="宋体" w:hAnsi="Courier New" w:eastAsia="宋体"/>
      <w:kern w:val="2"/>
      <w:sz w:val="21"/>
      <w:lang w:val="en-US" w:eastAsia="zh-CN" w:bidi="ar-SA"/>
    </w:rPr>
  </w:style>
  <w:style w:type="character" w:customStyle="1" w:styleId="89">
    <w:name w:val="标题 2 字符1"/>
    <w:semiHidden/>
    <w:qFormat/>
    <w:locked/>
    <w:uiPriority w:val="0"/>
    <w:rPr>
      <w:rFonts w:ascii="Arial" w:hAnsi="Arial" w:eastAsia="黑体"/>
      <w:b/>
      <w:bCs/>
      <w:kern w:val="2"/>
      <w:sz w:val="32"/>
      <w:szCs w:val="32"/>
    </w:rPr>
  </w:style>
  <w:style w:type="character" w:customStyle="1" w:styleId="90">
    <w:name w:val="标题 1 Char"/>
    <w:link w:val="3"/>
    <w:qFormat/>
    <w:uiPriority w:val="0"/>
    <w:rPr>
      <w:b/>
      <w:bCs/>
      <w:kern w:val="44"/>
      <w:sz w:val="44"/>
      <w:szCs w:val="44"/>
    </w:rPr>
  </w:style>
  <w:style w:type="paragraph" w:customStyle="1" w:styleId="91">
    <w:name w:val=" Char Char Char Char"/>
    <w:basedOn w:val="1"/>
    <w:qFormat/>
    <w:uiPriority w:val="0"/>
    <w:pPr>
      <w:widowControl/>
      <w:spacing w:after="160" w:line="240" w:lineRule="exact"/>
      <w:jc w:val="left"/>
    </w:pPr>
  </w:style>
  <w:style w:type="character" w:customStyle="1" w:styleId="92">
    <w:name w:val="正文文本缩进 2 字符1"/>
    <w:link w:val="21"/>
    <w:qFormat/>
    <w:uiPriority w:val="0"/>
    <w:rPr>
      <w:kern w:val="2"/>
      <w:sz w:val="21"/>
      <w:szCs w:val="24"/>
    </w:rPr>
  </w:style>
  <w:style w:type="character" w:customStyle="1" w:styleId="93">
    <w:name w:val="正文文本 3 字符1"/>
    <w:link w:val="13"/>
    <w:qFormat/>
    <w:uiPriority w:val="99"/>
    <w:rPr>
      <w:kern w:val="2"/>
      <w:sz w:val="16"/>
      <w:szCs w:val="16"/>
    </w:rPr>
  </w:style>
  <w:style w:type="paragraph" w:customStyle="1" w:styleId="94">
    <w:name w:val=" Char Char Char Char Char Char Char Char Char Char Char Char"/>
    <w:basedOn w:val="1"/>
    <w:qFormat/>
    <w:uiPriority w:val="0"/>
    <w:pPr>
      <w:widowControl/>
      <w:spacing w:after="160" w:line="240" w:lineRule="exact"/>
      <w:jc w:val="left"/>
    </w:pPr>
  </w:style>
  <w:style w:type="character" w:customStyle="1" w:styleId="9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paragraph" w:customStyle="1" w:styleId="96">
    <w:name w:val="Char Char Char1 Char Char Char Char Char Char Char"/>
    <w:basedOn w:val="1"/>
    <w:qFormat/>
    <w:uiPriority w:val="0"/>
  </w:style>
  <w:style w:type="character" w:customStyle="1" w:styleId="97">
    <w:name w:val="日期 字符1"/>
    <w:link w:val="20"/>
    <w:qFormat/>
    <w:uiPriority w:val="0"/>
    <w:rPr>
      <w:kern w:val="2"/>
      <w:sz w:val="21"/>
      <w:szCs w:val="24"/>
    </w:rPr>
  </w:style>
  <w:style w:type="character" w:customStyle="1" w:styleId="98">
    <w:name w:val="标题 2 字符2"/>
    <w:link w:val="4"/>
    <w:qFormat/>
    <w:uiPriority w:val="0"/>
    <w:rPr>
      <w:rFonts w:ascii="Arial" w:hAnsi="Arial" w:eastAsia="黑体"/>
      <w:b/>
      <w:bCs/>
      <w:kern w:val="2"/>
      <w:sz w:val="32"/>
      <w:szCs w:val="32"/>
    </w:rPr>
  </w:style>
  <w:style w:type="character" w:customStyle="1" w:styleId="9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批注文字 字符"/>
    <w:qFormat/>
    <w:uiPriority w:val="0"/>
    <w:rPr>
      <w:kern w:val="2"/>
      <w:sz w:val="21"/>
      <w:szCs w:val="24"/>
    </w:rPr>
  </w:style>
  <w:style w:type="paragraph" w:customStyle="1" w:styleId="101">
    <w:name w:val=" Char Char Char Char Char Char Char"/>
    <w:basedOn w:val="1"/>
    <w:qFormat/>
    <w:uiPriority w:val="0"/>
  </w:style>
  <w:style w:type="paragraph" w:customStyle="1" w:styleId="102">
    <w:name w:val="BodyText1"/>
    <w:basedOn w:val="1"/>
    <w:qFormat/>
    <w:uiPriority w:val="0"/>
    <w:pPr>
      <w:spacing w:line="360" w:lineRule="auto"/>
    </w:pPr>
    <w:rPr>
      <w:rFonts w:ascii="Times New Roman" w:hAnsi="Times New Roman"/>
      <w:b/>
      <w:bCs/>
      <w:sz w:val="24"/>
      <w:szCs w:val="24"/>
    </w:rPr>
  </w:style>
  <w:style w:type="character" w:customStyle="1" w:styleId="103">
    <w:name w:val="批注文字 Char1"/>
    <w:qFormat/>
    <w:uiPriority w:val="0"/>
    <w:rPr>
      <w:rFonts w:ascii="Times New Roman" w:hAnsi="Times New Roman"/>
      <w:kern w:val="2"/>
      <w:sz w:val="21"/>
      <w:szCs w:val="24"/>
    </w:rPr>
  </w:style>
  <w:style w:type="character" w:customStyle="1" w:styleId="104">
    <w:name w:val="纯文本 Char_0"/>
    <w:link w:val="63"/>
    <w:qFormat/>
    <w:uiPriority w:val="0"/>
    <w:rPr>
      <w:rFonts w:ascii="宋体" w:hAnsi="Courier New"/>
      <w:kern w:val="2"/>
      <w:sz w:val="21"/>
      <w:szCs w:val="21"/>
    </w:rPr>
  </w:style>
  <w:style w:type="character" w:customStyle="1" w:styleId="105">
    <w:name w:val="标题 4 字符1"/>
    <w:semiHidden/>
    <w:qFormat/>
    <w:locked/>
    <w:uiPriority w:val="0"/>
    <w:rPr>
      <w:rFonts w:ascii="Arial" w:eastAsia="黑体"/>
      <w:sz w:val="28"/>
    </w:rPr>
  </w:style>
  <w:style w:type="character" w:customStyle="1" w:styleId="106">
    <w:name w:val="正文文本缩进 字符"/>
    <w:qFormat/>
    <w:uiPriority w:val="0"/>
    <w:rPr>
      <w:rFonts w:ascii="宋体" w:hAnsi="Courier New"/>
      <w:spacing w:val="-4"/>
      <w:kern w:val="2"/>
      <w:sz w:val="18"/>
    </w:rPr>
  </w:style>
  <w:style w:type="character" w:customStyle="1" w:styleId="107">
    <w:name w:val="标题 3 字符"/>
    <w:qFormat/>
    <w:uiPriority w:val="0"/>
    <w:rPr>
      <w:b/>
      <w:bCs/>
      <w:kern w:val="2"/>
      <w:sz w:val="32"/>
      <w:szCs w:val="32"/>
    </w:rPr>
  </w:style>
  <w:style w:type="paragraph" w:customStyle="1" w:styleId="108">
    <w:name w:val="Char Char Char Char Char Char Char Char Char Char Char Char"/>
    <w:basedOn w:val="1"/>
    <w:qFormat/>
    <w:uiPriority w:val="0"/>
    <w:pPr>
      <w:widowControl/>
      <w:spacing w:after="160" w:line="240" w:lineRule="exact"/>
      <w:jc w:val="left"/>
    </w:pPr>
  </w:style>
  <w:style w:type="character" w:customStyle="1" w:styleId="109">
    <w:name w:val="正文2 Char Char"/>
    <w:link w:val="66"/>
    <w:qFormat/>
    <w:uiPriority w:val="0"/>
    <w:rPr>
      <w:kern w:val="2"/>
      <w:sz w:val="24"/>
    </w:rPr>
  </w:style>
  <w:style w:type="paragraph" w:customStyle="1" w:styleId="110">
    <w:name w:val="表格文字115"/>
    <w:basedOn w:val="1"/>
    <w:qFormat/>
    <w:uiPriority w:val="0"/>
    <w:pPr>
      <w:jc w:val="left"/>
    </w:pPr>
    <w:rPr>
      <w:rFonts w:ascii="Times New Roman" w:hAnsi="Times New Roman" w:eastAsia="宋体" w:cs="Times New Roman"/>
      <w:bCs/>
      <w:spacing w:val="10"/>
      <w:kern w:val="0"/>
      <w:sz w:val="24"/>
    </w:rPr>
  </w:style>
  <w:style w:type="paragraph" w:customStyle="1" w:styleId="111">
    <w:name w:val="Char Char Char"/>
    <w:basedOn w:val="1"/>
    <w:qFormat/>
    <w:uiPriority w:val="0"/>
    <w:rPr>
      <w:szCs w:val="20"/>
    </w:rPr>
  </w:style>
  <w:style w:type="paragraph" w:customStyle="1" w:styleId="112">
    <w:name w:val="表格文字"/>
    <w:basedOn w:val="1"/>
    <w:next w:val="14"/>
    <w:qFormat/>
    <w:uiPriority w:val="0"/>
    <w:pPr>
      <w:spacing w:line="420" w:lineRule="atLeast"/>
      <w:jc w:val="left"/>
    </w:pPr>
    <w:rPr>
      <w:kern w:val="0"/>
    </w:rPr>
  </w:style>
  <w:style w:type="paragraph" w:customStyle="1" w:styleId="113">
    <w:name w:val="正文缩进1"/>
    <w:basedOn w:val="1"/>
    <w:next w:val="15"/>
    <w:qFormat/>
    <w:uiPriority w:val="0"/>
    <w:pPr>
      <w:autoSpaceDE w:val="0"/>
      <w:autoSpaceDN w:val="0"/>
      <w:spacing w:after="120" w:line="360" w:lineRule="auto"/>
      <w:ind w:left="420" w:leftChars="200" w:firstLine="480" w:firstLineChars="200"/>
    </w:pPr>
    <w:rPr>
      <w:sz w:val="24"/>
      <w:szCs w:val="21"/>
    </w:rPr>
  </w:style>
  <w:style w:type="character" w:customStyle="1" w:styleId="114">
    <w:name w:val="页眉 字符"/>
    <w:link w:val="1"/>
    <w:qFormat/>
    <w:uiPriority w:val="99"/>
    <w:rPr>
      <w:rFonts w:ascii="Times New Roman" w:hAnsi="Times New Roman"/>
      <w:kern w:val="2"/>
      <w:sz w:val="18"/>
      <w:szCs w:val="18"/>
    </w:rPr>
  </w:style>
  <w:style w:type="character" w:customStyle="1" w:styleId="115">
    <w:name w:val="批注文字 字符1"/>
    <w:link w:val="1"/>
    <w:qFormat/>
    <w:uiPriority w:val="0"/>
    <w:rPr>
      <w:rFonts w:ascii="Times New Roman" w:hAnsi="Times New Roman"/>
      <w:kern w:val="2"/>
      <w:sz w:val="21"/>
      <w:szCs w:val="24"/>
    </w:rPr>
  </w:style>
  <w:style w:type="paragraph" w:customStyle="1" w:styleId="11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列表段落"/>
    <w:basedOn w:val="1"/>
    <w:qFormat/>
    <w:uiPriority w:val="34"/>
    <w:pPr>
      <w:ind w:firstLine="420" w:firstLineChars="200"/>
    </w:pPr>
  </w:style>
  <w:style w:type="character" w:customStyle="1" w:styleId="118">
    <w:name w:val="批注框文本 字符"/>
    <w:link w:val="1"/>
    <w:qFormat/>
    <w:uiPriority w:val="0"/>
    <w:rPr>
      <w:kern w:val="2"/>
      <w:sz w:val="18"/>
      <w:szCs w:val="18"/>
    </w:rPr>
  </w:style>
  <w:style w:type="character" w:customStyle="1" w:styleId="119">
    <w:name w:val="标题 5 字符2"/>
    <w:link w:val="7"/>
    <w:qFormat/>
    <w:uiPriority w:val="9"/>
    <w:rPr>
      <w:b/>
      <w:bCs/>
      <w:kern w:val="2"/>
      <w:sz w:val="28"/>
      <w:szCs w:val="28"/>
    </w:rPr>
  </w:style>
  <w:style w:type="paragraph" w:customStyle="1" w:styleId="120">
    <w:name w:val="默认段落字体 Para Char Char Char Char Char Char Char Char Char1 Char Char Char Char"/>
    <w:basedOn w:val="1"/>
    <w:qFormat/>
    <w:uiPriority w:val="0"/>
    <w:rPr>
      <w:rFonts w:ascii="Tahoma" w:hAnsi="Tahoma"/>
      <w:sz w:val="24"/>
      <w:szCs w:val="20"/>
    </w:rPr>
  </w:style>
  <w:style w:type="paragraph" w:customStyle="1" w:styleId="121">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TOC 标题"/>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character" w:customStyle="1" w:styleId="123">
    <w:name w:val="正文文本缩进 字符1"/>
    <w:link w:val="15"/>
    <w:qFormat/>
    <w:uiPriority w:val="0"/>
    <w:rPr>
      <w:rFonts w:ascii="宋体" w:hAnsi="Courier New" w:eastAsia="宋体"/>
      <w:spacing w:val="-4"/>
      <w:kern w:val="2"/>
      <w:sz w:val="18"/>
      <w:lang w:val="en-US" w:eastAsia="zh-CN" w:bidi="ar-SA"/>
    </w:rPr>
  </w:style>
  <w:style w:type="character" w:customStyle="1" w:styleId="124">
    <w:name w:val="标题 1 字符1"/>
    <w:link w:val="1"/>
    <w:qFormat/>
    <w:locked/>
    <w:uiPriority w:val="0"/>
    <w:rPr>
      <w:b/>
      <w:bCs/>
      <w:kern w:val="44"/>
      <w:sz w:val="44"/>
      <w:szCs w:val="44"/>
    </w:rPr>
  </w:style>
  <w:style w:type="character" w:customStyle="1" w:styleId="125">
    <w:name w:val="标题 5 字符1"/>
    <w:link w:val="1"/>
    <w:semiHidden/>
    <w:qFormat/>
    <w:locked/>
    <w:uiPriority w:val="9"/>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111</Pages>
  <Words>4961</Words>
  <Characters>5903</Characters>
  <TotalTime>43</TotalTime>
  <ScaleCrop>false</ScaleCrop>
  <LinksUpToDate>false</LinksUpToDate>
  <CharactersWithSpaces>6038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2025-11-18T13:30:00Z</dcterms:created>
  <dc:creator>Administrator</dc:creator>
  <cp:lastModifiedBy>xxm</cp:lastModifiedBy>
  <dcterms:modified xsi:type="dcterms:W3CDTF">2026-01-08T01:25:32Z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eyJoZGlkIjoiNmVlOWJlMWJmODRiNjZkZGQ2ZWJjOWQ0ZDgxOTZhOWQiLCJ1c2VySWQiOiI0MDA0NTk1NjQifQ==</vt:lpwstr>
  </property>
  <property fmtid="{D5CDD505-2E9C-101B-9397-08002B2CF9AE}" pid="3" name="KSOProductBuildVer">
    <vt:lpwstr>2052-12.1.0.24034</vt:lpwstr>
  </property>
  <property fmtid="{D5CDD505-2E9C-101B-9397-08002B2CF9AE}" pid="4" name="ICV">
    <vt:lpwstr>5DBE334D62724DBAAC8C2A32D273B7E5_13</vt:lpwstr>
  </property>
</Properties>
</file>