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269E4">
      <w:pPr>
        <w:spacing w:line="360" w:lineRule="auto"/>
        <w:jc w:val="center"/>
        <w:rPr>
          <w:rFonts w:cs="仿宋_GB2312" w:asciiTheme="minorEastAsia" w:hAnsiTheme="minorEastAsia" w:eastAsiaTheme="minorEastAsia"/>
          <w:b/>
          <w:color w:val="auto"/>
          <w:sz w:val="24"/>
          <w:highlight w:val="none"/>
        </w:rPr>
      </w:pPr>
    </w:p>
    <w:p w14:paraId="2A8C492B">
      <w:pPr>
        <w:spacing w:line="360" w:lineRule="auto"/>
        <w:jc w:val="center"/>
        <w:rPr>
          <w:rFonts w:cs="仿宋_GB2312" w:asciiTheme="minorEastAsia" w:hAnsiTheme="minorEastAsia" w:eastAsiaTheme="minorEastAsia"/>
          <w:b/>
          <w:color w:val="auto"/>
          <w:sz w:val="24"/>
          <w:highlight w:val="none"/>
        </w:rPr>
      </w:pPr>
    </w:p>
    <w:p w14:paraId="7A98C985">
      <w:pPr>
        <w:adjustRightInd/>
        <w:spacing w:line="360" w:lineRule="auto"/>
        <w:jc w:val="center"/>
        <w:rPr>
          <w:rFonts w:cs="仿宋_GB2312" w:asciiTheme="minorEastAsia" w:hAnsiTheme="minorEastAsia" w:eastAsiaTheme="minorEastAsia"/>
          <w:b/>
          <w:color w:val="auto"/>
          <w:sz w:val="44"/>
          <w:szCs w:val="44"/>
          <w:highlight w:val="none"/>
        </w:rPr>
      </w:pPr>
    </w:p>
    <w:p w14:paraId="59D15122">
      <w:pPr>
        <w:adjustRightInd/>
        <w:spacing w:line="360" w:lineRule="auto"/>
        <w:jc w:val="center"/>
        <w:rPr>
          <w:rFonts w:cs="仿宋_GB2312" w:asciiTheme="minorEastAsia" w:hAnsiTheme="minorEastAsia" w:eastAsiaTheme="minorEastAsia"/>
          <w:b/>
          <w:color w:val="auto"/>
          <w:sz w:val="44"/>
          <w:szCs w:val="44"/>
          <w:highlight w:val="none"/>
        </w:rPr>
      </w:pPr>
    </w:p>
    <w:p w14:paraId="4B1C71EC">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北海职业学院一批电脑采购及安装</w:t>
      </w:r>
    </w:p>
    <w:p w14:paraId="092F1D6F">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40270AFE">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7CCAEA75">
      <w:pPr>
        <w:snapToGrid w:val="0"/>
        <w:spacing w:line="360" w:lineRule="auto"/>
        <w:jc w:val="center"/>
        <w:rPr>
          <w:rFonts w:cs="仿宋_GB2312" w:asciiTheme="minorEastAsia" w:hAnsiTheme="minorEastAsia" w:eastAsiaTheme="minorEastAsia"/>
          <w:color w:val="auto"/>
          <w:sz w:val="30"/>
          <w:szCs w:val="30"/>
          <w:highlight w:val="none"/>
        </w:rPr>
      </w:pPr>
    </w:p>
    <w:p w14:paraId="48B05E78">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BHZC2025-J1-990359-CGZX</w:t>
      </w:r>
      <w:r>
        <w:rPr>
          <w:rFonts w:hint="eastAsia" w:cs="仿宋_GB2312" w:asciiTheme="minorEastAsia" w:hAnsiTheme="minorEastAsia" w:eastAsiaTheme="minorEastAsia"/>
          <w:color w:val="auto"/>
          <w:sz w:val="30"/>
          <w:szCs w:val="30"/>
          <w:highlight w:val="none"/>
        </w:rPr>
        <w:t>）</w:t>
      </w:r>
    </w:p>
    <w:p w14:paraId="4D5CB8A9">
      <w:pPr>
        <w:adjustRightInd/>
        <w:spacing w:line="360" w:lineRule="auto"/>
        <w:rPr>
          <w:rFonts w:cs="仿宋_GB2312" w:asciiTheme="minorEastAsia" w:hAnsiTheme="minorEastAsia" w:eastAsiaTheme="minorEastAsia"/>
          <w:color w:val="auto"/>
          <w:sz w:val="28"/>
          <w:szCs w:val="20"/>
          <w:highlight w:val="none"/>
        </w:rPr>
      </w:pPr>
    </w:p>
    <w:p w14:paraId="7DD32C34">
      <w:pPr>
        <w:spacing w:line="360" w:lineRule="auto"/>
        <w:jc w:val="center"/>
        <w:rPr>
          <w:rFonts w:cs="仿宋_GB2312" w:asciiTheme="minorEastAsia" w:hAnsiTheme="minorEastAsia" w:eastAsiaTheme="minorEastAsia"/>
          <w:color w:val="auto"/>
          <w:sz w:val="24"/>
          <w:highlight w:val="none"/>
        </w:rPr>
      </w:pPr>
    </w:p>
    <w:p w14:paraId="394D60F1">
      <w:pPr>
        <w:spacing w:line="360" w:lineRule="auto"/>
        <w:jc w:val="center"/>
        <w:rPr>
          <w:rFonts w:cs="仿宋_GB2312" w:asciiTheme="minorEastAsia" w:hAnsiTheme="minorEastAsia" w:eastAsiaTheme="minorEastAsia"/>
          <w:color w:val="auto"/>
          <w:sz w:val="24"/>
          <w:highlight w:val="none"/>
        </w:rPr>
      </w:pPr>
    </w:p>
    <w:p w14:paraId="715F9382">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6EC231C9">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2B63AACE">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590B2858">
      <w:pPr>
        <w:snapToGrid w:val="0"/>
        <w:spacing w:line="360" w:lineRule="auto"/>
        <w:jc w:val="center"/>
        <w:rPr>
          <w:rFonts w:cs="仿宋_GB2312" w:asciiTheme="minorEastAsia" w:hAnsiTheme="minorEastAsia" w:eastAsiaTheme="minorEastAsia"/>
          <w:color w:val="auto"/>
          <w:sz w:val="32"/>
          <w:szCs w:val="32"/>
          <w:highlight w:val="none"/>
        </w:rPr>
      </w:pPr>
    </w:p>
    <w:p w14:paraId="77B50371">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北海职业学院</w:t>
      </w:r>
    </w:p>
    <w:p w14:paraId="6C3FD48E">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北海市政府采购中心</w:t>
      </w:r>
    </w:p>
    <w:p w14:paraId="7AF5C035">
      <w:pPr>
        <w:snapToGrid w:val="0"/>
        <w:spacing w:line="360" w:lineRule="auto"/>
        <w:jc w:val="center"/>
        <w:rPr>
          <w:rFonts w:hint="default" w:cs="仿宋_GB2312" w:asciiTheme="minorEastAsia" w:hAnsiTheme="minorEastAsia" w:eastAsiaTheme="minorEastAsia"/>
          <w:bCs/>
          <w:color w:val="auto"/>
          <w:sz w:val="32"/>
          <w:szCs w:val="32"/>
          <w:highlight w:val="none"/>
          <w:lang w:val="en-US" w:eastAsia="zh-CN"/>
        </w:rPr>
      </w:pPr>
      <w:r>
        <w:rPr>
          <w:rFonts w:hint="eastAsia" w:cs="仿宋_GB2312" w:asciiTheme="minorEastAsia" w:hAnsiTheme="minorEastAsia" w:eastAsiaTheme="minorEastAsia"/>
          <w:bCs/>
          <w:color w:val="auto"/>
          <w:sz w:val="32"/>
          <w:szCs w:val="32"/>
          <w:highlight w:val="none"/>
          <w:lang w:val="en-US" w:eastAsia="zh-CN"/>
        </w:rPr>
        <w:t>2025年12月16日</w:t>
      </w:r>
    </w:p>
    <w:p w14:paraId="15D25F40">
      <w:pPr>
        <w:tabs>
          <w:tab w:val="left" w:pos="2268"/>
        </w:tabs>
        <w:spacing w:line="360" w:lineRule="auto"/>
        <w:jc w:val="center"/>
        <w:rPr>
          <w:rFonts w:cs="仿宋_GB2312" w:asciiTheme="minorEastAsia" w:hAnsiTheme="minorEastAsia" w:eastAsiaTheme="minorEastAsia"/>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5E96B124">
      <w:pPr>
        <w:pStyle w:val="2"/>
        <w:rPr>
          <w:color w:val="auto"/>
          <w:highlight w:val="none"/>
        </w:rPr>
      </w:pPr>
    </w:p>
    <w:p w14:paraId="0475F33A">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2B5A2CFC">
      <w:pPr>
        <w:spacing w:line="360" w:lineRule="auto"/>
        <w:rPr>
          <w:rFonts w:cs="仿宋_GB2312" w:asciiTheme="minorEastAsia" w:hAnsiTheme="minorEastAsia" w:eastAsiaTheme="minorEastAsia"/>
          <w:color w:val="auto"/>
          <w:sz w:val="32"/>
          <w:szCs w:val="32"/>
          <w:highlight w:val="none"/>
        </w:rPr>
      </w:pPr>
    </w:p>
    <w:p w14:paraId="7F030E5E">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1</w:t>
      </w:r>
      <w:r>
        <w:rPr>
          <w:rFonts w:asciiTheme="minorEastAsia" w:hAnsiTheme="minorEastAsia" w:eastAsiaTheme="minorEastAsia"/>
          <w:color w:val="auto"/>
          <w:sz w:val="32"/>
          <w:szCs w:val="32"/>
          <w:highlight w:val="none"/>
        </w:rPr>
        <w:fldChar w:fldCharType="end"/>
      </w:r>
    </w:p>
    <w:p w14:paraId="08DFBC52">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5</w:t>
      </w:r>
      <w:r>
        <w:rPr>
          <w:rFonts w:asciiTheme="minorEastAsia" w:hAnsiTheme="minorEastAsia" w:eastAsiaTheme="minorEastAsia"/>
          <w:color w:val="auto"/>
          <w:sz w:val="32"/>
          <w:szCs w:val="32"/>
          <w:highlight w:val="none"/>
        </w:rPr>
        <w:fldChar w:fldCharType="end"/>
      </w:r>
    </w:p>
    <w:p w14:paraId="14F11A8B">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9</w:t>
      </w:r>
      <w:r>
        <w:rPr>
          <w:rFonts w:asciiTheme="minorEastAsia" w:hAnsiTheme="minorEastAsia" w:eastAsiaTheme="minorEastAsia"/>
          <w:color w:val="auto"/>
          <w:sz w:val="32"/>
          <w:szCs w:val="32"/>
          <w:highlight w:val="none"/>
        </w:rPr>
        <w:fldChar w:fldCharType="end"/>
      </w:r>
    </w:p>
    <w:p w14:paraId="58E4832D">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2</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9</w:t>
      </w:r>
    </w:p>
    <w:p w14:paraId="48C6C649">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lang w:val="en-US" w:eastAsia="zh-CN"/>
        </w:rPr>
        <w:t>3</w:t>
      </w:r>
      <w:r>
        <w:rPr>
          <w:rFonts w:hint="eastAsia" w:asciiTheme="minorEastAsia" w:hAnsiTheme="minorEastAsia" w:eastAsiaTheme="minorEastAsia"/>
          <w:color w:val="auto"/>
          <w:sz w:val="32"/>
          <w:szCs w:val="32"/>
          <w:highlight w:val="none"/>
        </w:rPr>
        <w:fldChar w:fldCharType="end"/>
      </w:r>
    </w:p>
    <w:p w14:paraId="54801975">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4</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fldChar w:fldCharType="end"/>
      </w:r>
    </w:p>
    <w:p w14:paraId="1387B4F9">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5</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8</w:t>
      </w:r>
    </w:p>
    <w:p w14:paraId="72520D12">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8</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fldChar w:fldCharType="end"/>
      </w:r>
    </w:p>
    <w:p w14:paraId="493F0A00">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48DC0463">
      <w:pPr>
        <w:spacing w:line="360" w:lineRule="auto"/>
        <w:ind w:firstLine="549" w:firstLineChars="229"/>
        <w:rPr>
          <w:rFonts w:cs="仿宋_GB2312" w:asciiTheme="minorEastAsia" w:hAnsiTheme="minorEastAsia" w:eastAsiaTheme="minorEastAsia"/>
          <w:color w:val="auto"/>
          <w:sz w:val="24"/>
          <w:highlight w:val="none"/>
        </w:rPr>
      </w:pPr>
    </w:p>
    <w:p w14:paraId="10F0905A">
      <w:pPr>
        <w:spacing w:line="360" w:lineRule="auto"/>
        <w:ind w:firstLine="549" w:firstLineChars="229"/>
        <w:rPr>
          <w:rFonts w:cs="仿宋_GB2312" w:asciiTheme="minorEastAsia" w:hAnsiTheme="minorEastAsia" w:eastAsiaTheme="minorEastAsia"/>
          <w:color w:val="auto"/>
          <w:sz w:val="24"/>
          <w:highlight w:val="none"/>
        </w:rPr>
      </w:pPr>
    </w:p>
    <w:p w14:paraId="1F5D2BF2">
      <w:pPr>
        <w:spacing w:line="360" w:lineRule="auto"/>
        <w:ind w:firstLine="549" w:firstLineChars="229"/>
        <w:rPr>
          <w:rFonts w:cs="仿宋_GB2312" w:asciiTheme="minorEastAsia" w:hAnsiTheme="minorEastAsia" w:eastAsiaTheme="minorEastAsia"/>
          <w:color w:val="auto"/>
          <w:sz w:val="24"/>
          <w:highlight w:val="none"/>
        </w:rPr>
      </w:pPr>
    </w:p>
    <w:p w14:paraId="4138B7CB">
      <w:pPr>
        <w:spacing w:line="360" w:lineRule="auto"/>
        <w:ind w:firstLine="549" w:firstLineChars="229"/>
        <w:rPr>
          <w:rFonts w:cs="仿宋_GB2312" w:asciiTheme="minorEastAsia" w:hAnsiTheme="minorEastAsia" w:eastAsiaTheme="minorEastAsia"/>
          <w:color w:val="auto"/>
          <w:sz w:val="24"/>
          <w:highlight w:val="none"/>
        </w:rPr>
      </w:pPr>
    </w:p>
    <w:p w14:paraId="23AAB007">
      <w:pPr>
        <w:spacing w:line="360" w:lineRule="auto"/>
        <w:ind w:firstLine="549" w:firstLineChars="229"/>
        <w:rPr>
          <w:rFonts w:cs="仿宋_GB2312" w:asciiTheme="minorEastAsia" w:hAnsiTheme="minorEastAsia" w:eastAsiaTheme="minorEastAsia"/>
          <w:color w:val="auto"/>
          <w:sz w:val="24"/>
          <w:highlight w:val="none"/>
        </w:rPr>
      </w:pPr>
    </w:p>
    <w:p w14:paraId="0CAADD8F">
      <w:pPr>
        <w:spacing w:line="360" w:lineRule="auto"/>
        <w:ind w:firstLine="549" w:firstLineChars="229"/>
        <w:rPr>
          <w:rFonts w:cs="仿宋_GB2312" w:asciiTheme="minorEastAsia" w:hAnsiTheme="minorEastAsia" w:eastAsiaTheme="minorEastAsia"/>
          <w:color w:val="auto"/>
          <w:sz w:val="24"/>
          <w:highlight w:val="none"/>
        </w:rPr>
      </w:pPr>
    </w:p>
    <w:p w14:paraId="4145FF8F">
      <w:pPr>
        <w:spacing w:line="360" w:lineRule="auto"/>
        <w:ind w:firstLine="549" w:firstLineChars="229"/>
        <w:rPr>
          <w:rFonts w:cs="仿宋_GB2312" w:asciiTheme="minorEastAsia" w:hAnsiTheme="minorEastAsia" w:eastAsiaTheme="minorEastAsia"/>
          <w:color w:val="auto"/>
          <w:sz w:val="24"/>
          <w:highlight w:val="none"/>
        </w:rPr>
      </w:pPr>
    </w:p>
    <w:p w14:paraId="2B31A3D8">
      <w:pPr>
        <w:spacing w:line="360" w:lineRule="auto"/>
        <w:ind w:firstLine="549" w:firstLineChars="229"/>
        <w:rPr>
          <w:rFonts w:cs="仿宋_GB2312" w:asciiTheme="minorEastAsia" w:hAnsiTheme="minorEastAsia" w:eastAsiaTheme="minorEastAsia"/>
          <w:color w:val="auto"/>
          <w:sz w:val="24"/>
          <w:highlight w:val="none"/>
        </w:rPr>
      </w:pPr>
    </w:p>
    <w:p w14:paraId="6B7724D0">
      <w:pPr>
        <w:spacing w:line="360" w:lineRule="auto"/>
        <w:ind w:firstLine="549" w:firstLineChars="229"/>
        <w:rPr>
          <w:rFonts w:cs="仿宋_GB2312" w:asciiTheme="minorEastAsia" w:hAnsiTheme="minorEastAsia" w:eastAsiaTheme="minorEastAsia"/>
          <w:color w:val="auto"/>
          <w:sz w:val="24"/>
          <w:highlight w:val="none"/>
        </w:rPr>
      </w:pPr>
    </w:p>
    <w:p w14:paraId="456F2434">
      <w:pPr>
        <w:spacing w:line="360" w:lineRule="auto"/>
        <w:ind w:firstLine="549" w:firstLineChars="229"/>
        <w:rPr>
          <w:rFonts w:cs="仿宋_GB2312" w:asciiTheme="minorEastAsia" w:hAnsiTheme="minorEastAsia" w:eastAsiaTheme="minorEastAsia"/>
          <w:color w:val="auto"/>
          <w:sz w:val="24"/>
          <w:highlight w:val="none"/>
        </w:rPr>
      </w:pPr>
    </w:p>
    <w:p w14:paraId="30940C35">
      <w:pPr>
        <w:spacing w:line="360" w:lineRule="auto"/>
        <w:ind w:firstLine="549" w:firstLineChars="229"/>
        <w:rPr>
          <w:rFonts w:cs="仿宋_GB2312" w:asciiTheme="minorEastAsia" w:hAnsiTheme="minorEastAsia" w:eastAsiaTheme="minorEastAsia"/>
          <w:color w:val="auto"/>
          <w:sz w:val="24"/>
          <w:highlight w:val="none"/>
        </w:rPr>
      </w:pPr>
    </w:p>
    <w:p w14:paraId="4D13DCD1">
      <w:pPr>
        <w:spacing w:line="360" w:lineRule="auto"/>
        <w:ind w:firstLine="549" w:firstLineChars="229"/>
        <w:rPr>
          <w:rFonts w:cs="仿宋_GB2312" w:asciiTheme="minorEastAsia" w:hAnsiTheme="minorEastAsia" w:eastAsiaTheme="minorEastAsia"/>
          <w:color w:val="auto"/>
          <w:sz w:val="24"/>
          <w:highlight w:val="none"/>
        </w:rPr>
      </w:pPr>
    </w:p>
    <w:p w14:paraId="5A34C7AC">
      <w:pPr>
        <w:spacing w:line="360" w:lineRule="auto"/>
        <w:rPr>
          <w:rFonts w:cs="仿宋_GB2312" w:asciiTheme="minorEastAsia" w:hAnsiTheme="minorEastAsia" w:eastAsiaTheme="minorEastAsia"/>
          <w:color w:val="auto"/>
          <w:sz w:val="24"/>
          <w:highlight w:val="none"/>
        </w:rPr>
      </w:pPr>
    </w:p>
    <w:bookmarkEnd w:id="1"/>
    <w:p w14:paraId="093677D6">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footerReference r:id="rId7" w:type="first"/>
          <w:footerReference r:id="rId6" w:type="default"/>
          <w:pgSz w:w="11906" w:h="16838"/>
          <w:pgMar w:top="1247" w:right="1418" w:bottom="1276" w:left="1418" w:header="851" w:footer="992" w:gutter="0"/>
          <w:pgNumType w:start="1"/>
          <w:cols w:space="720" w:num="1"/>
          <w:docGrid w:linePitch="312" w:charSpace="0"/>
        </w:sectPr>
      </w:pPr>
      <w:bookmarkStart w:id="2" w:name="_Hlt74728647"/>
      <w:bookmarkEnd w:id="2"/>
      <w:bookmarkStart w:id="3" w:name="_Hlt74729822"/>
      <w:bookmarkEnd w:id="3"/>
      <w:bookmarkStart w:id="4" w:name="_Hlt74649545"/>
      <w:bookmarkEnd w:id="4"/>
      <w:bookmarkStart w:id="5" w:name="_Hlt74707423"/>
      <w:bookmarkEnd w:id="5"/>
      <w:bookmarkStart w:id="6" w:name="_Toc181265281"/>
      <w:bookmarkStart w:id="7" w:name="第二部分"/>
      <w:bookmarkStart w:id="8" w:name="_Toc91899870"/>
      <w:bookmarkStart w:id="9" w:name="_Toc91899871"/>
    </w:p>
    <w:p w14:paraId="6B726D3F">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 xml:space="preserve">第一部分  </w:t>
      </w:r>
      <w:bookmarkEnd w:id="6"/>
      <w:r>
        <w:rPr>
          <w:rFonts w:hint="eastAsia" w:cs="仿宋_GB2312" w:asciiTheme="minorEastAsia" w:hAnsiTheme="minorEastAsia" w:eastAsiaTheme="minorEastAsia"/>
          <w:b/>
          <w:color w:val="auto"/>
          <w:sz w:val="36"/>
          <w:szCs w:val="36"/>
          <w:highlight w:val="none"/>
        </w:rPr>
        <w:t>采购公告</w:t>
      </w:r>
    </w:p>
    <w:p w14:paraId="119B4F89">
      <w:pPr>
        <w:adjustRightInd/>
        <w:jc w:val="center"/>
        <w:rPr>
          <w:rFonts w:cs="仿宋_GB2312" w:asciiTheme="minorEastAsia" w:hAnsiTheme="minorEastAsia" w:eastAsiaTheme="minorEastAsia"/>
          <w:b/>
          <w:color w:val="auto"/>
          <w:sz w:val="36"/>
          <w:szCs w:val="20"/>
          <w:highlight w:val="none"/>
        </w:rPr>
      </w:pPr>
      <w:bookmarkStart w:id="10" w:name="OLE_LINK101"/>
      <w:bookmarkStart w:id="11" w:name="OLE_LINK74"/>
      <w:bookmarkStart w:id="12" w:name="OLE_LINK1"/>
      <w:bookmarkStart w:id="13" w:name="OLE_LINK36"/>
      <w:bookmarkStart w:id="14" w:name="OLE_LINK73"/>
      <w:r>
        <w:rPr>
          <w:rFonts w:hint="eastAsia" w:cs="仿宋_GB2312" w:asciiTheme="minorEastAsia" w:hAnsiTheme="minorEastAsia" w:eastAsiaTheme="minorEastAsia"/>
          <w:b/>
          <w:color w:val="auto"/>
          <w:sz w:val="36"/>
          <w:szCs w:val="20"/>
          <w:highlight w:val="none"/>
        </w:rPr>
        <w:t>北海市政府采购中心关于</w:t>
      </w:r>
      <w:bookmarkStart w:id="15" w:name="OLE_LINK92"/>
      <w:bookmarkStart w:id="16" w:name="OLE_LINK91"/>
      <w:r>
        <w:rPr>
          <w:rFonts w:hint="eastAsia" w:cs="仿宋_GB2312" w:asciiTheme="minorEastAsia" w:hAnsiTheme="minorEastAsia" w:eastAsiaTheme="minorEastAsia"/>
          <w:b/>
          <w:color w:val="auto"/>
          <w:sz w:val="36"/>
          <w:szCs w:val="20"/>
          <w:highlight w:val="none"/>
          <w:lang w:eastAsia="zh-CN"/>
        </w:rPr>
        <w:t>北海职业学院北海职业学院一批电脑采购及安装</w:t>
      </w:r>
      <w:r>
        <w:rPr>
          <w:rFonts w:hint="eastAsia" w:cs="仿宋_GB2312" w:asciiTheme="minorEastAsia" w:hAnsiTheme="minorEastAsia" w:eastAsiaTheme="minorEastAsia"/>
          <w:b/>
          <w:color w:val="auto"/>
          <w:sz w:val="36"/>
          <w:szCs w:val="20"/>
          <w:highlight w:val="none"/>
        </w:rPr>
        <w:t>(BHZC2025-J1-990359-CGZX)</w:t>
      </w:r>
      <w:bookmarkEnd w:id="15"/>
      <w:bookmarkEnd w:id="16"/>
      <w:r>
        <w:rPr>
          <w:rFonts w:hint="eastAsia" w:cs="仿宋_GB2312" w:asciiTheme="minorEastAsia" w:hAnsiTheme="minorEastAsia" w:eastAsiaTheme="minorEastAsia"/>
          <w:b/>
          <w:color w:val="auto"/>
          <w:sz w:val="36"/>
          <w:szCs w:val="20"/>
          <w:highlight w:val="none"/>
        </w:rPr>
        <w:t>竞争性谈判采购公告</w:t>
      </w:r>
    </w:p>
    <w:p w14:paraId="616B6638">
      <w:pPr>
        <w:spacing w:line="360" w:lineRule="auto"/>
        <w:rPr>
          <w:rFonts w:asciiTheme="minorEastAsia" w:hAnsiTheme="minorEastAsia" w:eastAsiaTheme="minorEastAsia"/>
          <w:color w:val="auto"/>
          <w:szCs w:val="21"/>
          <w:highlight w:val="none"/>
        </w:rPr>
      </w:pPr>
    </w:p>
    <w:p w14:paraId="11BB204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6A5B400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eastAsia="zh-CN"/>
        </w:rPr>
        <w:t>北海职业学院一批电脑采购及安装</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网址：http://www.gcy.zfcg.gxzf.gov.cn</w:t>
      </w:r>
      <w:r>
        <w:rPr>
          <w:rFonts w:hint="eastAsia" w:ascii="宋体" w:hAnsi="宋体" w:cs="宋体"/>
          <w:color w:val="auto"/>
          <w:sz w:val="24"/>
          <w:highlight w:val="none"/>
        </w:rPr>
        <w:t>）获取采购文件，并于</w:t>
      </w:r>
      <w:r>
        <w:rPr>
          <w:rFonts w:hint="eastAsia" w:ascii="宋体" w:hAnsi="宋体" w:cs="宋体"/>
          <w:color w:val="auto"/>
          <w:sz w:val="24"/>
          <w:highlight w:val="none"/>
          <w:lang w:eastAsia="zh-CN"/>
        </w:rPr>
        <w:t>2025年12月22</w:t>
      </w:r>
      <w:r>
        <w:rPr>
          <w:rFonts w:hint="eastAsia" w:ascii="宋体" w:hAnsi="宋体" w:cs="宋体"/>
          <w:color w:val="auto"/>
          <w:sz w:val="24"/>
          <w:highlight w:val="none"/>
        </w:rPr>
        <w:t>日09:00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5230D7BF">
      <w:pPr>
        <w:spacing w:line="360" w:lineRule="auto"/>
        <w:rPr>
          <w:rFonts w:ascii="宋体" w:hAnsi="宋体" w:cs="宋体"/>
          <w:color w:val="auto"/>
          <w:sz w:val="24"/>
          <w:highlight w:val="none"/>
        </w:rPr>
      </w:pPr>
    </w:p>
    <w:p w14:paraId="0D4A87CD">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14:paraId="4159A916">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BHZC2025-J1-990359-CGZX</w:t>
      </w:r>
    </w:p>
    <w:p w14:paraId="37067DB4">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7" w:name="OLE_LINK4"/>
      <w:bookmarkStart w:id="18" w:name="OLE_LINK18"/>
      <w:bookmarkStart w:id="19" w:name="OLE_LINK20"/>
      <w:bookmarkStart w:id="20" w:name="OLE_LINK2"/>
      <w:bookmarkStart w:id="21" w:name="OLE_LINK19"/>
      <w:bookmarkStart w:id="22" w:name="OLE_LINK47"/>
      <w:r>
        <w:rPr>
          <w:rFonts w:hint="eastAsia" w:ascii="宋体" w:hAnsi="宋体" w:cs="宋体"/>
          <w:color w:val="auto"/>
          <w:kern w:val="0"/>
          <w:sz w:val="24"/>
          <w:highlight w:val="none"/>
          <w:lang w:eastAsia="zh-CN"/>
        </w:rPr>
        <w:t>北海职业学院一批电脑采购及安装</w:t>
      </w:r>
    </w:p>
    <w:bookmarkEnd w:id="17"/>
    <w:bookmarkEnd w:id="18"/>
    <w:bookmarkEnd w:id="19"/>
    <w:bookmarkEnd w:id="20"/>
    <w:bookmarkEnd w:id="21"/>
    <w:bookmarkEnd w:id="22"/>
    <w:p w14:paraId="59BC32AB">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14:paraId="6021706B">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2,937,775.00</w:t>
      </w:r>
    </w:p>
    <w:p w14:paraId="54EBA430">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14:paraId="0754E5BD">
      <w:pPr>
        <w:spacing w:line="360" w:lineRule="auto"/>
        <w:ind w:firstLine="482" w:firstLineChars="200"/>
        <w:jc w:val="left"/>
        <w:rPr>
          <w:rFonts w:ascii="宋体" w:hAnsi="宋体" w:cs="宋体"/>
          <w:b/>
          <w:color w:val="auto"/>
          <w:sz w:val="24"/>
          <w:highlight w:val="none"/>
        </w:rPr>
      </w:pPr>
    </w:p>
    <w:p w14:paraId="4E7B5445">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标项名称: </w:t>
      </w:r>
      <w:r>
        <w:rPr>
          <w:rFonts w:hint="eastAsia" w:ascii="宋体" w:hAnsi="宋体" w:cs="宋体"/>
          <w:color w:val="auto"/>
          <w:kern w:val="0"/>
          <w:sz w:val="24"/>
          <w:highlight w:val="none"/>
          <w:lang w:eastAsia="zh-CN"/>
        </w:rPr>
        <w:t>北海职业学院一批电脑采购及安装</w:t>
      </w:r>
    </w:p>
    <w:p w14:paraId="7694BBCD">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2,937,775.00</w:t>
      </w:r>
    </w:p>
    <w:p w14:paraId="6E4367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23" w:name="OLE_LINK30"/>
      <w:r>
        <w:rPr>
          <w:rFonts w:hint="eastAsia" w:ascii="宋体" w:hAnsi="宋体" w:cs="宋体"/>
          <w:color w:val="auto"/>
          <w:sz w:val="24"/>
          <w:highlight w:val="none"/>
        </w:rPr>
        <w:t>本项目采购内容包括台式电脑、显示器、鼠标等设备1批，如需进一步了解，详见谈判文件。</w:t>
      </w:r>
    </w:p>
    <w:bookmarkEnd w:id="23"/>
    <w:p w14:paraId="0BF31F52">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4" w:name="OLE_LINK41"/>
      <w:bookmarkStart w:id="25" w:name="OLE_LINK42"/>
      <w:bookmarkStart w:id="26" w:name="OLE_LINK53"/>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2,937,775.00</w:t>
      </w:r>
    </w:p>
    <w:bookmarkEnd w:id="24"/>
    <w:bookmarkEnd w:id="25"/>
    <w:bookmarkEnd w:id="26"/>
    <w:p w14:paraId="3B86C9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7" w:name="OLE_LINK54"/>
      <w:bookmarkStart w:id="28" w:name="OLE_LINK61"/>
      <w:r>
        <w:rPr>
          <w:rFonts w:hint="eastAsia" w:ascii="宋体" w:hAnsi="宋体" w:cs="宋体"/>
          <w:color w:val="auto"/>
          <w:sz w:val="24"/>
          <w:highlight w:val="none"/>
        </w:rPr>
        <w:t>自成交通知书发出之日起25日内。</w:t>
      </w:r>
      <w:bookmarkEnd w:id="27"/>
      <w:bookmarkEnd w:id="28"/>
    </w:p>
    <w:p w14:paraId="307C07B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14:paraId="0A6C62DE">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14:paraId="585AEFEA">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14:paraId="51B23F7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397C3A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bookmarkStart w:id="29" w:name="OLE_LINK80"/>
      <w:bookmarkStart w:id="30" w:name="OLE_LINK117"/>
      <w:bookmarkStart w:id="31" w:name="OLE_LINK79"/>
      <w:r>
        <w:rPr>
          <w:rFonts w:hint="eastAsia" w:ascii="宋体" w:hAnsi="宋体" w:cs="宋体"/>
          <w:color w:val="auto"/>
          <w:szCs w:val="21"/>
          <w:highlight w:val="none"/>
        </w:rPr>
        <w:t>无</w:t>
      </w:r>
      <w:r>
        <w:rPr>
          <w:rFonts w:ascii="宋体" w:hAnsi="宋体" w:cs="宋体"/>
          <w:color w:val="auto"/>
          <w:sz w:val="24"/>
          <w:highlight w:val="none"/>
        </w:rPr>
        <w:t>；</w:t>
      </w:r>
      <w:bookmarkEnd w:id="29"/>
      <w:bookmarkEnd w:id="30"/>
      <w:bookmarkEnd w:id="31"/>
    </w:p>
    <w:p w14:paraId="3EB324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ascii="宋体" w:hAnsi="宋体" w:cs="宋体"/>
          <w:color w:val="auto"/>
          <w:sz w:val="24"/>
          <w:highlight w:val="none"/>
        </w:rPr>
        <w:t>分标1：</w:t>
      </w:r>
      <w:r>
        <w:rPr>
          <w:rFonts w:hint="eastAsia" w:ascii="宋体" w:hAnsi="宋体" w:cs="宋体"/>
          <w:color w:val="auto"/>
          <w:sz w:val="24"/>
          <w:highlight w:val="none"/>
        </w:rPr>
        <w:t>无。</w:t>
      </w:r>
    </w:p>
    <w:p w14:paraId="25915760">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14:paraId="5BCF717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时间：2025年12月1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日至2025年12月1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日，每天上午00:00至12:00，下午12:00至23:59（北京时间，法定节假日除外）</w:t>
      </w:r>
    </w:p>
    <w:p w14:paraId="08D69D4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32" w:name="OLE_LINK81"/>
      <w:bookmarkStart w:id="33" w:name="OLE_LINK82"/>
      <w:r>
        <w:rPr>
          <w:rFonts w:hint="eastAsia" w:ascii="宋体" w:hAnsi="宋体" w:cs="宋体"/>
          <w:color w:val="auto"/>
          <w:sz w:val="24"/>
          <w:highlight w:val="none"/>
        </w:rPr>
        <w:t>广西政府采购云平台（网址：http://www.gcy.zfcg.gxzf.gov.cn）</w:t>
      </w:r>
      <w:bookmarkEnd w:id="32"/>
      <w:bookmarkEnd w:id="33"/>
    </w:p>
    <w:p w14:paraId="3F0AE6F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34" w:name="OLE_LINK83"/>
      <w:bookmarkStart w:id="35" w:name="OLE_LINK84"/>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4"/>
      <w:bookmarkEnd w:id="35"/>
      <w:r>
        <w:rPr>
          <w:rFonts w:hint="eastAsia" w:ascii="宋体" w:hAnsi="宋体" w:cs="宋体"/>
          <w:color w:val="auto"/>
          <w:sz w:val="24"/>
          <w:highlight w:val="none"/>
        </w:rPr>
        <w:t> </w:t>
      </w:r>
    </w:p>
    <w:p w14:paraId="55DAF6B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14:paraId="118E3F94">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14:paraId="117A0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lang w:eastAsia="zh-CN"/>
        </w:rPr>
        <w:t>2025年12月22</w:t>
      </w:r>
      <w:r>
        <w:rPr>
          <w:rFonts w:hint="eastAsia" w:ascii="宋体" w:hAnsi="宋体" w:cs="宋体"/>
          <w:color w:val="auto"/>
          <w:sz w:val="24"/>
          <w:highlight w:val="none"/>
        </w:rPr>
        <w:t>日09:00（北京时间）</w:t>
      </w:r>
    </w:p>
    <w:p w14:paraId="03553C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6" w:name="OLE_LINK68"/>
      <w:bookmarkStart w:id="37" w:name="OLE_LINK85"/>
      <w:bookmarkStart w:id="38" w:name="OLE_LINK67"/>
      <w:r>
        <w:rPr>
          <w:rFonts w:hint="eastAsia" w:ascii="宋体" w:hAnsi="宋体" w:cs="宋体"/>
          <w:color w:val="auto"/>
          <w:sz w:val="24"/>
          <w:highlight w:val="none"/>
        </w:rPr>
        <w:t>通过广西政府采购云平台实行在线谈判响应。</w:t>
      </w:r>
      <w:bookmarkEnd w:id="36"/>
      <w:bookmarkEnd w:id="37"/>
      <w:bookmarkEnd w:id="38"/>
    </w:p>
    <w:p w14:paraId="19AB244A">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14:paraId="78757FC1">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lang w:eastAsia="zh-CN"/>
        </w:rPr>
        <w:t>2025年12月22</w:t>
      </w:r>
      <w:r>
        <w:rPr>
          <w:rFonts w:hint="eastAsia" w:ascii="宋体" w:hAnsi="宋体" w:cs="宋体"/>
          <w:color w:val="auto"/>
          <w:sz w:val="24"/>
          <w:highlight w:val="none"/>
        </w:rPr>
        <w:t>日09:00（北京时间）</w:t>
      </w:r>
      <w:r>
        <w:rPr>
          <w:rFonts w:hint="eastAsia" w:ascii="宋体" w:hAnsi="宋体" w:cs="宋体"/>
          <w:color w:val="auto"/>
          <w:kern w:val="0"/>
          <w:sz w:val="24"/>
          <w:highlight w:val="none"/>
          <w:lang w:bidi="ar"/>
        </w:rPr>
        <w:t>。</w:t>
      </w:r>
    </w:p>
    <w:p w14:paraId="23C4D5CE">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9" w:name="OLE_LINK65"/>
      <w:bookmarkStart w:id="40" w:name="OLE_LINK66"/>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9"/>
      <w:bookmarkEnd w:id="40"/>
    </w:p>
    <w:p w14:paraId="4909F3E8">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14:paraId="3429A34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74B303D9">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14:paraId="45467A11">
      <w:pPr>
        <w:spacing w:line="360" w:lineRule="auto"/>
        <w:ind w:firstLine="480" w:firstLineChars="200"/>
        <w:rPr>
          <w:rFonts w:ascii="宋体" w:hAnsi="宋体" w:cs="宋体"/>
          <w:color w:val="auto"/>
          <w:sz w:val="24"/>
          <w:highlight w:val="none"/>
        </w:rPr>
      </w:pPr>
      <w:bookmarkStart w:id="41" w:name="OLE_LINK58"/>
      <w:bookmarkStart w:id="42" w:name="OLE_LINK133"/>
      <w:bookmarkStart w:id="43" w:name="OLE_LINK135"/>
      <w:bookmarkStart w:id="44" w:name="OLE_LINK134"/>
      <w:bookmarkStart w:id="45" w:name="OLE_LINK158"/>
      <w:bookmarkStart w:id="46" w:name="OLE_LINK59"/>
      <w:r>
        <w:rPr>
          <w:rFonts w:hint="eastAsia" w:ascii="宋体" w:hAnsi="宋体" w:cs="宋体"/>
          <w:color w:val="auto"/>
          <w:sz w:val="24"/>
          <w:highlight w:val="none"/>
        </w:rPr>
        <w:t>1.本项目不收取谈判保证金。</w:t>
      </w:r>
    </w:p>
    <w:p w14:paraId="5EE995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7" w:name="OLE_LINK98"/>
      <w:bookmarkStart w:id="48" w:name="OLE_LINK97"/>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7"/>
      <w:bookmarkEnd w:id="48"/>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9" w:name="OLE_LINK96"/>
      <w:bookmarkStart w:id="50" w:name="OLE_LINK95"/>
      <w:r>
        <w:rPr>
          <w:rFonts w:hint="eastAsia" w:ascii="宋体" w:hAnsi="宋体" w:cs="宋体"/>
          <w:color w:val="auto"/>
          <w:sz w:val="24"/>
          <w:highlight w:val="none"/>
        </w:rPr>
        <w:t>（6）平等对待内外资企业和符合条件的破产重整企业。</w:t>
      </w:r>
      <w:bookmarkEnd w:id="49"/>
      <w:bookmarkEnd w:id="50"/>
    </w:p>
    <w:p w14:paraId="55145303">
      <w:pPr>
        <w:spacing w:line="360" w:lineRule="auto"/>
        <w:ind w:firstLine="480" w:firstLineChars="200"/>
        <w:rPr>
          <w:color w:val="auto"/>
          <w:highlight w:val="none"/>
        </w:rPr>
      </w:pPr>
      <w:bookmarkStart w:id="51"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1"/>
    <w:p w14:paraId="548BC4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52" w:name="OLE_LINK123"/>
      <w:bookmarkStart w:id="53" w:name="OLE_LINK124"/>
      <w:bookmarkStart w:id="54" w:name="OLE_LINK33"/>
      <w:bookmarkStart w:id="55" w:name="OLE_LINK32"/>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52"/>
      <w:bookmarkEnd w:id="53"/>
      <w:bookmarkEnd w:id="54"/>
      <w:bookmarkEnd w:id="55"/>
      <w:r>
        <w:rPr>
          <w:rFonts w:hint="eastAsia" w:ascii="宋体" w:hAnsi="宋体" w:cs="宋体"/>
          <w:color w:val="auto"/>
          <w:sz w:val="24"/>
          <w:highlight w:val="none"/>
        </w:rPr>
        <w:t>。</w:t>
      </w:r>
    </w:p>
    <w:p w14:paraId="50D9DEE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6" w:name="OLE_LINK110"/>
      <w:bookmarkStart w:id="57" w:name="OLE_LINK111"/>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6"/>
      <w:bookmarkEnd w:id="57"/>
      <w:r>
        <w:rPr>
          <w:rFonts w:hint="eastAsia" w:ascii="宋体" w:hAnsi="宋体" w:cs="宋体"/>
          <w:color w:val="auto"/>
          <w:sz w:val="24"/>
          <w:highlight w:val="none"/>
        </w:rPr>
        <w:t>）（广西政府采购网）或（现场办理：</w:t>
      </w:r>
      <w:bookmarkStart w:id="58" w:name="OLE_LINK112"/>
      <w:bookmarkStart w:id="59" w:name="OLE_LINK113"/>
      <w:r>
        <w:rPr>
          <w:rFonts w:hint="eastAsia" w:ascii="宋体" w:hAnsi="宋体" w:cs="宋体"/>
          <w:color w:val="auto"/>
          <w:sz w:val="24"/>
          <w:highlight w:val="none"/>
        </w:rPr>
        <w:t>https://www.gxca.com.cn/detail/detail?articleId=1546808615271264258&amp;classifyId=1546335737551556610&amp;pid=1546335679795990530</w:t>
      </w:r>
      <w:bookmarkEnd w:id="58"/>
      <w:bookmarkEnd w:id="59"/>
      <w:r>
        <w:rPr>
          <w:rFonts w:hint="eastAsia" w:ascii="宋体" w:hAnsi="宋体" w:cs="宋体"/>
          <w:color w:val="auto"/>
          <w:sz w:val="24"/>
          <w:highlight w:val="none"/>
        </w:rPr>
        <w:t>（广西壮族自治区数字证书认证中心）。</w:t>
      </w:r>
    </w:p>
    <w:p w14:paraId="18E303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DB50E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7.本项目为北海市推动解决政府采购异常低价试点项目。</w:t>
      </w:r>
      <w:bookmarkEnd w:id="41"/>
      <w:bookmarkEnd w:id="42"/>
      <w:bookmarkEnd w:id="43"/>
      <w:bookmarkEnd w:id="44"/>
      <w:bookmarkEnd w:id="45"/>
      <w:bookmarkEnd w:id="46"/>
    </w:p>
    <w:p w14:paraId="61A0FE42">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14:paraId="33618E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711C09A1">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北海职业学院</w:t>
      </w:r>
    </w:p>
    <w:p w14:paraId="4EC7BA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址：北海市西藏路48号 </w:t>
      </w:r>
    </w:p>
    <w:p w14:paraId="78E23E2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项目联系人：苫老师</w:t>
      </w:r>
    </w:p>
    <w:p w14:paraId="5635B41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项目联系方式：0779-3902121</w:t>
      </w:r>
    </w:p>
    <w:p w14:paraId="0F2225E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01552C0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14:paraId="27281FF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60" w:name="OLE_LINK62"/>
      <w:bookmarkStart w:id="61" w:name="OLE_LINK63"/>
      <w:r>
        <w:rPr>
          <w:rFonts w:hint="eastAsia" w:ascii="宋体" w:hAnsi="宋体" w:cs="宋体"/>
          <w:color w:val="auto"/>
          <w:sz w:val="24"/>
          <w:highlight w:val="none"/>
        </w:rPr>
        <w:t>北海市海城区陈文村北路7号市直机关第三办公区2号楼一层</w:t>
      </w:r>
      <w:bookmarkEnd w:id="60"/>
      <w:bookmarkEnd w:id="61"/>
      <w:r>
        <w:rPr>
          <w:rFonts w:hint="eastAsia" w:ascii="宋体" w:hAnsi="宋体" w:cs="宋体"/>
          <w:color w:val="auto"/>
          <w:sz w:val="24"/>
          <w:highlight w:val="none"/>
        </w:rPr>
        <w:t xml:space="preserve">              </w:t>
      </w:r>
    </w:p>
    <w:p w14:paraId="0214240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易思行</w:t>
      </w:r>
      <w:r>
        <w:rPr>
          <w:rFonts w:hint="eastAsia" w:ascii="宋体" w:hAnsi="宋体" w:cs="宋体"/>
          <w:color w:val="auto"/>
          <w:sz w:val="24"/>
          <w:highlight w:val="none"/>
        </w:rPr>
        <w:t xml:space="preserve">           </w:t>
      </w:r>
    </w:p>
    <w:p w14:paraId="4C84E4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0779-3960815</w:t>
      </w:r>
      <w:r>
        <w:rPr>
          <w:rFonts w:hint="eastAsia" w:ascii="宋体" w:hAnsi="宋体" w:cs="宋体"/>
          <w:color w:val="auto"/>
          <w:sz w:val="24"/>
          <w:highlight w:val="none"/>
        </w:rPr>
        <w:t xml:space="preserve"> </w:t>
      </w:r>
    </w:p>
    <w:p w14:paraId="2132AE87">
      <w:pPr>
        <w:spacing w:line="360" w:lineRule="auto"/>
        <w:ind w:firstLine="480" w:firstLineChars="200"/>
        <w:rPr>
          <w:rFonts w:ascii="宋体" w:hAnsi="宋体" w:cs="宋体"/>
          <w:color w:val="auto"/>
          <w:sz w:val="24"/>
          <w:highlight w:val="none"/>
        </w:rPr>
      </w:pPr>
    </w:p>
    <w:p w14:paraId="1798F0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0"/>
    <w:bookmarkEnd w:id="11"/>
    <w:bookmarkEnd w:id="12"/>
    <w:p w14:paraId="06A37682">
      <w:pPr>
        <w:pStyle w:val="31"/>
        <w:spacing w:line="360" w:lineRule="auto"/>
        <w:ind w:firstLine="480" w:firstLineChars="200"/>
        <w:rPr>
          <w:rFonts w:cs="仿宋_GB2312" w:asciiTheme="minorEastAsia" w:hAnsiTheme="minorEastAsia" w:eastAsiaTheme="minorEastAsia"/>
          <w:color w:val="auto"/>
          <w:sz w:val="24"/>
          <w:szCs w:val="24"/>
          <w:highlight w:val="none"/>
        </w:rPr>
      </w:pPr>
    </w:p>
    <w:bookmarkEnd w:id="13"/>
    <w:bookmarkEnd w:id="14"/>
    <w:p w14:paraId="740194AE">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5870BB33">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2" w:name="_Toc181265282"/>
      <w:r>
        <w:rPr>
          <w:rFonts w:hint="eastAsia" w:cs="仿宋_GB2312" w:asciiTheme="minorEastAsia" w:hAnsiTheme="minorEastAsia" w:eastAsiaTheme="minorEastAsia"/>
          <w:b/>
          <w:color w:val="auto"/>
          <w:sz w:val="36"/>
          <w:szCs w:val="20"/>
          <w:highlight w:val="none"/>
        </w:rPr>
        <w:t>第二部分  竞争性谈判流程</w:t>
      </w:r>
      <w:bookmarkEnd w:id="62"/>
    </w:p>
    <w:p w14:paraId="3FE259DD">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1378A8B8">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3017179D">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2AEEE1C4">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5AF7268C">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2D72E282">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40D176F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469BDCE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6C35007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78961346">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17431F8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193DB65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79C94244">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096C7A2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33CE5684">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4AD1039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2C1312B4">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70DA357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48C003B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6D109BB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8FA216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1A1EDC9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E2DFD82">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374225A4">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42B77F2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6FBF809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E57629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4786091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41AF319">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4BBD606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5A866B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4999BA9D">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58CA541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23C9CAD">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399EC35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52F91ED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6816CAA1">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51690F50">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5D1F454B">
      <w:pPr>
        <w:pStyle w:val="392"/>
        <w:spacing w:before="0"/>
        <w:ind w:firstLine="0" w:firstLineChars="0"/>
        <w:rPr>
          <w:rFonts w:asciiTheme="minorEastAsia" w:hAnsiTheme="minorEastAsia" w:eastAsiaTheme="minorEastAsia"/>
          <w:b/>
          <w:color w:val="auto"/>
          <w:highlight w:val="none"/>
        </w:rPr>
      </w:pPr>
    </w:p>
    <w:p w14:paraId="56A61052">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243D50B1">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18882">
                            <w:pPr>
                              <w:rPr>
                                <w:rFonts w:asciiTheme="minorEastAsia" w:hAnsiTheme="minorEastAsia" w:eastAsiaTheme="minorEastAsia"/>
                              </w:rPr>
                            </w:pPr>
                            <w:r>
                              <w:rPr>
                                <w:rFonts w:hint="eastAsia" w:asciiTheme="minorEastAsia" w:hAnsiTheme="minorEastAsia" w:eastAsiaTheme="minorEastAsia"/>
                              </w:rPr>
                              <w:t>验收</w:t>
                            </w:r>
                          </w:p>
                          <w:p w14:paraId="5970195B">
                            <w:pPr>
                              <w:rPr>
                                <w:rFonts w:ascii="仿宋_GB2312" w:eastAsia="仿宋_GB2312"/>
                              </w:rPr>
                            </w:pPr>
                            <w:r>
                              <w:rPr>
                                <w:rFonts w:hint="eastAsia" w:ascii="仿宋_GB2312" w:eastAsia="仿宋_GB2312"/>
                              </w:rPr>
                              <w:t>立项</w:t>
                            </w:r>
                          </w:p>
                          <w:p w14:paraId="1240FC4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3CB18882">
                      <w:pPr>
                        <w:rPr>
                          <w:rFonts w:asciiTheme="minorEastAsia" w:hAnsiTheme="minorEastAsia" w:eastAsiaTheme="minorEastAsia"/>
                        </w:rPr>
                      </w:pPr>
                      <w:r>
                        <w:rPr>
                          <w:rFonts w:hint="eastAsia" w:asciiTheme="minorEastAsia" w:hAnsiTheme="minorEastAsia" w:eastAsiaTheme="minorEastAsia"/>
                        </w:rPr>
                        <w:t>验收</w:t>
                      </w:r>
                    </w:p>
                    <w:p w14:paraId="5970195B">
                      <w:pPr>
                        <w:rPr>
                          <w:rFonts w:ascii="仿宋_GB2312" w:eastAsia="仿宋_GB2312"/>
                        </w:rPr>
                      </w:pPr>
                      <w:r>
                        <w:rPr>
                          <w:rFonts w:hint="eastAsia" w:ascii="仿宋_GB2312" w:eastAsia="仿宋_GB2312"/>
                        </w:rPr>
                        <w:t>立项</w:t>
                      </w:r>
                    </w:p>
                    <w:p w14:paraId="1240FC4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8D4D78">
                            <w:pPr>
                              <w:rPr>
                                <w:rFonts w:asciiTheme="minorEastAsia" w:hAnsiTheme="minorEastAsia" w:eastAsiaTheme="minorEastAsia"/>
                              </w:rPr>
                            </w:pPr>
                            <w:r>
                              <w:rPr>
                                <w:rFonts w:hint="eastAsia" w:asciiTheme="minorEastAsia" w:hAnsiTheme="minorEastAsia" w:eastAsiaTheme="minorEastAsia"/>
                              </w:rPr>
                              <w:t>履约</w:t>
                            </w:r>
                          </w:p>
                          <w:p w14:paraId="384C42DA">
                            <w:pPr>
                              <w:rPr>
                                <w:rFonts w:ascii="仿宋_GB2312" w:eastAsia="仿宋_GB2312"/>
                              </w:rPr>
                            </w:pPr>
                            <w:r>
                              <w:rPr>
                                <w:rFonts w:hint="eastAsia" w:ascii="仿宋_GB2312" w:eastAsia="仿宋_GB2312"/>
                              </w:rPr>
                              <w:t>立项</w:t>
                            </w:r>
                          </w:p>
                          <w:p w14:paraId="620E8D6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68D4D78">
                      <w:pPr>
                        <w:rPr>
                          <w:rFonts w:asciiTheme="minorEastAsia" w:hAnsiTheme="minorEastAsia" w:eastAsiaTheme="minorEastAsia"/>
                        </w:rPr>
                      </w:pPr>
                      <w:r>
                        <w:rPr>
                          <w:rFonts w:hint="eastAsia" w:asciiTheme="minorEastAsia" w:hAnsiTheme="minorEastAsia" w:eastAsiaTheme="minorEastAsia"/>
                        </w:rPr>
                        <w:t>履约</w:t>
                      </w:r>
                    </w:p>
                    <w:p w14:paraId="384C42DA">
                      <w:pPr>
                        <w:rPr>
                          <w:rFonts w:ascii="仿宋_GB2312" w:eastAsia="仿宋_GB2312"/>
                        </w:rPr>
                      </w:pPr>
                      <w:r>
                        <w:rPr>
                          <w:rFonts w:hint="eastAsia" w:ascii="仿宋_GB2312" w:eastAsia="仿宋_GB2312"/>
                        </w:rPr>
                        <w:t>立项</w:t>
                      </w:r>
                    </w:p>
                    <w:p w14:paraId="620E8D6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F6FE6">
                            <w:pPr>
                              <w:jc w:val="center"/>
                              <w:rPr>
                                <w:rFonts w:asciiTheme="minorEastAsia" w:hAnsiTheme="minorEastAsia" w:eastAsiaTheme="minorEastAsia"/>
                              </w:rPr>
                            </w:pPr>
                            <w:r>
                              <w:rPr>
                                <w:rFonts w:hint="eastAsia" w:asciiTheme="minorEastAsia" w:hAnsiTheme="minorEastAsia" w:eastAsiaTheme="minorEastAsia"/>
                              </w:rPr>
                              <w:t>签订合同</w:t>
                            </w:r>
                          </w:p>
                          <w:p w14:paraId="7B787F50">
                            <w:pPr>
                              <w:rPr>
                                <w:rFonts w:ascii="仿宋_GB2312" w:eastAsia="仿宋_GB2312"/>
                              </w:rPr>
                            </w:pPr>
                            <w:r>
                              <w:rPr>
                                <w:rFonts w:hint="eastAsia" w:ascii="仿宋_GB2312" w:eastAsia="仿宋_GB2312"/>
                              </w:rPr>
                              <w:t>立项</w:t>
                            </w:r>
                          </w:p>
                          <w:p w14:paraId="763ABD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F1F6FE6">
                      <w:pPr>
                        <w:jc w:val="center"/>
                        <w:rPr>
                          <w:rFonts w:asciiTheme="minorEastAsia" w:hAnsiTheme="minorEastAsia" w:eastAsiaTheme="minorEastAsia"/>
                        </w:rPr>
                      </w:pPr>
                      <w:r>
                        <w:rPr>
                          <w:rFonts w:hint="eastAsia" w:asciiTheme="minorEastAsia" w:hAnsiTheme="minorEastAsia" w:eastAsiaTheme="minorEastAsia"/>
                        </w:rPr>
                        <w:t>签订合同</w:t>
                      </w:r>
                    </w:p>
                    <w:p w14:paraId="7B787F50">
                      <w:pPr>
                        <w:rPr>
                          <w:rFonts w:ascii="仿宋_GB2312" w:eastAsia="仿宋_GB2312"/>
                        </w:rPr>
                      </w:pPr>
                      <w:r>
                        <w:rPr>
                          <w:rFonts w:hint="eastAsia" w:ascii="仿宋_GB2312" w:eastAsia="仿宋_GB2312"/>
                        </w:rPr>
                        <w:t>立项</w:t>
                      </w:r>
                    </w:p>
                    <w:p w14:paraId="763ABD1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F8D9DF">
                            <w:pPr>
                              <w:rPr>
                                <w:rFonts w:asciiTheme="minorEastAsia" w:hAnsiTheme="minorEastAsia" w:eastAsiaTheme="minorEastAsia"/>
                              </w:rPr>
                            </w:pPr>
                            <w:r>
                              <w:rPr>
                                <w:rFonts w:hint="eastAsia" w:asciiTheme="minorEastAsia" w:hAnsiTheme="minorEastAsia" w:eastAsiaTheme="minorEastAsia"/>
                              </w:rPr>
                              <w:t>成交公告；成交通知书</w:t>
                            </w:r>
                          </w:p>
                          <w:p w14:paraId="6E3E1BB2">
                            <w:pPr>
                              <w:rPr>
                                <w:rFonts w:ascii="仿宋_GB2312" w:eastAsia="仿宋_GB2312"/>
                              </w:rPr>
                            </w:pPr>
                            <w:r>
                              <w:rPr>
                                <w:rFonts w:hint="eastAsia" w:ascii="仿宋_GB2312" w:eastAsia="仿宋_GB2312"/>
                              </w:rPr>
                              <w:t>立项</w:t>
                            </w:r>
                          </w:p>
                          <w:p w14:paraId="03963B2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DF8D9DF">
                      <w:pPr>
                        <w:rPr>
                          <w:rFonts w:asciiTheme="minorEastAsia" w:hAnsiTheme="minorEastAsia" w:eastAsiaTheme="minorEastAsia"/>
                        </w:rPr>
                      </w:pPr>
                      <w:r>
                        <w:rPr>
                          <w:rFonts w:hint="eastAsia" w:asciiTheme="minorEastAsia" w:hAnsiTheme="minorEastAsia" w:eastAsiaTheme="minorEastAsia"/>
                        </w:rPr>
                        <w:t>成交公告；成交通知书</w:t>
                      </w:r>
                    </w:p>
                    <w:p w14:paraId="6E3E1BB2">
                      <w:pPr>
                        <w:rPr>
                          <w:rFonts w:ascii="仿宋_GB2312" w:eastAsia="仿宋_GB2312"/>
                        </w:rPr>
                      </w:pPr>
                      <w:r>
                        <w:rPr>
                          <w:rFonts w:hint="eastAsia" w:ascii="仿宋_GB2312" w:eastAsia="仿宋_GB2312"/>
                        </w:rPr>
                        <w:t>立项</w:t>
                      </w:r>
                    </w:p>
                    <w:p w14:paraId="03963B2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AC18B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4DC79D2">
                            <w:pPr>
                              <w:rPr>
                                <w:rFonts w:ascii="仿宋_GB2312" w:eastAsia="仿宋_GB2312"/>
                              </w:rPr>
                            </w:pPr>
                            <w:r>
                              <w:rPr>
                                <w:rFonts w:hint="eastAsia" w:ascii="仿宋_GB2312" w:eastAsia="仿宋_GB2312"/>
                              </w:rPr>
                              <w:t>立项</w:t>
                            </w:r>
                          </w:p>
                          <w:p w14:paraId="3039892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34AC18B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4DC79D2">
                      <w:pPr>
                        <w:rPr>
                          <w:rFonts w:ascii="仿宋_GB2312" w:eastAsia="仿宋_GB2312"/>
                        </w:rPr>
                      </w:pPr>
                      <w:r>
                        <w:rPr>
                          <w:rFonts w:hint="eastAsia" w:ascii="仿宋_GB2312" w:eastAsia="仿宋_GB2312"/>
                        </w:rPr>
                        <w:t>立项</w:t>
                      </w:r>
                    </w:p>
                    <w:p w14:paraId="3039892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63369">
                            <w:pPr>
                              <w:jc w:val="center"/>
                              <w:rPr>
                                <w:rFonts w:asciiTheme="minorEastAsia" w:hAnsiTheme="minorEastAsia" w:eastAsiaTheme="minorEastAsia"/>
                              </w:rPr>
                            </w:pPr>
                            <w:r>
                              <w:rPr>
                                <w:rFonts w:hint="eastAsia" w:asciiTheme="minorEastAsia" w:hAnsiTheme="minorEastAsia" w:eastAsiaTheme="minorEastAsia"/>
                              </w:rPr>
                              <w:t>最后报价评审</w:t>
                            </w:r>
                          </w:p>
                          <w:p w14:paraId="0BDEE2A5">
                            <w:pPr>
                              <w:rPr>
                                <w:rFonts w:ascii="仿宋_GB2312" w:eastAsia="仿宋_GB2312"/>
                              </w:rPr>
                            </w:pPr>
                            <w:r>
                              <w:rPr>
                                <w:rFonts w:hint="eastAsia" w:ascii="仿宋_GB2312" w:eastAsia="仿宋_GB2312"/>
                              </w:rPr>
                              <w:t>立项</w:t>
                            </w:r>
                          </w:p>
                          <w:p w14:paraId="0635D1B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67963369">
                      <w:pPr>
                        <w:jc w:val="center"/>
                        <w:rPr>
                          <w:rFonts w:asciiTheme="minorEastAsia" w:hAnsiTheme="minorEastAsia" w:eastAsiaTheme="minorEastAsia"/>
                        </w:rPr>
                      </w:pPr>
                      <w:r>
                        <w:rPr>
                          <w:rFonts w:hint="eastAsia" w:asciiTheme="minorEastAsia" w:hAnsiTheme="minorEastAsia" w:eastAsiaTheme="minorEastAsia"/>
                        </w:rPr>
                        <w:t>最后报价评审</w:t>
                      </w:r>
                    </w:p>
                    <w:p w14:paraId="0BDEE2A5">
                      <w:pPr>
                        <w:rPr>
                          <w:rFonts w:ascii="仿宋_GB2312" w:eastAsia="仿宋_GB2312"/>
                        </w:rPr>
                      </w:pPr>
                      <w:r>
                        <w:rPr>
                          <w:rFonts w:hint="eastAsia" w:ascii="仿宋_GB2312" w:eastAsia="仿宋_GB2312"/>
                        </w:rPr>
                        <w:t>立项</w:t>
                      </w:r>
                    </w:p>
                    <w:p w14:paraId="0635D1B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51C3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4D0BC1D">
                            <w:pPr>
                              <w:rPr>
                                <w:rFonts w:ascii="仿宋_GB2312" w:eastAsia="仿宋_GB2312"/>
                              </w:rPr>
                            </w:pPr>
                            <w:r>
                              <w:rPr>
                                <w:rFonts w:hint="eastAsia" w:ascii="仿宋_GB2312" w:eastAsia="仿宋_GB2312"/>
                              </w:rPr>
                              <w:t>立项</w:t>
                            </w:r>
                          </w:p>
                          <w:p w14:paraId="21199E6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70F51C3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4D0BC1D">
                      <w:pPr>
                        <w:rPr>
                          <w:rFonts w:ascii="仿宋_GB2312" w:eastAsia="仿宋_GB2312"/>
                        </w:rPr>
                      </w:pPr>
                      <w:r>
                        <w:rPr>
                          <w:rFonts w:hint="eastAsia" w:ascii="仿宋_GB2312" w:eastAsia="仿宋_GB2312"/>
                        </w:rPr>
                        <w:t>立项</w:t>
                      </w:r>
                    </w:p>
                    <w:p w14:paraId="21199E6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E091FA">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EE091FA">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CD147F">
                            <w:pPr>
                              <w:jc w:val="center"/>
                              <w:rPr>
                                <w:rFonts w:asciiTheme="minorEastAsia" w:hAnsiTheme="minorEastAsia" w:eastAsiaTheme="minorEastAsia"/>
                              </w:rPr>
                            </w:pPr>
                            <w:r>
                              <w:rPr>
                                <w:rFonts w:hint="eastAsia" w:asciiTheme="minorEastAsia" w:hAnsiTheme="minorEastAsia" w:eastAsiaTheme="minorEastAsia"/>
                              </w:rPr>
                              <w:t>资格审查</w:t>
                            </w:r>
                          </w:p>
                          <w:p w14:paraId="347B8F16">
                            <w:pPr>
                              <w:jc w:val="center"/>
                              <w:rPr>
                                <w:rFonts w:ascii="仿宋_GB2312" w:eastAsia="仿宋_GB2312"/>
                              </w:rPr>
                            </w:pPr>
                          </w:p>
                          <w:p w14:paraId="1A468494">
                            <w:pPr>
                              <w:rPr>
                                <w:rFonts w:ascii="仿宋_GB2312" w:eastAsia="仿宋_GB2312"/>
                              </w:rPr>
                            </w:pPr>
                            <w:r>
                              <w:rPr>
                                <w:rFonts w:hint="eastAsia" w:ascii="仿宋_GB2312" w:eastAsia="仿宋_GB2312"/>
                              </w:rPr>
                              <w:t>立项</w:t>
                            </w:r>
                          </w:p>
                          <w:p w14:paraId="40464D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FCD147F">
                      <w:pPr>
                        <w:jc w:val="center"/>
                        <w:rPr>
                          <w:rFonts w:asciiTheme="minorEastAsia" w:hAnsiTheme="minorEastAsia" w:eastAsiaTheme="minorEastAsia"/>
                        </w:rPr>
                      </w:pPr>
                      <w:r>
                        <w:rPr>
                          <w:rFonts w:hint="eastAsia" w:asciiTheme="minorEastAsia" w:hAnsiTheme="minorEastAsia" w:eastAsiaTheme="minorEastAsia"/>
                        </w:rPr>
                        <w:t>资格审查</w:t>
                      </w:r>
                    </w:p>
                    <w:p w14:paraId="347B8F16">
                      <w:pPr>
                        <w:jc w:val="center"/>
                        <w:rPr>
                          <w:rFonts w:ascii="仿宋_GB2312" w:eastAsia="仿宋_GB2312"/>
                        </w:rPr>
                      </w:pPr>
                    </w:p>
                    <w:p w14:paraId="1A468494">
                      <w:pPr>
                        <w:rPr>
                          <w:rFonts w:ascii="仿宋_GB2312" w:eastAsia="仿宋_GB2312"/>
                        </w:rPr>
                      </w:pPr>
                      <w:r>
                        <w:rPr>
                          <w:rFonts w:hint="eastAsia" w:ascii="仿宋_GB2312" w:eastAsia="仿宋_GB2312"/>
                        </w:rPr>
                        <w:t>立项</w:t>
                      </w:r>
                    </w:p>
                    <w:p w14:paraId="40464D5F">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6FB546">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26FB546">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03B53">
                            <w:pPr>
                              <w:jc w:val="center"/>
                              <w:rPr>
                                <w:rFonts w:asciiTheme="minorEastAsia" w:hAnsiTheme="minorEastAsia" w:eastAsiaTheme="minorEastAsia"/>
                              </w:rPr>
                            </w:pPr>
                            <w:r>
                              <w:rPr>
                                <w:rFonts w:hint="eastAsia" w:asciiTheme="minorEastAsia" w:hAnsiTheme="minorEastAsia" w:eastAsiaTheme="minorEastAsia"/>
                              </w:rPr>
                              <w:t>开启响应文件</w:t>
                            </w:r>
                          </w:p>
                          <w:p w14:paraId="2BF1CBEC">
                            <w:pPr>
                              <w:rPr>
                                <w:rFonts w:ascii="仿宋_GB2312" w:eastAsia="仿宋_GB2312"/>
                              </w:rPr>
                            </w:pPr>
                            <w:r>
                              <w:rPr>
                                <w:rFonts w:hint="eastAsia" w:ascii="仿宋_GB2312" w:eastAsia="仿宋_GB2312"/>
                              </w:rPr>
                              <w:t>立项</w:t>
                            </w:r>
                          </w:p>
                          <w:p w14:paraId="14D2E73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5E03B53">
                      <w:pPr>
                        <w:jc w:val="center"/>
                        <w:rPr>
                          <w:rFonts w:asciiTheme="minorEastAsia" w:hAnsiTheme="minorEastAsia" w:eastAsiaTheme="minorEastAsia"/>
                        </w:rPr>
                      </w:pPr>
                      <w:r>
                        <w:rPr>
                          <w:rFonts w:hint="eastAsia" w:asciiTheme="minorEastAsia" w:hAnsiTheme="minorEastAsia" w:eastAsiaTheme="minorEastAsia"/>
                        </w:rPr>
                        <w:t>开启响应文件</w:t>
                      </w:r>
                    </w:p>
                    <w:p w14:paraId="2BF1CBEC">
                      <w:pPr>
                        <w:rPr>
                          <w:rFonts w:ascii="仿宋_GB2312" w:eastAsia="仿宋_GB2312"/>
                        </w:rPr>
                      </w:pPr>
                      <w:r>
                        <w:rPr>
                          <w:rFonts w:hint="eastAsia" w:ascii="仿宋_GB2312" w:eastAsia="仿宋_GB2312"/>
                        </w:rPr>
                        <w:t>立项</w:t>
                      </w:r>
                    </w:p>
                    <w:p w14:paraId="14D2E73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08D4C9">
                            <w:pPr>
                              <w:jc w:val="center"/>
                              <w:rPr>
                                <w:rFonts w:asciiTheme="minorEastAsia" w:hAnsiTheme="minorEastAsia" w:eastAsiaTheme="minorEastAsia"/>
                              </w:rPr>
                            </w:pPr>
                            <w:r>
                              <w:rPr>
                                <w:rFonts w:hint="eastAsia" w:asciiTheme="minorEastAsia" w:hAnsiTheme="minorEastAsia" w:eastAsiaTheme="minorEastAsia"/>
                              </w:rPr>
                              <w:t>邀请供应商</w:t>
                            </w:r>
                          </w:p>
                          <w:p w14:paraId="74392F87">
                            <w:pPr>
                              <w:rPr>
                                <w:rFonts w:ascii="仿宋_GB2312" w:eastAsia="仿宋_GB2312"/>
                              </w:rPr>
                            </w:pPr>
                            <w:r>
                              <w:rPr>
                                <w:rFonts w:hint="eastAsia" w:ascii="仿宋_GB2312" w:eastAsia="仿宋_GB2312"/>
                              </w:rPr>
                              <w:t>立项</w:t>
                            </w:r>
                          </w:p>
                          <w:p w14:paraId="20FF45E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008D4C9">
                      <w:pPr>
                        <w:jc w:val="center"/>
                        <w:rPr>
                          <w:rFonts w:asciiTheme="minorEastAsia" w:hAnsiTheme="minorEastAsia" w:eastAsiaTheme="minorEastAsia"/>
                        </w:rPr>
                      </w:pPr>
                      <w:r>
                        <w:rPr>
                          <w:rFonts w:hint="eastAsia" w:asciiTheme="minorEastAsia" w:hAnsiTheme="minorEastAsia" w:eastAsiaTheme="minorEastAsia"/>
                        </w:rPr>
                        <w:t>邀请供应商</w:t>
                      </w:r>
                    </w:p>
                    <w:p w14:paraId="74392F87">
                      <w:pPr>
                        <w:rPr>
                          <w:rFonts w:ascii="仿宋_GB2312" w:eastAsia="仿宋_GB2312"/>
                        </w:rPr>
                      </w:pPr>
                      <w:r>
                        <w:rPr>
                          <w:rFonts w:hint="eastAsia" w:ascii="仿宋_GB2312" w:eastAsia="仿宋_GB2312"/>
                        </w:rPr>
                        <w:t>立项</w:t>
                      </w:r>
                    </w:p>
                    <w:p w14:paraId="20FF45E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75811E73">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63" w:name="_Toc181265283"/>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bookmarkEnd w:id="63"/>
    </w:p>
    <w:p w14:paraId="1FBB2576">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77C13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2D773A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898B01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1AE94E8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E032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1653C64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E680DE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DD3E8A2">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台式电脑</w:t>
            </w:r>
            <w:r>
              <w:rPr>
                <w:rFonts w:hint="eastAsia" w:ascii="宋体" w:hAnsi="宋体" w:cs="宋体"/>
                <w:color w:val="auto"/>
                <w:sz w:val="24"/>
                <w:highlight w:val="none"/>
              </w:rPr>
              <w:t>。</w:t>
            </w:r>
          </w:p>
        </w:tc>
      </w:tr>
      <w:tr w14:paraId="25178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CE88DD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2C76879">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36B562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bookmarkStart w:id="64" w:name="OLE_LINK77"/>
            <w:r>
              <w:rPr>
                <w:rFonts w:hint="eastAsia" w:ascii="宋体" w:hAnsi="宋体" w:cs="宋体"/>
                <w:color w:val="auto"/>
                <w:kern w:val="0"/>
                <w:sz w:val="24"/>
                <w:highlight w:val="none"/>
                <w:u w:val="single"/>
              </w:rPr>
              <w:t>采购需求所列的各项货物</w:t>
            </w:r>
            <w:bookmarkEnd w:id="64"/>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14:paraId="43BD9A5D">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rPr>
            </w:pPr>
          </w:p>
        </w:tc>
      </w:tr>
      <w:tr w14:paraId="1BD51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53C8238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FA5585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6830A4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1ACD7CE5">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336E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511B1C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D515E18">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1FFFE52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5FE967A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FC86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73C7363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01078F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2470568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F7008C3">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481DB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0538B4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FB088A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456F5EE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6DF7E35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14:paraId="574DF425">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766F43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61422E5">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14:paraId="5DFAB615">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25190A3">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096E113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04C0CBA">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1F2AB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ECE1A0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74F76AD">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4CE8E7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0B93ED9">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14:paraId="7A842F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6FD8202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1014EA1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2E5805C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59E31C45">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1B379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BB171B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1118C16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1BA47AAA">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14:paraId="17CA8B01">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14:paraId="55E83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3F2459AC">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7C05D13E">
            <w:pPr>
              <w:widowControl/>
              <w:adjustRightInd/>
              <w:jc w:val="left"/>
              <w:rPr>
                <w:rFonts w:ascii="宋体" w:hAnsi="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417197F4">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14:paraId="6C2D1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AE32F8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D1D5E5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B2D3947">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B1FD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461DE9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BE9A05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0764913F">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14:paraId="46205AC9">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14:paraId="320537C3">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14:paraId="732AB35E">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14:paraId="44D4A282">
            <w:pPr>
              <w:snapToGrid w:val="0"/>
              <w:spacing w:line="360" w:lineRule="auto"/>
              <w:ind w:firstLine="482" w:firstLineChars="200"/>
              <w:jc w:val="left"/>
              <w:rPr>
                <w:rFonts w:ascii="宋体" w:hAnsi="宋体" w:cs="宋体"/>
                <w:b/>
                <w:color w:val="auto"/>
                <w:kern w:val="0"/>
                <w:sz w:val="24"/>
                <w:highlight w:val="none"/>
                <w:lang w:val="zh-CN"/>
              </w:rPr>
            </w:pPr>
            <w:bookmarkStart w:id="65" w:name="OLE_LINK48"/>
            <w:bookmarkStart w:id="66" w:name="OLE_LINK50"/>
            <w:r>
              <w:rPr>
                <w:rFonts w:hint="eastAsia" w:ascii="宋体" w:hAnsi="宋体" w:cs="宋体"/>
                <w:b/>
                <w:color w:val="auto"/>
                <w:kern w:val="0"/>
                <w:sz w:val="24"/>
                <w:highlight w:val="none"/>
                <w:lang w:val="zh-CN"/>
              </w:rPr>
              <w:t>报价属于采购文件规定的异常低价情形之一，且</w:t>
            </w:r>
            <w:bookmarkEnd w:id="65"/>
            <w:bookmarkEnd w:id="66"/>
            <w:r>
              <w:rPr>
                <w:rFonts w:hint="eastAsia" w:ascii="宋体" w:hAnsi="宋体" w:cs="宋体"/>
                <w:b/>
                <w:color w:val="auto"/>
                <w:kern w:val="0"/>
                <w:sz w:val="24"/>
                <w:highlight w:val="none"/>
                <w:lang w:val="zh-CN"/>
              </w:rPr>
              <w:t>未能按要求提供书面说明或者提交相关证明材料证明其报价合理性的;</w:t>
            </w:r>
          </w:p>
          <w:p w14:paraId="1F087C0F">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3CE2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5267353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23BC58E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23EEBD6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48A01E4A">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124F6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5DADD3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9F1461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1BE46C6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0288C80E">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14:paraId="4A64F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52FEC03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10EAA1B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4053F0B2">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14:paraId="7F810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723E3269">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46E11FFB">
            <w:pPr>
              <w:widowControl/>
              <w:adjustRightInd/>
              <w:jc w:val="left"/>
              <w:rPr>
                <w:rFonts w:ascii="宋体" w:hAnsi="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38706C3A">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14:paraId="16299484">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7023A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60430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5A23C8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2B26887B">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14:paraId="2E7C48C7">
      <w:pPr>
        <w:snapToGrid w:val="0"/>
        <w:jc w:val="center"/>
        <w:rPr>
          <w:rFonts w:ascii="宋体" w:hAnsi="宋体" w:cs="仿宋_GB2312"/>
          <w:b/>
          <w:color w:val="auto"/>
          <w:sz w:val="32"/>
          <w:szCs w:val="20"/>
          <w:highlight w:val="none"/>
        </w:rPr>
      </w:pPr>
    </w:p>
    <w:p w14:paraId="2709F8CB">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14:paraId="6193DDA0">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3D2B46A6">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31E1CE8D">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5928D78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1601405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688A77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489A94D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C4A57C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177A78D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3716AB2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19A04B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22214636">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EAEB43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2E46BEB4">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348669A1">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4E923F72">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5577B281">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20EC168D">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6BF2A579">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4204F79B">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6F26A7AB">
      <w:pPr>
        <w:spacing w:line="360" w:lineRule="auto"/>
        <w:jc w:val="center"/>
        <w:rPr>
          <w:rFonts w:cs="仿宋_GB2312" w:asciiTheme="minorEastAsia" w:hAnsiTheme="minorEastAsia" w:eastAsiaTheme="minorEastAsia"/>
          <w:b/>
          <w:color w:val="auto"/>
          <w:sz w:val="24"/>
          <w:highlight w:val="none"/>
        </w:rPr>
      </w:pPr>
    </w:p>
    <w:p w14:paraId="6C86630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21053997">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631A09D5">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498CAFD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74170162">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D28750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223B48D0">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44F2CA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56BE2CC">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0B2E551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9D8923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A00636D">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4EA8572">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2A9D2E9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37C982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4B54A13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223BF8A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2DDB340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480519F1">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09613A9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0B7E698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479262BA">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2033CA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7FD180D">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18580C02">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41DF964A">
      <w:pPr>
        <w:spacing w:line="360" w:lineRule="auto"/>
        <w:ind w:firstLine="480" w:firstLineChars="200"/>
        <w:rPr>
          <w:rFonts w:asciiTheme="minorEastAsia" w:hAnsiTheme="minorEastAsia" w:eastAsiaTheme="minorEastAsia"/>
          <w:color w:val="auto"/>
          <w:sz w:val="24"/>
          <w:highlight w:val="none"/>
        </w:rPr>
      </w:pPr>
    </w:p>
    <w:p w14:paraId="358B4B3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5B519E45">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226D6141">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A8D5A9B">
      <w:pPr>
        <w:pStyle w:val="631"/>
        <w:ind w:left="420" w:leftChars="200" w:firstLine="0"/>
        <w:rPr>
          <w:color w:val="auto"/>
          <w:highlight w:val="none"/>
        </w:rPr>
      </w:pPr>
      <w:r>
        <w:rPr>
          <w:rFonts w:hint="eastAsia"/>
          <w:color w:val="auto"/>
          <w:highlight w:val="none"/>
        </w:rPr>
        <w:t>询问联系部门：北海市政府采购中心采购一科        联系电话：</w:t>
      </w:r>
      <w:r>
        <w:rPr>
          <w:rFonts w:hint="eastAsia"/>
          <w:color w:val="auto"/>
          <w:highlight w:val="none"/>
          <w:lang w:eastAsia="zh-CN"/>
        </w:rPr>
        <w:t>0779-3960815</w:t>
      </w:r>
      <w:r>
        <w:rPr>
          <w:rFonts w:hint="eastAsia"/>
          <w:color w:val="auto"/>
          <w:highlight w:val="none"/>
        </w:rPr>
        <w:t xml:space="preserve">      地址：北海市海城区陈文村北路7号市直机关第三办公区</w:t>
      </w:r>
    </w:p>
    <w:p w14:paraId="0DE09A52">
      <w:pPr>
        <w:pStyle w:val="631"/>
        <w:ind w:left="420" w:leftChars="200" w:firstLine="0"/>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14:paraId="28D3815C">
      <w:pPr>
        <w:pStyle w:val="631"/>
        <w:rPr>
          <w:color w:val="auto"/>
          <w:highlight w:val="none"/>
        </w:rPr>
      </w:pPr>
      <w:r>
        <w:rPr>
          <w:rFonts w:hint="eastAsia"/>
          <w:color w:val="auto"/>
          <w:highlight w:val="none"/>
        </w:rPr>
        <w:t>投诉联系部门：</w:t>
      </w:r>
      <w:bookmarkStart w:id="67" w:name="_Hlk212630267"/>
      <w:bookmarkStart w:id="68" w:name="OLE_LINK144"/>
      <w:r>
        <w:rPr>
          <w:rFonts w:hint="eastAsia"/>
          <w:color w:val="auto"/>
          <w:highlight w:val="none"/>
        </w:rPr>
        <w:t>北海市财政局</w:t>
      </w:r>
      <w:bookmarkEnd w:id="67"/>
      <w:bookmarkEnd w:id="68"/>
      <w:r>
        <w:rPr>
          <w:rFonts w:hint="eastAsia"/>
          <w:color w:val="auto"/>
          <w:highlight w:val="none"/>
        </w:rPr>
        <w:t xml:space="preserve">        联系电话：</w:t>
      </w:r>
      <w:r>
        <w:rPr>
          <w:rFonts w:cs="宋体"/>
          <w:color w:val="auto"/>
          <w:highlight w:val="none"/>
        </w:rPr>
        <w:t>0779-3063975</w:t>
      </w:r>
      <w:r>
        <w:rPr>
          <w:rFonts w:hint="eastAsia"/>
          <w:color w:val="auto"/>
          <w:highlight w:val="none"/>
        </w:rPr>
        <w:t xml:space="preserve">   </w:t>
      </w:r>
    </w:p>
    <w:p w14:paraId="631AF400">
      <w:pPr>
        <w:pStyle w:val="631"/>
        <w:ind w:firstLine="240" w:firstLineChars="100"/>
        <w:rPr>
          <w:color w:val="auto"/>
          <w:highlight w:val="none"/>
        </w:rPr>
      </w:pPr>
      <w:r>
        <w:rPr>
          <w:rFonts w:hint="eastAsia"/>
          <w:color w:val="auto"/>
          <w:highlight w:val="none"/>
        </w:rPr>
        <w:t xml:space="preserve">  地址：北海市海城区北部湾西路19号</w:t>
      </w:r>
    </w:p>
    <w:p w14:paraId="6980F55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650A6F37">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062223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737CADAF">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4AE97A3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76C03E09">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1419620">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490A01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572E9D3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389AFB6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367810C7">
      <w:pPr>
        <w:pStyle w:val="31"/>
        <w:spacing w:line="360" w:lineRule="auto"/>
        <w:ind w:firstLine="482" w:firstLineChars="200"/>
        <w:rPr>
          <w:rFonts w:asciiTheme="minorEastAsia" w:hAnsiTheme="minorEastAsia" w:eastAsiaTheme="minorEastAsia"/>
          <w:b/>
          <w:color w:val="auto"/>
          <w:sz w:val="24"/>
          <w:highlight w:val="none"/>
        </w:rPr>
      </w:pPr>
    </w:p>
    <w:p w14:paraId="784E9D01">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4CCAC50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7B0342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1DE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3A87174">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43B157D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4FA7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5A6E298">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3304E9E9">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70235632">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9E2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7D53069">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51E3A736">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27178D37">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731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63649A8">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4ADA8223">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19C03BC4">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EAA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A0281F4">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0BA1AFAA">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2740CE31">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E3E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AE0054E">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2B52A155">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1F737B9F">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04EE8B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223D1A51">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6EABDB4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3475D64B">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21D577EB">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6C24647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3EF8580C">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20C64AAD">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31021EDF">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3A420322">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7C96579E">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3364DEB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0A68E06D">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459DDA9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55EBB2F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23412E0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7C097E4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3D51A44B">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7F73DF1D">
      <w:pPr>
        <w:adjustRightInd/>
        <w:spacing w:line="360" w:lineRule="auto"/>
        <w:jc w:val="both"/>
        <w:rPr>
          <w:rFonts w:cs="仿宋_GB2312" w:asciiTheme="minorEastAsia" w:hAnsiTheme="minorEastAsia" w:eastAsiaTheme="minorEastAsia"/>
          <w:b/>
          <w:color w:val="auto"/>
          <w:sz w:val="32"/>
          <w:szCs w:val="20"/>
          <w:highlight w:val="none"/>
        </w:rPr>
      </w:pPr>
    </w:p>
    <w:p w14:paraId="6B5F563D">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62FFD432">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16DFBBAB">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2564C722">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14:paraId="1EB4EAC0">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208239D1">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49217893">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4AA67BE5">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39BBCDE3">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6A3C50BE">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1EABD196">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277098A9">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0E0F0A71">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5E8AB3AF">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2D2071A4">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0D1E2376">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70FF9637">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7DBD6463">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15AA852F">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2E73C3F5">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39DEFB48">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65D272F2">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2AAF88EA">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14:paraId="4E992DB2">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w:t>
      </w:r>
      <w:bookmarkStart w:id="69" w:name="OLE_LINK105"/>
      <w:bookmarkStart w:id="70" w:name="OLE_LINK116"/>
      <w:r>
        <w:rPr>
          <w:rFonts w:hint="eastAsia" w:asciiTheme="minorEastAsia" w:hAnsiTheme="minorEastAsia" w:eastAsiaTheme="minorEastAsia"/>
          <w:color w:val="auto"/>
          <w:sz w:val="24"/>
          <w:highlight w:val="none"/>
        </w:rPr>
        <w:t>响应函</w:t>
      </w:r>
      <w:bookmarkEnd w:id="69"/>
      <w:bookmarkEnd w:id="70"/>
    </w:p>
    <w:p w14:paraId="2D646CB6">
      <w:pPr>
        <w:pStyle w:val="31"/>
        <w:spacing w:line="360" w:lineRule="auto"/>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3D942423">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bookmarkStart w:id="71" w:name="OLE_LINK75"/>
      <w:bookmarkStart w:id="72" w:name="OLE_LINK76"/>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bookmarkEnd w:id="71"/>
      <w:bookmarkEnd w:id="72"/>
      <w:r>
        <w:rPr>
          <w:rFonts w:hint="eastAsia" w:cs="宋体" w:asciiTheme="minorEastAsia" w:hAnsiTheme="minorEastAsia" w:eastAsiaTheme="minorEastAsia"/>
          <w:color w:val="auto"/>
          <w:sz w:val="24"/>
          <w:highlight w:val="none"/>
        </w:rPr>
        <w:t>；</w:t>
      </w:r>
    </w:p>
    <w:p w14:paraId="48D2D351">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4A48DFB6">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7B46D42B">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611D516B">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6D5F63AF">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4C049B1A">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540D6853">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24578760">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14:paraId="3E3D01F3">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6D0BD200">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r>
        <w:rPr>
          <w:rFonts w:hint="eastAsia" w:asciiTheme="minorEastAsia" w:hAnsiTheme="minorEastAsia" w:eastAsiaTheme="minorEastAsia"/>
          <w:color w:val="auto"/>
          <w:sz w:val="24"/>
          <w:highlight w:val="none"/>
          <w:lang w:val="zh-CN" w:eastAsia="zh-CN"/>
        </w:rPr>
        <w:t>可以是</w:t>
      </w:r>
      <w:r>
        <w:rPr>
          <w:rFonts w:hint="eastAsia" w:asciiTheme="minorEastAsia" w:hAnsiTheme="minorEastAsia" w:eastAsiaTheme="minorEastAsia"/>
          <w:color w:val="auto"/>
          <w:sz w:val="24"/>
          <w:highlight w:val="none"/>
          <w:lang w:val="zh-CN"/>
        </w:rPr>
        <w:t>针对本项目的完整技术解决方案和实施方案；详细阐述项目方案的实现思路及关键技术；符合本项目对当前和未来发展的要求；以及对功能设计和实施计划的建议；</w:t>
      </w:r>
    </w:p>
    <w:p w14:paraId="41E9C4DF">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w:t>
      </w:r>
      <w:r>
        <w:rPr>
          <w:rFonts w:hint="eastAsia" w:asciiTheme="minorEastAsia" w:hAnsiTheme="minorEastAsia" w:eastAsiaTheme="minorEastAsia"/>
          <w:color w:val="auto"/>
          <w:sz w:val="24"/>
          <w:highlight w:val="none"/>
          <w:lang w:val="zh-CN" w:eastAsia="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14:paraId="061F7111">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w:t>
      </w:r>
      <w:r>
        <w:rPr>
          <w:rFonts w:hint="eastAsia" w:asciiTheme="minorEastAsia" w:hAnsiTheme="minorEastAsia" w:eastAsiaTheme="minorEastAsia"/>
          <w:color w:val="auto"/>
          <w:sz w:val="24"/>
          <w:highlight w:val="none"/>
          <w:lang w:val="zh-CN" w:eastAsia="zh-CN"/>
        </w:rPr>
        <w:t>可以是</w:t>
      </w:r>
      <w:r>
        <w:rPr>
          <w:rFonts w:hint="eastAsia" w:asciiTheme="minorEastAsia" w:hAnsiTheme="minorEastAsia" w:eastAsiaTheme="minorEastAsia"/>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795D144">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w:t>
      </w:r>
      <w:r>
        <w:rPr>
          <w:rFonts w:hint="eastAsia" w:asciiTheme="minorEastAsia" w:hAnsiTheme="minorEastAsia" w:eastAsiaTheme="minorEastAsia"/>
          <w:color w:val="auto"/>
          <w:sz w:val="24"/>
          <w:highlight w:val="none"/>
          <w:lang w:val="zh-CN" w:eastAsia="zh-CN"/>
        </w:rPr>
        <w:t>可以是</w:t>
      </w:r>
      <w:bookmarkStart w:id="118" w:name="_GoBack"/>
      <w:bookmarkEnd w:id="118"/>
      <w:r>
        <w:rPr>
          <w:rFonts w:hint="eastAsia" w:asciiTheme="minorEastAsia" w:hAnsiTheme="minorEastAsia" w:eastAsiaTheme="minorEastAsia"/>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4A65B640">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6179221F">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5851053F">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71049BA6">
      <w:pPr>
        <w:pStyle w:val="31"/>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3DE494B4">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437D5169">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7554B4FB">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73" w:name="OLE_LINK118"/>
      <w:bookmarkStart w:id="74" w:name="OLE_LINK119"/>
      <w:r>
        <w:rPr>
          <w:rFonts w:hint="eastAsia" w:asciiTheme="minorEastAsia" w:hAnsiTheme="minorEastAsia" w:eastAsiaTheme="minorEastAsia"/>
          <w:color w:val="auto"/>
          <w:sz w:val="24"/>
          <w:szCs w:val="24"/>
          <w:highlight w:val="none"/>
        </w:rPr>
        <w:t>商务、服务（技术）响应、偏离情况说明表</w:t>
      </w:r>
      <w:bookmarkEnd w:id="73"/>
      <w:bookmarkEnd w:id="74"/>
      <w:r>
        <w:rPr>
          <w:rFonts w:hint="eastAsia" w:asciiTheme="minorEastAsia" w:hAnsiTheme="minorEastAsia" w:eastAsiaTheme="minorEastAsia"/>
          <w:color w:val="auto"/>
          <w:sz w:val="24"/>
          <w:szCs w:val="24"/>
          <w:highlight w:val="none"/>
        </w:rPr>
        <w:t>；</w:t>
      </w:r>
    </w:p>
    <w:p w14:paraId="3AC5ABAC">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14:paraId="4399347C">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43A224D4">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677011AC">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1125B6C2">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2BE06018">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2A8FFFA2">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C516F8F">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559EFA3C">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2F02462F">
      <w:pPr>
        <w:adjustRightInd/>
        <w:spacing w:line="360" w:lineRule="auto"/>
        <w:jc w:val="center"/>
        <w:rPr>
          <w:rFonts w:cs="仿宋_GB2312" w:asciiTheme="minorEastAsia" w:hAnsiTheme="minorEastAsia" w:eastAsiaTheme="minorEastAsia"/>
          <w:b/>
          <w:color w:val="auto"/>
          <w:sz w:val="32"/>
          <w:szCs w:val="20"/>
          <w:highlight w:val="none"/>
        </w:rPr>
      </w:pPr>
    </w:p>
    <w:p w14:paraId="43C7463D">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11EDB076">
      <w:pPr>
        <w:pStyle w:val="392"/>
        <w:spacing w:before="0"/>
        <w:ind w:firstLine="0" w:firstLineChars="0"/>
        <w:rPr>
          <w:rFonts w:cs="仿宋_GB2312" w:asciiTheme="minorEastAsia" w:hAnsiTheme="minorEastAsia" w:eastAsiaTheme="minorEastAsia"/>
          <w:b/>
          <w:color w:val="auto"/>
          <w:szCs w:val="24"/>
          <w:highlight w:val="none"/>
        </w:rPr>
      </w:pPr>
    </w:p>
    <w:p w14:paraId="1160F2FB">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06C390FF">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7E94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5C34A1F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072186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2500C51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2CA6AEA3">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2.本项目不接受备份响应文件</w:t>
      </w:r>
    </w:p>
    <w:p w14:paraId="14B17BA6">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3.本项目不收取谈判保证金</w:t>
      </w:r>
    </w:p>
    <w:p w14:paraId="0172EE8D">
      <w:pPr>
        <w:adjustRightInd/>
        <w:spacing w:line="360" w:lineRule="auto"/>
        <w:rPr>
          <w:rFonts w:cs="仿宋_GB2312" w:asciiTheme="minorEastAsia" w:hAnsiTheme="minorEastAsia" w:eastAsiaTheme="minorEastAsia"/>
          <w:b/>
          <w:color w:val="auto"/>
          <w:sz w:val="32"/>
          <w:szCs w:val="20"/>
          <w:highlight w:val="none"/>
        </w:rPr>
      </w:pPr>
    </w:p>
    <w:p w14:paraId="79F046F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02D1F0D6">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080747BC">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2E0444D1">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F46DE05">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532E20F7">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3647C2D3">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102FB69E">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28F9D87F">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60F21C12">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6B5284">
      <w:pPr>
        <w:pStyle w:val="31"/>
        <w:spacing w:line="360" w:lineRule="auto"/>
        <w:rPr>
          <w:rFonts w:cs="仿宋_GB2312" w:asciiTheme="minorEastAsia" w:hAnsiTheme="minorEastAsia" w:eastAsiaTheme="minorEastAsia"/>
          <w:b/>
          <w:color w:val="auto"/>
          <w:sz w:val="24"/>
          <w:szCs w:val="24"/>
          <w:highlight w:val="none"/>
        </w:rPr>
      </w:pPr>
    </w:p>
    <w:p w14:paraId="485C56D5">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2268CF2D">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45086E9A">
      <w:pPr>
        <w:pStyle w:val="31"/>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14:paraId="2B77AB50">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70D7CF59">
      <w:pPr>
        <w:adjustRightInd/>
        <w:spacing w:line="360" w:lineRule="auto"/>
        <w:jc w:val="center"/>
        <w:rPr>
          <w:rFonts w:cs="仿宋_GB2312" w:asciiTheme="minorEastAsia" w:hAnsiTheme="minorEastAsia" w:eastAsiaTheme="minorEastAsia"/>
          <w:b/>
          <w:color w:val="auto"/>
          <w:sz w:val="32"/>
          <w:szCs w:val="20"/>
          <w:highlight w:val="none"/>
        </w:rPr>
      </w:pPr>
    </w:p>
    <w:p w14:paraId="4144CE5F">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309472C4">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341CC4D3">
      <w:pPr>
        <w:adjustRightInd/>
        <w:spacing w:line="360" w:lineRule="auto"/>
        <w:jc w:val="center"/>
        <w:rPr>
          <w:rFonts w:cs="仿宋_GB2312" w:asciiTheme="minorEastAsia" w:hAnsiTheme="minorEastAsia" w:eastAsiaTheme="minorEastAsia"/>
          <w:color w:val="auto"/>
          <w:sz w:val="24"/>
          <w:highlight w:val="none"/>
        </w:rPr>
      </w:pPr>
    </w:p>
    <w:p w14:paraId="6071D63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10A1055F">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7DDB20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229E742F">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7C465EB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6FAB473E">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6E534DD6">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4075A3A4">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75" w:name="_Hlk101184471"/>
      <w:r>
        <w:rPr>
          <w:rFonts w:hint="eastAsia" w:cs="宋体" w:asciiTheme="minorEastAsia" w:hAnsiTheme="minorEastAsia" w:eastAsiaTheme="minorEastAsia"/>
          <w:color w:val="auto"/>
          <w:sz w:val="24"/>
          <w:highlight w:val="none"/>
        </w:rPr>
        <w:t>评审专家抽取规则、</w:t>
      </w:r>
      <w:bookmarkEnd w:id="75"/>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0306540E">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082CCC5">
      <w:pPr>
        <w:snapToGrid w:val="0"/>
        <w:spacing w:line="360" w:lineRule="auto"/>
        <w:jc w:val="center"/>
        <w:rPr>
          <w:rFonts w:cs="仿宋_GB2312" w:asciiTheme="minorEastAsia" w:hAnsiTheme="minorEastAsia" w:eastAsiaTheme="minorEastAsia"/>
          <w:b/>
          <w:color w:val="auto"/>
          <w:sz w:val="36"/>
          <w:szCs w:val="36"/>
          <w:highlight w:val="none"/>
        </w:rPr>
      </w:pPr>
    </w:p>
    <w:p w14:paraId="1E68BDA8">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7E51B398">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2043A5AC">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3960BDA6">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5101458">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4B5574B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332E2F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6262D2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227AA990">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2763CB1A">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08404E0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9AF22F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B76114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757F63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891AA6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378AB59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07ACDE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54609E6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1D77EEAF">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527792AC">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7D363C0F">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70A4D3BA">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8D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BF858F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1BD8E24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04AEBEC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DC2C7F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40A7647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1380EE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15A1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6AD41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070331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22FA02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000D6B0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1203C3F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6F1F7D5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06F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64073E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07A28B5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3449E36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E67A4D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06BCF42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608B52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2300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2DF52C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68BB34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35D4223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3C3909F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F144C0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F93BA6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E7D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242" w:type="dxa"/>
            <w:vAlign w:val="center"/>
          </w:tcPr>
          <w:p w14:paraId="20AD828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08C6FE4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3C31BFF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3795539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6611A1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460A15E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63FACE7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41FDF6A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E20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42" w:type="dxa"/>
            <w:vAlign w:val="center"/>
          </w:tcPr>
          <w:p w14:paraId="34E9D2E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6A495D0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42074E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382CBFB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1D79864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7D3B576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47C1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C72F0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6D5714F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1D935F4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03F7D38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4B3BF33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CE2D0C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3669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42" w:type="dxa"/>
            <w:vAlign w:val="center"/>
          </w:tcPr>
          <w:p w14:paraId="48EE89A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5702029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4A3345A8">
            <w:pPr>
              <w:snapToGrid w:val="0"/>
              <w:spacing w:line="360" w:lineRule="auto"/>
              <w:jc w:val="left"/>
              <w:rPr>
                <w:rFonts w:ascii="宋体" w:hAnsi="宋体"/>
                <w:color w:val="auto"/>
                <w:kern w:val="0"/>
                <w:sz w:val="24"/>
                <w:szCs w:val="20"/>
                <w:highlight w:val="none"/>
              </w:rPr>
            </w:pPr>
          </w:p>
        </w:tc>
        <w:tc>
          <w:tcPr>
            <w:tcW w:w="993" w:type="dxa"/>
            <w:vAlign w:val="center"/>
          </w:tcPr>
          <w:p w14:paraId="3ADE650A">
            <w:pPr>
              <w:snapToGrid w:val="0"/>
              <w:spacing w:line="360" w:lineRule="auto"/>
              <w:jc w:val="center"/>
              <w:rPr>
                <w:rFonts w:ascii="宋体" w:hAnsi="宋体"/>
                <w:color w:val="auto"/>
                <w:kern w:val="0"/>
                <w:sz w:val="24"/>
                <w:szCs w:val="20"/>
                <w:highlight w:val="none"/>
              </w:rPr>
            </w:pPr>
          </w:p>
        </w:tc>
        <w:tc>
          <w:tcPr>
            <w:tcW w:w="850" w:type="dxa"/>
            <w:vAlign w:val="center"/>
          </w:tcPr>
          <w:p w14:paraId="5F3D4C5C">
            <w:pPr>
              <w:snapToGrid w:val="0"/>
              <w:spacing w:line="360" w:lineRule="auto"/>
              <w:jc w:val="center"/>
              <w:rPr>
                <w:rFonts w:ascii="宋体" w:hAnsi="宋体"/>
                <w:color w:val="auto"/>
                <w:kern w:val="0"/>
                <w:sz w:val="24"/>
                <w:szCs w:val="20"/>
                <w:highlight w:val="none"/>
              </w:rPr>
            </w:pPr>
          </w:p>
        </w:tc>
        <w:tc>
          <w:tcPr>
            <w:tcW w:w="3366" w:type="dxa"/>
            <w:vAlign w:val="center"/>
          </w:tcPr>
          <w:p w14:paraId="4C406AE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0714F02">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3787A5BD">
      <w:pPr>
        <w:snapToGrid w:val="0"/>
        <w:spacing w:line="360" w:lineRule="exact"/>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14:paraId="1572B5F2">
      <w:pPr>
        <w:pStyle w:val="631"/>
        <w:rPr>
          <w:b/>
          <w:bCs/>
          <w:color w:val="auto"/>
          <w:highlight w:val="none"/>
        </w:rPr>
      </w:pPr>
      <w:r>
        <w:rPr>
          <w:b/>
          <w:bCs/>
          <w:color w:val="auto"/>
          <w:highlight w:val="none"/>
        </w:rPr>
        <w:t>4.</w:t>
      </w:r>
      <w:r>
        <w:rPr>
          <w:rFonts w:hint="eastAsia"/>
          <w:b/>
          <w:bCs/>
          <w:color w:val="auto"/>
          <w:highlight w:val="none"/>
        </w:rPr>
        <w:t>预付款</w:t>
      </w:r>
    </w:p>
    <w:p w14:paraId="1409DA32">
      <w:pPr>
        <w:adjustRightInd/>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4.1自签订合同后(待财政资金到位后)7个日历日内支付合同价款50%预付款。</w:t>
      </w:r>
    </w:p>
    <w:p w14:paraId="72E85C79">
      <w:pPr>
        <w:tabs>
          <w:tab w:val="left" w:pos="0"/>
        </w:tabs>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olor w:val="auto"/>
          <w:sz w:val="24"/>
          <w:highlight w:val="none"/>
        </w:rPr>
        <w:t>4.2供应商可登录广西政府采购云平台前台大厅选择金融服务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AB2F895">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6E6C18B6">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5E6C135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DAC7B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5B0211A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FC05A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202EFD4">
      <w:pPr>
        <w:snapToGrid w:val="0"/>
        <w:spacing w:line="360" w:lineRule="auto"/>
        <w:jc w:val="center"/>
        <w:rPr>
          <w:rFonts w:cs="仿宋_GB2312" w:asciiTheme="minorEastAsia" w:hAnsiTheme="minorEastAsia" w:eastAsiaTheme="minorEastAsia"/>
          <w:b/>
          <w:color w:val="auto"/>
          <w:sz w:val="36"/>
          <w:szCs w:val="36"/>
          <w:highlight w:val="none"/>
        </w:rPr>
      </w:pPr>
    </w:p>
    <w:p w14:paraId="6F2D7AC3">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1C3FF29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20856AF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5C77B9C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71D676D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1C86BE1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45D6F4E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265B13E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6A12C1BF">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76" w:name="_Hlt75236290"/>
      <w:bookmarkEnd w:id="76"/>
      <w:bookmarkStart w:id="77" w:name="_Hlt74707468"/>
      <w:bookmarkEnd w:id="77"/>
      <w:bookmarkStart w:id="78" w:name="_Hlt74729768"/>
      <w:bookmarkEnd w:id="78"/>
      <w:bookmarkStart w:id="79" w:name="_Hlt68057669"/>
      <w:bookmarkEnd w:id="79"/>
      <w:bookmarkStart w:id="80" w:name="_Hlt68072990"/>
      <w:bookmarkEnd w:id="80"/>
      <w:bookmarkStart w:id="81" w:name="_Hlt75236011"/>
      <w:bookmarkEnd w:id="81"/>
      <w:bookmarkStart w:id="82" w:name="_Hlt74730295"/>
      <w:bookmarkEnd w:id="82"/>
      <w:bookmarkStart w:id="83" w:name="_Hlt74714665"/>
      <w:bookmarkEnd w:id="83"/>
      <w:bookmarkStart w:id="84" w:name="_Hlt75236101"/>
      <w:bookmarkEnd w:id="84"/>
      <w:bookmarkStart w:id="85" w:name="第三部分"/>
      <w:bookmarkStart w:id="86" w:name="_Toc164416483"/>
    </w:p>
    <w:p w14:paraId="10959655">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33DFF886">
      <w:pPr>
        <w:pStyle w:val="23"/>
        <w:spacing w:line="360" w:lineRule="auto"/>
        <w:ind w:firstLine="0" w:firstLineChars="0"/>
        <w:rPr>
          <w:rFonts w:cs="宋体"/>
          <w:b/>
          <w:color w:val="auto"/>
          <w:highlight w:val="none"/>
        </w:rPr>
      </w:pPr>
      <w:r>
        <w:rPr>
          <w:rFonts w:hint="eastAsia" w:cs="宋体"/>
          <w:b/>
          <w:color w:val="auto"/>
          <w:highlight w:val="none"/>
        </w:rPr>
        <w:t>北海市政府采购中心不收取。</w:t>
      </w:r>
    </w:p>
    <w:p w14:paraId="76C9399C">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E522C47">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87" w:name="_Toc181265284"/>
      <w:r>
        <w:rPr>
          <w:rFonts w:hint="eastAsia" w:cs="仿宋_GB2312" w:asciiTheme="minorEastAsia" w:hAnsiTheme="minorEastAsia" w:eastAsiaTheme="minorEastAsia"/>
          <w:b/>
          <w:color w:val="auto"/>
          <w:sz w:val="36"/>
          <w:szCs w:val="36"/>
          <w:highlight w:val="none"/>
        </w:rPr>
        <w:t>第四部分  采购需求</w:t>
      </w:r>
      <w:bookmarkEnd w:id="87"/>
    </w:p>
    <w:p w14:paraId="7C7D9CA1">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说明：</w:t>
      </w:r>
    </w:p>
    <w:p w14:paraId="4C624155">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14:paraId="021C5078">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4D937AB2">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03EF7BDF">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 内的，供应商应提供该产品相关的强制性产品认证证书，不提供视为无效投标处理。</w:t>
      </w:r>
    </w:p>
    <w:p w14:paraId="0EE31D36">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14:paraId="4ABC0BA8">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w:t>
      </w:r>
      <w:bookmarkStart w:id="88" w:name="OLE_LINK60"/>
      <w:r>
        <w:rPr>
          <w:rFonts w:hint="eastAsia" w:ascii="宋体" w:hAnsi="宋体" w:cs="宋体"/>
          <w:bCs/>
          <w:color w:val="auto"/>
          <w:sz w:val="24"/>
          <w:highlight w:val="none"/>
        </w:rPr>
        <w:t>本项目的</w:t>
      </w:r>
      <w:bookmarkStart w:id="89" w:name="OLE_LINK114"/>
      <w:bookmarkStart w:id="90" w:name="OLE_LINK115"/>
      <w:r>
        <w:rPr>
          <w:rFonts w:hint="eastAsia" w:ascii="宋体" w:hAnsi="宋体" w:cs="宋体"/>
          <w:bCs/>
          <w:color w:val="auto"/>
          <w:sz w:val="24"/>
          <w:highlight w:val="none"/>
        </w:rPr>
        <w:t>预算金额</w:t>
      </w:r>
      <w:bookmarkEnd w:id="89"/>
      <w:bookmarkEnd w:id="90"/>
      <w:r>
        <w:rPr>
          <w:rFonts w:hint="eastAsia" w:ascii="宋体" w:hAnsi="宋体" w:cs="宋体"/>
          <w:bCs/>
          <w:color w:val="auto"/>
          <w:sz w:val="24"/>
          <w:highlight w:val="none"/>
        </w:rPr>
        <w:t>为（人民币）：</w:t>
      </w:r>
      <w:r>
        <w:rPr>
          <w:rFonts w:hint="eastAsia" w:ascii="宋体" w:hAnsi="宋体" w:cs="宋体"/>
          <w:b/>
          <w:bCs/>
          <w:color w:val="auto"/>
          <w:sz w:val="24"/>
          <w:highlight w:val="none"/>
          <w:u w:val="single"/>
          <w:lang w:eastAsia="zh-CN"/>
        </w:rPr>
        <w:t>2,937,775.00</w:t>
      </w:r>
      <w:r>
        <w:rPr>
          <w:rFonts w:hint="eastAsia" w:ascii="宋体" w:hAnsi="宋体" w:cs="宋体"/>
          <w:b/>
          <w:bCs/>
          <w:color w:val="auto"/>
          <w:sz w:val="24"/>
          <w:highlight w:val="none"/>
        </w:rPr>
        <w:t>元</w:t>
      </w:r>
      <w:r>
        <w:rPr>
          <w:rFonts w:hint="eastAsia" w:ascii="宋体" w:hAnsi="宋体" w:cs="宋体"/>
          <w:bCs/>
          <w:color w:val="auto"/>
          <w:sz w:val="24"/>
          <w:highlight w:val="none"/>
        </w:rPr>
        <w:t>，报价超过预算金额的谈判无效。</w:t>
      </w:r>
      <w:bookmarkEnd w:id="88"/>
      <w:r>
        <w:rPr>
          <w:rFonts w:hint="eastAsia" w:ascii="宋体" w:hAnsi="宋体" w:cs="宋体"/>
          <w:bCs/>
          <w:color w:val="auto"/>
          <w:sz w:val="24"/>
          <w:highlight w:val="none"/>
        </w:rPr>
        <w:t xml:space="preserve"> </w:t>
      </w:r>
    </w:p>
    <w:p w14:paraId="19F3B7C5">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14:paraId="6FE8B29A">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91" w:name="OLE_LINK22"/>
      <w:bookmarkStart w:id="92" w:name="OLE_LINK21"/>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项：</w:t>
      </w:r>
      <w:r>
        <w:rPr>
          <w:rFonts w:hint="eastAsia" w:cs="宋体" w:asciiTheme="minorEastAsia" w:hAnsiTheme="minorEastAsia" w:eastAsiaTheme="minorEastAsia"/>
          <w:b/>
          <w:color w:val="auto"/>
          <w:kern w:val="0"/>
          <w:sz w:val="24"/>
          <w:highlight w:val="none"/>
          <w:lang w:bidi="ar"/>
        </w:rPr>
        <w:t>台式电脑</w:t>
      </w:r>
      <w:r>
        <w:rPr>
          <w:rFonts w:hint="eastAsia" w:ascii="宋体" w:hAnsi="宋体" w:cs="宋体"/>
          <w:b/>
          <w:bCs/>
          <w:color w:val="auto"/>
          <w:sz w:val="24"/>
          <w:highlight w:val="none"/>
        </w:rPr>
        <w:t>。</w:t>
      </w:r>
      <w:bookmarkEnd w:id="91"/>
      <w:bookmarkEnd w:id="92"/>
    </w:p>
    <w:p w14:paraId="6DD46C90">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9. “</w:t>
      </w:r>
      <w:bookmarkStart w:id="93" w:name="OLE_LINK8"/>
      <w:r>
        <w:rPr>
          <w:rFonts w:hint="eastAsia" w:ascii="宋体" w:hAnsi="宋体" w:cs="宋体"/>
          <w:bCs/>
          <w:color w:val="auto"/>
          <w:sz w:val="24"/>
          <w:highlight w:val="none"/>
        </w:rPr>
        <w:t>▲</w:t>
      </w:r>
      <w:bookmarkEnd w:id="93"/>
      <w:r>
        <w:rPr>
          <w:rFonts w:hint="eastAsia" w:ascii="宋体" w:hAnsi="宋体" w:cs="宋体"/>
          <w:bCs/>
          <w:color w:val="auto"/>
          <w:sz w:val="24"/>
          <w:highlight w:val="none"/>
        </w:rPr>
        <w:t>” 系指实质性要求条款。 采购需求一览表中标注“▲”的详细技术参数及配备要求、商务要求必须响应满足或优于，否则谈判无效。</w:t>
      </w:r>
    </w:p>
    <w:tbl>
      <w:tblPr>
        <w:tblStyle w:val="60"/>
        <w:tblW w:w="5000" w:type="pct"/>
        <w:jc w:val="center"/>
        <w:tblLayout w:type="autofit"/>
        <w:tblCellMar>
          <w:top w:w="0" w:type="dxa"/>
          <w:left w:w="108" w:type="dxa"/>
          <w:bottom w:w="0" w:type="dxa"/>
          <w:right w:w="108" w:type="dxa"/>
        </w:tblCellMar>
      </w:tblPr>
      <w:tblGrid>
        <w:gridCol w:w="320"/>
        <w:gridCol w:w="632"/>
        <w:gridCol w:w="819"/>
        <w:gridCol w:w="884"/>
        <w:gridCol w:w="6631"/>
      </w:tblGrid>
      <w:tr w14:paraId="79557ABE">
        <w:tblPrEx>
          <w:tblCellMar>
            <w:top w:w="0" w:type="dxa"/>
            <w:left w:w="108" w:type="dxa"/>
            <w:bottom w:w="0" w:type="dxa"/>
            <w:right w:w="108" w:type="dxa"/>
          </w:tblCellMar>
        </w:tblPrEx>
        <w:trPr>
          <w:trHeight w:val="43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D62CC79">
            <w:pPr>
              <w:jc w:val="center"/>
              <w:rPr>
                <w:color w:val="auto"/>
                <w:highlight w:val="none"/>
              </w:rPr>
            </w:pPr>
            <w:r>
              <w:rPr>
                <w:rFonts w:hint="eastAsia"/>
                <w:color w:val="auto"/>
                <w:highlight w:val="none"/>
              </w:rPr>
              <w:t>技术参数要求表</w:t>
            </w:r>
          </w:p>
        </w:tc>
      </w:tr>
      <w:tr w14:paraId="298FC9E9">
        <w:tblPrEx>
          <w:tblCellMar>
            <w:top w:w="0" w:type="dxa"/>
            <w:left w:w="108" w:type="dxa"/>
            <w:bottom w:w="0" w:type="dxa"/>
            <w:right w:w="108" w:type="dxa"/>
          </w:tblCellMar>
        </w:tblPrEx>
        <w:trPr>
          <w:trHeight w:val="315"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60C573C6">
            <w:pPr>
              <w:jc w:val="center"/>
              <w:rPr>
                <w:color w:val="auto"/>
                <w:highlight w:val="none"/>
              </w:rPr>
            </w:pPr>
            <w:r>
              <w:rPr>
                <w:rFonts w:hint="eastAsia"/>
                <w:color w:val="auto"/>
                <w:highlight w:val="none"/>
              </w:rPr>
              <w:t>序号</w:t>
            </w:r>
          </w:p>
        </w:tc>
        <w:tc>
          <w:tcPr>
            <w:tcW w:w="689" w:type="pct"/>
            <w:tcBorders>
              <w:top w:val="nil"/>
              <w:left w:val="nil"/>
              <w:bottom w:val="single" w:color="auto" w:sz="4" w:space="0"/>
              <w:right w:val="single" w:color="auto" w:sz="4" w:space="0"/>
            </w:tcBorders>
            <w:shd w:val="clear" w:color="auto" w:fill="FFFFFF"/>
            <w:noWrap/>
            <w:vAlign w:val="center"/>
          </w:tcPr>
          <w:p w14:paraId="48544356">
            <w:pPr>
              <w:jc w:val="center"/>
              <w:rPr>
                <w:color w:val="auto"/>
                <w:highlight w:val="none"/>
              </w:rPr>
            </w:pPr>
            <w:r>
              <w:rPr>
                <w:rFonts w:hint="eastAsia"/>
                <w:color w:val="auto"/>
                <w:highlight w:val="none"/>
              </w:rPr>
              <w:t>品名</w:t>
            </w:r>
          </w:p>
        </w:tc>
        <w:tc>
          <w:tcPr>
            <w:tcW w:w="333" w:type="pct"/>
            <w:tcBorders>
              <w:top w:val="nil"/>
              <w:left w:val="nil"/>
              <w:bottom w:val="single" w:color="auto" w:sz="4" w:space="0"/>
              <w:right w:val="single" w:color="auto" w:sz="4" w:space="0"/>
            </w:tcBorders>
            <w:shd w:val="clear" w:color="auto" w:fill="FFFFFF"/>
            <w:noWrap/>
            <w:vAlign w:val="center"/>
          </w:tcPr>
          <w:p w14:paraId="12A6AAAD">
            <w:pPr>
              <w:jc w:val="center"/>
              <w:rPr>
                <w:color w:val="auto"/>
                <w:highlight w:val="none"/>
              </w:rPr>
            </w:pPr>
            <w:r>
              <w:rPr>
                <w:rFonts w:hint="eastAsia"/>
                <w:color w:val="auto"/>
                <w:highlight w:val="none"/>
              </w:rPr>
              <w:t>单位</w:t>
            </w:r>
          </w:p>
        </w:tc>
        <w:tc>
          <w:tcPr>
            <w:tcW w:w="366" w:type="pct"/>
            <w:tcBorders>
              <w:top w:val="nil"/>
              <w:left w:val="nil"/>
              <w:bottom w:val="single" w:color="auto" w:sz="4" w:space="0"/>
              <w:right w:val="single" w:color="auto" w:sz="4" w:space="0"/>
            </w:tcBorders>
            <w:shd w:val="clear" w:color="auto" w:fill="FFFFFF"/>
            <w:noWrap/>
            <w:vAlign w:val="center"/>
          </w:tcPr>
          <w:p w14:paraId="074AF14A">
            <w:pPr>
              <w:jc w:val="center"/>
              <w:rPr>
                <w:color w:val="auto"/>
                <w:highlight w:val="none"/>
              </w:rPr>
            </w:pPr>
            <w:r>
              <w:rPr>
                <w:rFonts w:hint="eastAsia"/>
                <w:color w:val="auto"/>
                <w:highlight w:val="none"/>
              </w:rPr>
              <w:t>数量</w:t>
            </w:r>
          </w:p>
        </w:tc>
        <w:tc>
          <w:tcPr>
            <w:tcW w:w="3278" w:type="pct"/>
            <w:tcBorders>
              <w:top w:val="nil"/>
              <w:left w:val="nil"/>
              <w:bottom w:val="single" w:color="auto" w:sz="4" w:space="0"/>
              <w:right w:val="single" w:color="auto" w:sz="4" w:space="0"/>
            </w:tcBorders>
            <w:shd w:val="clear" w:color="auto" w:fill="FFFFFF"/>
            <w:noWrap/>
            <w:vAlign w:val="center"/>
          </w:tcPr>
          <w:p w14:paraId="68F0700A">
            <w:pPr>
              <w:jc w:val="center"/>
              <w:rPr>
                <w:color w:val="auto"/>
                <w:highlight w:val="none"/>
              </w:rPr>
            </w:pPr>
            <w:r>
              <w:rPr>
                <w:rFonts w:hint="eastAsia"/>
                <w:color w:val="auto"/>
                <w:highlight w:val="none"/>
              </w:rPr>
              <w:t>技术参数及性能配置要求</w:t>
            </w:r>
          </w:p>
        </w:tc>
      </w:tr>
      <w:tr w14:paraId="62764B9F">
        <w:tblPrEx>
          <w:tblCellMar>
            <w:top w:w="0" w:type="dxa"/>
            <w:left w:w="108" w:type="dxa"/>
            <w:bottom w:w="0" w:type="dxa"/>
            <w:right w:w="108" w:type="dxa"/>
          </w:tblCellMar>
        </w:tblPrEx>
        <w:trPr>
          <w:trHeight w:val="270"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29122254">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1</w:t>
            </w:r>
          </w:p>
        </w:tc>
        <w:tc>
          <w:tcPr>
            <w:tcW w:w="689" w:type="pct"/>
            <w:tcBorders>
              <w:top w:val="nil"/>
              <w:left w:val="nil"/>
              <w:bottom w:val="single" w:color="auto" w:sz="4" w:space="0"/>
              <w:right w:val="single" w:color="auto" w:sz="4" w:space="0"/>
            </w:tcBorders>
            <w:shd w:val="clear" w:color="auto" w:fill="FFFFFF"/>
            <w:noWrap/>
            <w:vAlign w:val="center"/>
          </w:tcPr>
          <w:p w14:paraId="73B1B0A1">
            <w:pPr>
              <w:widowControl/>
              <w:snapToGrid w:val="0"/>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台式电脑</w:t>
            </w:r>
          </w:p>
        </w:tc>
        <w:tc>
          <w:tcPr>
            <w:tcW w:w="333" w:type="pct"/>
            <w:tcBorders>
              <w:top w:val="nil"/>
              <w:left w:val="nil"/>
              <w:bottom w:val="single" w:color="auto" w:sz="4" w:space="0"/>
              <w:right w:val="single" w:color="auto" w:sz="4" w:space="0"/>
            </w:tcBorders>
            <w:shd w:val="clear" w:color="auto" w:fill="FFFFFF"/>
            <w:noWrap/>
            <w:vAlign w:val="center"/>
          </w:tcPr>
          <w:p w14:paraId="626C2A67">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台</w:t>
            </w:r>
          </w:p>
        </w:tc>
        <w:tc>
          <w:tcPr>
            <w:tcW w:w="366" w:type="pct"/>
            <w:tcBorders>
              <w:top w:val="nil"/>
              <w:left w:val="nil"/>
              <w:bottom w:val="single" w:color="auto" w:sz="4" w:space="0"/>
              <w:right w:val="single" w:color="auto" w:sz="4" w:space="0"/>
            </w:tcBorders>
            <w:shd w:val="clear" w:color="auto" w:fill="FFFFFF"/>
            <w:noWrap/>
            <w:vAlign w:val="center"/>
          </w:tcPr>
          <w:p w14:paraId="71DA06F9">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342</w:t>
            </w:r>
          </w:p>
        </w:tc>
        <w:tc>
          <w:tcPr>
            <w:tcW w:w="3278" w:type="pct"/>
            <w:tcBorders>
              <w:top w:val="nil"/>
              <w:left w:val="nil"/>
              <w:bottom w:val="single" w:color="auto" w:sz="4" w:space="0"/>
              <w:right w:val="single" w:color="auto" w:sz="4" w:space="0"/>
            </w:tcBorders>
            <w:shd w:val="clear" w:color="auto" w:fill="FFFFFF"/>
            <w:noWrap/>
            <w:vAlign w:val="center"/>
          </w:tcPr>
          <w:p w14:paraId="194F461D">
            <w:pPr>
              <w:widowControl/>
              <w:numPr>
                <w:ilvl w:val="0"/>
                <w:numId w:val="8"/>
              </w:numPr>
              <w:adjustRightInd/>
              <w:spacing w:line="38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bidi="ar"/>
              </w:rPr>
              <w:t>硬件要求：</w:t>
            </w:r>
            <w:r>
              <w:rPr>
                <w:rFonts w:hint="eastAsia" w:ascii="宋体" w:hAnsi="宋体" w:cs="宋体"/>
                <w:color w:val="auto"/>
                <w:kern w:val="0"/>
                <w:sz w:val="24"/>
                <w:highlight w:val="none"/>
                <w:lang w:bidi="ar"/>
              </w:rPr>
              <w:br w:type="textWrapping"/>
            </w:r>
            <w:r>
              <w:rPr>
                <w:rFonts w:hint="eastAsia" w:ascii="宋体" w:hAnsi="宋体" w:cs="宋体"/>
                <w:b/>
                <w:color w:val="auto"/>
                <w:sz w:val="24"/>
                <w:highlight w:val="none"/>
              </w:rPr>
              <w:t>▲</w:t>
            </w:r>
            <w:r>
              <w:rPr>
                <w:rFonts w:hint="eastAsia" w:ascii="宋体" w:hAnsi="宋体" w:cs="宋体"/>
                <w:color w:val="auto"/>
                <w:kern w:val="0"/>
                <w:sz w:val="24"/>
                <w:highlight w:val="none"/>
                <w:lang w:bidi="ar"/>
              </w:rPr>
              <w:t>1.不低于I5-14500处理器（或AMD同等性能处理器）。</w:t>
            </w:r>
          </w:p>
          <w:p w14:paraId="5EE0CB9E">
            <w:pPr>
              <w:widowControl/>
              <w:numPr>
                <w:ilvl w:val="0"/>
                <w:numId w:val="9"/>
              </w:numPr>
              <w:adjustRightInd/>
              <w:spacing w:line="380" w:lineRule="exact"/>
              <w:jc w:val="left"/>
              <w:textAlignment w:val="center"/>
              <w:rPr>
                <w:rFonts w:ascii="宋体" w:hAnsi="宋体" w:cs="宋体"/>
                <w:color w:val="auto"/>
                <w:sz w:val="24"/>
                <w:highlight w:val="none"/>
                <w:lang w:bidi="ar"/>
              </w:rPr>
            </w:pPr>
            <w:r>
              <w:rPr>
                <w:rFonts w:hint="eastAsia" w:ascii="宋体" w:hAnsi="宋体" w:cs="宋体"/>
                <w:color w:val="auto"/>
                <w:kern w:val="0"/>
                <w:sz w:val="24"/>
                <w:highlight w:val="none"/>
                <w:lang w:bidi="ar"/>
              </w:rPr>
              <w:t>主板芯片组不低于于Intel® B760，最高支持128G内存。</w:t>
            </w:r>
            <w:r>
              <w:rPr>
                <w:rFonts w:hint="eastAsia" w:ascii="宋体" w:hAnsi="宋体" w:cs="宋体"/>
                <w:color w:val="auto"/>
                <w:kern w:val="0"/>
                <w:sz w:val="24"/>
                <w:highlight w:val="none"/>
                <w:lang w:bidi="ar"/>
              </w:rPr>
              <w:br w:type="textWrapping"/>
            </w:r>
            <w:r>
              <w:rPr>
                <w:rFonts w:hint="eastAsia" w:ascii="宋体" w:hAnsi="宋体" w:cs="宋体"/>
                <w:b/>
                <w:color w:val="auto"/>
                <w:sz w:val="24"/>
                <w:highlight w:val="none"/>
              </w:rPr>
              <w:t>▲</w:t>
            </w:r>
            <w:r>
              <w:rPr>
                <w:rFonts w:hint="eastAsia" w:ascii="宋体" w:hAnsi="宋体" w:cs="宋体"/>
                <w:color w:val="auto"/>
                <w:kern w:val="0"/>
                <w:sz w:val="24"/>
                <w:highlight w:val="none"/>
                <w:lang w:bidi="ar"/>
              </w:rPr>
              <w:t>3.内存不低于16G。</w:t>
            </w:r>
            <w:r>
              <w:rPr>
                <w:rFonts w:hint="eastAsia" w:ascii="宋体" w:hAnsi="宋体" w:cs="宋体"/>
                <w:color w:val="auto"/>
                <w:kern w:val="0"/>
                <w:sz w:val="24"/>
                <w:highlight w:val="none"/>
                <w:lang w:bidi="ar"/>
              </w:rPr>
              <w:br w:type="textWrapping"/>
            </w:r>
            <w:r>
              <w:rPr>
                <w:rFonts w:hint="eastAsia" w:ascii="宋体" w:hAnsi="宋体" w:cs="宋体"/>
                <w:b/>
                <w:color w:val="auto"/>
                <w:sz w:val="24"/>
                <w:highlight w:val="none"/>
              </w:rPr>
              <w:t>▲</w:t>
            </w:r>
            <w:r>
              <w:rPr>
                <w:rFonts w:hint="eastAsia" w:ascii="宋体" w:hAnsi="宋体" w:cs="宋体"/>
                <w:color w:val="auto"/>
                <w:sz w:val="24"/>
                <w:highlight w:val="none"/>
                <w:lang w:bidi="ar"/>
              </w:rPr>
              <w:t xml:space="preserve">4.硬盘：不小于512GB 的固态硬盘。 </w:t>
            </w:r>
            <w:r>
              <w:rPr>
                <w:rFonts w:hint="eastAsia" w:ascii="宋体" w:hAnsi="宋体" w:cs="宋体"/>
                <w:color w:val="auto"/>
                <w:sz w:val="24"/>
                <w:highlight w:val="none"/>
                <w:lang w:bidi="ar"/>
              </w:rPr>
              <w:br w:type="textWrapping"/>
            </w:r>
            <w:r>
              <w:rPr>
                <w:rFonts w:hint="eastAsia" w:ascii="宋体" w:hAnsi="宋体" w:cs="宋体"/>
                <w:color w:val="auto"/>
                <w:sz w:val="24"/>
                <w:highlight w:val="none"/>
                <w:lang w:bidi="ar"/>
              </w:rPr>
              <w:t>5.USB接口：≥10个USB，其中≥4个USB 3.2；VGA+HDMI+DP接口， RJ45接口*1，耳麦二合一插孔*1，</w:t>
            </w:r>
          </w:p>
          <w:p w14:paraId="637945FA">
            <w:pPr>
              <w:widowControl/>
              <w:numPr>
                <w:ilvl w:val="255"/>
                <w:numId w:val="0"/>
              </w:numPr>
              <w:adjustRightInd/>
              <w:spacing w:line="380" w:lineRule="exact"/>
              <w:jc w:val="left"/>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6.键鼠:光电鼠标和全键盘。</w:t>
            </w:r>
            <w:r>
              <w:rPr>
                <w:rFonts w:hint="eastAsia" w:ascii="宋体" w:hAnsi="宋体" w:cs="宋体"/>
                <w:color w:val="auto"/>
                <w:sz w:val="24"/>
                <w:highlight w:val="none"/>
                <w:lang w:bidi="ar"/>
              </w:rPr>
              <w:br w:type="textWrapping"/>
            </w:r>
            <w:r>
              <w:rPr>
                <w:rFonts w:hint="eastAsia" w:ascii="宋体" w:hAnsi="宋体" w:cs="宋体"/>
                <w:color w:val="auto"/>
                <w:sz w:val="24"/>
                <w:highlight w:val="none"/>
                <w:lang w:bidi="ar"/>
              </w:rPr>
              <w:t>7.电源&amp;机箱：≥300W电源(原厂)。</w:t>
            </w:r>
            <w:r>
              <w:rPr>
                <w:rFonts w:hint="eastAsia" w:ascii="宋体" w:hAnsi="宋体" w:cs="宋体"/>
                <w:color w:val="auto"/>
                <w:sz w:val="24"/>
                <w:highlight w:val="none"/>
                <w:lang w:bidi="ar"/>
              </w:rPr>
              <w:br w:type="textWrapping"/>
            </w:r>
            <w:r>
              <w:rPr>
                <w:rFonts w:hint="eastAsia" w:ascii="宋体" w:hAnsi="宋体" w:cs="宋体"/>
                <w:b/>
                <w:color w:val="auto"/>
                <w:sz w:val="24"/>
                <w:highlight w:val="none"/>
              </w:rPr>
              <w:t>▲</w:t>
            </w:r>
            <w:r>
              <w:rPr>
                <w:rFonts w:hint="eastAsia" w:ascii="宋体" w:hAnsi="宋体" w:cs="宋体"/>
                <w:color w:val="auto"/>
                <w:sz w:val="24"/>
                <w:highlight w:val="none"/>
                <w:lang w:bidi="ar"/>
              </w:rPr>
              <w:t>8.显示器：与主机同品牌≥23.8寸屏，分辨率不低于1920*1080，具有VGA+HDMI双接口，配有HDMI线。</w:t>
            </w:r>
          </w:p>
          <w:p w14:paraId="1714B0A8">
            <w:pPr>
              <w:widowControl/>
              <w:adjustRightInd/>
              <w:spacing w:line="380" w:lineRule="exact"/>
              <w:jc w:val="left"/>
              <w:textAlignment w:val="center"/>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lang w:bidi="ar"/>
              </w:rPr>
              <w:t>9.操作系统：出厂预装正版windows操作系统。</w:t>
            </w:r>
            <w:r>
              <w:rPr>
                <w:rFonts w:hint="eastAsia" w:ascii="宋体" w:hAnsi="宋体" w:cs="宋体"/>
                <w:color w:val="auto"/>
                <w:sz w:val="24"/>
                <w:highlight w:val="none"/>
                <w:lang w:bidi="ar"/>
              </w:rPr>
              <w:br w:type="textWrapping"/>
            </w:r>
            <w:r>
              <w:rPr>
                <w:rFonts w:hint="eastAsia" w:ascii="宋体" w:hAnsi="宋体" w:cs="宋体"/>
                <w:color w:val="auto"/>
                <w:sz w:val="24"/>
                <w:highlight w:val="none"/>
                <w:lang w:bidi="ar"/>
              </w:rPr>
              <w:t>二、</w:t>
            </w:r>
            <w:r>
              <w:rPr>
                <w:rFonts w:hint="eastAsia" w:asciiTheme="minorEastAsia" w:hAnsiTheme="minorEastAsia" w:eastAsiaTheme="minorEastAsia" w:cstheme="minorEastAsia"/>
                <w:color w:val="auto"/>
                <w:sz w:val="24"/>
                <w:highlight w:val="none"/>
              </w:rPr>
              <w:t>整机质量服务要求</w:t>
            </w:r>
          </w:p>
          <w:p w14:paraId="03FBA065">
            <w:pPr>
              <w:widowControl/>
              <w:adjustRightInd/>
              <w:spacing w:line="380" w:lineRule="exact"/>
              <w:jc w:val="left"/>
              <w:textAlignment w:val="center"/>
              <w:rPr>
                <w:rFonts w:asciiTheme="minorEastAsia" w:hAnsiTheme="minorEastAsia" w:eastAsiaTheme="minorEastAsia" w:cstheme="minorEastAsia"/>
                <w:color w:val="auto"/>
                <w:sz w:val="24"/>
                <w:highlight w:val="none"/>
              </w:rPr>
            </w:pPr>
            <w:r>
              <w:rPr>
                <w:rFonts w:hint="eastAsia" w:ascii="宋体" w:hAnsi="宋体" w:cs="宋体"/>
                <w:b/>
                <w:color w:val="auto"/>
                <w:sz w:val="24"/>
                <w:highlight w:val="none"/>
              </w:rPr>
              <w:t>▲</w:t>
            </w:r>
            <w:r>
              <w:rPr>
                <w:rFonts w:hint="eastAsia" w:asciiTheme="minorEastAsia" w:hAnsiTheme="minorEastAsia" w:eastAsiaTheme="minorEastAsia" w:cstheme="minorEastAsia"/>
                <w:color w:val="auto"/>
                <w:sz w:val="24"/>
                <w:highlight w:val="none"/>
              </w:rPr>
              <w:t>1.免费服务周期（含换件和维修）不小于3年（须原厂官网可查实际质保时间，否则不予验收)。</w:t>
            </w:r>
          </w:p>
          <w:p w14:paraId="19CA629C">
            <w:pPr>
              <w:tabs>
                <w:tab w:val="left" w:pos="0"/>
              </w:tabs>
              <w:spacing w:line="360" w:lineRule="auto"/>
              <w:rPr>
                <w:rFonts w:ascii="宋体" w:hAnsi="宋体" w:cs="宋体"/>
                <w:color w:val="auto"/>
                <w:kern w:val="0"/>
                <w:sz w:val="24"/>
                <w:highlight w:val="none"/>
              </w:rPr>
            </w:pPr>
            <w:r>
              <w:rPr>
                <w:rFonts w:hint="eastAsia" w:ascii="宋体" w:hAnsi="宋体" w:cs="宋体"/>
                <w:b/>
                <w:color w:val="auto"/>
                <w:sz w:val="24"/>
                <w:highlight w:val="none"/>
              </w:rPr>
              <w:t>2.</w:t>
            </w:r>
            <w:r>
              <w:rPr>
                <w:rFonts w:hint="eastAsia" w:ascii="宋体" w:hAnsi="宋体" w:cs="宋体"/>
                <w:color w:val="auto"/>
                <w:kern w:val="0"/>
                <w:sz w:val="24"/>
                <w:highlight w:val="none"/>
                <w:lang w:bidi="ar"/>
              </w:rPr>
              <w:t>机型具备3C、节能证书。要求原厂原配，不接收拆改。</w:t>
            </w:r>
          </w:p>
          <w:p w14:paraId="1990C5DC">
            <w:pPr>
              <w:widowControl/>
              <w:jc w:val="center"/>
              <w:rPr>
                <w:rFonts w:ascii="宋体" w:hAnsi="宋体" w:eastAsia="宋体" w:cs="宋体"/>
                <w:color w:val="auto"/>
                <w:kern w:val="0"/>
                <w:sz w:val="24"/>
                <w:szCs w:val="24"/>
                <w:highlight w:val="none"/>
                <w:lang w:val="en-US" w:eastAsia="zh-CN" w:bidi="ar-SA"/>
              </w:rPr>
            </w:pPr>
          </w:p>
        </w:tc>
      </w:tr>
      <w:tr w14:paraId="1BC0EFAB">
        <w:tblPrEx>
          <w:tblCellMar>
            <w:top w:w="0" w:type="dxa"/>
            <w:left w:w="108" w:type="dxa"/>
            <w:bottom w:w="0" w:type="dxa"/>
            <w:right w:w="108" w:type="dxa"/>
          </w:tblCellMar>
        </w:tblPrEx>
        <w:trPr>
          <w:trHeight w:val="270"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7A4FD711">
            <w:pPr>
              <w:widowControl/>
              <w:jc w:val="center"/>
              <w:rPr>
                <w:rFonts w:hint="eastAsia"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lang w:val="en-US" w:eastAsia="zh-CN"/>
              </w:rPr>
              <w:t>2</w:t>
            </w:r>
          </w:p>
        </w:tc>
        <w:tc>
          <w:tcPr>
            <w:tcW w:w="689" w:type="pct"/>
            <w:tcBorders>
              <w:top w:val="nil"/>
              <w:left w:val="nil"/>
              <w:bottom w:val="single" w:color="auto" w:sz="4" w:space="0"/>
              <w:right w:val="single" w:color="auto" w:sz="4" w:space="0"/>
            </w:tcBorders>
            <w:shd w:val="clear" w:color="auto" w:fill="FFFFFF"/>
            <w:noWrap/>
            <w:vAlign w:val="center"/>
          </w:tcPr>
          <w:p w14:paraId="16DEC465">
            <w:pPr>
              <w:widowControl/>
              <w:snapToGrid w:val="0"/>
              <w:jc w:val="center"/>
              <w:rPr>
                <w:rFonts w:ascii="宋体" w:hAnsi="Times New Roman"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高性能台式电脑</w:t>
            </w:r>
          </w:p>
        </w:tc>
        <w:tc>
          <w:tcPr>
            <w:tcW w:w="333" w:type="pct"/>
            <w:tcBorders>
              <w:top w:val="nil"/>
              <w:left w:val="nil"/>
              <w:bottom w:val="single" w:color="auto" w:sz="4" w:space="0"/>
              <w:right w:val="single" w:color="auto" w:sz="4" w:space="0"/>
            </w:tcBorders>
            <w:shd w:val="clear" w:color="auto" w:fill="FFFFFF"/>
            <w:noWrap/>
            <w:vAlign w:val="center"/>
          </w:tcPr>
          <w:p w14:paraId="7ECE45DB">
            <w:pPr>
              <w:widowControl/>
              <w:jc w:val="center"/>
              <w:rPr>
                <w:rFonts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台</w:t>
            </w:r>
          </w:p>
        </w:tc>
        <w:tc>
          <w:tcPr>
            <w:tcW w:w="366" w:type="pct"/>
            <w:tcBorders>
              <w:top w:val="nil"/>
              <w:left w:val="nil"/>
              <w:bottom w:val="single" w:color="auto" w:sz="4" w:space="0"/>
              <w:right w:val="single" w:color="auto" w:sz="4" w:space="0"/>
            </w:tcBorders>
            <w:shd w:val="clear" w:color="auto" w:fill="FFFFFF"/>
            <w:noWrap/>
            <w:vAlign w:val="center"/>
          </w:tcPr>
          <w:p w14:paraId="666BF261">
            <w:pPr>
              <w:widowControl/>
              <w:jc w:val="center"/>
              <w:rPr>
                <w:rFonts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50</w:t>
            </w:r>
          </w:p>
        </w:tc>
        <w:tc>
          <w:tcPr>
            <w:tcW w:w="3278" w:type="pct"/>
            <w:tcBorders>
              <w:top w:val="nil"/>
              <w:left w:val="nil"/>
              <w:bottom w:val="single" w:color="auto" w:sz="4" w:space="0"/>
              <w:right w:val="single" w:color="auto" w:sz="4" w:space="0"/>
            </w:tcBorders>
            <w:shd w:val="clear" w:color="auto" w:fill="FFFFFF"/>
            <w:noWrap/>
            <w:vAlign w:val="center"/>
          </w:tcPr>
          <w:p w14:paraId="7D5DFDCA">
            <w:pPr>
              <w:widowControl/>
              <w:numPr>
                <w:ilvl w:val="0"/>
                <w:numId w:val="10"/>
              </w:numPr>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硬件配置</w:t>
            </w:r>
          </w:p>
          <w:p w14:paraId="22702E8D">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▲1.CPU性能不低于I7-1</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700处理器（或AMD同等性能处理器）。</w:t>
            </w:r>
          </w:p>
          <w:p w14:paraId="21451E34">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2.主板芯片组级别不低于Intel® Q670。</w:t>
            </w:r>
          </w:p>
          <w:p w14:paraId="018A227D">
            <w:pPr>
              <w:widowControl/>
              <w:jc w:val="left"/>
              <w:textAlignment w:val="center"/>
              <w:rPr>
                <w:rFonts w:ascii="宋体" w:hAnsi="宋体" w:cs="宋体"/>
                <w:color w:val="auto"/>
                <w:kern w:val="0"/>
                <w:sz w:val="24"/>
                <w:highlight w:val="none"/>
                <w:lang w:bidi="ar"/>
              </w:rPr>
            </w:pPr>
            <w:r>
              <w:rPr>
                <w:rFonts w:hint="eastAsia" w:ascii="宋体" w:hAnsi="宋体" w:cs="宋体"/>
                <w:b/>
                <w:color w:val="auto"/>
                <w:sz w:val="24"/>
                <w:highlight w:val="none"/>
              </w:rPr>
              <w:t>▲</w:t>
            </w:r>
            <w:r>
              <w:rPr>
                <w:rFonts w:hint="eastAsia" w:ascii="宋体" w:hAnsi="宋体" w:cs="宋体"/>
                <w:color w:val="auto"/>
                <w:kern w:val="0"/>
                <w:sz w:val="24"/>
                <w:highlight w:val="none"/>
                <w:lang w:bidi="ar"/>
              </w:rPr>
              <w:t>3.内存不小于32G 。</w:t>
            </w:r>
          </w:p>
          <w:p w14:paraId="0A90F65E">
            <w:pPr>
              <w:widowControl/>
              <w:jc w:val="left"/>
              <w:textAlignment w:val="center"/>
              <w:rPr>
                <w:rFonts w:ascii="宋体" w:hAnsi="宋体" w:cs="宋体"/>
                <w:color w:val="auto"/>
                <w:kern w:val="0"/>
                <w:sz w:val="24"/>
                <w:highlight w:val="none"/>
                <w:lang w:bidi="ar"/>
              </w:rPr>
            </w:pPr>
            <w:r>
              <w:rPr>
                <w:rFonts w:hint="eastAsia" w:ascii="宋体" w:hAnsi="宋体" w:cs="宋体"/>
                <w:b/>
                <w:color w:val="auto"/>
                <w:sz w:val="24"/>
                <w:highlight w:val="none"/>
              </w:rPr>
              <w:t>▲</w:t>
            </w:r>
            <w:r>
              <w:rPr>
                <w:rFonts w:hint="eastAsia" w:ascii="宋体" w:hAnsi="宋体" w:cs="宋体"/>
                <w:color w:val="auto"/>
                <w:kern w:val="0"/>
                <w:sz w:val="24"/>
                <w:highlight w:val="none"/>
                <w:lang w:bidi="ar"/>
              </w:rPr>
              <w:t xml:space="preserve">4.硬盘：不小于1TB的 固态硬盘 </w:t>
            </w:r>
          </w:p>
          <w:p w14:paraId="6BC51792">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▲6.显卡：性能不低于RTX40</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0 独显。</w:t>
            </w:r>
          </w:p>
          <w:p w14:paraId="3C3B079D">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7.USB接口：≥10个USB，其中≥4个USB 3.2；HDMI+2*DP接口， RJ45接口*1，耳麦二合一插孔*1，主板(2个PCI-e x 1 , 1个PCI-e x 16)。</w:t>
            </w:r>
          </w:p>
          <w:p w14:paraId="21D12DC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8.键鼠:光电鼠标和全键盘。</w:t>
            </w:r>
          </w:p>
          <w:p w14:paraId="4A336BE5">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▲9.电源&amp;机箱：≥</w:t>
            </w:r>
            <w:r>
              <w:rPr>
                <w:rFonts w:hint="eastAsia" w:ascii="宋体" w:hAnsi="宋体" w:cs="宋体"/>
                <w:color w:val="auto"/>
                <w:kern w:val="0"/>
                <w:sz w:val="24"/>
                <w:highlight w:val="none"/>
                <w:lang w:val="en-US" w:eastAsia="zh-CN" w:bidi="ar"/>
              </w:rPr>
              <w:t>50</w:t>
            </w:r>
            <w:r>
              <w:rPr>
                <w:rFonts w:hint="eastAsia" w:ascii="宋体" w:hAnsi="宋体" w:cs="宋体"/>
                <w:color w:val="auto"/>
                <w:kern w:val="0"/>
                <w:sz w:val="24"/>
                <w:highlight w:val="none"/>
                <w:lang w:bidi="ar"/>
              </w:rPr>
              <w:t>0W高效电源(原厂)</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机箱</w:t>
            </w:r>
            <w:r>
              <w:rPr>
                <w:rFonts w:hint="eastAsia" w:ascii="宋体" w:hAnsi="宋体" w:cs="宋体"/>
                <w:color w:val="auto"/>
                <w:kern w:val="0"/>
                <w:sz w:val="24"/>
                <w:highlight w:val="none"/>
                <w:lang w:eastAsia="zh-CN" w:bidi="ar"/>
              </w:rPr>
              <w:t>配机箱锁</w:t>
            </w:r>
            <w:r>
              <w:rPr>
                <w:rFonts w:hint="eastAsia" w:ascii="宋体" w:hAnsi="宋体" w:cs="宋体"/>
                <w:color w:val="auto"/>
                <w:kern w:val="0"/>
                <w:sz w:val="24"/>
                <w:highlight w:val="none"/>
                <w:lang w:bidi="ar"/>
              </w:rPr>
              <w:t>。</w:t>
            </w:r>
          </w:p>
          <w:p w14:paraId="51AB90BC">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▲10.显示器：≥与主机同品牌27英寸2K（2560*1440）显示器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具有HDMI接口。</w:t>
            </w:r>
          </w:p>
          <w:p w14:paraId="7D277A13">
            <w:pPr>
              <w:widowControl/>
              <w:numPr>
                <w:ilvl w:val="0"/>
                <w:numId w:val="11"/>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操作系统：出厂预装正版windows操作系统。</w:t>
            </w:r>
          </w:p>
          <w:p w14:paraId="4719205A">
            <w:pPr>
              <w:widowControl/>
              <w:numPr>
                <w:ilvl w:val="0"/>
                <w:numId w:val="11"/>
              </w:numPr>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具有</w:t>
            </w:r>
            <w:r>
              <w:rPr>
                <w:rFonts w:hint="eastAsia" w:ascii="宋体" w:hAnsi="宋体" w:cs="宋体"/>
                <w:color w:val="auto"/>
                <w:kern w:val="0"/>
                <w:sz w:val="24"/>
                <w:highlight w:val="none"/>
                <w:lang w:bidi="ar"/>
              </w:rPr>
              <w:t>还原和同传功能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配品牌排插。</w:t>
            </w:r>
          </w:p>
          <w:p w14:paraId="2E75ACDA">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二、整机质量服务要求</w:t>
            </w:r>
          </w:p>
          <w:p w14:paraId="10BD7EE6">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▲1.免费服务周期（含换件和维修）不小于3年（须原厂官网可查实际质保时间，否则不予验收)。</w:t>
            </w:r>
          </w:p>
          <w:p w14:paraId="261BA42E">
            <w:pPr>
              <w:widowControl/>
              <w:jc w:val="left"/>
              <w:rPr>
                <w:rFonts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lang w:bidi="ar"/>
              </w:rPr>
              <w:t>2.机型具备3C、节能证书。要求原厂原配，不接收拆改。</w:t>
            </w:r>
          </w:p>
        </w:tc>
      </w:tr>
      <w:tr w14:paraId="5476FEAF">
        <w:tblPrEx>
          <w:tblCellMar>
            <w:top w:w="0" w:type="dxa"/>
            <w:left w:w="108" w:type="dxa"/>
            <w:bottom w:w="0" w:type="dxa"/>
            <w:right w:w="108" w:type="dxa"/>
          </w:tblCellMar>
        </w:tblPrEx>
        <w:trPr>
          <w:trHeight w:val="285"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6D79AA13">
            <w:pPr>
              <w:widowControl/>
              <w:jc w:val="center"/>
              <w:rPr>
                <w:rFonts w:hint="eastAsia"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lang w:val="en-US" w:eastAsia="zh-CN"/>
              </w:rPr>
              <w:t>3</w:t>
            </w:r>
          </w:p>
        </w:tc>
        <w:tc>
          <w:tcPr>
            <w:tcW w:w="689" w:type="pct"/>
            <w:tcBorders>
              <w:top w:val="nil"/>
              <w:left w:val="nil"/>
              <w:bottom w:val="single" w:color="auto" w:sz="4" w:space="0"/>
              <w:right w:val="single" w:color="auto" w:sz="4" w:space="0"/>
            </w:tcBorders>
            <w:shd w:val="clear" w:color="auto" w:fill="FFFFFF"/>
            <w:noWrap/>
            <w:vAlign w:val="center"/>
          </w:tcPr>
          <w:p w14:paraId="28D9CAFD">
            <w:pPr>
              <w:widowControl/>
              <w:snapToGrid w:val="0"/>
              <w:jc w:val="center"/>
              <w:rPr>
                <w:rFonts w:ascii="宋体" w:hAnsi="Times New Roman" w:eastAsia="宋体" w:cs="宋体"/>
                <w:color w:val="auto"/>
                <w:kern w:val="0"/>
                <w:sz w:val="24"/>
                <w:szCs w:val="21"/>
                <w:highlight w:val="none"/>
                <w:lang w:val="en-US" w:eastAsia="zh-CN" w:bidi="ar-SA"/>
              </w:rPr>
            </w:pPr>
            <w:r>
              <w:rPr>
                <w:rFonts w:hint="eastAsia" w:ascii="宋体" w:cs="宋体"/>
                <w:color w:val="auto"/>
                <w:kern w:val="0"/>
                <w:sz w:val="24"/>
                <w:szCs w:val="21"/>
                <w:highlight w:val="none"/>
              </w:rPr>
              <w:t>工作站电脑主机</w:t>
            </w:r>
          </w:p>
        </w:tc>
        <w:tc>
          <w:tcPr>
            <w:tcW w:w="333" w:type="pct"/>
            <w:tcBorders>
              <w:top w:val="nil"/>
              <w:left w:val="nil"/>
              <w:bottom w:val="single" w:color="auto" w:sz="4" w:space="0"/>
              <w:right w:val="single" w:color="auto" w:sz="4" w:space="0"/>
            </w:tcBorders>
            <w:shd w:val="clear" w:color="auto" w:fill="FFFFFF"/>
            <w:noWrap/>
            <w:vAlign w:val="center"/>
          </w:tcPr>
          <w:p w14:paraId="3C88DE55">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台</w:t>
            </w:r>
          </w:p>
        </w:tc>
        <w:tc>
          <w:tcPr>
            <w:tcW w:w="366" w:type="pct"/>
            <w:tcBorders>
              <w:top w:val="nil"/>
              <w:left w:val="nil"/>
              <w:bottom w:val="single" w:color="auto" w:sz="4" w:space="0"/>
              <w:right w:val="single" w:color="auto" w:sz="4" w:space="0"/>
            </w:tcBorders>
            <w:shd w:val="clear" w:color="auto" w:fill="FFFFFF"/>
            <w:noWrap/>
            <w:vAlign w:val="center"/>
          </w:tcPr>
          <w:p w14:paraId="692FED6A">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2</w:t>
            </w:r>
            <w:r>
              <w:rPr>
                <w:rFonts w:hint="eastAsia" w:ascii="宋体" w:hAnsi="Calibri" w:cs="宋体"/>
                <w:color w:val="auto"/>
                <w:kern w:val="0"/>
                <w:sz w:val="24"/>
                <w:szCs w:val="21"/>
                <w:highlight w:val="none"/>
              </w:rPr>
              <w:t>5</w:t>
            </w:r>
          </w:p>
        </w:tc>
        <w:tc>
          <w:tcPr>
            <w:tcW w:w="3278" w:type="pct"/>
            <w:tcBorders>
              <w:top w:val="nil"/>
              <w:left w:val="nil"/>
              <w:bottom w:val="single" w:color="auto" w:sz="4" w:space="0"/>
              <w:right w:val="single" w:color="auto" w:sz="4" w:space="0"/>
            </w:tcBorders>
            <w:shd w:val="clear" w:color="auto" w:fill="FFFFFF"/>
            <w:noWrap/>
            <w:vAlign w:val="center"/>
          </w:tcPr>
          <w:p w14:paraId="13C072BE">
            <w:pPr>
              <w:widowControl/>
              <w:jc w:val="left"/>
              <w:rPr>
                <w:rFonts w:ascii="宋体" w:hAnsi="Calibri" w:cs="宋体"/>
                <w:color w:val="auto"/>
                <w:kern w:val="0"/>
                <w:sz w:val="24"/>
                <w:szCs w:val="21"/>
                <w:highlight w:val="none"/>
              </w:rPr>
            </w:pPr>
            <w:r>
              <w:rPr>
                <w:rFonts w:hint="eastAsia" w:ascii="宋体" w:hAnsi="Calibri" w:cs="宋体"/>
                <w:color w:val="auto"/>
                <w:kern w:val="0"/>
                <w:sz w:val="24"/>
                <w:szCs w:val="21"/>
                <w:highlight w:val="none"/>
              </w:rPr>
              <w:t>一、硬件配置</w:t>
            </w:r>
          </w:p>
          <w:p w14:paraId="7F4295F5">
            <w:pPr>
              <w:widowControl/>
              <w:jc w:val="left"/>
              <w:rPr>
                <w:rFonts w:ascii="宋体" w:hAnsi="Calibri" w:cs="宋体"/>
                <w:color w:val="auto"/>
                <w:kern w:val="0"/>
                <w:sz w:val="24"/>
                <w:szCs w:val="21"/>
                <w:highlight w:val="none"/>
              </w:rPr>
            </w:pPr>
            <w:r>
              <w:rPr>
                <w:rFonts w:hint="eastAsia" w:ascii="宋体" w:hAnsi="Calibri" w:cs="宋体"/>
                <w:color w:val="auto"/>
                <w:kern w:val="0"/>
                <w:sz w:val="24"/>
                <w:szCs w:val="21"/>
                <w:highlight w:val="none"/>
              </w:rPr>
              <w:t>▲1.CPU性能不低于I7-14700处理器（或AMD同等性能处理器）。</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2.主板芯片组级别不低于Intel® Q670。</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▲3.内存不小于32G。</w:t>
            </w:r>
            <w:r>
              <w:rPr>
                <w:rFonts w:hint="eastAsia" w:ascii="宋体" w:hAnsi="Calibri" w:cs="宋体"/>
                <w:color w:val="auto"/>
                <w:kern w:val="0"/>
                <w:sz w:val="24"/>
                <w:szCs w:val="21"/>
                <w:highlight w:val="none"/>
              </w:rPr>
              <w:br w:type="textWrapping"/>
            </w:r>
            <w:r>
              <w:rPr>
                <w:rFonts w:hint="eastAsia" w:ascii="宋体" w:hAnsi="宋体" w:cs="宋体"/>
                <w:color w:val="auto"/>
                <w:kern w:val="0"/>
                <w:sz w:val="24"/>
                <w:highlight w:val="none"/>
                <w:lang w:bidi="ar"/>
              </w:rPr>
              <w:t>▲</w:t>
            </w:r>
            <w:r>
              <w:rPr>
                <w:rFonts w:hint="eastAsia" w:ascii="宋体" w:hAnsi="Calibri" w:cs="宋体"/>
                <w:color w:val="auto"/>
                <w:kern w:val="0"/>
                <w:sz w:val="24"/>
                <w:szCs w:val="21"/>
                <w:highlight w:val="none"/>
              </w:rPr>
              <w:t xml:space="preserve">4.硬盘：容量不小于1TB的 固态硬盘+2TB 的机械硬盘。 </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▲5.显卡：性能≥ RTX4080 独显。</w:t>
            </w:r>
          </w:p>
          <w:p w14:paraId="275927E8">
            <w:pPr>
              <w:widowControl/>
              <w:jc w:val="left"/>
              <w:rPr>
                <w:rFonts w:ascii="宋体" w:hAnsi="宋体" w:cs="宋体"/>
                <w:color w:val="auto"/>
                <w:kern w:val="0"/>
                <w:sz w:val="24"/>
                <w:highlight w:val="none"/>
                <w:lang w:bidi="ar"/>
              </w:rPr>
            </w:pPr>
            <w:r>
              <w:rPr>
                <w:rFonts w:hint="eastAsia" w:ascii="宋体" w:hAnsi="Calibri" w:cs="宋体"/>
                <w:color w:val="auto"/>
                <w:kern w:val="0"/>
                <w:sz w:val="24"/>
                <w:szCs w:val="21"/>
                <w:highlight w:val="none"/>
              </w:rPr>
              <w:t>6.USB接口：≥10个USB，其中≥4个USB 3.2；HDMI+2*DP接口， RJ45接口*1，耳麦二合一插孔*1，主板(2个PCI-e x 1 , 1个PCI-e x 16)。</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▲7.电源&amp;机箱：≥750W高效电源(原厂)。</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10.操作系统：出厂预装正版windows操作系统。</w:t>
            </w:r>
            <w:r>
              <w:rPr>
                <w:rFonts w:hint="eastAsia" w:ascii="宋体" w:hAnsi="Calibri" w:cs="宋体"/>
                <w:color w:val="auto"/>
                <w:kern w:val="0"/>
                <w:sz w:val="24"/>
                <w:szCs w:val="21"/>
                <w:highlight w:val="none"/>
              </w:rPr>
              <w:br w:type="textWrapping"/>
            </w:r>
            <w:r>
              <w:rPr>
                <w:rFonts w:hint="eastAsia" w:ascii="宋体" w:hAnsi="宋体" w:cs="宋体"/>
                <w:color w:val="auto"/>
                <w:kern w:val="0"/>
                <w:sz w:val="24"/>
                <w:highlight w:val="none"/>
                <w:lang w:bidi="ar"/>
              </w:rPr>
              <w:t>二、整机质量服务要求</w:t>
            </w:r>
          </w:p>
          <w:p w14:paraId="0730F6EA">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▲1.免费服务周期（含换件和维修）不小于3年（须原厂官网可查实际质保时间，否则不予验收)。</w:t>
            </w:r>
          </w:p>
          <w:p w14:paraId="48931B26">
            <w:pPr>
              <w:widowControl/>
              <w:jc w:val="left"/>
              <w:rPr>
                <w:rFonts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lang w:bidi="ar"/>
              </w:rPr>
              <w:t>2.机型具备3C、节能证书。要求原厂原配，不接收拆改。</w:t>
            </w:r>
          </w:p>
        </w:tc>
      </w:tr>
      <w:tr w14:paraId="3390A514">
        <w:tblPrEx>
          <w:tblCellMar>
            <w:top w:w="0" w:type="dxa"/>
            <w:left w:w="108" w:type="dxa"/>
            <w:bottom w:w="0" w:type="dxa"/>
            <w:right w:w="108" w:type="dxa"/>
          </w:tblCellMar>
        </w:tblPrEx>
        <w:trPr>
          <w:trHeight w:val="285"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50B18991">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4</w:t>
            </w:r>
          </w:p>
        </w:tc>
        <w:tc>
          <w:tcPr>
            <w:tcW w:w="689" w:type="pct"/>
            <w:tcBorders>
              <w:top w:val="nil"/>
              <w:left w:val="nil"/>
              <w:bottom w:val="single" w:color="auto" w:sz="4" w:space="0"/>
              <w:right w:val="single" w:color="auto" w:sz="4" w:space="0"/>
            </w:tcBorders>
            <w:shd w:val="clear" w:color="auto" w:fill="FFFFFF"/>
            <w:noWrap/>
            <w:vAlign w:val="center"/>
          </w:tcPr>
          <w:p w14:paraId="341910D8">
            <w:pPr>
              <w:widowControl/>
              <w:snapToGrid w:val="0"/>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4K显示屏</w:t>
            </w:r>
          </w:p>
        </w:tc>
        <w:tc>
          <w:tcPr>
            <w:tcW w:w="333" w:type="pct"/>
            <w:tcBorders>
              <w:top w:val="nil"/>
              <w:left w:val="nil"/>
              <w:bottom w:val="single" w:color="auto" w:sz="4" w:space="0"/>
              <w:right w:val="single" w:color="auto" w:sz="4" w:space="0"/>
            </w:tcBorders>
            <w:shd w:val="clear" w:color="auto" w:fill="FFFFFF"/>
            <w:noWrap/>
            <w:vAlign w:val="center"/>
          </w:tcPr>
          <w:p w14:paraId="5677115C">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台</w:t>
            </w:r>
          </w:p>
        </w:tc>
        <w:tc>
          <w:tcPr>
            <w:tcW w:w="366" w:type="pct"/>
            <w:tcBorders>
              <w:top w:val="nil"/>
              <w:left w:val="nil"/>
              <w:bottom w:val="single" w:color="auto" w:sz="4" w:space="0"/>
              <w:right w:val="single" w:color="auto" w:sz="4" w:space="0"/>
            </w:tcBorders>
            <w:shd w:val="clear" w:color="auto" w:fill="FFFFFF"/>
            <w:noWrap/>
            <w:vAlign w:val="center"/>
          </w:tcPr>
          <w:p w14:paraId="220844FB">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2</w:t>
            </w:r>
            <w:r>
              <w:rPr>
                <w:rFonts w:hint="eastAsia" w:ascii="宋体" w:hAnsi="Calibri" w:cs="宋体"/>
                <w:color w:val="auto"/>
                <w:kern w:val="0"/>
                <w:sz w:val="24"/>
                <w:szCs w:val="21"/>
                <w:highlight w:val="none"/>
              </w:rPr>
              <w:t>5</w:t>
            </w:r>
          </w:p>
        </w:tc>
        <w:tc>
          <w:tcPr>
            <w:tcW w:w="3278" w:type="pct"/>
            <w:tcBorders>
              <w:top w:val="nil"/>
              <w:left w:val="nil"/>
              <w:bottom w:val="single" w:color="auto" w:sz="4" w:space="0"/>
              <w:right w:val="single" w:color="auto" w:sz="4" w:space="0"/>
            </w:tcBorders>
            <w:shd w:val="clear" w:color="auto" w:fill="FFFFFF"/>
            <w:noWrap/>
            <w:vAlign w:val="center"/>
          </w:tcPr>
          <w:p w14:paraId="3028CA3E">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响应时间≤2毫秒</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rPr>
              <w:t>屏幕分辨率:3840x2160像素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rPr>
              <w:t>色差Delta E:≤2</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接口类型:HDMI,DP</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★平均亮度≥300cd/m^2</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刷新率≥60Hz</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rPr>
              <w:t>屏幕尺寸:27英寸</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色域:sRGB≥100%</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HDR等级≥HDR400</w:t>
            </w:r>
          </w:p>
        </w:tc>
      </w:tr>
      <w:tr w14:paraId="6124B600">
        <w:tblPrEx>
          <w:tblCellMar>
            <w:top w:w="0" w:type="dxa"/>
            <w:left w:w="108" w:type="dxa"/>
            <w:bottom w:w="0" w:type="dxa"/>
            <w:right w:w="108" w:type="dxa"/>
          </w:tblCellMar>
        </w:tblPrEx>
        <w:trPr>
          <w:trHeight w:val="285"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6A55C6C7">
            <w:pPr>
              <w:widowControl/>
              <w:jc w:val="center"/>
              <w:rPr>
                <w:rFonts w:hint="eastAsia"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5</w:t>
            </w:r>
          </w:p>
        </w:tc>
        <w:tc>
          <w:tcPr>
            <w:tcW w:w="689" w:type="pct"/>
            <w:tcBorders>
              <w:top w:val="nil"/>
              <w:left w:val="nil"/>
              <w:bottom w:val="single" w:color="auto" w:sz="4" w:space="0"/>
              <w:right w:val="single" w:color="auto" w:sz="4" w:space="0"/>
            </w:tcBorders>
            <w:shd w:val="clear" w:color="auto" w:fill="FFFFFF"/>
            <w:noWrap/>
            <w:vAlign w:val="center"/>
          </w:tcPr>
          <w:p w14:paraId="325D31D4">
            <w:pPr>
              <w:widowControl/>
              <w:snapToGrid w:val="0"/>
              <w:jc w:val="center"/>
              <w:rPr>
                <w:rFonts w:ascii="宋体" w:hAnsi="Times New Roman" w:eastAsia="宋体" w:cs="宋体"/>
                <w:color w:val="auto"/>
                <w:kern w:val="0"/>
                <w:sz w:val="24"/>
                <w:szCs w:val="21"/>
                <w:highlight w:val="none"/>
                <w:lang w:val="en-US" w:eastAsia="zh-CN" w:bidi="ar-SA"/>
              </w:rPr>
            </w:pPr>
            <w:r>
              <w:rPr>
                <w:rFonts w:hint="eastAsia" w:ascii="宋体" w:cs="宋体"/>
                <w:color w:val="auto"/>
                <w:kern w:val="0"/>
                <w:sz w:val="24"/>
                <w:szCs w:val="21"/>
                <w:highlight w:val="none"/>
              </w:rPr>
              <w:t>鼠标</w:t>
            </w:r>
          </w:p>
        </w:tc>
        <w:tc>
          <w:tcPr>
            <w:tcW w:w="333" w:type="pct"/>
            <w:tcBorders>
              <w:top w:val="nil"/>
              <w:left w:val="nil"/>
              <w:bottom w:val="single" w:color="auto" w:sz="4" w:space="0"/>
              <w:right w:val="single" w:color="auto" w:sz="4" w:space="0"/>
            </w:tcBorders>
            <w:shd w:val="clear" w:color="auto" w:fill="FFFFFF"/>
            <w:noWrap/>
            <w:vAlign w:val="center"/>
          </w:tcPr>
          <w:p w14:paraId="197DF7AA">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个</w:t>
            </w:r>
          </w:p>
        </w:tc>
        <w:tc>
          <w:tcPr>
            <w:tcW w:w="366" w:type="pct"/>
            <w:tcBorders>
              <w:top w:val="nil"/>
              <w:left w:val="nil"/>
              <w:bottom w:val="single" w:color="auto" w:sz="4" w:space="0"/>
              <w:right w:val="single" w:color="auto" w:sz="4" w:space="0"/>
            </w:tcBorders>
            <w:shd w:val="clear" w:color="auto" w:fill="FFFFFF"/>
            <w:noWrap/>
            <w:vAlign w:val="center"/>
          </w:tcPr>
          <w:p w14:paraId="0DD9584F">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2</w:t>
            </w:r>
            <w:r>
              <w:rPr>
                <w:rFonts w:hint="eastAsia" w:ascii="宋体" w:hAnsi="Calibri" w:cs="宋体"/>
                <w:color w:val="auto"/>
                <w:kern w:val="0"/>
                <w:sz w:val="24"/>
                <w:szCs w:val="21"/>
                <w:highlight w:val="none"/>
              </w:rPr>
              <w:t>5</w:t>
            </w:r>
          </w:p>
        </w:tc>
        <w:tc>
          <w:tcPr>
            <w:tcW w:w="3278" w:type="pct"/>
            <w:tcBorders>
              <w:top w:val="nil"/>
              <w:left w:val="nil"/>
              <w:bottom w:val="single" w:color="auto" w:sz="4" w:space="0"/>
              <w:right w:val="single" w:color="auto" w:sz="4" w:space="0"/>
            </w:tcBorders>
            <w:shd w:val="clear" w:color="auto" w:fill="FFFFFF"/>
            <w:noWrap/>
            <w:vAlign w:val="center"/>
          </w:tcPr>
          <w:p w14:paraId="508C64AE">
            <w:pPr>
              <w:widowControl/>
              <w:jc w:val="left"/>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光学分辨率:2400dpi</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是否支持人体工程学:是</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工作方式:光电</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按键数:6个</w:t>
            </w:r>
          </w:p>
        </w:tc>
      </w:tr>
      <w:tr w14:paraId="6A703E27">
        <w:tblPrEx>
          <w:tblCellMar>
            <w:top w:w="0" w:type="dxa"/>
            <w:left w:w="108" w:type="dxa"/>
            <w:bottom w:w="0" w:type="dxa"/>
            <w:right w:w="108" w:type="dxa"/>
          </w:tblCellMar>
        </w:tblPrEx>
        <w:trPr>
          <w:trHeight w:val="270"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35845880">
            <w:pPr>
              <w:widowControl/>
              <w:jc w:val="center"/>
              <w:rPr>
                <w:rFonts w:hint="eastAsia"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6</w:t>
            </w:r>
          </w:p>
        </w:tc>
        <w:tc>
          <w:tcPr>
            <w:tcW w:w="689" w:type="pct"/>
            <w:tcBorders>
              <w:top w:val="nil"/>
              <w:left w:val="nil"/>
              <w:bottom w:val="single" w:color="auto" w:sz="4" w:space="0"/>
              <w:right w:val="single" w:color="auto" w:sz="4" w:space="0"/>
            </w:tcBorders>
            <w:shd w:val="clear" w:color="auto" w:fill="FFFFFF"/>
            <w:noWrap/>
            <w:vAlign w:val="center"/>
          </w:tcPr>
          <w:p w14:paraId="436E6882">
            <w:pPr>
              <w:widowControl/>
              <w:snapToGrid w:val="0"/>
              <w:jc w:val="center"/>
              <w:rPr>
                <w:rFonts w:ascii="宋体" w:hAnsi="Times New Roman" w:eastAsia="宋体" w:cs="宋体"/>
                <w:color w:val="auto"/>
                <w:kern w:val="0"/>
                <w:sz w:val="24"/>
                <w:szCs w:val="21"/>
                <w:highlight w:val="none"/>
                <w:lang w:val="en-US" w:eastAsia="zh-CN" w:bidi="ar-SA"/>
              </w:rPr>
            </w:pPr>
            <w:r>
              <w:rPr>
                <w:rFonts w:hint="eastAsia" w:ascii="宋体" w:cs="宋体"/>
                <w:color w:val="auto"/>
                <w:kern w:val="0"/>
                <w:sz w:val="24"/>
                <w:szCs w:val="21"/>
                <w:highlight w:val="none"/>
              </w:rPr>
              <w:t>键盘</w:t>
            </w:r>
          </w:p>
        </w:tc>
        <w:tc>
          <w:tcPr>
            <w:tcW w:w="333" w:type="pct"/>
            <w:tcBorders>
              <w:top w:val="nil"/>
              <w:left w:val="nil"/>
              <w:bottom w:val="single" w:color="auto" w:sz="4" w:space="0"/>
              <w:right w:val="single" w:color="auto" w:sz="4" w:space="0"/>
            </w:tcBorders>
            <w:shd w:val="clear" w:color="auto" w:fill="FFFFFF"/>
            <w:noWrap/>
            <w:vAlign w:val="center"/>
          </w:tcPr>
          <w:p w14:paraId="73025B64">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个</w:t>
            </w:r>
          </w:p>
        </w:tc>
        <w:tc>
          <w:tcPr>
            <w:tcW w:w="366" w:type="pct"/>
            <w:tcBorders>
              <w:top w:val="nil"/>
              <w:left w:val="nil"/>
              <w:bottom w:val="single" w:color="auto" w:sz="4" w:space="0"/>
              <w:right w:val="single" w:color="auto" w:sz="4" w:space="0"/>
            </w:tcBorders>
            <w:shd w:val="clear" w:color="auto" w:fill="FFFFFF"/>
            <w:noWrap/>
            <w:vAlign w:val="center"/>
          </w:tcPr>
          <w:p w14:paraId="31DF5C8D">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2</w:t>
            </w:r>
            <w:r>
              <w:rPr>
                <w:rFonts w:hint="eastAsia" w:ascii="宋体" w:hAnsi="Calibri" w:cs="宋体"/>
                <w:color w:val="auto"/>
                <w:kern w:val="0"/>
                <w:sz w:val="24"/>
                <w:szCs w:val="21"/>
                <w:highlight w:val="none"/>
              </w:rPr>
              <w:t>5</w:t>
            </w:r>
          </w:p>
        </w:tc>
        <w:tc>
          <w:tcPr>
            <w:tcW w:w="3278" w:type="pct"/>
            <w:tcBorders>
              <w:top w:val="nil"/>
              <w:left w:val="nil"/>
              <w:bottom w:val="single" w:color="auto" w:sz="4" w:space="0"/>
              <w:right w:val="single" w:color="auto" w:sz="4" w:space="0"/>
            </w:tcBorders>
            <w:shd w:val="clear" w:color="auto" w:fill="FFFFFF"/>
            <w:noWrap/>
            <w:vAlign w:val="center"/>
          </w:tcPr>
          <w:p w14:paraId="0A9909A4">
            <w:pPr>
              <w:widowControl/>
              <w:jc w:val="left"/>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是否有多媒体功能键:有</w:t>
            </w:r>
            <w:r>
              <w:rPr>
                <w:rFonts w:hint="eastAsia" w:ascii="宋体" w:hAnsi="Calibri" w:cs="宋体"/>
                <w:color w:val="auto"/>
                <w:kern w:val="0"/>
                <w:sz w:val="24"/>
                <w:szCs w:val="21"/>
                <w:highlight w:val="none"/>
              </w:rPr>
              <w:br w:type="textWrapping"/>
            </w:r>
            <w:r>
              <w:rPr>
                <w:rFonts w:hint="eastAsia" w:ascii="宋体" w:hAnsi="Calibri" w:cs="宋体"/>
                <w:color w:val="auto"/>
                <w:kern w:val="0"/>
                <w:sz w:val="24"/>
                <w:szCs w:val="21"/>
                <w:highlight w:val="none"/>
              </w:rPr>
              <w:t>是否支持人体工程学:是</w:t>
            </w:r>
          </w:p>
        </w:tc>
      </w:tr>
      <w:tr w14:paraId="63301E5C">
        <w:tblPrEx>
          <w:tblCellMar>
            <w:top w:w="0" w:type="dxa"/>
            <w:left w:w="108" w:type="dxa"/>
            <w:bottom w:w="0" w:type="dxa"/>
            <w:right w:w="108" w:type="dxa"/>
          </w:tblCellMar>
        </w:tblPrEx>
        <w:trPr>
          <w:trHeight w:val="270"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72F16CD8">
            <w:pPr>
              <w:widowControl/>
              <w:jc w:val="center"/>
              <w:rPr>
                <w:rFonts w:hint="eastAsia"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lang w:val="en-US" w:eastAsia="zh-CN"/>
              </w:rPr>
              <w:t>7</w:t>
            </w:r>
          </w:p>
        </w:tc>
        <w:tc>
          <w:tcPr>
            <w:tcW w:w="689" w:type="pct"/>
            <w:tcBorders>
              <w:top w:val="nil"/>
              <w:left w:val="nil"/>
              <w:bottom w:val="single" w:color="auto" w:sz="4" w:space="0"/>
              <w:right w:val="single" w:color="auto" w:sz="4" w:space="0"/>
            </w:tcBorders>
            <w:shd w:val="clear" w:color="auto" w:fill="FFFFFF"/>
            <w:noWrap/>
            <w:vAlign w:val="center"/>
          </w:tcPr>
          <w:p w14:paraId="54A5FF7A">
            <w:pPr>
              <w:widowControl/>
              <w:snapToGrid w:val="0"/>
              <w:jc w:val="center"/>
              <w:rPr>
                <w:rFonts w:ascii="宋体" w:hAnsi="Times New Roman"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服务器</w:t>
            </w:r>
          </w:p>
        </w:tc>
        <w:tc>
          <w:tcPr>
            <w:tcW w:w="333" w:type="pct"/>
            <w:tcBorders>
              <w:top w:val="nil"/>
              <w:left w:val="nil"/>
              <w:bottom w:val="single" w:color="auto" w:sz="4" w:space="0"/>
              <w:right w:val="single" w:color="auto" w:sz="4" w:space="0"/>
            </w:tcBorders>
            <w:shd w:val="clear" w:color="auto" w:fill="FFFFFF"/>
            <w:noWrap/>
            <w:vAlign w:val="center"/>
          </w:tcPr>
          <w:p w14:paraId="5281E29F">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台</w:t>
            </w:r>
          </w:p>
        </w:tc>
        <w:tc>
          <w:tcPr>
            <w:tcW w:w="366" w:type="pct"/>
            <w:tcBorders>
              <w:top w:val="nil"/>
              <w:left w:val="nil"/>
              <w:bottom w:val="single" w:color="auto" w:sz="4" w:space="0"/>
              <w:right w:val="single" w:color="auto" w:sz="4" w:space="0"/>
            </w:tcBorders>
            <w:shd w:val="clear" w:color="auto" w:fill="FFFFFF"/>
            <w:noWrap/>
            <w:vAlign w:val="center"/>
          </w:tcPr>
          <w:p w14:paraId="55BCF01B">
            <w:pPr>
              <w:widowControl/>
              <w:jc w:val="center"/>
              <w:rPr>
                <w:rFonts w:ascii="宋体" w:hAnsi="Calibri" w:eastAsia="宋体" w:cs="宋体"/>
                <w:color w:val="auto"/>
                <w:kern w:val="0"/>
                <w:sz w:val="24"/>
                <w:szCs w:val="21"/>
                <w:highlight w:val="none"/>
                <w:lang w:val="en-US" w:eastAsia="zh-CN" w:bidi="ar-SA"/>
              </w:rPr>
            </w:pPr>
            <w:r>
              <w:rPr>
                <w:rFonts w:hint="eastAsia" w:ascii="宋体" w:hAnsi="Calibri" w:cs="宋体"/>
                <w:color w:val="auto"/>
                <w:kern w:val="0"/>
                <w:sz w:val="24"/>
                <w:szCs w:val="21"/>
                <w:highlight w:val="none"/>
              </w:rPr>
              <w:t>1</w:t>
            </w:r>
          </w:p>
        </w:tc>
        <w:tc>
          <w:tcPr>
            <w:tcW w:w="3278" w:type="pct"/>
            <w:tcBorders>
              <w:top w:val="nil"/>
              <w:left w:val="nil"/>
              <w:bottom w:val="single" w:color="auto" w:sz="4" w:space="0"/>
              <w:right w:val="single" w:color="auto" w:sz="4" w:space="0"/>
            </w:tcBorders>
            <w:shd w:val="clear" w:color="auto" w:fill="FFFFFF"/>
            <w:noWrap/>
            <w:vAlign w:val="center"/>
          </w:tcPr>
          <w:p w14:paraId="47DAADBC">
            <w:pPr>
              <w:widowControl/>
              <w:numPr>
                <w:ilvl w:val="0"/>
                <w:numId w:val="12"/>
              </w:numPr>
              <w:jc w:val="left"/>
              <w:rPr>
                <w:rFonts w:ascii="宋体" w:hAnsi="宋体" w:cs="宋体"/>
                <w:color w:val="auto"/>
                <w:kern w:val="0"/>
                <w:sz w:val="24"/>
                <w:highlight w:val="none"/>
              </w:rPr>
            </w:pPr>
            <w:r>
              <w:rPr>
                <w:rFonts w:hint="eastAsia" w:ascii="宋体" w:hAnsi="宋体" w:cs="宋体"/>
                <w:color w:val="auto"/>
                <w:kern w:val="0"/>
                <w:sz w:val="24"/>
                <w:highlight w:val="none"/>
              </w:rPr>
              <w:t>硬件配置</w:t>
            </w:r>
          </w:p>
          <w:p w14:paraId="683A234A">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1.规格：2U机架式服务器，含导轨架。</w:t>
            </w:r>
          </w:p>
          <w:p w14:paraId="5864392C">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2.CPU ：配置不低于2颗高性能处理器，处理器核心数≥64核，每核双线程，主频不低于2.3GHz。</w:t>
            </w:r>
          </w:p>
          <w:p w14:paraId="6D191196">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3.内存≥256G内存（支持ECC纠错）。</w:t>
            </w:r>
          </w:p>
          <w:p w14:paraId="5AC3C2E2">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▲4.硬盘：不少于3*16T 企业级机械盘</w:t>
            </w:r>
          </w:p>
          <w:p w14:paraId="1A5CC5E6">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▲5.不少于2个2T企业级固态硬盘</w:t>
            </w:r>
          </w:p>
          <w:p w14:paraId="68157978">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6.网络 I/O：集成2个10/100/1000M自适应以太网口</w:t>
            </w:r>
          </w:p>
          <w:p w14:paraId="41084112">
            <w:pPr>
              <w:widowControl/>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7.独立raid卡：2G缓存，支持raid0、1、10、5等；</w:t>
            </w:r>
          </w:p>
          <w:p w14:paraId="1512525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二、整机质量服务要求</w:t>
            </w:r>
          </w:p>
          <w:p w14:paraId="3A4E529B">
            <w:pPr>
              <w:widowControl/>
              <w:jc w:val="left"/>
              <w:rPr>
                <w:rFonts w:ascii="宋体" w:hAnsi="宋体" w:cs="宋体"/>
                <w:color w:val="auto"/>
                <w:kern w:val="0"/>
                <w:sz w:val="24"/>
                <w:highlight w:val="none"/>
              </w:rPr>
            </w:pP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rPr>
              <w:t>1.免费服务周期（含换件和维修）不小于3年（须原厂官网可查实际质保时间，否则不予验收)。</w:t>
            </w:r>
          </w:p>
          <w:p w14:paraId="1396B8BB">
            <w:pPr>
              <w:widowControl/>
              <w:jc w:val="left"/>
              <w:rPr>
                <w:rFonts w:ascii="宋体" w:hAnsi="Calibri" w:eastAsia="宋体" w:cs="宋体"/>
                <w:color w:val="auto"/>
                <w:kern w:val="0"/>
                <w:sz w:val="24"/>
                <w:szCs w:val="21"/>
                <w:highlight w:val="none"/>
                <w:lang w:val="en-US" w:eastAsia="zh-CN" w:bidi="ar-SA"/>
              </w:rPr>
            </w:pPr>
            <w:r>
              <w:rPr>
                <w:rFonts w:hint="eastAsia" w:ascii="宋体" w:hAnsi="宋体" w:cs="宋体"/>
                <w:color w:val="auto"/>
                <w:kern w:val="0"/>
                <w:sz w:val="24"/>
                <w:highlight w:val="none"/>
              </w:rPr>
              <w:t>2.机型具备3C、节能证书。要求原厂原配，不接收拆改。</w:t>
            </w:r>
          </w:p>
        </w:tc>
      </w:tr>
      <w:tr w14:paraId="4DB4F2D5">
        <w:tblPrEx>
          <w:tblCellMar>
            <w:top w:w="0" w:type="dxa"/>
            <w:left w:w="108" w:type="dxa"/>
            <w:bottom w:w="0" w:type="dxa"/>
            <w:right w:w="108" w:type="dxa"/>
          </w:tblCellMar>
        </w:tblPrEx>
        <w:trPr>
          <w:trHeight w:val="270" w:hRule="atLeast"/>
          <w:jc w:val="center"/>
        </w:trPr>
        <w:tc>
          <w:tcPr>
            <w:tcW w:w="331" w:type="pct"/>
            <w:tcBorders>
              <w:top w:val="nil"/>
              <w:left w:val="single" w:color="auto" w:sz="4" w:space="0"/>
              <w:bottom w:val="single" w:color="auto" w:sz="4" w:space="0"/>
              <w:right w:val="single" w:color="auto" w:sz="4" w:space="0"/>
            </w:tcBorders>
            <w:shd w:val="clear" w:color="auto" w:fill="FFFFFF"/>
            <w:noWrap/>
            <w:vAlign w:val="center"/>
          </w:tcPr>
          <w:p w14:paraId="3E447AC0">
            <w:pPr>
              <w:widowControl/>
              <w:jc w:val="center"/>
              <w:rPr>
                <w:rFonts w:ascii="宋体" w:hAnsi="Calibri" w:cs="宋体"/>
                <w:color w:val="auto"/>
                <w:kern w:val="0"/>
                <w:sz w:val="24"/>
                <w:szCs w:val="21"/>
                <w:highlight w:val="none"/>
              </w:rPr>
            </w:pPr>
          </w:p>
        </w:tc>
        <w:tc>
          <w:tcPr>
            <w:tcW w:w="689" w:type="pct"/>
            <w:tcBorders>
              <w:top w:val="nil"/>
              <w:left w:val="nil"/>
              <w:bottom w:val="single" w:color="auto" w:sz="4" w:space="0"/>
              <w:right w:val="single" w:color="auto" w:sz="4" w:space="0"/>
            </w:tcBorders>
            <w:shd w:val="clear" w:color="auto" w:fill="FFFFFF"/>
            <w:noWrap/>
            <w:vAlign w:val="center"/>
          </w:tcPr>
          <w:p w14:paraId="7F673C52">
            <w:pPr>
              <w:widowControl/>
              <w:snapToGrid w:val="0"/>
              <w:jc w:val="center"/>
              <w:rPr>
                <w:rFonts w:ascii="宋体" w:cs="宋体"/>
                <w:color w:val="auto"/>
                <w:kern w:val="0"/>
                <w:sz w:val="24"/>
                <w:szCs w:val="21"/>
                <w:highlight w:val="none"/>
              </w:rPr>
            </w:pPr>
          </w:p>
        </w:tc>
        <w:tc>
          <w:tcPr>
            <w:tcW w:w="333" w:type="pct"/>
            <w:tcBorders>
              <w:top w:val="nil"/>
              <w:left w:val="nil"/>
              <w:bottom w:val="single" w:color="auto" w:sz="4" w:space="0"/>
              <w:right w:val="single" w:color="auto" w:sz="4" w:space="0"/>
            </w:tcBorders>
            <w:shd w:val="clear" w:color="auto" w:fill="FFFFFF"/>
            <w:noWrap/>
            <w:vAlign w:val="center"/>
          </w:tcPr>
          <w:p w14:paraId="67185B98">
            <w:pPr>
              <w:widowControl/>
              <w:jc w:val="center"/>
              <w:rPr>
                <w:rFonts w:ascii="宋体" w:hAnsi="Calibri" w:cs="宋体"/>
                <w:color w:val="auto"/>
                <w:kern w:val="0"/>
                <w:sz w:val="24"/>
                <w:szCs w:val="21"/>
                <w:highlight w:val="none"/>
              </w:rPr>
            </w:pPr>
          </w:p>
        </w:tc>
        <w:tc>
          <w:tcPr>
            <w:tcW w:w="366" w:type="pct"/>
            <w:tcBorders>
              <w:top w:val="nil"/>
              <w:left w:val="nil"/>
              <w:bottom w:val="single" w:color="auto" w:sz="4" w:space="0"/>
              <w:right w:val="single" w:color="auto" w:sz="4" w:space="0"/>
            </w:tcBorders>
            <w:shd w:val="clear" w:color="auto" w:fill="FFFFFF"/>
            <w:noWrap/>
            <w:vAlign w:val="center"/>
          </w:tcPr>
          <w:p w14:paraId="43791FB9">
            <w:pPr>
              <w:widowControl/>
              <w:jc w:val="center"/>
              <w:rPr>
                <w:rFonts w:ascii="宋体" w:hAnsi="Calibri" w:cs="宋体"/>
                <w:color w:val="auto"/>
                <w:kern w:val="0"/>
                <w:sz w:val="24"/>
                <w:szCs w:val="21"/>
                <w:highlight w:val="none"/>
              </w:rPr>
            </w:pPr>
          </w:p>
        </w:tc>
        <w:tc>
          <w:tcPr>
            <w:tcW w:w="3278" w:type="pct"/>
            <w:tcBorders>
              <w:top w:val="nil"/>
              <w:left w:val="nil"/>
              <w:bottom w:val="single" w:color="auto" w:sz="4" w:space="0"/>
              <w:right w:val="single" w:color="auto" w:sz="4" w:space="0"/>
            </w:tcBorders>
            <w:shd w:val="clear" w:color="auto" w:fill="FFFFFF"/>
            <w:noWrap/>
            <w:vAlign w:val="center"/>
          </w:tcPr>
          <w:p w14:paraId="347EA28C">
            <w:pPr>
              <w:widowControl/>
              <w:jc w:val="left"/>
              <w:rPr>
                <w:rFonts w:ascii="宋体" w:hAnsi="Calibri" w:cs="宋体"/>
                <w:color w:val="auto"/>
                <w:kern w:val="0"/>
                <w:sz w:val="24"/>
                <w:szCs w:val="21"/>
                <w:highlight w:val="none"/>
              </w:rPr>
            </w:pPr>
          </w:p>
        </w:tc>
      </w:tr>
      <w:tr w14:paraId="2CCF5B2E">
        <w:tblPrEx>
          <w:tblCellMar>
            <w:top w:w="0" w:type="dxa"/>
            <w:left w:w="108" w:type="dxa"/>
            <w:bottom w:w="0" w:type="dxa"/>
            <w:right w:w="108" w:type="dxa"/>
          </w:tblCellMar>
        </w:tblPrEx>
        <w:trPr>
          <w:trHeight w:val="602"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39F79DAF">
            <w:pPr>
              <w:ind w:firstLine="4920" w:firstLineChars="2050"/>
              <w:rPr>
                <w:color w:val="auto"/>
                <w:sz w:val="24"/>
                <w:szCs w:val="32"/>
                <w:highlight w:val="none"/>
              </w:rPr>
            </w:pPr>
            <w:bookmarkStart w:id="94" w:name="OLE_LINK9"/>
            <w:bookmarkStart w:id="95" w:name="OLE_LINK10"/>
            <w:r>
              <w:rPr>
                <w:rFonts w:hint="eastAsia"/>
                <w:color w:val="auto"/>
                <w:sz w:val="24"/>
                <w:szCs w:val="32"/>
                <w:highlight w:val="none"/>
              </w:rPr>
              <w:t>▲</w:t>
            </w:r>
            <w:bookmarkEnd w:id="94"/>
            <w:bookmarkEnd w:id="95"/>
            <w:r>
              <w:rPr>
                <w:rFonts w:hint="eastAsia"/>
                <w:color w:val="auto"/>
                <w:sz w:val="24"/>
                <w:szCs w:val="32"/>
                <w:highlight w:val="none"/>
              </w:rPr>
              <w:t>商务要求表</w:t>
            </w:r>
          </w:p>
        </w:tc>
      </w:tr>
      <w:tr w14:paraId="41609CEB">
        <w:tblPrEx>
          <w:tblCellMar>
            <w:top w:w="0" w:type="dxa"/>
            <w:left w:w="108" w:type="dxa"/>
            <w:bottom w:w="0" w:type="dxa"/>
            <w:right w:w="108" w:type="dxa"/>
          </w:tblCellMar>
        </w:tblPrEx>
        <w:trPr>
          <w:trHeight w:val="315" w:hRule="atLeast"/>
          <w:jc w:val="center"/>
        </w:trPr>
        <w:tc>
          <w:tcPr>
            <w:tcW w:w="102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C394D0">
            <w:pPr>
              <w:rPr>
                <w:color w:val="auto"/>
                <w:sz w:val="24"/>
                <w:szCs w:val="32"/>
                <w:highlight w:val="none"/>
              </w:rPr>
            </w:pPr>
            <w:r>
              <w:rPr>
                <w:rFonts w:hint="eastAsia"/>
                <w:color w:val="auto"/>
                <w:sz w:val="24"/>
                <w:szCs w:val="32"/>
                <w:highlight w:val="none"/>
              </w:rPr>
              <w:t>签订合同日期</w:t>
            </w:r>
          </w:p>
        </w:tc>
        <w:tc>
          <w:tcPr>
            <w:tcW w:w="3979" w:type="pct"/>
            <w:gridSpan w:val="3"/>
            <w:tcBorders>
              <w:top w:val="single" w:color="auto" w:sz="4" w:space="0"/>
              <w:left w:val="nil"/>
              <w:bottom w:val="single" w:color="auto" w:sz="4" w:space="0"/>
              <w:right w:val="single" w:color="auto" w:sz="4" w:space="0"/>
            </w:tcBorders>
            <w:shd w:val="clear" w:color="auto" w:fill="FFFFFF"/>
            <w:noWrap/>
            <w:vAlign w:val="center"/>
          </w:tcPr>
          <w:p w14:paraId="59BACD5B">
            <w:pPr>
              <w:rPr>
                <w:color w:val="auto"/>
                <w:sz w:val="24"/>
                <w:szCs w:val="32"/>
                <w:highlight w:val="none"/>
              </w:rPr>
            </w:pPr>
            <w:r>
              <w:rPr>
                <w:rFonts w:hint="eastAsia"/>
                <w:color w:val="auto"/>
                <w:sz w:val="24"/>
                <w:szCs w:val="32"/>
                <w:highlight w:val="none"/>
              </w:rPr>
              <w:t>自成交通知书发出之日起25日内 。</w:t>
            </w:r>
          </w:p>
        </w:tc>
      </w:tr>
      <w:tr w14:paraId="7B857216">
        <w:tblPrEx>
          <w:tblCellMar>
            <w:top w:w="0" w:type="dxa"/>
            <w:left w:w="108" w:type="dxa"/>
            <w:bottom w:w="0" w:type="dxa"/>
            <w:right w:w="108" w:type="dxa"/>
          </w:tblCellMar>
        </w:tblPrEx>
        <w:trPr>
          <w:trHeight w:val="315" w:hRule="atLeast"/>
          <w:jc w:val="center"/>
        </w:trPr>
        <w:tc>
          <w:tcPr>
            <w:tcW w:w="102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F28239">
            <w:pPr>
              <w:rPr>
                <w:color w:val="auto"/>
                <w:sz w:val="24"/>
                <w:szCs w:val="32"/>
                <w:highlight w:val="none"/>
              </w:rPr>
            </w:pPr>
            <w:r>
              <w:rPr>
                <w:rFonts w:hint="eastAsia"/>
                <w:color w:val="auto"/>
                <w:sz w:val="24"/>
                <w:szCs w:val="32"/>
                <w:highlight w:val="none"/>
              </w:rPr>
              <w:t>质量要求</w:t>
            </w:r>
          </w:p>
        </w:tc>
        <w:tc>
          <w:tcPr>
            <w:tcW w:w="3979" w:type="pct"/>
            <w:gridSpan w:val="3"/>
            <w:tcBorders>
              <w:top w:val="single" w:color="auto" w:sz="4" w:space="0"/>
              <w:left w:val="nil"/>
              <w:bottom w:val="single" w:color="auto" w:sz="4" w:space="0"/>
              <w:right w:val="single" w:color="auto" w:sz="4" w:space="0"/>
            </w:tcBorders>
            <w:shd w:val="clear" w:color="auto" w:fill="FFFFFF"/>
            <w:noWrap/>
            <w:vAlign w:val="center"/>
          </w:tcPr>
          <w:p w14:paraId="6CD9B682">
            <w:pPr>
              <w:rPr>
                <w:color w:val="auto"/>
                <w:sz w:val="24"/>
                <w:szCs w:val="32"/>
                <w:highlight w:val="none"/>
              </w:rPr>
            </w:pPr>
            <w:r>
              <w:rPr>
                <w:rFonts w:hint="eastAsia"/>
                <w:color w:val="auto"/>
                <w:sz w:val="24"/>
                <w:szCs w:val="32"/>
                <w:highlight w:val="none"/>
              </w:rPr>
              <w:t>1.质量达到国家验收合格标准。</w:t>
            </w:r>
          </w:p>
          <w:p w14:paraId="5D5271FB">
            <w:pPr>
              <w:rPr>
                <w:color w:val="auto"/>
                <w:sz w:val="24"/>
                <w:szCs w:val="32"/>
                <w:highlight w:val="none"/>
              </w:rPr>
            </w:pPr>
            <w:r>
              <w:rPr>
                <w:rFonts w:hint="eastAsia"/>
                <w:color w:val="auto"/>
                <w:sz w:val="24"/>
                <w:szCs w:val="32"/>
                <w:highlight w:val="none"/>
              </w:rPr>
              <w:t>2.投标人所提供的货物型号、技术规格、技术参数等质量必须与招投标文件和承诺相一致。</w:t>
            </w:r>
          </w:p>
          <w:p w14:paraId="0F0E9C36">
            <w:pPr>
              <w:rPr>
                <w:color w:val="auto"/>
                <w:sz w:val="24"/>
                <w:szCs w:val="32"/>
                <w:highlight w:val="none"/>
              </w:rPr>
            </w:pPr>
            <w:r>
              <w:rPr>
                <w:rFonts w:hint="eastAsia"/>
                <w:color w:val="auto"/>
                <w:sz w:val="24"/>
                <w:szCs w:val="32"/>
                <w:highlight w:val="none"/>
              </w:rPr>
              <w:t>3.投标人所提供的货物必须是全新、未使用的原装产品，且在正常安装、使用和保养条件下，其使用寿命期内各项指标均达到质量要求。</w:t>
            </w:r>
          </w:p>
          <w:p w14:paraId="279BDB3E">
            <w:pPr>
              <w:rPr>
                <w:color w:val="auto"/>
                <w:sz w:val="24"/>
                <w:szCs w:val="32"/>
                <w:highlight w:val="none"/>
              </w:rPr>
            </w:pPr>
            <w:r>
              <w:rPr>
                <w:rFonts w:hint="eastAsia"/>
                <w:color w:val="auto"/>
                <w:sz w:val="24"/>
                <w:szCs w:val="32"/>
                <w:highlight w:val="none"/>
              </w:rPr>
              <w:t>4.验收及检验：检验和验收在产品使用地进行；如果任何被检验或验收的产品不能满足采购要求的，采购人可以拒绝接受该产品，中标人需承担被采购人终止合同的一切风险和费用。</w:t>
            </w:r>
          </w:p>
        </w:tc>
      </w:tr>
      <w:tr w14:paraId="6CED8CFE">
        <w:tblPrEx>
          <w:tblCellMar>
            <w:top w:w="0" w:type="dxa"/>
            <w:left w:w="108" w:type="dxa"/>
            <w:bottom w:w="0" w:type="dxa"/>
            <w:right w:w="108" w:type="dxa"/>
          </w:tblCellMar>
        </w:tblPrEx>
        <w:trPr>
          <w:trHeight w:val="315" w:hRule="atLeast"/>
          <w:jc w:val="center"/>
        </w:trPr>
        <w:tc>
          <w:tcPr>
            <w:tcW w:w="102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70E2D9">
            <w:pPr>
              <w:rPr>
                <w:color w:val="auto"/>
                <w:sz w:val="24"/>
                <w:szCs w:val="32"/>
                <w:highlight w:val="none"/>
              </w:rPr>
            </w:pPr>
            <w:r>
              <w:rPr>
                <w:rFonts w:hint="eastAsia"/>
                <w:color w:val="auto"/>
                <w:sz w:val="24"/>
                <w:szCs w:val="32"/>
                <w:highlight w:val="none"/>
              </w:rPr>
              <w:t>交货时间及地点</w:t>
            </w:r>
          </w:p>
        </w:tc>
        <w:tc>
          <w:tcPr>
            <w:tcW w:w="3979" w:type="pct"/>
            <w:gridSpan w:val="3"/>
            <w:tcBorders>
              <w:top w:val="single" w:color="auto" w:sz="4" w:space="0"/>
              <w:left w:val="nil"/>
              <w:bottom w:val="single" w:color="auto" w:sz="4" w:space="0"/>
              <w:right w:val="single" w:color="auto" w:sz="4" w:space="0"/>
            </w:tcBorders>
            <w:shd w:val="clear" w:color="auto" w:fill="FFFFFF"/>
            <w:noWrap/>
            <w:vAlign w:val="center"/>
          </w:tcPr>
          <w:p w14:paraId="7159E62F">
            <w:pPr>
              <w:rPr>
                <w:color w:val="auto"/>
                <w:sz w:val="24"/>
                <w:szCs w:val="32"/>
                <w:highlight w:val="none"/>
              </w:rPr>
            </w:pPr>
            <w:r>
              <w:rPr>
                <w:rFonts w:hint="eastAsia"/>
                <w:color w:val="auto"/>
                <w:sz w:val="24"/>
                <w:szCs w:val="32"/>
                <w:highlight w:val="none"/>
              </w:rPr>
              <w:t>1.交货时间：自签订合同之日起30天内安装调试并交付使用。</w:t>
            </w:r>
          </w:p>
          <w:p w14:paraId="30B2EC4C">
            <w:pPr>
              <w:rPr>
                <w:color w:val="auto"/>
                <w:sz w:val="24"/>
                <w:szCs w:val="32"/>
                <w:highlight w:val="none"/>
              </w:rPr>
            </w:pPr>
            <w:r>
              <w:rPr>
                <w:rFonts w:hint="eastAsia"/>
                <w:color w:val="auto"/>
                <w:sz w:val="24"/>
                <w:szCs w:val="32"/>
                <w:highlight w:val="none"/>
              </w:rPr>
              <w:t>2.交付地点：广西北海职业学院，具体安装地点由采购人指定 。</w:t>
            </w:r>
          </w:p>
        </w:tc>
      </w:tr>
      <w:tr w14:paraId="149719BF">
        <w:tblPrEx>
          <w:tblCellMar>
            <w:top w:w="0" w:type="dxa"/>
            <w:left w:w="108" w:type="dxa"/>
            <w:bottom w:w="0" w:type="dxa"/>
            <w:right w:w="108" w:type="dxa"/>
          </w:tblCellMar>
        </w:tblPrEx>
        <w:trPr>
          <w:trHeight w:val="315" w:hRule="atLeast"/>
          <w:jc w:val="center"/>
        </w:trPr>
        <w:tc>
          <w:tcPr>
            <w:tcW w:w="102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FE7351">
            <w:pPr>
              <w:rPr>
                <w:color w:val="auto"/>
                <w:sz w:val="24"/>
                <w:szCs w:val="32"/>
                <w:highlight w:val="none"/>
              </w:rPr>
            </w:pPr>
            <w:bookmarkStart w:id="96" w:name="_Hlk212019584"/>
            <w:r>
              <w:rPr>
                <w:rFonts w:hint="eastAsia"/>
                <w:color w:val="auto"/>
                <w:sz w:val="24"/>
                <w:szCs w:val="32"/>
                <w:highlight w:val="none"/>
              </w:rPr>
              <w:t>付款时间和方式</w:t>
            </w:r>
          </w:p>
        </w:tc>
        <w:tc>
          <w:tcPr>
            <w:tcW w:w="3979" w:type="pct"/>
            <w:gridSpan w:val="3"/>
            <w:tcBorders>
              <w:top w:val="single" w:color="auto" w:sz="4" w:space="0"/>
              <w:left w:val="nil"/>
              <w:bottom w:val="single" w:color="auto" w:sz="4" w:space="0"/>
              <w:right w:val="single" w:color="auto" w:sz="4" w:space="0"/>
            </w:tcBorders>
            <w:shd w:val="clear" w:color="auto" w:fill="FFFFFF"/>
            <w:noWrap/>
            <w:vAlign w:val="center"/>
          </w:tcPr>
          <w:p w14:paraId="1413C35C">
            <w:pPr>
              <w:rPr>
                <w:color w:val="auto"/>
                <w:sz w:val="24"/>
                <w:szCs w:val="32"/>
                <w:highlight w:val="none"/>
              </w:rPr>
            </w:pPr>
            <w:r>
              <w:rPr>
                <w:rFonts w:hint="eastAsia" w:ascii="宋体" w:hAnsi="宋体" w:cs="宋体"/>
                <w:color w:val="auto"/>
                <w:sz w:val="24"/>
                <w:highlight w:val="none"/>
              </w:rPr>
              <w:t>自签订合同后(待财政资金到位后)7个日历日内支付合同价款50%预付款，剩余50%合同价款于所有设备验收合格后(待财政资金到位后),中标人开具合法合规发票，采购人自收到发票后30个日历日内按程序办理付款手续，本项目不计息。</w:t>
            </w:r>
          </w:p>
        </w:tc>
      </w:tr>
      <w:bookmarkEnd w:id="96"/>
      <w:tr w14:paraId="03ABE3B9">
        <w:tblPrEx>
          <w:tblCellMar>
            <w:top w:w="0" w:type="dxa"/>
            <w:left w:w="108" w:type="dxa"/>
            <w:bottom w:w="0" w:type="dxa"/>
            <w:right w:w="108" w:type="dxa"/>
          </w:tblCellMar>
        </w:tblPrEx>
        <w:trPr>
          <w:trHeight w:val="315" w:hRule="atLeast"/>
          <w:jc w:val="center"/>
        </w:trPr>
        <w:tc>
          <w:tcPr>
            <w:tcW w:w="102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C9AE65">
            <w:pPr>
              <w:rPr>
                <w:color w:val="auto"/>
                <w:sz w:val="24"/>
                <w:szCs w:val="32"/>
                <w:highlight w:val="none"/>
              </w:rPr>
            </w:pPr>
            <w:r>
              <w:rPr>
                <w:rFonts w:hint="eastAsia"/>
                <w:color w:val="auto"/>
                <w:sz w:val="24"/>
                <w:szCs w:val="32"/>
                <w:highlight w:val="none"/>
              </w:rPr>
              <w:t>保修和服务要求</w:t>
            </w:r>
          </w:p>
        </w:tc>
        <w:tc>
          <w:tcPr>
            <w:tcW w:w="3979" w:type="pct"/>
            <w:gridSpan w:val="3"/>
            <w:tcBorders>
              <w:top w:val="single" w:color="auto" w:sz="4" w:space="0"/>
              <w:left w:val="nil"/>
              <w:bottom w:val="single" w:color="auto" w:sz="4" w:space="0"/>
              <w:right w:val="single" w:color="auto" w:sz="4" w:space="0"/>
            </w:tcBorders>
            <w:shd w:val="clear" w:color="auto" w:fill="FFFFFF"/>
            <w:noWrap/>
            <w:vAlign w:val="center"/>
          </w:tcPr>
          <w:p w14:paraId="3F3E2FAE">
            <w:pPr>
              <w:rPr>
                <w:color w:val="auto"/>
                <w:sz w:val="24"/>
                <w:szCs w:val="32"/>
                <w:highlight w:val="none"/>
              </w:rPr>
            </w:pPr>
            <w:r>
              <w:rPr>
                <w:rFonts w:hint="eastAsia"/>
                <w:color w:val="auto"/>
                <w:sz w:val="24"/>
                <w:szCs w:val="32"/>
                <w:highlight w:val="none"/>
              </w:rPr>
              <w:t>按国家有关产品“三包”规定执行“三包”，自交付验收合格之日起保修期不少于贰年，项目需求中有特殊要求的，按项目需求执行。保修期内出现故障，需派出技术工程师到达现场处理故障，并承担一切费用。</w:t>
            </w:r>
          </w:p>
        </w:tc>
      </w:tr>
      <w:tr w14:paraId="07D52AD7">
        <w:tblPrEx>
          <w:tblCellMar>
            <w:top w:w="0" w:type="dxa"/>
            <w:left w:w="108" w:type="dxa"/>
            <w:bottom w:w="0" w:type="dxa"/>
            <w:right w:w="108" w:type="dxa"/>
          </w:tblCellMar>
        </w:tblPrEx>
        <w:trPr>
          <w:trHeight w:val="315" w:hRule="atLeast"/>
          <w:jc w:val="center"/>
        </w:trPr>
        <w:tc>
          <w:tcPr>
            <w:tcW w:w="102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32FA18">
            <w:pPr>
              <w:rPr>
                <w:color w:val="auto"/>
                <w:sz w:val="24"/>
                <w:szCs w:val="32"/>
                <w:highlight w:val="none"/>
              </w:rPr>
            </w:pPr>
            <w:r>
              <w:rPr>
                <w:rFonts w:hint="eastAsia"/>
                <w:color w:val="auto"/>
                <w:sz w:val="24"/>
                <w:szCs w:val="32"/>
                <w:highlight w:val="none"/>
              </w:rPr>
              <w:t>其他要求</w:t>
            </w:r>
          </w:p>
        </w:tc>
        <w:tc>
          <w:tcPr>
            <w:tcW w:w="3979" w:type="pct"/>
            <w:gridSpan w:val="3"/>
            <w:tcBorders>
              <w:top w:val="single" w:color="auto" w:sz="4" w:space="0"/>
              <w:left w:val="nil"/>
              <w:bottom w:val="single" w:color="auto" w:sz="4" w:space="0"/>
              <w:right w:val="single" w:color="auto" w:sz="4" w:space="0"/>
            </w:tcBorders>
            <w:shd w:val="clear" w:color="auto" w:fill="FFFFFF"/>
            <w:noWrap/>
            <w:vAlign w:val="center"/>
          </w:tcPr>
          <w:p w14:paraId="36A33F31">
            <w:pPr>
              <w:rPr>
                <w:color w:val="auto"/>
                <w:sz w:val="24"/>
                <w:szCs w:val="32"/>
                <w:highlight w:val="none"/>
              </w:rPr>
            </w:pPr>
            <w:r>
              <w:rPr>
                <w:rFonts w:hint="eastAsia"/>
                <w:color w:val="auto"/>
                <w:sz w:val="24"/>
                <w:szCs w:val="32"/>
                <w:highlight w:val="none"/>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2EDEF2AE">
            <w:pPr>
              <w:rPr>
                <w:color w:val="auto"/>
                <w:sz w:val="24"/>
                <w:szCs w:val="32"/>
                <w:highlight w:val="none"/>
              </w:rPr>
            </w:pPr>
            <w:r>
              <w:rPr>
                <w:rFonts w:hint="eastAsia"/>
                <w:color w:val="auto"/>
                <w:sz w:val="24"/>
                <w:szCs w:val="32"/>
                <w:highlight w:val="none"/>
              </w:rPr>
              <w:t>2.本项目实行总价包干制，报价包括包含设备、随配附件、备品备件、辅助材料、工具、运抵指定交货地点、材料运输及人工搬运费、垃圾清理及排放、保险、现场安装、培训、调试及验收的各种费用、质量保证期内服务、售后服务、人工费、税费及其他所有成本费用的总和，成交供应商必须自行考虑项目需要的其他设备和材料，合同履行过程中，采购人不再支付合同以外的其他费用。税费因政策等原因发生变化的，由成交供应商承担。</w:t>
            </w:r>
          </w:p>
          <w:p w14:paraId="60893CB8">
            <w:pPr>
              <w:rPr>
                <w:color w:val="auto"/>
                <w:sz w:val="24"/>
                <w:szCs w:val="32"/>
                <w:highlight w:val="none"/>
              </w:rPr>
            </w:pPr>
            <w:r>
              <w:rPr>
                <w:rFonts w:hint="eastAsia"/>
                <w:color w:val="auto"/>
                <w:sz w:val="24"/>
                <w:szCs w:val="32"/>
                <w:highlight w:val="none"/>
              </w:rPr>
              <w:t>3.成交供应商承担货物交付验收前的运输、安装等作业工人人身、设备安全责任。验收前，如果设备丢失、因供应商自身原因及第三方原因导致损坏，成交供应商应自行负责并承担不能交付货物的责任。</w:t>
            </w:r>
          </w:p>
          <w:p w14:paraId="4A523386">
            <w:pPr>
              <w:rPr>
                <w:color w:val="auto"/>
                <w:sz w:val="24"/>
                <w:szCs w:val="32"/>
                <w:highlight w:val="none"/>
              </w:rPr>
            </w:pPr>
            <w:r>
              <w:rPr>
                <w:rFonts w:hint="eastAsia"/>
                <w:color w:val="auto"/>
                <w:sz w:val="24"/>
                <w:szCs w:val="32"/>
                <w:highlight w:val="none"/>
              </w:rPr>
              <w:t>4.本项目不接受进口产品（即通过中国海关报关验放进入中国境内且产自关境外的产品 ）参与竞争性谈判，如有此类产品参与竞争性谈判的按无效响应处理。</w:t>
            </w:r>
          </w:p>
          <w:p w14:paraId="25313784">
            <w:pPr>
              <w:rPr>
                <w:color w:val="auto"/>
                <w:sz w:val="24"/>
                <w:szCs w:val="32"/>
                <w:highlight w:val="none"/>
              </w:rPr>
            </w:pPr>
            <w:r>
              <w:rPr>
                <w:rFonts w:hint="eastAsia"/>
                <w:color w:val="auto"/>
                <w:sz w:val="24"/>
                <w:szCs w:val="32"/>
                <w:highlight w:val="none"/>
              </w:rPr>
              <w:t>5、为保证采购需求表中标有▲的参数达到采购文件要求及与响应文件相符，成交供应商须在接到成交通知书之日起7个工作日内携带证书原件到学校现场核验。成交供应商未提供现场核验或核验发现有材料虚假或缺失、与招标要求不符、与投标文件不符的，取消其成交资格，将按照《中华人民共和国政府采购法》及其实施条例等有关规定严肃处理。</w:t>
            </w:r>
          </w:p>
          <w:p w14:paraId="1ACCF0C1">
            <w:pPr>
              <w:rPr>
                <w:color w:val="auto"/>
                <w:sz w:val="24"/>
                <w:szCs w:val="32"/>
                <w:highlight w:val="none"/>
              </w:rPr>
            </w:pPr>
          </w:p>
        </w:tc>
      </w:tr>
    </w:tbl>
    <w:p w14:paraId="5D0DF8E6">
      <w:pPr>
        <w:widowControl/>
        <w:adjustRightInd/>
        <w:jc w:val="both"/>
        <w:rPr>
          <w:rFonts w:cs="仿宋_GB2312" w:asciiTheme="minorEastAsia" w:hAnsiTheme="minorEastAsia" w:eastAsiaTheme="minorEastAsia"/>
          <w:b/>
          <w:color w:val="auto"/>
          <w:sz w:val="36"/>
          <w:szCs w:val="36"/>
          <w:highlight w:val="none"/>
        </w:rPr>
      </w:pPr>
      <w:bookmarkStart w:id="97" w:name="_Toc181265285"/>
    </w:p>
    <w:p w14:paraId="64D68F22">
      <w:pPr>
        <w:pStyle w:val="2"/>
        <w:numPr>
          <w:ilvl w:val="0"/>
          <w:numId w:val="0"/>
        </w:numPr>
        <w:ind w:leftChars="0"/>
        <w:rPr>
          <w:color w:val="auto"/>
          <w:highlight w:val="none"/>
        </w:rPr>
      </w:pPr>
    </w:p>
    <w:p w14:paraId="4BB80C0F">
      <w:pPr>
        <w:rPr>
          <w:color w:val="auto"/>
          <w:highlight w:val="none"/>
        </w:rPr>
      </w:pPr>
    </w:p>
    <w:p w14:paraId="78215C1B">
      <w:pPr>
        <w:pStyle w:val="2"/>
        <w:numPr>
          <w:ilvl w:val="0"/>
          <w:numId w:val="0"/>
        </w:numPr>
        <w:ind w:leftChars="0"/>
        <w:rPr>
          <w:color w:val="auto"/>
          <w:highlight w:val="none"/>
        </w:rPr>
      </w:pPr>
    </w:p>
    <w:p w14:paraId="6334D152">
      <w:pPr>
        <w:rPr>
          <w:color w:val="auto"/>
          <w:highlight w:val="none"/>
        </w:rPr>
      </w:pPr>
    </w:p>
    <w:p w14:paraId="5F5175CD">
      <w:pPr>
        <w:widowControl/>
        <w:adjustRightInd/>
        <w:jc w:val="center"/>
        <w:rPr>
          <w:rFonts w:hint="eastAsia" w:cs="仿宋_GB2312" w:asciiTheme="minorEastAsia" w:hAnsiTheme="minorEastAsia" w:eastAsiaTheme="minorEastAsia"/>
          <w:b/>
          <w:color w:val="auto"/>
          <w:sz w:val="36"/>
          <w:szCs w:val="36"/>
          <w:highlight w:val="none"/>
        </w:rPr>
      </w:pPr>
    </w:p>
    <w:p w14:paraId="71DA664A">
      <w:pPr>
        <w:widowControl/>
        <w:adjustRightInd/>
        <w:jc w:val="center"/>
        <w:rPr>
          <w:rFonts w:hint="eastAsia" w:cs="仿宋_GB2312" w:asciiTheme="minorEastAsia" w:hAnsiTheme="minorEastAsia" w:eastAsiaTheme="minorEastAsia"/>
          <w:b/>
          <w:color w:val="auto"/>
          <w:sz w:val="36"/>
          <w:szCs w:val="36"/>
          <w:highlight w:val="none"/>
        </w:rPr>
      </w:pPr>
    </w:p>
    <w:p w14:paraId="680FA201">
      <w:pPr>
        <w:widowControl/>
        <w:adjustRightInd/>
        <w:jc w:val="center"/>
        <w:rPr>
          <w:rFonts w:hint="eastAsia" w:cs="仿宋_GB2312" w:asciiTheme="minorEastAsia" w:hAnsiTheme="minorEastAsia" w:eastAsiaTheme="minorEastAsia"/>
          <w:b/>
          <w:color w:val="auto"/>
          <w:sz w:val="36"/>
          <w:szCs w:val="36"/>
          <w:highlight w:val="none"/>
        </w:rPr>
      </w:pPr>
    </w:p>
    <w:p w14:paraId="3E88711A">
      <w:pPr>
        <w:widowControl/>
        <w:adjustRightInd/>
        <w:jc w:val="center"/>
        <w:rPr>
          <w:rFonts w:hint="eastAsia" w:cs="仿宋_GB2312" w:asciiTheme="minorEastAsia" w:hAnsiTheme="minorEastAsia" w:eastAsiaTheme="minorEastAsia"/>
          <w:b/>
          <w:color w:val="auto"/>
          <w:sz w:val="36"/>
          <w:szCs w:val="36"/>
          <w:highlight w:val="none"/>
        </w:rPr>
      </w:pPr>
    </w:p>
    <w:p w14:paraId="6369C25A">
      <w:pPr>
        <w:widowControl/>
        <w:adjustRightInd/>
        <w:jc w:val="center"/>
        <w:rPr>
          <w:rFonts w:hint="eastAsia" w:cs="仿宋_GB2312" w:asciiTheme="minorEastAsia" w:hAnsiTheme="minorEastAsia" w:eastAsiaTheme="minorEastAsia"/>
          <w:b/>
          <w:color w:val="auto"/>
          <w:sz w:val="36"/>
          <w:szCs w:val="36"/>
          <w:highlight w:val="none"/>
        </w:rPr>
      </w:pPr>
    </w:p>
    <w:p w14:paraId="49BA6EA0">
      <w:pPr>
        <w:widowControl/>
        <w:adjustRightInd/>
        <w:jc w:val="center"/>
        <w:rPr>
          <w:rFonts w:hint="eastAsia" w:cs="仿宋_GB2312" w:asciiTheme="minorEastAsia" w:hAnsiTheme="minorEastAsia" w:eastAsiaTheme="minorEastAsia"/>
          <w:b/>
          <w:color w:val="auto"/>
          <w:sz w:val="36"/>
          <w:szCs w:val="36"/>
          <w:highlight w:val="none"/>
        </w:rPr>
      </w:pPr>
    </w:p>
    <w:p w14:paraId="121C28B6">
      <w:pPr>
        <w:widowControl/>
        <w:adjustRightInd/>
        <w:jc w:val="center"/>
        <w:rPr>
          <w:rFonts w:hint="eastAsia" w:cs="仿宋_GB2312" w:asciiTheme="minorEastAsia" w:hAnsiTheme="minorEastAsia" w:eastAsiaTheme="minorEastAsia"/>
          <w:b/>
          <w:color w:val="auto"/>
          <w:sz w:val="36"/>
          <w:szCs w:val="36"/>
          <w:highlight w:val="none"/>
        </w:rPr>
      </w:pPr>
    </w:p>
    <w:p w14:paraId="3B9203DE">
      <w:pPr>
        <w:widowControl/>
        <w:adjustRightInd/>
        <w:jc w:val="center"/>
        <w:rPr>
          <w:rFonts w:hint="eastAsia" w:cs="仿宋_GB2312" w:asciiTheme="minorEastAsia" w:hAnsiTheme="minorEastAsia" w:eastAsiaTheme="minorEastAsia"/>
          <w:b/>
          <w:color w:val="auto"/>
          <w:sz w:val="36"/>
          <w:szCs w:val="36"/>
          <w:highlight w:val="none"/>
        </w:rPr>
      </w:pPr>
    </w:p>
    <w:p w14:paraId="6723C135">
      <w:pPr>
        <w:widowControl/>
        <w:adjustRightInd/>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85"/>
      <w:bookmarkEnd w:id="86"/>
      <w:bookmarkStart w:id="98" w:name="第四部分"/>
      <w:r>
        <w:rPr>
          <w:rFonts w:hint="eastAsia" w:cs="仿宋_GB2312" w:asciiTheme="minorEastAsia" w:hAnsiTheme="minorEastAsia" w:eastAsiaTheme="minorEastAsia"/>
          <w:b/>
          <w:color w:val="auto"/>
          <w:sz w:val="36"/>
          <w:szCs w:val="36"/>
          <w:highlight w:val="none"/>
        </w:rPr>
        <w:t>评定标准</w:t>
      </w:r>
      <w:bookmarkEnd w:id="97"/>
    </w:p>
    <w:p w14:paraId="7D558BF7">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8AD2A7D">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2E3067E0">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66D10BA6">
      <w:pPr>
        <w:adjustRightInd/>
        <w:spacing w:line="360" w:lineRule="auto"/>
        <w:rPr>
          <w:rFonts w:cs="Arial" w:asciiTheme="minorEastAsia" w:hAnsiTheme="minorEastAsia" w:eastAsiaTheme="minorEastAsia"/>
          <w:color w:val="auto"/>
          <w:kern w:val="0"/>
          <w:sz w:val="24"/>
          <w:highlight w:val="none"/>
        </w:rPr>
      </w:pPr>
    </w:p>
    <w:p w14:paraId="227BF144">
      <w:pPr>
        <w:pStyle w:val="631"/>
        <w:rPr>
          <w:color w:val="auto"/>
          <w:highlight w:val="none"/>
        </w:rPr>
      </w:pPr>
    </w:p>
    <w:p w14:paraId="660438FF">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5F7B2441">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75A9FD90">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23DEA5F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14:paraId="512683A7">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8407244">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1E46E8E5">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069F94F3">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A847391">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04E1A63B">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727B6050">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5022D340">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54D53EF">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747E9EAA">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6CA1EC1A">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3BE659D4">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05160B4F">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5FA01DE7">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0C908FA2">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7C5CEB3A">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1822140B">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0DDFB61B">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74997DA0">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83B1ADE">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1CBD9881">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612D84F7">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069FDB9E">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263345ED">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04B44398">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0BA7458C">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1A824F0D">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7F4C287C">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6269C6D2">
      <w:pPr>
        <w:pStyle w:val="392"/>
        <w:spacing w:before="0"/>
        <w:ind w:firstLine="0" w:firstLineChars="0"/>
        <w:rPr>
          <w:rFonts w:asciiTheme="minorEastAsia" w:hAnsiTheme="minorEastAsia" w:eastAsiaTheme="minorEastAsia"/>
          <w:b/>
          <w:color w:val="auto"/>
          <w:highlight w:val="none"/>
        </w:rPr>
      </w:pPr>
    </w:p>
    <w:p w14:paraId="19F8E6FB">
      <w:pPr>
        <w:pStyle w:val="392"/>
        <w:spacing w:before="0"/>
        <w:ind w:firstLine="0" w:firstLineChars="0"/>
        <w:jc w:val="center"/>
        <w:outlineLvl w:val="1"/>
        <w:rPr>
          <w:rFonts w:cs="仿宋_GB2312" w:asciiTheme="minorEastAsia" w:hAnsiTheme="minorEastAsia" w:eastAsiaTheme="minorEastAsia"/>
          <w:b/>
          <w:color w:val="auto"/>
          <w:sz w:val="32"/>
          <w:highlight w:val="none"/>
        </w:rPr>
      </w:pPr>
    </w:p>
    <w:p w14:paraId="376D48BE">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22102B23">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1E0F29B1">
      <w:pPr>
        <w:pStyle w:val="392"/>
        <w:spacing w:before="0"/>
        <w:ind w:firstLine="0" w:firstLineChars="0"/>
        <w:rPr>
          <w:rFonts w:asciiTheme="minorEastAsia" w:hAnsiTheme="minorEastAsia" w:eastAsiaTheme="minorEastAsia"/>
          <w:b/>
          <w:color w:val="auto"/>
          <w:highlight w:val="none"/>
        </w:rPr>
      </w:pPr>
    </w:p>
    <w:p w14:paraId="635B9DA7">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771FB36D">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8E5EE8E">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1EF4046">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4230C7A8">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333353C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66906D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62D666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1F512CA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6EBC922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58FC67B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65ADE91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607F98AF">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303C7965">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58A7C110">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0E3F4FC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734A618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4733074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7E9EE8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2266E89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6A62BA8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771040D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0E759FC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339D344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489DEDF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7FBEAA8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36ABDFE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23150A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01B9FC0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14F7CEC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6CF7302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64B94B7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38B82A0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133F5F6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71BD73B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713D152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475F990B">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C5EF618">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25237F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50D0A0D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2570E31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5722DD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3995C61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78E810C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313B6C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08971CA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59F2AD0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29D8522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AEDFF6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396EAFE">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14:paraId="43A9CD3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14:paraId="00B44E0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14:paraId="761E89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14:paraId="3E0CAE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14:paraId="4F5F7BD6">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14:paraId="24444B3E">
      <w:pPr>
        <w:pStyle w:val="392"/>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14:paraId="0CD9B571">
      <w:pPr>
        <w:snapToGrid w:val="0"/>
        <w:spacing w:line="360" w:lineRule="auto"/>
        <w:ind w:firstLine="480" w:firstLineChars="200"/>
        <w:jc w:val="left"/>
        <w:rPr>
          <w:rFonts w:ascii="宋体" w:hAnsi="宋体" w:cs="宋体"/>
          <w:color w:val="auto"/>
          <w:kern w:val="0"/>
          <w:sz w:val="24"/>
          <w:highlight w:val="none"/>
        </w:rPr>
      </w:pPr>
      <w:bookmarkStart w:id="99" w:name="OLE_LINK127"/>
      <w:bookmarkStart w:id="100" w:name="OLE_LINK126"/>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14:paraId="7B93617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14:paraId="33AD500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14:paraId="600D557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14:paraId="3E35F90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99"/>
    <w:bookmarkEnd w:id="100"/>
    <w:p w14:paraId="27B22FF2">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14:paraId="2EDFE8A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3744F4A0">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794C1D95">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22D2AC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14:paraId="306D9CCD">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403DB04E">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68F9C9B2">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3998DE47">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4C4B6B7D">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4E2F5149">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6B78316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7C5FF1FF">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27BC2A8E">
      <w:pPr>
        <w:pStyle w:val="392"/>
        <w:spacing w:before="0"/>
        <w:ind w:firstLine="0" w:firstLineChars="0"/>
        <w:rPr>
          <w:rFonts w:cs="仿宋_GB2312" w:asciiTheme="minorEastAsia" w:hAnsiTheme="minorEastAsia" w:eastAsiaTheme="minorEastAsia"/>
          <w:b/>
          <w:color w:val="auto"/>
          <w:highlight w:val="none"/>
        </w:rPr>
      </w:pPr>
    </w:p>
    <w:p w14:paraId="53CE86E2">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096DF662">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37C078D1">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3C47C158">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292244E7">
      <w:pPr>
        <w:spacing w:line="360" w:lineRule="auto"/>
        <w:jc w:val="center"/>
        <w:outlineLvl w:val="0"/>
        <w:rPr>
          <w:rFonts w:cs="仿宋_GB2312" w:asciiTheme="minorEastAsia" w:hAnsiTheme="minorEastAsia" w:eastAsiaTheme="minorEastAsia"/>
          <w:b/>
          <w:color w:val="auto"/>
          <w:sz w:val="36"/>
          <w:szCs w:val="36"/>
          <w:highlight w:val="none"/>
        </w:rPr>
      </w:pPr>
      <w:bookmarkStart w:id="101" w:name="_Toc181265286"/>
      <w:r>
        <w:rPr>
          <w:rFonts w:hint="eastAsia" w:cs="仿宋_GB2312" w:asciiTheme="minorEastAsia" w:hAnsiTheme="minorEastAsia" w:eastAsiaTheme="minorEastAsia"/>
          <w:b/>
          <w:color w:val="auto"/>
          <w:sz w:val="36"/>
          <w:szCs w:val="36"/>
          <w:highlight w:val="none"/>
        </w:rPr>
        <w:t>第六部分</w:t>
      </w:r>
      <w:bookmarkEnd w:id="98"/>
      <w:r>
        <w:rPr>
          <w:rFonts w:hint="eastAsia" w:cs="仿宋_GB2312" w:asciiTheme="minorEastAsia" w:hAnsiTheme="minorEastAsia" w:eastAsiaTheme="minorEastAsia"/>
          <w:b/>
          <w:color w:val="auto"/>
          <w:sz w:val="36"/>
          <w:szCs w:val="36"/>
          <w:highlight w:val="none"/>
        </w:rPr>
        <w:t xml:space="preserve">  拟签订的合同文本</w:t>
      </w:r>
      <w:bookmarkEnd w:id="101"/>
    </w:p>
    <w:p w14:paraId="73767AFC">
      <w:pPr>
        <w:spacing w:line="480" w:lineRule="auto"/>
        <w:jc w:val="center"/>
        <w:rPr>
          <w:rFonts w:ascii="宋体" w:hAnsi="宋体" w:cs="宋体"/>
          <w:b/>
          <w:color w:val="auto"/>
          <w:sz w:val="24"/>
          <w:highlight w:val="none"/>
        </w:rPr>
      </w:pPr>
      <w:bookmarkStart w:id="102" w:name="第五部分"/>
      <w:bookmarkStart w:id="103" w:name="_Toc86217003"/>
    </w:p>
    <w:p w14:paraId="4B348F5C">
      <w:pPr>
        <w:adjustRightInd/>
        <w:spacing w:line="600" w:lineRule="exact"/>
        <w:ind w:firstLine="1044"/>
        <w:rPr>
          <w:rFonts w:ascii="宋体" w:hAnsi="宋体" w:cs="宋体"/>
          <w:b/>
          <w:color w:val="auto"/>
          <w:kern w:val="0"/>
          <w:sz w:val="52"/>
          <w:szCs w:val="52"/>
          <w:highlight w:val="none"/>
        </w:rPr>
      </w:pPr>
    </w:p>
    <w:p w14:paraId="27A7714E">
      <w:pPr>
        <w:adjustRightInd/>
        <w:jc w:val="center"/>
        <w:rPr>
          <w:rFonts w:ascii="宋体" w:hAnsi="宋体" w:cs="宋体"/>
          <w:b/>
          <w:bCs/>
          <w:color w:val="auto"/>
          <w:spacing w:val="-20"/>
          <w:kern w:val="44"/>
          <w:sz w:val="48"/>
          <w:szCs w:val="48"/>
          <w:highlight w:val="none"/>
        </w:rPr>
      </w:pPr>
      <w:bookmarkStart w:id="104" w:name="_Toc3995"/>
    </w:p>
    <w:p w14:paraId="2805450C">
      <w:pPr>
        <w:adjustRightInd/>
        <w:jc w:val="center"/>
        <w:rPr>
          <w:rFonts w:ascii="宋体" w:hAnsi="宋体" w:cs="宋体"/>
          <w:b/>
          <w:bCs/>
          <w:color w:val="auto"/>
          <w:spacing w:val="-20"/>
          <w:kern w:val="44"/>
          <w:sz w:val="48"/>
          <w:szCs w:val="48"/>
          <w:highlight w:val="none"/>
        </w:rPr>
      </w:pPr>
    </w:p>
    <w:p w14:paraId="676A27C3">
      <w:pPr>
        <w:adjustRightInd/>
        <w:jc w:val="center"/>
        <w:rPr>
          <w:rFonts w:ascii="宋体" w:hAnsi="宋体" w:cs="宋体"/>
          <w:b/>
          <w:bCs/>
          <w:color w:val="auto"/>
          <w:spacing w:val="-20"/>
          <w:kern w:val="44"/>
          <w:sz w:val="48"/>
          <w:szCs w:val="48"/>
          <w:highlight w:val="none"/>
        </w:rPr>
      </w:pPr>
    </w:p>
    <w:p w14:paraId="0E0CDC5F">
      <w:pPr>
        <w:adjustRightInd/>
        <w:jc w:val="center"/>
        <w:rPr>
          <w:rFonts w:ascii="宋体" w:hAnsi="宋体" w:cs="宋体"/>
          <w:b/>
          <w:bCs/>
          <w:color w:val="auto"/>
          <w:spacing w:val="-20"/>
          <w:kern w:val="44"/>
          <w:sz w:val="48"/>
          <w:szCs w:val="48"/>
          <w:highlight w:val="none"/>
        </w:rPr>
      </w:pPr>
    </w:p>
    <w:p w14:paraId="1D56519C">
      <w:pPr>
        <w:adjustRightInd/>
        <w:jc w:val="center"/>
        <w:rPr>
          <w:rFonts w:ascii="宋体" w:hAnsi="宋体" w:cs="宋体"/>
          <w:b/>
          <w:bCs/>
          <w:color w:val="auto"/>
          <w:spacing w:val="-20"/>
          <w:kern w:val="44"/>
          <w:sz w:val="48"/>
          <w:szCs w:val="48"/>
          <w:highlight w:val="none"/>
        </w:rPr>
      </w:pPr>
    </w:p>
    <w:p w14:paraId="62333E3D">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6AF581AD">
      <w:pPr>
        <w:adjustRightInd/>
        <w:jc w:val="center"/>
        <w:rPr>
          <w:rFonts w:ascii="宋体" w:hAnsi="宋体" w:cs="宋体"/>
          <w:b/>
          <w:bCs/>
          <w:color w:val="auto"/>
          <w:spacing w:val="-20"/>
          <w:kern w:val="44"/>
          <w:sz w:val="36"/>
          <w:szCs w:val="36"/>
          <w:highlight w:val="none"/>
        </w:rPr>
      </w:pPr>
    </w:p>
    <w:p w14:paraId="552D83D4">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23DEB10F">
      <w:pPr>
        <w:adjustRightInd/>
        <w:rPr>
          <w:rFonts w:ascii="宋体" w:hAnsi="宋体" w:cs="宋体"/>
          <w:b/>
          <w:bCs/>
          <w:color w:val="auto"/>
          <w:spacing w:val="-20"/>
          <w:kern w:val="44"/>
          <w:sz w:val="40"/>
          <w:szCs w:val="40"/>
          <w:highlight w:val="none"/>
        </w:rPr>
      </w:pPr>
    </w:p>
    <w:p w14:paraId="7E68AE7E">
      <w:pPr>
        <w:adjustRightInd/>
        <w:rPr>
          <w:rFonts w:ascii="宋体" w:hAnsi="宋体" w:cs="宋体"/>
          <w:b/>
          <w:bCs/>
          <w:color w:val="auto"/>
          <w:spacing w:val="-20"/>
          <w:kern w:val="44"/>
          <w:sz w:val="40"/>
          <w:szCs w:val="40"/>
          <w:highlight w:val="none"/>
        </w:rPr>
      </w:pPr>
    </w:p>
    <w:p w14:paraId="0ACF1403">
      <w:pPr>
        <w:adjustRightInd/>
        <w:rPr>
          <w:rFonts w:ascii="宋体" w:hAnsi="宋体" w:cs="宋体"/>
          <w:b/>
          <w:bCs/>
          <w:color w:val="auto"/>
          <w:spacing w:val="-20"/>
          <w:kern w:val="44"/>
          <w:sz w:val="40"/>
          <w:szCs w:val="40"/>
          <w:highlight w:val="none"/>
        </w:rPr>
      </w:pPr>
    </w:p>
    <w:p w14:paraId="7A548F72">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640188E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18E4C6DF">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0C88C605">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7C282F0">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2118DFF8">
      <w:pPr>
        <w:adjustRightInd/>
        <w:rPr>
          <w:color w:val="auto"/>
          <w:highlight w:val="none"/>
        </w:rPr>
      </w:pPr>
    </w:p>
    <w:p w14:paraId="2B4FCEA4">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104"/>
      <w:r>
        <w:rPr>
          <w:rFonts w:hint="eastAsia" w:ascii="黑体" w:hAnsi="黑体" w:eastAsia="黑体"/>
          <w:color w:val="auto"/>
          <w:sz w:val="28"/>
          <w:szCs w:val="28"/>
          <w:highlight w:val="none"/>
        </w:rPr>
        <w:t>第一节 政府采购合同协议书</w:t>
      </w:r>
    </w:p>
    <w:p w14:paraId="31132AB8">
      <w:pPr>
        <w:pStyle w:val="631"/>
        <w:rPr>
          <w:color w:val="auto"/>
          <w:highlight w:val="none"/>
        </w:rPr>
      </w:pPr>
    </w:p>
    <w:p w14:paraId="16A01510">
      <w:pPr>
        <w:pStyle w:val="631"/>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16E05082">
      <w:pPr>
        <w:pStyle w:val="631"/>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14:paraId="7B85AE54">
      <w:pPr>
        <w:pStyle w:val="631"/>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14:paraId="704A9822">
      <w:pPr>
        <w:pStyle w:val="631"/>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14:paraId="279D4B05">
      <w:pPr>
        <w:adjustRightInd/>
        <w:spacing w:line="400" w:lineRule="exact"/>
        <w:rPr>
          <w:color w:val="auto"/>
          <w:highlight w:val="none"/>
        </w:rPr>
      </w:pPr>
    </w:p>
    <w:p w14:paraId="728B263B">
      <w:pPr>
        <w:pStyle w:val="631"/>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D2F5F2C">
      <w:pPr>
        <w:pStyle w:val="631"/>
        <w:ind w:firstLine="0"/>
        <w:rPr>
          <w:b/>
          <w:color w:val="auto"/>
          <w:highlight w:val="none"/>
        </w:rPr>
      </w:pPr>
      <w:r>
        <w:rPr>
          <w:rFonts w:hint="eastAsia"/>
          <w:b/>
          <w:color w:val="auto"/>
          <w:highlight w:val="none"/>
        </w:rPr>
        <w:t>1.项目信息</w:t>
      </w:r>
    </w:p>
    <w:p w14:paraId="65047553">
      <w:pPr>
        <w:pStyle w:val="631"/>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22EEA5DA">
      <w:pPr>
        <w:pStyle w:val="631"/>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217C18FA">
      <w:pPr>
        <w:pStyle w:val="631"/>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22BF764">
      <w:pPr>
        <w:pStyle w:val="631"/>
        <w:ind w:firstLine="480" w:firstLineChars="200"/>
        <w:rPr>
          <w:color w:val="auto"/>
          <w:highlight w:val="none"/>
        </w:rPr>
      </w:pPr>
      <w:r>
        <w:rPr>
          <w:rFonts w:hint="eastAsia"/>
          <w:color w:val="auto"/>
          <w:highlight w:val="none"/>
        </w:rPr>
        <w:t>（3）项目内容：</w:t>
      </w:r>
    </w:p>
    <w:p w14:paraId="53F4855A">
      <w:pPr>
        <w:pStyle w:val="631"/>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14E40DF">
      <w:pPr>
        <w:pStyle w:val="631"/>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5EF6A2B9">
      <w:pPr>
        <w:pStyle w:val="631"/>
        <w:ind w:firstLine="480" w:firstLineChars="200"/>
        <w:rPr>
          <w:color w:val="auto"/>
          <w:highlight w:val="none"/>
          <w:u w:val="single"/>
        </w:rPr>
      </w:pPr>
      <w:r>
        <w:rPr>
          <w:rFonts w:hint="eastAsia"/>
          <w:color w:val="auto"/>
          <w:highlight w:val="none"/>
        </w:rPr>
        <w:t>采购标的的技术要求、商务要求具体见附件。</w:t>
      </w:r>
    </w:p>
    <w:p w14:paraId="534C9132">
      <w:pPr>
        <w:pStyle w:val="631"/>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7D2DF783">
      <w:pPr>
        <w:pStyle w:val="631"/>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3459E177">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0511B758">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6AE7BE16">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681F6B48">
      <w:pPr>
        <w:pStyle w:val="631"/>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74C154ED">
      <w:pPr>
        <w:pStyle w:val="631"/>
        <w:ind w:firstLine="480" w:firstLineChars="200"/>
        <w:rPr>
          <w:rFonts w:cs="宋体"/>
          <w:color w:val="auto"/>
          <w:highlight w:val="none"/>
        </w:rPr>
      </w:pPr>
      <w:r>
        <w:rPr>
          <w:rFonts w:hint="eastAsia" w:cs="宋体"/>
          <w:color w:val="auto"/>
          <w:highlight w:val="none"/>
        </w:rPr>
        <w:t>②涉及车辆采购，请填写是否属于新能源汽车：</w:t>
      </w:r>
    </w:p>
    <w:p w14:paraId="171BA572">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14:paraId="1E0E9744">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14:paraId="6428A438">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14:paraId="103FDFAF">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1021B9D4">
      <w:pPr>
        <w:pStyle w:val="631"/>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471C0E59">
      <w:pPr>
        <w:pStyle w:val="631"/>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7AECC9A5">
      <w:pPr>
        <w:pStyle w:val="631"/>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7B58170E">
      <w:pPr>
        <w:pStyle w:val="631"/>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6FB0690">
      <w:pPr>
        <w:pStyle w:val="631"/>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77523F3">
      <w:pPr>
        <w:pStyle w:val="631"/>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71AE7932">
      <w:pPr>
        <w:pStyle w:val="631"/>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6A83D44D">
      <w:pPr>
        <w:pStyle w:val="631"/>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252DCEEC">
      <w:pPr>
        <w:pStyle w:val="631"/>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68C4A492">
      <w:pPr>
        <w:pStyle w:val="631"/>
        <w:ind w:firstLine="480" w:firstLineChars="200"/>
        <w:rPr>
          <w:color w:val="auto"/>
          <w:highlight w:val="none"/>
        </w:rPr>
      </w:pPr>
      <w:r>
        <w:rPr>
          <w:rFonts w:hint="eastAsia"/>
          <w:color w:val="auto"/>
          <w:highlight w:val="none"/>
        </w:rPr>
        <w:t>分包供应商/制造商名称（如供应商和制造商不同，请分别填写）：</w:t>
      </w:r>
    </w:p>
    <w:p w14:paraId="5687DE8D">
      <w:pPr>
        <w:pStyle w:val="631"/>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5E2C2CCF">
      <w:pPr>
        <w:pStyle w:val="631"/>
        <w:ind w:firstLine="480" w:firstLineChars="200"/>
        <w:rPr>
          <w:color w:val="auto"/>
          <w:highlight w:val="none"/>
        </w:rPr>
      </w:pPr>
      <w:r>
        <w:rPr>
          <w:rFonts w:hint="eastAsia"/>
          <w:color w:val="auto"/>
          <w:highlight w:val="none"/>
        </w:rPr>
        <w:t>分包供应商/制造商类型（如果供应商和制造商不同，只填写制造商类型）：</w:t>
      </w:r>
    </w:p>
    <w:p w14:paraId="103EED4C">
      <w:pPr>
        <w:pStyle w:val="631"/>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18280C3C">
      <w:pPr>
        <w:pStyle w:val="631"/>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34D81992">
      <w:pPr>
        <w:pStyle w:val="631"/>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0C586927">
      <w:pPr>
        <w:pStyle w:val="631"/>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2F612456">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5CA1ABDA">
      <w:pPr>
        <w:pStyle w:val="631"/>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79FE73BB">
      <w:pPr>
        <w:pStyle w:val="631"/>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53239EDB">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14:paraId="70741136">
      <w:pPr>
        <w:pStyle w:val="631"/>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6628C0C0">
      <w:pPr>
        <w:pStyle w:val="631"/>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3BE13426">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41B7475E">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14:paraId="4441F37C">
      <w:pPr>
        <w:pStyle w:val="631"/>
        <w:ind w:firstLine="480" w:firstLineChars="200"/>
        <w:rPr>
          <w:color w:val="auto"/>
          <w:highlight w:val="none"/>
        </w:rPr>
      </w:pPr>
      <w:r>
        <w:rPr>
          <w:rFonts w:hint="eastAsia"/>
          <w:color w:val="auto"/>
          <w:highlight w:val="none"/>
        </w:rPr>
        <w:t>是否涉及环境标志产品：</w:t>
      </w:r>
    </w:p>
    <w:p w14:paraId="4D17EE78">
      <w:pPr>
        <w:pStyle w:val="631"/>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4043CDE0">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388F8F75">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14:paraId="0B1C9BDF">
      <w:pPr>
        <w:pStyle w:val="631"/>
        <w:ind w:firstLine="480" w:firstLineChars="200"/>
        <w:rPr>
          <w:color w:val="auto"/>
          <w:highlight w:val="none"/>
        </w:rPr>
      </w:pPr>
      <w:r>
        <w:rPr>
          <w:rFonts w:hint="eastAsia"/>
          <w:color w:val="auto"/>
          <w:highlight w:val="none"/>
        </w:rPr>
        <w:t xml:space="preserve">是否涉及绿色产品： </w:t>
      </w:r>
    </w:p>
    <w:p w14:paraId="69F184DE">
      <w:pPr>
        <w:pStyle w:val="631"/>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42B75485">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224E50C7">
      <w:pPr>
        <w:pStyle w:val="631"/>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3008D318">
      <w:pPr>
        <w:pStyle w:val="631"/>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4699EE5E">
      <w:pPr>
        <w:pStyle w:val="631"/>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5B37E4E1">
      <w:pPr>
        <w:pStyle w:val="631"/>
        <w:ind w:firstLineChars="200"/>
        <w:rPr>
          <w:b/>
          <w:color w:val="auto"/>
          <w:highlight w:val="none"/>
        </w:rPr>
      </w:pPr>
      <w:r>
        <w:rPr>
          <w:rFonts w:hint="eastAsia"/>
          <w:b/>
          <w:color w:val="auto"/>
          <w:highlight w:val="none"/>
        </w:rPr>
        <w:t>2.合同金额</w:t>
      </w:r>
    </w:p>
    <w:p w14:paraId="6A876CEB">
      <w:pPr>
        <w:pStyle w:val="631"/>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3F7CC3F2">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0EE18B39">
      <w:pPr>
        <w:pStyle w:val="631"/>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64922173">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77FAA5DB">
      <w:pPr>
        <w:pStyle w:val="631"/>
        <w:ind w:firstLine="480" w:firstLineChars="200"/>
        <w:rPr>
          <w:color w:val="auto"/>
          <w:highlight w:val="none"/>
        </w:rPr>
      </w:pPr>
      <w:r>
        <w:rPr>
          <w:rFonts w:hint="eastAsia"/>
          <w:color w:val="auto"/>
          <w:highlight w:val="none"/>
        </w:rPr>
        <w:t xml:space="preserve">    （注：固定单价合同应填写单价和最高限价）</w:t>
      </w:r>
    </w:p>
    <w:p w14:paraId="7E21C09C">
      <w:pPr>
        <w:pStyle w:val="631"/>
        <w:ind w:firstLine="480" w:firstLineChars="200"/>
        <w:rPr>
          <w:color w:val="auto"/>
          <w:highlight w:val="none"/>
        </w:rPr>
      </w:pPr>
      <w:r>
        <w:rPr>
          <w:rFonts w:hint="eastAsia"/>
          <w:color w:val="auto"/>
          <w:highlight w:val="none"/>
        </w:rPr>
        <w:t>（2）合同定价方式（采用组合定价方式的，可以勾选多项）：</w:t>
      </w:r>
    </w:p>
    <w:p w14:paraId="78E54561">
      <w:pPr>
        <w:pStyle w:val="631"/>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48B824D0">
      <w:pPr>
        <w:pStyle w:val="631"/>
        <w:ind w:firstLine="480" w:firstLineChars="200"/>
        <w:rPr>
          <w:color w:val="auto"/>
          <w:highlight w:val="none"/>
        </w:rPr>
      </w:pPr>
      <w:r>
        <w:rPr>
          <w:rFonts w:hint="eastAsia"/>
          <w:color w:val="auto"/>
          <w:highlight w:val="none"/>
        </w:rPr>
        <w:t>（3）付款方式（按项目实际勾选填写）：</w:t>
      </w:r>
    </w:p>
    <w:p w14:paraId="552479D6">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69EBEE1A">
      <w:pPr>
        <w:pStyle w:val="631"/>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14:paraId="2DB465F6">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0AB1CCF9">
      <w:pPr>
        <w:pStyle w:val="631"/>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34ED143C">
      <w:pPr>
        <w:pStyle w:val="631"/>
        <w:ind w:firstLineChars="200"/>
        <w:rPr>
          <w:b/>
          <w:color w:val="auto"/>
          <w:highlight w:val="none"/>
          <w:u w:val="single"/>
        </w:rPr>
      </w:pPr>
      <w:r>
        <w:rPr>
          <w:rFonts w:hint="eastAsia"/>
          <w:b/>
          <w:color w:val="auto"/>
          <w:highlight w:val="none"/>
        </w:rPr>
        <w:t>3.合同履行</w:t>
      </w:r>
    </w:p>
    <w:p w14:paraId="3F591F5D">
      <w:pPr>
        <w:pStyle w:val="631"/>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785BDE7A">
      <w:pPr>
        <w:pStyle w:val="631"/>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53CB221F">
      <w:pPr>
        <w:pStyle w:val="631"/>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14:paraId="2391770B">
      <w:pPr>
        <w:pStyle w:val="631"/>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14:paraId="2F9438C6">
      <w:pPr>
        <w:pStyle w:val="631"/>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14:paraId="69361B69">
      <w:pPr>
        <w:pStyle w:val="631"/>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14:paraId="6552D065">
      <w:pPr>
        <w:pStyle w:val="631"/>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5546E462">
      <w:pPr>
        <w:pStyle w:val="631"/>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487B2EB6">
      <w:pPr>
        <w:pStyle w:val="631"/>
        <w:ind w:firstLineChars="200"/>
        <w:rPr>
          <w:b/>
          <w:color w:val="auto"/>
          <w:highlight w:val="none"/>
        </w:rPr>
      </w:pPr>
      <w:r>
        <w:rPr>
          <w:rFonts w:hint="eastAsia"/>
          <w:b/>
          <w:color w:val="auto"/>
          <w:highlight w:val="none"/>
        </w:rPr>
        <w:t>4.合同验收</w:t>
      </w:r>
    </w:p>
    <w:p w14:paraId="083D3EAB">
      <w:pPr>
        <w:pStyle w:val="631"/>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5F53D566">
      <w:pPr>
        <w:pStyle w:val="631"/>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14:paraId="294B9997">
      <w:pPr>
        <w:pStyle w:val="631"/>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601B64F">
      <w:pPr>
        <w:pStyle w:val="631"/>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6405FD52">
      <w:pPr>
        <w:pStyle w:val="631"/>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5B1FE148">
      <w:pPr>
        <w:pStyle w:val="631"/>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008C85F2">
      <w:pPr>
        <w:pStyle w:val="631"/>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27449348">
      <w:pPr>
        <w:pStyle w:val="631"/>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02FF4981">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4F7EB01B">
      <w:pPr>
        <w:pStyle w:val="631"/>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3DBA4FCD">
      <w:pPr>
        <w:pStyle w:val="631"/>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441A00D8">
      <w:pPr>
        <w:pStyle w:val="631"/>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0E98612A">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4246CEE9">
      <w:pPr>
        <w:pStyle w:val="631"/>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2CA172D7">
      <w:pPr>
        <w:pStyle w:val="631"/>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21DDBF75">
      <w:pPr>
        <w:pStyle w:val="631"/>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1A0A1994">
      <w:pPr>
        <w:pStyle w:val="631"/>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0C094204">
      <w:pPr>
        <w:pStyle w:val="631"/>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7D23C070">
      <w:pPr>
        <w:pStyle w:val="631"/>
        <w:ind w:firstLineChars="200"/>
        <w:rPr>
          <w:b/>
          <w:color w:val="auto"/>
          <w:highlight w:val="none"/>
        </w:rPr>
      </w:pPr>
      <w:r>
        <w:rPr>
          <w:rFonts w:hint="eastAsia"/>
          <w:b/>
          <w:color w:val="auto"/>
          <w:highlight w:val="none"/>
        </w:rPr>
        <w:t>5.组成合同的文件</w:t>
      </w:r>
    </w:p>
    <w:p w14:paraId="65DE93A8">
      <w:pPr>
        <w:pStyle w:val="631"/>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5D3F0D1F">
      <w:pPr>
        <w:pStyle w:val="631"/>
        <w:ind w:firstLine="480" w:firstLineChars="200"/>
        <w:rPr>
          <w:color w:val="auto"/>
          <w:highlight w:val="none"/>
        </w:rPr>
      </w:pPr>
      <w:r>
        <w:rPr>
          <w:rFonts w:hint="eastAsia"/>
          <w:color w:val="auto"/>
          <w:highlight w:val="none"/>
        </w:rPr>
        <w:t>（1）政府采购合同协议书及其变更、补充协议</w:t>
      </w:r>
    </w:p>
    <w:p w14:paraId="7AF698FD">
      <w:pPr>
        <w:pStyle w:val="631"/>
        <w:ind w:firstLine="480" w:firstLineChars="200"/>
        <w:rPr>
          <w:color w:val="auto"/>
          <w:highlight w:val="none"/>
        </w:rPr>
      </w:pPr>
      <w:r>
        <w:rPr>
          <w:rFonts w:hint="eastAsia"/>
          <w:color w:val="auto"/>
          <w:highlight w:val="none"/>
        </w:rPr>
        <w:t>（2）政府采购合同专用条款</w:t>
      </w:r>
    </w:p>
    <w:p w14:paraId="2A67F208">
      <w:pPr>
        <w:pStyle w:val="631"/>
        <w:ind w:firstLine="480" w:firstLineChars="200"/>
        <w:rPr>
          <w:color w:val="auto"/>
          <w:highlight w:val="none"/>
        </w:rPr>
      </w:pPr>
      <w:r>
        <w:rPr>
          <w:rFonts w:hint="eastAsia"/>
          <w:color w:val="auto"/>
          <w:highlight w:val="none"/>
        </w:rPr>
        <w:t>（3）政府采购合同通用条款</w:t>
      </w:r>
    </w:p>
    <w:p w14:paraId="24A0B39A">
      <w:pPr>
        <w:pStyle w:val="631"/>
        <w:ind w:firstLine="480" w:firstLineChars="200"/>
        <w:rPr>
          <w:color w:val="auto"/>
          <w:highlight w:val="none"/>
        </w:rPr>
      </w:pPr>
      <w:r>
        <w:rPr>
          <w:rFonts w:hint="eastAsia"/>
          <w:color w:val="auto"/>
          <w:highlight w:val="none"/>
        </w:rPr>
        <w:t>（4）中标（成交）通知书</w:t>
      </w:r>
    </w:p>
    <w:p w14:paraId="22308F29">
      <w:pPr>
        <w:pStyle w:val="631"/>
        <w:ind w:firstLine="480" w:firstLineChars="200"/>
        <w:rPr>
          <w:color w:val="auto"/>
          <w:highlight w:val="none"/>
        </w:rPr>
      </w:pPr>
      <w:r>
        <w:rPr>
          <w:rFonts w:hint="eastAsia"/>
          <w:color w:val="auto"/>
          <w:highlight w:val="none"/>
        </w:rPr>
        <w:t>（5）投标（响应）文件</w:t>
      </w:r>
    </w:p>
    <w:p w14:paraId="4B5ADC75">
      <w:pPr>
        <w:pStyle w:val="631"/>
        <w:ind w:firstLine="480" w:firstLineChars="200"/>
        <w:rPr>
          <w:color w:val="auto"/>
          <w:highlight w:val="none"/>
        </w:rPr>
      </w:pPr>
      <w:r>
        <w:rPr>
          <w:rFonts w:hint="eastAsia"/>
          <w:color w:val="auto"/>
          <w:highlight w:val="none"/>
        </w:rPr>
        <w:t>（6）采购文件</w:t>
      </w:r>
    </w:p>
    <w:p w14:paraId="30DB9FAF">
      <w:pPr>
        <w:pStyle w:val="631"/>
        <w:ind w:firstLine="480" w:firstLineChars="200"/>
        <w:rPr>
          <w:color w:val="auto"/>
          <w:highlight w:val="none"/>
        </w:rPr>
      </w:pPr>
      <w:r>
        <w:rPr>
          <w:rFonts w:hint="eastAsia"/>
          <w:color w:val="auto"/>
          <w:highlight w:val="none"/>
        </w:rPr>
        <w:t>（7）有关技术文件，图纸</w:t>
      </w:r>
    </w:p>
    <w:p w14:paraId="54CB40C4">
      <w:pPr>
        <w:pStyle w:val="631"/>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0150846D">
      <w:pPr>
        <w:pStyle w:val="631"/>
        <w:ind w:firstLineChars="200"/>
        <w:rPr>
          <w:b/>
          <w:color w:val="auto"/>
          <w:highlight w:val="none"/>
        </w:rPr>
      </w:pPr>
      <w:r>
        <w:rPr>
          <w:rFonts w:hint="eastAsia"/>
          <w:b/>
          <w:color w:val="auto"/>
          <w:highlight w:val="none"/>
        </w:rPr>
        <w:t>6.合同生效</w:t>
      </w:r>
    </w:p>
    <w:p w14:paraId="240064D8">
      <w:pPr>
        <w:pStyle w:val="631"/>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4D379C83">
      <w:pPr>
        <w:pStyle w:val="631"/>
        <w:ind w:firstLineChars="200"/>
        <w:rPr>
          <w:b/>
          <w:color w:val="auto"/>
          <w:highlight w:val="none"/>
        </w:rPr>
      </w:pPr>
      <w:r>
        <w:rPr>
          <w:rFonts w:hint="eastAsia"/>
          <w:b/>
          <w:color w:val="auto"/>
          <w:highlight w:val="none"/>
        </w:rPr>
        <w:t>7.合同份数</w:t>
      </w:r>
    </w:p>
    <w:p w14:paraId="2DF17384">
      <w:pPr>
        <w:pStyle w:val="631"/>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6A2494D2">
      <w:pPr>
        <w:pStyle w:val="631"/>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A6039FC">
      <w:pPr>
        <w:pStyle w:val="631"/>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7A8BD9F7">
      <w:pPr>
        <w:pStyle w:val="631"/>
        <w:ind w:firstLine="480" w:firstLineChars="200"/>
        <w:rPr>
          <w:color w:val="auto"/>
          <w:highlight w:val="none"/>
        </w:rPr>
      </w:pPr>
      <w:r>
        <w:rPr>
          <w:rFonts w:hint="eastAsia"/>
          <w:color w:val="auto"/>
          <w:highlight w:val="none"/>
        </w:rPr>
        <w:t>附件：具体标的及其技术要求和商务要求、联合协议、分包意向协议等。</w:t>
      </w:r>
    </w:p>
    <w:p w14:paraId="7DA3FE27">
      <w:pPr>
        <w:pStyle w:val="631"/>
        <w:rPr>
          <w:color w:val="auto"/>
          <w:highlight w:val="none"/>
        </w:rPr>
      </w:pPr>
    </w:p>
    <w:p w14:paraId="25877D5A">
      <w:pPr>
        <w:pStyle w:val="631"/>
        <w:rPr>
          <w:color w:val="auto"/>
          <w:szCs w:val="21"/>
          <w:highlight w:val="none"/>
        </w:rPr>
      </w:pPr>
      <w:r>
        <w:rPr>
          <w:color w:val="auto"/>
          <w:highlight w:val="none"/>
          <w:lang w:val="en"/>
        </w:rPr>
        <w:t xml:space="preserve">   </w:t>
      </w:r>
    </w:p>
    <w:p w14:paraId="509EF323">
      <w:pPr>
        <w:adjustRightInd/>
        <w:rPr>
          <w:color w:val="auto"/>
          <w:highlight w:val="none"/>
        </w:rPr>
      </w:pPr>
      <w:r>
        <w:rPr>
          <w:color w:val="auto"/>
          <w:highlight w:val="none"/>
        </w:rPr>
        <w:br w:type="page"/>
      </w:r>
    </w:p>
    <w:p w14:paraId="3C9CFE7C">
      <w:pPr>
        <w:adjustRightInd/>
        <w:ind w:firstLine="420" w:firstLineChars="200"/>
        <w:rPr>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53D8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536C36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4AECC8C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675479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6F2A6D7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2C68644">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7A079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4335DFC">
            <w:pPr>
              <w:snapToGrid w:val="0"/>
              <w:spacing w:line="360" w:lineRule="auto"/>
              <w:jc w:val="center"/>
              <w:rPr>
                <w:rFonts w:ascii="Calibri" w:hAnsi="Calibri"/>
                <w:color w:val="auto"/>
                <w:spacing w:val="20"/>
                <w:sz w:val="24"/>
                <w:highlight w:val="none"/>
              </w:rPr>
            </w:pPr>
          </w:p>
        </w:tc>
      </w:tr>
      <w:tr w14:paraId="17C9D2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26BEF1D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03248C63">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4601D59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A26C4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F01149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3ACDB620">
            <w:pPr>
              <w:snapToGrid w:val="0"/>
              <w:spacing w:line="360" w:lineRule="auto"/>
              <w:jc w:val="center"/>
              <w:rPr>
                <w:rFonts w:ascii="Calibri" w:hAnsi="Calibri"/>
                <w:color w:val="auto"/>
                <w:sz w:val="24"/>
                <w:highlight w:val="none"/>
              </w:rPr>
            </w:pPr>
          </w:p>
        </w:tc>
      </w:tr>
      <w:tr w14:paraId="5BD270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774C0323">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9612CFE">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8CF08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007A826">
            <w:pPr>
              <w:snapToGrid w:val="0"/>
              <w:spacing w:line="360" w:lineRule="auto"/>
              <w:jc w:val="center"/>
              <w:rPr>
                <w:rFonts w:ascii="Calibri" w:hAnsi="Calibri"/>
                <w:color w:val="auto"/>
                <w:spacing w:val="20"/>
                <w:sz w:val="24"/>
                <w:highlight w:val="none"/>
              </w:rPr>
            </w:pPr>
          </w:p>
        </w:tc>
      </w:tr>
      <w:tr w14:paraId="552EAE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7CB3D0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EF2541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D72A5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B549B83">
            <w:pPr>
              <w:snapToGrid w:val="0"/>
              <w:spacing w:line="360" w:lineRule="auto"/>
              <w:jc w:val="center"/>
              <w:rPr>
                <w:rFonts w:ascii="Calibri" w:hAnsi="Calibri"/>
                <w:color w:val="auto"/>
                <w:spacing w:val="20"/>
                <w:sz w:val="24"/>
                <w:highlight w:val="none"/>
              </w:rPr>
            </w:pPr>
          </w:p>
        </w:tc>
      </w:tr>
      <w:tr w14:paraId="0D301B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0F7A5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651828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1A581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1D30057E">
            <w:pPr>
              <w:snapToGrid w:val="0"/>
              <w:spacing w:line="360" w:lineRule="auto"/>
              <w:jc w:val="center"/>
              <w:rPr>
                <w:rFonts w:ascii="Calibri" w:hAnsi="Calibri"/>
                <w:color w:val="auto"/>
                <w:spacing w:val="20"/>
                <w:sz w:val="24"/>
                <w:highlight w:val="none"/>
              </w:rPr>
            </w:pPr>
          </w:p>
        </w:tc>
      </w:tr>
      <w:tr w14:paraId="56833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C6C6A8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F2360B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9BA40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304EEF0D">
            <w:pPr>
              <w:snapToGrid w:val="0"/>
              <w:spacing w:line="360" w:lineRule="auto"/>
              <w:jc w:val="center"/>
              <w:rPr>
                <w:rFonts w:ascii="Calibri" w:hAnsi="Calibri"/>
                <w:color w:val="auto"/>
                <w:spacing w:val="20"/>
                <w:sz w:val="24"/>
                <w:highlight w:val="none"/>
              </w:rPr>
            </w:pPr>
          </w:p>
        </w:tc>
      </w:tr>
      <w:tr w14:paraId="5B3827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D1196E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750A2A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3A97A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68EB00C4">
            <w:pPr>
              <w:snapToGrid w:val="0"/>
              <w:spacing w:line="360" w:lineRule="auto"/>
              <w:jc w:val="center"/>
              <w:rPr>
                <w:rFonts w:ascii="Calibri" w:hAnsi="Calibri"/>
                <w:color w:val="auto"/>
                <w:spacing w:val="20"/>
                <w:sz w:val="24"/>
                <w:highlight w:val="none"/>
              </w:rPr>
            </w:pPr>
          </w:p>
        </w:tc>
      </w:tr>
      <w:tr w14:paraId="10A82E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F2F436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F58196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9C814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136A416C">
            <w:pPr>
              <w:snapToGrid w:val="0"/>
              <w:spacing w:line="360" w:lineRule="auto"/>
              <w:jc w:val="center"/>
              <w:rPr>
                <w:rFonts w:ascii="Calibri" w:hAnsi="Calibri"/>
                <w:color w:val="auto"/>
                <w:spacing w:val="20"/>
                <w:sz w:val="24"/>
                <w:highlight w:val="none"/>
              </w:rPr>
            </w:pPr>
          </w:p>
        </w:tc>
      </w:tr>
      <w:tr w14:paraId="2F2591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6CB46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695965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8E3E2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37DD1B2">
            <w:pPr>
              <w:snapToGrid w:val="0"/>
              <w:spacing w:line="360" w:lineRule="auto"/>
              <w:jc w:val="center"/>
              <w:rPr>
                <w:rFonts w:ascii="Calibri" w:hAnsi="Calibri"/>
                <w:color w:val="auto"/>
                <w:spacing w:val="20"/>
                <w:sz w:val="24"/>
                <w:highlight w:val="none"/>
              </w:rPr>
            </w:pPr>
          </w:p>
        </w:tc>
      </w:tr>
      <w:tr w14:paraId="598B8C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654C2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8C088D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0DD37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4CFE7B81">
            <w:pPr>
              <w:snapToGrid w:val="0"/>
              <w:spacing w:line="360" w:lineRule="auto"/>
              <w:jc w:val="center"/>
              <w:rPr>
                <w:rFonts w:ascii="Calibri" w:hAnsi="Calibri"/>
                <w:color w:val="auto"/>
                <w:spacing w:val="20"/>
                <w:sz w:val="24"/>
                <w:highlight w:val="none"/>
              </w:rPr>
            </w:pPr>
          </w:p>
        </w:tc>
      </w:tr>
      <w:tr w14:paraId="0F652F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C8BA66C">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6528D5">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87713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338AB46E">
            <w:pPr>
              <w:snapToGrid w:val="0"/>
              <w:spacing w:line="360" w:lineRule="auto"/>
              <w:jc w:val="center"/>
              <w:rPr>
                <w:rFonts w:ascii="Calibri" w:hAnsi="Calibri"/>
                <w:color w:val="auto"/>
                <w:spacing w:val="20"/>
                <w:sz w:val="24"/>
                <w:highlight w:val="none"/>
              </w:rPr>
            </w:pPr>
          </w:p>
        </w:tc>
      </w:tr>
      <w:tr w14:paraId="455CD5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B246C15">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2A8574">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EA6B1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0095E173">
            <w:pPr>
              <w:snapToGrid w:val="0"/>
              <w:spacing w:line="360" w:lineRule="auto"/>
              <w:jc w:val="center"/>
              <w:rPr>
                <w:rFonts w:ascii="Calibri" w:hAnsi="Calibri"/>
                <w:color w:val="auto"/>
                <w:spacing w:val="20"/>
                <w:sz w:val="24"/>
                <w:highlight w:val="none"/>
              </w:rPr>
            </w:pPr>
          </w:p>
        </w:tc>
      </w:tr>
      <w:tr w14:paraId="558FFF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93A685">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F86F78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BFEEE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B11F651">
            <w:pPr>
              <w:snapToGrid w:val="0"/>
              <w:spacing w:line="360" w:lineRule="auto"/>
              <w:jc w:val="center"/>
              <w:rPr>
                <w:rFonts w:ascii="Calibri" w:hAnsi="Calibri"/>
                <w:color w:val="auto"/>
                <w:spacing w:val="20"/>
                <w:sz w:val="24"/>
                <w:highlight w:val="none"/>
              </w:rPr>
            </w:pPr>
          </w:p>
        </w:tc>
      </w:tr>
      <w:tr w14:paraId="789CA2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6AB78E80">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0D108812">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105" w:name="_Toc27624"/>
      <w:r>
        <w:rPr>
          <w:rFonts w:hint="eastAsia" w:ascii="黑体" w:hAnsi="黑体" w:eastAsia="黑体"/>
          <w:color w:val="auto"/>
          <w:sz w:val="28"/>
          <w:szCs w:val="28"/>
          <w:highlight w:val="none"/>
        </w:rPr>
        <w:t>第二节 政府采购合同通用条款</w:t>
      </w:r>
      <w:bookmarkEnd w:id="105"/>
    </w:p>
    <w:p w14:paraId="1E467C09">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182D6CE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5B7BCE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23E23CE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041EC95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3063F184">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4AC2163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70427366">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46F4DD9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42AF9A8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B05E55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0092D7D9">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0304DA3C">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3967AC5F">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0685C05D">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750F64AD">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0A0CD22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3DE1297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C2C13A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5813A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072097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58F13B12">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2355649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31EE464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0CA7B11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3F6EA7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259FA5A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2D91A0B">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33AD3863">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5D73CB2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0E4C131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6C93D13B">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0C4CA8D">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68166A3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0EAE18C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4A363C7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5FD8B2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3E1EF6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2F833DC8">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43817E23">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349DDFD5">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7CED4D6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02DA621">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78A0E29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15D28F8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5918783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5DF9594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2CB580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8C19DE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4564905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5D962C2">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4BF0423F">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545EBF1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4F94753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66B8A0B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4D126602">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25401B4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106"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106"/>
      <w:r>
        <w:rPr>
          <w:rFonts w:hint="eastAsia" w:ascii="宋体" w:hAnsi="宋体"/>
          <w:color w:val="auto"/>
          <w:sz w:val="24"/>
          <w:highlight w:val="none"/>
        </w:rPr>
        <w:t>。</w:t>
      </w:r>
    </w:p>
    <w:p w14:paraId="68CCCD3E">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66351FD">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26CE41E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6EC8D1D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6BF001CE">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207ED582">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5093B86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192E22A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428667EA">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79B77959">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734B123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7406892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09A816C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124DC29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0C44CA0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631356BC">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751A826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4263AC6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1D8934CD">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478CF027">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7B85DC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291EB0DD">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0FA0997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30E833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22BE739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6D43572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60C0CF0D">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33AA2F7C">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3D54BBEA">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16BFCE0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5433CE8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77E5FAD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43FF7D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F9C7C3D">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793B931">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184735B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42B888D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64DA7BA9">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5EA76EA0">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45B02327">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20396642">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6813CF8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5C40D90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0E167D7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48E67DC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59E5F4E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37FF3D5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0EDF18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5D14F88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62FAFD">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56DE310C">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1BAE6144">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3A1A4E0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14FFC35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63EB9739">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0BA753F">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5D3A2A16">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420BE02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2316A654">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2FB1114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4AC21161">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4FF9BC3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466F2C2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11621ABA">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482ED875">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22DDA88F">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107" w:name="_Toc20313"/>
      <w:r>
        <w:rPr>
          <w:rFonts w:hint="eastAsia" w:ascii="黑体" w:hAnsi="华文中宋" w:eastAsia="黑体"/>
          <w:color w:val="auto"/>
          <w:sz w:val="24"/>
          <w:highlight w:val="none"/>
        </w:rPr>
        <w:br w:type="page"/>
      </w:r>
    </w:p>
    <w:p w14:paraId="0EA7F5B8">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107"/>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1BDF4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0EB32B8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2BEA2D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DED9579">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18071461">
            <w:pPr>
              <w:snapToGrid w:val="0"/>
              <w:spacing w:line="360" w:lineRule="auto"/>
              <w:jc w:val="left"/>
              <w:rPr>
                <w:rFonts w:ascii="宋体" w:hAnsi="宋体"/>
                <w:color w:val="auto"/>
                <w:sz w:val="24"/>
                <w:highlight w:val="none"/>
              </w:rPr>
            </w:pPr>
          </w:p>
        </w:tc>
      </w:tr>
      <w:tr w14:paraId="610DD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562B6DA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E79BD3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6148D11">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60803389">
            <w:pPr>
              <w:snapToGrid w:val="0"/>
              <w:spacing w:line="360" w:lineRule="auto"/>
              <w:jc w:val="left"/>
              <w:rPr>
                <w:rFonts w:ascii="宋体" w:hAnsi="宋体"/>
                <w:color w:val="auto"/>
                <w:sz w:val="24"/>
                <w:highlight w:val="none"/>
              </w:rPr>
            </w:pPr>
          </w:p>
        </w:tc>
      </w:tr>
      <w:tr w14:paraId="47FCE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3AA87C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B80689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5EB6B23B">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787A0E34">
            <w:pPr>
              <w:snapToGrid w:val="0"/>
              <w:spacing w:line="360" w:lineRule="auto"/>
              <w:jc w:val="left"/>
              <w:rPr>
                <w:rFonts w:ascii="宋体" w:hAnsi="宋体"/>
                <w:color w:val="auto"/>
                <w:sz w:val="24"/>
                <w:highlight w:val="none"/>
              </w:rPr>
            </w:pPr>
          </w:p>
        </w:tc>
      </w:tr>
      <w:tr w14:paraId="50FC8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F72CC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9FDF61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05F59D41">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6DBDF1A">
            <w:pPr>
              <w:snapToGrid w:val="0"/>
              <w:spacing w:line="360" w:lineRule="auto"/>
              <w:jc w:val="left"/>
              <w:rPr>
                <w:rFonts w:ascii="宋体" w:hAnsi="宋体"/>
                <w:color w:val="auto"/>
                <w:sz w:val="24"/>
                <w:highlight w:val="none"/>
              </w:rPr>
            </w:pPr>
          </w:p>
        </w:tc>
      </w:tr>
      <w:tr w14:paraId="390CBA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F999E5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FBE8A78">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65274BC3">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2A9122C">
            <w:pPr>
              <w:snapToGrid w:val="0"/>
              <w:spacing w:line="360" w:lineRule="auto"/>
              <w:jc w:val="left"/>
              <w:rPr>
                <w:rFonts w:ascii="宋体" w:hAnsi="宋体"/>
                <w:color w:val="auto"/>
                <w:sz w:val="24"/>
                <w:highlight w:val="none"/>
              </w:rPr>
            </w:pPr>
          </w:p>
        </w:tc>
      </w:tr>
      <w:tr w14:paraId="68332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226FDB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AA2AD53">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609B0D38">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6CF84F70">
            <w:pPr>
              <w:snapToGrid w:val="0"/>
              <w:spacing w:line="360" w:lineRule="auto"/>
              <w:jc w:val="left"/>
              <w:rPr>
                <w:rFonts w:ascii="宋体" w:hAnsi="宋体"/>
                <w:color w:val="auto"/>
                <w:sz w:val="24"/>
                <w:highlight w:val="none"/>
              </w:rPr>
            </w:pPr>
          </w:p>
        </w:tc>
      </w:tr>
      <w:tr w14:paraId="5307F2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0801F1A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08458D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B6DC9CD">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1FF8F66">
            <w:pPr>
              <w:adjustRightInd/>
              <w:spacing w:line="360" w:lineRule="auto"/>
              <w:rPr>
                <w:rFonts w:ascii="Calibri" w:hAnsi="Calibri"/>
                <w:color w:val="auto"/>
                <w:sz w:val="24"/>
                <w:highlight w:val="none"/>
              </w:rPr>
            </w:pPr>
          </w:p>
        </w:tc>
      </w:tr>
      <w:tr w14:paraId="71ED29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4470D8E5">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14997996">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6F86B804">
            <w:pPr>
              <w:adjustRightInd/>
              <w:spacing w:line="360" w:lineRule="auto"/>
              <w:rPr>
                <w:rFonts w:ascii="Calibri" w:hAnsi="Calibri"/>
                <w:color w:val="auto"/>
                <w:sz w:val="24"/>
                <w:highlight w:val="none"/>
              </w:rPr>
            </w:pPr>
          </w:p>
        </w:tc>
      </w:tr>
      <w:tr w14:paraId="5C23A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0FDDC2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56118C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341D184">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E95CD55">
            <w:pPr>
              <w:adjustRightInd/>
              <w:spacing w:line="360" w:lineRule="auto"/>
              <w:rPr>
                <w:rFonts w:ascii="Calibri" w:hAnsi="Calibri"/>
                <w:color w:val="auto"/>
                <w:sz w:val="24"/>
                <w:highlight w:val="none"/>
              </w:rPr>
            </w:pPr>
          </w:p>
        </w:tc>
      </w:tr>
      <w:tr w14:paraId="0A653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0D0832E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C06DC1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58985DA">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734282AE">
            <w:pPr>
              <w:adjustRightInd/>
              <w:spacing w:line="360" w:lineRule="auto"/>
              <w:rPr>
                <w:rFonts w:ascii="Calibri" w:hAnsi="Calibri"/>
                <w:color w:val="auto"/>
                <w:sz w:val="24"/>
                <w:highlight w:val="none"/>
              </w:rPr>
            </w:pPr>
          </w:p>
        </w:tc>
      </w:tr>
      <w:tr w14:paraId="027DF3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677241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E9598B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B0B3562">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3CC77E39">
            <w:pPr>
              <w:autoSpaceDE w:val="0"/>
              <w:autoSpaceDN w:val="0"/>
              <w:snapToGrid w:val="0"/>
              <w:spacing w:line="360" w:lineRule="auto"/>
              <w:ind w:firstLine="480" w:firstLineChars="200"/>
              <w:jc w:val="left"/>
              <w:rPr>
                <w:rFonts w:ascii="宋体" w:hAnsi="宋体"/>
                <w:color w:val="auto"/>
                <w:sz w:val="24"/>
                <w:highlight w:val="none"/>
              </w:rPr>
            </w:pPr>
          </w:p>
        </w:tc>
      </w:tr>
      <w:tr w14:paraId="29D74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BECA1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359B9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75786CD6">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567B0105">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2E92E163">
            <w:pPr>
              <w:snapToGrid w:val="0"/>
              <w:spacing w:line="360" w:lineRule="auto"/>
              <w:jc w:val="left"/>
              <w:rPr>
                <w:rFonts w:ascii="宋体" w:hAnsi="宋体"/>
                <w:color w:val="auto"/>
                <w:sz w:val="24"/>
                <w:highlight w:val="none"/>
              </w:rPr>
            </w:pPr>
          </w:p>
        </w:tc>
      </w:tr>
      <w:tr w14:paraId="1FB05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6B2B007">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4176BAB1">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FDA1AFA">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989AD5D">
            <w:pPr>
              <w:snapToGrid w:val="0"/>
              <w:spacing w:line="360" w:lineRule="auto"/>
              <w:jc w:val="left"/>
              <w:rPr>
                <w:rFonts w:ascii="宋体" w:hAnsi="宋体"/>
                <w:color w:val="auto"/>
                <w:sz w:val="24"/>
                <w:highlight w:val="none"/>
              </w:rPr>
            </w:pPr>
          </w:p>
        </w:tc>
      </w:tr>
      <w:tr w14:paraId="3D973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8E4B45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AE7742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8490738">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7448EE88">
            <w:pPr>
              <w:snapToGrid w:val="0"/>
              <w:spacing w:line="360" w:lineRule="auto"/>
              <w:jc w:val="left"/>
              <w:rPr>
                <w:rFonts w:ascii="宋体" w:hAnsi="宋体"/>
                <w:color w:val="auto"/>
                <w:sz w:val="24"/>
                <w:highlight w:val="none"/>
              </w:rPr>
            </w:pPr>
          </w:p>
        </w:tc>
      </w:tr>
      <w:tr w14:paraId="352D0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0D8282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03521A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E04D16">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25440023">
            <w:pPr>
              <w:snapToGrid w:val="0"/>
              <w:spacing w:line="360" w:lineRule="auto"/>
              <w:jc w:val="left"/>
              <w:rPr>
                <w:rFonts w:ascii="宋体" w:hAnsi="宋体"/>
                <w:color w:val="auto"/>
                <w:sz w:val="24"/>
                <w:highlight w:val="none"/>
              </w:rPr>
            </w:pPr>
          </w:p>
        </w:tc>
      </w:tr>
      <w:tr w14:paraId="6218E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7EA1EF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7E0FA1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3759B2B1">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65DB828">
            <w:pPr>
              <w:snapToGrid w:val="0"/>
              <w:spacing w:line="360" w:lineRule="auto"/>
              <w:jc w:val="left"/>
              <w:rPr>
                <w:rFonts w:ascii="宋体" w:hAnsi="宋体"/>
                <w:color w:val="auto"/>
                <w:sz w:val="24"/>
                <w:highlight w:val="none"/>
              </w:rPr>
            </w:pPr>
          </w:p>
        </w:tc>
      </w:tr>
      <w:tr w14:paraId="7FFF5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A0342D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3EED00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4EE5DED">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7CAA35D8">
            <w:pPr>
              <w:snapToGrid w:val="0"/>
              <w:spacing w:line="360" w:lineRule="auto"/>
              <w:jc w:val="left"/>
              <w:rPr>
                <w:rFonts w:ascii="宋体" w:hAnsi="宋体"/>
                <w:color w:val="auto"/>
                <w:sz w:val="24"/>
                <w:highlight w:val="none"/>
              </w:rPr>
            </w:pPr>
          </w:p>
        </w:tc>
      </w:tr>
      <w:tr w14:paraId="37028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8799CE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1E6564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48A140C">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7E2F5393">
            <w:pPr>
              <w:snapToGrid w:val="0"/>
              <w:spacing w:line="360" w:lineRule="auto"/>
              <w:jc w:val="left"/>
              <w:rPr>
                <w:rFonts w:ascii="宋体" w:hAnsi="宋体"/>
                <w:color w:val="auto"/>
                <w:sz w:val="24"/>
                <w:highlight w:val="none"/>
              </w:rPr>
            </w:pPr>
          </w:p>
        </w:tc>
      </w:tr>
      <w:tr w14:paraId="6D7E7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C5517B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FC3688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6C8345E2">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2C1DC61E">
            <w:pPr>
              <w:snapToGrid w:val="0"/>
              <w:spacing w:line="360" w:lineRule="auto"/>
              <w:jc w:val="left"/>
              <w:rPr>
                <w:rFonts w:ascii="宋体" w:hAnsi="宋体"/>
                <w:color w:val="auto"/>
                <w:sz w:val="24"/>
                <w:highlight w:val="none"/>
              </w:rPr>
            </w:pPr>
          </w:p>
        </w:tc>
      </w:tr>
      <w:tr w14:paraId="4FA86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BAE64D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FC4131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784DFC8">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398C5BC9">
            <w:pPr>
              <w:snapToGrid w:val="0"/>
              <w:spacing w:line="360" w:lineRule="auto"/>
              <w:jc w:val="left"/>
              <w:rPr>
                <w:rFonts w:ascii="宋体" w:hAnsi="宋体"/>
                <w:color w:val="auto"/>
                <w:sz w:val="24"/>
                <w:highlight w:val="none"/>
              </w:rPr>
            </w:pPr>
          </w:p>
        </w:tc>
      </w:tr>
      <w:tr w14:paraId="6E627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CF659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875B41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1FB9C16A">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ED9A634">
            <w:pPr>
              <w:snapToGrid w:val="0"/>
              <w:spacing w:line="360" w:lineRule="auto"/>
              <w:jc w:val="left"/>
              <w:rPr>
                <w:rFonts w:ascii="宋体" w:hAnsi="宋体"/>
                <w:color w:val="auto"/>
                <w:sz w:val="24"/>
                <w:highlight w:val="none"/>
                <w:u w:val="single"/>
              </w:rPr>
            </w:pPr>
          </w:p>
        </w:tc>
      </w:tr>
      <w:tr w14:paraId="15F1C3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8E4747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C6A245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39F03166">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4C198A4B">
            <w:pPr>
              <w:snapToGrid w:val="0"/>
              <w:spacing w:line="360" w:lineRule="auto"/>
              <w:jc w:val="left"/>
              <w:rPr>
                <w:rFonts w:ascii="宋体" w:hAnsi="宋体"/>
                <w:color w:val="auto"/>
                <w:sz w:val="24"/>
                <w:highlight w:val="none"/>
                <w:u w:val="single"/>
              </w:rPr>
            </w:pPr>
          </w:p>
        </w:tc>
      </w:tr>
      <w:tr w14:paraId="6BA05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104501A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10A93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3CBC63D">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108EECE2">
            <w:pPr>
              <w:snapToGrid w:val="0"/>
              <w:spacing w:line="360" w:lineRule="auto"/>
              <w:jc w:val="left"/>
              <w:rPr>
                <w:rFonts w:ascii="宋体" w:hAnsi="宋体"/>
                <w:color w:val="auto"/>
                <w:sz w:val="24"/>
                <w:highlight w:val="none"/>
                <w:u w:val="single"/>
              </w:rPr>
            </w:pPr>
          </w:p>
        </w:tc>
      </w:tr>
      <w:tr w14:paraId="46520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5CFBA5D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5D4F5A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61020F90">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2B9ED66">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14:paraId="2736C9F6">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7B9608D1">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19632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4C564D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95EB74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7502ECEF">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47DCF354">
            <w:pPr>
              <w:snapToGrid w:val="0"/>
              <w:spacing w:line="360" w:lineRule="auto"/>
              <w:jc w:val="left"/>
              <w:rPr>
                <w:rFonts w:ascii="宋体" w:hAnsi="宋体"/>
                <w:color w:val="auto"/>
                <w:sz w:val="24"/>
                <w:highlight w:val="none"/>
              </w:rPr>
            </w:pPr>
          </w:p>
        </w:tc>
      </w:tr>
    </w:tbl>
    <w:p w14:paraId="02DBA25F">
      <w:pPr>
        <w:adjustRightInd/>
        <w:rPr>
          <w:color w:val="auto"/>
          <w:highlight w:val="none"/>
        </w:rPr>
      </w:pPr>
    </w:p>
    <w:p w14:paraId="46C62C31">
      <w:pPr>
        <w:adjustRightInd/>
        <w:rPr>
          <w:color w:val="auto"/>
          <w:highlight w:val="none"/>
        </w:rPr>
      </w:pPr>
    </w:p>
    <w:p w14:paraId="02941245">
      <w:pPr>
        <w:pStyle w:val="631"/>
        <w:rPr>
          <w:color w:val="auto"/>
          <w:highlight w:val="none"/>
        </w:rPr>
      </w:pPr>
    </w:p>
    <w:p w14:paraId="5F85D58E">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14:paraId="761BC322">
      <w:pPr>
        <w:spacing w:line="360" w:lineRule="auto"/>
        <w:ind w:firstLine="562" w:firstLineChars="200"/>
        <w:jc w:val="center"/>
        <w:rPr>
          <w:rFonts w:asciiTheme="minorEastAsia" w:hAnsiTheme="minorEastAsia" w:eastAsiaTheme="minorEastAsia"/>
          <w:b/>
          <w:color w:val="auto"/>
          <w:sz w:val="28"/>
          <w:szCs w:val="28"/>
          <w:highlight w:val="none"/>
        </w:rPr>
      </w:pPr>
    </w:p>
    <w:p w14:paraId="102FE492">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8" w:name="_Toc181265287"/>
      <w:r>
        <w:rPr>
          <w:rFonts w:hint="eastAsia" w:cs="仿宋_GB2312" w:asciiTheme="minorEastAsia" w:hAnsiTheme="minorEastAsia" w:eastAsiaTheme="minorEastAsia"/>
          <w:b/>
          <w:color w:val="auto"/>
          <w:sz w:val="36"/>
          <w:szCs w:val="20"/>
          <w:highlight w:val="none"/>
        </w:rPr>
        <w:t>第七部分</w:t>
      </w:r>
      <w:bookmarkEnd w:id="102"/>
      <w:r>
        <w:rPr>
          <w:rFonts w:hint="eastAsia" w:cs="仿宋_GB2312" w:asciiTheme="minorEastAsia" w:hAnsiTheme="minorEastAsia" w:eastAsiaTheme="minorEastAsia"/>
          <w:b/>
          <w:color w:val="auto"/>
          <w:sz w:val="36"/>
          <w:szCs w:val="20"/>
          <w:highlight w:val="none"/>
        </w:rPr>
        <w:t xml:space="preserve">  </w:t>
      </w:r>
      <w:bookmarkEnd w:id="103"/>
      <w:r>
        <w:rPr>
          <w:rFonts w:hint="eastAsia" w:cs="仿宋_GB2312" w:asciiTheme="minorEastAsia" w:hAnsiTheme="minorEastAsia" w:eastAsiaTheme="minorEastAsia"/>
          <w:b/>
          <w:color w:val="auto"/>
          <w:sz w:val="36"/>
          <w:szCs w:val="20"/>
          <w:highlight w:val="none"/>
        </w:rPr>
        <w:t>应提交的有关格式范例</w:t>
      </w:r>
      <w:bookmarkEnd w:id="108"/>
    </w:p>
    <w:p w14:paraId="3118AD11">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3594F05F">
      <w:pPr>
        <w:spacing w:line="360" w:lineRule="auto"/>
        <w:ind w:firstLine="480" w:firstLineChars="200"/>
        <w:rPr>
          <w:rFonts w:cs="仿宋_GB2312" w:asciiTheme="minorEastAsia" w:hAnsiTheme="minorEastAsia" w:eastAsiaTheme="minorEastAsia"/>
          <w:color w:val="auto"/>
          <w:sz w:val="24"/>
          <w:highlight w:val="none"/>
        </w:rPr>
      </w:pPr>
    </w:p>
    <w:p w14:paraId="2EE315F5">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74719253">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4CBA3BF9">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6125F9CB">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14:paraId="0E036770">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14:paraId="3C3101E8">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0AC6C7FB">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28AC6D17">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06DEA5C8">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0354B32D">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39C62BC1">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5F556F8">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1D6C1B93">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09DC330">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ADF3C7B">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265DBD1">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18EAE9DB">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2C6BF4F">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14E87963">
      <w:pPr>
        <w:pStyle w:val="631"/>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14:paraId="2802BB65">
      <w:pPr>
        <w:pStyle w:val="631"/>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14:paraId="2891B8DD">
      <w:pPr>
        <w:pStyle w:val="631"/>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14:paraId="503B0B4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14:paraId="6469C6A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12D83D1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418BD3B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A859FAB">
      <w:pPr>
        <w:pStyle w:val="104"/>
        <w:numPr>
          <w:ilvl w:val="0"/>
          <w:numId w:val="13"/>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31647270">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14:paraId="064D6183">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14:paraId="1AB269C7">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14:paraId="6FD7A197">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7FD27C85">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14:paraId="0587FF91">
      <w:pPr>
        <w:numPr>
          <w:ilvl w:val="0"/>
          <w:numId w:val="13"/>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7F067101">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74F98DC4">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3243A5DA">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14:paraId="6F3C7754">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39D33303">
      <w:pPr>
        <w:numPr>
          <w:ilvl w:val="0"/>
          <w:numId w:val="13"/>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1A2467D9">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2F6946C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6BF0056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8C68E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6B27D28">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719642B4">
      <w:pPr>
        <w:autoSpaceDE w:val="0"/>
        <w:autoSpaceDN w:val="0"/>
        <w:spacing w:line="360" w:lineRule="auto"/>
        <w:rPr>
          <w:rFonts w:cs="仿宋_GB2312" w:asciiTheme="minorEastAsia" w:hAnsiTheme="minorEastAsia" w:eastAsiaTheme="minorEastAsia"/>
          <w:color w:val="auto"/>
          <w:kern w:val="0"/>
          <w:sz w:val="24"/>
          <w:highlight w:val="none"/>
        </w:rPr>
      </w:pPr>
    </w:p>
    <w:p w14:paraId="23131FB3">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6BC1EEEF">
      <w:pPr>
        <w:spacing w:line="360" w:lineRule="auto"/>
        <w:rPr>
          <w:rFonts w:cs="仿宋_GB2312" w:asciiTheme="minorEastAsia" w:hAnsiTheme="minorEastAsia" w:eastAsiaTheme="minorEastAsia"/>
          <w:color w:val="auto"/>
          <w:sz w:val="18"/>
          <w:szCs w:val="18"/>
          <w:highlight w:val="none"/>
        </w:rPr>
      </w:pPr>
    </w:p>
    <w:p w14:paraId="7AB318E1">
      <w:pPr>
        <w:spacing w:line="360" w:lineRule="auto"/>
        <w:rPr>
          <w:rFonts w:cs="仿宋_GB2312" w:asciiTheme="minorEastAsia" w:hAnsiTheme="minorEastAsia" w:eastAsiaTheme="minorEastAsia"/>
          <w:color w:val="auto"/>
          <w:sz w:val="18"/>
          <w:szCs w:val="18"/>
          <w:highlight w:val="none"/>
        </w:rPr>
      </w:pPr>
    </w:p>
    <w:p w14:paraId="41796B3F">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14:paraId="31441A06">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3864CB01">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22CD0533">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52B21C2F">
      <w:pPr>
        <w:snapToGrid w:val="0"/>
        <w:spacing w:line="360" w:lineRule="auto"/>
        <w:ind w:right="480"/>
        <w:jc w:val="center"/>
        <w:rPr>
          <w:rFonts w:ascii="宋体" w:hAnsi="宋体" w:cs="宋体"/>
          <w:color w:val="auto"/>
          <w:sz w:val="24"/>
          <w:highlight w:val="none"/>
        </w:rPr>
      </w:pPr>
    </w:p>
    <w:p w14:paraId="0637D565">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22067045">
      <w:pPr>
        <w:snapToGrid w:val="0"/>
        <w:spacing w:line="360" w:lineRule="auto"/>
        <w:rPr>
          <w:rFonts w:ascii="宋体" w:hAnsi="宋体" w:cs="宋体"/>
          <w:color w:val="auto"/>
          <w:sz w:val="24"/>
          <w:highlight w:val="none"/>
        </w:rPr>
      </w:pPr>
    </w:p>
    <w:p w14:paraId="631CA66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0B08F2E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66A51AF3">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18D6CAA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2ABC61F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78A5C4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2BDDCA1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6CDF425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07E3F4E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007925A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9F661D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6EC590E2">
      <w:pPr>
        <w:snapToGrid w:val="0"/>
        <w:spacing w:line="360" w:lineRule="auto"/>
        <w:ind w:right="480"/>
        <w:rPr>
          <w:rFonts w:ascii="宋体" w:hAnsi="宋体" w:cs="宋体"/>
          <w:color w:val="auto"/>
          <w:sz w:val="24"/>
          <w:highlight w:val="none"/>
        </w:rPr>
      </w:pPr>
    </w:p>
    <w:p w14:paraId="2682B31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145204C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BDC734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72B75FB">
      <w:pPr>
        <w:snapToGrid w:val="0"/>
        <w:spacing w:line="360" w:lineRule="auto"/>
        <w:ind w:right="480"/>
        <w:rPr>
          <w:rFonts w:ascii="宋体" w:hAnsi="宋体" w:cs="宋体"/>
          <w:color w:val="auto"/>
          <w:sz w:val="24"/>
          <w:highlight w:val="none"/>
        </w:rPr>
      </w:pPr>
    </w:p>
    <w:p w14:paraId="502B42FD">
      <w:pPr>
        <w:spacing w:line="360" w:lineRule="auto"/>
        <w:jc w:val="center"/>
        <w:rPr>
          <w:rFonts w:cs="仿宋_GB2312" w:asciiTheme="minorEastAsia" w:hAnsiTheme="minorEastAsia" w:eastAsiaTheme="minorEastAsia"/>
          <w:b/>
          <w:color w:val="auto"/>
          <w:sz w:val="32"/>
          <w:szCs w:val="32"/>
          <w:highlight w:val="none"/>
        </w:rPr>
      </w:pPr>
    </w:p>
    <w:p w14:paraId="62A7128C">
      <w:pPr>
        <w:spacing w:line="360" w:lineRule="auto"/>
        <w:jc w:val="center"/>
        <w:rPr>
          <w:rFonts w:cs="仿宋_GB2312" w:asciiTheme="minorEastAsia" w:hAnsiTheme="minorEastAsia" w:eastAsiaTheme="minorEastAsia"/>
          <w:b/>
          <w:color w:val="auto"/>
          <w:sz w:val="32"/>
          <w:szCs w:val="32"/>
          <w:highlight w:val="none"/>
        </w:rPr>
      </w:pPr>
    </w:p>
    <w:p w14:paraId="5EB79537">
      <w:pPr>
        <w:spacing w:line="360" w:lineRule="auto"/>
        <w:jc w:val="center"/>
        <w:rPr>
          <w:rFonts w:cs="仿宋_GB2312" w:asciiTheme="minorEastAsia" w:hAnsiTheme="minorEastAsia" w:eastAsiaTheme="minorEastAsia"/>
          <w:b/>
          <w:color w:val="auto"/>
          <w:sz w:val="32"/>
          <w:szCs w:val="32"/>
          <w:highlight w:val="none"/>
        </w:rPr>
      </w:pPr>
    </w:p>
    <w:p w14:paraId="4CB735BE">
      <w:pPr>
        <w:spacing w:line="360" w:lineRule="auto"/>
        <w:jc w:val="center"/>
        <w:rPr>
          <w:rFonts w:cs="仿宋_GB2312" w:asciiTheme="minorEastAsia" w:hAnsiTheme="minorEastAsia" w:eastAsiaTheme="minorEastAsia"/>
          <w:b/>
          <w:color w:val="auto"/>
          <w:sz w:val="32"/>
          <w:szCs w:val="32"/>
          <w:highlight w:val="none"/>
        </w:rPr>
      </w:pPr>
    </w:p>
    <w:p w14:paraId="340F7887">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67961DE0">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4DE669A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153971E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569A57F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7713D93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0E0DBDD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ECBFBD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167C983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4F45861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65D774A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E980D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14:paraId="0179529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1775AD2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689A5B2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702BCD1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759BDD7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437F9D9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4658092">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14:paraId="3BDE0315">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14:paraId="4BABA3EE">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2FFECFF5">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98F4EB4">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6D7A4E1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27DDDFBA">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1E94A392">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07A39AEF">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552A45FE">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45DAF9FC">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315B6634">
      <w:pPr>
        <w:widowControl/>
        <w:spacing w:line="360" w:lineRule="auto"/>
        <w:ind w:firstLine="480"/>
        <w:jc w:val="left"/>
        <w:rPr>
          <w:rFonts w:cs="宋体" w:asciiTheme="minorEastAsia" w:hAnsiTheme="minorEastAsia" w:eastAsiaTheme="minorEastAsia"/>
          <w:color w:val="auto"/>
          <w:sz w:val="24"/>
          <w:highlight w:val="none"/>
        </w:rPr>
      </w:pPr>
    </w:p>
    <w:p w14:paraId="5E721FBB">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58C5B13B">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21B4AA55">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0C1523A1">
      <w:pPr>
        <w:spacing w:line="360" w:lineRule="auto"/>
        <w:jc w:val="center"/>
        <w:rPr>
          <w:rFonts w:cs="仿宋_GB2312" w:asciiTheme="minorEastAsia" w:hAnsiTheme="minorEastAsia" w:eastAsiaTheme="minorEastAsia"/>
          <w:b/>
          <w:color w:val="auto"/>
          <w:sz w:val="32"/>
          <w:szCs w:val="32"/>
          <w:highlight w:val="none"/>
        </w:rPr>
      </w:pPr>
    </w:p>
    <w:p w14:paraId="66F62444">
      <w:pPr>
        <w:spacing w:line="360" w:lineRule="auto"/>
        <w:jc w:val="center"/>
        <w:rPr>
          <w:rFonts w:cs="仿宋_GB2312" w:asciiTheme="minorEastAsia" w:hAnsiTheme="minorEastAsia" w:eastAsiaTheme="minorEastAsia"/>
          <w:b/>
          <w:color w:val="auto"/>
          <w:sz w:val="32"/>
          <w:szCs w:val="32"/>
          <w:highlight w:val="none"/>
        </w:rPr>
      </w:pPr>
    </w:p>
    <w:p w14:paraId="687352A0">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4FAF67F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14:paraId="75F96DFA">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641EB362">
      <w:pPr>
        <w:snapToGrid w:val="0"/>
        <w:spacing w:line="360" w:lineRule="auto"/>
        <w:rPr>
          <w:rFonts w:cs="仿宋_GB2312" w:asciiTheme="minorEastAsia" w:hAnsiTheme="minorEastAsia" w:eastAsiaTheme="minorEastAsia"/>
          <w:color w:val="auto"/>
          <w:kern w:val="0"/>
          <w:sz w:val="24"/>
          <w:highlight w:val="none"/>
          <w:lang w:val="zh-CN"/>
        </w:rPr>
      </w:pPr>
    </w:p>
    <w:p w14:paraId="0C776990">
      <w:pPr>
        <w:snapToGrid w:val="0"/>
        <w:spacing w:line="360" w:lineRule="auto"/>
        <w:rPr>
          <w:rFonts w:cs="仿宋_GB2312" w:asciiTheme="minorEastAsia" w:hAnsiTheme="minorEastAsia" w:eastAsiaTheme="minorEastAsia"/>
          <w:color w:val="auto"/>
          <w:kern w:val="0"/>
          <w:sz w:val="24"/>
          <w:highlight w:val="none"/>
          <w:lang w:val="zh-CN"/>
        </w:rPr>
      </w:pPr>
    </w:p>
    <w:p w14:paraId="37C01227">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footerReference r:id="rId8" w:type="default"/>
          <w:pgSz w:w="11906" w:h="16838"/>
          <w:pgMar w:top="1247" w:right="1418" w:bottom="1276" w:left="1418" w:header="851" w:footer="992" w:gutter="0"/>
          <w:pgNumType w:start="1"/>
          <w:cols w:space="720" w:num="1"/>
          <w:docGrid w:linePitch="312" w:charSpace="0"/>
        </w:sectPr>
      </w:pPr>
    </w:p>
    <w:p w14:paraId="68562665">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14:paraId="3914EE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CC3D8FC">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14:paraId="5D1990C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EC1B32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4C3313F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A2ACBE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5AA50DA">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14:paraId="1688DF82">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1C591AF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AEAF247">
      <w:pPr>
        <w:adjustRightInd/>
        <w:spacing w:line="360" w:lineRule="auto"/>
        <w:rPr>
          <w:rFonts w:ascii="宋体" w:hAnsi="宋体"/>
          <w:color w:val="auto"/>
          <w:sz w:val="24"/>
          <w:szCs w:val="21"/>
          <w:highlight w:val="none"/>
        </w:rPr>
      </w:pPr>
    </w:p>
    <w:p w14:paraId="701B30DD">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F3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F20A656">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0D5276C5">
            <w:pPr>
              <w:spacing w:line="360" w:lineRule="auto"/>
              <w:rPr>
                <w:rFonts w:ascii="宋体" w:hAnsi="宋体" w:cs="宋体"/>
                <w:bCs/>
                <w:color w:val="auto"/>
                <w:sz w:val="24"/>
                <w:szCs w:val="21"/>
                <w:highlight w:val="none"/>
              </w:rPr>
            </w:pPr>
          </w:p>
          <w:p w14:paraId="403A5B88">
            <w:pPr>
              <w:spacing w:line="360" w:lineRule="auto"/>
              <w:rPr>
                <w:rFonts w:ascii="宋体" w:hAnsi="宋体" w:cs="宋体"/>
                <w:bCs/>
                <w:color w:val="auto"/>
                <w:sz w:val="24"/>
                <w:szCs w:val="21"/>
                <w:highlight w:val="none"/>
              </w:rPr>
            </w:pPr>
          </w:p>
          <w:p w14:paraId="29BF1D78">
            <w:pPr>
              <w:spacing w:line="360" w:lineRule="auto"/>
              <w:rPr>
                <w:rFonts w:ascii="宋体" w:hAnsi="宋体" w:cs="宋体"/>
                <w:bCs/>
                <w:color w:val="auto"/>
                <w:sz w:val="24"/>
                <w:szCs w:val="21"/>
                <w:highlight w:val="none"/>
              </w:rPr>
            </w:pPr>
          </w:p>
          <w:p w14:paraId="5E37A565">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6830A3B">
            <w:pPr>
              <w:spacing w:line="360" w:lineRule="auto"/>
              <w:rPr>
                <w:rFonts w:ascii="宋体" w:hAnsi="宋体" w:cs="宋体"/>
                <w:bCs/>
                <w:color w:val="auto"/>
                <w:sz w:val="24"/>
                <w:szCs w:val="21"/>
                <w:highlight w:val="none"/>
              </w:rPr>
            </w:pPr>
          </w:p>
        </w:tc>
      </w:tr>
    </w:tbl>
    <w:p w14:paraId="1B8E3217">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435D5629">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011F4288">
      <w:pPr>
        <w:snapToGrid w:val="0"/>
        <w:spacing w:line="360" w:lineRule="auto"/>
        <w:rPr>
          <w:rFonts w:ascii="宋体" w:hAnsi="宋体" w:cs="宋体"/>
          <w:color w:val="auto"/>
          <w:sz w:val="24"/>
          <w:highlight w:val="none"/>
        </w:rPr>
      </w:pPr>
    </w:p>
    <w:p w14:paraId="739F701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14:paraId="2F03479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C2DE0C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791FC4F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4C9306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5A72A81">
      <w:pPr>
        <w:jc w:val="center"/>
        <w:rPr>
          <w:rFonts w:ascii="宋体" w:hAnsi="宋体" w:cs="宋体"/>
          <w:b/>
          <w:color w:val="auto"/>
          <w:kern w:val="0"/>
          <w:sz w:val="32"/>
          <w:szCs w:val="32"/>
          <w:highlight w:val="none"/>
        </w:rPr>
      </w:pPr>
    </w:p>
    <w:p w14:paraId="55D18425">
      <w:pPr>
        <w:jc w:val="center"/>
        <w:rPr>
          <w:rFonts w:ascii="宋体" w:hAnsi="宋体" w:cs="宋体"/>
          <w:b/>
          <w:color w:val="auto"/>
          <w:kern w:val="0"/>
          <w:sz w:val="32"/>
          <w:szCs w:val="32"/>
          <w:highlight w:val="none"/>
        </w:rPr>
      </w:pPr>
    </w:p>
    <w:p w14:paraId="1378C717">
      <w:pPr>
        <w:jc w:val="center"/>
        <w:rPr>
          <w:rFonts w:ascii="宋体" w:hAnsi="宋体" w:cs="宋体"/>
          <w:b/>
          <w:color w:val="auto"/>
          <w:kern w:val="0"/>
          <w:sz w:val="32"/>
          <w:szCs w:val="32"/>
          <w:highlight w:val="none"/>
        </w:rPr>
      </w:pPr>
    </w:p>
    <w:p w14:paraId="42665DB7">
      <w:pPr>
        <w:rPr>
          <w:rFonts w:ascii="宋体" w:hAnsi="宋体" w:cs="宋体"/>
          <w:color w:val="auto"/>
          <w:highlight w:val="none"/>
        </w:rPr>
      </w:pPr>
    </w:p>
    <w:p w14:paraId="7547363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224991C1">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279D379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26CD4CE9">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3B52C619">
      <w:pPr>
        <w:snapToGrid w:val="0"/>
        <w:spacing w:line="360" w:lineRule="auto"/>
        <w:ind w:firstLine="5040" w:firstLineChars="2100"/>
        <w:rPr>
          <w:rFonts w:ascii="宋体" w:hAnsi="宋体" w:cs="宋体"/>
          <w:color w:val="auto"/>
          <w:kern w:val="0"/>
          <w:sz w:val="24"/>
          <w:highlight w:val="none"/>
          <w:lang w:val="zh-CN"/>
        </w:rPr>
      </w:pPr>
    </w:p>
    <w:p w14:paraId="2559EAB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35CCE7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2E5A690">
      <w:pPr>
        <w:adjustRightInd/>
        <w:spacing w:line="360" w:lineRule="auto"/>
        <w:rPr>
          <w:rFonts w:ascii="宋体" w:hAnsi="宋体"/>
          <w:color w:val="auto"/>
          <w:sz w:val="24"/>
          <w:szCs w:val="21"/>
          <w:highlight w:val="none"/>
        </w:rPr>
      </w:pPr>
    </w:p>
    <w:p w14:paraId="2337467A">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D02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FB08210">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D3A02C0">
            <w:pPr>
              <w:spacing w:line="360" w:lineRule="auto"/>
              <w:rPr>
                <w:rFonts w:ascii="宋体" w:hAnsi="宋体" w:cs="宋体"/>
                <w:bCs/>
                <w:color w:val="auto"/>
                <w:sz w:val="24"/>
                <w:szCs w:val="21"/>
                <w:highlight w:val="none"/>
              </w:rPr>
            </w:pPr>
          </w:p>
          <w:p w14:paraId="0DAEBBCB">
            <w:pPr>
              <w:spacing w:line="360" w:lineRule="auto"/>
              <w:rPr>
                <w:rFonts w:ascii="宋体" w:hAnsi="宋体" w:cs="宋体"/>
                <w:bCs/>
                <w:color w:val="auto"/>
                <w:sz w:val="24"/>
                <w:szCs w:val="21"/>
                <w:highlight w:val="none"/>
              </w:rPr>
            </w:pPr>
          </w:p>
          <w:p w14:paraId="4254BBF3">
            <w:pPr>
              <w:spacing w:line="360" w:lineRule="auto"/>
              <w:rPr>
                <w:rFonts w:ascii="宋体" w:hAnsi="宋体" w:cs="宋体"/>
                <w:bCs/>
                <w:color w:val="auto"/>
                <w:sz w:val="24"/>
                <w:szCs w:val="21"/>
                <w:highlight w:val="none"/>
              </w:rPr>
            </w:pPr>
          </w:p>
          <w:p w14:paraId="372B6539">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2675BEC">
            <w:pPr>
              <w:spacing w:line="360" w:lineRule="auto"/>
              <w:rPr>
                <w:rFonts w:ascii="宋体" w:hAnsi="宋体" w:cs="宋体"/>
                <w:bCs/>
                <w:color w:val="auto"/>
                <w:sz w:val="24"/>
                <w:szCs w:val="21"/>
                <w:highlight w:val="none"/>
              </w:rPr>
            </w:pPr>
          </w:p>
        </w:tc>
      </w:tr>
    </w:tbl>
    <w:p w14:paraId="2FEA3AFF">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121177F4">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17A7D2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14:paraId="049B0B9C">
      <w:pPr>
        <w:adjustRightInd/>
        <w:spacing w:line="360" w:lineRule="auto"/>
        <w:rPr>
          <w:rFonts w:ascii="宋体" w:hAnsi="宋体" w:cs="宋体"/>
          <w:bCs/>
          <w:color w:val="auto"/>
          <w:sz w:val="24"/>
          <w:szCs w:val="21"/>
          <w:highlight w:val="none"/>
        </w:rPr>
      </w:pPr>
    </w:p>
    <w:p w14:paraId="68FD3246">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3F4F9593">
      <w:pPr>
        <w:snapToGrid w:val="0"/>
        <w:spacing w:line="276" w:lineRule="auto"/>
        <w:ind w:firstLine="960" w:firstLineChars="400"/>
        <w:rPr>
          <w:rFonts w:ascii="宋体" w:hAnsi="宋体"/>
          <w:color w:val="auto"/>
          <w:sz w:val="24"/>
          <w:highlight w:val="none"/>
          <w:u w:val="single"/>
        </w:rPr>
      </w:pPr>
    </w:p>
    <w:p w14:paraId="787C511D">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1919C68C">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11236785">
      <w:pPr>
        <w:snapToGrid w:val="0"/>
        <w:spacing w:line="276" w:lineRule="auto"/>
        <w:rPr>
          <w:rFonts w:ascii="宋体" w:hAnsi="宋体"/>
          <w:color w:val="auto"/>
          <w:sz w:val="24"/>
          <w:highlight w:val="none"/>
        </w:rPr>
      </w:pPr>
    </w:p>
    <w:p w14:paraId="3A05AB18">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12A84993">
      <w:pPr>
        <w:snapToGrid w:val="0"/>
        <w:spacing w:line="276" w:lineRule="auto"/>
        <w:rPr>
          <w:rFonts w:ascii="宋体" w:hAnsi="宋体"/>
          <w:color w:val="auto"/>
          <w:sz w:val="24"/>
          <w:highlight w:val="none"/>
        </w:rPr>
      </w:pPr>
    </w:p>
    <w:p w14:paraId="0781244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14:paraId="0A7061A5">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007D4B44">
      <w:pPr>
        <w:adjustRightInd/>
        <w:spacing w:line="360" w:lineRule="auto"/>
        <w:rPr>
          <w:rFonts w:ascii="宋体" w:hAnsi="宋体" w:cs="宋体"/>
          <w:bCs/>
          <w:color w:val="auto"/>
          <w:sz w:val="24"/>
          <w:szCs w:val="21"/>
          <w:highlight w:val="none"/>
        </w:rPr>
      </w:pPr>
    </w:p>
    <w:p w14:paraId="001BA719">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5E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490F09E">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67C50F9">
            <w:pPr>
              <w:spacing w:line="360" w:lineRule="auto"/>
              <w:rPr>
                <w:rFonts w:ascii="宋体" w:hAnsi="宋体" w:cs="宋体"/>
                <w:bCs/>
                <w:color w:val="auto"/>
                <w:sz w:val="24"/>
                <w:szCs w:val="21"/>
                <w:highlight w:val="none"/>
              </w:rPr>
            </w:pPr>
          </w:p>
        </w:tc>
      </w:tr>
    </w:tbl>
    <w:p w14:paraId="47BE6DE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0EA43B0">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030B6114">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237CA202">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6437F546">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313390B0">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22CF40F2">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0C3246B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7CD1C2F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7CF59B5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2ABDB030">
      <w:pPr>
        <w:pStyle w:val="631"/>
        <w:rPr>
          <w:color w:val="auto"/>
          <w:highlight w:val="none"/>
        </w:rPr>
      </w:pPr>
      <w:r>
        <w:rPr>
          <w:rFonts w:hint="eastAsia"/>
          <w:color w:val="auto"/>
          <w:highlight w:val="none"/>
        </w:rPr>
        <w:t>……</w:t>
      </w:r>
    </w:p>
    <w:p w14:paraId="69EA53A5">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38C2F28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6D85E8E2">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A985ED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0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9"/>
    </w:p>
    <w:p w14:paraId="31B0CF8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78AE568E">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61F6700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3888A9B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D66FA1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729E9B79">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1C110A1">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030782E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DFF072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248BA38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5E88A4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4F675AA0">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5420242D">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14:paraId="27AF6CFF">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14:paraId="2A892F3F">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7F397985">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4B0010C5">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E5FFDB6">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6BABE4AD">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63E2A5A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14DDD22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76952E74">
      <w:pPr>
        <w:spacing w:line="360" w:lineRule="auto"/>
        <w:jc w:val="center"/>
        <w:rPr>
          <w:rFonts w:cs="仿宋_GB2312" w:asciiTheme="minorEastAsia" w:hAnsiTheme="minorEastAsia" w:eastAsiaTheme="minorEastAsia"/>
          <w:b/>
          <w:color w:val="auto"/>
          <w:sz w:val="30"/>
          <w:szCs w:val="30"/>
          <w:highlight w:val="none"/>
        </w:rPr>
      </w:pPr>
    </w:p>
    <w:p w14:paraId="3AF15FAE">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14:paraId="7AEF25A8">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2B3B69E0">
      <w:pPr>
        <w:spacing w:line="360" w:lineRule="auto"/>
        <w:jc w:val="center"/>
        <w:rPr>
          <w:rFonts w:cs="仿宋_GB2312" w:asciiTheme="minorEastAsia" w:hAnsiTheme="minorEastAsia" w:eastAsiaTheme="minorEastAsia"/>
          <w:b/>
          <w:color w:val="auto"/>
          <w:kern w:val="0"/>
          <w:sz w:val="32"/>
          <w:szCs w:val="32"/>
          <w:highlight w:val="none"/>
        </w:rPr>
      </w:pPr>
    </w:p>
    <w:p w14:paraId="5944B9A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7916E98C">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F11A66D">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5F6F4D3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430E4FE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0B7888A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BF604D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2FE3954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4FCB793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6C5BF8D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1791FD0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9D9B3C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0A1A4B3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0A1A1C76">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931BA21">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91ECC00">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408CD0B">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E412A28">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045A353">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DB91D02">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847B071">
            <w:pPr>
              <w:autoSpaceDE w:val="0"/>
              <w:autoSpaceDN w:val="0"/>
              <w:spacing w:line="360" w:lineRule="auto"/>
              <w:rPr>
                <w:rFonts w:cs="仿宋_GB2312" w:asciiTheme="minorEastAsia" w:hAnsiTheme="minorEastAsia" w:eastAsiaTheme="minorEastAsia"/>
                <w:color w:val="auto"/>
                <w:sz w:val="24"/>
                <w:highlight w:val="none"/>
              </w:rPr>
            </w:pPr>
          </w:p>
        </w:tc>
      </w:tr>
      <w:tr w14:paraId="7F5BCBEA">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A00863A">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6B1B5D9">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2D9E6D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33CBF89">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0E8F81F">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4C964CA">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A615135">
            <w:pPr>
              <w:autoSpaceDE w:val="0"/>
              <w:autoSpaceDN w:val="0"/>
              <w:spacing w:line="360" w:lineRule="auto"/>
              <w:rPr>
                <w:rFonts w:cs="仿宋_GB2312" w:asciiTheme="minorEastAsia" w:hAnsiTheme="minorEastAsia" w:eastAsiaTheme="minorEastAsia"/>
                <w:color w:val="auto"/>
                <w:sz w:val="24"/>
                <w:highlight w:val="none"/>
              </w:rPr>
            </w:pPr>
          </w:p>
        </w:tc>
      </w:tr>
      <w:tr w14:paraId="0FA4761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2E69832">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B2C33D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B6FDC57">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B5198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599098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09DEAFA">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8539B91">
            <w:pPr>
              <w:autoSpaceDE w:val="0"/>
              <w:autoSpaceDN w:val="0"/>
              <w:spacing w:line="360" w:lineRule="auto"/>
              <w:rPr>
                <w:rFonts w:cs="仿宋_GB2312" w:asciiTheme="minorEastAsia" w:hAnsiTheme="minorEastAsia" w:eastAsiaTheme="minorEastAsia"/>
                <w:color w:val="auto"/>
                <w:sz w:val="24"/>
                <w:highlight w:val="none"/>
              </w:rPr>
            </w:pPr>
          </w:p>
        </w:tc>
      </w:tr>
      <w:tr w14:paraId="686F19B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088DDCD">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8A40D59">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4BAA76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E4B0931">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950017C">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9EF2786">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08AD660">
            <w:pPr>
              <w:autoSpaceDE w:val="0"/>
              <w:autoSpaceDN w:val="0"/>
              <w:spacing w:line="360" w:lineRule="auto"/>
              <w:rPr>
                <w:rFonts w:cs="仿宋_GB2312" w:asciiTheme="minorEastAsia" w:hAnsiTheme="minorEastAsia" w:eastAsiaTheme="minorEastAsia"/>
                <w:color w:val="auto"/>
                <w:sz w:val="24"/>
                <w:highlight w:val="none"/>
              </w:rPr>
            </w:pPr>
          </w:p>
        </w:tc>
      </w:tr>
      <w:tr w14:paraId="6787842C">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6EBFB1C">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A29B84F">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BE4A84B">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335B6BE4">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E030AF9">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341E302">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85EFBC8">
            <w:pPr>
              <w:autoSpaceDE w:val="0"/>
              <w:autoSpaceDN w:val="0"/>
              <w:spacing w:line="360" w:lineRule="auto"/>
              <w:rPr>
                <w:rFonts w:cs="仿宋_GB2312" w:asciiTheme="minorEastAsia" w:hAnsiTheme="minorEastAsia" w:eastAsiaTheme="minorEastAsia"/>
                <w:color w:val="auto"/>
                <w:sz w:val="24"/>
                <w:highlight w:val="none"/>
              </w:rPr>
            </w:pPr>
          </w:p>
        </w:tc>
      </w:tr>
    </w:tbl>
    <w:p w14:paraId="67A72B68">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6AE9E747">
      <w:pPr>
        <w:autoSpaceDE w:val="0"/>
        <w:autoSpaceDN w:val="0"/>
        <w:spacing w:line="360" w:lineRule="auto"/>
        <w:rPr>
          <w:rFonts w:cs="仿宋_GB2312" w:asciiTheme="minorEastAsia" w:hAnsiTheme="minorEastAsia" w:eastAsiaTheme="minorEastAsia"/>
          <w:color w:val="auto"/>
          <w:sz w:val="24"/>
          <w:highlight w:val="none"/>
        </w:rPr>
      </w:pPr>
    </w:p>
    <w:p w14:paraId="2A1D82A7">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180CD79">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0C148DA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5754A4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5BC9AB0">
      <w:pPr>
        <w:spacing w:line="360" w:lineRule="auto"/>
        <w:jc w:val="center"/>
        <w:rPr>
          <w:rFonts w:cs="仿宋_GB2312" w:asciiTheme="minorEastAsia" w:hAnsiTheme="minorEastAsia" w:eastAsiaTheme="minorEastAsia"/>
          <w:b/>
          <w:bCs/>
          <w:color w:val="auto"/>
          <w:sz w:val="32"/>
          <w:szCs w:val="32"/>
          <w:highlight w:val="none"/>
        </w:rPr>
      </w:pPr>
    </w:p>
    <w:p w14:paraId="7526A483">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14:paraId="18FB390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C423F6D">
      <w:pPr>
        <w:spacing w:line="360" w:lineRule="auto"/>
        <w:rPr>
          <w:rFonts w:cs="仿宋_GB2312" w:asciiTheme="minorEastAsia" w:hAnsiTheme="minorEastAsia" w:eastAsiaTheme="minorEastAsia"/>
          <w:color w:val="auto"/>
          <w:sz w:val="24"/>
          <w:highlight w:val="none"/>
        </w:rPr>
      </w:pPr>
    </w:p>
    <w:p w14:paraId="7B11CA0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119C0B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14:paraId="5BC92B9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FCB92DC">
      <w:pPr>
        <w:spacing w:line="360" w:lineRule="auto"/>
        <w:jc w:val="center"/>
        <w:rPr>
          <w:rFonts w:cs="仿宋_GB2312" w:asciiTheme="minorEastAsia" w:hAnsiTheme="minorEastAsia" w:eastAsiaTheme="minorEastAsia"/>
          <w:b/>
          <w:bCs/>
          <w:color w:val="auto"/>
          <w:sz w:val="32"/>
          <w:szCs w:val="32"/>
          <w:highlight w:val="none"/>
        </w:rPr>
      </w:pPr>
    </w:p>
    <w:p w14:paraId="6194FEA0">
      <w:pPr>
        <w:spacing w:line="360" w:lineRule="auto"/>
        <w:jc w:val="center"/>
        <w:rPr>
          <w:rFonts w:cs="仿宋_GB2312" w:asciiTheme="minorEastAsia" w:hAnsiTheme="minorEastAsia" w:eastAsiaTheme="minorEastAsia"/>
          <w:b/>
          <w:bCs/>
          <w:color w:val="auto"/>
          <w:sz w:val="32"/>
          <w:szCs w:val="32"/>
          <w:highlight w:val="none"/>
        </w:rPr>
      </w:pPr>
    </w:p>
    <w:p w14:paraId="101432EF">
      <w:pPr>
        <w:spacing w:line="360" w:lineRule="auto"/>
        <w:jc w:val="center"/>
        <w:rPr>
          <w:rFonts w:cs="仿宋_GB2312" w:asciiTheme="minorEastAsia" w:hAnsiTheme="minorEastAsia" w:eastAsiaTheme="minorEastAsia"/>
          <w:b/>
          <w:bCs/>
          <w:color w:val="auto"/>
          <w:sz w:val="32"/>
          <w:szCs w:val="32"/>
          <w:highlight w:val="none"/>
        </w:rPr>
      </w:pPr>
    </w:p>
    <w:p w14:paraId="2E2B0D35">
      <w:pPr>
        <w:spacing w:line="360" w:lineRule="auto"/>
        <w:jc w:val="center"/>
        <w:rPr>
          <w:rFonts w:cs="仿宋_GB2312" w:asciiTheme="minorEastAsia" w:hAnsiTheme="minorEastAsia" w:eastAsiaTheme="minorEastAsia"/>
          <w:b/>
          <w:bCs/>
          <w:color w:val="auto"/>
          <w:sz w:val="32"/>
          <w:szCs w:val="32"/>
          <w:highlight w:val="none"/>
        </w:rPr>
      </w:pPr>
    </w:p>
    <w:p w14:paraId="5F6C1867">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7E58580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08DCC2D3">
      <w:pPr>
        <w:spacing w:line="360" w:lineRule="auto"/>
        <w:jc w:val="center"/>
        <w:rPr>
          <w:rFonts w:cs="仿宋_GB2312" w:asciiTheme="minorEastAsia" w:hAnsiTheme="minorEastAsia" w:eastAsiaTheme="minorEastAsia"/>
          <w:color w:val="auto"/>
          <w:sz w:val="24"/>
          <w:highlight w:val="none"/>
        </w:rPr>
      </w:pPr>
    </w:p>
    <w:p w14:paraId="6D8F87C1">
      <w:pPr>
        <w:spacing w:line="360" w:lineRule="auto"/>
        <w:rPr>
          <w:rFonts w:cs="仿宋_GB2312" w:asciiTheme="minorEastAsia" w:hAnsiTheme="minorEastAsia" w:eastAsiaTheme="minorEastAsia"/>
          <w:color w:val="auto"/>
          <w:sz w:val="24"/>
          <w:highlight w:val="none"/>
        </w:rPr>
      </w:pPr>
    </w:p>
    <w:p w14:paraId="3789D32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EA8FA9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4D9E77B">
      <w:pPr>
        <w:spacing w:line="360" w:lineRule="auto"/>
        <w:jc w:val="center"/>
        <w:rPr>
          <w:rFonts w:cs="仿宋_GB2312" w:asciiTheme="minorEastAsia" w:hAnsiTheme="minorEastAsia" w:eastAsiaTheme="minorEastAsia"/>
          <w:b/>
          <w:bCs/>
          <w:color w:val="auto"/>
          <w:sz w:val="32"/>
          <w:szCs w:val="32"/>
          <w:highlight w:val="none"/>
        </w:rPr>
      </w:pPr>
    </w:p>
    <w:p w14:paraId="150F3346">
      <w:pPr>
        <w:spacing w:line="360" w:lineRule="auto"/>
        <w:rPr>
          <w:rFonts w:cs="仿宋_GB2312" w:asciiTheme="minorEastAsia" w:hAnsiTheme="minorEastAsia" w:eastAsiaTheme="minorEastAsia"/>
          <w:b/>
          <w:bCs/>
          <w:color w:val="auto"/>
          <w:kern w:val="0"/>
          <w:sz w:val="24"/>
          <w:highlight w:val="none"/>
        </w:rPr>
      </w:pPr>
    </w:p>
    <w:p w14:paraId="4ADCAF42">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11626E8D">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14:paraId="5098332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620BBDBA">
      <w:pPr>
        <w:spacing w:line="360" w:lineRule="auto"/>
        <w:jc w:val="center"/>
        <w:rPr>
          <w:rFonts w:cs="仿宋_GB2312" w:asciiTheme="minorEastAsia" w:hAnsiTheme="minorEastAsia" w:eastAsiaTheme="minorEastAsia"/>
          <w:color w:val="auto"/>
          <w:sz w:val="24"/>
          <w:highlight w:val="none"/>
        </w:rPr>
      </w:pPr>
    </w:p>
    <w:p w14:paraId="22A85576">
      <w:pPr>
        <w:autoSpaceDE w:val="0"/>
        <w:autoSpaceDN w:val="0"/>
        <w:spacing w:line="360" w:lineRule="auto"/>
        <w:rPr>
          <w:rFonts w:cs="仿宋_GB2312" w:asciiTheme="minorEastAsia" w:hAnsiTheme="minorEastAsia" w:eastAsiaTheme="minorEastAsia"/>
          <w:color w:val="auto"/>
          <w:kern w:val="0"/>
          <w:sz w:val="24"/>
          <w:highlight w:val="none"/>
        </w:rPr>
      </w:pPr>
    </w:p>
    <w:p w14:paraId="237BF25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AD715C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A57A066">
      <w:pPr>
        <w:spacing w:line="360" w:lineRule="auto"/>
        <w:jc w:val="center"/>
        <w:rPr>
          <w:rFonts w:cs="仿宋_GB2312" w:asciiTheme="minorEastAsia" w:hAnsiTheme="minorEastAsia" w:eastAsiaTheme="minorEastAsia"/>
          <w:b/>
          <w:bCs/>
          <w:color w:val="auto"/>
          <w:sz w:val="32"/>
          <w:szCs w:val="32"/>
          <w:highlight w:val="none"/>
        </w:rPr>
      </w:pPr>
    </w:p>
    <w:p w14:paraId="0BB4659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069BD678">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42A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083FF5E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4203920F">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0EA0C09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7686152A">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0E2D71DB">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359537D3">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139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063F717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12A5A944">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75E8F15F">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EEDAC6C">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5DDF8B62">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F48C505">
            <w:pPr>
              <w:spacing w:line="360" w:lineRule="auto"/>
              <w:jc w:val="center"/>
              <w:rPr>
                <w:rFonts w:cs="仿宋_GB2312" w:asciiTheme="minorEastAsia" w:hAnsiTheme="minorEastAsia" w:eastAsiaTheme="minorEastAsia"/>
                <w:color w:val="auto"/>
                <w:sz w:val="24"/>
                <w:highlight w:val="none"/>
              </w:rPr>
            </w:pPr>
          </w:p>
        </w:tc>
      </w:tr>
      <w:tr w14:paraId="7B0D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576984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1E29DA78">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4A6E1819">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14726FF1">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9C1EA45">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290E2CD">
            <w:pPr>
              <w:spacing w:line="360" w:lineRule="auto"/>
              <w:jc w:val="center"/>
              <w:rPr>
                <w:rFonts w:cs="仿宋_GB2312" w:asciiTheme="minorEastAsia" w:hAnsiTheme="minorEastAsia" w:eastAsiaTheme="minorEastAsia"/>
                <w:color w:val="auto"/>
                <w:sz w:val="24"/>
                <w:highlight w:val="none"/>
              </w:rPr>
            </w:pPr>
          </w:p>
        </w:tc>
      </w:tr>
      <w:tr w14:paraId="7DE2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1C2718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3D54B7E5">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FD8A31F">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71CB29AB">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6962DD5">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9D7E88D">
            <w:pPr>
              <w:spacing w:line="360" w:lineRule="auto"/>
              <w:jc w:val="center"/>
              <w:rPr>
                <w:rFonts w:cs="仿宋_GB2312" w:asciiTheme="minorEastAsia" w:hAnsiTheme="minorEastAsia" w:eastAsiaTheme="minorEastAsia"/>
                <w:color w:val="auto"/>
                <w:sz w:val="24"/>
                <w:highlight w:val="none"/>
              </w:rPr>
            </w:pPr>
          </w:p>
        </w:tc>
      </w:tr>
      <w:tr w14:paraId="4A5B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1734C9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464BD9FC">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011889A7">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173B1316">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0F1C6CC">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455AEC1">
            <w:pPr>
              <w:spacing w:line="360" w:lineRule="auto"/>
              <w:jc w:val="center"/>
              <w:rPr>
                <w:rFonts w:cs="仿宋_GB2312" w:asciiTheme="minorEastAsia" w:hAnsiTheme="minorEastAsia" w:eastAsiaTheme="minorEastAsia"/>
                <w:color w:val="auto"/>
                <w:sz w:val="24"/>
                <w:highlight w:val="none"/>
              </w:rPr>
            </w:pPr>
          </w:p>
        </w:tc>
      </w:tr>
      <w:tr w14:paraId="2AD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E765FC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1AED9E8A">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ABA485C">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71B1F64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3228323">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2FD73AC">
            <w:pPr>
              <w:spacing w:line="360" w:lineRule="auto"/>
              <w:jc w:val="center"/>
              <w:rPr>
                <w:rFonts w:cs="仿宋_GB2312" w:asciiTheme="minorEastAsia" w:hAnsiTheme="minorEastAsia" w:eastAsiaTheme="minorEastAsia"/>
                <w:color w:val="auto"/>
                <w:sz w:val="24"/>
                <w:highlight w:val="none"/>
              </w:rPr>
            </w:pPr>
          </w:p>
        </w:tc>
      </w:tr>
    </w:tbl>
    <w:p w14:paraId="0817D328">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0DAFD039">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0187873D">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0469FE0B">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12418F5C">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3590E22A">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39A3899A">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7CD3F46B">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16D2E13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8767E9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6A9F62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4F70B92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14:paraId="7B181E2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0E37879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31EE3FC0">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E61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2CEF85E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55E11776">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59FC5EA2">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0CF75E9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5E11776">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9FC5EA2">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CF75E98">
                              <w:pPr>
                                <w:snapToGrid w:val="0"/>
                              </w:pPr>
                              <w:r>
                                <w:rPr>
                                  <w:rFonts w:hint="eastAsia"/>
                                </w:rPr>
                                <w:t>日</w:t>
                              </w:r>
                            </w:p>
                          </w:txbxContent>
                        </v:textbox>
                      </v:shape>
                    </v:group>
                  </w:pict>
                </mc:Fallback>
              </mc:AlternateContent>
            </w:r>
          </w:p>
          <w:p w14:paraId="5C9D0E6C">
            <w:pPr>
              <w:spacing w:line="360" w:lineRule="auto"/>
              <w:rPr>
                <w:rFonts w:cs="仿宋_GB2312" w:asciiTheme="minorEastAsia" w:hAnsiTheme="minorEastAsia" w:eastAsiaTheme="minorEastAsia"/>
                <w:color w:val="auto"/>
                <w:sz w:val="24"/>
                <w:highlight w:val="none"/>
              </w:rPr>
            </w:pPr>
          </w:p>
          <w:p w14:paraId="003B8F38">
            <w:pPr>
              <w:spacing w:line="360" w:lineRule="auto"/>
              <w:rPr>
                <w:rFonts w:cs="仿宋_GB2312" w:asciiTheme="minorEastAsia" w:hAnsiTheme="minorEastAsia" w:eastAsiaTheme="minorEastAsia"/>
                <w:color w:val="auto"/>
                <w:sz w:val="24"/>
                <w:highlight w:val="none"/>
              </w:rPr>
            </w:pPr>
          </w:p>
          <w:p w14:paraId="3D88803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7F365D1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41E1C21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2631664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3F667F7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10D26D8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5BDA9E8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7E87D42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6B9A511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676940D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6B69A69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36AE235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155FD2B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2218572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5765571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4965FA0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212AED5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02F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A322EC">
            <w:pPr>
              <w:spacing w:line="360" w:lineRule="auto"/>
              <w:rPr>
                <w:rFonts w:cs="仿宋_GB2312" w:asciiTheme="minorEastAsia" w:hAnsiTheme="minorEastAsia" w:eastAsiaTheme="minorEastAsia"/>
                <w:color w:val="auto"/>
                <w:sz w:val="24"/>
                <w:highlight w:val="none"/>
              </w:rPr>
            </w:pPr>
          </w:p>
        </w:tc>
        <w:tc>
          <w:tcPr>
            <w:tcW w:w="552" w:type="dxa"/>
          </w:tcPr>
          <w:p w14:paraId="4B3E24BE">
            <w:pPr>
              <w:spacing w:line="360" w:lineRule="auto"/>
              <w:rPr>
                <w:rFonts w:cs="仿宋_GB2312" w:asciiTheme="minorEastAsia" w:hAnsiTheme="minorEastAsia" w:eastAsiaTheme="minorEastAsia"/>
                <w:color w:val="auto"/>
                <w:sz w:val="24"/>
                <w:highlight w:val="none"/>
              </w:rPr>
            </w:pPr>
          </w:p>
        </w:tc>
        <w:tc>
          <w:tcPr>
            <w:tcW w:w="552" w:type="dxa"/>
          </w:tcPr>
          <w:p w14:paraId="26256B42">
            <w:pPr>
              <w:spacing w:line="360" w:lineRule="auto"/>
              <w:rPr>
                <w:rFonts w:cs="仿宋_GB2312" w:asciiTheme="minorEastAsia" w:hAnsiTheme="minorEastAsia" w:eastAsiaTheme="minorEastAsia"/>
                <w:color w:val="auto"/>
                <w:sz w:val="24"/>
                <w:highlight w:val="none"/>
              </w:rPr>
            </w:pPr>
          </w:p>
        </w:tc>
        <w:tc>
          <w:tcPr>
            <w:tcW w:w="552" w:type="dxa"/>
          </w:tcPr>
          <w:p w14:paraId="496C3FA8">
            <w:pPr>
              <w:spacing w:line="360" w:lineRule="auto"/>
              <w:rPr>
                <w:rFonts w:cs="仿宋_GB2312" w:asciiTheme="minorEastAsia" w:hAnsiTheme="minorEastAsia" w:eastAsiaTheme="minorEastAsia"/>
                <w:color w:val="auto"/>
                <w:sz w:val="24"/>
                <w:highlight w:val="none"/>
              </w:rPr>
            </w:pPr>
          </w:p>
        </w:tc>
        <w:tc>
          <w:tcPr>
            <w:tcW w:w="552" w:type="dxa"/>
          </w:tcPr>
          <w:p w14:paraId="4F48ADCB">
            <w:pPr>
              <w:spacing w:line="360" w:lineRule="auto"/>
              <w:rPr>
                <w:rFonts w:cs="仿宋_GB2312" w:asciiTheme="minorEastAsia" w:hAnsiTheme="minorEastAsia" w:eastAsiaTheme="minorEastAsia"/>
                <w:color w:val="auto"/>
                <w:sz w:val="24"/>
                <w:highlight w:val="none"/>
              </w:rPr>
            </w:pPr>
          </w:p>
        </w:tc>
        <w:tc>
          <w:tcPr>
            <w:tcW w:w="552" w:type="dxa"/>
          </w:tcPr>
          <w:p w14:paraId="12B16A9A">
            <w:pPr>
              <w:spacing w:line="360" w:lineRule="auto"/>
              <w:rPr>
                <w:rFonts w:cs="仿宋_GB2312" w:asciiTheme="minorEastAsia" w:hAnsiTheme="minorEastAsia" w:eastAsiaTheme="minorEastAsia"/>
                <w:color w:val="auto"/>
                <w:sz w:val="24"/>
                <w:highlight w:val="none"/>
              </w:rPr>
            </w:pPr>
          </w:p>
        </w:tc>
        <w:tc>
          <w:tcPr>
            <w:tcW w:w="552" w:type="dxa"/>
          </w:tcPr>
          <w:p w14:paraId="24104417">
            <w:pPr>
              <w:spacing w:line="360" w:lineRule="auto"/>
              <w:rPr>
                <w:rFonts w:cs="仿宋_GB2312" w:asciiTheme="minorEastAsia" w:hAnsiTheme="minorEastAsia" w:eastAsiaTheme="minorEastAsia"/>
                <w:color w:val="auto"/>
                <w:sz w:val="24"/>
                <w:highlight w:val="none"/>
              </w:rPr>
            </w:pPr>
          </w:p>
        </w:tc>
        <w:tc>
          <w:tcPr>
            <w:tcW w:w="553" w:type="dxa"/>
          </w:tcPr>
          <w:p w14:paraId="7588F4B9">
            <w:pPr>
              <w:spacing w:line="360" w:lineRule="auto"/>
              <w:rPr>
                <w:rFonts w:cs="仿宋_GB2312" w:asciiTheme="minorEastAsia" w:hAnsiTheme="minorEastAsia" w:eastAsiaTheme="minorEastAsia"/>
                <w:color w:val="auto"/>
                <w:sz w:val="24"/>
                <w:highlight w:val="none"/>
              </w:rPr>
            </w:pPr>
          </w:p>
        </w:tc>
        <w:tc>
          <w:tcPr>
            <w:tcW w:w="553" w:type="dxa"/>
          </w:tcPr>
          <w:p w14:paraId="37CF911C">
            <w:pPr>
              <w:spacing w:line="360" w:lineRule="auto"/>
              <w:rPr>
                <w:rFonts w:cs="仿宋_GB2312" w:asciiTheme="minorEastAsia" w:hAnsiTheme="minorEastAsia" w:eastAsiaTheme="minorEastAsia"/>
                <w:color w:val="auto"/>
                <w:sz w:val="24"/>
                <w:highlight w:val="none"/>
              </w:rPr>
            </w:pPr>
          </w:p>
        </w:tc>
        <w:tc>
          <w:tcPr>
            <w:tcW w:w="553" w:type="dxa"/>
          </w:tcPr>
          <w:p w14:paraId="528647EE">
            <w:pPr>
              <w:spacing w:line="360" w:lineRule="auto"/>
              <w:rPr>
                <w:rFonts w:cs="仿宋_GB2312" w:asciiTheme="minorEastAsia" w:hAnsiTheme="minorEastAsia" w:eastAsiaTheme="minorEastAsia"/>
                <w:color w:val="auto"/>
                <w:sz w:val="24"/>
                <w:highlight w:val="none"/>
              </w:rPr>
            </w:pPr>
          </w:p>
        </w:tc>
        <w:tc>
          <w:tcPr>
            <w:tcW w:w="553" w:type="dxa"/>
          </w:tcPr>
          <w:p w14:paraId="030457E7">
            <w:pPr>
              <w:spacing w:line="360" w:lineRule="auto"/>
              <w:rPr>
                <w:rFonts w:cs="仿宋_GB2312" w:asciiTheme="minorEastAsia" w:hAnsiTheme="minorEastAsia" w:eastAsiaTheme="minorEastAsia"/>
                <w:color w:val="auto"/>
                <w:sz w:val="24"/>
                <w:highlight w:val="none"/>
              </w:rPr>
            </w:pPr>
          </w:p>
        </w:tc>
        <w:tc>
          <w:tcPr>
            <w:tcW w:w="553" w:type="dxa"/>
          </w:tcPr>
          <w:p w14:paraId="5DF1630F">
            <w:pPr>
              <w:spacing w:line="360" w:lineRule="auto"/>
              <w:rPr>
                <w:rFonts w:cs="仿宋_GB2312" w:asciiTheme="minorEastAsia" w:hAnsiTheme="minorEastAsia" w:eastAsiaTheme="minorEastAsia"/>
                <w:color w:val="auto"/>
                <w:sz w:val="24"/>
                <w:highlight w:val="none"/>
              </w:rPr>
            </w:pPr>
          </w:p>
        </w:tc>
        <w:tc>
          <w:tcPr>
            <w:tcW w:w="553" w:type="dxa"/>
          </w:tcPr>
          <w:p w14:paraId="03647924">
            <w:pPr>
              <w:spacing w:line="360" w:lineRule="auto"/>
              <w:rPr>
                <w:rFonts w:cs="仿宋_GB2312" w:asciiTheme="minorEastAsia" w:hAnsiTheme="minorEastAsia" w:eastAsiaTheme="minorEastAsia"/>
                <w:color w:val="auto"/>
                <w:sz w:val="24"/>
                <w:highlight w:val="none"/>
              </w:rPr>
            </w:pPr>
          </w:p>
        </w:tc>
        <w:tc>
          <w:tcPr>
            <w:tcW w:w="553" w:type="dxa"/>
          </w:tcPr>
          <w:p w14:paraId="5769B05A">
            <w:pPr>
              <w:spacing w:line="360" w:lineRule="auto"/>
              <w:rPr>
                <w:rFonts w:cs="仿宋_GB2312" w:asciiTheme="minorEastAsia" w:hAnsiTheme="minorEastAsia" w:eastAsiaTheme="minorEastAsia"/>
                <w:color w:val="auto"/>
                <w:sz w:val="24"/>
                <w:highlight w:val="none"/>
              </w:rPr>
            </w:pPr>
          </w:p>
        </w:tc>
        <w:tc>
          <w:tcPr>
            <w:tcW w:w="553" w:type="dxa"/>
          </w:tcPr>
          <w:p w14:paraId="469BDBDE">
            <w:pPr>
              <w:spacing w:line="360" w:lineRule="auto"/>
              <w:rPr>
                <w:rFonts w:cs="仿宋_GB2312" w:asciiTheme="minorEastAsia" w:hAnsiTheme="minorEastAsia" w:eastAsiaTheme="minorEastAsia"/>
                <w:color w:val="auto"/>
                <w:sz w:val="24"/>
                <w:highlight w:val="none"/>
              </w:rPr>
            </w:pPr>
          </w:p>
        </w:tc>
        <w:tc>
          <w:tcPr>
            <w:tcW w:w="553" w:type="dxa"/>
          </w:tcPr>
          <w:p w14:paraId="57CEB806">
            <w:pPr>
              <w:spacing w:line="360" w:lineRule="auto"/>
              <w:rPr>
                <w:rFonts w:cs="仿宋_GB2312" w:asciiTheme="minorEastAsia" w:hAnsiTheme="minorEastAsia" w:eastAsiaTheme="minorEastAsia"/>
                <w:color w:val="auto"/>
                <w:sz w:val="24"/>
                <w:highlight w:val="none"/>
              </w:rPr>
            </w:pPr>
          </w:p>
        </w:tc>
        <w:tc>
          <w:tcPr>
            <w:tcW w:w="553" w:type="dxa"/>
          </w:tcPr>
          <w:p w14:paraId="7FF07D97">
            <w:pPr>
              <w:spacing w:line="360" w:lineRule="auto"/>
              <w:rPr>
                <w:rFonts w:cs="仿宋_GB2312" w:asciiTheme="minorEastAsia" w:hAnsiTheme="minorEastAsia" w:eastAsiaTheme="minorEastAsia"/>
                <w:color w:val="auto"/>
                <w:sz w:val="24"/>
                <w:highlight w:val="none"/>
              </w:rPr>
            </w:pPr>
          </w:p>
        </w:tc>
      </w:tr>
      <w:tr w14:paraId="51F2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F43DFC2">
            <w:pPr>
              <w:spacing w:line="360" w:lineRule="auto"/>
              <w:rPr>
                <w:rFonts w:cs="仿宋_GB2312" w:asciiTheme="minorEastAsia" w:hAnsiTheme="minorEastAsia" w:eastAsiaTheme="minorEastAsia"/>
                <w:color w:val="auto"/>
                <w:sz w:val="24"/>
                <w:highlight w:val="none"/>
              </w:rPr>
            </w:pPr>
          </w:p>
        </w:tc>
        <w:tc>
          <w:tcPr>
            <w:tcW w:w="552" w:type="dxa"/>
          </w:tcPr>
          <w:p w14:paraId="03AC2229">
            <w:pPr>
              <w:spacing w:line="360" w:lineRule="auto"/>
              <w:rPr>
                <w:rFonts w:cs="仿宋_GB2312" w:asciiTheme="minorEastAsia" w:hAnsiTheme="minorEastAsia" w:eastAsiaTheme="minorEastAsia"/>
                <w:color w:val="auto"/>
                <w:sz w:val="24"/>
                <w:highlight w:val="none"/>
              </w:rPr>
            </w:pPr>
          </w:p>
        </w:tc>
        <w:tc>
          <w:tcPr>
            <w:tcW w:w="552" w:type="dxa"/>
          </w:tcPr>
          <w:p w14:paraId="0F27EC94">
            <w:pPr>
              <w:spacing w:line="360" w:lineRule="auto"/>
              <w:rPr>
                <w:rFonts w:cs="仿宋_GB2312" w:asciiTheme="minorEastAsia" w:hAnsiTheme="minorEastAsia" w:eastAsiaTheme="minorEastAsia"/>
                <w:color w:val="auto"/>
                <w:sz w:val="24"/>
                <w:highlight w:val="none"/>
              </w:rPr>
            </w:pPr>
          </w:p>
        </w:tc>
        <w:tc>
          <w:tcPr>
            <w:tcW w:w="552" w:type="dxa"/>
          </w:tcPr>
          <w:p w14:paraId="65164D26">
            <w:pPr>
              <w:spacing w:line="360" w:lineRule="auto"/>
              <w:rPr>
                <w:rFonts w:cs="仿宋_GB2312" w:asciiTheme="minorEastAsia" w:hAnsiTheme="minorEastAsia" w:eastAsiaTheme="minorEastAsia"/>
                <w:color w:val="auto"/>
                <w:sz w:val="24"/>
                <w:highlight w:val="none"/>
              </w:rPr>
            </w:pPr>
          </w:p>
        </w:tc>
        <w:tc>
          <w:tcPr>
            <w:tcW w:w="552" w:type="dxa"/>
          </w:tcPr>
          <w:p w14:paraId="556DE4F1">
            <w:pPr>
              <w:spacing w:line="360" w:lineRule="auto"/>
              <w:rPr>
                <w:rFonts w:cs="仿宋_GB2312" w:asciiTheme="minorEastAsia" w:hAnsiTheme="minorEastAsia" w:eastAsiaTheme="minorEastAsia"/>
                <w:color w:val="auto"/>
                <w:sz w:val="24"/>
                <w:highlight w:val="none"/>
              </w:rPr>
            </w:pPr>
          </w:p>
        </w:tc>
        <w:tc>
          <w:tcPr>
            <w:tcW w:w="552" w:type="dxa"/>
          </w:tcPr>
          <w:p w14:paraId="1B3EF65E">
            <w:pPr>
              <w:spacing w:line="360" w:lineRule="auto"/>
              <w:rPr>
                <w:rFonts w:cs="仿宋_GB2312" w:asciiTheme="minorEastAsia" w:hAnsiTheme="minorEastAsia" w:eastAsiaTheme="minorEastAsia"/>
                <w:color w:val="auto"/>
                <w:sz w:val="24"/>
                <w:highlight w:val="none"/>
              </w:rPr>
            </w:pPr>
          </w:p>
        </w:tc>
        <w:tc>
          <w:tcPr>
            <w:tcW w:w="552" w:type="dxa"/>
          </w:tcPr>
          <w:p w14:paraId="223FEE47">
            <w:pPr>
              <w:spacing w:line="360" w:lineRule="auto"/>
              <w:rPr>
                <w:rFonts w:cs="仿宋_GB2312" w:asciiTheme="minorEastAsia" w:hAnsiTheme="minorEastAsia" w:eastAsiaTheme="minorEastAsia"/>
                <w:color w:val="auto"/>
                <w:sz w:val="24"/>
                <w:highlight w:val="none"/>
              </w:rPr>
            </w:pPr>
          </w:p>
        </w:tc>
        <w:tc>
          <w:tcPr>
            <w:tcW w:w="553" w:type="dxa"/>
          </w:tcPr>
          <w:p w14:paraId="06E5142E">
            <w:pPr>
              <w:spacing w:line="360" w:lineRule="auto"/>
              <w:rPr>
                <w:rFonts w:cs="仿宋_GB2312" w:asciiTheme="minorEastAsia" w:hAnsiTheme="minorEastAsia" w:eastAsiaTheme="minorEastAsia"/>
                <w:color w:val="auto"/>
                <w:sz w:val="24"/>
                <w:highlight w:val="none"/>
              </w:rPr>
            </w:pPr>
          </w:p>
        </w:tc>
        <w:tc>
          <w:tcPr>
            <w:tcW w:w="553" w:type="dxa"/>
          </w:tcPr>
          <w:p w14:paraId="0F99418B">
            <w:pPr>
              <w:spacing w:line="360" w:lineRule="auto"/>
              <w:rPr>
                <w:rFonts w:cs="仿宋_GB2312" w:asciiTheme="minorEastAsia" w:hAnsiTheme="minorEastAsia" w:eastAsiaTheme="minorEastAsia"/>
                <w:color w:val="auto"/>
                <w:sz w:val="24"/>
                <w:highlight w:val="none"/>
              </w:rPr>
            </w:pPr>
          </w:p>
        </w:tc>
        <w:tc>
          <w:tcPr>
            <w:tcW w:w="553" w:type="dxa"/>
          </w:tcPr>
          <w:p w14:paraId="745EBEE6">
            <w:pPr>
              <w:spacing w:line="360" w:lineRule="auto"/>
              <w:rPr>
                <w:rFonts w:cs="仿宋_GB2312" w:asciiTheme="minorEastAsia" w:hAnsiTheme="minorEastAsia" w:eastAsiaTheme="minorEastAsia"/>
                <w:color w:val="auto"/>
                <w:sz w:val="24"/>
                <w:highlight w:val="none"/>
              </w:rPr>
            </w:pPr>
          </w:p>
        </w:tc>
        <w:tc>
          <w:tcPr>
            <w:tcW w:w="553" w:type="dxa"/>
          </w:tcPr>
          <w:p w14:paraId="0A50DDAD">
            <w:pPr>
              <w:spacing w:line="360" w:lineRule="auto"/>
              <w:rPr>
                <w:rFonts w:cs="仿宋_GB2312" w:asciiTheme="minorEastAsia" w:hAnsiTheme="minorEastAsia" w:eastAsiaTheme="minorEastAsia"/>
                <w:color w:val="auto"/>
                <w:sz w:val="24"/>
                <w:highlight w:val="none"/>
              </w:rPr>
            </w:pPr>
          </w:p>
        </w:tc>
        <w:tc>
          <w:tcPr>
            <w:tcW w:w="553" w:type="dxa"/>
          </w:tcPr>
          <w:p w14:paraId="019D859E">
            <w:pPr>
              <w:spacing w:line="360" w:lineRule="auto"/>
              <w:rPr>
                <w:rFonts w:cs="仿宋_GB2312" w:asciiTheme="minorEastAsia" w:hAnsiTheme="minorEastAsia" w:eastAsiaTheme="minorEastAsia"/>
                <w:color w:val="auto"/>
                <w:sz w:val="24"/>
                <w:highlight w:val="none"/>
              </w:rPr>
            </w:pPr>
          </w:p>
        </w:tc>
        <w:tc>
          <w:tcPr>
            <w:tcW w:w="553" w:type="dxa"/>
          </w:tcPr>
          <w:p w14:paraId="10A21F1A">
            <w:pPr>
              <w:spacing w:line="360" w:lineRule="auto"/>
              <w:rPr>
                <w:rFonts w:cs="仿宋_GB2312" w:asciiTheme="minorEastAsia" w:hAnsiTheme="minorEastAsia" w:eastAsiaTheme="minorEastAsia"/>
                <w:color w:val="auto"/>
                <w:sz w:val="24"/>
                <w:highlight w:val="none"/>
              </w:rPr>
            </w:pPr>
          </w:p>
        </w:tc>
        <w:tc>
          <w:tcPr>
            <w:tcW w:w="553" w:type="dxa"/>
          </w:tcPr>
          <w:p w14:paraId="71983873">
            <w:pPr>
              <w:spacing w:line="360" w:lineRule="auto"/>
              <w:rPr>
                <w:rFonts w:cs="仿宋_GB2312" w:asciiTheme="minorEastAsia" w:hAnsiTheme="minorEastAsia" w:eastAsiaTheme="minorEastAsia"/>
                <w:color w:val="auto"/>
                <w:sz w:val="24"/>
                <w:highlight w:val="none"/>
              </w:rPr>
            </w:pPr>
          </w:p>
        </w:tc>
        <w:tc>
          <w:tcPr>
            <w:tcW w:w="553" w:type="dxa"/>
          </w:tcPr>
          <w:p w14:paraId="2FD5A986">
            <w:pPr>
              <w:spacing w:line="360" w:lineRule="auto"/>
              <w:rPr>
                <w:rFonts w:cs="仿宋_GB2312" w:asciiTheme="minorEastAsia" w:hAnsiTheme="minorEastAsia" w:eastAsiaTheme="minorEastAsia"/>
                <w:color w:val="auto"/>
                <w:sz w:val="24"/>
                <w:highlight w:val="none"/>
              </w:rPr>
            </w:pPr>
          </w:p>
        </w:tc>
        <w:tc>
          <w:tcPr>
            <w:tcW w:w="553" w:type="dxa"/>
          </w:tcPr>
          <w:p w14:paraId="7DA3B064">
            <w:pPr>
              <w:spacing w:line="360" w:lineRule="auto"/>
              <w:rPr>
                <w:rFonts w:cs="仿宋_GB2312" w:asciiTheme="minorEastAsia" w:hAnsiTheme="minorEastAsia" w:eastAsiaTheme="minorEastAsia"/>
                <w:color w:val="auto"/>
                <w:sz w:val="24"/>
                <w:highlight w:val="none"/>
              </w:rPr>
            </w:pPr>
          </w:p>
        </w:tc>
        <w:tc>
          <w:tcPr>
            <w:tcW w:w="553" w:type="dxa"/>
          </w:tcPr>
          <w:p w14:paraId="6F321E18">
            <w:pPr>
              <w:spacing w:line="360" w:lineRule="auto"/>
              <w:rPr>
                <w:rFonts w:cs="仿宋_GB2312" w:asciiTheme="minorEastAsia" w:hAnsiTheme="minorEastAsia" w:eastAsiaTheme="minorEastAsia"/>
                <w:color w:val="auto"/>
                <w:sz w:val="24"/>
                <w:highlight w:val="none"/>
              </w:rPr>
            </w:pPr>
          </w:p>
        </w:tc>
      </w:tr>
      <w:tr w14:paraId="4A0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6655111">
            <w:pPr>
              <w:spacing w:line="360" w:lineRule="auto"/>
              <w:rPr>
                <w:rFonts w:cs="仿宋_GB2312" w:asciiTheme="minorEastAsia" w:hAnsiTheme="minorEastAsia" w:eastAsiaTheme="minorEastAsia"/>
                <w:color w:val="auto"/>
                <w:sz w:val="24"/>
                <w:highlight w:val="none"/>
              </w:rPr>
            </w:pPr>
          </w:p>
        </w:tc>
        <w:tc>
          <w:tcPr>
            <w:tcW w:w="552" w:type="dxa"/>
          </w:tcPr>
          <w:p w14:paraId="24AFAA85">
            <w:pPr>
              <w:spacing w:line="360" w:lineRule="auto"/>
              <w:rPr>
                <w:rFonts w:cs="仿宋_GB2312" w:asciiTheme="minorEastAsia" w:hAnsiTheme="minorEastAsia" w:eastAsiaTheme="minorEastAsia"/>
                <w:color w:val="auto"/>
                <w:sz w:val="24"/>
                <w:highlight w:val="none"/>
              </w:rPr>
            </w:pPr>
          </w:p>
        </w:tc>
        <w:tc>
          <w:tcPr>
            <w:tcW w:w="552" w:type="dxa"/>
          </w:tcPr>
          <w:p w14:paraId="00BDEE7C">
            <w:pPr>
              <w:spacing w:line="360" w:lineRule="auto"/>
              <w:rPr>
                <w:rFonts w:cs="仿宋_GB2312" w:asciiTheme="minorEastAsia" w:hAnsiTheme="minorEastAsia" w:eastAsiaTheme="minorEastAsia"/>
                <w:color w:val="auto"/>
                <w:sz w:val="24"/>
                <w:highlight w:val="none"/>
              </w:rPr>
            </w:pPr>
          </w:p>
        </w:tc>
        <w:tc>
          <w:tcPr>
            <w:tcW w:w="552" w:type="dxa"/>
          </w:tcPr>
          <w:p w14:paraId="1F938233">
            <w:pPr>
              <w:spacing w:line="360" w:lineRule="auto"/>
              <w:rPr>
                <w:rFonts w:cs="仿宋_GB2312" w:asciiTheme="minorEastAsia" w:hAnsiTheme="minorEastAsia" w:eastAsiaTheme="minorEastAsia"/>
                <w:color w:val="auto"/>
                <w:sz w:val="24"/>
                <w:highlight w:val="none"/>
              </w:rPr>
            </w:pPr>
          </w:p>
        </w:tc>
        <w:tc>
          <w:tcPr>
            <w:tcW w:w="552" w:type="dxa"/>
          </w:tcPr>
          <w:p w14:paraId="2121E5C2">
            <w:pPr>
              <w:spacing w:line="360" w:lineRule="auto"/>
              <w:rPr>
                <w:rFonts w:cs="仿宋_GB2312" w:asciiTheme="minorEastAsia" w:hAnsiTheme="minorEastAsia" w:eastAsiaTheme="minorEastAsia"/>
                <w:color w:val="auto"/>
                <w:sz w:val="24"/>
                <w:highlight w:val="none"/>
              </w:rPr>
            </w:pPr>
          </w:p>
        </w:tc>
        <w:tc>
          <w:tcPr>
            <w:tcW w:w="552" w:type="dxa"/>
          </w:tcPr>
          <w:p w14:paraId="49009E3B">
            <w:pPr>
              <w:spacing w:line="360" w:lineRule="auto"/>
              <w:rPr>
                <w:rFonts w:cs="仿宋_GB2312" w:asciiTheme="minorEastAsia" w:hAnsiTheme="minorEastAsia" w:eastAsiaTheme="minorEastAsia"/>
                <w:color w:val="auto"/>
                <w:sz w:val="24"/>
                <w:highlight w:val="none"/>
              </w:rPr>
            </w:pPr>
          </w:p>
        </w:tc>
        <w:tc>
          <w:tcPr>
            <w:tcW w:w="552" w:type="dxa"/>
          </w:tcPr>
          <w:p w14:paraId="34AE9463">
            <w:pPr>
              <w:spacing w:line="360" w:lineRule="auto"/>
              <w:rPr>
                <w:rFonts w:cs="仿宋_GB2312" w:asciiTheme="minorEastAsia" w:hAnsiTheme="minorEastAsia" w:eastAsiaTheme="minorEastAsia"/>
                <w:color w:val="auto"/>
                <w:sz w:val="24"/>
                <w:highlight w:val="none"/>
              </w:rPr>
            </w:pPr>
          </w:p>
        </w:tc>
        <w:tc>
          <w:tcPr>
            <w:tcW w:w="553" w:type="dxa"/>
          </w:tcPr>
          <w:p w14:paraId="17F92C01">
            <w:pPr>
              <w:spacing w:line="360" w:lineRule="auto"/>
              <w:rPr>
                <w:rFonts w:cs="仿宋_GB2312" w:asciiTheme="minorEastAsia" w:hAnsiTheme="minorEastAsia" w:eastAsiaTheme="minorEastAsia"/>
                <w:color w:val="auto"/>
                <w:sz w:val="24"/>
                <w:highlight w:val="none"/>
              </w:rPr>
            </w:pPr>
          </w:p>
        </w:tc>
        <w:tc>
          <w:tcPr>
            <w:tcW w:w="553" w:type="dxa"/>
          </w:tcPr>
          <w:p w14:paraId="175CE1B3">
            <w:pPr>
              <w:spacing w:line="360" w:lineRule="auto"/>
              <w:rPr>
                <w:rFonts w:cs="仿宋_GB2312" w:asciiTheme="minorEastAsia" w:hAnsiTheme="minorEastAsia" w:eastAsiaTheme="minorEastAsia"/>
                <w:color w:val="auto"/>
                <w:sz w:val="24"/>
                <w:highlight w:val="none"/>
              </w:rPr>
            </w:pPr>
          </w:p>
        </w:tc>
        <w:tc>
          <w:tcPr>
            <w:tcW w:w="553" w:type="dxa"/>
          </w:tcPr>
          <w:p w14:paraId="70AA011A">
            <w:pPr>
              <w:spacing w:line="360" w:lineRule="auto"/>
              <w:rPr>
                <w:rFonts w:cs="仿宋_GB2312" w:asciiTheme="minorEastAsia" w:hAnsiTheme="minorEastAsia" w:eastAsiaTheme="minorEastAsia"/>
                <w:color w:val="auto"/>
                <w:sz w:val="24"/>
                <w:highlight w:val="none"/>
              </w:rPr>
            </w:pPr>
          </w:p>
        </w:tc>
        <w:tc>
          <w:tcPr>
            <w:tcW w:w="553" w:type="dxa"/>
          </w:tcPr>
          <w:p w14:paraId="413C275A">
            <w:pPr>
              <w:spacing w:line="360" w:lineRule="auto"/>
              <w:rPr>
                <w:rFonts w:cs="仿宋_GB2312" w:asciiTheme="minorEastAsia" w:hAnsiTheme="minorEastAsia" w:eastAsiaTheme="minorEastAsia"/>
                <w:color w:val="auto"/>
                <w:sz w:val="24"/>
                <w:highlight w:val="none"/>
              </w:rPr>
            </w:pPr>
          </w:p>
        </w:tc>
        <w:tc>
          <w:tcPr>
            <w:tcW w:w="553" w:type="dxa"/>
          </w:tcPr>
          <w:p w14:paraId="082BDA17">
            <w:pPr>
              <w:spacing w:line="360" w:lineRule="auto"/>
              <w:rPr>
                <w:rFonts w:cs="仿宋_GB2312" w:asciiTheme="minorEastAsia" w:hAnsiTheme="minorEastAsia" w:eastAsiaTheme="minorEastAsia"/>
                <w:color w:val="auto"/>
                <w:sz w:val="24"/>
                <w:highlight w:val="none"/>
              </w:rPr>
            </w:pPr>
          </w:p>
        </w:tc>
        <w:tc>
          <w:tcPr>
            <w:tcW w:w="553" w:type="dxa"/>
          </w:tcPr>
          <w:p w14:paraId="75221D91">
            <w:pPr>
              <w:spacing w:line="360" w:lineRule="auto"/>
              <w:rPr>
                <w:rFonts w:cs="仿宋_GB2312" w:asciiTheme="minorEastAsia" w:hAnsiTheme="minorEastAsia" w:eastAsiaTheme="minorEastAsia"/>
                <w:color w:val="auto"/>
                <w:sz w:val="24"/>
                <w:highlight w:val="none"/>
              </w:rPr>
            </w:pPr>
          </w:p>
        </w:tc>
        <w:tc>
          <w:tcPr>
            <w:tcW w:w="553" w:type="dxa"/>
          </w:tcPr>
          <w:p w14:paraId="0C2D779A">
            <w:pPr>
              <w:spacing w:line="360" w:lineRule="auto"/>
              <w:rPr>
                <w:rFonts w:cs="仿宋_GB2312" w:asciiTheme="minorEastAsia" w:hAnsiTheme="minorEastAsia" w:eastAsiaTheme="minorEastAsia"/>
                <w:color w:val="auto"/>
                <w:sz w:val="24"/>
                <w:highlight w:val="none"/>
              </w:rPr>
            </w:pPr>
          </w:p>
        </w:tc>
        <w:tc>
          <w:tcPr>
            <w:tcW w:w="553" w:type="dxa"/>
          </w:tcPr>
          <w:p w14:paraId="0CC1BBBC">
            <w:pPr>
              <w:spacing w:line="360" w:lineRule="auto"/>
              <w:rPr>
                <w:rFonts w:cs="仿宋_GB2312" w:asciiTheme="minorEastAsia" w:hAnsiTheme="minorEastAsia" w:eastAsiaTheme="minorEastAsia"/>
                <w:color w:val="auto"/>
                <w:sz w:val="24"/>
                <w:highlight w:val="none"/>
              </w:rPr>
            </w:pPr>
          </w:p>
        </w:tc>
        <w:tc>
          <w:tcPr>
            <w:tcW w:w="553" w:type="dxa"/>
          </w:tcPr>
          <w:p w14:paraId="63500C49">
            <w:pPr>
              <w:spacing w:line="360" w:lineRule="auto"/>
              <w:rPr>
                <w:rFonts w:cs="仿宋_GB2312" w:asciiTheme="minorEastAsia" w:hAnsiTheme="minorEastAsia" w:eastAsiaTheme="minorEastAsia"/>
                <w:color w:val="auto"/>
                <w:sz w:val="24"/>
                <w:highlight w:val="none"/>
              </w:rPr>
            </w:pPr>
          </w:p>
        </w:tc>
        <w:tc>
          <w:tcPr>
            <w:tcW w:w="553" w:type="dxa"/>
          </w:tcPr>
          <w:p w14:paraId="7C954E14">
            <w:pPr>
              <w:spacing w:line="360" w:lineRule="auto"/>
              <w:rPr>
                <w:rFonts w:cs="仿宋_GB2312" w:asciiTheme="minorEastAsia" w:hAnsiTheme="minorEastAsia" w:eastAsiaTheme="minorEastAsia"/>
                <w:color w:val="auto"/>
                <w:sz w:val="24"/>
                <w:highlight w:val="none"/>
              </w:rPr>
            </w:pPr>
          </w:p>
        </w:tc>
      </w:tr>
      <w:tr w14:paraId="6A83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FFE0F3">
            <w:pPr>
              <w:spacing w:line="360" w:lineRule="auto"/>
              <w:rPr>
                <w:rFonts w:cs="仿宋_GB2312" w:asciiTheme="minorEastAsia" w:hAnsiTheme="minorEastAsia" w:eastAsiaTheme="minorEastAsia"/>
                <w:color w:val="auto"/>
                <w:sz w:val="24"/>
                <w:highlight w:val="none"/>
              </w:rPr>
            </w:pPr>
          </w:p>
        </w:tc>
        <w:tc>
          <w:tcPr>
            <w:tcW w:w="552" w:type="dxa"/>
          </w:tcPr>
          <w:p w14:paraId="08C79BD2">
            <w:pPr>
              <w:spacing w:line="360" w:lineRule="auto"/>
              <w:rPr>
                <w:rFonts w:cs="仿宋_GB2312" w:asciiTheme="minorEastAsia" w:hAnsiTheme="minorEastAsia" w:eastAsiaTheme="minorEastAsia"/>
                <w:color w:val="auto"/>
                <w:sz w:val="24"/>
                <w:highlight w:val="none"/>
              </w:rPr>
            </w:pPr>
          </w:p>
        </w:tc>
        <w:tc>
          <w:tcPr>
            <w:tcW w:w="552" w:type="dxa"/>
          </w:tcPr>
          <w:p w14:paraId="22586131">
            <w:pPr>
              <w:spacing w:line="360" w:lineRule="auto"/>
              <w:rPr>
                <w:rFonts w:cs="仿宋_GB2312" w:asciiTheme="minorEastAsia" w:hAnsiTheme="minorEastAsia" w:eastAsiaTheme="minorEastAsia"/>
                <w:color w:val="auto"/>
                <w:sz w:val="24"/>
                <w:highlight w:val="none"/>
              </w:rPr>
            </w:pPr>
          </w:p>
        </w:tc>
        <w:tc>
          <w:tcPr>
            <w:tcW w:w="552" w:type="dxa"/>
          </w:tcPr>
          <w:p w14:paraId="6C237D1A">
            <w:pPr>
              <w:spacing w:line="360" w:lineRule="auto"/>
              <w:rPr>
                <w:rFonts w:cs="仿宋_GB2312" w:asciiTheme="minorEastAsia" w:hAnsiTheme="minorEastAsia" w:eastAsiaTheme="minorEastAsia"/>
                <w:color w:val="auto"/>
                <w:sz w:val="24"/>
                <w:highlight w:val="none"/>
              </w:rPr>
            </w:pPr>
          </w:p>
        </w:tc>
        <w:tc>
          <w:tcPr>
            <w:tcW w:w="552" w:type="dxa"/>
          </w:tcPr>
          <w:p w14:paraId="016AC4A0">
            <w:pPr>
              <w:spacing w:line="360" w:lineRule="auto"/>
              <w:rPr>
                <w:rFonts w:cs="仿宋_GB2312" w:asciiTheme="minorEastAsia" w:hAnsiTheme="minorEastAsia" w:eastAsiaTheme="minorEastAsia"/>
                <w:color w:val="auto"/>
                <w:sz w:val="24"/>
                <w:highlight w:val="none"/>
              </w:rPr>
            </w:pPr>
          </w:p>
        </w:tc>
        <w:tc>
          <w:tcPr>
            <w:tcW w:w="552" w:type="dxa"/>
          </w:tcPr>
          <w:p w14:paraId="1EB48D68">
            <w:pPr>
              <w:spacing w:line="360" w:lineRule="auto"/>
              <w:rPr>
                <w:rFonts w:cs="仿宋_GB2312" w:asciiTheme="minorEastAsia" w:hAnsiTheme="minorEastAsia" w:eastAsiaTheme="minorEastAsia"/>
                <w:color w:val="auto"/>
                <w:sz w:val="24"/>
                <w:highlight w:val="none"/>
              </w:rPr>
            </w:pPr>
          </w:p>
        </w:tc>
        <w:tc>
          <w:tcPr>
            <w:tcW w:w="552" w:type="dxa"/>
          </w:tcPr>
          <w:p w14:paraId="0389A3E7">
            <w:pPr>
              <w:spacing w:line="360" w:lineRule="auto"/>
              <w:rPr>
                <w:rFonts w:cs="仿宋_GB2312" w:asciiTheme="minorEastAsia" w:hAnsiTheme="minorEastAsia" w:eastAsiaTheme="minorEastAsia"/>
                <w:color w:val="auto"/>
                <w:sz w:val="24"/>
                <w:highlight w:val="none"/>
              </w:rPr>
            </w:pPr>
          </w:p>
        </w:tc>
        <w:tc>
          <w:tcPr>
            <w:tcW w:w="553" w:type="dxa"/>
          </w:tcPr>
          <w:p w14:paraId="2518996E">
            <w:pPr>
              <w:spacing w:line="360" w:lineRule="auto"/>
              <w:rPr>
                <w:rFonts w:cs="仿宋_GB2312" w:asciiTheme="minorEastAsia" w:hAnsiTheme="minorEastAsia" w:eastAsiaTheme="minorEastAsia"/>
                <w:color w:val="auto"/>
                <w:sz w:val="24"/>
                <w:highlight w:val="none"/>
              </w:rPr>
            </w:pPr>
          </w:p>
        </w:tc>
        <w:tc>
          <w:tcPr>
            <w:tcW w:w="553" w:type="dxa"/>
          </w:tcPr>
          <w:p w14:paraId="31A16D24">
            <w:pPr>
              <w:spacing w:line="360" w:lineRule="auto"/>
              <w:rPr>
                <w:rFonts w:cs="仿宋_GB2312" w:asciiTheme="minorEastAsia" w:hAnsiTheme="minorEastAsia" w:eastAsiaTheme="minorEastAsia"/>
                <w:color w:val="auto"/>
                <w:sz w:val="24"/>
                <w:highlight w:val="none"/>
              </w:rPr>
            </w:pPr>
          </w:p>
        </w:tc>
        <w:tc>
          <w:tcPr>
            <w:tcW w:w="553" w:type="dxa"/>
          </w:tcPr>
          <w:p w14:paraId="6AC026D1">
            <w:pPr>
              <w:spacing w:line="360" w:lineRule="auto"/>
              <w:rPr>
                <w:rFonts w:cs="仿宋_GB2312" w:asciiTheme="minorEastAsia" w:hAnsiTheme="minorEastAsia" w:eastAsiaTheme="minorEastAsia"/>
                <w:color w:val="auto"/>
                <w:sz w:val="24"/>
                <w:highlight w:val="none"/>
              </w:rPr>
            </w:pPr>
          </w:p>
        </w:tc>
        <w:tc>
          <w:tcPr>
            <w:tcW w:w="553" w:type="dxa"/>
          </w:tcPr>
          <w:p w14:paraId="43236107">
            <w:pPr>
              <w:spacing w:line="360" w:lineRule="auto"/>
              <w:rPr>
                <w:rFonts w:cs="仿宋_GB2312" w:asciiTheme="minorEastAsia" w:hAnsiTheme="minorEastAsia" w:eastAsiaTheme="minorEastAsia"/>
                <w:color w:val="auto"/>
                <w:sz w:val="24"/>
                <w:highlight w:val="none"/>
              </w:rPr>
            </w:pPr>
          </w:p>
        </w:tc>
        <w:tc>
          <w:tcPr>
            <w:tcW w:w="553" w:type="dxa"/>
          </w:tcPr>
          <w:p w14:paraId="2B85EF82">
            <w:pPr>
              <w:spacing w:line="360" w:lineRule="auto"/>
              <w:rPr>
                <w:rFonts w:cs="仿宋_GB2312" w:asciiTheme="minorEastAsia" w:hAnsiTheme="minorEastAsia" w:eastAsiaTheme="minorEastAsia"/>
                <w:color w:val="auto"/>
                <w:sz w:val="24"/>
                <w:highlight w:val="none"/>
              </w:rPr>
            </w:pPr>
          </w:p>
        </w:tc>
        <w:tc>
          <w:tcPr>
            <w:tcW w:w="553" w:type="dxa"/>
          </w:tcPr>
          <w:p w14:paraId="123043A5">
            <w:pPr>
              <w:spacing w:line="360" w:lineRule="auto"/>
              <w:rPr>
                <w:rFonts w:cs="仿宋_GB2312" w:asciiTheme="minorEastAsia" w:hAnsiTheme="minorEastAsia" w:eastAsiaTheme="minorEastAsia"/>
                <w:color w:val="auto"/>
                <w:sz w:val="24"/>
                <w:highlight w:val="none"/>
              </w:rPr>
            </w:pPr>
          </w:p>
        </w:tc>
        <w:tc>
          <w:tcPr>
            <w:tcW w:w="553" w:type="dxa"/>
          </w:tcPr>
          <w:p w14:paraId="25CFD075">
            <w:pPr>
              <w:spacing w:line="360" w:lineRule="auto"/>
              <w:rPr>
                <w:rFonts w:cs="仿宋_GB2312" w:asciiTheme="minorEastAsia" w:hAnsiTheme="minorEastAsia" w:eastAsiaTheme="minorEastAsia"/>
                <w:color w:val="auto"/>
                <w:sz w:val="24"/>
                <w:highlight w:val="none"/>
              </w:rPr>
            </w:pPr>
          </w:p>
        </w:tc>
        <w:tc>
          <w:tcPr>
            <w:tcW w:w="553" w:type="dxa"/>
          </w:tcPr>
          <w:p w14:paraId="41C46FD1">
            <w:pPr>
              <w:spacing w:line="360" w:lineRule="auto"/>
              <w:rPr>
                <w:rFonts w:cs="仿宋_GB2312" w:asciiTheme="minorEastAsia" w:hAnsiTheme="minorEastAsia" w:eastAsiaTheme="minorEastAsia"/>
                <w:color w:val="auto"/>
                <w:sz w:val="24"/>
                <w:highlight w:val="none"/>
              </w:rPr>
            </w:pPr>
          </w:p>
        </w:tc>
        <w:tc>
          <w:tcPr>
            <w:tcW w:w="553" w:type="dxa"/>
          </w:tcPr>
          <w:p w14:paraId="29A1F229">
            <w:pPr>
              <w:spacing w:line="360" w:lineRule="auto"/>
              <w:rPr>
                <w:rFonts w:cs="仿宋_GB2312" w:asciiTheme="minorEastAsia" w:hAnsiTheme="minorEastAsia" w:eastAsiaTheme="minorEastAsia"/>
                <w:color w:val="auto"/>
                <w:sz w:val="24"/>
                <w:highlight w:val="none"/>
              </w:rPr>
            </w:pPr>
          </w:p>
        </w:tc>
        <w:tc>
          <w:tcPr>
            <w:tcW w:w="553" w:type="dxa"/>
          </w:tcPr>
          <w:p w14:paraId="0E061C01">
            <w:pPr>
              <w:spacing w:line="360" w:lineRule="auto"/>
              <w:rPr>
                <w:rFonts w:cs="仿宋_GB2312" w:asciiTheme="minorEastAsia" w:hAnsiTheme="minorEastAsia" w:eastAsiaTheme="minorEastAsia"/>
                <w:color w:val="auto"/>
                <w:sz w:val="24"/>
                <w:highlight w:val="none"/>
              </w:rPr>
            </w:pPr>
          </w:p>
        </w:tc>
      </w:tr>
      <w:tr w14:paraId="48E2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1D899D">
            <w:pPr>
              <w:spacing w:line="360" w:lineRule="auto"/>
              <w:rPr>
                <w:rFonts w:cs="仿宋_GB2312" w:asciiTheme="minorEastAsia" w:hAnsiTheme="minorEastAsia" w:eastAsiaTheme="minorEastAsia"/>
                <w:color w:val="auto"/>
                <w:sz w:val="24"/>
                <w:highlight w:val="none"/>
              </w:rPr>
            </w:pPr>
          </w:p>
        </w:tc>
        <w:tc>
          <w:tcPr>
            <w:tcW w:w="552" w:type="dxa"/>
          </w:tcPr>
          <w:p w14:paraId="1E4AD751">
            <w:pPr>
              <w:spacing w:line="360" w:lineRule="auto"/>
              <w:rPr>
                <w:rFonts w:cs="仿宋_GB2312" w:asciiTheme="minorEastAsia" w:hAnsiTheme="minorEastAsia" w:eastAsiaTheme="minorEastAsia"/>
                <w:color w:val="auto"/>
                <w:sz w:val="24"/>
                <w:highlight w:val="none"/>
              </w:rPr>
            </w:pPr>
          </w:p>
        </w:tc>
        <w:tc>
          <w:tcPr>
            <w:tcW w:w="552" w:type="dxa"/>
          </w:tcPr>
          <w:p w14:paraId="64D7CE90">
            <w:pPr>
              <w:spacing w:line="360" w:lineRule="auto"/>
              <w:rPr>
                <w:rFonts w:cs="仿宋_GB2312" w:asciiTheme="minorEastAsia" w:hAnsiTheme="minorEastAsia" w:eastAsiaTheme="minorEastAsia"/>
                <w:color w:val="auto"/>
                <w:sz w:val="24"/>
                <w:highlight w:val="none"/>
              </w:rPr>
            </w:pPr>
          </w:p>
        </w:tc>
        <w:tc>
          <w:tcPr>
            <w:tcW w:w="552" w:type="dxa"/>
          </w:tcPr>
          <w:p w14:paraId="708D3DC6">
            <w:pPr>
              <w:spacing w:line="360" w:lineRule="auto"/>
              <w:rPr>
                <w:rFonts w:cs="仿宋_GB2312" w:asciiTheme="minorEastAsia" w:hAnsiTheme="minorEastAsia" w:eastAsiaTheme="minorEastAsia"/>
                <w:color w:val="auto"/>
                <w:sz w:val="24"/>
                <w:highlight w:val="none"/>
              </w:rPr>
            </w:pPr>
          </w:p>
        </w:tc>
        <w:tc>
          <w:tcPr>
            <w:tcW w:w="552" w:type="dxa"/>
          </w:tcPr>
          <w:p w14:paraId="2005F2EE">
            <w:pPr>
              <w:spacing w:line="360" w:lineRule="auto"/>
              <w:rPr>
                <w:rFonts w:cs="仿宋_GB2312" w:asciiTheme="minorEastAsia" w:hAnsiTheme="minorEastAsia" w:eastAsiaTheme="minorEastAsia"/>
                <w:color w:val="auto"/>
                <w:sz w:val="24"/>
                <w:highlight w:val="none"/>
              </w:rPr>
            </w:pPr>
          </w:p>
        </w:tc>
        <w:tc>
          <w:tcPr>
            <w:tcW w:w="552" w:type="dxa"/>
          </w:tcPr>
          <w:p w14:paraId="006C8828">
            <w:pPr>
              <w:spacing w:line="360" w:lineRule="auto"/>
              <w:rPr>
                <w:rFonts w:cs="仿宋_GB2312" w:asciiTheme="minorEastAsia" w:hAnsiTheme="minorEastAsia" w:eastAsiaTheme="minorEastAsia"/>
                <w:color w:val="auto"/>
                <w:sz w:val="24"/>
                <w:highlight w:val="none"/>
              </w:rPr>
            </w:pPr>
          </w:p>
        </w:tc>
        <w:tc>
          <w:tcPr>
            <w:tcW w:w="552" w:type="dxa"/>
          </w:tcPr>
          <w:p w14:paraId="1A0C08D3">
            <w:pPr>
              <w:spacing w:line="360" w:lineRule="auto"/>
              <w:rPr>
                <w:rFonts w:cs="仿宋_GB2312" w:asciiTheme="minorEastAsia" w:hAnsiTheme="minorEastAsia" w:eastAsiaTheme="minorEastAsia"/>
                <w:color w:val="auto"/>
                <w:sz w:val="24"/>
                <w:highlight w:val="none"/>
              </w:rPr>
            </w:pPr>
          </w:p>
        </w:tc>
        <w:tc>
          <w:tcPr>
            <w:tcW w:w="553" w:type="dxa"/>
          </w:tcPr>
          <w:p w14:paraId="6D7FF928">
            <w:pPr>
              <w:spacing w:line="360" w:lineRule="auto"/>
              <w:rPr>
                <w:rFonts w:cs="仿宋_GB2312" w:asciiTheme="minorEastAsia" w:hAnsiTheme="minorEastAsia" w:eastAsiaTheme="minorEastAsia"/>
                <w:color w:val="auto"/>
                <w:sz w:val="24"/>
                <w:highlight w:val="none"/>
              </w:rPr>
            </w:pPr>
          </w:p>
        </w:tc>
        <w:tc>
          <w:tcPr>
            <w:tcW w:w="553" w:type="dxa"/>
          </w:tcPr>
          <w:p w14:paraId="3BD71C9F">
            <w:pPr>
              <w:spacing w:line="360" w:lineRule="auto"/>
              <w:rPr>
                <w:rFonts w:cs="仿宋_GB2312" w:asciiTheme="minorEastAsia" w:hAnsiTheme="minorEastAsia" w:eastAsiaTheme="minorEastAsia"/>
                <w:color w:val="auto"/>
                <w:sz w:val="24"/>
                <w:highlight w:val="none"/>
              </w:rPr>
            </w:pPr>
          </w:p>
        </w:tc>
        <w:tc>
          <w:tcPr>
            <w:tcW w:w="553" w:type="dxa"/>
          </w:tcPr>
          <w:p w14:paraId="36153F8D">
            <w:pPr>
              <w:spacing w:line="360" w:lineRule="auto"/>
              <w:rPr>
                <w:rFonts w:cs="仿宋_GB2312" w:asciiTheme="minorEastAsia" w:hAnsiTheme="minorEastAsia" w:eastAsiaTheme="minorEastAsia"/>
                <w:color w:val="auto"/>
                <w:sz w:val="24"/>
                <w:highlight w:val="none"/>
              </w:rPr>
            </w:pPr>
          </w:p>
        </w:tc>
        <w:tc>
          <w:tcPr>
            <w:tcW w:w="553" w:type="dxa"/>
          </w:tcPr>
          <w:p w14:paraId="0CA18574">
            <w:pPr>
              <w:spacing w:line="360" w:lineRule="auto"/>
              <w:rPr>
                <w:rFonts w:cs="仿宋_GB2312" w:asciiTheme="minorEastAsia" w:hAnsiTheme="minorEastAsia" w:eastAsiaTheme="minorEastAsia"/>
                <w:color w:val="auto"/>
                <w:sz w:val="24"/>
                <w:highlight w:val="none"/>
              </w:rPr>
            </w:pPr>
          </w:p>
        </w:tc>
        <w:tc>
          <w:tcPr>
            <w:tcW w:w="553" w:type="dxa"/>
          </w:tcPr>
          <w:p w14:paraId="207F1D4B">
            <w:pPr>
              <w:spacing w:line="360" w:lineRule="auto"/>
              <w:rPr>
                <w:rFonts w:cs="仿宋_GB2312" w:asciiTheme="minorEastAsia" w:hAnsiTheme="minorEastAsia" w:eastAsiaTheme="minorEastAsia"/>
                <w:color w:val="auto"/>
                <w:sz w:val="24"/>
                <w:highlight w:val="none"/>
              </w:rPr>
            </w:pPr>
          </w:p>
        </w:tc>
        <w:tc>
          <w:tcPr>
            <w:tcW w:w="553" w:type="dxa"/>
          </w:tcPr>
          <w:p w14:paraId="0B3FA285">
            <w:pPr>
              <w:spacing w:line="360" w:lineRule="auto"/>
              <w:rPr>
                <w:rFonts w:cs="仿宋_GB2312" w:asciiTheme="minorEastAsia" w:hAnsiTheme="minorEastAsia" w:eastAsiaTheme="minorEastAsia"/>
                <w:color w:val="auto"/>
                <w:sz w:val="24"/>
                <w:highlight w:val="none"/>
              </w:rPr>
            </w:pPr>
          </w:p>
        </w:tc>
        <w:tc>
          <w:tcPr>
            <w:tcW w:w="553" w:type="dxa"/>
          </w:tcPr>
          <w:p w14:paraId="0F35331A">
            <w:pPr>
              <w:spacing w:line="360" w:lineRule="auto"/>
              <w:rPr>
                <w:rFonts w:cs="仿宋_GB2312" w:asciiTheme="minorEastAsia" w:hAnsiTheme="minorEastAsia" w:eastAsiaTheme="minorEastAsia"/>
                <w:color w:val="auto"/>
                <w:sz w:val="24"/>
                <w:highlight w:val="none"/>
              </w:rPr>
            </w:pPr>
          </w:p>
        </w:tc>
        <w:tc>
          <w:tcPr>
            <w:tcW w:w="553" w:type="dxa"/>
          </w:tcPr>
          <w:p w14:paraId="5D90BD57">
            <w:pPr>
              <w:spacing w:line="360" w:lineRule="auto"/>
              <w:rPr>
                <w:rFonts w:cs="仿宋_GB2312" w:asciiTheme="minorEastAsia" w:hAnsiTheme="minorEastAsia" w:eastAsiaTheme="minorEastAsia"/>
                <w:color w:val="auto"/>
                <w:sz w:val="24"/>
                <w:highlight w:val="none"/>
              </w:rPr>
            </w:pPr>
          </w:p>
        </w:tc>
        <w:tc>
          <w:tcPr>
            <w:tcW w:w="553" w:type="dxa"/>
          </w:tcPr>
          <w:p w14:paraId="1EC81C53">
            <w:pPr>
              <w:spacing w:line="360" w:lineRule="auto"/>
              <w:rPr>
                <w:rFonts w:cs="仿宋_GB2312" w:asciiTheme="minorEastAsia" w:hAnsiTheme="minorEastAsia" w:eastAsiaTheme="minorEastAsia"/>
                <w:color w:val="auto"/>
                <w:sz w:val="24"/>
                <w:highlight w:val="none"/>
              </w:rPr>
            </w:pPr>
          </w:p>
        </w:tc>
        <w:tc>
          <w:tcPr>
            <w:tcW w:w="553" w:type="dxa"/>
          </w:tcPr>
          <w:p w14:paraId="2EF7B24A">
            <w:pPr>
              <w:spacing w:line="360" w:lineRule="auto"/>
              <w:rPr>
                <w:rFonts w:cs="仿宋_GB2312" w:asciiTheme="minorEastAsia" w:hAnsiTheme="minorEastAsia" w:eastAsiaTheme="minorEastAsia"/>
                <w:color w:val="auto"/>
                <w:sz w:val="24"/>
                <w:highlight w:val="none"/>
              </w:rPr>
            </w:pPr>
          </w:p>
        </w:tc>
      </w:tr>
      <w:tr w14:paraId="4490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38F004">
            <w:pPr>
              <w:spacing w:line="360" w:lineRule="auto"/>
              <w:rPr>
                <w:rFonts w:cs="仿宋_GB2312" w:asciiTheme="minorEastAsia" w:hAnsiTheme="minorEastAsia" w:eastAsiaTheme="minorEastAsia"/>
                <w:color w:val="auto"/>
                <w:sz w:val="24"/>
                <w:highlight w:val="none"/>
              </w:rPr>
            </w:pPr>
          </w:p>
        </w:tc>
        <w:tc>
          <w:tcPr>
            <w:tcW w:w="552" w:type="dxa"/>
          </w:tcPr>
          <w:p w14:paraId="3083B22D">
            <w:pPr>
              <w:spacing w:line="360" w:lineRule="auto"/>
              <w:rPr>
                <w:rFonts w:cs="仿宋_GB2312" w:asciiTheme="minorEastAsia" w:hAnsiTheme="minorEastAsia" w:eastAsiaTheme="minorEastAsia"/>
                <w:color w:val="auto"/>
                <w:sz w:val="24"/>
                <w:highlight w:val="none"/>
              </w:rPr>
            </w:pPr>
          </w:p>
        </w:tc>
        <w:tc>
          <w:tcPr>
            <w:tcW w:w="552" w:type="dxa"/>
          </w:tcPr>
          <w:p w14:paraId="7B8D55F3">
            <w:pPr>
              <w:spacing w:line="360" w:lineRule="auto"/>
              <w:rPr>
                <w:rFonts w:cs="仿宋_GB2312" w:asciiTheme="minorEastAsia" w:hAnsiTheme="minorEastAsia" w:eastAsiaTheme="minorEastAsia"/>
                <w:color w:val="auto"/>
                <w:sz w:val="24"/>
                <w:highlight w:val="none"/>
              </w:rPr>
            </w:pPr>
          </w:p>
        </w:tc>
        <w:tc>
          <w:tcPr>
            <w:tcW w:w="552" w:type="dxa"/>
          </w:tcPr>
          <w:p w14:paraId="7B8406CB">
            <w:pPr>
              <w:spacing w:line="360" w:lineRule="auto"/>
              <w:rPr>
                <w:rFonts w:cs="仿宋_GB2312" w:asciiTheme="minorEastAsia" w:hAnsiTheme="minorEastAsia" w:eastAsiaTheme="minorEastAsia"/>
                <w:color w:val="auto"/>
                <w:sz w:val="24"/>
                <w:highlight w:val="none"/>
              </w:rPr>
            </w:pPr>
          </w:p>
        </w:tc>
        <w:tc>
          <w:tcPr>
            <w:tcW w:w="552" w:type="dxa"/>
          </w:tcPr>
          <w:p w14:paraId="1E5228FC">
            <w:pPr>
              <w:spacing w:line="360" w:lineRule="auto"/>
              <w:rPr>
                <w:rFonts w:cs="仿宋_GB2312" w:asciiTheme="minorEastAsia" w:hAnsiTheme="minorEastAsia" w:eastAsiaTheme="minorEastAsia"/>
                <w:color w:val="auto"/>
                <w:sz w:val="24"/>
                <w:highlight w:val="none"/>
              </w:rPr>
            </w:pPr>
          </w:p>
        </w:tc>
        <w:tc>
          <w:tcPr>
            <w:tcW w:w="552" w:type="dxa"/>
          </w:tcPr>
          <w:p w14:paraId="417E3C53">
            <w:pPr>
              <w:spacing w:line="360" w:lineRule="auto"/>
              <w:rPr>
                <w:rFonts w:cs="仿宋_GB2312" w:asciiTheme="minorEastAsia" w:hAnsiTheme="minorEastAsia" w:eastAsiaTheme="minorEastAsia"/>
                <w:color w:val="auto"/>
                <w:sz w:val="24"/>
                <w:highlight w:val="none"/>
              </w:rPr>
            </w:pPr>
          </w:p>
        </w:tc>
        <w:tc>
          <w:tcPr>
            <w:tcW w:w="552" w:type="dxa"/>
          </w:tcPr>
          <w:p w14:paraId="6D6E85C3">
            <w:pPr>
              <w:spacing w:line="360" w:lineRule="auto"/>
              <w:rPr>
                <w:rFonts w:cs="仿宋_GB2312" w:asciiTheme="minorEastAsia" w:hAnsiTheme="minorEastAsia" w:eastAsiaTheme="minorEastAsia"/>
                <w:color w:val="auto"/>
                <w:sz w:val="24"/>
                <w:highlight w:val="none"/>
              </w:rPr>
            </w:pPr>
          </w:p>
        </w:tc>
        <w:tc>
          <w:tcPr>
            <w:tcW w:w="553" w:type="dxa"/>
          </w:tcPr>
          <w:p w14:paraId="414B6D6D">
            <w:pPr>
              <w:spacing w:line="360" w:lineRule="auto"/>
              <w:rPr>
                <w:rFonts w:cs="仿宋_GB2312" w:asciiTheme="minorEastAsia" w:hAnsiTheme="minorEastAsia" w:eastAsiaTheme="minorEastAsia"/>
                <w:color w:val="auto"/>
                <w:sz w:val="24"/>
                <w:highlight w:val="none"/>
              </w:rPr>
            </w:pPr>
          </w:p>
        </w:tc>
        <w:tc>
          <w:tcPr>
            <w:tcW w:w="553" w:type="dxa"/>
          </w:tcPr>
          <w:p w14:paraId="44014014">
            <w:pPr>
              <w:spacing w:line="360" w:lineRule="auto"/>
              <w:rPr>
                <w:rFonts w:cs="仿宋_GB2312" w:asciiTheme="minorEastAsia" w:hAnsiTheme="minorEastAsia" w:eastAsiaTheme="minorEastAsia"/>
                <w:color w:val="auto"/>
                <w:sz w:val="24"/>
                <w:highlight w:val="none"/>
              </w:rPr>
            </w:pPr>
          </w:p>
        </w:tc>
        <w:tc>
          <w:tcPr>
            <w:tcW w:w="553" w:type="dxa"/>
          </w:tcPr>
          <w:p w14:paraId="13610EAA">
            <w:pPr>
              <w:spacing w:line="360" w:lineRule="auto"/>
              <w:rPr>
                <w:rFonts w:cs="仿宋_GB2312" w:asciiTheme="minorEastAsia" w:hAnsiTheme="minorEastAsia" w:eastAsiaTheme="minorEastAsia"/>
                <w:color w:val="auto"/>
                <w:sz w:val="24"/>
                <w:highlight w:val="none"/>
              </w:rPr>
            </w:pPr>
          </w:p>
        </w:tc>
        <w:tc>
          <w:tcPr>
            <w:tcW w:w="553" w:type="dxa"/>
          </w:tcPr>
          <w:p w14:paraId="698C8662">
            <w:pPr>
              <w:spacing w:line="360" w:lineRule="auto"/>
              <w:rPr>
                <w:rFonts w:cs="仿宋_GB2312" w:asciiTheme="minorEastAsia" w:hAnsiTheme="minorEastAsia" w:eastAsiaTheme="minorEastAsia"/>
                <w:color w:val="auto"/>
                <w:sz w:val="24"/>
                <w:highlight w:val="none"/>
              </w:rPr>
            </w:pPr>
          </w:p>
        </w:tc>
        <w:tc>
          <w:tcPr>
            <w:tcW w:w="553" w:type="dxa"/>
          </w:tcPr>
          <w:p w14:paraId="5D865389">
            <w:pPr>
              <w:spacing w:line="360" w:lineRule="auto"/>
              <w:rPr>
                <w:rFonts w:cs="仿宋_GB2312" w:asciiTheme="minorEastAsia" w:hAnsiTheme="minorEastAsia" w:eastAsiaTheme="minorEastAsia"/>
                <w:color w:val="auto"/>
                <w:sz w:val="24"/>
                <w:highlight w:val="none"/>
              </w:rPr>
            </w:pPr>
          </w:p>
        </w:tc>
        <w:tc>
          <w:tcPr>
            <w:tcW w:w="553" w:type="dxa"/>
          </w:tcPr>
          <w:p w14:paraId="599C830A">
            <w:pPr>
              <w:spacing w:line="360" w:lineRule="auto"/>
              <w:rPr>
                <w:rFonts w:cs="仿宋_GB2312" w:asciiTheme="minorEastAsia" w:hAnsiTheme="minorEastAsia" w:eastAsiaTheme="minorEastAsia"/>
                <w:color w:val="auto"/>
                <w:sz w:val="24"/>
                <w:highlight w:val="none"/>
              </w:rPr>
            </w:pPr>
          </w:p>
        </w:tc>
        <w:tc>
          <w:tcPr>
            <w:tcW w:w="553" w:type="dxa"/>
          </w:tcPr>
          <w:p w14:paraId="0894935D">
            <w:pPr>
              <w:spacing w:line="360" w:lineRule="auto"/>
              <w:rPr>
                <w:rFonts w:cs="仿宋_GB2312" w:asciiTheme="minorEastAsia" w:hAnsiTheme="minorEastAsia" w:eastAsiaTheme="minorEastAsia"/>
                <w:color w:val="auto"/>
                <w:sz w:val="24"/>
                <w:highlight w:val="none"/>
              </w:rPr>
            </w:pPr>
          </w:p>
        </w:tc>
        <w:tc>
          <w:tcPr>
            <w:tcW w:w="553" w:type="dxa"/>
          </w:tcPr>
          <w:p w14:paraId="6F8D2C91">
            <w:pPr>
              <w:spacing w:line="360" w:lineRule="auto"/>
              <w:rPr>
                <w:rFonts w:cs="仿宋_GB2312" w:asciiTheme="minorEastAsia" w:hAnsiTheme="minorEastAsia" w:eastAsiaTheme="minorEastAsia"/>
                <w:color w:val="auto"/>
                <w:sz w:val="24"/>
                <w:highlight w:val="none"/>
              </w:rPr>
            </w:pPr>
          </w:p>
        </w:tc>
        <w:tc>
          <w:tcPr>
            <w:tcW w:w="553" w:type="dxa"/>
          </w:tcPr>
          <w:p w14:paraId="3DCF8462">
            <w:pPr>
              <w:spacing w:line="360" w:lineRule="auto"/>
              <w:rPr>
                <w:rFonts w:cs="仿宋_GB2312" w:asciiTheme="minorEastAsia" w:hAnsiTheme="minorEastAsia" w:eastAsiaTheme="minorEastAsia"/>
                <w:color w:val="auto"/>
                <w:sz w:val="24"/>
                <w:highlight w:val="none"/>
              </w:rPr>
            </w:pPr>
          </w:p>
        </w:tc>
        <w:tc>
          <w:tcPr>
            <w:tcW w:w="553" w:type="dxa"/>
          </w:tcPr>
          <w:p w14:paraId="4D2FD78A">
            <w:pPr>
              <w:spacing w:line="360" w:lineRule="auto"/>
              <w:rPr>
                <w:rFonts w:cs="仿宋_GB2312" w:asciiTheme="minorEastAsia" w:hAnsiTheme="minorEastAsia" w:eastAsiaTheme="minorEastAsia"/>
                <w:color w:val="auto"/>
                <w:sz w:val="24"/>
                <w:highlight w:val="none"/>
              </w:rPr>
            </w:pPr>
          </w:p>
        </w:tc>
      </w:tr>
      <w:tr w14:paraId="6855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85A47B">
            <w:pPr>
              <w:spacing w:line="360" w:lineRule="auto"/>
              <w:rPr>
                <w:rFonts w:cs="仿宋_GB2312" w:asciiTheme="minorEastAsia" w:hAnsiTheme="minorEastAsia" w:eastAsiaTheme="minorEastAsia"/>
                <w:color w:val="auto"/>
                <w:sz w:val="24"/>
                <w:highlight w:val="none"/>
              </w:rPr>
            </w:pPr>
          </w:p>
        </w:tc>
        <w:tc>
          <w:tcPr>
            <w:tcW w:w="552" w:type="dxa"/>
          </w:tcPr>
          <w:p w14:paraId="623B6F68">
            <w:pPr>
              <w:spacing w:line="360" w:lineRule="auto"/>
              <w:rPr>
                <w:rFonts w:cs="仿宋_GB2312" w:asciiTheme="minorEastAsia" w:hAnsiTheme="minorEastAsia" w:eastAsiaTheme="minorEastAsia"/>
                <w:color w:val="auto"/>
                <w:sz w:val="24"/>
                <w:highlight w:val="none"/>
              </w:rPr>
            </w:pPr>
          </w:p>
        </w:tc>
        <w:tc>
          <w:tcPr>
            <w:tcW w:w="552" w:type="dxa"/>
          </w:tcPr>
          <w:p w14:paraId="0CD236F1">
            <w:pPr>
              <w:spacing w:line="360" w:lineRule="auto"/>
              <w:rPr>
                <w:rFonts w:cs="仿宋_GB2312" w:asciiTheme="minorEastAsia" w:hAnsiTheme="minorEastAsia" w:eastAsiaTheme="minorEastAsia"/>
                <w:color w:val="auto"/>
                <w:sz w:val="24"/>
                <w:highlight w:val="none"/>
              </w:rPr>
            </w:pPr>
          </w:p>
        </w:tc>
        <w:tc>
          <w:tcPr>
            <w:tcW w:w="552" w:type="dxa"/>
          </w:tcPr>
          <w:p w14:paraId="341D3AB3">
            <w:pPr>
              <w:spacing w:line="360" w:lineRule="auto"/>
              <w:rPr>
                <w:rFonts w:cs="仿宋_GB2312" w:asciiTheme="minorEastAsia" w:hAnsiTheme="minorEastAsia" w:eastAsiaTheme="minorEastAsia"/>
                <w:color w:val="auto"/>
                <w:sz w:val="24"/>
                <w:highlight w:val="none"/>
              </w:rPr>
            </w:pPr>
          </w:p>
        </w:tc>
        <w:tc>
          <w:tcPr>
            <w:tcW w:w="552" w:type="dxa"/>
          </w:tcPr>
          <w:p w14:paraId="2A7FEA31">
            <w:pPr>
              <w:spacing w:line="360" w:lineRule="auto"/>
              <w:rPr>
                <w:rFonts w:cs="仿宋_GB2312" w:asciiTheme="minorEastAsia" w:hAnsiTheme="minorEastAsia" w:eastAsiaTheme="minorEastAsia"/>
                <w:color w:val="auto"/>
                <w:sz w:val="24"/>
                <w:highlight w:val="none"/>
              </w:rPr>
            </w:pPr>
          </w:p>
        </w:tc>
        <w:tc>
          <w:tcPr>
            <w:tcW w:w="552" w:type="dxa"/>
          </w:tcPr>
          <w:p w14:paraId="4573310D">
            <w:pPr>
              <w:spacing w:line="360" w:lineRule="auto"/>
              <w:rPr>
                <w:rFonts w:cs="仿宋_GB2312" w:asciiTheme="minorEastAsia" w:hAnsiTheme="minorEastAsia" w:eastAsiaTheme="minorEastAsia"/>
                <w:color w:val="auto"/>
                <w:sz w:val="24"/>
                <w:highlight w:val="none"/>
              </w:rPr>
            </w:pPr>
          </w:p>
        </w:tc>
        <w:tc>
          <w:tcPr>
            <w:tcW w:w="552" w:type="dxa"/>
          </w:tcPr>
          <w:p w14:paraId="1A1FB6CF">
            <w:pPr>
              <w:spacing w:line="360" w:lineRule="auto"/>
              <w:rPr>
                <w:rFonts w:cs="仿宋_GB2312" w:asciiTheme="minorEastAsia" w:hAnsiTheme="minorEastAsia" w:eastAsiaTheme="minorEastAsia"/>
                <w:color w:val="auto"/>
                <w:sz w:val="24"/>
                <w:highlight w:val="none"/>
              </w:rPr>
            </w:pPr>
          </w:p>
        </w:tc>
        <w:tc>
          <w:tcPr>
            <w:tcW w:w="553" w:type="dxa"/>
          </w:tcPr>
          <w:p w14:paraId="7F2D1306">
            <w:pPr>
              <w:spacing w:line="360" w:lineRule="auto"/>
              <w:rPr>
                <w:rFonts w:cs="仿宋_GB2312" w:asciiTheme="minorEastAsia" w:hAnsiTheme="minorEastAsia" w:eastAsiaTheme="minorEastAsia"/>
                <w:color w:val="auto"/>
                <w:sz w:val="24"/>
                <w:highlight w:val="none"/>
              </w:rPr>
            </w:pPr>
          </w:p>
        </w:tc>
        <w:tc>
          <w:tcPr>
            <w:tcW w:w="553" w:type="dxa"/>
          </w:tcPr>
          <w:p w14:paraId="2512EDD1">
            <w:pPr>
              <w:spacing w:line="360" w:lineRule="auto"/>
              <w:rPr>
                <w:rFonts w:cs="仿宋_GB2312" w:asciiTheme="minorEastAsia" w:hAnsiTheme="minorEastAsia" w:eastAsiaTheme="minorEastAsia"/>
                <w:color w:val="auto"/>
                <w:sz w:val="24"/>
                <w:highlight w:val="none"/>
              </w:rPr>
            </w:pPr>
          </w:p>
        </w:tc>
        <w:tc>
          <w:tcPr>
            <w:tcW w:w="553" w:type="dxa"/>
          </w:tcPr>
          <w:p w14:paraId="128B26B3">
            <w:pPr>
              <w:spacing w:line="360" w:lineRule="auto"/>
              <w:rPr>
                <w:rFonts w:cs="仿宋_GB2312" w:asciiTheme="minorEastAsia" w:hAnsiTheme="minorEastAsia" w:eastAsiaTheme="minorEastAsia"/>
                <w:color w:val="auto"/>
                <w:sz w:val="24"/>
                <w:highlight w:val="none"/>
              </w:rPr>
            </w:pPr>
          </w:p>
        </w:tc>
        <w:tc>
          <w:tcPr>
            <w:tcW w:w="553" w:type="dxa"/>
          </w:tcPr>
          <w:p w14:paraId="40CA4841">
            <w:pPr>
              <w:spacing w:line="360" w:lineRule="auto"/>
              <w:rPr>
                <w:rFonts w:cs="仿宋_GB2312" w:asciiTheme="minorEastAsia" w:hAnsiTheme="minorEastAsia" w:eastAsiaTheme="minorEastAsia"/>
                <w:color w:val="auto"/>
                <w:sz w:val="24"/>
                <w:highlight w:val="none"/>
              </w:rPr>
            </w:pPr>
          </w:p>
        </w:tc>
        <w:tc>
          <w:tcPr>
            <w:tcW w:w="553" w:type="dxa"/>
          </w:tcPr>
          <w:p w14:paraId="66EB1FE9">
            <w:pPr>
              <w:spacing w:line="360" w:lineRule="auto"/>
              <w:rPr>
                <w:rFonts w:cs="仿宋_GB2312" w:asciiTheme="minorEastAsia" w:hAnsiTheme="minorEastAsia" w:eastAsiaTheme="minorEastAsia"/>
                <w:color w:val="auto"/>
                <w:sz w:val="24"/>
                <w:highlight w:val="none"/>
              </w:rPr>
            </w:pPr>
          </w:p>
        </w:tc>
        <w:tc>
          <w:tcPr>
            <w:tcW w:w="553" w:type="dxa"/>
          </w:tcPr>
          <w:p w14:paraId="517EF03E">
            <w:pPr>
              <w:spacing w:line="360" w:lineRule="auto"/>
              <w:rPr>
                <w:rFonts w:cs="仿宋_GB2312" w:asciiTheme="minorEastAsia" w:hAnsiTheme="minorEastAsia" w:eastAsiaTheme="minorEastAsia"/>
                <w:color w:val="auto"/>
                <w:sz w:val="24"/>
                <w:highlight w:val="none"/>
              </w:rPr>
            </w:pPr>
          </w:p>
        </w:tc>
        <w:tc>
          <w:tcPr>
            <w:tcW w:w="553" w:type="dxa"/>
          </w:tcPr>
          <w:p w14:paraId="23659B24">
            <w:pPr>
              <w:spacing w:line="360" w:lineRule="auto"/>
              <w:rPr>
                <w:rFonts w:cs="仿宋_GB2312" w:asciiTheme="minorEastAsia" w:hAnsiTheme="minorEastAsia" w:eastAsiaTheme="minorEastAsia"/>
                <w:color w:val="auto"/>
                <w:sz w:val="24"/>
                <w:highlight w:val="none"/>
              </w:rPr>
            </w:pPr>
          </w:p>
        </w:tc>
        <w:tc>
          <w:tcPr>
            <w:tcW w:w="553" w:type="dxa"/>
          </w:tcPr>
          <w:p w14:paraId="72BF47E3">
            <w:pPr>
              <w:spacing w:line="360" w:lineRule="auto"/>
              <w:rPr>
                <w:rFonts w:cs="仿宋_GB2312" w:asciiTheme="minorEastAsia" w:hAnsiTheme="minorEastAsia" w:eastAsiaTheme="minorEastAsia"/>
                <w:color w:val="auto"/>
                <w:sz w:val="24"/>
                <w:highlight w:val="none"/>
              </w:rPr>
            </w:pPr>
          </w:p>
        </w:tc>
        <w:tc>
          <w:tcPr>
            <w:tcW w:w="553" w:type="dxa"/>
          </w:tcPr>
          <w:p w14:paraId="4ECA7170">
            <w:pPr>
              <w:spacing w:line="360" w:lineRule="auto"/>
              <w:rPr>
                <w:rFonts w:cs="仿宋_GB2312" w:asciiTheme="minorEastAsia" w:hAnsiTheme="minorEastAsia" w:eastAsiaTheme="minorEastAsia"/>
                <w:color w:val="auto"/>
                <w:sz w:val="24"/>
                <w:highlight w:val="none"/>
              </w:rPr>
            </w:pPr>
          </w:p>
        </w:tc>
        <w:tc>
          <w:tcPr>
            <w:tcW w:w="553" w:type="dxa"/>
          </w:tcPr>
          <w:p w14:paraId="58A7D987">
            <w:pPr>
              <w:spacing w:line="360" w:lineRule="auto"/>
              <w:rPr>
                <w:rFonts w:cs="仿宋_GB2312" w:asciiTheme="minorEastAsia" w:hAnsiTheme="minorEastAsia" w:eastAsiaTheme="minorEastAsia"/>
                <w:color w:val="auto"/>
                <w:sz w:val="24"/>
                <w:highlight w:val="none"/>
              </w:rPr>
            </w:pPr>
          </w:p>
        </w:tc>
      </w:tr>
      <w:tr w14:paraId="7A4B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603EC5">
            <w:pPr>
              <w:spacing w:line="360" w:lineRule="auto"/>
              <w:rPr>
                <w:rFonts w:cs="仿宋_GB2312" w:asciiTheme="minorEastAsia" w:hAnsiTheme="minorEastAsia" w:eastAsiaTheme="minorEastAsia"/>
                <w:color w:val="auto"/>
                <w:sz w:val="24"/>
                <w:highlight w:val="none"/>
              </w:rPr>
            </w:pPr>
          </w:p>
        </w:tc>
        <w:tc>
          <w:tcPr>
            <w:tcW w:w="552" w:type="dxa"/>
          </w:tcPr>
          <w:p w14:paraId="70120066">
            <w:pPr>
              <w:spacing w:line="360" w:lineRule="auto"/>
              <w:rPr>
                <w:rFonts w:cs="仿宋_GB2312" w:asciiTheme="minorEastAsia" w:hAnsiTheme="minorEastAsia" w:eastAsiaTheme="minorEastAsia"/>
                <w:color w:val="auto"/>
                <w:sz w:val="24"/>
                <w:highlight w:val="none"/>
              </w:rPr>
            </w:pPr>
          </w:p>
        </w:tc>
        <w:tc>
          <w:tcPr>
            <w:tcW w:w="552" w:type="dxa"/>
          </w:tcPr>
          <w:p w14:paraId="5F13AEDD">
            <w:pPr>
              <w:spacing w:line="360" w:lineRule="auto"/>
              <w:rPr>
                <w:rFonts w:cs="仿宋_GB2312" w:asciiTheme="minorEastAsia" w:hAnsiTheme="minorEastAsia" w:eastAsiaTheme="minorEastAsia"/>
                <w:color w:val="auto"/>
                <w:sz w:val="24"/>
                <w:highlight w:val="none"/>
              </w:rPr>
            </w:pPr>
          </w:p>
        </w:tc>
        <w:tc>
          <w:tcPr>
            <w:tcW w:w="552" w:type="dxa"/>
          </w:tcPr>
          <w:p w14:paraId="6B39FD64">
            <w:pPr>
              <w:spacing w:line="360" w:lineRule="auto"/>
              <w:rPr>
                <w:rFonts w:cs="仿宋_GB2312" w:asciiTheme="minorEastAsia" w:hAnsiTheme="minorEastAsia" w:eastAsiaTheme="minorEastAsia"/>
                <w:color w:val="auto"/>
                <w:sz w:val="24"/>
                <w:highlight w:val="none"/>
              </w:rPr>
            </w:pPr>
          </w:p>
        </w:tc>
        <w:tc>
          <w:tcPr>
            <w:tcW w:w="552" w:type="dxa"/>
          </w:tcPr>
          <w:p w14:paraId="575D0B8C">
            <w:pPr>
              <w:spacing w:line="360" w:lineRule="auto"/>
              <w:rPr>
                <w:rFonts w:cs="仿宋_GB2312" w:asciiTheme="minorEastAsia" w:hAnsiTheme="minorEastAsia" w:eastAsiaTheme="minorEastAsia"/>
                <w:color w:val="auto"/>
                <w:sz w:val="24"/>
                <w:highlight w:val="none"/>
              </w:rPr>
            </w:pPr>
          </w:p>
        </w:tc>
        <w:tc>
          <w:tcPr>
            <w:tcW w:w="552" w:type="dxa"/>
          </w:tcPr>
          <w:p w14:paraId="24D47745">
            <w:pPr>
              <w:spacing w:line="360" w:lineRule="auto"/>
              <w:rPr>
                <w:rFonts w:cs="仿宋_GB2312" w:asciiTheme="minorEastAsia" w:hAnsiTheme="minorEastAsia" w:eastAsiaTheme="minorEastAsia"/>
                <w:color w:val="auto"/>
                <w:sz w:val="24"/>
                <w:highlight w:val="none"/>
              </w:rPr>
            </w:pPr>
          </w:p>
        </w:tc>
        <w:tc>
          <w:tcPr>
            <w:tcW w:w="552" w:type="dxa"/>
          </w:tcPr>
          <w:p w14:paraId="46D146FE">
            <w:pPr>
              <w:spacing w:line="360" w:lineRule="auto"/>
              <w:rPr>
                <w:rFonts w:cs="仿宋_GB2312" w:asciiTheme="minorEastAsia" w:hAnsiTheme="minorEastAsia" w:eastAsiaTheme="minorEastAsia"/>
                <w:color w:val="auto"/>
                <w:sz w:val="24"/>
                <w:highlight w:val="none"/>
              </w:rPr>
            </w:pPr>
          </w:p>
        </w:tc>
        <w:tc>
          <w:tcPr>
            <w:tcW w:w="553" w:type="dxa"/>
          </w:tcPr>
          <w:p w14:paraId="1E978146">
            <w:pPr>
              <w:spacing w:line="360" w:lineRule="auto"/>
              <w:rPr>
                <w:rFonts w:cs="仿宋_GB2312" w:asciiTheme="minorEastAsia" w:hAnsiTheme="minorEastAsia" w:eastAsiaTheme="minorEastAsia"/>
                <w:color w:val="auto"/>
                <w:sz w:val="24"/>
                <w:highlight w:val="none"/>
              </w:rPr>
            </w:pPr>
          </w:p>
        </w:tc>
        <w:tc>
          <w:tcPr>
            <w:tcW w:w="553" w:type="dxa"/>
          </w:tcPr>
          <w:p w14:paraId="600D42EA">
            <w:pPr>
              <w:spacing w:line="360" w:lineRule="auto"/>
              <w:rPr>
                <w:rFonts w:cs="仿宋_GB2312" w:asciiTheme="minorEastAsia" w:hAnsiTheme="minorEastAsia" w:eastAsiaTheme="minorEastAsia"/>
                <w:color w:val="auto"/>
                <w:sz w:val="24"/>
                <w:highlight w:val="none"/>
              </w:rPr>
            </w:pPr>
          </w:p>
        </w:tc>
        <w:tc>
          <w:tcPr>
            <w:tcW w:w="553" w:type="dxa"/>
          </w:tcPr>
          <w:p w14:paraId="04E73EFB">
            <w:pPr>
              <w:spacing w:line="360" w:lineRule="auto"/>
              <w:rPr>
                <w:rFonts w:cs="仿宋_GB2312" w:asciiTheme="minorEastAsia" w:hAnsiTheme="minorEastAsia" w:eastAsiaTheme="minorEastAsia"/>
                <w:color w:val="auto"/>
                <w:sz w:val="24"/>
                <w:highlight w:val="none"/>
              </w:rPr>
            </w:pPr>
          </w:p>
        </w:tc>
        <w:tc>
          <w:tcPr>
            <w:tcW w:w="553" w:type="dxa"/>
          </w:tcPr>
          <w:p w14:paraId="1EBCDE1E">
            <w:pPr>
              <w:spacing w:line="360" w:lineRule="auto"/>
              <w:rPr>
                <w:rFonts w:cs="仿宋_GB2312" w:asciiTheme="minorEastAsia" w:hAnsiTheme="minorEastAsia" w:eastAsiaTheme="minorEastAsia"/>
                <w:color w:val="auto"/>
                <w:sz w:val="24"/>
                <w:highlight w:val="none"/>
              </w:rPr>
            </w:pPr>
          </w:p>
        </w:tc>
        <w:tc>
          <w:tcPr>
            <w:tcW w:w="553" w:type="dxa"/>
          </w:tcPr>
          <w:p w14:paraId="4F6D482A">
            <w:pPr>
              <w:spacing w:line="360" w:lineRule="auto"/>
              <w:rPr>
                <w:rFonts w:cs="仿宋_GB2312" w:asciiTheme="minorEastAsia" w:hAnsiTheme="minorEastAsia" w:eastAsiaTheme="minorEastAsia"/>
                <w:color w:val="auto"/>
                <w:sz w:val="24"/>
                <w:highlight w:val="none"/>
              </w:rPr>
            </w:pPr>
          </w:p>
        </w:tc>
        <w:tc>
          <w:tcPr>
            <w:tcW w:w="553" w:type="dxa"/>
          </w:tcPr>
          <w:p w14:paraId="42EE5260">
            <w:pPr>
              <w:spacing w:line="360" w:lineRule="auto"/>
              <w:rPr>
                <w:rFonts w:cs="仿宋_GB2312" w:asciiTheme="minorEastAsia" w:hAnsiTheme="minorEastAsia" w:eastAsiaTheme="minorEastAsia"/>
                <w:color w:val="auto"/>
                <w:sz w:val="24"/>
                <w:highlight w:val="none"/>
              </w:rPr>
            </w:pPr>
          </w:p>
        </w:tc>
        <w:tc>
          <w:tcPr>
            <w:tcW w:w="553" w:type="dxa"/>
          </w:tcPr>
          <w:p w14:paraId="013502C4">
            <w:pPr>
              <w:spacing w:line="360" w:lineRule="auto"/>
              <w:rPr>
                <w:rFonts w:cs="仿宋_GB2312" w:asciiTheme="minorEastAsia" w:hAnsiTheme="minorEastAsia" w:eastAsiaTheme="minorEastAsia"/>
                <w:color w:val="auto"/>
                <w:sz w:val="24"/>
                <w:highlight w:val="none"/>
              </w:rPr>
            </w:pPr>
          </w:p>
        </w:tc>
        <w:tc>
          <w:tcPr>
            <w:tcW w:w="553" w:type="dxa"/>
          </w:tcPr>
          <w:p w14:paraId="2414965D">
            <w:pPr>
              <w:spacing w:line="360" w:lineRule="auto"/>
              <w:rPr>
                <w:rFonts w:cs="仿宋_GB2312" w:asciiTheme="minorEastAsia" w:hAnsiTheme="minorEastAsia" w:eastAsiaTheme="minorEastAsia"/>
                <w:color w:val="auto"/>
                <w:sz w:val="24"/>
                <w:highlight w:val="none"/>
              </w:rPr>
            </w:pPr>
          </w:p>
        </w:tc>
        <w:tc>
          <w:tcPr>
            <w:tcW w:w="553" w:type="dxa"/>
          </w:tcPr>
          <w:p w14:paraId="7E6F099F">
            <w:pPr>
              <w:spacing w:line="360" w:lineRule="auto"/>
              <w:rPr>
                <w:rFonts w:cs="仿宋_GB2312" w:asciiTheme="minorEastAsia" w:hAnsiTheme="minorEastAsia" w:eastAsiaTheme="minorEastAsia"/>
                <w:color w:val="auto"/>
                <w:sz w:val="24"/>
                <w:highlight w:val="none"/>
              </w:rPr>
            </w:pPr>
          </w:p>
        </w:tc>
        <w:tc>
          <w:tcPr>
            <w:tcW w:w="553" w:type="dxa"/>
          </w:tcPr>
          <w:p w14:paraId="4128113A">
            <w:pPr>
              <w:spacing w:line="360" w:lineRule="auto"/>
              <w:rPr>
                <w:rFonts w:cs="仿宋_GB2312" w:asciiTheme="minorEastAsia" w:hAnsiTheme="minorEastAsia" w:eastAsiaTheme="minorEastAsia"/>
                <w:color w:val="auto"/>
                <w:sz w:val="24"/>
                <w:highlight w:val="none"/>
              </w:rPr>
            </w:pPr>
          </w:p>
        </w:tc>
      </w:tr>
      <w:tr w14:paraId="1F39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9CB0FB">
            <w:pPr>
              <w:spacing w:line="360" w:lineRule="auto"/>
              <w:rPr>
                <w:rFonts w:cs="仿宋_GB2312" w:asciiTheme="minorEastAsia" w:hAnsiTheme="minorEastAsia" w:eastAsiaTheme="minorEastAsia"/>
                <w:color w:val="auto"/>
                <w:sz w:val="24"/>
                <w:highlight w:val="none"/>
              </w:rPr>
            </w:pPr>
          </w:p>
        </w:tc>
        <w:tc>
          <w:tcPr>
            <w:tcW w:w="552" w:type="dxa"/>
          </w:tcPr>
          <w:p w14:paraId="22682AB9">
            <w:pPr>
              <w:spacing w:line="360" w:lineRule="auto"/>
              <w:rPr>
                <w:rFonts w:cs="仿宋_GB2312" w:asciiTheme="minorEastAsia" w:hAnsiTheme="minorEastAsia" w:eastAsiaTheme="minorEastAsia"/>
                <w:color w:val="auto"/>
                <w:sz w:val="24"/>
                <w:highlight w:val="none"/>
              </w:rPr>
            </w:pPr>
          </w:p>
        </w:tc>
        <w:tc>
          <w:tcPr>
            <w:tcW w:w="552" w:type="dxa"/>
          </w:tcPr>
          <w:p w14:paraId="1A2EDB55">
            <w:pPr>
              <w:spacing w:line="360" w:lineRule="auto"/>
              <w:rPr>
                <w:rFonts w:cs="仿宋_GB2312" w:asciiTheme="minorEastAsia" w:hAnsiTheme="minorEastAsia" w:eastAsiaTheme="minorEastAsia"/>
                <w:color w:val="auto"/>
                <w:sz w:val="24"/>
                <w:highlight w:val="none"/>
              </w:rPr>
            </w:pPr>
          </w:p>
        </w:tc>
        <w:tc>
          <w:tcPr>
            <w:tcW w:w="552" w:type="dxa"/>
          </w:tcPr>
          <w:p w14:paraId="3211EB97">
            <w:pPr>
              <w:spacing w:line="360" w:lineRule="auto"/>
              <w:rPr>
                <w:rFonts w:cs="仿宋_GB2312" w:asciiTheme="minorEastAsia" w:hAnsiTheme="minorEastAsia" w:eastAsiaTheme="minorEastAsia"/>
                <w:color w:val="auto"/>
                <w:sz w:val="24"/>
                <w:highlight w:val="none"/>
              </w:rPr>
            </w:pPr>
          </w:p>
        </w:tc>
        <w:tc>
          <w:tcPr>
            <w:tcW w:w="552" w:type="dxa"/>
          </w:tcPr>
          <w:p w14:paraId="502D1B48">
            <w:pPr>
              <w:spacing w:line="360" w:lineRule="auto"/>
              <w:rPr>
                <w:rFonts w:cs="仿宋_GB2312" w:asciiTheme="minorEastAsia" w:hAnsiTheme="minorEastAsia" w:eastAsiaTheme="minorEastAsia"/>
                <w:color w:val="auto"/>
                <w:sz w:val="24"/>
                <w:highlight w:val="none"/>
              </w:rPr>
            </w:pPr>
          </w:p>
        </w:tc>
        <w:tc>
          <w:tcPr>
            <w:tcW w:w="552" w:type="dxa"/>
          </w:tcPr>
          <w:p w14:paraId="0BC58964">
            <w:pPr>
              <w:spacing w:line="360" w:lineRule="auto"/>
              <w:rPr>
                <w:rFonts w:cs="仿宋_GB2312" w:asciiTheme="minorEastAsia" w:hAnsiTheme="minorEastAsia" w:eastAsiaTheme="minorEastAsia"/>
                <w:color w:val="auto"/>
                <w:sz w:val="24"/>
                <w:highlight w:val="none"/>
              </w:rPr>
            </w:pPr>
          </w:p>
        </w:tc>
        <w:tc>
          <w:tcPr>
            <w:tcW w:w="552" w:type="dxa"/>
          </w:tcPr>
          <w:p w14:paraId="4CCB4F94">
            <w:pPr>
              <w:spacing w:line="360" w:lineRule="auto"/>
              <w:rPr>
                <w:rFonts w:cs="仿宋_GB2312" w:asciiTheme="minorEastAsia" w:hAnsiTheme="minorEastAsia" w:eastAsiaTheme="minorEastAsia"/>
                <w:color w:val="auto"/>
                <w:sz w:val="24"/>
                <w:highlight w:val="none"/>
              </w:rPr>
            </w:pPr>
          </w:p>
        </w:tc>
        <w:tc>
          <w:tcPr>
            <w:tcW w:w="553" w:type="dxa"/>
          </w:tcPr>
          <w:p w14:paraId="0D5F989F">
            <w:pPr>
              <w:spacing w:line="360" w:lineRule="auto"/>
              <w:rPr>
                <w:rFonts w:cs="仿宋_GB2312" w:asciiTheme="minorEastAsia" w:hAnsiTheme="minorEastAsia" w:eastAsiaTheme="minorEastAsia"/>
                <w:color w:val="auto"/>
                <w:sz w:val="24"/>
                <w:highlight w:val="none"/>
              </w:rPr>
            </w:pPr>
          </w:p>
        </w:tc>
        <w:tc>
          <w:tcPr>
            <w:tcW w:w="553" w:type="dxa"/>
          </w:tcPr>
          <w:p w14:paraId="6B059961">
            <w:pPr>
              <w:spacing w:line="360" w:lineRule="auto"/>
              <w:rPr>
                <w:rFonts w:cs="仿宋_GB2312" w:asciiTheme="minorEastAsia" w:hAnsiTheme="minorEastAsia" w:eastAsiaTheme="minorEastAsia"/>
                <w:color w:val="auto"/>
                <w:sz w:val="24"/>
                <w:highlight w:val="none"/>
              </w:rPr>
            </w:pPr>
          </w:p>
        </w:tc>
        <w:tc>
          <w:tcPr>
            <w:tcW w:w="553" w:type="dxa"/>
          </w:tcPr>
          <w:p w14:paraId="1807BE71">
            <w:pPr>
              <w:spacing w:line="360" w:lineRule="auto"/>
              <w:rPr>
                <w:rFonts w:cs="仿宋_GB2312" w:asciiTheme="minorEastAsia" w:hAnsiTheme="minorEastAsia" w:eastAsiaTheme="minorEastAsia"/>
                <w:color w:val="auto"/>
                <w:sz w:val="24"/>
                <w:highlight w:val="none"/>
              </w:rPr>
            </w:pPr>
          </w:p>
        </w:tc>
        <w:tc>
          <w:tcPr>
            <w:tcW w:w="553" w:type="dxa"/>
          </w:tcPr>
          <w:p w14:paraId="371D994D">
            <w:pPr>
              <w:spacing w:line="360" w:lineRule="auto"/>
              <w:rPr>
                <w:rFonts w:cs="仿宋_GB2312" w:asciiTheme="minorEastAsia" w:hAnsiTheme="minorEastAsia" w:eastAsiaTheme="minorEastAsia"/>
                <w:color w:val="auto"/>
                <w:sz w:val="24"/>
                <w:highlight w:val="none"/>
              </w:rPr>
            </w:pPr>
          </w:p>
        </w:tc>
        <w:tc>
          <w:tcPr>
            <w:tcW w:w="553" w:type="dxa"/>
          </w:tcPr>
          <w:p w14:paraId="277D4887">
            <w:pPr>
              <w:spacing w:line="360" w:lineRule="auto"/>
              <w:rPr>
                <w:rFonts w:cs="仿宋_GB2312" w:asciiTheme="minorEastAsia" w:hAnsiTheme="minorEastAsia" w:eastAsiaTheme="minorEastAsia"/>
                <w:color w:val="auto"/>
                <w:sz w:val="24"/>
                <w:highlight w:val="none"/>
              </w:rPr>
            </w:pPr>
          </w:p>
        </w:tc>
        <w:tc>
          <w:tcPr>
            <w:tcW w:w="553" w:type="dxa"/>
          </w:tcPr>
          <w:p w14:paraId="30696AF4">
            <w:pPr>
              <w:spacing w:line="360" w:lineRule="auto"/>
              <w:rPr>
                <w:rFonts w:cs="仿宋_GB2312" w:asciiTheme="minorEastAsia" w:hAnsiTheme="minorEastAsia" w:eastAsiaTheme="minorEastAsia"/>
                <w:color w:val="auto"/>
                <w:sz w:val="24"/>
                <w:highlight w:val="none"/>
              </w:rPr>
            </w:pPr>
          </w:p>
        </w:tc>
        <w:tc>
          <w:tcPr>
            <w:tcW w:w="553" w:type="dxa"/>
          </w:tcPr>
          <w:p w14:paraId="14EC83C6">
            <w:pPr>
              <w:spacing w:line="360" w:lineRule="auto"/>
              <w:rPr>
                <w:rFonts w:cs="仿宋_GB2312" w:asciiTheme="minorEastAsia" w:hAnsiTheme="minorEastAsia" w:eastAsiaTheme="minorEastAsia"/>
                <w:color w:val="auto"/>
                <w:sz w:val="24"/>
                <w:highlight w:val="none"/>
              </w:rPr>
            </w:pPr>
          </w:p>
        </w:tc>
        <w:tc>
          <w:tcPr>
            <w:tcW w:w="553" w:type="dxa"/>
          </w:tcPr>
          <w:p w14:paraId="63D129D0">
            <w:pPr>
              <w:spacing w:line="360" w:lineRule="auto"/>
              <w:rPr>
                <w:rFonts w:cs="仿宋_GB2312" w:asciiTheme="minorEastAsia" w:hAnsiTheme="minorEastAsia" w:eastAsiaTheme="minorEastAsia"/>
                <w:color w:val="auto"/>
                <w:sz w:val="24"/>
                <w:highlight w:val="none"/>
              </w:rPr>
            </w:pPr>
          </w:p>
        </w:tc>
        <w:tc>
          <w:tcPr>
            <w:tcW w:w="553" w:type="dxa"/>
          </w:tcPr>
          <w:p w14:paraId="1D521235">
            <w:pPr>
              <w:spacing w:line="360" w:lineRule="auto"/>
              <w:rPr>
                <w:rFonts w:cs="仿宋_GB2312" w:asciiTheme="minorEastAsia" w:hAnsiTheme="minorEastAsia" w:eastAsiaTheme="minorEastAsia"/>
                <w:color w:val="auto"/>
                <w:sz w:val="24"/>
                <w:highlight w:val="none"/>
              </w:rPr>
            </w:pPr>
          </w:p>
        </w:tc>
        <w:tc>
          <w:tcPr>
            <w:tcW w:w="553" w:type="dxa"/>
          </w:tcPr>
          <w:p w14:paraId="625EB42B">
            <w:pPr>
              <w:spacing w:line="360" w:lineRule="auto"/>
              <w:rPr>
                <w:rFonts w:cs="仿宋_GB2312" w:asciiTheme="minorEastAsia" w:hAnsiTheme="minorEastAsia" w:eastAsiaTheme="minorEastAsia"/>
                <w:color w:val="auto"/>
                <w:sz w:val="24"/>
                <w:highlight w:val="none"/>
              </w:rPr>
            </w:pPr>
          </w:p>
        </w:tc>
      </w:tr>
      <w:tr w14:paraId="6503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60B89D">
            <w:pPr>
              <w:spacing w:line="360" w:lineRule="auto"/>
              <w:rPr>
                <w:rFonts w:cs="仿宋_GB2312" w:asciiTheme="minorEastAsia" w:hAnsiTheme="minorEastAsia" w:eastAsiaTheme="minorEastAsia"/>
                <w:color w:val="auto"/>
                <w:sz w:val="24"/>
                <w:highlight w:val="none"/>
              </w:rPr>
            </w:pPr>
          </w:p>
        </w:tc>
        <w:tc>
          <w:tcPr>
            <w:tcW w:w="552" w:type="dxa"/>
          </w:tcPr>
          <w:p w14:paraId="61F6B9D1">
            <w:pPr>
              <w:spacing w:line="360" w:lineRule="auto"/>
              <w:rPr>
                <w:rFonts w:cs="仿宋_GB2312" w:asciiTheme="minorEastAsia" w:hAnsiTheme="minorEastAsia" w:eastAsiaTheme="minorEastAsia"/>
                <w:color w:val="auto"/>
                <w:sz w:val="24"/>
                <w:highlight w:val="none"/>
              </w:rPr>
            </w:pPr>
          </w:p>
        </w:tc>
        <w:tc>
          <w:tcPr>
            <w:tcW w:w="552" w:type="dxa"/>
          </w:tcPr>
          <w:p w14:paraId="1E8BDB5B">
            <w:pPr>
              <w:spacing w:line="360" w:lineRule="auto"/>
              <w:rPr>
                <w:rFonts w:cs="仿宋_GB2312" w:asciiTheme="minorEastAsia" w:hAnsiTheme="minorEastAsia" w:eastAsiaTheme="minorEastAsia"/>
                <w:color w:val="auto"/>
                <w:sz w:val="24"/>
                <w:highlight w:val="none"/>
              </w:rPr>
            </w:pPr>
          </w:p>
        </w:tc>
        <w:tc>
          <w:tcPr>
            <w:tcW w:w="552" w:type="dxa"/>
          </w:tcPr>
          <w:p w14:paraId="0186F13D">
            <w:pPr>
              <w:spacing w:line="360" w:lineRule="auto"/>
              <w:rPr>
                <w:rFonts w:cs="仿宋_GB2312" w:asciiTheme="minorEastAsia" w:hAnsiTheme="minorEastAsia" w:eastAsiaTheme="minorEastAsia"/>
                <w:color w:val="auto"/>
                <w:sz w:val="24"/>
                <w:highlight w:val="none"/>
              </w:rPr>
            </w:pPr>
          </w:p>
        </w:tc>
        <w:tc>
          <w:tcPr>
            <w:tcW w:w="552" w:type="dxa"/>
          </w:tcPr>
          <w:p w14:paraId="4683F9B8">
            <w:pPr>
              <w:spacing w:line="360" w:lineRule="auto"/>
              <w:rPr>
                <w:rFonts w:cs="仿宋_GB2312" w:asciiTheme="minorEastAsia" w:hAnsiTheme="minorEastAsia" w:eastAsiaTheme="minorEastAsia"/>
                <w:color w:val="auto"/>
                <w:sz w:val="24"/>
                <w:highlight w:val="none"/>
              </w:rPr>
            </w:pPr>
          </w:p>
        </w:tc>
        <w:tc>
          <w:tcPr>
            <w:tcW w:w="552" w:type="dxa"/>
          </w:tcPr>
          <w:p w14:paraId="46CE2F3D">
            <w:pPr>
              <w:spacing w:line="360" w:lineRule="auto"/>
              <w:rPr>
                <w:rFonts w:cs="仿宋_GB2312" w:asciiTheme="minorEastAsia" w:hAnsiTheme="minorEastAsia" w:eastAsiaTheme="minorEastAsia"/>
                <w:color w:val="auto"/>
                <w:sz w:val="24"/>
                <w:highlight w:val="none"/>
              </w:rPr>
            </w:pPr>
          </w:p>
        </w:tc>
        <w:tc>
          <w:tcPr>
            <w:tcW w:w="552" w:type="dxa"/>
          </w:tcPr>
          <w:p w14:paraId="3530663E">
            <w:pPr>
              <w:spacing w:line="360" w:lineRule="auto"/>
              <w:rPr>
                <w:rFonts w:cs="仿宋_GB2312" w:asciiTheme="minorEastAsia" w:hAnsiTheme="minorEastAsia" w:eastAsiaTheme="minorEastAsia"/>
                <w:color w:val="auto"/>
                <w:sz w:val="24"/>
                <w:highlight w:val="none"/>
              </w:rPr>
            </w:pPr>
          </w:p>
        </w:tc>
        <w:tc>
          <w:tcPr>
            <w:tcW w:w="553" w:type="dxa"/>
          </w:tcPr>
          <w:p w14:paraId="104DDD1D">
            <w:pPr>
              <w:spacing w:line="360" w:lineRule="auto"/>
              <w:rPr>
                <w:rFonts w:cs="仿宋_GB2312" w:asciiTheme="minorEastAsia" w:hAnsiTheme="minorEastAsia" w:eastAsiaTheme="minorEastAsia"/>
                <w:color w:val="auto"/>
                <w:sz w:val="24"/>
                <w:highlight w:val="none"/>
              </w:rPr>
            </w:pPr>
          </w:p>
        </w:tc>
        <w:tc>
          <w:tcPr>
            <w:tcW w:w="553" w:type="dxa"/>
          </w:tcPr>
          <w:p w14:paraId="70B6D76F">
            <w:pPr>
              <w:spacing w:line="360" w:lineRule="auto"/>
              <w:rPr>
                <w:rFonts w:cs="仿宋_GB2312" w:asciiTheme="minorEastAsia" w:hAnsiTheme="minorEastAsia" w:eastAsiaTheme="minorEastAsia"/>
                <w:color w:val="auto"/>
                <w:sz w:val="24"/>
                <w:highlight w:val="none"/>
              </w:rPr>
            </w:pPr>
          </w:p>
        </w:tc>
        <w:tc>
          <w:tcPr>
            <w:tcW w:w="553" w:type="dxa"/>
          </w:tcPr>
          <w:p w14:paraId="37469060">
            <w:pPr>
              <w:spacing w:line="360" w:lineRule="auto"/>
              <w:rPr>
                <w:rFonts w:cs="仿宋_GB2312" w:asciiTheme="minorEastAsia" w:hAnsiTheme="minorEastAsia" w:eastAsiaTheme="minorEastAsia"/>
                <w:color w:val="auto"/>
                <w:sz w:val="24"/>
                <w:highlight w:val="none"/>
              </w:rPr>
            </w:pPr>
          </w:p>
        </w:tc>
        <w:tc>
          <w:tcPr>
            <w:tcW w:w="553" w:type="dxa"/>
          </w:tcPr>
          <w:p w14:paraId="75DDBEB2">
            <w:pPr>
              <w:spacing w:line="360" w:lineRule="auto"/>
              <w:rPr>
                <w:rFonts w:cs="仿宋_GB2312" w:asciiTheme="minorEastAsia" w:hAnsiTheme="minorEastAsia" w:eastAsiaTheme="minorEastAsia"/>
                <w:color w:val="auto"/>
                <w:sz w:val="24"/>
                <w:highlight w:val="none"/>
              </w:rPr>
            </w:pPr>
          </w:p>
        </w:tc>
        <w:tc>
          <w:tcPr>
            <w:tcW w:w="553" w:type="dxa"/>
          </w:tcPr>
          <w:p w14:paraId="644EFA47">
            <w:pPr>
              <w:spacing w:line="360" w:lineRule="auto"/>
              <w:rPr>
                <w:rFonts w:cs="仿宋_GB2312" w:asciiTheme="minorEastAsia" w:hAnsiTheme="minorEastAsia" w:eastAsiaTheme="minorEastAsia"/>
                <w:color w:val="auto"/>
                <w:sz w:val="24"/>
                <w:highlight w:val="none"/>
              </w:rPr>
            </w:pPr>
          </w:p>
        </w:tc>
        <w:tc>
          <w:tcPr>
            <w:tcW w:w="553" w:type="dxa"/>
          </w:tcPr>
          <w:p w14:paraId="5A0FE83A">
            <w:pPr>
              <w:spacing w:line="360" w:lineRule="auto"/>
              <w:rPr>
                <w:rFonts w:cs="仿宋_GB2312" w:asciiTheme="minorEastAsia" w:hAnsiTheme="minorEastAsia" w:eastAsiaTheme="minorEastAsia"/>
                <w:color w:val="auto"/>
                <w:sz w:val="24"/>
                <w:highlight w:val="none"/>
              </w:rPr>
            </w:pPr>
          </w:p>
        </w:tc>
        <w:tc>
          <w:tcPr>
            <w:tcW w:w="553" w:type="dxa"/>
          </w:tcPr>
          <w:p w14:paraId="74BB7DB7">
            <w:pPr>
              <w:spacing w:line="360" w:lineRule="auto"/>
              <w:rPr>
                <w:rFonts w:cs="仿宋_GB2312" w:asciiTheme="minorEastAsia" w:hAnsiTheme="minorEastAsia" w:eastAsiaTheme="minorEastAsia"/>
                <w:color w:val="auto"/>
                <w:sz w:val="24"/>
                <w:highlight w:val="none"/>
              </w:rPr>
            </w:pPr>
          </w:p>
        </w:tc>
        <w:tc>
          <w:tcPr>
            <w:tcW w:w="553" w:type="dxa"/>
          </w:tcPr>
          <w:p w14:paraId="063C63EC">
            <w:pPr>
              <w:spacing w:line="360" w:lineRule="auto"/>
              <w:rPr>
                <w:rFonts w:cs="仿宋_GB2312" w:asciiTheme="minorEastAsia" w:hAnsiTheme="minorEastAsia" w:eastAsiaTheme="minorEastAsia"/>
                <w:color w:val="auto"/>
                <w:sz w:val="24"/>
                <w:highlight w:val="none"/>
              </w:rPr>
            </w:pPr>
          </w:p>
        </w:tc>
        <w:tc>
          <w:tcPr>
            <w:tcW w:w="553" w:type="dxa"/>
          </w:tcPr>
          <w:p w14:paraId="7339B030">
            <w:pPr>
              <w:spacing w:line="360" w:lineRule="auto"/>
              <w:rPr>
                <w:rFonts w:cs="仿宋_GB2312" w:asciiTheme="minorEastAsia" w:hAnsiTheme="minorEastAsia" w:eastAsiaTheme="minorEastAsia"/>
                <w:color w:val="auto"/>
                <w:sz w:val="24"/>
                <w:highlight w:val="none"/>
              </w:rPr>
            </w:pPr>
          </w:p>
        </w:tc>
        <w:tc>
          <w:tcPr>
            <w:tcW w:w="553" w:type="dxa"/>
          </w:tcPr>
          <w:p w14:paraId="278D7731">
            <w:pPr>
              <w:spacing w:line="360" w:lineRule="auto"/>
              <w:rPr>
                <w:rFonts w:cs="仿宋_GB2312" w:asciiTheme="minorEastAsia" w:hAnsiTheme="minorEastAsia" w:eastAsiaTheme="minorEastAsia"/>
                <w:color w:val="auto"/>
                <w:sz w:val="24"/>
                <w:highlight w:val="none"/>
              </w:rPr>
            </w:pPr>
          </w:p>
        </w:tc>
      </w:tr>
      <w:tr w14:paraId="5B09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56F34D">
            <w:pPr>
              <w:spacing w:line="360" w:lineRule="auto"/>
              <w:rPr>
                <w:rFonts w:cs="仿宋_GB2312" w:asciiTheme="minorEastAsia" w:hAnsiTheme="minorEastAsia" w:eastAsiaTheme="minorEastAsia"/>
                <w:color w:val="auto"/>
                <w:sz w:val="24"/>
                <w:highlight w:val="none"/>
              </w:rPr>
            </w:pPr>
          </w:p>
        </w:tc>
        <w:tc>
          <w:tcPr>
            <w:tcW w:w="552" w:type="dxa"/>
          </w:tcPr>
          <w:p w14:paraId="2FB7D3AC">
            <w:pPr>
              <w:spacing w:line="360" w:lineRule="auto"/>
              <w:rPr>
                <w:rFonts w:cs="仿宋_GB2312" w:asciiTheme="minorEastAsia" w:hAnsiTheme="minorEastAsia" w:eastAsiaTheme="minorEastAsia"/>
                <w:color w:val="auto"/>
                <w:sz w:val="24"/>
                <w:highlight w:val="none"/>
              </w:rPr>
            </w:pPr>
          </w:p>
        </w:tc>
        <w:tc>
          <w:tcPr>
            <w:tcW w:w="552" w:type="dxa"/>
          </w:tcPr>
          <w:p w14:paraId="2C294603">
            <w:pPr>
              <w:spacing w:line="360" w:lineRule="auto"/>
              <w:rPr>
                <w:rFonts w:cs="仿宋_GB2312" w:asciiTheme="minorEastAsia" w:hAnsiTheme="minorEastAsia" w:eastAsiaTheme="minorEastAsia"/>
                <w:color w:val="auto"/>
                <w:sz w:val="24"/>
                <w:highlight w:val="none"/>
              </w:rPr>
            </w:pPr>
          </w:p>
        </w:tc>
        <w:tc>
          <w:tcPr>
            <w:tcW w:w="552" w:type="dxa"/>
          </w:tcPr>
          <w:p w14:paraId="1E5F0115">
            <w:pPr>
              <w:spacing w:line="360" w:lineRule="auto"/>
              <w:rPr>
                <w:rFonts w:cs="仿宋_GB2312" w:asciiTheme="minorEastAsia" w:hAnsiTheme="minorEastAsia" w:eastAsiaTheme="minorEastAsia"/>
                <w:color w:val="auto"/>
                <w:sz w:val="24"/>
                <w:highlight w:val="none"/>
              </w:rPr>
            </w:pPr>
          </w:p>
        </w:tc>
        <w:tc>
          <w:tcPr>
            <w:tcW w:w="552" w:type="dxa"/>
          </w:tcPr>
          <w:p w14:paraId="0A4C0AF4">
            <w:pPr>
              <w:spacing w:line="360" w:lineRule="auto"/>
              <w:rPr>
                <w:rFonts w:cs="仿宋_GB2312" w:asciiTheme="minorEastAsia" w:hAnsiTheme="minorEastAsia" w:eastAsiaTheme="minorEastAsia"/>
                <w:color w:val="auto"/>
                <w:sz w:val="24"/>
                <w:highlight w:val="none"/>
              </w:rPr>
            </w:pPr>
          </w:p>
        </w:tc>
        <w:tc>
          <w:tcPr>
            <w:tcW w:w="552" w:type="dxa"/>
          </w:tcPr>
          <w:p w14:paraId="4FFFB9FF">
            <w:pPr>
              <w:spacing w:line="360" w:lineRule="auto"/>
              <w:rPr>
                <w:rFonts w:cs="仿宋_GB2312" w:asciiTheme="minorEastAsia" w:hAnsiTheme="minorEastAsia" w:eastAsiaTheme="minorEastAsia"/>
                <w:color w:val="auto"/>
                <w:sz w:val="24"/>
                <w:highlight w:val="none"/>
              </w:rPr>
            </w:pPr>
          </w:p>
        </w:tc>
        <w:tc>
          <w:tcPr>
            <w:tcW w:w="552" w:type="dxa"/>
          </w:tcPr>
          <w:p w14:paraId="23BAFACB">
            <w:pPr>
              <w:spacing w:line="360" w:lineRule="auto"/>
              <w:rPr>
                <w:rFonts w:cs="仿宋_GB2312" w:asciiTheme="minorEastAsia" w:hAnsiTheme="minorEastAsia" w:eastAsiaTheme="minorEastAsia"/>
                <w:color w:val="auto"/>
                <w:sz w:val="24"/>
                <w:highlight w:val="none"/>
              </w:rPr>
            </w:pPr>
          </w:p>
        </w:tc>
        <w:tc>
          <w:tcPr>
            <w:tcW w:w="553" w:type="dxa"/>
          </w:tcPr>
          <w:p w14:paraId="71888831">
            <w:pPr>
              <w:spacing w:line="360" w:lineRule="auto"/>
              <w:rPr>
                <w:rFonts w:cs="仿宋_GB2312" w:asciiTheme="minorEastAsia" w:hAnsiTheme="minorEastAsia" w:eastAsiaTheme="minorEastAsia"/>
                <w:color w:val="auto"/>
                <w:sz w:val="24"/>
                <w:highlight w:val="none"/>
              </w:rPr>
            </w:pPr>
          </w:p>
        </w:tc>
        <w:tc>
          <w:tcPr>
            <w:tcW w:w="553" w:type="dxa"/>
          </w:tcPr>
          <w:p w14:paraId="029106D1">
            <w:pPr>
              <w:spacing w:line="360" w:lineRule="auto"/>
              <w:rPr>
                <w:rFonts w:cs="仿宋_GB2312" w:asciiTheme="minorEastAsia" w:hAnsiTheme="minorEastAsia" w:eastAsiaTheme="minorEastAsia"/>
                <w:color w:val="auto"/>
                <w:sz w:val="24"/>
                <w:highlight w:val="none"/>
              </w:rPr>
            </w:pPr>
          </w:p>
        </w:tc>
        <w:tc>
          <w:tcPr>
            <w:tcW w:w="553" w:type="dxa"/>
          </w:tcPr>
          <w:p w14:paraId="14236008">
            <w:pPr>
              <w:spacing w:line="360" w:lineRule="auto"/>
              <w:rPr>
                <w:rFonts w:cs="仿宋_GB2312" w:asciiTheme="minorEastAsia" w:hAnsiTheme="minorEastAsia" w:eastAsiaTheme="minorEastAsia"/>
                <w:color w:val="auto"/>
                <w:sz w:val="24"/>
                <w:highlight w:val="none"/>
              </w:rPr>
            </w:pPr>
          </w:p>
        </w:tc>
        <w:tc>
          <w:tcPr>
            <w:tcW w:w="553" w:type="dxa"/>
          </w:tcPr>
          <w:p w14:paraId="0CFB5444">
            <w:pPr>
              <w:spacing w:line="360" w:lineRule="auto"/>
              <w:rPr>
                <w:rFonts w:cs="仿宋_GB2312" w:asciiTheme="minorEastAsia" w:hAnsiTheme="minorEastAsia" w:eastAsiaTheme="minorEastAsia"/>
                <w:color w:val="auto"/>
                <w:sz w:val="24"/>
                <w:highlight w:val="none"/>
              </w:rPr>
            </w:pPr>
          </w:p>
        </w:tc>
        <w:tc>
          <w:tcPr>
            <w:tcW w:w="553" w:type="dxa"/>
          </w:tcPr>
          <w:p w14:paraId="479680AB">
            <w:pPr>
              <w:spacing w:line="360" w:lineRule="auto"/>
              <w:rPr>
                <w:rFonts w:cs="仿宋_GB2312" w:asciiTheme="minorEastAsia" w:hAnsiTheme="minorEastAsia" w:eastAsiaTheme="minorEastAsia"/>
                <w:color w:val="auto"/>
                <w:sz w:val="24"/>
                <w:highlight w:val="none"/>
              </w:rPr>
            </w:pPr>
          </w:p>
        </w:tc>
        <w:tc>
          <w:tcPr>
            <w:tcW w:w="553" w:type="dxa"/>
          </w:tcPr>
          <w:p w14:paraId="212A3A4C">
            <w:pPr>
              <w:spacing w:line="360" w:lineRule="auto"/>
              <w:rPr>
                <w:rFonts w:cs="仿宋_GB2312" w:asciiTheme="minorEastAsia" w:hAnsiTheme="minorEastAsia" w:eastAsiaTheme="minorEastAsia"/>
                <w:color w:val="auto"/>
                <w:sz w:val="24"/>
                <w:highlight w:val="none"/>
              </w:rPr>
            </w:pPr>
          </w:p>
        </w:tc>
        <w:tc>
          <w:tcPr>
            <w:tcW w:w="553" w:type="dxa"/>
          </w:tcPr>
          <w:p w14:paraId="3017C6C9">
            <w:pPr>
              <w:spacing w:line="360" w:lineRule="auto"/>
              <w:rPr>
                <w:rFonts w:cs="仿宋_GB2312" w:asciiTheme="minorEastAsia" w:hAnsiTheme="minorEastAsia" w:eastAsiaTheme="minorEastAsia"/>
                <w:color w:val="auto"/>
                <w:sz w:val="24"/>
                <w:highlight w:val="none"/>
              </w:rPr>
            </w:pPr>
          </w:p>
        </w:tc>
        <w:tc>
          <w:tcPr>
            <w:tcW w:w="553" w:type="dxa"/>
          </w:tcPr>
          <w:p w14:paraId="4A3D6AA5">
            <w:pPr>
              <w:spacing w:line="360" w:lineRule="auto"/>
              <w:rPr>
                <w:rFonts w:cs="仿宋_GB2312" w:asciiTheme="minorEastAsia" w:hAnsiTheme="minorEastAsia" w:eastAsiaTheme="minorEastAsia"/>
                <w:color w:val="auto"/>
                <w:sz w:val="24"/>
                <w:highlight w:val="none"/>
              </w:rPr>
            </w:pPr>
          </w:p>
        </w:tc>
        <w:tc>
          <w:tcPr>
            <w:tcW w:w="553" w:type="dxa"/>
          </w:tcPr>
          <w:p w14:paraId="3F7B6880">
            <w:pPr>
              <w:spacing w:line="360" w:lineRule="auto"/>
              <w:rPr>
                <w:rFonts w:cs="仿宋_GB2312" w:asciiTheme="minorEastAsia" w:hAnsiTheme="minorEastAsia" w:eastAsiaTheme="minorEastAsia"/>
                <w:color w:val="auto"/>
                <w:sz w:val="24"/>
                <w:highlight w:val="none"/>
              </w:rPr>
            </w:pPr>
          </w:p>
        </w:tc>
        <w:tc>
          <w:tcPr>
            <w:tcW w:w="553" w:type="dxa"/>
          </w:tcPr>
          <w:p w14:paraId="26EAC232">
            <w:pPr>
              <w:spacing w:line="360" w:lineRule="auto"/>
              <w:rPr>
                <w:rFonts w:cs="仿宋_GB2312" w:asciiTheme="minorEastAsia" w:hAnsiTheme="minorEastAsia" w:eastAsiaTheme="minorEastAsia"/>
                <w:color w:val="auto"/>
                <w:sz w:val="24"/>
                <w:highlight w:val="none"/>
              </w:rPr>
            </w:pPr>
          </w:p>
        </w:tc>
      </w:tr>
    </w:tbl>
    <w:p w14:paraId="74E8BE69">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3EC80CBE">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6B23D25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7B838D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4407CBB">
      <w:pPr>
        <w:spacing w:line="360" w:lineRule="auto"/>
        <w:jc w:val="center"/>
        <w:rPr>
          <w:rFonts w:cs="仿宋_GB2312" w:asciiTheme="minorEastAsia" w:hAnsiTheme="minorEastAsia" w:eastAsiaTheme="minorEastAsia"/>
          <w:b/>
          <w:bCs/>
          <w:color w:val="auto"/>
          <w:sz w:val="32"/>
          <w:szCs w:val="32"/>
          <w:highlight w:val="none"/>
        </w:rPr>
      </w:pPr>
    </w:p>
    <w:p w14:paraId="6B88A5F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6D9C133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14:paraId="6D5AC0EB">
      <w:pPr>
        <w:autoSpaceDE w:val="0"/>
        <w:autoSpaceDN w:val="0"/>
        <w:spacing w:line="360" w:lineRule="auto"/>
        <w:rPr>
          <w:rFonts w:cs="仿宋_GB2312" w:asciiTheme="minorEastAsia" w:hAnsiTheme="minorEastAsia" w:eastAsiaTheme="minorEastAsia"/>
          <w:color w:val="auto"/>
          <w:kern w:val="0"/>
          <w:sz w:val="24"/>
          <w:highlight w:val="none"/>
        </w:rPr>
      </w:pPr>
    </w:p>
    <w:p w14:paraId="7E8B3B8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4A30C3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C5FD608">
      <w:pPr>
        <w:spacing w:line="360" w:lineRule="auto"/>
        <w:jc w:val="center"/>
        <w:rPr>
          <w:rFonts w:cs="仿宋_GB2312" w:asciiTheme="minorEastAsia" w:hAnsiTheme="minorEastAsia" w:eastAsiaTheme="minorEastAsia"/>
          <w:b/>
          <w:bCs/>
          <w:color w:val="auto"/>
          <w:sz w:val="32"/>
          <w:szCs w:val="32"/>
          <w:highlight w:val="none"/>
        </w:rPr>
      </w:pPr>
    </w:p>
    <w:p w14:paraId="135D3A19">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4A2CB6ED">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4FAEC5DC">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385CBA2">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7F623E7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30DEAE4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315A63D4">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7B671AE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F09488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11A2DFE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FEED6A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398CF2B">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5D69019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2A2D76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C6B0F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4B1E0B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5C1593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E364A0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9407864">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44BF307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221230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3AB6355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FBF2FF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E7D3B18">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EAD12B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E6123F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3EE1B2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D5F15E0">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6C93FBD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060AAEF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F5A1D8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3B71595">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D6AC5D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4802BED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3FEFFC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17BB021">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68D1615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1F8E7A7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3DBF90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8C7C3E5">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07B89D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6BF6EC0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06E3598">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6FE86D2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19C0ABD1">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5F1C67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AB6A1A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BFA825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6BC20B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9EE109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B92141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61DF434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A3CDD6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0F478B9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FF4084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3C8B4FF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7D574B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7748A9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9BA8B0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50D4D3F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7D4B68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016AF2">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F571966">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6869C80">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E0E1E52">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A0B11">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CD4EB6">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ED89DF2">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9EE8280">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FD20954">
            <w:pPr>
              <w:autoSpaceDE w:val="0"/>
              <w:autoSpaceDN w:val="0"/>
              <w:spacing w:line="360" w:lineRule="auto"/>
              <w:rPr>
                <w:rFonts w:cs="仿宋_GB2312" w:asciiTheme="minorEastAsia" w:hAnsiTheme="minorEastAsia" w:eastAsiaTheme="minorEastAsia"/>
                <w:color w:val="auto"/>
                <w:sz w:val="24"/>
                <w:highlight w:val="none"/>
              </w:rPr>
            </w:pPr>
          </w:p>
        </w:tc>
      </w:tr>
      <w:tr w14:paraId="5A4F4E7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63675F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0C8485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30D5FD8">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B6E0E7D">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DBB980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7B133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D694CD">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13BF7F2">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833FD9">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E2251AF">
            <w:pPr>
              <w:autoSpaceDE w:val="0"/>
              <w:autoSpaceDN w:val="0"/>
              <w:spacing w:line="360" w:lineRule="auto"/>
              <w:rPr>
                <w:rFonts w:cs="仿宋_GB2312" w:asciiTheme="minorEastAsia" w:hAnsiTheme="minorEastAsia" w:eastAsiaTheme="minorEastAsia"/>
                <w:color w:val="auto"/>
                <w:sz w:val="24"/>
                <w:highlight w:val="none"/>
              </w:rPr>
            </w:pPr>
          </w:p>
        </w:tc>
      </w:tr>
      <w:tr w14:paraId="594E3BF0">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FBDAC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0C71C27">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6214417">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9754AC2">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631AAED">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97AA38">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D2A9E37">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4E3B2AF">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5E5E89">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DE2A17C">
            <w:pPr>
              <w:autoSpaceDE w:val="0"/>
              <w:autoSpaceDN w:val="0"/>
              <w:spacing w:line="360" w:lineRule="auto"/>
              <w:rPr>
                <w:rFonts w:cs="仿宋_GB2312" w:asciiTheme="minorEastAsia" w:hAnsiTheme="minorEastAsia" w:eastAsiaTheme="minorEastAsia"/>
                <w:color w:val="auto"/>
                <w:sz w:val="24"/>
                <w:highlight w:val="none"/>
              </w:rPr>
            </w:pPr>
          </w:p>
        </w:tc>
      </w:tr>
    </w:tbl>
    <w:p w14:paraId="1E99F3C0">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1B312631">
      <w:pPr>
        <w:spacing w:line="360" w:lineRule="auto"/>
        <w:rPr>
          <w:rFonts w:cs="仿宋_GB2312" w:asciiTheme="minorEastAsia" w:hAnsiTheme="minorEastAsia" w:eastAsiaTheme="minorEastAsia"/>
          <w:b/>
          <w:color w:val="auto"/>
          <w:sz w:val="24"/>
          <w:highlight w:val="none"/>
        </w:rPr>
      </w:pPr>
    </w:p>
    <w:p w14:paraId="3817825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3BD26F7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E6A795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4F38FB4">
      <w:pPr>
        <w:spacing w:line="360" w:lineRule="auto"/>
        <w:jc w:val="center"/>
        <w:rPr>
          <w:rFonts w:cs="仿宋_GB2312" w:asciiTheme="minorEastAsia" w:hAnsiTheme="minorEastAsia" w:eastAsiaTheme="minorEastAsia"/>
          <w:b/>
          <w:bCs/>
          <w:color w:val="auto"/>
          <w:sz w:val="32"/>
          <w:szCs w:val="32"/>
          <w:highlight w:val="none"/>
        </w:rPr>
      </w:pPr>
    </w:p>
    <w:p w14:paraId="115DC3BC">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626D0F1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071AD6A">
      <w:pPr>
        <w:spacing w:line="360" w:lineRule="auto"/>
        <w:jc w:val="center"/>
        <w:rPr>
          <w:rFonts w:cs="仿宋_GB2312" w:asciiTheme="minorEastAsia" w:hAnsiTheme="minorEastAsia" w:eastAsiaTheme="minorEastAsia"/>
          <w:color w:val="auto"/>
          <w:sz w:val="24"/>
          <w:highlight w:val="none"/>
        </w:rPr>
      </w:pPr>
    </w:p>
    <w:p w14:paraId="2FE2B89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AE41AE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4A76E05">
      <w:pPr>
        <w:spacing w:line="360" w:lineRule="auto"/>
        <w:jc w:val="center"/>
        <w:rPr>
          <w:rFonts w:cs="仿宋_GB2312" w:asciiTheme="minorEastAsia" w:hAnsiTheme="minorEastAsia" w:eastAsiaTheme="minorEastAsia"/>
          <w:b/>
          <w:bCs/>
          <w:color w:val="auto"/>
          <w:sz w:val="32"/>
          <w:szCs w:val="32"/>
          <w:highlight w:val="none"/>
        </w:rPr>
      </w:pPr>
    </w:p>
    <w:p w14:paraId="5CBF13C1">
      <w:pPr>
        <w:spacing w:line="360" w:lineRule="auto"/>
        <w:jc w:val="center"/>
        <w:rPr>
          <w:rFonts w:cs="仿宋_GB2312" w:asciiTheme="minorEastAsia" w:hAnsiTheme="minorEastAsia" w:eastAsiaTheme="minorEastAsia"/>
          <w:b/>
          <w:bCs/>
          <w:color w:val="auto"/>
          <w:sz w:val="24"/>
          <w:highlight w:val="none"/>
        </w:rPr>
      </w:pPr>
    </w:p>
    <w:p w14:paraId="53FF2574">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3B686B5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207EC56">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54C569EA">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6764A8A5">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D1C18BC">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2DEF2B7">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63E5C349">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4C3F435">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DF4998E">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4BBE5A9">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770CC3E5">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50FA71B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0121124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544E65C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317D5F0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6D0AADD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49FC8CB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370FADAD">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1F8E14AD">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209CC6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436493E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6ACAE9E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13D3ACD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3A540CC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048A2B49">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602509F5">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02A1D68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A5C40E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052B9BF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27DA784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4609D18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44D41640">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3842184C">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0E69DB51">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2559899F">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375C6FB2">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063CEB8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5E3346E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4261687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6A5CA4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0F5165F7">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3191D260">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7470AE5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18B27AC1">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327BEDB7">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5C47F557">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621C3DD4">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07FAFB14">
      <w:pPr>
        <w:numPr>
          <w:ilvl w:val="0"/>
          <w:numId w:val="14"/>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679DD754">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09BA9230">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4B4A70F5">
      <w:pPr>
        <w:autoSpaceDE w:val="0"/>
        <w:autoSpaceDN w:val="0"/>
        <w:spacing w:line="360" w:lineRule="auto"/>
        <w:rPr>
          <w:rFonts w:cs="仿宋_GB2312" w:asciiTheme="minorEastAsia" w:hAnsiTheme="minorEastAsia" w:eastAsiaTheme="minorEastAsia"/>
          <w:b/>
          <w:color w:val="auto"/>
          <w:sz w:val="24"/>
          <w:highlight w:val="none"/>
        </w:rPr>
      </w:pPr>
    </w:p>
    <w:p w14:paraId="2F5A6EA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59F4A0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C09EF1B">
      <w:pPr>
        <w:spacing w:line="360" w:lineRule="auto"/>
        <w:jc w:val="center"/>
        <w:rPr>
          <w:rFonts w:cs="仿宋_GB2312" w:asciiTheme="minorEastAsia" w:hAnsiTheme="minorEastAsia" w:eastAsiaTheme="minorEastAsia"/>
          <w:b/>
          <w:bCs/>
          <w:color w:val="auto"/>
          <w:sz w:val="32"/>
          <w:szCs w:val="32"/>
          <w:highlight w:val="none"/>
        </w:rPr>
      </w:pPr>
    </w:p>
    <w:p w14:paraId="1825DF35">
      <w:pPr>
        <w:spacing w:line="360" w:lineRule="auto"/>
        <w:jc w:val="center"/>
        <w:rPr>
          <w:rFonts w:cs="仿宋_GB2312" w:asciiTheme="minorEastAsia" w:hAnsiTheme="minorEastAsia" w:eastAsiaTheme="minorEastAsia"/>
          <w:color w:val="auto"/>
          <w:kern w:val="0"/>
          <w:sz w:val="24"/>
          <w:highlight w:val="none"/>
        </w:rPr>
      </w:pPr>
    </w:p>
    <w:p w14:paraId="6D31652E">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2F09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1BA3B1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5798202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7F69111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03376E9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35BC4B5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355E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6E7B2AA">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189691A0">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7EBEF4C2">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3D742868">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35A11409">
            <w:pPr>
              <w:pStyle w:val="31"/>
              <w:spacing w:line="360" w:lineRule="auto"/>
              <w:jc w:val="center"/>
              <w:rPr>
                <w:rFonts w:cs="仿宋_GB2312" w:asciiTheme="minorEastAsia" w:hAnsiTheme="minorEastAsia" w:eastAsiaTheme="minorEastAsia"/>
                <w:color w:val="auto"/>
                <w:sz w:val="24"/>
                <w:highlight w:val="none"/>
              </w:rPr>
            </w:pPr>
          </w:p>
        </w:tc>
      </w:tr>
      <w:tr w14:paraId="593C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28C5C22">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7BFB2524">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30F3332A">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3211A7D5">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62ED91DE">
            <w:pPr>
              <w:pStyle w:val="31"/>
              <w:spacing w:line="360" w:lineRule="auto"/>
              <w:jc w:val="center"/>
              <w:rPr>
                <w:rFonts w:cs="仿宋_GB2312" w:asciiTheme="minorEastAsia" w:hAnsiTheme="minorEastAsia" w:eastAsiaTheme="minorEastAsia"/>
                <w:color w:val="auto"/>
                <w:sz w:val="24"/>
                <w:highlight w:val="none"/>
              </w:rPr>
            </w:pPr>
          </w:p>
        </w:tc>
      </w:tr>
      <w:tr w14:paraId="688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1A9ED44">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1A428443">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20170858">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64801D21">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057F2941">
            <w:pPr>
              <w:pStyle w:val="31"/>
              <w:spacing w:line="360" w:lineRule="auto"/>
              <w:jc w:val="center"/>
              <w:rPr>
                <w:rFonts w:cs="仿宋_GB2312" w:asciiTheme="minorEastAsia" w:hAnsiTheme="minorEastAsia" w:eastAsiaTheme="minorEastAsia"/>
                <w:color w:val="auto"/>
                <w:sz w:val="24"/>
                <w:highlight w:val="none"/>
              </w:rPr>
            </w:pPr>
          </w:p>
        </w:tc>
      </w:tr>
      <w:tr w14:paraId="41B2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5CA58EA">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05613C4E">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33F06FCE">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61DE08BB">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0CC0C7C6">
            <w:pPr>
              <w:pStyle w:val="31"/>
              <w:spacing w:line="360" w:lineRule="auto"/>
              <w:jc w:val="center"/>
              <w:rPr>
                <w:rFonts w:cs="仿宋_GB2312" w:asciiTheme="minorEastAsia" w:hAnsiTheme="minorEastAsia" w:eastAsiaTheme="minorEastAsia"/>
                <w:color w:val="auto"/>
                <w:sz w:val="24"/>
                <w:highlight w:val="none"/>
              </w:rPr>
            </w:pPr>
          </w:p>
        </w:tc>
      </w:tr>
      <w:tr w14:paraId="5B0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DDE2B3B">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722B0E08">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09F17EAB">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705E403E">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53F9C866">
            <w:pPr>
              <w:pStyle w:val="31"/>
              <w:spacing w:line="360" w:lineRule="auto"/>
              <w:jc w:val="center"/>
              <w:rPr>
                <w:rFonts w:cs="仿宋_GB2312" w:asciiTheme="minorEastAsia" w:hAnsiTheme="minorEastAsia" w:eastAsiaTheme="minorEastAsia"/>
                <w:color w:val="auto"/>
                <w:sz w:val="24"/>
                <w:highlight w:val="none"/>
              </w:rPr>
            </w:pPr>
          </w:p>
        </w:tc>
      </w:tr>
      <w:tr w14:paraId="63C3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8B5655F">
            <w:pPr>
              <w:pStyle w:val="31"/>
              <w:spacing w:line="360" w:lineRule="auto"/>
              <w:rPr>
                <w:rFonts w:cs="仿宋_GB2312" w:asciiTheme="minorEastAsia" w:hAnsiTheme="minorEastAsia" w:eastAsiaTheme="minorEastAsia"/>
                <w:color w:val="auto"/>
                <w:sz w:val="24"/>
                <w:highlight w:val="none"/>
              </w:rPr>
            </w:pPr>
          </w:p>
        </w:tc>
        <w:tc>
          <w:tcPr>
            <w:tcW w:w="1900" w:type="dxa"/>
          </w:tcPr>
          <w:p w14:paraId="4465C509">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715300F7">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5C235E2E">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03843C5B">
            <w:pPr>
              <w:pStyle w:val="31"/>
              <w:spacing w:line="360" w:lineRule="auto"/>
              <w:jc w:val="center"/>
              <w:rPr>
                <w:rFonts w:cs="仿宋_GB2312" w:asciiTheme="minorEastAsia" w:hAnsiTheme="minorEastAsia" w:eastAsiaTheme="minorEastAsia"/>
                <w:color w:val="auto"/>
                <w:sz w:val="24"/>
                <w:highlight w:val="none"/>
              </w:rPr>
            </w:pPr>
          </w:p>
        </w:tc>
      </w:tr>
      <w:tr w14:paraId="6F82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57D842F">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4DA55520">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08F6A880">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004AB85D">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7EB41179">
            <w:pPr>
              <w:pStyle w:val="31"/>
              <w:spacing w:line="360" w:lineRule="auto"/>
              <w:jc w:val="center"/>
              <w:rPr>
                <w:rFonts w:cs="仿宋_GB2312" w:asciiTheme="minorEastAsia" w:hAnsiTheme="minorEastAsia" w:eastAsiaTheme="minorEastAsia"/>
                <w:color w:val="auto"/>
                <w:sz w:val="24"/>
                <w:highlight w:val="none"/>
              </w:rPr>
            </w:pPr>
          </w:p>
        </w:tc>
      </w:tr>
    </w:tbl>
    <w:p w14:paraId="3E25ABE5">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575DB80C">
      <w:pPr>
        <w:spacing w:line="360" w:lineRule="auto"/>
        <w:ind w:firstLine="480" w:firstLineChars="200"/>
        <w:rPr>
          <w:rFonts w:cs="仿宋_GB2312" w:asciiTheme="minorEastAsia" w:hAnsiTheme="minorEastAsia" w:eastAsiaTheme="minorEastAsia"/>
          <w:color w:val="auto"/>
          <w:sz w:val="24"/>
          <w:highlight w:val="none"/>
        </w:rPr>
      </w:pPr>
    </w:p>
    <w:p w14:paraId="3DCB6BF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37FD94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10232DD">
      <w:pPr>
        <w:spacing w:line="360" w:lineRule="auto"/>
        <w:jc w:val="center"/>
        <w:rPr>
          <w:rFonts w:cs="仿宋_GB2312" w:asciiTheme="minorEastAsia" w:hAnsiTheme="minorEastAsia" w:eastAsiaTheme="minorEastAsia"/>
          <w:b/>
          <w:bCs/>
          <w:color w:val="auto"/>
          <w:sz w:val="32"/>
          <w:szCs w:val="32"/>
          <w:highlight w:val="none"/>
        </w:rPr>
      </w:pPr>
    </w:p>
    <w:p w14:paraId="1F218B7F">
      <w:pPr>
        <w:spacing w:line="360" w:lineRule="auto"/>
        <w:jc w:val="center"/>
        <w:rPr>
          <w:rFonts w:cs="仿宋_GB2312" w:asciiTheme="minorEastAsia" w:hAnsiTheme="minorEastAsia" w:eastAsiaTheme="minorEastAsia"/>
          <w:color w:val="auto"/>
          <w:kern w:val="0"/>
          <w:sz w:val="24"/>
          <w:highlight w:val="none"/>
        </w:rPr>
      </w:pPr>
    </w:p>
    <w:p w14:paraId="5199CDF7">
      <w:pPr>
        <w:spacing w:line="360" w:lineRule="auto"/>
        <w:jc w:val="center"/>
        <w:rPr>
          <w:rFonts w:cs="仿宋_GB2312" w:asciiTheme="minorEastAsia" w:hAnsiTheme="minorEastAsia" w:eastAsiaTheme="minorEastAsia"/>
          <w:color w:val="auto"/>
          <w:kern w:val="0"/>
          <w:sz w:val="24"/>
          <w:highlight w:val="none"/>
        </w:rPr>
      </w:pPr>
    </w:p>
    <w:p w14:paraId="4EDE531F">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5D7AC19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95C961B">
      <w:pPr>
        <w:spacing w:line="360" w:lineRule="auto"/>
        <w:rPr>
          <w:rFonts w:cs="仿宋_GB2312" w:asciiTheme="minorEastAsia" w:hAnsiTheme="minorEastAsia" w:eastAsiaTheme="minorEastAsia"/>
          <w:color w:val="auto"/>
          <w:sz w:val="24"/>
          <w:highlight w:val="none"/>
        </w:rPr>
      </w:pPr>
    </w:p>
    <w:p w14:paraId="0DE0AB7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99640A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E6C4948">
      <w:pPr>
        <w:spacing w:line="360" w:lineRule="auto"/>
        <w:jc w:val="center"/>
        <w:rPr>
          <w:rFonts w:cs="仿宋_GB2312" w:asciiTheme="minorEastAsia" w:hAnsiTheme="minorEastAsia" w:eastAsiaTheme="minorEastAsia"/>
          <w:b/>
          <w:bCs/>
          <w:color w:val="auto"/>
          <w:sz w:val="32"/>
          <w:szCs w:val="32"/>
          <w:highlight w:val="none"/>
        </w:rPr>
      </w:pPr>
    </w:p>
    <w:p w14:paraId="3266BC0A">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62BF983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30136EE7">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6C73E8B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40D32775">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14:paraId="71EE80F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02E6C36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7F947D6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53BFB3A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534D069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00541230">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7AA6D859">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77E8E79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F85BDEE">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2005835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1C4ED81">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E2CCD9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747A7A94">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563F725">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37615B68">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46A88E7">
      <w:pPr>
        <w:ind w:firstLine="1911" w:firstLineChars="595"/>
        <w:jc w:val="center"/>
        <w:rPr>
          <w:rFonts w:ascii="宋体" w:hAnsi="宋体" w:cs="宋体"/>
          <w:b/>
          <w:bCs/>
          <w:color w:val="auto"/>
          <w:sz w:val="32"/>
          <w:szCs w:val="32"/>
          <w:highlight w:val="none"/>
        </w:rPr>
      </w:pPr>
    </w:p>
    <w:p w14:paraId="25C93A70">
      <w:pPr>
        <w:ind w:firstLine="1911" w:firstLineChars="595"/>
        <w:jc w:val="center"/>
        <w:rPr>
          <w:rFonts w:ascii="宋体" w:hAnsi="宋体" w:cs="宋体"/>
          <w:b/>
          <w:bCs/>
          <w:color w:val="auto"/>
          <w:sz w:val="32"/>
          <w:szCs w:val="32"/>
          <w:highlight w:val="none"/>
        </w:rPr>
      </w:pPr>
    </w:p>
    <w:p w14:paraId="4946673F">
      <w:pPr>
        <w:ind w:firstLine="1911" w:firstLineChars="595"/>
        <w:jc w:val="center"/>
        <w:rPr>
          <w:rFonts w:ascii="宋体" w:hAnsi="宋体" w:cs="宋体"/>
          <w:b/>
          <w:bCs/>
          <w:color w:val="auto"/>
          <w:sz w:val="32"/>
          <w:szCs w:val="32"/>
          <w:highlight w:val="none"/>
        </w:rPr>
      </w:pPr>
    </w:p>
    <w:p w14:paraId="4B530CDC">
      <w:pPr>
        <w:ind w:firstLine="1911" w:firstLineChars="595"/>
        <w:jc w:val="center"/>
        <w:rPr>
          <w:rFonts w:ascii="宋体" w:hAnsi="宋体" w:cs="宋体"/>
          <w:b/>
          <w:bCs/>
          <w:color w:val="auto"/>
          <w:sz w:val="32"/>
          <w:szCs w:val="32"/>
          <w:highlight w:val="none"/>
        </w:rPr>
      </w:pPr>
    </w:p>
    <w:p w14:paraId="4F78852F">
      <w:pPr>
        <w:ind w:firstLine="1911" w:firstLineChars="595"/>
        <w:jc w:val="center"/>
        <w:rPr>
          <w:rFonts w:ascii="宋体" w:hAnsi="宋体" w:cs="宋体"/>
          <w:b/>
          <w:bCs/>
          <w:color w:val="auto"/>
          <w:sz w:val="32"/>
          <w:szCs w:val="32"/>
          <w:highlight w:val="none"/>
        </w:rPr>
      </w:pPr>
    </w:p>
    <w:p w14:paraId="29D3DC5A">
      <w:pPr>
        <w:ind w:firstLine="1911" w:firstLineChars="595"/>
        <w:jc w:val="center"/>
        <w:rPr>
          <w:rFonts w:ascii="宋体" w:hAnsi="宋体" w:cs="宋体"/>
          <w:b/>
          <w:bCs/>
          <w:color w:val="auto"/>
          <w:sz w:val="32"/>
          <w:szCs w:val="32"/>
          <w:highlight w:val="none"/>
        </w:rPr>
      </w:pPr>
    </w:p>
    <w:p w14:paraId="7F774161">
      <w:pPr>
        <w:ind w:firstLine="1911" w:firstLineChars="595"/>
        <w:jc w:val="center"/>
        <w:rPr>
          <w:rFonts w:ascii="宋体" w:hAnsi="宋体" w:cs="宋体"/>
          <w:b/>
          <w:bCs/>
          <w:color w:val="auto"/>
          <w:sz w:val="32"/>
          <w:szCs w:val="32"/>
          <w:highlight w:val="none"/>
        </w:rPr>
      </w:pPr>
    </w:p>
    <w:p w14:paraId="7E951B49">
      <w:pPr>
        <w:ind w:firstLine="1911" w:firstLineChars="595"/>
        <w:jc w:val="center"/>
        <w:rPr>
          <w:rFonts w:ascii="宋体" w:hAnsi="宋体" w:cs="宋体"/>
          <w:b/>
          <w:bCs/>
          <w:color w:val="auto"/>
          <w:sz w:val="32"/>
          <w:szCs w:val="32"/>
          <w:highlight w:val="none"/>
        </w:rPr>
      </w:pPr>
    </w:p>
    <w:p w14:paraId="560C754A">
      <w:pPr>
        <w:ind w:firstLine="1911" w:firstLineChars="595"/>
        <w:jc w:val="center"/>
        <w:rPr>
          <w:rFonts w:ascii="宋体" w:hAnsi="宋体" w:cs="宋体"/>
          <w:b/>
          <w:bCs/>
          <w:color w:val="auto"/>
          <w:sz w:val="32"/>
          <w:szCs w:val="32"/>
          <w:highlight w:val="none"/>
        </w:rPr>
      </w:pPr>
    </w:p>
    <w:p w14:paraId="7FBAB167">
      <w:pPr>
        <w:ind w:firstLine="1911" w:firstLineChars="595"/>
        <w:jc w:val="center"/>
        <w:rPr>
          <w:rFonts w:ascii="宋体" w:hAnsi="宋体" w:cs="宋体"/>
          <w:b/>
          <w:bCs/>
          <w:color w:val="auto"/>
          <w:sz w:val="32"/>
          <w:szCs w:val="32"/>
          <w:highlight w:val="none"/>
        </w:rPr>
      </w:pPr>
    </w:p>
    <w:p w14:paraId="749AAEEF">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0CC3CB18">
      <w:pPr>
        <w:widowControl/>
        <w:adjustRightInd/>
        <w:ind w:firstLine="640" w:firstLineChars="200"/>
        <w:jc w:val="left"/>
        <w:rPr>
          <w:rFonts w:ascii="宋体" w:hAnsi="宋体" w:cs="宋体"/>
          <w:color w:val="auto"/>
          <w:kern w:val="0"/>
          <w:sz w:val="32"/>
          <w:szCs w:val="21"/>
          <w:highlight w:val="none"/>
        </w:rPr>
      </w:pPr>
    </w:p>
    <w:p w14:paraId="5693EB8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D32C78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14:paraId="61D072A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6CBF8FE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08F7970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254A7A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7BC4421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31A1C99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64928FD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712ABE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14E59B7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4E14FB9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35FB89BC">
      <w:pPr>
        <w:widowControl/>
        <w:adjustRightInd/>
        <w:spacing w:line="360" w:lineRule="auto"/>
        <w:ind w:firstLine="480" w:firstLineChars="200"/>
        <w:jc w:val="left"/>
        <w:rPr>
          <w:rFonts w:ascii="宋体" w:hAnsi="宋体" w:cs="宋体"/>
          <w:color w:val="auto"/>
          <w:kern w:val="0"/>
          <w:sz w:val="24"/>
          <w:highlight w:val="none"/>
        </w:rPr>
      </w:pPr>
    </w:p>
    <w:p w14:paraId="5E5CC169">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081A81C1">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06C6B7E8">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0721BA7">
      <w:pPr>
        <w:spacing w:line="360" w:lineRule="auto"/>
        <w:jc w:val="center"/>
        <w:rPr>
          <w:rFonts w:ascii="宋体" w:hAnsi="宋体" w:cs="宋体"/>
          <w:b/>
          <w:bCs/>
          <w:color w:val="auto"/>
          <w:sz w:val="24"/>
          <w:highlight w:val="none"/>
        </w:rPr>
      </w:pPr>
    </w:p>
    <w:p w14:paraId="3A12D92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9B86872">
      <w:pPr>
        <w:spacing w:line="360" w:lineRule="auto"/>
        <w:jc w:val="center"/>
        <w:rPr>
          <w:rFonts w:cs="仿宋_GB2312" w:asciiTheme="minorEastAsia" w:hAnsiTheme="minorEastAsia" w:eastAsiaTheme="minorEastAsia"/>
          <w:b/>
          <w:color w:val="auto"/>
          <w:sz w:val="36"/>
          <w:szCs w:val="36"/>
          <w:highlight w:val="none"/>
        </w:rPr>
      </w:pPr>
    </w:p>
    <w:p w14:paraId="5F2B7721">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3A443F5F">
      <w:pPr>
        <w:jc w:val="center"/>
        <w:rPr>
          <w:rFonts w:ascii="宋体" w:hAnsi="宋体" w:cs="宋体"/>
          <w:b/>
          <w:bCs/>
          <w:color w:val="auto"/>
          <w:sz w:val="32"/>
          <w:szCs w:val="32"/>
          <w:highlight w:val="none"/>
        </w:rPr>
      </w:pPr>
    </w:p>
    <w:p w14:paraId="6F7A94D2">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w:t>
      </w:r>
      <w:bookmarkStart w:id="110" w:name="OLE_LINK64"/>
      <w:bookmarkStart w:id="111" w:name="OLE_LINK69"/>
      <w:r>
        <w:rPr>
          <w:rFonts w:hint="eastAsia" w:ascii="宋体" w:hAnsi="宋体" w:cs="宋体"/>
          <w:b/>
          <w:bCs/>
          <w:color w:val="auto"/>
          <w:sz w:val="32"/>
          <w:szCs w:val="32"/>
          <w:highlight w:val="none"/>
        </w:rPr>
        <w:t>（技术）响应</w:t>
      </w:r>
      <w:bookmarkEnd w:id="110"/>
      <w:bookmarkEnd w:id="111"/>
      <w:r>
        <w:rPr>
          <w:rFonts w:hint="eastAsia" w:ascii="宋体" w:hAnsi="宋体" w:cs="宋体"/>
          <w:b/>
          <w:bCs/>
          <w:color w:val="auto"/>
          <w:sz w:val="32"/>
          <w:szCs w:val="32"/>
          <w:highlight w:val="none"/>
        </w:rPr>
        <w:t>、偏离情况说明表</w:t>
      </w:r>
    </w:p>
    <w:p w14:paraId="2A7AA967">
      <w:pPr>
        <w:snapToGrid w:val="0"/>
        <w:spacing w:line="400" w:lineRule="exact"/>
        <w:ind w:firstLine="420" w:firstLineChars="200"/>
        <w:rPr>
          <w:rFonts w:asciiTheme="minorEastAsia" w:hAnsiTheme="minorEastAsia" w:eastAsiaTheme="minorEastAsia"/>
          <w:color w:val="auto"/>
          <w:szCs w:val="21"/>
          <w:highlight w:val="none"/>
        </w:rPr>
      </w:pPr>
    </w:p>
    <w:p w14:paraId="6FE96575">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3F4834D9">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22E6D61D">
      <w:pPr>
        <w:pStyle w:val="98"/>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DE9BE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774173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28FD8140">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158AD5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6CC766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4E97BCF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47F40D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4C6CBC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65BD52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C64C7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0310CA1">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F53B4E">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B9B8B45">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9C96A91">
            <w:pPr>
              <w:snapToGrid w:val="0"/>
              <w:spacing w:line="400" w:lineRule="exact"/>
              <w:jc w:val="center"/>
              <w:rPr>
                <w:rFonts w:asciiTheme="minorEastAsia" w:hAnsiTheme="minorEastAsia" w:eastAsiaTheme="minorEastAsia"/>
                <w:color w:val="auto"/>
                <w:sz w:val="24"/>
                <w:highlight w:val="none"/>
              </w:rPr>
            </w:pPr>
          </w:p>
        </w:tc>
      </w:tr>
      <w:tr w14:paraId="3B375C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DB4CFB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92398EF">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3704580">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39D3B5F">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6253C2C">
            <w:pPr>
              <w:snapToGrid w:val="0"/>
              <w:spacing w:line="400" w:lineRule="exact"/>
              <w:jc w:val="center"/>
              <w:rPr>
                <w:rFonts w:asciiTheme="minorEastAsia" w:hAnsiTheme="minorEastAsia" w:eastAsiaTheme="minorEastAsia"/>
                <w:color w:val="auto"/>
                <w:sz w:val="24"/>
                <w:highlight w:val="none"/>
              </w:rPr>
            </w:pPr>
          </w:p>
        </w:tc>
      </w:tr>
      <w:tr w14:paraId="37E0C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B670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C40B65">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F95320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97C4979">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9B246EE">
            <w:pPr>
              <w:snapToGrid w:val="0"/>
              <w:spacing w:line="400" w:lineRule="exact"/>
              <w:jc w:val="center"/>
              <w:rPr>
                <w:rFonts w:asciiTheme="minorEastAsia" w:hAnsiTheme="minorEastAsia" w:eastAsiaTheme="minorEastAsia"/>
                <w:color w:val="auto"/>
                <w:sz w:val="24"/>
                <w:highlight w:val="none"/>
              </w:rPr>
            </w:pPr>
          </w:p>
        </w:tc>
      </w:tr>
      <w:tr w14:paraId="19398E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13B0F4F">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6F07AD3D">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F394EA5">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E87A41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F7DE8C2">
            <w:pPr>
              <w:snapToGrid w:val="0"/>
              <w:spacing w:line="400" w:lineRule="exact"/>
              <w:jc w:val="center"/>
              <w:rPr>
                <w:rFonts w:asciiTheme="minorEastAsia" w:hAnsiTheme="minorEastAsia" w:eastAsiaTheme="minorEastAsia"/>
                <w:color w:val="auto"/>
                <w:sz w:val="24"/>
                <w:highlight w:val="none"/>
              </w:rPr>
            </w:pPr>
          </w:p>
        </w:tc>
      </w:tr>
      <w:tr w14:paraId="391C83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92DA418">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14:paraId="6F4049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DC937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3DEBA3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123648B">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5A61C1F">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2AB2B64">
            <w:pPr>
              <w:snapToGrid w:val="0"/>
              <w:spacing w:line="400" w:lineRule="exact"/>
              <w:jc w:val="center"/>
              <w:rPr>
                <w:rFonts w:asciiTheme="minorEastAsia" w:hAnsiTheme="minorEastAsia" w:eastAsiaTheme="minorEastAsia"/>
                <w:color w:val="auto"/>
                <w:sz w:val="24"/>
                <w:highlight w:val="none"/>
              </w:rPr>
            </w:pPr>
          </w:p>
        </w:tc>
      </w:tr>
      <w:tr w14:paraId="5FF13E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BBAC10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27C38BEA">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960BE8E">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E6373EE">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FA3309F">
            <w:pPr>
              <w:snapToGrid w:val="0"/>
              <w:spacing w:line="400" w:lineRule="exact"/>
              <w:jc w:val="center"/>
              <w:rPr>
                <w:rFonts w:asciiTheme="minorEastAsia" w:hAnsiTheme="minorEastAsia" w:eastAsiaTheme="minorEastAsia"/>
                <w:color w:val="auto"/>
                <w:sz w:val="24"/>
                <w:highlight w:val="none"/>
              </w:rPr>
            </w:pPr>
          </w:p>
        </w:tc>
      </w:tr>
      <w:tr w14:paraId="70233B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1D75E1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437CF3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46E9DD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C49BF67">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2115BC8">
            <w:pPr>
              <w:snapToGrid w:val="0"/>
              <w:spacing w:line="400" w:lineRule="exact"/>
              <w:jc w:val="center"/>
              <w:rPr>
                <w:rFonts w:asciiTheme="minorEastAsia" w:hAnsiTheme="minorEastAsia" w:eastAsiaTheme="minorEastAsia"/>
                <w:color w:val="auto"/>
                <w:sz w:val="24"/>
                <w:highlight w:val="none"/>
              </w:rPr>
            </w:pPr>
          </w:p>
        </w:tc>
      </w:tr>
      <w:tr w14:paraId="4A74E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F62A14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1D47B5FE">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615D9C89">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3FD81038">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4F73367E">
            <w:pPr>
              <w:snapToGrid w:val="0"/>
              <w:spacing w:line="400" w:lineRule="exact"/>
              <w:jc w:val="center"/>
              <w:rPr>
                <w:rFonts w:asciiTheme="minorEastAsia" w:hAnsiTheme="minorEastAsia" w:eastAsiaTheme="minorEastAsia"/>
                <w:color w:val="auto"/>
                <w:sz w:val="24"/>
                <w:highlight w:val="none"/>
              </w:rPr>
            </w:pPr>
          </w:p>
        </w:tc>
      </w:tr>
    </w:tbl>
    <w:p w14:paraId="688EA8DF">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14:paraId="7D0B37E7">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5F648229">
      <w:pPr>
        <w:snapToGrid w:val="0"/>
        <w:spacing w:line="400" w:lineRule="exact"/>
        <w:rPr>
          <w:rFonts w:cs="Courier New" w:asciiTheme="minorEastAsia" w:hAnsiTheme="minorEastAsia" w:eastAsiaTheme="minorEastAsia"/>
          <w:color w:val="auto"/>
          <w:sz w:val="24"/>
          <w:highlight w:val="none"/>
        </w:rPr>
      </w:pPr>
    </w:p>
    <w:p w14:paraId="3B0F4948">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2D4E90E8">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06BA1055">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A5237E8">
      <w:pPr>
        <w:spacing w:line="360" w:lineRule="auto"/>
        <w:jc w:val="center"/>
        <w:rPr>
          <w:rFonts w:cs="仿宋_GB2312" w:asciiTheme="minorEastAsia" w:hAnsiTheme="minorEastAsia" w:eastAsiaTheme="minorEastAsia"/>
          <w:b/>
          <w:color w:val="auto"/>
          <w:sz w:val="36"/>
          <w:szCs w:val="36"/>
          <w:highlight w:val="none"/>
        </w:rPr>
      </w:pPr>
    </w:p>
    <w:p w14:paraId="45ABB478">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14:paraId="01620097">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14:paraId="55CF7405">
      <w:pPr>
        <w:snapToGrid w:val="0"/>
        <w:spacing w:line="400" w:lineRule="exact"/>
        <w:ind w:firstLine="420" w:firstLineChars="200"/>
        <w:rPr>
          <w:rFonts w:asciiTheme="minorEastAsia" w:hAnsiTheme="minorEastAsia" w:eastAsiaTheme="minorEastAsia"/>
          <w:color w:val="auto"/>
          <w:szCs w:val="21"/>
          <w:highlight w:val="none"/>
        </w:rPr>
      </w:pPr>
    </w:p>
    <w:p w14:paraId="78BB5EC4">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772EA819">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12" w:name="_Toc181265288"/>
      <w:r>
        <w:rPr>
          <w:rFonts w:hint="eastAsia" w:cs="仿宋_GB2312" w:asciiTheme="minorEastAsia" w:hAnsiTheme="minorEastAsia" w:eastAsiaTheme="minorEastAsia"/>
          <w:b/>
          <w:color w:val="auto"/>
          <w:sz w:val="36"/>
          <w:szCs w:val="36"/>
          <w:highlight w:val="none"/>
        </w:rPr>
        <w:t>第八部分  最后报价格式</w:t>
      </w:r>
      <w:bookmarkEnd w:id="112"/>
    </w:p>
    <w:p w14:paraId="79828315">
      <w:pPr>
        <w:pStyle w:val="631"/>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14:paraId="071EB57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D23ADE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2CC7F563">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7F2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783181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195398D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126A388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585783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099378F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4657B0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1B16D2D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6273654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4573C841">
            <w:pPr>
              <w:spacing w:line="360" w:lineRule="auto"/>
              <w:jc w:val="center"/>
              <w:rPr>
                <w:rFonts w:ascii="宋体" w:hAnsi="宋体" w:cs="宋体"/>
                <w:b/>
                <w:color w:val="auto"/>
                <w:sz w:val="24"/>
                <w:highlight w:val="none"/>
              </w:rPr>
            </w:pPr>
          </w:p>
          <w:p w14:paraId="266FA78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B10C26C">
            <w:pPr>
              <w:spacing w:line="360" w:lineRule="auto"/>
              <w:jc w:val="center"/>
              <w:rPr>
                <w:rFonts w:ascii="宋体" w:hAnsi="宋体" w:cs="宋体"/>
                <w:b/>
                <w:color w:val="auto"/>
                <w:sz w:val="24"/>
                <w:highlight w:val="none"/>
              </w:rPr>
            </w:pPr>
          </w:p>
        </w:tc>
      </w:tr>
      <w:tr w14:paraId="3360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503E0D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704DCD2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2B7979DC">
            <w:pPr>
              <w:snapToGrid w:val="0"/>
              <w:spacing w:line="360" w:lineRule="auto"/>
              <w:jc w:val="center"/>
              <w:rPr>
                <w:rFonts w:ascii="宋体" w:hAnsi="宋体" w:cs="宋体"/>
                <w:color w:val="auto"/>
                <w:sz w:val="24"/>
                <w:highlight w:val="none"/>
              </w:rPr>
            </w:pPr>
          </w:p>
        </w:tc>
        <w:tc>
          <w:tcPr>
            <w:tcW w:w="3118" w:type="dxa"/>
            <w:vAlign w:val="center"/>
          </w:tcPr>
          <w:p w14:paraId="19FF7391">
            <w:pPr>
              <w:snapToGrid w:val="0"/>
              <w:spacing w:line="360" w:lineRule="auto"/>
              <w:jc w:val="center"/>
              <w:rPr>
                <w:rFonts w:ascii="宋体" w:hAnsi="宋体" w:cs="宋体"/>
                <w:color w:val="auto"/>
                <w:sz w:val="24"/>
                <w:highlight w:val="none"/>
              </w:rPr>
            </w:pPr>
          </w:p>
        </w:tc>
        <w:tc>
          <w:tcPr>
            <w:tcW w:w="993" w:type="dxa"/>
            <w:vAlign w:val="center"/>
          </w:tcPr>
          <w:p w14:paraId="35EAD547">
            <w:pPr>
              <w:snapToGrid w:val="0"/>
              <w:spacing w:line="360" w:lineRule="auto"/>
              <w:jc w:val="center"/>
              <w:rPr>
                <w:rFonts w:ascii="宋体" w:hAnsi="宋体" w:cs="宋体"/>
                <w:color w:val="auto"/>
                <w:sz w:val="24"/>
                <w:highlight w:val="none"/>
              </w:rPr>
            </w:pPr>
          </w:p>
        </w:tc>
        <w:tc>
          <w:tcPr>
            <w:tcW w:w="1559" w:type="dxa"/>
            <w:vAlign w:val="center"/>
          </w:tcPr>
          <w:p w14:paraId="4A132EC3">
            <w:pPr>
              <w:spacing w:line="360" w:lineRule="auto"/>
              <w:jc w:val="center"/>
              <w:rPr>
                <w:rFonts w:ascii="宋体" w:hAnsi="宋体" w:cs="宋体"/>
                <w:color w:val="auto"/>
                <w:sz w:val="24"/>
                <w:highlight w:val="none"/>
              </w:rPr>
            </w:pPr>
          </w:p>
        </w:tc>
        <w:tc>
          <w:tcPr>
            <w:tcW w:w="1984" w:type="dxa"/>
            <w:vAlign w:val="center"/>
          </w:tcPr>
          <w:p w14:paraId="58DEA646">
            <w:pPr>
              <w:spacing w:line="360" w:lineRule="auto"/>
              <w:jc w:val="center"/>
              <w:rPr>
                <w:rFonts w:ascii="宋体" w:hAnsi="宋体" w:cs="宋体"/>
                <w:color w:val="auto"/>
                <w:sz w:val="24"/>
                <w:highlight w:val="none"/>
              </w:rPr>
            </w:pPr>
          </w:p>
        </w:tc>
        <w:tc>
          <w:tcPr>
            <w:tcW w:w="3119" w:type="dxa"/>
            <w:vAlign w:val="center"/>
          </w:tcPr>
          <w:p w14:paraId="1579016F">
            <w:pPr>
              <w:spacing w:line="360" w:lineRule="auto"/>
              <w:jc w:val="center"/>
              <w:rPr>
                <w:rFonts w:ascii="宋体" w:hAnsi="宋体" w:cs="宋体"/>
                <w:color w:val="auto"/>
                <w:sz w:val="24"/>
                <w:highlight w:val="none"/>
              </w:rPr>
            </w:pPr>
          </w:p>
        </w:tc>
      </w:tr>
      <w:tr w14:paraId="1D47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4CD2E1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0D108BC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3AAFD41">
            <w:pPr>
              <w:snapToGrid w:val="0"/>
              <w:spacing w:line="360" w:lineRule="auto"/>
              <w:jc w:val="center"/>
              <w:rPr>
                <w:rFonts w:ascii="宋体" w:hAnsi="宋体" w:cs="宋体"/>
                <w:color w:val="auto"/>
                <w:sz w:val="24"/>
                <w:highlight w:val="none"/>
              </w:rPr>
            </w:pPr>
          </w:p>
        </w:tc>
        <w:tc>
          <w:tcPr>
            <w:tcW w:w="3118" w:type="dxa"/>
            <w:vAlign w:val="center"/>
          </w:tcPr>
          <w:p w14:paraId="7E05FBA4">
            <w:pPr>
              <w:snapToGrid w:val="0"/>
              <w:spacing w:line="360" w:lineRule="auto"/>
              <w:jc w:val="center"/>
              <w:rPr>
                <w:rFonts w:ascii="宋体" w:hAnsi="宋体" w:cs="宋体"/>
                <w:color w:val="auto"/>
                <w:sz w:val="24"/>
                <w:highlight w:val="none"/>
              </w:rPr>
            </w:pPr>
          </w:p>
        </w:tc>
        <w:tc>
          <w:tcPr>
            <w:tcW w:w="993" w:type="dxa"/>
            <w:vAlign w:val="center"/>
          </w:tcPr>
          <w:p w14:paraId="2F0C6947">
            <w:pPr>
              <w:snapToGrid w:val="0"/>
              <w:spacing w:line="360" w:lineRule="auto"/>
              <w:jc w:val="center"/>
              <w:rPr>
                <w:rFonts w:ascii="宋体" w:hAnsi="宋体" w:cs="宋体"/>
                <w:color w:val="auto"/>
                <w:sz w:val="24"/>
                <w:highlight w:val="none"/>
              </w:rPr>
            </w:pPr>
          </w:p>
        </w:tc>
        <w:tc>
          <w:tcPr>
            <w:tcW w:w="1559" w:type="dxa"/>
            <w:vAlign w:val="center"/>
          </w:tcPr>
          <w:p w14:paraId="65A7CBAD">
            <w:pPr>
              <w:spacing w:line="360" w:lineRule="auto"/>
              <w:jc w:val="center"/>
              <w:rPr>
                <w:rFonts w:ascii="宋体" w:hAnsi="宋体" w:cs="宋体"/>
                <w:color w:val="auto"/>
                <w:sz w:val="24"/>
                <w:highlight w:val="none"/>
              </w:rPr>
            </w:pPr>
          </w:p>
        </w:tc>
        <w:tc>
          <w:tcPr>
            <w:tcW w:w="1984" w:type="dxa"/>
            <w:vAlign w:val="center"/>
          </w:tcPr>
          <w:p w14:paraId="630F7EF0">
            <w:pPr>
              <w:spacing w:line="360" w:lineRule="auto"/>
              <w:jc w:val="center"/>
              <w:rPr>
                <w:rFonts w:ascii="宋体" w:hAnsi="宋体" w:cs="宋体"/>
                <w:color w:val="auto"/>
                <w:sz w:val="24"/>
                <w:highlight w:val="none"/>
              </w:rPr>
            </w:pPr>
          </w:p>
        </w:tc>
        <w:tc>
          <w:tcPr>
            <w:tcW w:w="3119" w:type="dxa"/>
            <w:vAlign w:val="center"/>
          </w:tcPr>
          <w:p w14:paraId="21A4F971">
            <w:pPr>
              <w:spacing w:line="360" w:lineRule="auto"/>
              <w:jc w:val="center"/>
              <w:rPr>
                <w:rFonts w:ascii="宋体" w:hAnsi="宋体" w:cs="宋体"/>
                <w:color w:val="auto"/>
                <w:sz w:val="24"/>
                <w:highlight w:val="none"/>
              </w:rPr>
            </w:pPr>
          </w:p>
        </w:tc>
      </w:tr>
      <w:tr w14:paraId="4E47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01869E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56DB70E3">
            <w:pPr>
              <w:snapToGrid w:val="0"/>
              <w:spacing w:line="360" w:lineRule="auto"/>
              <w:jc w:val="center"/>
              <w:rPr>
                <w:rFonts w:ascii="宋体" w:hAnsi="宋体" w:cs="宋体"/>
                <w:color w:val="auto"/>
                <w:sz w:val="24"/>
                <w:highlight w:val="none"/>
              </w:rPr>
            </w:pPr>
          </w:p>
        </w:tc>
        <w:tc>
          <w:tcPr>
            <w:tcW w:w="1843" w:type="dxa"/>
            <w:vAlign w:val="center"/>
          </w:tcPr>
          <w:p w14:paraId="62022D68">
            <w:pPr>
              <w:snapToGrid w:val="0"/>
              <w:spacing w:line="360" w:lineRule="auto"/>
              <w:jc w:val="center"/>
              <w:rPr>
                <w:rFonts w:ascii="宋体" w:hAnsi="宋体" w:cs="宋体"/>
                <w:color w:val="auto"/>
                <w:sz w:val="24"/>
                <w:highlight w:val="none"/>
              </w:rPr>
            </w:pPr>
          </w:p>
        </w:tc>
        <w:tc>
          <w:tcPr>
            <w:tcW w:w="3118" w:type="dxa"/>
            <w:vAlign w:val="center"/>
          </w:tcPr>
          <w:p w14:paraId="2188D5D4">
            <w:pPr>
              <w:snapToGrid w:val="0"/>
              <w:spacing w:line="360" w:lineRule="auto"/>
              <w:jc w:val="center"/>
              <w:rPr>
                <w:rFonts w:ascii="宋体" w:hAnsi="宋体" w:cs="宋体"/>
                <w:color w:val="auto"/>
                <w:sz w:val="24"/>
                <w:highlight w:val="none"/>
              </w:rPr>
            </w:pPr>
          </w:p>
        </w:tc>
        <w:tc>
          <w:tcPr>
            <w:tcW w:w="993" w:type="dxa"/>
            <w:vAlign w:val="center"/>
          </w:tcPr>
          <w:p w14:paraId="32F5ECD6">
            <w:pPr>
              <w:snapToGrid w:val="0"/>
              <w:spacing w:line="360" w:lineRule="auto"/>
              <w:jc w:val="center"/>
              <w:rPr>
                <w:rFonts w:ascii="宋体" w:hAnsi="宋体" w:cs="宋体"/>
                <w:color w:val="auto"/>
                <w:sz w:val="24"/>
                <w:highlight w:val="none"/>
              </w:rPr>
            </w:pPr>
          </w:p>
        </w:tc>
        <w:tc>
          <w:tcPr>
            <w:tcW w:w="1559" w:type="dxa"/>
            <w:vAlign w:val="center"/>
          </w:tcPr>
          <w:p w14:paraId="14BB7E75">
            <w:pPr>
              <w:spacing w:line="360" w:lineRule="auto"/>
              <w:jc w:val="center"/>
              <w:rPr>
                <w:rFonts w:ascii="宋体" w:hAnsi="宋体" w:cs="宋体"/>
                <w:color w:val="auto"/>
                <w:sz w:val="24"/>
                <w:highlight w:val="none"/>
              </w:rPr>
            </w:pPr>
          </w:p>
        </w:tc>
        <w:tc>
          <w:tcPr>
            <w:tcW w:w="1984" w:type="dxa"/>
            <w:vAlign w:val="center"/>
          </w:tcPr>
          <w:p w14:paraId="7E5A45FE">
            <w:pPr>
              <w:spacing w:line="360" w:lineRule="auto"/>
              <w:jc w:val="center"/>
              <w:rPr>
                <w:rFonts w:ascii="宋体" w:hAnsi="宋体" w:cs="宋体"/>
                <w:color w:val="auto"/>
                <w:sz w:val="24"/>
                <w:highlight w:val="none"/>
              </w:rPr>
            </w:pPr>
          </w:p>
        </w:tc>
        <w:tc>
          <w:tcPr>
            <w:tcW w:w="3119" w:type="dxa"/>
            <w:vAlign w:val="center"/>
          </w:tcPr>
          <w:p w14:paraId="67C82663">
            <w:pPr>
              <w:spacing w:line="360" w:lineRule="auto"/>
              <w:jc w:val="center"/>
              <w:rPr>
                <w:rFonts w:ascii="宋体" w:hAnsi="宋体" w:cs="宋体"/>
                <w:color w:val="auto"/>
                <w:sz w:val="24"/>
                <w:highlight w:val="none"/>
              </w:rPr>
            </w:pPr>
          </w:p>
        </w:tc>
      </w:tr>
      <w:tr w14:paraId="196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858272D">
            <w:pPr>
              <w:spacing w:line="360" w:lineRule="auto"/>
              <w:jc w:val="center"/>
              <w:rPr>
                <w:rFonts w:ascii="宋体" w:hAnsi="宋体" w:cs="宋体"/>
                <w:color w:val="auto"/>
                <w:sz w:val="24"/>
                <w:highlight w:val="none"/>
              </w:rPr>
            </w:pPr>
          </w:p>
        </w:tc>
        <w:tc>
          <w:tcPr>
            <w:tcW w:w="1417" w:type="dxa"/>
            <w:vAlign w:val="center"/>
          </w:tcPr>
          <w:p w14:paraId="7BC90C4E">
            <w:pPr>
              <w:snapToGrid w:val="0"/>
              <w:spacing w:line="360" w:lineRule="auto"/>
              <w:jc w:val="center"/>
              <w:rPr>
                <w:rFonts w:ascii="宋体" w:hAnsi="宋体" w:cs="宋体"/>
                <w:color w:val="auto"/>
                <w:sz w:val="24"/>
                <w:highlight w:val="none"/>
              </w:rPr>
            </w:pPr>
          </w:p>
        </w:tc>
        <w:tc>
          <w:tcPr>
            <w:tcW w:w="1843" w:type="dxa"/>
            <w:vAlign w:val="center"/>
          </w:tcPr>
          <w:p w14:paraId="78377A9C">
            <w:pPr>
              <w:snapToGrid w:val="0"/>
              <w:spacing w:line="360" w:lineRule="auto"/>
              <w:jc w:val="center"/>
              <w:rPr>
                <w:rFonts w:ascii="宋体" w:hAnsi="宋体" w:cs="宋体"/>
                <w:color w:val="auto"/>
                <w:sz w:val="24"/>
                <w:highlight w:val="none"/>
              </w:rPr>
            </w:pPr>
          </w:p>
        </w:tc>
        <w:tc>
          <w:tcPr>
            <w:tcW w:w="3118" w:type="dxa"/>
            <w:vAlign w:val="center"/>
          </w:tcPr>
          <w:p w14:paraId="4977CE25">
            <w:pPr>
              <w:snapToGrid w:val="0"/>
              <w:spacing w:line="360" w:lineRule="auto"/>
              <w:jc w:val="center"/>
              <w:rPr>
                <w:rFonts w:ascii="宋体" w:hAnsi="宋体" w:cs="宋体"/>
                <w:color w:val="auto"/>
                <w:sz w:val="24"/>
                <w:highlight w:val="none"/>
              </w:rPr>
            </w:pPr>
          </w:p>
        </w:tc>
        <w:tc>
          <w:tcPr>
            <w:tcW w:w="993" w:type="dxa"/>
            <w:vAlign w:val="center"/>
          </w:tcPr>
          <w:p w14:paraId="3C8EC9EB">
            <w:pPr>
              <w:snapToGrid w:val="0"/>
              <w:spacing w:line="360" w:lineRule="auto"/>
              <w:jc w:val="center"/>
              <w:rPr>
                <w:rFonts w:ascii="宋体" w:hAnsi="宋体" w:cs="宋体"/>
                <w:color w:val="auto"/>
                <w:sz w:val="24"/>
                <w:highlight w:val="none"/>
              </w:rPr>
            </w:pPr>
          </w:p>
        </w:tc>
        <w:tc>
          <w:tcPr>
            <w:tcW w:w="1559" w:type="dxa"/>
            <w:vAlign w:val="center"/>
          </w:tcPr>
          <w:p w14:paraId="01697E92">
            <w:pPr>
              <w:spacing w:line="360" w:lineRule="auto"/>
              <w:jc w:val="center"/>
              <w:rPr>
                <w:rFonts w:ascii="宋体" w:hAnsi="宋体" w:cs="宋体"/>
                <w:color w:val="auto"/>
                <w:sz w:val="24"/>
                <w:highlight w:val="none"/>
              </w:rPr>
            </w:pPr>
          </w:p>
        </w:tc>
        <w:tc>
          <w:tcPr>
            <w:tcW w:w="1984" w:type="dxa"/>
            <w:vAlign w:val="center"/>
          </w:tcPr>
          <w:p w14:paraId="30C002E4">
            <w:pPr>
              <w:spacing w:line="360" w:lineRule="auto"/>
              <w:jc w:val="center"/>
              <w:rPr>
                <w:rFonts w:ascii="宋体" w:hAnsi="宋体" w:cs="宋体"/>
                <w:color w:val="auto"/>
                <w:sz w:val="24"/>
                <w:highlight w:val="none"/>
              </w:rPr>
            </w:pPr>
          </w:p>
        </w:tc>
        <w:tc>
          <w:tcPr>
            <w:tcW w:w="3119" w:type="dxa"/>
            <w:vAlign w:val="center"/>
          </w:tcPr>
          <w:p w14:paraId="38B3B1C0">
            <w:pPr>
              <w:spacing w:line="360" w:lineRule="auto"/>
              <w:jc w:val="center"/>
              <w:rPr>
                <w:rFonts w:ascii="宋体" w:hAnsi="宋体" w:cs="宋体"/>
                <w:color w:val="auto"/>
                <w:sz w:val="24"/>
                <w:highlight w:val="none"/>
              </w:rPr>
            </w:pPr>
          </w:p>
        </w:tc>
      </w:tr>
      <w:tr w14:paraId="2BE9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5238631">
            <w:pPr>
              <w:spacing w:line="360" w:lineRule="auto"/>
              <w:jc w:val="center"/>
              <w:rPr>
                <w:rFonts w:ascii="宋体" w:hAnsi="宋体" w:cs="宋体"/>
                <w:color w:val="auto"/>
                <w:sz w:val="24"/>
                <w:highlight w:val="none"/>
              </w:rPr>
            </w:pPr>
          </w:p>
        </w:tc>
        <w:tc>
          <w:tcPr>
            <w:tcW w:w="1417" w:type="dxa"/>
            <w:vAlign w:val="center"/>
          </w:tcPr>
          <w:p w14:paraId="626DE42B">
            <w:pPr>
              <w:snapToGrid w:val="0"/>
              <w:spacing w:line="360" w:lineRule="auto"/>
              <w:jc w:val="center"/>
              <w:rPr>
                <w:rFonts w:ascii="宋体" w:hAnsi="宋体" w:cs="宋体"/>
                <w:color w:val="auto"/>
                <w:sz w:val="24"/>
                <w:highlight w:val="none"/>
              </w:rPr>
            </w:pPr>
          </w:p>
        </w:tc>
        <w:tc>
          <w:tcPr>
            <w:tcW w:w="1843" w:type="dxa"/>
            <w:vAlign w:val="center"/>
          </w:tcPr>
          <w:p w14:paraId="76C415F1">
            <w:pPr>
              <w:snapToGrid w:val="0"/>
              <w:spacing w:line="360" w:lineRule="auto"/>
              <w:jc w:val="center"/>
              <w:rPr>
                <w:rFonts w:ascii="宋体" w:hAnsi="宋体" w:cs="宋体"/>
                <w:color w:val="auto"/>
                <w:sz w:val="24"/>
                <w:highlight w:val="none"/>
              </w:rPr>
            </w:pPr>
          </w:p>
        </w:tc>
        <w:tc>
          <w:tcPr>
            <w:tcW w:w="3118" w:type="dxa"/>
            <w:vAlign w:val="center"/>
          </w:tcPr>
          <w:p w14:paraId="288BF957">
            <w:pPr>
              <w:snapToGrid w:val="0"/>
              <w:spacing w:line="360" w:lineRule="auto"/>
              <w:jc w:val="center"/>
              <w:rPr>
                <w:rFonts w:ascii="宋体" w:hAnsi="宋体" w:cs="宋体"/>
                <w:color w:val="auto"/>
                <w:sz w:val="24"/>
                <w:highlight w:val="none"/>
              </w:rPr>
            </w:pPr>
          </w:p>
        </w:tc>
        <w:tc>
          <w:tcPr>
            <w:tcW w:w="993" w:type="dxa"/>
            <w:vAlign w:val="center"/>
          </w:tcPr>
          <w:p w14:paraId="2CA8BAD1">
            <w:pPr>
              <w:snapToGrid w:val="0"/>
              <w:spacing w:line="360" w:lineRule="auto"/>
              <w:jc w:val="center"/>
              <w:rPr>
                <w:rFonts w:ascii="宋体" w:hAnsi="宋体" w:cs="宋体"/>
                <w:color w:val="auto"/>
                <w:sz w:val="24"/>
                <w:highlight w:val="none"/>
              </w:rPr>
            </w:pPr>
          </w:p>
        </w:tc>
        <w:tc>
          <w:tcPr>
            <w:tcW w:w="1559" w:type="dxa"/>
            <w:vAlign w:val="center"/>
          </w:tcPr>
          <w:p w14:paraId="37332DAD">
            <w:pPr>
              <w:spacing w:line="360" w:lineRule="auto"/>
              <w:jc w:val="center"/>
              <w:rPr>
                <w:rFonts w:ascii="宋体" w:hAnsi="宋体" w:cs="宋体"/>
                <w:color w:val="auto"/>
                <w:sz w:val="24"/>
                <w:highlight w:val="none"/>
              </w:rPr>
            </w:pPr>
          </w:p>
        </w:tc>
        <w:tc>
          <w:tcPr>
            <w:tcW w:w="1984" w:type="dxa"/>
            <w:vAlign w:val="center"/>
          </w:tcPr>
          <w:p w14:paraId="3B9CF2AD">
            <w:pPr>
              <w:spacing w:line="360" w:lineRule="auto"/>
              <w:jc w:val="center"/>
              <w:rPr>
                <w:rFonts w:ascii="宋体" w:hAnsi="宋体" w:cs="宋体"/>
                <w:color w:val="auto"/>
                <w:sz w:val="24"/>
                <w:highlight w:val="none"/>
              </w:rPr>
            </w:pPr>
          </w:p>
        </w:tc>
        <w:tc>
          <w:tcPr>
            <w:tcW w:w="3119" w:type="dxa"/>
            <w:vAlign w:val="center"/>
          </w:tcPr>
          <w:p w14:paraId="40E4C55A">
            <w:pPr>
              <w:spacing w:line="360" w:lineRule="auto"/>
              <w:jc w:val="center"/>
              <w:rPr>
                <w:rFonts w:ascii="宋体" w:hAnsi="宋体" w:cs="宋体"/>
                <w:color w:val="auto"/>
                <w:sz w:val="24"/>
                <w:highlight w:val="none"/>
              </w:rPr>
            </w:pPr>
          </w:p>
        </w:tc>
      </w:tr>
      <w:tr w14:paraId="1716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3842C9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14:paraId="6A499DBA">
            <w:pPr>
              <w:spacing w:line="360" w:lineRule="auto"/>
              <w:jc w:val="center"/>
              <w:rPr>
                <w:rFonts w:ascii="宋体" w:hAnsi="宋体" w:cs="宋体"/>
                <w:color w:val="auto"/>
                <w:sz w:val="24"/>
                <w:highlight w:val="none"/>
              </w:rPr>
            </w:pPr>
          </w:p>
        </w:tc>
      </w:tr>
      <w:tr w14:paraId="2BE6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312F16C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14:paraId="3101FCEF">
            <w:pPr>
              <w:spacing w:line="360" w:lineRule="auto"/>
              <w:jc w:val="center"/>
              <w:rPr>
                <w:rFonts w:ascii="宋体" w:hAnsi="宋体" w:cs="宋体"/>
                <w:color w:val="auto"/>
                <w:sz w:val="24"/>
                <w:highlight w:val="none"/>
              </w:rPr>
            </w:pPr>
          </w:p>
        </w:tc>
      </w:tr>
    </w:tbl>
    <w:p w14:paraId="0D0FEA4C">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A62F1D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14:paraId="61D5E54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53276F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4585B3E6">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7D170D98">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14:paraId="33DD4428">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14:paraId="3BCD1943">
      <w:pPr>
        <w:pStyle w:val="2"/>
        <w:numPr>
          <w:ilvl w:val="0"/>
          <w:numId w:val="0"/>
        </w:numPr>
        <w:ind w:left="432"/>
        <w:rPr>
          <w:color w:val="auto"/>
          <w:highlight w:val="none"/>
        </w:rPr>
      </w:pPr>
    </w:p>
    <w:p w14:paraId="29497D05">
      <w:pPr>
        <w:snapToGrid w:val="0"/>
        <w:spacing w:line="360" w:lineRule="auto"/>
        <w:ind w:firstLine="480" w:firstLineChars="200"/>
        <w:jc w:val="left"/>
        <w:rPr>
          <w:rFonts w:ascii="宋体" w:hAnsi="宋体" w:cs="宋体"/>
          <w:color w:val="auto"/>
          <w:kern w:val="0"/>
          <w:sz w:val="24"/>
          <w:highlight w:val="none"/>
          <w:lang w:val="zh-CN"/>
        </w:rPr>
      </w:pPr>
    </w:p>
    <w:p w14:paraId="15EB3884">
      <w:pPr>
        <w:autoSpaceDE w:val="0"/>
        <w:autoSpaceDN w:val="0"/>
        <w:spacing w:line="360" w:lineRule="auto"/>
        <w:ind w:left="2"/>
        <w:jc w:val="left"/>
        <w:rPr>
          <w:rFonts w:ascii="宋体" w:hAnsi="宋体" w:cs="宋体"/>
          <w:color w:val="auto"/>
          <w:kern w:val="0"/>
          <w:sz w:val="24"/>
          <w:highlight w:val="none"/>
          <w:lang w:val="zh-CN"/>
        </w:rPr>
      </w:pPr>
    </w:p>
    <w:p w14:paraId="3FB54475">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51412F1">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7BD1E583">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9B715CB">
      <w:pPr>
        <w:spacing w:line="360" w:lineRule="auto"/>
        <w:ind w:firstLine="482" w:firstLineChars="200"/>
        <w:rPr>
          <w:rFonts w:ascii="宋体" w:hAnsi="宋体" w:cs="宋体"/>
          <w:b/>
          <w:color w:val="auto"/>
          <w:kern w:val="0"/>
          <w:sz w:val="24"/>
          <w:highlight w:val="none"/>
        </w:rPr>
      </w:pPr>
    </w:p>
    <w:p w14:paraId="167A12BE">
      <w:pPr>
        <w:pStyle w:val="2"/>
        <w:rPr>
          <w:color w:val="auto"/>
          <w:highlight w:val="none"/>
        </w:rPr>
        <w:sectPr>
          <w:pgSz w:w="16838" w:h="11906" w:orient="landscape"/>
          <w:pgMar w:top="1418" w:right="471" w:bottom="1418" w:left="777" w:header="851" w:footer="992" w:gutter="0"/>
          <w:cols w:space="720" w:num="1"/>
          <w:titlePg/>
          <w:docGrid w:linePitch="312" w:charSpace="0"/>
        </w:sectPr>
      </w:pPr>
    </w:p>
    <w:p w14:paraId="097F89FC">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13" w:name="_Toc465665161"/>
      <w:r>
        <w:rPr>
          <w:rFonts w:hint="eastAsia" w:asciiTheme="minorEastAsia" w:hAnsiTheme="minorEastAsia" w:eastAsiaTheme="minorEastAsia"/>
          <w:b/>
          <w:color w:val="auto"/>
          <w:sz w:val="32"/>
          <w:szCs w:val="32"/>
          <w:highlight w:val="none"/>
        </w:rPr>
        <w:t>（如果有）</w:t>
      </w:r>
    </w:p>
    <w:p w14:paraId="6772D671">
      <w:pPr>
        <w:widowControl/>
        <w:spacing w:line="360" w:lineRule="auto"/>
        <w:ind w:firstLine="120" w:firstLineChars="50"/>
        <w:jc w:val="left"/>
        <w:rPr>
          <w:rFonts w:cs="宋体" w:asciiTheme="minorEastAsia" w:hAnsiTheme="minorEastAsia" w:eastAsiaTheme="minorEastAsia"/>
          <w:b/>
          <w:color w:val="auto"/>
          <w:sz w:val="24"/>
          <w:highlight w:val="none"/>
        </w:rPr>
      </w:pPr>
    </w:p>
    <w:p w14:paraId="6F18F8FF">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7A3C6105">
      <w:pPr>
        <w:widowControl/>
        <w:adjustRightInd/>
        <w:jc w:val="center"/>
        <w:rPr>
          <w:rFonts w:cs="仿宋_GB2312" w:asciiTheme="minorEastAsia" w:hAnsiTheme="minorEastAsia" w:eastAsiaTheme="minorEastAsia"/>
          <w:color w:val="auto"/>
          <w:sz w:val="24"/>
          <w:highlight w:val="none"/>
        </w:rPr>
      </w:pPr>
    </w:p>
    <w:p w14:paraId="4DE32352">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28D6E783">
      <w:pPr>
        <w:pStyle w:val="631"/>
        <w:rPr>
          <w:color w:val="auto"/>
          <w:highlight w:val="none"/>
        </w:rPr>
      </w:pPr>
      <w:r>
        <w:rPr>
          <w:rFonts w:hint="eastAsia"/>
          <w:color w:val="auto"/>
          <w:highlight w:val="none"/>
        </w:rPr>
        <w:t>附件</w:t>
      </w:r>
      <w:bookmarkEnd w:id="113"/>
    </w:p>
    <w:p w14:paraId="46B7D902">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35C4451D">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7F2E40EC">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7B24A1D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192F985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1BE36EA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BD78DA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4BE0B66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44ECDB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C81381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4D0424A3">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192F469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08A854F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4BD1C58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2B18E2C3">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60E0FFF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555EA26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6B8E168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00D2269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0C24B01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7FEB2C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4CD01BC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15B28E02">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74B44F2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0A5997E1">
      <w:pPr>
        <w:spacing w:line="360" w:lineRule="auto"/>
        <w:rPr>
          <w:rFonts w:cs="仿宋_GB2312" w:asciiTheme="minorEastAsia" w:hAnsiTheme="minorEastAsia" w:eastAsiaTheme="minorEastAsia"/>
          <w:color w:val="auto"/>
          <w:sz w:val="24"/>
          <w:highlight w:val="none"/>
        </w:rPr>
      </w:pPr>
    </w:p>
    <w:p w14:paraId="4AC3A32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A91B4A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138C621C">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702B81C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06AB802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1B86828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42E37AEB">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047E3EB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57D8057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DCE9180">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5041C5F9">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61583A95">
      <w:pPr>
        <w:spacing w:line="360" w:lineRule="auto"/>
        <w:jc w:val="center"/>
        <w:rPr>
          <w:rFonts w:cs="仿宋_GB2312" w:asciiTheme="minorEastAsia" w:hAnsiTheme="minorEastAsia" w:eastAsiaTheme="minorEastAsia"/>
          <w:b/>
          <w:color w:val="auto"/>
          <w:sz w:val="24"/>
          <w:highlight w:val="none"/>
        </w:rPr>
      </w:pPr>
    </w:p>
    <w:p w14:paraId="55ADE1A8">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28B2842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3EA5A8D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7EB5187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E43C333">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E51E98F">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676AAD5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6A62A31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1F0E7F0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022265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3DDE9B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78F704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65BE56F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236AAC0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320D11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487766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3C5A7A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7BFFBBAF">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6C73B9F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5884C0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9BC511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292AB6F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5287CE9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52E72BC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5A721FCE">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3D0CBF2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4E7E5CD">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4E28B9A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33411A7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73977EE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7EBE6C4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AF0E81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28E9B07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ABF2CF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22841F5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84E960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7BF394D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E45AEC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47E93C0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1FE2069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06FFEFD0">
      <w:pPr>
        <w:spacing w:line="360" w:lineRule="auto"/>
        <w:rPr>
          <w:rFonts w:cs="仿宋_GB2312" w:asciiTheme="minorEastAsia" w:hAnsiTheme="minorEastAsia" w:eastAsiaTheme="minorEastAsia"/>
          <w:b/>
          <w:color w:val="auto"/>
          <w:sz w:val="24"/>
          <w:highlight w:val="none"/>
        </w:rPr>
      </w:pPr>
    </w:p>
    <w:p w14:paraId="58FF47E9">
      <w:pPr>
        <w:spacing w:line="360" w:lineRule="auto"/>
        <w:rPr>
          <w:rFonts w:cs="仿宋_GB2312" w:asciiTheme="minorEastAsia" w:hAnsiTheme="minorEastAsia" w:eastAsiaTheme="minorEastAsia"/>
          <w:b/>
          <w:color w:val="auto"/>
          <w:sz w:val="24"/>
          <w:highlight w:val="none"/>
        </w:rPr>
      </w:pPr>
    </w:p>
    <w:p w14:paraId="38241885">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4FF8A685">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762BDB4A">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5DDEC86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6D29770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7B31658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124CF70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1D3B08FC">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63AFCA73">
      <w:pPr>
        <w:rPr>
          <w:rFonts w:cs="仿宋_GB2312" w:asciiTheme="minorEastAsia" w:hAnsiTheme="minorEastAsia" w:eastAsiaTheme="minorEastAsia"/>
          <w:b/>
          <w:color w:val="auto"/>
          <w:sz w:val="24"/>
          <w:highlight w:val="none"/>
        </w:rPr>
      </w:pPr>
    </w:p>
    <w:p w14:paraId="615348AB">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676C82C">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475EC5AE">
      <w:pPr>
        <w:spacing w:line="360" w:lineRule="auto"/>
        <w:rPr>
          <w:rFonts w:asciiTheme="minorEastAsia" w:hAnsiTheme="minorEastAsia" w:eastAsiaTheme="minorEastAsia"/>
          <w:b/>
          <w:color w:val="auto"/>
          <w:spacing w:val="6"/>
          <w:sz w:val="32"/>
          <w:szCs w:val="32"/>
          <w:highlight w:val="none"/>
        </w:rPr>
      </w:pPr>
    </w:p>
    <w:p w14:paraId="59A51B8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7192F402">
      <w:pPr>
        <w:spacing w:line="360" w:lineRule="auto"/>
        <w:rPr>
          <w:rFonts w:asciiTheme="minorEastAsia" w:hAnsiTheme="minorEastAsia" w:eastAsiaTheme="minorEastAsia"/>
          <w:b/>
          <w:color w:val="auto"/>
          <w:spacing w:val="6"/>
          <w:sz w:val="30"/>
          <w:szCs w:val="30"/>
          <w:highlight w:val="none"/>
        </w:rPr>
      </w:pPr>
    </w:p>
    <w:p w14:paraId="42621B74">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63F2877">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359DC4CC">
      <w:pPr>
        <w:spacing w:line="360" w:lineRule="auto"/>
        <w:ind w:firstLine="480" w:firstLineChars="200"/>
        <w:rPr>
          <w:rFonts w:cs="仿宋_GB2312" w:asciiTheme="minorEastAsia" w:hAnsiTheme="minorEastAsia" w:eastAsiaTheme="minorEastAsia"/>
          <w:color w:val="auto"/>
          <w:sz w:val="24"/>
          <w:highlight w:val="none"/>
        </w:rPr>
      </w:pPr>
    </w:p>
    <w:p w14:paraId="201132A2">
      <w:pPr>
        <w:spacing w:line="360" w:lineRule="auto"/>
        <w:ind w:firstLine="480" w:firstLineChars="200"/>
        <w:rPr>
          <w:rFonts w:cs="仿宋_GB2312" w:asciiTheme="minorEastAsia" w:hAnsiTheme="minorEastAsia" w:eastAsiaTheme="minorEastAsia"/>
          <w:color w:val="auto"/>
          <w:sz w:val="24"/>
          <w:highlight w:val="none"/>
        </w:rPr>
      </w:pPr>
    </w:p>
    <w:p w14:paraId="1D4BC55B">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21BEF50E">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09CAC225">
      <w:pPr>
        <w:spacing w:line="360" w:lineRule="auto"/>
        <w:ind w:firstLine="480" w:firstLineChars="200"/>
        <w:rPr>
          <w:rFonts w:cs="仿宋_GB2312" w:asciiTheme="minorEastAsia" w:hAnsiTheme="minorEastAsia" w:eastAsiaTheme="minorEastAsia"/>
          <w:color w:val="auto"/>
          <w:sz w:val="24"/>
          <w:highlight w:val="none"/>
        </w:rPr>
      </w:pPr>
    </w:p>
    <w:p w14:paraId="0534F1B5">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26874D75">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2E9A3EDC">
      <w:pPr>
        <w:spacing w:line="360" w:lineRule="auto"/>
        <w:jc w:val="left"/>
        <w:rPr>
          <w:rFonts w:cs="仿宋_GB2312" w:asciiTheme="minorEastAsia" w:hAnsiTheme="minorEastAsia" w:eastAsiaTheme="minorEastAsia"/>
          <w:b/>
          <w:color w:val="auto"/>
          <w:sz w:val="24"/>
          <w:highlight w:val="none"/>
        </w:rPr>
      </w:pPr>
    </w:p>
    <w:p w14:paraId="463670F7">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08FD1E68">
      <w:pPr>
        <w:autoSpaceDE w:val="0"/>
        <w:autoSpaceDN w:val="0"/>
        <w:jc w:val="center"/>
        <w:rPr>
          <w:rFonts w:asciiTheme="minorEastAsia" w:hAnsiTheme="minorEastAsia" w:eastAsiaTheme="minorEastAsia"/>
          <w:b/>
          <w:bCs/>
          <w:color w:val="auto"/>
          <w:sz w:val="32"/>
          <w:szCs w:val="32"/>
          <w:highlight w:val="none"/>
        </w:rPr>
      </w:pPr>
    </w:p>
    <w:p w14:paraId="4FF31711">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007D0F90">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2ADC69B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60FA359A">
      <w:pPr>
        <w:spacing w:line="360" w:lineRule="auto"/>
        <w:ind w:firstLine="494"/>
        <w:rPr>
          <w:rFonts w:cs="宋体" w:asciiTheme="minorEastAsia" w:hAnsiTheme="minorEastAsia" w:eastAsiaTheme="minorEastAsia"/>
          <w:color w:val="auto"/>
          <w:sz w:val="24"/>
          <w:highlight w:val="none"/>
        </w:rPr>
      </w:pPr>
    </w:p>
    <w:p w14:paraId="21F1A80B">
      <w:pPr>
        <w:spacing w:line="360" w:lineRule="auto"/>
        <w:ind w:firstLine="494"/>
        <w:rPr>
          <w:rFonts w:cs="宋体" w:asciiTheme="minorEastAsia" w:hAnsiTheme="minorEastAsia" w:eastAsiaTheme="minorEastAsia"/>
          <w:color w:val="auto"/>
          <w:sz w:val="24"/>
          <w:highlight w:val="none"/>
        </w:rPr>
      </w:pPr>
    </w:p>
    <w:p w14:paraId="41B11176">
      <w:pPr>
        <w:spacing w:line="360" w:lineRule="auto"/>
        <w:ind w:firstLine="494"/>
        <w:rPr>
          <w:rFonts w:cs="宋体" w:asciiTheme="minorEastAsia" w:hAnsiTheme="minorEastAsia" w:eastAsiaTheme="minorEastAsia"/>
          <w:color w:val="auto"/>
          <w:sz w:val="24"/>
          <w:highlight w:val="none"/>
        </w:rPr>
      </w:pPr>
    </w:p>
    <w:p w14:paraId="1C71475E">
      <w:pPr>
        <w:spacing w:line="360" w:lineRule="auto"/>
        <w:ind w:firstLine="494"/>
        <w:rPr>
          <w:rFonts w:cs="宋体" w:asciiTheme="minorEastAsia" w:hAnsiTheme="minorEastAsia" w:eastAsiaTheme="minorEastAsia"/>
          <w:color w:val="auto"/>
          <w:sz w:val="24"/>
          <w:highlight w:val="none"/>
        </w:rPr>
      </w:pPr>
    </w:p>
    <w:p w14:paraId="2D19F23F">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63074E08">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5452537B">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0CDDC01C">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41BB0A1A">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39F0BC1F">
      <w:pPr>
        <w:snapToGrid w:val="0"/>
        <w:spacing w:line="360" w:lineRule="auto"/>
        <w:jc w:val="center"/>
        <w:rPr>
          <w:rFonts w:cs="仿宋_GB2312" w:asciiTheme="minorEastAsia" w:hAnsiTheme="minorEastAsia" w:eastAsiaTheme="minorEastAsia"/>
          <w:b/>
          <w:color w:val="auto"/>
          <w:sz w:val="24"/>
          <w:highlight w:val="none"/>
        </w:rPr>
      </w:pPr>
    </w:p>
    <w:p w14:paraId="6F068BC6">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41E8EABA">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0159D17A">
      <w:pPr>
        <w:spacing w:line="360" w:lineRule="auto"/>
        <w:jc w:val="center"/>
        <w:rPr>
          <w:rFonts w:ascii="宋体" w:hAnsi="宋体" w:cs="宋体"/>
          <w:b/>
          <w:color w:val="auto"/>
          <w:sz w:val="32"/>
          <w:szCs w:val="32"/>
          <w:highlight w:val="none"/>
        </w:rPr>
      </w:pPr>
    </w:p>
    <w:p w14:paraId="6DD0217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370F85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03F67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4AD9FA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86CE1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72FDA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21777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C7BA368">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1793B54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74D9A46">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3B4BC43E">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F2CF4B2">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1A4309B">
      <w:pPr>
        <w:spacing w:line="360" w:lineRule="auto"/>
        <w:rPr>
          <w:rFonts w:cs="仿宋_GB2312" w:asciiTheme="minorEastAsia" w:hAnsiTheme="minorEastAsia" w:eastAsiaTheme="minorEastAsia"/>
          <w:b/>
          <w:color w:val="auto"/>
          <w:sz w:val="24"/>
          <w:highlight w:val="none"/>
        </w:rPr>
      </w:pPr>
    </w:p>
    <w:p w14:paraId="786D2CFF">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37C2">
    <w:pPr>
      <w:pStyle w:val="37"/>
      <w:framePr w:wrap="around" w:vAnchor="text" w:hAnchor="margin" w:xAlign="right" w:y="1"/>
      <w:rPr>
        <w:rStyle w:val="64"/>
      </w:rPr>
    </w:pPr>
    <w:r>
      <w:fldChar w:fldCharType="begin"/>
    </w:r>
    <w:r>
      <w:rPr>
        <w:rStyle w:val="64"/>
      </w:rPr>
      <w:instrText xml:space="preserve">PAGE  </w:instrText>
    </w:r>
    <w:r>
      <w:fldChar w:fldCharType="end"/>
    </w:r>
  </w:p>
  <w:p w14:paraId="0DE383C2">
    <w:pPr>
      <w:pStyle w:val="3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D984">
    <w:pPr>
      <w:pStyle w:val="37"/>
      <w:framePr w:wrap="around" w:vAnchor="text" w:hAnchor="margin" w:xAlign="right" w:y="1"/>
      <w:rPr>
        <w:rStyle w:val="64"/>
      </w:rPr>
    </w:pPr>
    <w:r>
      <w:fldChar w:fldCharType="begin"/>
    </w:r>
    <w:r>
      <w:rPr>
        <w:rStyle w:val="64"/>
      </w:rPr>
      <w:instrText xml:space="preserve">PAGE  </w:instrText>
    </w:r>
    <w:r>
      <w:fldChar w:fldCharType="end"/>
    </w:r>
  </w:p>
  <w:p w14:paraId="68F318B7">
    <w:pPr>
      <w:pStyle w:val="3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86FE">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bookmarkStart w:id="114" w:name="_Toc91899912"/>
    <w:bookmarkStart w:id="115" w:name="_Toc36110187"/>
    <w:bookmarkStart w:id="116" w:name="_Toc131845147"/>
    <w:bookmarkStart w:id="117" w:name="_Toc164085800"/>
    <w:r>
      <w:rPr>
        <w:rFonts w:hint="eastAsia" w:ascii="仿宋_GB2312" w:eastAsia="仿宋_GB2312"/>
        <w:kern w:val="0"/>
        <w:szCs w:val="21"/>
      </w:rPr>
      <w:t xml:space="preserve"> 页</w:t>
    </w:r>
    <w:bookmarkEnd w:id="114"/>
    <w:bookmarkEnd w:id="115"/>
    <w:bookmarkEnd w:id="116"/>
    <w:bookmarkEnd w:id="1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EE303">
    <w:pPr>
      <w:pStyle w:val="37"/>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E50">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B134">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93</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A33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E7D5C3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2155">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B862B3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6C71">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E6A2A9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CDBB">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7AF6D6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B895">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5F87">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116">
    <w:pPr>
      <w:pStyle w:val="38"/>
      <w:pBdr>
        <w:bottom w:val="none" w:color="auto" w:sz="0" w:space="1"/>
      </w:pBdr>
      <w:jc w:val="both"/>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9CD4">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CBE5">
    <w:pPr>
      <w:pStyle w:val="3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A2AF">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690D">
    <w:pPr>
      <w:pStyle w:val="3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D46D">
    <w:pPr>
      <w:pStyle w:val="3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58DE">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5AC09"/>
    <w:multiLevelType w:val="singleLevel"/>
    <w:tmpl w:val="8D85AC09"/>
    <w:lvl w:ilvl="0" w:tentative="0">
      <w:start w:val="1"/>
      <w:numFmt w:val="chineseCounting"/>
      <w:suff w:val="nothing"/>
      <w:lvlText w:val="%1、"/>
      <w:lvlJc w:val="left"/>
      <w:rPr>
        <w:rFonts w:hint="eastAsia"/>
      </w:rPr>
    </w:lvl>
  </w:abstractNum>
  <w:abstractNum w:abstractNumId="1">
    <w:nsid w:val="DF92F320"/>
    <w:multiLevelType w:val="singleLevel"/>
    <w:tmpl w:val="DF92F320"/>
    <w:lvl w:ilvl="0" w:tentative="0">
      <w:start w:val="11"/>
      <w:numFmt w:val="decimal"/>
      <w:lvlText w:val="%1."/>
      <w:lvlJc w:val="left"/>
      <w:pPr>
        <w:tabs>
          <w:tab w:val="left" w:pos="312"/>
        </w:tabs>
      </w:pPr>
    </w:lvl>
  </w:abstractNum>
  <w:abstractNum w:abstractNumId="2">
    <w:nsid w:val="E07634C8"/>
    <w:multiLevelType w:val="singleLevel"/>
    <w:tmpl w:val="E07634C8"/>
    <w:lvl w:ilvl="0" w:tentative="0">
      <w:start w:val="1"/>
      <w:numFmt w:val="chineseCounting"/>
      <w:suff w:val="nothing"/>
      <w:lvlText w:val="%1、"/>
      <w:lvlJc w:val="left"/>
      <w:rPr>
        <w:rFonts w:hint="eastAsia"/>
      </w:rPr>
    </w:lvl>
  </w:abstractNum>
  <w:abstractNum w:abstractNumId="3">
    <w:nsid w:val="EBB3C77A"/>
    <w:multiLevelType w:val="singleLevel"/>
    <w:tmpl w:val="EBB3C77A"/>
    <w:lvl w:ilvl="0" w:tentative="0">
      <w:start w:val="1"/>
      <w:numFmt w:val="chineseCounting"/>
      <w:suff w:val="nothing"/>
      <w:lvlText w:val="%1、"/>
      <w:lvlJc w:val="left"/>
      <w:rPr>
        <w:rFonts w:hint="eastAsia"/>
      </w:rPr>
    </w:lvl>
  </w:abstractNum>
  <w:abstractNum w:abstractNumId="4">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5">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6">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00000027"/>
    <w:multiLevelType w:val="singleLevel"/>
    <w:tmpl w:val="00000027"/>
    <w:lvl w:ilvl="0" w:tentative="0">
      <w:start w:val="0"/>
      <w:numFmt w:val="bullet"/>
      <w:lvlText w:val="*"/>
      <w:lvlJc w:val="left"/>
    </w:lvl>
  </w:abstractNum>
  <w:abstractNum w:abstractNumId="8">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453E54C8"/>
    <w:multiLevelType w:val="singleLevel"/>
    <w:tmpl w:val="453E54C8"/>
    <w:lvl w:ilvl="0" w:tentative="0">
      <w:start w:val="2"/>
      <w:numFmt w:val="chineseCounting"/>
      <w:suff w:val="nothing"/>
      <w:lvlText w:val="%1、"/>
      <w:lvlJc w:val="left"/>
      <w:rPr>
        <w:rFonts w:hint="eastAsia"/>
      </w:rPr>
    </w:lvl>
  </w:abstractNum>
  <w:abstractNum w:abstractNumId="10">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1">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AB10384"/>
    <w:multiLevelType w:val="singleLevel"/>
    <w:tmpl w:val="7AB10384"/>
    <w:lvl w:ilvl="0" w:tentative="0">
      <w:start w:val="2"/>
      <w:numFmt w:val="decimal"/>
      <w:lvlText w:val="%1."/>
      <w:lvlJc w:val="left"/>
      <w:pPr>
        <w:tabs>
          <w:tab w:val="left" w:pos="312"/>
        </w:tabs>
      </w:pPr>
    </w:lvl>
  </w:abstractNum>
  <w:num w:numId="1">
    <w:abstractNumId w:val="8"/>
  </w:num>
  <w:num w:numId="2">
    <w:abstractNumId w:val="6"/>
  </w:num>
  <w:num w:numId="3">
    <w:abstractNumId w:val="4"/>
  </w:num>
  <w:num w:numId="4">
    <w:abstractNumId w:val="5"/>
  </w:num>
  <w:num w:numId="5">
    <w:abstractNumId w:val="11"/>
  </w:num>
  <w:num w:numId="6">
    <w:abstractNumId w:val="12"/>
  </w:num>
  <w:num w:numId="7">
    <w:abstractNumId w:val="9"/>
  </w:num>
  <w:num w:numId="8">
    <w:abstractNumId w:val="2"/>
  </w:num>
  <w:num w:numId="9">
    <w:abstractNumId w:val="13"/>
  </w:num>
  <w:num w:numId="10">
    <w:abstractNumId w:val="0"/>
  </w:num>
  <w:num w:numId="11">
    <w:abstractNumId w:val="1"/>
  </w:num>
  <w:num w:numId="12">
    <w:abstractNumId w:val="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1E4F"/>
    <w:rsid w:val="00012BE8"/>
    <w:rsid w:val="00013F31"/>
    <w:rsid w:val="00014A1C"/>
    <w:rsid w:val="00015FD7"/>
    <w:rsid w:val="00016EC0"/>
    <w:rsid w:val="000170C8"/>
    <w:rsid w:val="000172A5"/>
    <w:rsid w:val="000173F4"/>
    <w:rsid w:val="000176DF"/>
    <w:rsid w:val="000217DE"/>
    <w:rsid w:val="000217F9"/>
    <w:rsid w:val="00022464"/>
    <w:rsid w:val="00022853"/>
    <w:rsid w:val="00025776"/>
    <w:rsid w:val="00025D89"/>
    <w:rsid w:val="000270F2"/>
    <w:rsid w:val="00027540"/>
    <w:rsid w:val="00030572"/>
    <w:rsid w:val="00030CB3"/>
    <w:rsid w:val="0003206A"/>
    <w:rsid w:val="00032177"/>
    <w:rsid w:val="00032EA0"/>
    <w:rsid w:val="000346B2"/>
    <w:rsid w:val="00034FA7"/>
    <w:rsid w:val="000357E4"/>
    <w:rsid w:val="00042533"/>
    <w:rsid w:val="00042E65"/>
    <w:rsid w:val="0004347C"/>
    <w:rsid w:val="00043907"/>
    <w:rsid w:val="00044351"/>
    <w:rsid w:val="00044F48"/>
    <w:rsid w:val="0004651A"/>
    <w:rsid w:val="000472E7"/>
    <w:rsid w:val="00047F35"/>
    <w:rsid w:val="00050656"/>
    <w:rsid w:val="00051B54"/>
    <w:rsid w:val="00054D39"/>
    <w:rsid w:val="0005501B"/>
    <w:rsid w:val="00055486"/>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45D"/>
    <w:rsid w:val="000665C4"/>
    <w:rsid w:val="00066AA5"/>
    <w:rsid w:val="00067821"/>
    <w:rsid w:val="0006785E"/>
    <w:rsid w:val="00067E1A"/>
    <w:rsid w:val="00070825"/>
    <w:rsid w:val="00071BF2"/>
    <w:rsid w:val="00072AED"/>
    <w:rsid w:val="00072C95"/>
    <w:rsid w:val="00072D2B"/>
    <w:rsid w:val="000730B1"/>
    <w:rsid w:val="00073860"/>
    <w:rsid w:val="000740C0"/>
    <w:rsid w:val="00074528"/>
    <w:rsid w:val="00074B1F"/>
    <w:rsid w:val="000754E9"/>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B71F0"/>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88A"/>
    <w:rsid w:val="000E5B7E"/>
    <w:rsid w:val="000E5FF9"/>
    <w:rsid w:val="000E6AE1"/>
    <w:rsid w:val="000E6B3C"/>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39"/>
    <w:rsid w:val="00114847"/>
    <w:rsid w:val="0011585B"/>
    <w:rsid w:val="00115B1A"/>
    <w:rsid w:val="0011650D"/>
    <w:rsid w:val="001168F8"/>
    <w:rsid w:val="00117F20"/>
    <w:rsid w:val="00117FA8"/>
    <w:rsid w:val="0012108C"/>
    <w:rsid w:val="001228C8"/>
    <w:rsid w:val="0012419E"/>
    <w:rsid w:val="001243E9"/>
    <w:rsid w:val="001248EF"/>
    <w:rsid w:val="00124F76"/>
    <w:rsid w:val="00124FC4"/>
    <w:rsid w:val="001259B8"/>
    <w:rsid w:val="00126760"/>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6B49"/>
    <w:rsid w:val="00147EA7"/>
    <w:rsid w:val="0015040E"/>
    <w:rsid w:val="00150DDA"/>
    <w:rsid w:val="00151B2F"/>
    <w:rsid w:val="001524DC"/>
    <w:rsid w:val="001525E5"/>
    <w:rsid w:val="00153859"/>
    <w:rsid w:val="00153ED0"/>
    <w:rsid w:val="00154A17"/>
    <w:rsid w:val="00155A91"/>
    <w:rsid w:val="00157432"/>
    <w:rsid w:val="00160051"/>
    <w:rsid w:val="00161053"/>
    <w:rsid w:val="00161185"/>
    <w:rsid w:val="00161853"/>
    <w:rsid w:val="00161C7D"/>
    <w:rsid w:val="00162E0E"/>
    <w:rsid w:val="001630D3"/>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616"/>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D63AA"/>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EE3"/>
    <w:rsid w:val="00202D33"/>
    <w:rsid w:val="00202F99"/>
    <w:rsid w:val="00203C85"/>
    <w:rsid w:val="00205298"/>
    <w:rsid w:val="002054F4"/>
    <w:rsid w:val="0021089D"/>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2556B"/>
    <w:rsid w:val="00226D4B"/>
    <w:rsid w:val="0023114A"/>
    <w:rsid w:val="002317E0"/>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20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63C"/>
    <w:rsid w:val="0025631F"/>
    <w:rsid w:val="00256986"/>
    <w:rsid w:val="00257246"/>
    <w:rsid w:val="002601AE"/>
    <w:rsid w:val="00262962"/>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21BA"/>
    <w:rsid w:val="002A30AD"/>
    <w:rsid w:val="002A43B6"/>
    <w:rsid w:val="002A4A80"/>
    <w:rsid w:val="002A4EB3"/>
    <w:rsid w:val="002A51D9"/>
    <w:rsid w:val="002A5275"/>
    <w:rsid w:val="002B075A"/>
    <w:rsid w:val="002B2906"/>
    <w:rsid w:val="002B2FAF"/>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5C79"/>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25"/>
    <w:rsid w:val="002F2048"/>
    <w:rsid w:val="002F2D81"/>
    <w:rsid w:val="002F44D0"/>
    <w:rsid w:val="002F47A6"/>
    <w:rsid w:val="002F541B"/>
    <w:rsid w:val="002F6448"/>
    <w:rsid w:val="002F6EFF"/>
    <w:rsid w:val="002F7DF0"/>
    <w:rsid w:val="002F7FAF"/>
    <w:rsid w:val="003002DD"/>
    <w:rsid w:val="00300AFA"/>
    <w:rsid w:val="00301A22"/>
    <w:rsid w:val="00302EFA"/>
    <w:rsid w:val="00303959"/>
    <w:rsid w:val="00303AB6"/>
    <w:rsid w:val="00303EA2"/>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FF5"/>
    <w:rsid w:val="00350896"/>
    <w:rsid w:val="00350C31"/>
    <w:rsid w:val="003519CD"/>
    <w:rsid w:val="00351A3A"/>
    <w:rsid w:val="00352A88"/>
    <w:rsid w:val="003536BF"/>
    <w:rsid w:val="00353F53"/>
    <w:rsid w:val="0035455F"/>
    <w:rsid w:val="00355D8F"/>
    <w:rsid w:val="00357437"/>
    <w:rsid w:val="003577EF"/>
    <w:rsid w:val="00357F65"/>
    <w:rsid w:val="00360304"/>
    <w:rsid w:val="00361DB9"/>
    <w:rsid w:val="003622EB"/>
    <w:rsid w:val="00362415"/>
    <w:rsid w:val="00364322"/>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67A1"/>
    <w:rsid w:val="00377B26"/>
    <w:rsid w:val="003800B2"/>
    <w:rsid w:val="00381014"/>
    <w:rsid w:val="00381F60"/>
    <w:rsid w:val="00382F6C"/>
    <w:rsid w:val="00383AB0"/>
    <w:rsid w:val="0038431A"/>
    <w:rsid w:val="00384814"/>
    <w:rsid w:val="00384C0A"/>
    <w:rsid w:val="00385B16"/>
    <w:rsid w:val="00385B65"/>
    <w:rsid w:val="0038637D"/>
    <w:rsid w:val="00386522"/>
    <w:rsid w:val="00386C07"/>
    <w:rsid w:val="00386F58"/>
    <w:rsid w:val="0038700D"/>
    <w:rsid w:val="0038701B"/>
    <w:rsid w:val="003871A7"/>
    <w:rsid w:val="003900F8"/>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C4A"/>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42F"/>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503"/>
    <w:rsid w:val="0041461A"/>
    <w:rsid w:val="00414909"/>
    <w:rsid w:val="00414D21"/>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2FAF"/>
    <w:rsid w:val="00435515"/>
    <w:rsid w:val="004357B1"/>
    <w:rsid w:val="00436CCE"/>
    <w:rsid w:val="004379BB"/>
    <w:rsid w:val="00440262"/>
    <w:rsid w:val="00440814"/>
    <w:rsid w:val="00440844"/>
    <w:rsid w:val="004439F0"/>
    <w:rsid w:val="00443EDE"/>
    <w:rsid w:val="00445870"/>
    <w:rsid w:val="00446182"/>
    <w:rsid w:val="0044739A"/>
    <w:rsid w:val="004475F7"/>
    <w:rsid w:val="00447DFB"/>
    <w:rsid w:val="00450582"/>
    <w:rsid w:val="00450B22"/>
    <w:rsid w:val="00452AB8"/>
    <w:rsid w:val="004533CE"/>
    <w:rsid w:val="004543AB"/>
    <w:rsid w:val="00455A8F"/>
    <w:rsid w:val="00455F71"/>
    <w:rsid w:val="00456272"/>
    <w:rsid w:val="00457345"/>
    <w:rsid w:val="00457CF7"/>
    <w:rsid w:val="00457D37"/>
    <w:rsid w:val="00457ED4"/>
    <w:rsid w:val="00460CB8"/>
    <w:rsid w:val="00460E68"/>
    <w:rsid w:val="00461F80"/>
    <w:rsid w:val="0046240D"/>
    <w:rsid w:val="00462909"/>
    <w:rsid w:val="00463576"/>
    <w:rsid w:val="0046399D"/>
    <w:rsid w:val="00464B55"/>
    <w:rsid w:val="00465264"/>
    <w:rsid w:val="00465781"/>
    <w:rsid w:val="00465A21"/>
    <w:rsid w:val="00466ABA"/>
    <w:rsid w:val="0046775D"/>
    <w:rsid w:val="00467ED7"/>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49D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1F26"/>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21D8"/>
    <w:rsid w:val="004D3573"/>
    <w:rsid w:val="004D3B25"/>
    <w:rsid w:val="004D557D"/>
    <w:rsid w:val="004D5A99"/>
    <w:rsid w:val="004D6F29"/>
    <w:rsid w:val="004D7974"/>
    <w:rsid w:val="004D7F9C"/>
    <w:rsid w:val="004D7FF2"/>
    <w:rsid w:val="004E1D6F"/>
    <w:rsid w:val="004E1F19"/>
    <w:rsid w:val="004E2BDC"/>
    <w:rsid w:val="004E2E35"/>
    <w:rsid w:val="004E3A2A"/>
    <w:rsid w:val="004E3AB1"/>
    <w:rsid w:val="004E4003"/>
    <w:rsid w:val="004E670A"/>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4FA0"/>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9E9"/>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47DE4"/>
    <w:rsid w:val="00550B7E"/>
    <w:rsid w:val="00551861"/>
    <w:rsid w:val="00551B96"/>
    <w:rsid w:val="00551EE7"/>
    <w:rsid w:val="005524ED"/>
    <w:rsid w:val="00554C03"/>
    <w:rsid w:val="005550F9"/>
    <w:rsid w:val="0055525C"/>
    <w:rsid w:val="00555286"/>
    <w:rsid w:val="00556386"/>
    <w:rsid w:val="00556441"/>
    <w:rsid w:val="0055693D"/>
    <w:rsid w:val="00561903"/>
    <w:rsid w:val="00561A9B"/>
    <w:rsid w:val="00562233"/>
    <w:rsid w:val="00562FB1"/>
    <w:rsid w:val="00563068"/>
    <w:rsid w:val="00564DA7"/>
    <w:rsid w:val="00564EFA"/>
    <w:rsid w:val="00565204"/>
    <w:rsid w:val="00565473"/>
    <w:rsid w:val="00565DAC"/>
    <w:rsid w:val="00565F0D"/>
    <w:rsid w:val="005662DC"/>
    <w:rsid w:val="00566329"/>
    <w:rsid w:val="005701C2"/>
    <w:rsid w:val="0057117C"/>
    <w:rsid w:val="00573560"/>
    <w:rsid w:val="0057386D"/>
    <w:rsid w:val="0057438C"/>
    <w:rsid w:val="005744C1"/>
    <w:rsid w:val="00574E7B"/>
    <w:rsid w:val="005756E7"/>
    <w:rsid w:val="00576B5C"/>
    <w:rsid w:val="00576DF4"/>
    <w:rsid w:val="00580DFC"/>
    <w:rsid w:val="00581133"/>
    <w:rsid w:val="00581241"/>
    <w:rsid w:val="00581EC5"/>
    <w:rsid w:val="00581F85"/>
    <w:rsid w:val="00583D43"/>
    <w:rsid w:val="005846C3"/>
    <w:rsid w:val="00584F04"/>
    <w:rsid w:val="0058577D"/>
    <w:rsid w:val="005857F7"/>
    <w:rsid w:val="0058589A"/>
    <w:rsid w:val="005871F6"/>
    <w:rsid w:val="0058767F"/>
    <w:rsid w:val="00587D7B"/>
    <w:rsid w:val="005901B7"/>
    <w:rsid w:val="005904DB"/>
    <w:rsid w:val="0059268C"/>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280"/>
    <w:rsid w:val="005A48B5"/>
    <w:rsid w:val="005A4F48"/>
    <w:rsid w:val="005A5036"/>
    <w:rsid w:val="005A56BB"/>
    <w:rsid w:val="005A5B47"/>
    <w:rsid w:val="005A733D"/>
    <w:rsid w:val="005A7A32"/>
    <w:rsid w:val="005A7CD0"/>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2361"/>
    <w:rsid w:val="005C3344"/>
    <w:rsid w:val="005C38AA"/>
    <w:rsid w:val="005C4C71"/>
    <w:rsid w:val="005C4E4D"/>
    <w:rsid w:val="005C5692"/>
    <w:rsid w:val="005C5A97"/>
    <w:rsid w:val="005C679D"/>
    <w:rsid w:val="005C6D5D"/>
    <w:rsid w:val="005D01C3"/>
    <w:rsid w:val="005D02C5"/>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5DEB"/>
    <w:rsid w:val="005F61DF"/>
    <w:rsid w:val="005F6C86"/>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D03"/>
    <w:rsid w:val="00643F89"/>
    <w:rsid w:val="006448D9"/>
    <w:rsid w:val="00644BED"/>
    <w:rsid w:val="00644E2E"/>
    <w:rsid w:val="006452EA"/>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1E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449"/>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564"/>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17CD"/>
    <w:rsid w:val="0075184A"/>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2FF9"/>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5FA4"/>
    <w:rsid w:val="00796292"/>
    <w:rsid w:val="007972D5"/>
    <w:rsid w:val="007978E8"/>
    <w:rsid w:val="007A0789"/>
    <w:rsid w:val="007A0A36"/>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84F"/>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467AA"/>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3AC"/>
    <w:rsid w:val="00873AAC"/>
    <w:rsid w:val="00873C61"/>
    <w:rsid w:val="00874779"/>
    <w:rsid w:val="008749BF"/>
    <w:rsid w:val="00874F2D"/>
    <w:rsid w:val="00875542"/>
    <w:rsid w:val="00875C24"/>
    <w:rsid w:val="00875E14"/>
    <w:rsid w:val="0087677E"/>
    <w:rsid w:val="0087712C"/>
    <w:rsid w:val="00877C5D"/>
    <w:rsid w:val="00877CB6"/>
    <w:rsid w:val="0088093C"/>
    <w:rsid w:val="00882474"/>
    <w:rsid w:val="008824DF"/>
    <w:rsid w:val="008826D9"/>
    <w:rsid w:val="008830EA"/>
    <w:rsid w:val="00883A77"/>
    <w:rsid w:val="00884371"/>
    <w:rsid w:val="00884D47"/>
    <w:rsid w:val="0088603A"/>
    <w:rsid w:val="00887392"/>
    <w:rsid w:val="00890C40"/>
    <w:rsid w:val="008911F7"/>
    <w:rsid w:val="00893385"/>
    <w:rsid w:val="00893F41"/>
    <w:rsid w:val="00894BBD"/>
    <w:rsid w:val="00894C79"/>
    <w:rsid w:val="0089558A"/>
    <w:rsid w:val="008972B6"/>
    <w:rsid w:val="008977E1"/>
    <w:rsid w:val="008A0115"/>
    <w:rsid w:val="008A0D66"/>
    <w:rsid w:val="008A2BEB"/>
    <w:rsid w:val="008A2F5A"/>
    <w:rsid w:val="008A47CE"/>
    <w:rsid w:val="008A5CBF"/>
    <w:rsid w:val="008A6BAE"/>
    <w:rsid w:val="008A7350"/>
    <w:rsid w:val="008A742A"/>
    <w:rsid w:val="008B00ED"/>
    <w:rsid w:val="008B16E6"/>
    <w:rsid w:val="008B2042"/>
    <w:rsid w:val="008B25F1"/>
    <w:rsid w:val="008B301E"/>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3CC"/>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36DFA"/>
    <w:rsid w:val="0094015D"/>
    <w:rsid w:val="00941828"/>
    <w:rsid w:val="009441DB"/>
    <w:rsid w:val="0094424D"/>
    <w:rsid w:val="0094568E"/>
    <w:rsid w:val="0094633F"/>
    <w:rsid w:val="009468C5"/>
    <w:rsid w:val="00947BA5"/>
    <w:rsid w:val="009504B5"/>
    <w:rsid w:val="00950805"/>
    <w:rsid w:val="009518D4"/>
    <w:rsid w:val="00951FBA"/>
    <w:rsid w:val="009520BC"/>
    <w:rsid w:val="00953573"/>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33A"/>
    <w:rsid w:val="009778CF"/>
    <w:rsid w:val="00977B97"/>
    <w:rsid w:val="009810BE"/>
    <w:rsid w:val="009819A7"/>
    <w:rsid w:val="009851F5"/>
    <w:rsid w:val="0098534B"/>
    <w:rsid w:val="009874AD"/>
    <w:rsid w:val="0098764E"/>
    <w:rsid w:val="00987BE7"/>
    <w:rsid w:val="00987D58"/>
    <w:rsid w:val="009906D4"/>
    <w:rsid w:val="00990EB7"/>
    <w:rsid w:val="00990F5F"/>
    <w:rsid w:val="00991E03"/>
    <w:rsid w:val="00993135"/>
    <w:rsid w:val="00993AC7"/>
    <w:rsid w:val="00994E0E"/>
    <w:rsid w:val="00996D1D"/>
    <w:rsid w:val="00997044"/>
    <w:rsid w:val="009973CC"/>
    <w:rsid w:val="0099792B"/>
    <w:rsid w:val="009A106B"/>
    <w:rsid w:val="009A2B9F"/>
    <w:rsid w:val="009A2BF3"/>
    <w:rsid w:val="009A3C3E"/>
    <w:rsid w:val="009A45D1"/>
    <w:rsid w:val="009A7E7C"/>
    <w:rsid w:val="009B19F8"/>
    <w:rsid w:val="009B2BF1"/>
    <w:rsid w:val="009B3564"/>
    <w:rsid w:val="009B3796"/>
    <w:rsid w:val="009B3A8A"/>
    <w:rsid w:val="009B3D38"/>
    <w:rsid w:val="009B49E8"/>
    <w:rsid w:val="009B7505"/>
    <w:rsid w:val="009B7D45"/>
    <w:rsid w:val="009C0020"/>
    <w:rsid w:val="009C04DC"/>
    <w:rsid w:val="009C0F48"/>
    <w:rsid w:val="009C19FC"/>
    <w:rsid w:val="009C2630"/>
    <w:rsid w:val="009C27F7"/>
    <w:rsid w:val="009C3AB1"/>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953"/>
    <w:rsid w:val="009E3E2D"/>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2782"/>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074A"/>
    <w:rsid w:val="00A616CE"/>
    <w:rsid w:val="00A61B91"/>
    <w:rsid w:val="00A63335"/>
    <w:rsid w:val="00A63685"/>
    <w:rsid w:val="00A63DDD"/>
    <w:rsid w:val="00A65353"/>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D57"/>
    <w:rsid w:val="00A82EAE"/>
    <w:rsid w:val="00A8467A"/>
    <w:rsid w:val="00A84F27"/>
    <w:rsid w:val="00A8519C"/>
    <w:rsid w:val="00A8733A"/>
    <w:rsid w:val="00A8783F"/>
    <w:rsid w:val="00A87D2E"/>
    <w:rsid w:val="00A90982"/>
    <w:rsid w:val="00A90A83"/>
    <w:rsid w:val="00A90B66"/>
    <w:rsid w:val="00A91D4B"/>
    <w:rsid w:val="00A920B2"/>
    <w:rsid w:val="00A920D7"/>
    <w:rsid w:val="00A92A96"/>
    <w:rsid w:val="00A92AF0"/>
    <w:rsid w:val="00A92C0E"/>
    <w:rsid w:val="00A930F2"/>
    <w:rsid w:val="00A93510"/>
    <w:rsid w:val="00A937D5"/>
    <w:rsid w:val="00A93C70"/>
    <w:rsid w:val="00A94700"/>
    <w:rsid w:val="00A95122"/>
    <w:rsid w:val="00A96126"/>
    <w:rsid w:val="00A970CE"/>
    <w:rsid w:val="00A974A9"/>
    <w:rsid w:val="00A974ED"/>
    <w:rsid w:val="00A97718"/>
    <w:rsid w:val="00AA08F3"/>
    <w:rsid w:val="00AA0F23"/>
    <w:rsid w:val="00AA1DA8"/>
    <w:rsid w:val="00AA1F43"/>
    <w:rsid w:val="00AA238E"/>
    <w:rsid w:val="00AA2EB9"/>
    <w:rsid w:val="00AA3243"/>
    <w:rsid w:val="00AA388F"/>
    <w:rsid w:val="00AA4F6D"/>
    <w:rsid w:val="00AA536B"/>
    <w:rsid w:val="00AA57D7"/>
    <w:rsid w:val="00AA5A6F"/>
    <w:rsid w:val="00AA5C40"/>
    <w:rsid w:val="00AA6154"/>
    <w:rsid w:val="00AA65D3"/>
    <w:rsid w:val="00AA6BB8"/>
    <w:rsid w:val="00AA74E3"/>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668"/>
    <w:rsid w:val="00AE3CF0"/>
    <w:rsid w:val="00AE433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AF793D"/>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34B0"/>
    <w:rsid w:val="00B241D5"/>
    <w:rsid w:val="00B26147"/>
    <w:rsid w:val="00B26677"/>
    <w:rsid w:val="00B26C57"/>
    <w:rsid w:val="00B274E3"/>
    <w:rsid w:val="00B27B92"/>
    <w:rsid w:val="00B30563"/>
    <w:rsid w:val="00B30A76"/>
    <w:rsid w:val="00B3113A"/>
    <w:rsid w:val="00B3412E"/>
    <w:rsid w:val="00B346EA"/>
    <w:rsid w:val="00B356B8"/>
    <w:rsid w:val="00B35C9C"/>
    <w:rsid w:val="00B35D18"/>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30E"/>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2EAE"/>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03D2"/>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B6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0EA"/>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17"/>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1F77"/>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C6D06"/>
    <w:rsid w:val="00CD0159"/>
    <w:rsid w:val="00CD1255"/>
    <w:rsid w:val="00CD1484"/>
    <w:rsid w:val="00CD1892"/>
    <w:rsid w:val="00CD1D00"/>
    <w:rsid w:val="00CD26B8"/>
    <w:rsid w:val="00CD2A82"/>
    <w:rsid w:val="00CD32C2"/>
    <w:rsid w:val="00CD347C"/>
    <w:rsid w:val="00CD3BE0"/>
    <w:rsid w:val="00CD3CAB"/>
    <w:rsid w:val="00CD3FF0"/>
    <w:rsid w:val="00CD4E50"/>
    <w:rsid w:val="00CD645B"/>
    <w:rsid w:val="00CD64E1"/>
    <w:rsid w:val="00CD699D"/>
    <w:rsid w:val="00CD701B"/>
    <w:rsid w:val="00CD7077"/>
    <w:rsid w:val="00CD70DB"/>
    <w:rsid w:val="00CD7466"/>
    <w:rsid w:val="00CD7C49"/>
    <w:rsid w:val="00CE1624"/>
    <w:rsid w:val="00CE2E2E"/>
    <w:rsid w:val="00CE3A51"/>
    <w:rsid w:val="00CE48EA"/>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D4E"/>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71B"/>
    <w:rsid w:val="00D43FAE"/>
    <w:rsid w:val="00D44259"/>
    <w:rsid w:val="00D44895"/>
    <w:rsid w:val="00D454D2"/>
    <w:rsid w:val="00D5064C"/>
    <w:rsid w:val="00D5098E"/>
    <w:rsid w:val="00D51B02"/>
    <w:rsid w:val="00D5214F"/>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07C"/>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6BA"/>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14A"/>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2EA"/>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47DB4"/>
    <w:rsid w:val="00E50809"/>
    <w:rsid w:val="00E50F0A"/>
    <w:rsid w:val="00E50F8F"/>
    <w:rsid w:val="00E510CF"/>
    <w:rsid w:val="00E52AAB"/>
    <w:rsid w:val="00E533B0"/>
    <w:rsid w:val="00E5448E"/>
    <w:rsid w:val="00E54E0D"/>
    <w:rsid w:val="00E56795"/>
    <w:rsid w:val="00E57096"/>
    <w:rsid w:val="00E57932"/>
    <w:rsid w:val="00E57DA3"/>
    <w:rsid w:val="00E60789"/>
    <w:rsid w:val="00E60811"/>
    <w:rsid w:val="00E61AA9"/>
    <w:rsid w:val="00E64050"/>
    <w:rsid w:val="00E6514D"/>
    <w:rsid w:val="00E65161"/>
    <w:rsid w:val="00E652C9"/>
    <w:rsid w:val="00E65700"/>
    <w:rsid w:val="00E6593B"/>
    <w:rsid w:val="00E66A4A"/>
    <w:rsid w:val="00E66FFE"/>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0F67"/>
    <w:rsid w:val="00E827BB"/>
    <w:rsid w:val="00E82D24"/>
    <w:rsid w:val="00E8308F"/>
    <w:rsid w:val="00E8317B"/>
    <w:rsid w:val="00E8357D"/>
    <w:rsid w:val="00E84C04"/>
    <w:rsid w:val="00E84E4F"/>
    <w:rsid w:val="00E851DD"/>
    <w:rsid w:val="00E8538F"/>
    <w:rsid w:val="00E856A2"/>
    <w:rsid w:val="00E85AD2"/>
    <w:rsid w:val="00E86749"/>
    <w:rsid w:val="00E86B52"/>
    <w:rsid w:val="00E9036E"/>
    <w:rsid w:val="00E917B6"/>
    <w:rsid w:val="00E92100"/>
    <w:rsid w:val="00E92292"/>
    <w:rsid w:val="00E92D0B"/>
    <w:rsid w:val="00E93195"/>
    <w:rsid w:val="00E93368"/>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1E0A"/>
    <w:rsid w:val="00ED24C7"/>
    <w:rsid w:val="00ED3A6A"/>
    <w:rsid w:val="00ED3E65"/>
    <w:rsid w:val="00ED4184"/>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52CB"/>
    <w:rsid w:val="00F06506"/>
    <w:rsid w:val="00F0665D"/>
    <w:rsid w:val="00F06D42"/>
    <w:rsid w:val="00F07134"/>
    <w:rsid w:val="00F07378"/>
    <w:rsid w:val="00F107D6"/>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714"/>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69C"/>
    <w:rsid w:val="00F57AC4"/>
    <w:rsid w:val="00F60106"/>
    <w:rsid w:val="00F60938"/>
    <w:rsid w:val="00F61262"/>
    <w:rsid w:val="00F61606"/>
    <w:rsid w:val="00F62BD1"/>
    <w:rsid w:val="00F62CA8"/>
    <w:rsid w:val="00F63BF4"/>
    <w:rsid w:val="00F63C60"/>
    <w:rsid w:val="00F64991"/>
    <w:rsid w:val="00F65BA9"/>
    <w:rsid w:val="00F6630F"/>
    <w:rsid w:val="00F66882"/>
    <w:rsid w:val="00F67E81"/>
    <w:rsid w:val="00F7062D"/>
    <w:rsid w:val="00F7096D"/>
    <w:rsid w:val="00F719B2"/>
    <w:rsid w:val="00F71C68"/>
    <w:rsid w:val="00F724E2"/>
    <w:rsid w:val="00F72A89"/>
    <w:rsid w:val="00F72B32"/>
    <w:rsid w:val="00F73E5D"/>
    <w:rsid w:val="00F74103"/>
    <w:rsid w:val="00F7425F"/>
    <w:rsid w:val="00F75BB5"/>
    <w:rsid w:val="00F7604C"/>
    <w:rsid w:val="00F805A0"/>
    <w:rsid w:val="00F81623"/>
    <w:rsid w:val="00F81D25"/>
    <w:rsid w:val="00F83045"/>
    <w:rsid w:val="00F83615"/>
    <w:rsid w:val="00F851B0"/>
    <w:rsid w:val="00F85329"/>
    <w:rsid w:val="00F878CD"/>
    <w:rsid w:val="00F8794A"/>
    <w:rsid w:val="00F87CEF"/>
    <w:rsid w:val="00F87E6B"/>
    <w:rsid w:val="00F90C1F"/>
    <w:rsid w:val="00F91E8E"/>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37D3"/>
    <w:rsid w:val="00FF49F4"/>
    <w:rsid w:val="00FF651D"/>
    <w:rsid w:val="00FF68CA"/>
    <w:rsid w:val="010651D9"/>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E868A9"/>
    <w:rsid w:val="211E26D6"/>
    <w:rsid w:val="21283D08"/>
    <w:rsid w:val="25B440B3"/>
    <w:rsid w:val="2AA1365A"/>
    <w:rsid w:val="2DD15014"/>
    <w:rsid w:val="2FD25781"/>
    <w:rsid w:val="319C6071"/>
    <w:rsid w:val="32DB72BE"/>
    <w:rsid w:val="342E63AB"/>
    <w:rsid w:val="345D260B"/>
    <w:rsid w:val="365302AE"/>
    <w:rsid w:val="37F142D2"/>
    <w:rsid w:val="39A13F14"/>
    <w:rsid w:val="3C5F759A"/>
    <w:rsid w:val="3D5C78D4"/>
    <w:rsid w:val="3D6F71B7"/>
    <w:rsid w:val="3FFF72A6"/>
    <w:rsid w:val="42E1381E"/>
    <w:rsid w:val="43FB717C"/>
    <w:rsid w:val="451E447A"/>
    <w:rsid w:val="45345B76"/>
    <w:rsid w:val="47307808"/>
    <w:rsid w:val="486F747C"/>
    <w:rsid w:val="4D861CF6"/>
    <w:rsid w:val="51A0432A"/>
    <w:rsid w:val="527140E5"/>
    <w:rsid w:val="5292508F"/>
    <w:rsid w:val="52A96B6F"/>
    <w:rsid w:val="550764A4"/>
    <w:rsid w:val="551926E0"/>
    <w:rsid w:val="561279B9"/>
    <w:rsid w:val="56515F3B"/>
    <w:rsid w:val="572B71CA"/>
    <w:rsid w:val="57E958DA"/>
    <w:rsid w:val="58AE4F0C"/>
    <w:rsid w:val="59370F34"/>
    <w:rsid w:val="59A04D8F"/>
    <w:rsid w:val="5A2A7C7B"/>
    <w:rsid w:val="5C80234E"/>
    <w:rsid w:val="5E261785"/>
    <w:rsid w:val="5FCC5339"/>
    <w:rsid w:val="5FE70807"/>
    <w:rsid w:val="604E1E44"/>
    <w:rsid w:val="60E53485"/>
    <w:rsid w:val="61054A27"/>
    <w:rsid w:val="611D2366"/>
    <w:rsid w:val="62885958"/>
    <w:rsid w:val="64CE2EAA"/>
    <w:rsid w:val="662E75B1"/>
    <w:rsid w:val="66342C2E"/>
    <w:rsid w:val="663E784C"/>
    <w:rsid w:val="685867EC"/>
    <w:rsid w:val="6E8E12EF"/>
    <w:rsid w:val="6FEC74FE"/>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 w:type="character" w:customStyle="1" w:styleId="636">
    <w:name w:val="font31"/>
    <w:basedOn w:val="62"/>
    <w:qFormat/>
    <w:uiPriority w:val="0"/>
    <w:rPr>
      <w:rFonts w:ascii="Arial" w:hAnsi="Arial" w:cs="Arial"/>
      <w:color w:val="000000"/>
      <w:sz w:val="22"/>
      <w:szCs w:val="22"/>
      <w:u w:val="none"/>
    </w:rPr>
  </w:style>
  <w:style w:type="character" w:customStyle="1" w:styleId="637">
    <w:name w:val="font41"/>
    <w:basedOn w:val="6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DE2EC-566C-43BD-A8F8-6562244270B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92</Pages>
  <Words>15256</Words>
  <Characters>16414</Characters>
  <Lines>420</Lines>
  <Paragraphs>118</Paragraphs>
  <TotalTime>5</TotalTime>
  <ScaleCrop>false</ScaleCrop>
  <LinksUpToDate>false</LinksUpToDate>
  <CharactersWithSpaces>16762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小黑</cp:lastModifiedBy>
  <cp:lastPrinted>2025-11-13T03:30:00Z</cp:lastPrinted>
  <dcterms:modified xsi:type="dcterms:W3CDTF">2025-12-16T10:29:20Z</dcterms:modified>
  <dc:title>北海市政府采购中心</dc:title>
  <cp:revision>1502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D1AD6BE9DD8C4E74B1422D179BEB696F</vt:lpwstr>
  </property>
  <property fmtid="{D5CDD505-2E9C-101B-9397-08002B2CF9AE}" pid="4" name="KSOTemplateDocerSaveRecord">
    <vt:lpwstr>eyJoZGlkIjoiYWE0MTY0NjlmMjAwNDI5MjliZjdjNzhlNTQxNWNiYjUiLCJ1c2VySWQiOiI5NDE4NzAyMTUifQ==</vt:lpwstr>
  </property>
</Properties>
</file>