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859" w:rsidRDefault="001C1859">
      <w:pPr>
        <w:spacing w:line="360" w:lineRule="auto"/>
        <w:jc w:val="center"/>
        <w:rPr>
          <w:rFonts w:asciiTheme="minorEastAsia" w:eastAsiaTheme="minorEastAsia" w:hAnsiTheme="minorEastAsia" w:cs="仿宋_GB2312"/>
          <w:b/>
          <w:sz w:val="24"/>
        </w:rPr>
      </w:pPr>
    </w:p>
    <w:p w:rsidR="001C1859" w:rsidRDefault="001C1859">
      <w:pPr>
        <w:spacing w:line="360" w:lineRule="auto"/>
        <w:jc w:val="center"/>
        <w:rPr>
          <w:rFonts w:asciiTheme="minorEastAsia" w:eastAsiaTheme="minorEastAsia" w:hAnsiTheme="minorEastAsia" w:cs="仿宋_GB2312"/>
          <w:b/>
          <w:sz w:val="24"/>
        </w:rPr>
      </w:pPr>
    </w:p>
    <w:p w:rsidR="001C1859" w:rsidRDefault="001C1859">
      <w:pPr>
        <w:adjustRightInd/>
        <w:spacing w:line="360" w:lineRule="auto"/>
        <w:jc w:val="center"/>
        <w:rPr>
          <w:rFonts w:asciiTheme="minorEastAsia" w:eastAsiaTheme="minorEastAsia" w:hAnsiTheme="minorEastAsia" w:cs="仿宋_GB2312"/>
          <w:b/>
          <w:sz w:val="44"/>
          <w:szCs w:val="44"/>
        </w:rPr>
      </w:pPr>
    </w:p>
    <w:p w:rsidR="001C1859" w:rsidRDefault="001C1859">
      <w:pPr>
        <w:adjustRightInd/>
        <w:spacing w:line="360" w:lineRule="auto"/>
        <w:jc w:val="center"/>
        <w:rPr>
          <w:rFonts w:asciiTheme="minorEastAsia" w:eastAsiaTheme="minorEastAsia" w:hAnsiTheme="minorEastAsia" w:cs="仿宋_GB2312"/>
          <w:b/>
          <w:sz w:val="44"/>
          <w:szCs w:val="44"/>
        </w:rPr>
      </w:pPr>
    </w:p>
    <w:p w:rsidR="001C1859" w:rsidRDefault="00C46A21">
      <w:pPr>
        <w:adjustRightInd/>
        <w:spacing w:line="360" w:lineRule="auto"/>
        <w:jc w:val="center"/>
        <w:rPr>
          <w:rFonts w:asciiTheme="minorEastAsia" w:eastAsiaTheme="minorEastAsia" w:hAnsiTheme="minorEastAsia" w:cs="仿宋_GB2312"/>
          <w:b/>
          <w:sz w:val="44"/>
          <w:szCs w:val="44"/>
        </w:rPr>
      </w:pPr>
      <w:r>
        <w:rPr>
          <w:rFonts w:asciiTheme="minorEastAsia" w:eastAsiaTheme="minorEastAsia" w:hAnsiTheme="minorEastAsia" w:cs="仿宋_GB2312" w:hint="eastAsia"/>
          <w:b/>
          <w:sz w:val="44"/>
          <w:szCs w:val="44"/>
        </w:rPr>
        <w:t>2026年重要节日环境美化项目</w:t>
      </w:r>
    </w:p>
    <w:p w:rsidR="001C1859" w:rsidRDefault="00C46A21">
      <w:pPr>
        <w:adjustRightInd/>
        <w:spacing w:line="360" w:lineRule="auto"/>
        <w:jc w:val="center"/>
        <w:rPr>
          <w:rFonts w:asciiTheme="minorEastAsia" w:eastAsiaTheme="minorEastAsia" w:hAnsiTheme="minorEastAsia" w:cs="仿宋_GB2312"/>
          <w:b/>
          <w:sz w:val="72"/>
          <w:szCs w:val="72"/>
        </w:rPr>
      </w:pPr>
      <w:r>
        <w:rPr>
          <w:rFonts w:asciiTheme="minorEastAsia" w:eastAsiaTheme="minorEastAsia" w:hAnsiTheme="minorEastAsia" w:cs="仿宋_GB2312" w:hint="eastAsia"/>
          <w:b/>
          <w:bCs/>
          <w:w w:val="95"/>
          <w:sz w:val="72"/>
          <w:szCs w:val="72"/>
          <w:lang w:val="zh-CN"/>
        </w:rPr>
        <w:t>竞争性谈判</w:t>
      </w:r>
      <w:r>
        <w:rPr>
          <w:rFonts w:asciiTheme="minorEastAsia" w:eastAsiaTheme="minorEastAsia" w:hAnsiTheme="minorEastAsia" w:cs="仿宋_GB2312" w:hint="eastAsia"/>
          <w:b/>
          <w:sz w:val="72"/>
          <w:szCs w:val="72"/>
        </w:rPr>
        <w:t>文件</w:t>
      </w:r>
    </w:p>
    <w:p w:rsidR="001C1859" w:rsidRDefault="00C46A21">
      <w:pPr>
        <w:adjustRightInd/>
        <w:spacing w:line="360" w:lineRule="auto"/>
        <w:jc w:val="center"/>
        <w:rPr>
          <w:rFonts w:asciiTheme="minorEastAsia" w:eastAsiaTheme="minorEastAsia" w:hAnsiTheme="minorEastAsia" w:cs="仿宋_GB2312"/>
          <w:b/>
          <w:sz w:val="44"/>
          <w:szCs w:val="44"/>
        </w:rPr>
      </w:pPr>
      <w:r>
        <w:rPr>
          <w:rFonts w:asciiTheme="minorEastAsia" w:eastAsiaTheme="minorEastAsia" w:hAnsiTheme="minorEastAsia" w:cs="仿宋_GB2312" w:hint="eastAsia"/>
          <w:b/>
          <w:sz w:val="44"/>
          <w:szCs w:val="44"/>
        </w:rPr>
        <w:t>（电子交易）</w:t>
      </w:r>
    </w:p>
    <w:p w:rsidR="001C1859" w:rsidRDefault="001C1859">
      <w:pPr>
        <w:snapToGrid w:val="0"/>
        <w:spacing w:line="360" w:lineRule="auto"/>
        <w:jc w:val="center"/>
        <w:rPr>
          <w:rFonts w:asciiTheme="minorEastAsia" w:eastAsiaTheme="minorEastAsia" w:hAnsiTheme="minorEastAsia" w:cs="仿宋_GB2312"/>
          <w:sz w:val="30"/>
          <w:szCs w:val="30"/>
        </w:rPr>
      </w:pPr>
    </w:p>
    <w:p w:rsidR="001C1859" w:rsidRDefault="00C46A21">
      <w:pPr>
        <w:snapToGrid w:val="0"/>
        <w:spacing w:line="360" w:lineRule="auto"/>
        <w:jc w:val="center"/>
        <w:rPr>
          <w:rFonts w:asciiTheme="minorEastAsia" w:eastAsiaTheme="minorEastAsia" w:hAnsiTheme="minorEastAsia" w:cs="仿宋_GB2312"/>
          <w:sz w:val="30"/>
          <w:szCs w:val="30"/>
        </w:rPr>
      </w:pPr>
      <w:r>
        <w:rPr>
          <w:rFonts w:asciiTheme="minorEastAsia" w:eastAsiaTheme="minorEastAsia" w:hAnsiTheme="minorEastAsia" w:cs="仿宋_GB2312" w:hint="eastAsia"/>
          <w:sz w:val="30"/>
          <w:szCs w:val="30"/>
        </w:rPr>
        <w:t>项目编号:BHZC2026-J3-990034-CGZX</w:t>
      </w:r>
    </w:p>
    <w:p w:rsidR="001C1859" w:rsidRDefault="001C1859">
      <w:pPr>
        <w:adjustRightInd/>
        <w:spacing w:line="360" w:lineRule="auto"/>
        <w:rPr>
          <w:rFonts w:asciiTheme="minorEastAsia" w:eastAsiaTheme="minorEastAsia" w:hAnsiTheme="minorEastAsia" w:cs="仿宋_GB2312"/>
          <w:sz w:val="28"/>
          <w:szCs w:val="20"/>
        </w:rPr>
      </w:pPr>
    </w:p>
    <w:p w:rsidR="001C1859" w:rsidRDefault="001C1859">
      <w:pPr>
        <w:spacing w:line="360" w:lineRule="auto"/>
        <w:jc w:val="center"/>
        <w:rPr>
          <w:rFonts w:asciiTheme="minorEastAsia" w:eastAsiaTheme="minorEastAsia" w:hAnsiTheme="minorEastAsia" w:cs="仿宋_GB2312"/>
          <w:sz w:val="24"/>
        </w:rPr>
      </w:pPr>
    </w:p>
    <w:p w:rsidR="001C1859" w:rsidRDefault="001C1859">
      <w:pPr>
        <w:spacing w:line="360" w:lineRule="auto"/>
        <w:jc w:val="center"/>
        <w:rPr>
          <w:rFonts w:asciiTheme="minorEastAsia" w:eastAsiaTheme="minorEastAsia" w:hAnsiTheme="minorEastAsia" w:cs="仿宋_GB2312"/>
          <w:sz w:val="24"/>
        </w:rPr>
      </w:pPr>
    </w:p>
    <w:p w:rsidR="001C1859" w:rsidRDefault="001C1859">
      <w:pPr>
        <w:pStyle w:val="xl25"/>
        <w:widowControl w:val="0"/>
        <w:spacing w:before="0" w:beforeAutospacing="0" w:after="0" w:afterAutospacing="0" w:line="360" w:lineRule="auto"/>
        <w:rPr>
          <w:rFonts w:asciiTheme="minorEastAsia" w:eastAsiaTheme="minorEastAsia" w:hAnsiTheme="minorEastAsia" w:cs="仿宋_GB2312" w:hint="default"/>
          <w:kern w:val="2"/>
        </w:rPr>
      </w:pPr>
    </w:p>
    <w:p w:rsidR="001C1859" w:rsidRDefault="001C1859">
      <w:pPr>
        <w:pStyle w:val="xl25"/>
        <w:widowControl w:val="0"/>
        <w:spacing w:before="0" w:beforeAutospacing="0" w:after="0" w:afterAutospacing="0" w:line="360" w:lineRule="auto"/>
        <w:rPr>
          <w:rFonts w:asciiTheme="minorEastAsia" w:eastAsiaTheme="minorEastAsia" w:hAnsiTheme="minorEastAsia" w:cs="仿宋_GB2312" w:hint="default"/>
          <w:kern w:val="2"/>
        </w:rPr>
      </w:pPr>
    </w:p>
    <w:p w:rsidR="001C1859" w:rsidRDefault="00C46A21">
      <w:pPr>
        <w:spacing w:line="360" w:lineRule="auto"/>
        <w:rPr>
          <w:rFonts w:asciiTheme="minorEastAsia" w:eastAsiaTheme="minorEastAsia" w:hAnsiTheme="minorEastAsia" w:cs="仿宋_GB2312"/>
          <w:b/>
          <w:sz w:val="24"/>
        </w:rPr>
      </w:pPr>
      <w:r>
        <w:rPr>
          <w:rFonts w:asciiTheme="minorEastAsia" w:eastAsiaTheme="minorEastAsia" w:hAnsiTheme="minorEastAsia" w:cs="仿宋_GB2312" w:hint="eastAsia"/>
          <w:sz w:val="24"/>
        </w:rPr>
        <w:t xml:space="preserve">                                      </w:t>
      </w:r>
    </w:p>
    <w:p w:rsidR="001C1859" w:rsidRDefault="001C1859">
      <w:pPr>
        <w:snapToGrid w:val="0"/>
        <w:spacing w:line="360" w:lineRule="auto"/>
        <w:jc w:val="center"/>
        <w:rPr>
          <w:rFonts w:asciiTheme="minorEastAsia" w:eastAsiaTheme="minorEastAsia" w:hAnsiTheme="minorEastAsia" w:cs="仿宋_GB2312"/>
          <w:sz w:val="32"/>
          <w:szCs w:val="32"/>
        </w:rPr>
      </w:pPr>
    </w:p>
    <w:p w:rsidR="001C1859" w:rsidRDefault="00C46A21">
      <w:pPr>
        <w:snapToGrid w:val="0"/>
        <w:spacing w:line="360" w:lineRule="auto"/>
        <w:jc w:val="center"/>
        <w:rPr>
          <w:rFonts w:asciiTheme="minorEastAsia" w:eastAsiaTheme="minorEastAsia" w:hAnsiTheme="minorEastAsia" w:cs="仿宋_GB2312"/>
          <w:sz w:val="32"/>
          <w:szCs w:val="32"/>
        </w:rPr>
      </w:pPr>
      <w:r>
        <w:rPr>
          <w:rFonts w:ascii="宋体" w:hAnsi="宋体" w:cs="宋体" w:hint="eastAsia"/>
          <w:sz w:val="32"/>
          <w:szCs w:val="32"/>
        </w:rPr>
        <w:t>（采购人:北海市城市绿化管理站（北海市园林花卉研究所））</w:t>
      </w:r>
    </w:p>
    <w:p w:rsidR="001C1859" w:rsidRDefault="00C46A21">
      <w:pPr>
        <w:spacing w:line="360" w:lineRule="auto"/>
        <w:jc w:val="center"/>
        <w:rPr>
          <w:rFonts w:asciiTheme="minorEastAsia" w:eastAsiaTheme="minorEastAsia" w:hAnsiTheme="minorEastAsia" w:cs="仿宋_GB2312"/>
          <w:bCs/>
          <w:sz w:val="32"/>
          <w:szCs w:val="32"/>
        </w:rPr>
      </w:pPr>
      <w:r>
        <w:rPr>
          <w:rFonts w:ascii="宋体" w:hAnsi="宋体" w:cs="宋体" w:hint="eastAsia"/>
          <w:bCs/>
          <w:sz w:val="32"/>
          <w:szCs w:val="32"/>
        </w:rPr>
        <w:t>（采购代理机构:北海市政府采购中心）</w:t>
      </w:r>
    </w:p>
    <w:p w:rsidR="001C1859" w:rsidRDefault="00C46A21">
      <w:pPr>
        <w:snapToGrid w:val="0"/>
        <w:spacing w:line="360" w:lineRule="auto"/>
        <w:jc w:val="center"/>
        <w:rPr>
          <w:rFonts w:asciiTheme="minorEastAsia" w:eastAsiaTheme="minorEastAsia" w:hAnsiTheme="minorEastAsia" w:cs="仿宋_GB2312"/>
          <w:bCs/>
          <w:sz w:val="32"/>
          <w:szCs w:val="32"/>
        </w:rPr>
      </w:pPr>
      <w:r>
        <w:rPr>
          <w:rFonts w:asciiTheme="minorEastAsia" w:eastAsiaTheme="minorEastAsia" w:hAnsiTheme="minorEastAsia" w:cs="仿宋_GB2312" w:hint="eastAsia"/>
          <w:bCs/>
          <w:sz w:val="32"/>
          <w:szCs w:val="32"/>
        </w:rPr>
        <w:t>2026年2月2日</w:t>
      </w:r>
    </w:p>
    <w:p w:rsidR="001C1859" w:rsidRDefault="00C46A21">
      <w:pPr>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br w:type="page"/>
      </w:r>
      <w:bookmarkStart w:id="0" w:name="_Hlt67893495"/>
      <w:bookmarkEnd w:id="0"/>
    </w:p>
    <w:p w:rsidR="001C1859" w:rsidRDefault="001C1859">
      <w:pPr>
        <w:tabs>
          <w:tab w:val="left" w:pos="2268"/>
        </w:tabs>
        <w:spacing w:line="360" w:lineRule="auto"/>
        <w:jc w:val="center"/>
        <w:rPr>
          <w:rFonts w:asciiTheme="minorEastAsia" w:eastAsiaTheme="minorEastAsia" w:hAnsiTheme="minorEastAsia" w:cs="仿宋_GB2312"/>
          <w:sz w:val="24"/>
        </w:rPr>
      </w:pPr>
    </w:p>
    <w:p w:rsidR="001C1859" w:rsidRDefault="00C46A21">
      <w:pPr>
        <w:spacing w:line="360" w:lineRule="auto"/>
        <w:jc w:val="center"/>
        <w:rPr>
          <w:rFonts w:asciiTheme="minorEastAsia" w:eastAsiaTheme="minorEastAsia" w:hAnsiTheme="minorEastAsia" w:cs="仿宋_GB2312"/>
          <w:b/>
          <w:sz w:val="48"/>
          <w:szCs w:val="48"/>
        </w:rPr>
      </w:pPr>
      <w:r>
        <w:rPr>
          <w:rFonts w:asciiTheme="minorEastAsia" w:eastAsiaTheme="minorEastAsia" w:hAnsiTheme="minorEastAsia" w:cs="仿宋_GB2312" w:hint="eastAsia"/>
          <w:b/>
          <w:sz w:val="48"/>
          <w:szCs w:val="48"/>
        </w:rPr>
        <w:t>目  录</w:t>
      </w:r>
    </w:p>
    <w:p w:rsidR="001C1859" w:rsidRDefault="001C1859">
      <w:pPr>
        <w:spacing w:line="360" w:lineRule="auto"/>
        <w:rPr>
          <w:rFonts w:asciiTheme="minorEastAsia" w:eastAsiaTheme="minorEastAsia" w:hAnsiTheme="minorEastAsia" w:cs="仿宋_GB2312"/>
          <w:sz w:val="32"/>
          <w:szCs w:val="32"/>
        </w:rPr>
      </w:pPr>
    </w:p>
    <w:bookmarkStart w:id="1" w:name="_Hlt91233176"/>
    <w:bookmarkEnd w:id="1"/>
    <w:p w:rsidR="001C1859" w:rsidRDefault="00C46A21">
      <w:pPr>
        <w:pStyle w:val="12"/>
        <w:tabs>
          <w:tab w:val="right" w:leader="dot" w:pos="9060"/>
        </w:tabs>
        <w:rPr>
          <w:rFonts w:asciiTheme="minorHAnsi" w:eastAsiaTheme="minorEastAsia" w:hAnsiTheme="minorHAnsi" w:cstheme="minorBidi"/>
          <w:noProof/>
          <w:szCs w:val="22"/>
        </w:rPr>
      </w:pPr>
      <w:r>
        <w:rPr>
          <w:rFonts w:ascii="宋体" w:hAnsi="宋体" w:cs="宋体" w:hint="eastAsia"/>
          <w:sz w:val="28"/>
          <w:szCs w:val="28"/>
        </w:rPr>
        <w:fldChar w:fldCharType="begin"/>
      </w:r>
      <w:r>
        <w:rPr>
          <w:rFonts w:ascii="宋体" w:hAnsi="宋体" w:cs="宋体" w:hint="eastAsia"/>
          <w:sz w:val="28"/>
          <w:szCs w:val="28"/>
        </w:rPr>
        <w:instrText xml:space="preserve"> TOC \o "1-1" \h \z \u </w:instrText>
      </w:r>
      <w:r>
        <w:rPr>
          <w:rFonts w:ascii="宋体" w:hAnsi="宋体" w:cs="宋体" w:hint="eastAsia"/>
          <w:sz w:val="28"/>
          <w:szCs w:val="28"/>
        </w:rPr>
        <w:fldChar w:fldCharType="separate"/>
      </w:r>
      <w:hyperlink w:anchor="_Toc220687449" w:history="1">
        <w:r>
          <w:rPr>
            <w:rStyle w:val="afff0"/>
            <w:rFonts w:asciiTheme="minorEastAsia" w:hAnsiTheme="minorEastAsia" w:cs="仿宋_GB2312"/>
            <w:b/>
            <w:noProof/>
          </w:rPr>
          <w:t>第一部分</w:t>
        </w:r>
        <w:r>
          <w:rPr>
            <w:rStyle w:val="afff0"/>
            <w:rFonts w:asciiTheme="minorEastAsia" w:hAnsiTheme="minorEastAsia" w:cs="仿宋_GB2312"/>
            <w:b/>
            <w:noProof/>
          </w:rPr>
          <w:t xml:space="preserve">  </w:t>
        </w:r>
        <w:r>
          <w:rPr>
            <w:rStyle w:val="afff0"/>
            <w:rFonts w:asciiTheme="minorEastAsia" w:hAnsiTheme="minorEastAsia" w:cs="仿宋_GB2312"/>
            <w:b/>
            <w:noProof/>
          </w:rPr>
          <w:t>采购公告</w:t>
        </w:r>
        <w:r>
          <w:rPr>
            <w:noProof/>
          </w:rPr>
          <w:tab/>
        </w:r>
        <w:r>
          <w:rPr>
            <w:noProof/>
          </w:rPr>
          <w:fldChar w:fldCharType="begin"/>
        </w:r>
        <w:r>
          <w:rPr>
            <w:noProof/>
          </w:rPr>
          <w:instrText xml:space="preserve"> PAGEREF _Toc220687449 \h </w:instrText>
        </w:r>
        <w:r>
          <w:rPr>
            <w:noProof/>
          </w:rPr>
        </w:r>
        <w:r>
          <w:rPr>
            <w:noProof/>
          </w:rPr>
          <w:fldChar w:fldCharType="separate"/>
        </w:r>
        <w:r>
          <w:rPr>
            <w:noProof/>
          </w:rPr>
          <w:t>1</w:t>
        </w:r>
        <w:r>
          <w:rPr>
            <w:noProof/>
          </w:rPr>
          <w:fldChar w:fldCharType="end"/>
        </w:r>
      </w:hyperlink>
    </w:p>
    <w:p w:rsidR="001C1859" w:rsidRDefault="00F417A3">
      <w:pPr>
        <w:pStyle w:val="12"/>
        <w:tabs>
          <w:tab w:val="right" w:leader="dot" w:pos="9060"/>
        </w:tabs>
        <w:rPr>
          <w:rFonts w:asciiTheme="minorHAnsi" w:eastAsiaTheme="minorEastAsia" w:hAnsiTheme="minorHAnsi" w:cstheme="minorBidi"/>
          <w:noProof/>
          <w:szCs w:val="22"/>
        </w:rPr>
      </w:pPr>
      <w:hyperlink w:anchor="_Toc220687450" w:history="1">
        <w:r w:rsidR="00C46A21">
          <w:rPr>
            <w:rStyle w:val="afff0"/>
            <w:rFonts w:asciiTheme="minorEastAsia" w:hAnsiTheme="minorEastAsia" w:cs="仿宋_GB2312"/>
            <w:b/>
            <w:noProof/>
          </w:rPr>
          <w:t>第二部分</w:t>
        </w:r>
        <w:r w:rsidR="00C46A21">
          <w:rPr>
            <w:rStyle w:val="afff0"/>
            <w:rFonts w:asciiTheme="minorEastAsia" w:hAnsiTheme="minorEastAsia" w:cs="仿宋_GB2312"/>
            <w:b/>
            <w:noProof/>
          </w:rPr>
          <w:t xml:space="preserve">  </w:t>
        </w:r>
        <w:r w:rsidR="00C46A21">
          <w:rPr>
            <w:rStyle w:val="afff0"/>
            <w:rFonts w:asciiTheme="minorEastAsia" w:hAnsiTheme="minorEastAsia" w:cs="仿宋_GB2312"/>
            <w:b/>
            <w:noProof/>
          </w:rPr>
          <w:t>竞争性谈判流程</w:t>
        </w:r>
        <w:r w:rsidR="00C46A21">
          <w:rPr>
            <w:noProof/>
          </w:rPr>
          <w:tab/>
        </w:r>
        <w:r w:rsidR="00C46A21">
          <w:rPr>
            <w:noProof/>
          </w:rPr>
          <w:fldChar w:fldCharType="begin"/>
        </w:r>
        <w:r w:rsidR="00C46A21">
          <w:rPr>
            <w:noProof/>
          </w:rPr>
          <w:instrText xml:space="preserve"> PAGEREF _Toc220687450 \h </w:instrText>
        </w:r>
        <w:r w:rsidR="00C46A21">
          <w:rPr>
            <w:noProof/>
          </w:rPr>
        </w:r>
        <w:r w:rsidR="00C46A21">
          <w:rPr>
            <w:noProof/>
          </w:rPr>
          <w:fldChar w:fldCharType="separate"/>
        </w:r>
        <w:r w:rsidR="00C46A21">
          <w:rPr>
            <w:noProof/>
          </w:rPr>
          <w:t>5</w:t>
        </w:r>
        <w:r w:rsidR="00C46A21">
          <w:rPr>
            <w:noProof/>
          </w:rPr>
          <w:fldChar w:fldCharType="end"/>
        </w:r>
      </w:hyperlink>
    </w:p>
    <w:p w:rsidR="001C1859" w:rsidRDefault="00F417A3">
      <w:pPr>
        <w:pStyle w:val="12"/>
        <w:tabs>
          <w:tab w:val="right" w:leader="dot" w:pos="9060"/>
        </w:tabs>
        <w:rPr>
          <w:rFonts w:asciiTheme="minorHAnsi" w:eastAsiaTheme="minorEastAsia" w:hAnsiTheme="minorHAnsi" w:cstheme="minorBidi"/>
          <w:noProof/>
          <w:szCs w:val="22"/>
        </w:rPr>
      </w:pPr>
      <w:hyperlink w:anchor="_Toc220687451" w:history="1">
        <w:r w:rsidR="00C46A21">
          <w:rPr>
            <w:rStyle w:val="afff0"/>
            <w:rFonts w:asciiTheme="minorEastAsia" w:hAnsiTheme="minorEastAsia" w:cs="仿宋_GB2312"/>
            <w:b/>
            <w:noProof/>
          </w:rPr>
          <w:t>第三部分</w:t>
        </w:r>
        <w:r w:rsidR="00C46A21">
          <w:rPr>
            <w:rStyle w:val="afff0"/>
            <w:rFonts w:asciiTheme="minorEastAsia" w:hAnsiTheme="minorEastAsia" w:cs="仿宋_GB2312"/>
            <w:b/>
            <w:noProof/>
          </w:rPr>
          <w:t xml:space="preserve">  </w:t>
        </w:r>
        <w:r w:rsidR="00C46A21">
          <w:rPr>
            <w:rStyle w:val="afff0"/>
            <w:rFonts w:asciiTheme="minorEastAsia" w:hAnsiTheme="minorEastAsia" w:cs="仿宋_GB2312"/>
            <w:b/>
            <w:noProof/>
          </w:rPr>
          <w:t>供应商须知</w:t>
        </w:r>
        <w:r w:rsidR="00C46A21">
          <w:rPr>
            <w:noProof/>
          </w:rPr>
          <w:tab/>
        </w:r>
        <w:r w:rsidR="00C46A21">
          <w:rPr>
            <w:noProof/>
          </w:rPr>
          <w:fldChar w:fldCharType="begin"/>
        </w:r>
        <w:r w:rsidR="00C46A21">
          <w:rPr>
            <w:noProof/>
          </w:rPr>
          <w:instrText xml:space="preserve"> PAGEREF _Toc220687451 \h </w:instrText>
        </w:r>
        <w:r w:rsidR="00C46A21">
          <w:rPr>
            <w:noProof/>
          </w:rPr>
        </w:r>
        <w:r w:rsidR="00C46A21">
          <w:rPr>
            <w:noProof/>
          </w:rPr>
          <w:fldChar w:fldCharType="separate"/>
        </w:r>
        <w:r w:rsidR="00C46A21">
          <w:rPr>
            <w:noProof/>
          </w:rPr>
          <w:t>9</w:t>
        </w:r>
        <w:r w:rsidR="00C46A21">
          <w:rPr>
            <w:noProof/>
          </w:rPr>
          <w:fldChar w:fldCharType="end"/>
        </w:r>
      </w:hyperlink>
    </w:p>
    <w:p w:rsidR="001C1859" w:rsidRDefault="00F417A3">
      <w:pPr>
        <w:pStyle w:val="12"/>
        <w:tabs>
          <w:tab w:val="right" w:leader="dot" w:pos="9060"/>
        </w:tabs>
        <w:rPr>
          <w:rFonts w:asciiTheme="minorHAnsi" w:eastAsiaTheme="minorEastAsia" w:hAnsiTheme="minorHAnsi" w:cstheme="minorBidi"/>
          <w:noProof/>
          <w:szCs w:val="22"/>
        </w:rPr>
      </w:pPr>
      <w:hyperlink w:anchor="_Toc220687452" w:history="1">
        <w:r w:rsidR="00C46A21">
          <w:rPr>
            <w:rStyle w:val="afff0"/>
            <w:rFonts w:asciiTheme="minorEastAsia" w:hAnsiTheme="minorEastAsia" w:cs="仿宋_GB2312"/>
            <w:b/>
            <w:noProof/>
          </w:rPr>
          <w:t>第四部分</w:t>
        </w:r>
        <w:r w:rsidR="00C46A21">
          <w:rPr>
            <w:rStyle w:val="afff0"/>
            <w:rFonts w:asciiTheme="minorEastAsia" w:hAnsiTheme="minorEastAsia" w:cs="仿宋_GB2312"/>
            <w:b/>
            <w:noProof/>
          </w:rPr>
          <w:t xml:space="preserve">  </w:t>
        </w:r>
        <w:r w:rsidR="00C46A21">
          <w:rPr>
            <w:rStyle w:val="afff0"/>
            <w:rFonts w:asciiTheme="minorEastAsia" w:hAnsiTheme="minorEastAsia" w:cs="仿宋_GB2312"/>
            <w:b/>
            <w:noProof/>
          </w:rPr>
          <w:t>采购需求</w:t>
        </w:r>
        <w:r w:rsidR="00C46A21">
          <w:rPr>
            <w:noProof/>
          </w:rPr>
          <w:tab/>
        </w:r>
        <w:r w:rsidR="00C46A21">
          <w:rPr>
            <w:noProof/>
          </w:rPr>
          <w:fldChar w:fldCharType="begin"/>
        </w:r>
        <w:r w:rsidR="00C46A21">
          <w:rPr>
            <w:noProof/>
          </w:rPr>
          <w:instrText xml:space="preserve"> PAGEREF _Toc220687452 \h </w:instrText>
        </w:r>
        <w:r w:rsidR="00C46A21">
          <w:rPr>
            <w:noProof/>
          </w:rPr>
        </w:r>
        <w:r w:rsidR="00C46A21">
          <w:rPr>
            <w:noProof/>
          </w:rPr>
          <w:fldChar w:fldCharType="separate"/>
        </w:r>
        <w:r w:rsidR="00C46A21">
          <w:rPr>
            <w:noProof/>
          </w:rPr>
          <w:t>32</w:t>
        </w:r>
        <w:r w:rsidR="00C46A21">
          <w:rPr>
            <w:noProof/>
          </w:rPr>
          <w:fldChar w:fldCharType="end"/>
        </w:r>
      </w:hyperlink>
    </w:p>
    <w:p w:rsidR="001C1859" w:rsidRDefault="00F417A3">
      <w:pPr>
        <w:pStyle w:val="12"/>
        <w:tabs>
          <w:tab w:val="right" w:leader="dot" w:pos="9060"/>
        </w:tabs>
        <w:rPr>
          <w:rFonts w:asciiTheme="minorHAnsi" w:eastAsiaTheme="minorEastAsia" w:hAnsiTheme="minorHAnsi" w:cstheme="minorBidi"/>
          <w:noProof/>
          <w:szCs w:val="22"/>
        </w:rPr>
      </w:pPr>
      <w:hyperlink w:anchor="_Toc220687478" w:history="1">
        <w:r w:rsidR="00C46A21">
          <w:rPr>
            <w:rStyle w:val="afff0"/>
            <w:rFonts w:asciiTheme="minorEastAsia" w:hAnsiTheme="minorEastAsia" w:cs="仿宋_GB2312"/>
            <w:b/>
            <w:noProof/>
          </w:rPr>
          <w:t>第五部分</w:t>
        </w:r>
        <w:r w:rsidR="00C46A21">
          <w:rPr>
            <w:rStyle w:val="afff0"/>
            <w:rFonts w:asciiTheme="minorEastAsia" w:hAnsiTheme="minorEastAsia" w:cs="仿宋_GB2312"/>
            <w:b/>
            <w:noProof/>
          </w:rPr>
          <w:t xml:space="preserve">  </w:t>
        </w:r>
        <w:r w:rsidR="00C46A21">
          <w:rPr>
            <w:rStyle w:val="afff0"/>
            <w:rFonts w:asciiTheme="minorEastAsia" w:hAnsiTheme="minorEastAsia" w:cs="仿宋_GB2312"/>
            <w:b/>
            <w:noProof/>
          </w:rPr>
          <w:t>评定标准</w:t>
        </w:r>
        <w:r w:rsidR="00C46A21">
          <w:rPr>
            <w:noProof/>
          </w:rPr>
          <w:tab/>
        </w:r>
        <w:r w:rsidR="00C46A21">
          <w:rPr>
            <w:noProof/>
          </w:rPr>
          <w:fldChar w:fldCharType="begin"/>
        </w:r>
        <w:r w:rsidR="00C46A21">
          <w:rPr>
            <w:noProof/>
          </w:rPr>
          <w:instrText xml:space="preserve"> PAGEREF _Toc220687478 \h </w:instrText>
        </w:r>
        <w:r w:rsidR="00C46A21">
          <w:rPr>
            <w:noProof/>
          </w:rPr>
        </w:r>
        <w:r w:rsidR="00C46A21">
          <w:rPr>
            <w:noProof/>
          </w:rPr>
          <w:fldChar w:fldCharType="separate"/>
        </w:r>
        <w:r w:rsidR="00C46A21">
          <w:rPr>
            <w:noProof/>
          </w:rPr>
          <w:t>35</w:t>
        </w:r>
        <w:r w:rsidR="00C46A21">
          <w:rPr>
            <w:noProof/>
          </w:rPr>
          <w:fldChar w:fldCharType="end"/>
        </w:r>
      </w:hyperlink>
    </w:p>
    <w:p w:rsidR="001C1859" w:rsidRDefault="00F417A3">
      <w:pPr>
        <w:pStyle w:val="12"/>
        <w:tabs>
          <w:tab w:val="right" w:leader="dot" w:pos="9060"/>
        </w:tabs>
        <w:rPr>
          <w:rFonts w:asciiTheme="minorHAnsi" w:eastAsiaTheme="minorEastAsia" w:hAnsiTheme="minorHAnsi" w:cstheme="minorBidi"/>
          <w:noProof/>
          <w:szCs w:val="22"/>
        </w:rPr>
      </w:pPr>
      <w:hyperlink w:anchor="_Toc220687479" w:history="1">
        <w:r w:rsidR="00C46A21">
          <w:rPr>
            <w:rStyle w:val="afff0"/>
            <w:rFonts w:asciiTheme="minorEastAsia" w:hAnsiTheme="minorEastAsia" w:cs="仿宋_GB2312"/>
            <w:b/>
            <w:noProof/>
          </w:rPr>
          <w:t>第六部分</w:t>
        </w:r>
        <w:r w:rsidR="00C46A21">
          <w:rPr>
            <w:rStyle w:val="afff0"/>
            <w:rFonts w:asciiTheme="minorEastAsia" w:hAnsiTheme="minorEastAsia" w:cs="仿宋_GB2312"/>
            <w:b/>
            <w:noProof/>
          </w:rPr>
          <w:t xml:space="preserve">  </w:t>
        </w:r>
        <w:r w:rsidR="00C46A21">
          <w:rPr>
            <w:rStyle w:val="afff0"/>
            <w:rFonts w:asciiTheme="minorEastAsia" w:hAnsiTheme="minorEastAsia" w:cs="仿宋_GB2312"/>
            <w:b/>
            <w:noProof/>
          </w:rPr>
          <w:t>拟签订的合同文本</w:t>
        </w:r>
        <w:r w:rsidR="00C46A21">
          <w:rPr>
            <w:noProof/>
          </w:rPr>
          <w:tab/>
        </w:r>
        <w:r w:rsidR="00C46A21">
          <w:rPr>
            <w:noProof/>
          </w:rPr>
          <w:fldChar w:fldCharType="begin"/>
        </w:r>
        <w:r w:rsidR="00C46A21">
          <w:rPr>
            <w:noProof/>
          </w:rPr>
          <w:instrText xml:space="preserve"> PAGEREF _Toc220687479 \h </w:instrText>
        </w:r>
        <w:r w:rsidR="00C46A21">
          <w:rPr>
            <w:noProof/>
          </w:rPr>
        </w:r>
        <w:r w:rsidR="00C46A21">
          <w:rPr>
            <w:noProof/>
          </w:rPr>
          <w:fldChar w:fldCharType="separate"/>
        </w:r>
        <w:r w:rsidR="00C46A21">
          <w:rPr>
            <w:noProof/>
          </w:rPr>
          <w:t>41</w:t>
        </w:r>
        <w:r w:rsidR="00C46A21">
          <w:rPr>
            <w:noProof/>
          </w:rPr>
          <w:fldChar w:fldCharType="end"/>
        </w:r>
      </w:hyperlink>
    </w:p>
    <w:p w:rsidR="001C1859" w:rsidRDefault="00F417A3">
      <w:pPr>
        <w:pStyle w:val="12"/>
        <w:tabs>
          <w:tab w:val="right" w:leader="dot" w:pos="9060"/>
        </w:tabs>
        <w:rPr>
          <w:rFonts w:asciiTheme="minorHAnsi" w:eastAsiaTheme="minorEastAsia" w:hAnsiTheme="minorHAnsi" w:cstheme="minorBidi"/>
          <w:noProof/>
          <w:szCs w:val="22"/>
        </w:rPr>
      </w:pPr>
      <w:hyperlink w:anchor="_Toc220687480" w:history="1">
        <w:r w:rsidR="00C46A21">
          <w:rPr>
            <w:rStyle w:val="afff0"/>
            <w:rFonts w:asciiTheme="minorEastAsia" w:hAnsiTheme="minorEastAsia" w:cs="仿宋_GB2312"/>
            <w:b/>
            <w:noProof/>
          </w:rPr>
          <w:t>第七部分</w:t>
        </w:r>
        <w:r w:rsidR="00C46A21">
          <w:rPr>
            <w:rStyle w:val="afff0"/>
            <w:rFonts w:asciiTheme="minorEastAsia" w:hAnsiTheme="minorEastAsia" w:cs="仿宋_GB2312"/>
            <w:b/>
            <w:noProof/>
          </w:rPr>
          <w:t xml:space="preserve">  </w:t>
        </w:r>
        <w:r w:rsidR="00C46A21">
          <w:rPr>
            <w:rStyle w:val="afff0"/>
            <w:rFonts w:asciiTheme="minorEastAsia" w:hAnsiTheme="minorEastAsia" w:cs="仿宋_GB2312"/>
            <w:b/>
            <w:noProof/>
          </w:rPr>
          <w:t>应提交的有关格式范例</w:t>
        </w:r>
        <w:r w:rsidR="00C46A21">
          <w:rPr>
            <w:noProof/>
          </w:rPr>
          <w:tab/>
        </w:r>
        <w:r w:rsidR="00C46A21">
          <w:rPr>
            <w:noProof/>
          </w:rPr>
          <w:fldChar w:fldCharType="begin"/>
        </w:r>
        <w:r w:rsidR="00C46A21">
          <w:rPr>
            <w:noProof/>
          </w:rPr>
          <w:instrText xml:space="preserve"> PAGEREF _Toc220687480 \h </w:instrText>
        </w:r>
        <w:r w:rsidR="00C46A21">
          <w:rPr>
            <w:noProof/>
          </w:rPr>
        </w:r>
        <w:r w:rsidR="00C46A21">
          <w:rPr>
            <w:noProof/>
          </w:rPr>
          <w:fldChar w:fldCharType="separate"/>
        </w:r>
        <w:r w:rsidR="00C46A21">
          <w:rPr>
            <w:noProof/>
          </w:rPr>
          <w:t>52</w:t>
        </w:r>
        <w:r w:rsidR="00C46A21">
          <w:rPr>
            <w:noProof/>
          </w:rPr>
          <w:fldChar w:fldCharType="end"/>
        </w:r>
      </w:hyperlink>
    </w:p>
    <w:p w:rsidR="001C1859" w:rsidRDefault="00F417A3">
      <w:pPr>
        <w:pStyle w:val="12"/>
        <w:tabs>
          <w:tab w:val="right" w:leader="dot" w:pos="9060"/>
        </w:tabs>
        <w:rPr>
          <w:rFonts w:asciiTheme="minorHAnsi" w:eastAsiaTheme="minorEastAsia" w:hAnsiTheme="minorHAnsi" w:cstheme="minorBidi"/>
          <w:noProof/>
          <w:szCs w:val="22"/>
        </w:rPr>
      </w:pPr>
      <w:hyperlink w:anchor="_Toc220687481" w:history="1">
        <w:r w:rsidR="00C46A21">
          <w:rPr>
            <w:rStyle w:val="afff0"/>
            <w:rFonts w:asciiTheme="minorEastAsia" w:hAnsiTheme="minorEastAsia" w:cs="仿宋_GB2312"/>
            <w:b/>
            <w:noProof/>
          </w:rPr>
          <w:t>第八部分</w:t>
        </w:r>
        <w:r w:rsidR="00C46A21">
          <w:rPr>
            <w:rStyle w:val="afff0"/>
            <w:rFonts w:asciiTheme="minorEastAsia" w:hAnsiTheme="minorEastAsia" w:cs="仿宋_GB2312"/>
            <w:b/>
            <w:noProof/>
          </w:rPr>
          <w:t xml:space="preserve">  </w:t>
        </w:r>
        <w:r w:rsidR="00C46A21">
          <w:rPr>
            <w:rStyle w:val="afff0"/>
            <w:rFonts w:asciiTheme="minorEastAsia" w:hAnsiTheme="minorEastAsia" w:cs="仿宋_GB2312"/>
            <w:b/>
            <w:noProof/>
          </w:rPr>
          <w:t>最后报价格式（最后报价亦适用）</w:t>
        </w:r>
        <w:r w:rsidR="00C46A21">
          <w:rPr>
            <w:noProof/>
          </w:rPr>
          <w:tab/>
        </w:r>
        <w:r w:rsidR="00C46A21">
          <w:rPr>
            <w:noProof/>
          </w:rPr>
          <w:fldChar w:fldCharType="begin"/>
        </w:r>
        <w:r w:rsidR="00C46A21">
          <w:rPr>
            <w:noProof/>
          </w:rPr>
          <w:instrText xml:space="preserve"> PAGEREF _Toc220687481 \h </w:instrText>
        </w:r>
        <w:r w:rsidR="00C46A21">
          <w:rPr>
            <w:noProof/>
          </w:rPr>
        </w:r>
        <w:r w:rsidR="00C46A21">
          <w:rPr>
            <w:noProof/>
          </w:rPr>
          <w:fldChar w:fldCharType="separate"/>
        </w:r>
        <w:r w:rsidR="00C46A21">
          <w:rPr>
            <w:noProof/>
          </w:rPr>
          <w:t>75</w:t>
        </w:r>
        <w:r w:rsidR="00C46A21">
          <w:rPr>
            <w:noProof/>
          </w:rPr>
          <w:fldChar w:fldCharType="end"/>
        </w:r>
      </w:hyperlink>
    </w:p>
    <w:p w:rsidR="001C1859" w:rsidRDefault="00C46A21">
      <w:pPr>
        <w:spacing w:line="480" w:lineRule="auto"/>
        <w:ind w:firstLineChars="229" w:firstLine="641"/>
        <w:rPr>
          <w:rFonts w:asciiTheme="minorEastAsia" w:eastAsiaTheme="minorEastAsia" w:hAnsiTheme="minorEastAsia" w:cs="仿宋_GB2312"/>
          <w:sz w:val="24"/>
        </w:rPr>
      </w:pPr>
      <w:r>
        <w:rPr>
          <w:rFonts w:ascii="宋体" w:hAnsi="宋体" w:cs="宋体" w:hint="eastAsia"/>
          <w:sz w:val="28"/>
          <w:szCs w:val="28"/>
        </w:rPr>
        <w:fldChar w:fldCharType="end"/>
      </w:r>
    </w:p>
    <w:p w:rsidR="001C1859" w:rsidRDefault="001C1859">
      <w:pPr>
        <w:spacing w:line="360" w:lineRule="auto"/>
        <w:ind w:firstLineChars="229" w:firstLine="550"/>
        <w:rPr>
          <w:rFonts w:asciiTheme="minorEastAsia" w:eastAsiaTheme="minorEastAsia" w:hAnsiTheme="minorEastAsia" w:cs="仿宋_GB2312"/>
          <w:sz w:val="24"/>
        </w:rPr>
      </w:pPr>
    </w:p>
    <w:p w:rsidR="001C1859" w:rsidRDefault="001C1859">
      <w:pPr>
        <w:spacing w:line="360" w:lineRule="auto"/>
        <w:ind w:firstLineChars="229" w:firstLine="550"/>
        <w:rPr>
          <w:rFonts w:asciiTheme="minorEastAsia" w:eastAsiaTheme="minorEastAsia" w:hAnsiTheme="minorEastAsia" w:cs="仿宋_GB2312"/>
          <w:sz w:val="24"/>
        </w:rPr>
      </w:pPr>
    </w:p>
    <w:p w:rsidR="001C1859" w:rsidRDefault="001C1859">
      <w:pPr>
        <w:spacing w:line="360" w:lineRule="auto"/>
        <w:ind w:firstLineChars="229" w:firstLine="550"/>
        <w:rPr>
          <w:rFonts w:asciiTheme="minorEastAsia" w:eastAsiaTheme="minorEastAsia" w:hAnsiTheme="minorEastAsia" w:cs="仿宋_GB2312"/>
          <w:sz w:val="24"/>
        </w:rPr>
      </w:pPr>
    </w:p>
    <w:p w:rsidR="001C1859" w:rsidRDefault="001C1859">
      <w:pPr>
        <w:spacing w:line="360" w:lineRule="auto"/>
        <w:ind w:firstLineChars="229" w:firstLine="550"/>
        <w:rPr>
          <w:rFonts w:asciiTheme="minorEastAsia" w:eastAsiaTheme="minorEastAsia" w:hAnsiTheme="minorEastAsia" w:cs="仿宋_GB2312"/>
          <w:sz w:val="24"/>
        </w:rPr>
      </w:pPr>
    </w:p>
    <w:p w:rsidR="001C1859" w:rsidRDefault="001C1859">
      <w:pPr>
        <w:spacing w:line="360" w:lineRule="auto"/>
        <w:ind w:firstLineChars="229" w:firstLine="550"/>
        <w:rPr>
          <w:rFonts w:asciiTheme="minorEastAsia" w:eastAsiaTheme="minorEastAsia" w:hAnsiTheme="minorEastAsia" w:cs="仿宋_GB2312"/>
          <w:sz w:val="24"/>
        </w:rPr>
      </w:pPr>
    </w:p>
    <w:p w:rsidR="001C1859" w:rsidRDefault="001C1859">
      <w:pPr>
        <w:spacing w:line="360" w:lineRule="auto"/>
        <w:ind w:firstLineChars="229" w:firstLine="550"/>
        <w:rPr>
          <w:rFonts w:asciiTheme="minorEastAsia" w:eastAsiaTheme="minorEastAsia" w:hAnsiTheme="minorEastAsia" w:cs="仿宋_GB2312"/>
          <w:sz w:val="24"/>
        </w:rPr>
      </w:pPr>
    </w:p>
    <w:p w:rsidR="001C1859" w:rsidRDefault="001C1859">
      <w:pPr>
        <w:spacing w:line="360" w:lineRule="auto"/>
        <w:ind w:firstLineChars="229" w:firstLine="550"/>
        <w:rPr>
          <w:rFonts w:asciiTheme="minorEastAsia" w:eastAsiaTheme="minorEastAsia" w:hAnsiTheme="minorEastAsia" w:cs="仿宋_GB2312"/>
          <w:sz w:val="24"/>
        </w:rPr>
      </w:pPr>
    </w:p>
    <w:p w:rsidR="001C1859" w:rsidRDefault="001C1859">
      <w:pPr>
        <w:spacing w:line="360" w:lineRule="auto"/>
        <w:ind w:firstLineChars="229" w:firstLine="550"/>
        <w:rPr>
          <w:rFonts w:asciiTheme="minorEastAsia" w:eastAsiaTheme="minorEastAsia" w:hAnsiTheme="minorEastAsia" w:cs="仿宋_GB2312"/>
          <w:sz w:val="24"/>
        </w:rPr>
      </w:pPr>
    </w:p>
    <w:p w:rsidR="001C1859" w:rsidRDefault="001C1859">
      <w:pPr>
        <w:spacing w:line="360" w:lineRule="auto"/>
        <w:ind w:firstLineChars="229" w:firstLine="550"/>
        <w:rPr>
          <w:rFonts w:asciiTheme="minorEastAsia" w:eastAsiaTheme="minorEastAsia" w:hAnsiTheme="minorEastAsia" w:cs="仿宋_GB2312"/>
          <w:sz w:val="24"/>
        </w:rPr>
      </w:pPr>
    </w:p>
    <w:p w:rsidR="001C1859" w:rsidRDefault="001C1859">
      <w:pPr>
        <w:spacing w:line="360" w:lineRule="auto"/>
        <w:ind w:firstLineChars="229" w:firstLine="550"/>
        <w:rPr>
          <w:rFonts w:asciiTheme="minorEastAsia" w:eastAsiaTheme="minorEastAsia" w:hAnsiTheme="minorEastAsia" w:cs="仿宋_GB2312"/>
          <w:sz w:val="24"/>
        </w:rPr>
      </w:pPr>
    </w:p>
    <w:p w:rsidR="001C1859" w:rsidRDefault="001C1859">
      <w:pPr>
        <w:spacing w:line="360" w:lineRule="auto"/>
        <w:ind w:firstLineChars="229" w:firstLine="550"/>
        <w:rPr>
          <w:rFonts w:asciiTheme="minorEastAsia" w:eastAsiaTheme="minorEastAsia" w:hAnsiTheme="minorEastAsia" w:cs="仿宋_GB2312"/>
          <w:sz w:val="24"/>
        </w:rPr>
      </w:pPr>
    </w:p>
    <w:p w:rsidR="001C1859" w:rsidRDefault="001C1859">
      <w:pPr>
        <w:spacing w:line="360" w:lineRule="auto"/>
        <w:ind w:firstLineChars="229" w:firstLine="550"/>
        <w:rPr>
          <w:rFonts w:asciiTheme="minorEastAsia" w:eastAsiaTheme="minorEastAsia" w:hAnsiTheme="minorEastAsia" w:cs="仿宋_GB2312"/>
          <w:sz w:val="24"/>
        </w:rPr>
      </w:pPr>
    </w:p>
    <w:p w:rsidR="001C1859" w:rsidRDefault="001C1859">
      <w:pPr>
        <w:spacing w:line="360" w:lineRule="auto"/>
        <w:rPr>
          <w:rFonts w:asciiTheme="minorEastAsia" w:eastAsiaTheme="minorEastAsia" w:hAnsiTheme="minorEastAsia" w:cs="仿宋_GB2312"/>
          <w:sz w:val="24"/>
        </w:rPr>
        <w:sectPr w:rsidR="001C1859">
          <w:headerReference w:type="default" r:id="rId8"/>
          <w:headerReference w:type="first" r:id="rId9"/>
          <w:pgSz w:w="11906" w:h="16838"/>
          <w:pgMar w:top="1247" w:right="1418" w:bottom="1276" w:left="1418" w:header="851" w:footer="992" w:gutter="0"/>
          <w:pgNumType w:start="1"/>
          <w:cols w:space="720"/>
          <w:titlePg/>
          <w:docGrid w:linePitch="312"/>
        </w:sectPr>
      </w:pPr>
    </w:p>
    <w:p w:rsidR="001C1859" w:rsidRDefault="001C1859">
      <w:pPr>
        <w:spacing w:line="360" w:lineRule="auto"/>
        <w:rPr>
          <w:rFonts w:asciiTheme="minorEastAsia" w:eastAsiaTheme="minorEastAsia" w:hAnsiTheme="minorEastAsia" w:cs="仿宋_GB2312"/>
          <w:sz w:val="24"/>
        </w:rPr>
      </w:pPr>
    </w:p>
    <w:p w:rsidR="001C1859" w:rsidRDefault="00C46A21">
      <w:pPr>
        <w:adjustRightInd/>
        <w:spacing w:line="360" w:lineRule="auto"/>
        <w:ind w:rightChars="133" w:right="279"/>
        <w:jc w:val="center"/>
        <w:outlineLvl w:val="0"/>
        <w:rPr>
          <w:rFonts w:asciiTheme="minorEastAsia" w:eastAsiaTheme="minorEastAsia" w:hAnsiTheme="minorEastAsia" w:cs="仿宋_GB2312"/>
          <w:b/>
          <w:sz w:val="36"/>
          <w:szCs w:val="36"/>
        </w:rPr>
      </w:pPr>
      <w:bookmarkStart w:id="2" w:name="_Toc220687449"/>
      <w:r>
        <w:rPr>
          <w:rFonts w:asciiTheme="minorEastAsia" w:eastAsiaTheme="minorEastAsia" w:hAnsiTheme="minorEastAsia" w:cs="仿宋_GB2312" w:hint="eastAsia"/>
          <w:b/>
          <w:sz w:val="36"/>
          <w:szCs w:val="36"/>
        </w:rPr>
        <w:t>第一部分  采购公告</w:t>
      </w:r>
      <w:bookmarkEnd w:id="2"/>
    </w:p>
    <w:p w:rsidR="001C1859" w:rsidRDefault="00C46A21">
      <w:pPr>
        <w:adjustRightInd/>
        <w:ind w:leftChars="-67" w:left="-141" w:rightChars="-68" w:right="-143"/>
        <w:jc w:val="center"/>
        <w:rPr>
          <w:rFonts w:asciiTheme="minorEastAsia" w:eastAsiaTheme="minorEastAsia" w:hAnsiTheme="minorEastAsia" w:cs="仿宋_GB2312"/>
          <w:b/>
          <w:sz w:val="28"/>
          <w:szCs w:val="30"/>
        </w:rPr>
      </w:pPr>
      <w:r>
        <w:rPr>
          <w:rFonts w:asciiTheme="minorEastAsia" w:eastAsiaTheme="minorEastAsia" w:hAnsiTheme="minorEastAsia" w:cs="仿宋_GB2312" w:hint="eastAsia"/>
          <w:b/>
          <w:sz w:val="28"/>
          <w:szCs w:val="30"/>
        </w:rPr>
        <w:t>北海市政府采购中心关于北海市城市绿化管理站（北海市园林花卉研究所）2026年重要节日环境美化(BHZC2026-J3-990034-CGZX)竞争性谈判采购公告</w:t>
      </w:r>
    </w:p>
    <w:p w:rsidR="001C1859" w:rsidRDefault="001C1859">
      <w:pPr>
        <w:spacing w:line="360" w:lineRule="auto"/>
        <w:rPr>
          <w:rFonts w:asciiTheme="minorEastAsia" w:eastAsiaTheme="minorEastAsia" w:hAnsiTheme="minorEastAsia"/>
          <w:sz w:val="30"/>
          <w:szCs w:val="30"/>
        </w:rPr>
      </w:pPr>
    </w:p>
    <w:p w:rsidR="001C1859" w:rsidRDefault="00C46A21">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s="宋体"/>
          <w:szCs w:val="21"/>
        </w:rPr>
      </w:pPr>
      <w:r>
        <w:rPr>
          <w:rFonts w:ascii="宋体" w:hAnsi="宋体" w:cs="宋体" w:hint="eastAsia"/>
          <w:szCs w:val="21"/>
        </w:rPr>
        <w:t>项目概况</w:t>
      </w:r>
    </w:p>
    <w:p w:rsidR="001C1859" w:rsidRDefault="00C46A21">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s="宋体"/>
          <w:szCs w:val="21"/>
          <w:u w:val="single"/>
        </w:rPr>
      </w:pPr>
      <w:r>
        <w:rPr>
          <w:rFonts w:ascii="宋体" w:hAnsi="宋体" w:cs="宋体" w:hint="eastAsia"/>
          <w:szCs w:val="21"/>
          <w:u w:val="single"/>
        </w:rPr>
        <w:t>2026年重要节日环境美化</w:t>
      </w:r>
      <w:r>
        <w:rPr>
          <w:rFonts w:ascii="宋体" w:hAnsi="宋体" w:cs="宋体" w:hint="eastAsia"/>
          <w:szCs w:val="21"/>
        </w:rPr>
        <w:t>采购项目的潜在供应商应在广西政府采购云平台（https://www.gcy.zfcg.gxzf.gov.cn/）获取采购文件，并于</w:t>
      </w:r>
      <w:r>
        <w:rPr>
          <w:rFonts w:ascii="宋体" w:hAnsi="宋体" w:cs="宋体" w:hint="eastAsia"/>
          <w:szCs w:val="21"/>
          <w:u w:val="single"/>
        </w:rPr>
        <w:t>2026年2月6日09:00</w:t>
      </w:r>
      <w:r>
        <w:rPr>
          <w:rFonts w:ascii="宋体" w:hAnsi="宋体" w:cs="宋体" w:hint="eastAsia"/>
          <w:bCs/>
          <w:szCs w:val="21"/>
          <w:u w:val="single"/>
        </w:rPr>
        <w:t>（北京时间）</w:t>
      </w:r>
      <w:r>
        <w:rPr>
          <w:rFonts w:ascii="宋体" w:hAnsi="宋体" w:cs="宋体" w:hint="eastAsia"/>
          <w:bCs/>
          <w:szCs w:val="21"/>
        </w:rPr>
        <w:t>前提交响应文件</w:t>
      </w:r>
      <w:r>
        <w:rPr>
          <w:rFonts w:ascii="宋体" w:hAnsi="宋体" w:cs="宋体" w:hint="eastAsia"/>
          <w:szCs w:val="21"/>
        </w:rPr>
        <w:t>。</w:t>
      </w:r>
    </w:p>
    <w:p w:rsidR="001C1859" w:rsidRDefault="001C1859">
      <w:pPr>
        <w:spacing w:line="360" w:lineRule="auto"/>
        <w:rPr>
          <w:rFonts w:ascii="宋体" w:hAnsi="宋体" w:cs="宋体"/>
          <w:sz w:val="24"/>
        </w:rPr>
      </w:pPr>
    </w:p>
    <w:p w:rsidR="001C1859" w:rsidRDefault="00C46A21">
      <w:pPr>
        <w:spacing w:line="360" w:lineRule="auto"/>
        <w:jc w:val="left"/>
        <w:rPr>
          <w:rFonts w:ascii="宋体" w:hAnsi="宋体" w:cs="宋体"/>
          <w:b/>
          <w:szCs w:val="21"/>
        </w:rPr>
      </w:pPr>
      <w:r>
        <w:rPr>
          <w:rFonts w:ascii="宋体" w:hAnsi="宋体" w:cs="宋体" w:hint="eastAsia"/>
          <w:b/>
          <w:szCs w:val="21"/>
        </w:rPr>
        <w:t>一、项目基本情况</w:t>
      </w:r>
    </w:p>
    <w:p w:rsidR="001C1859" w:rsidRDefault="00C46A21">
      <w:pPr>
        <w:tabs>
          <w:tab w:val="left" w:pos="9639"/>
          <w:tab w:val="left" w:pos="9746"/>
        </w:tabs>
        <w:snapToGrid w:val="0"/>
        <w:spacing w:line="360" w:lineRule="auto"/>
        <w:ind w:firstLineChars="200" w:firstLine="420"/>
        <w:rPr>
          <w:rFonts w:ascii="宋体" w:hAnsi="宋体" w:cs="宋体"/>
          <w:kern w:val="0"/>
          <w:szCs w:val="21"/>
        </w:rPr>
      </w:pPr>
      <w:r>
        <w:rPr>
          <w:rFonts w:ascii="宋体" w:hAnsi="宋体" w:cs="宋体" w:hint="eastAsia"/>
          <w:kern w:val="0"/>
          <w:szCs w:val="21"/>
        </w:rPr>
        <w:t>项目编号：BHZC2026-J3-990034-CGZX</w:t>
      </w:r>
    </w:p>
    <w:p w:rsidR="001C1859" w:rsidRDefault="00C46A21">
      <w:pPr>
        <w:tabs>
          <w:tab w:val="left" w:pos="9639"/>
          <w:tab w:val="left" w:pos="9746"/>
        </w:tabs>
        <w:snapToGrid w:val="0"/>
        <w:spacing w:line="360" w:lineRule="auto"/>
        <w:ind w:firstLineChars="200" w:firstLine="420"/>
        <w:rPr>
          <w:rFonts w:ascii="宋体" w:hAnsi="宋体" w:cs="宋体"/>
          <w:kern w:val="0"/>
          <w:szCs w:val="21"/>
        </w:rPr>
      </w:pPr>
      <w:r>
        <w:rPr>
          <w:rFonts w:ascii="宋体" w:hAnsi="宋体" w:cs="宋体" w:hint="eastAsia"/>
          <w:kern w:val="0"/>
          <w:szCs w:val="21"/>
        </w:rPr>
        <w:t>项目名称：2026年重要节日环境美化</w:t>
      </w:r>
    </w:p>
    <w:p w:rsidR="001C1859" w:rsidRDefault="00C46A21">
      <w:pPr>
        <w:tabs>
          <w:tab w:val="left" w:pos="9639"/>
          <w:tab w:val="left" w:pos="9746"/>
        </w:tabs>
        <w:snapToGrid w:val="0"/>
        <w:spacing w:line="360" w:lineRule="auto"/>
        <w:ind w:firstLineChars="200" w:firstLine="420"/>
        <w:rPr>
          <w:rFonts w:ascii="宋体" w:hAnsi="宋体" w:cs="宋体"/>
          <w:kern w:val="0"/>
          <w:szCs w:val="21"/>
        </w:rPr>
      </w:pPr>
      <w:r>
        <w:rPr>
          <w:rFonts w:ascii="宋体" w:hAnsi="宋体" w:cs="宋体" w:hint="eastAsia"/>
          <w:kern w:val="0"/>
          <w:szCs w:val="21"/>
        </w:rPr>
        <w:t>采购方式：竞争性谈判 </w:t>
      </w:r>
    </w:p>
    <w:p w:rsidR="001C1859" w:rsidRDefault="00C46A21">
      <w:pPr>
        <w:tabs>
          <w:tab w:val="left" w:pos="9639"/>
          <w:tab w:val="left" w:pos="9746"/>
        </w:tabs>
        <w:snapToGrid w:val="0"/>
        <w:spacing w:line="360" w:lineRule="auto"/>
        <w:ind w:firstLineChars="200" w:firstLine="420"/>
        <w:rPr>
          <w:rFonts w:ascii="宋体" w:hAnsi="宋体" w:cs="宋体"/>
          <w:kern w:val="0"/>
          <w:szCs w:val="21"/>
        </w:rPr>
      </w:pPr>
      <w:r>
        <w:rPr>
          <w:rFonts w:ascii="宋体" w:hAnsi="宋体" w:cs="宋体" w:hint="eastAsia"/>
          <w:kern w:val="0"/>
          <w:szCs w:val="21"/>
        </w:rPr>
        <w:t>预算金额（元）：</w:t>
      </w:r>
      <w:r>
        <w:rPr>
          <w:rFonts w:ascii="宋体" w:hAnsi="宋体" w:cs="宋体"/>
          <w:szCs w:val="21"/>
        </w:rPr>
        <w:t>905</w:t>
      </w:r>
      <w:r>
        <w:rPr>
          <w:rFonts w:ascii="宋体" w:hAnsi="宋体" w:cs="宋体" w:hint="eastAsia"/>
          <w:szCs w:val="21"/>
        </w:rPr>
        <w:t>,</w:t>
      </w:r>
      <w:r>
        <w:rPr>
          <w:rFonts w:ascii="宋体" w:hAnsi="宋体" w:cs="宋体"/>
          <w:szCs w:val="21"/>
        </w:rPr>
        <w:t>147</w:t>
      </w:r>
      <w:r>
        <w:rPr>
          <w:rFonts w:ascii="宋体" w:hAnsi="宋体" w:cs="宋体" w:hint="eastAsia"/>
          <w:szCs w:val="21"/>
        </w:rPr>
        <w:t>.72</w:t>
      </w:r>
    </w:p>
    <w:p w:rsidR="001C1859" w:rsidRDefault="00C46A21">
      <w:pPr>
        <w:tabs>
          <w:tab w:val="left" w:pos="9639"/>
          <w:tab w:val="left" w:pos="9746"/>
        </w:tabs>
        <w:snapToGrid w:val="0"/>
        <w:spacing w:line="360" w:lineRule="auto"/>
        <w:ind w:firstLineChars="200" w:firstLine="420"/>
        <w:rPr>
          <w:rFonts w:ascii="宋体" w:hAnsi="宋体" w:cs="宋体"/>
          <w:kern w:val="0"/>
          <w:szCs w:val="21"/>
        </w:rPr>
      </w:pPr>
      <w:r>
        <w:rPr>
          <w:rFonts w:ascii="宋体" w:hAnsi="宋体" w:cs="宋体" w:hint="eastAsia"/>
          <w:kern w:val="0"/>
          <w:szCs w:val="21"/>
        </w:rPr>
        <w:t>采购需求：</w:t>
      </w:r>
    </w:p>
    <w:p w:rsidR="001C1859" w:rsidRDefault="001C1859">
      <w:pPr>
        <w:spacing w:line="360" w:lineRule="auto"/>
        <w:ind w:firstLineChars="200" w:firstLine="422"/>
        <w:jc w:val="left"/>
        <w:rPr>
          <w:rFonts w:ascii="宋体" w:hAnsi="宋体" w:cs="宋体"/>
          <w:b/>
          <w:szCs w:val="21"/>
        </w:rPr>
      </w:pPr>
    </w:p>
    <w:p w:rsidR="001C1859" w:rsidRDefault="00C46A21">
      <w:pPr>
        <w:adjustRightInd/>
        <w:spacing w:line="360" w:lineRule="exact"/>
        <w:ind w:firstLineChars="200" w:firstLine="420"/>
        <w:jc w:val="left"/>
        <w:rPr>
          <w:rFonts w:ascii="宋体" w:hAnsi="宋体" w:cs="宋体"/>
          <w:szCs w:val="21"/>
        </w:rPr>
      </w:pPr>
      <w:r>
        <w:rPr>
          <w:rFonts w:ascii="宋体" w:hAnsi="宋体" w:cs="宋体" w:hint="eastAsia"/>
          <w:szCs w:val="21"/>
        </w:rPr>
        <w:t>采购需求： </w:t>
      </w:r>
    </w:p>
    <w:p w:rsidR="001C1859" w:rsidRDefault="00C46A21">
      <w:pPr>
        <w:adjustRightInd/>
        <w:spacing w:line="360" w:lineRule="exact"/>
        <w:ind w:firstLineChars="200" w:firstLine="422"/>
        <w:jc w:val="left"/>
        <w:rPr>
          <w:rFonts w:ascii="宋体" w:hAnsi="宋体" w:cs="宋体"/>
          <w:b/>
          <w:szCs w:val="21"/>
        </w:rPr>
      </w:pPr>
      <w:r>
        <w:rPr>
          <w:rFonts w:ascii="宋体" w:hAnsi="宋体" w:cs="宋体" w:hint="eastAsia"/>
          <w:b/>
          <w:szCs w:val="21"/>
        </w:rPr>
        <w:t>标项1</w:t>
      </w:r>
    </w:p>
    <w:p w:rsidR="001C1859" w:rsidRDefault="00C46A21">
      <w:pPr>
        <w:adjustRightInd/>
        <w:spacing w:line="360" w:lineRule="exact"/>
        <w:ind w:firstLineChars="200" w:firstLine="420"/>
        <w:jc w:val="left"/>
        <w:rPr>
          <w:rFonts w:ascii="宋体" w:hAnsi="宋体" w:cs="宋体"/>
          <w:szCs w:val="21"/>
        </w:rPr>
      </w:pPr>
      <w:r>
        <w:rPr>
          <w:rFonts w:ascii="宋体" w:hAnsi="宋体" w:cs="宋体" w:hint="eastAsia"/>
          <w:szCs w:val="21"/>
        </w:rPr>
        <w:t>标项名称:</w:t>
      </w:r>
      <w:bookmarkStart w:id="3" w:name="OLE_LINK41"/>
      <w:r>
        <w:rPr>
          <w:rFonts w:hint="eastAsia"/>
        </w:rPr>
        <w:t xml:space="preserve"> </w:t>
      </w:r>
      <w:r>
        <w:rPr>
          <w:rFonts w:ascii="宋体" w:hAnsi="宋体" w:cs="宋体" w:hint="eastAsia"/>
          <w:szCs w:val="21"/>
        </w:rPr>
        <w:t>2026年重要节日环境美化项目A分标-城市主要节点摆花及小品布置</w:t>
      </w:r>
      <w:bookmarkEnd w:id="3"/>
    </w:p>
    <w:p w:rsidR="001C1859" w:rsidRDefault="00C46A21">
      <w:pPr>
        <w:adjustRightInd/>
        <w:spacing w:line="360" w:lineRule="exact"/>
        <w:ind w:firstLineChars="200" w:firstLine="420"/>
        <w:jc w:val="left"/>
        <w:rPr>
          <w:rFonts w:ascii="宋体" w:hAnsi="宋体" w:cs="宋体"/>
          <w:szCs w:val="21"/>
        </w:rPr>
      </w:pPr>
      <w:r>
        <w:rPr>
          <w:rFonts w:ascii="宋体" w:hAnsi="宋体" w:cs="宋体" w:hint="eastAsia"/>
          <w:szCs w:val="21"/>
        </w:rPr>
        <w:t>数量:</w:t>
      </w:r>
      <w:r>
        <w:rPr>
          <w:rFonts w:ascii="宋体" w:hAnsi="宋体" w:cs="宋体"/>
          <w:szCs w:val="21"/>
        </w:rPr>
        <w:t>1</w:t>
      </w:r>
    </w:p>
    <w:p w:rsidR="001C1859" w:rsidRDefault="00C46A21">
      <w:pPr>
        <w:adjustRightInd/>
        <w:spacing w:line="360" w:lineRule="exact"/>
        <w:ind w:firstLineChars="200" w:firstLine="420"/>
        <w:jc w:val="left"/>
        <w:rPr>
          <w:rFonts w:ascii="宋体" w:hAnsi="宋体" w:cs="宋体"/>
          <w:szCs w:val="21"/>
        </w:rPr>
      </w:pPr>
      <w:r>
        <w:rPr>
          <w:rFonts w:ascii="宋体" w:hAnsi="宋体" w:cs="宋体" w:hint="eastAsia"/>
          <w:szCs w:val="21"/>
        </w:rPr>
        <w:t>预算金额（元）：</w:t>
      </w:r>
      <w:r>
        <w:rPr>
          <w:rFonts w:ascii="宋体" w:hAnsi="Calibri" w:cs="宋体"/>
          <w:kern w:val="0"/>
          <w:szCs w:val="21"/>
        </w:rPr>
        <w:t>418</w:t>
      </w:r>
      <w:r>
        <w:rPr>
          <w:rFonts w:ascii="宋体" w:hAnsi="宋体" w:cs="宋体" w:hint="eastAsia"/>
          <w:szCs w:val="21"/>
        </w:rPr>
        <w:t>,</w:t>
      </w:r>
      <w:r>
        <w:rPr>
          <w:rFonts w:ascii="宋体" w:hAnsi="Calibri" w:cs="宋体"/>
          <w:kern w:val="0"/>
          <w:szCs w:val="21"/>
        </w:rPr>
        <w:t>996.77</w:t>
      </w:r>
    </w:p>
    <w:p w:rsidR="001C1859" w:rsidRDefault="00C46A21">
      <w:pPr>
        <w:adjustRightInd/>
        <w:spacing w:line="360" w:lineRule="exact"/>
        <w:ind w:firstLineChars="200" w:firstLine="420"/>
        <w:jc w:val="left"/>
        <w:rPr>
          <w:rFonts w:ascii="宋体" w:hAnsi="宋体" w:cs="宋体"/>
          <w:szCs w:val="21"/>
        </w:rPr>
      </w:pPr>
      <w:r>
        <w:rPr>
          <w:rFonts w:ascii="宋体" w:hAnsi="宋体" w:cs="宋体" w:hint="eastAsia"/>
          <w:szCs w:val="21"/>
        </w:rPr>
        <w:t>简要规格描述或项目基本概况介绍、用途：</w:t>
      </w:r>
      <w:bookmarkStart w:id="4" w:name="OLE_LINK50"/>
      <w:bookmarkStart w:id="5" w:name="OLE_LINK35"/>
      <w:r>
        <w:rPr>
          <w:rFonts w:ascii="宋体" w:hAnsi="宋体" w:cs="宋体" w:hint="eastAsia"/>
          <w:szCs w:val="21"/>
        </w:rPr>
        <w:t>本标段分两个时间节点进行，即春节环境美化布置和国庆节环境美化布置。其中三角梅和其他花卉的花要保证节日当天能达到80%以上花可赏，其余服务要求和具体工程量详见谈判文件、施工图及招标控制价</w:t>
      </w:r>
      <w:bookmarkEnd w:id="4"/>
      <w:r>
        <w:rPr>
          <w:rFonts w:ascii="宋体" w:hAnsi="宋体" w:cs="宋体" w:hint="eastAsia"/>
          <w:szCs w:val="21"/>
        </w:rPr>
        <w:t>。</w:t>
      </w:r>
    </w:p>
    <w:bookmarkEnd w:id="5"/>
    <w:p w:rsidR="001C1859" w:rsidRDefault="00C46A21">
      <w:pPr>
        <w:adjustRightInd/>
        <w:spacing w:line="360" w:lineRule="exact"/>
        <w:ind w:firstLineChars="200" w:firstLine="420"/>
        <w:jc w:val="left"/>
        <w:rPr>
          <w:rFonts w:ascii="宋体" w:hAnsi="宋体" w:cs="宋体"/>
          <w:szCs w:val="21"/>
        </w:rPr>
      </w:pPr>
      <w:r>
        <w:rPr>
          <w:rFonts w:ascii="宋体" w:hAnsi="宋体" w:cs="宋体" w:hint="eastAsia"/>
          <w:szCs w:val="21"/>
        </w:rPr>
        <w:t>最高限价（如有）：</w:t>
      </w:r>
      <w:r>
        <w:rPr>
          <w:rFonts w:ascii="宋体" w:hAnsi="宋体" w:cs="宋体"/>
          <w:szCs w:val="21"/>
        </w:rPr>
        <w:t>/</w:t>
      </w:r>
    </w:p>
    <w:p w:rsidR="001C1859" w:rsidRDefault="00C46A21">
      <w:pPr>
        <w:adjustRightInd/>
        <w:spacing w:line="360" w:lineRule="exact"/>
        <w:ind w:firstLineChars="200" w:firstLine="420"/>
        <w:jc w:val="left"/>
        <w:rPr>
          <w:rFonts w:ascii="宋体" w:hAnsi="宋体" w:cs="宋体"/>
          <w:szCs w:val="21"/>
        </w:rPr>
      </w:pPr>
      <w:r>
        <w:rPr>
          <w:rFonts w:ascii="宋体" w:hAnsi="宋体" w:cs="宋体" w:hint="eastAsia"/>
          <w:szCs w:val="21"/>
        </w:rPr>
        <w:t>合同履约期限：</w:t>
      </w:r>
      <w:bookmarkStart w:id="6" w:name="OLE_LINK1"/>
      <w:bookmarkStart w:id="7" w:name="OLE_LINK51"/>
      <w:r>
        <w:rPr>
          <w:rFonts w:ascii="宋体" w:hAnsi="宋体" w:cs="宋体" w:hint="eastAsia"/>
          <w:szCs w:val="21"/>
        </w:rPr>
        <w:t>合同签订之日起</w:t>
      </w:r>
      <w:r w:rsidRPr="00C46A21">
        <w:rPr>
          <w:rFonts w:ascii="宋体" w:hAnsi="宋体" w:cs="宋体" w:hint="eastAsia"/>
          <w:szCs w:val="21"/>
        </w:rPr>
        <w:t>8天</w:t>
      </w:r>
      <w:r>
        <w:rPr>
          <w:rFonts w:ascii="宋体" w:hAnsi="宋体" w:cs="宋体" w:hint="eastAsia"/>
          <w:szCs w:val="21"/>
        </w:rPr>
        <w:t>内完成春节摆花和小品布置，2026年9月28日前完成国庆节摆花和小品布置，每个时间节点环境美化项目验收合格后养护期为1个月。</w:t>
      </w:r>
      <w:bookmarkEnd w:id="6"/>
      <w:r>
        <w:rPr>
          <w:rFonts w:ascii="宋体" w:hAnsi="宋体" w:cs="宋体" w:hint="eastAsia"/>
          <w:szCs w:val="21"/>
        </w:rPr>
        <w:t xml:space="preserve"> </w:t>
      </w:r>
      <w:bookmarkEnd w:id="7"/>
    </w:p>
    <w:p w:rsidR="001C1859" w:rsidRDefault="00C46A21">
      <w:pPr>
        <w:adjustRightInd/>
        <w:spacing w:line="360" w:lineRule="exact"/>
        <w:ind w:firstLineChars="200" w:firstLine="420"/>
        <w:jc w:val="left"/>
        <w:rPr>
          <w:rFonts w:ascii="宋体" w:hAnsi="宋体" w:cs="宋体"/>
          <w:szCs w:val="21"/>
        </w:rPr>
      </w:pPr>
      <w:r>
        <w:rPr>
          <w:rFonts w:ascii="宋体" w:hAnsi="宋体" w:cs="宋体" w:hint="eastAsia"/>
          <w:szCs w:val="21"/>
        </w:rPr>
        <w:t>本标项（否）接受联合体投标</w:t>
      </w:r>
    </w:p>
    <w:p w:rsidR="001C1859" w:rsidRDefault="00C46A21">
      <w:pPr>
        <w:adjustRightInd/>
        <w:spacing w:line="360" w:lineRule="exact"/>
        <w:ind w:firstLineChars="200" w:firstLine="420"/>
        <w:jc w:val="left"/>
        <w:rPr>
          <w:rFonts w:ascii="宋体" w:hAnsi="宋体" w:cs="宋体"/>
          <w:szCs w:val="21"/>
        </w:rPr>
      </w:pPr>
      <w:r>
        <w:rPr>
          <w:rFonts w:ascii="宋体" w:hAnsi="宋体" w:cs="宋体" w:hint="eastAsia"/>
          <w:szCs w:val="21"/>
        </w:rPr>
        <w:t>备注：</w:t>
      </w:r>
    </w:p>
    <w:p w:rsidR="001C1859" w:rsidRDefault="001C1859">
      <w:pPr>
        <w:adjustRightInd/>
        <w:spacing w:line="360" w:lineRule="exact"/>
        <w:ind w:firstLineChars="200" w:firstLine="422"/>
        <w:jc w:val="left"/>
        <w:rPr>
          <w:rFonts w:ascii="宋体" w:hAnsi="宋体" w:cs="宋体"/>
          <w:b/>
          <w:szCs w:val="21"/>
        </w:rPr>
      </w:pPr>
    </w:p>
    <w:p w:rsidR="001C1859" w:rsidRDefault="00C46A21">
      <w:pPr>
        <w:adjustRightInd/>
        <w:spacing w:line="360" w:lineRule="exact"/>
        <w:ind w:firstLineChars="200" w:firstLine="422"/>
        <w:jc w:val="left"/>
        <w:rPr>
          <w:rFonts w:ascii="宋体" w:hAnsi="宋体" w:cs="宋体"/>
          <w:b/>
          <w:szCs w:val="21"/>
        </w:rPr>
      </w:pPr>
      <w:r>
        <w:rPr>
          <w:rFonts w:ascii="宋体" w:hAnsi="宋体" w:cs="宋体" w:hint="eastAsia"/>
          <w:b/>
          <w:szCs w:val="21"/>
        </w:rPr>
        <w:t>标项</w:t>
      </w:r>
      <w:r>
        <w:rPr>
          <w:rFonts w:ascii="宋体" w:hAnsi="宋体" w:cs="宋体"/>
          <w:b/>
          <w:szCs w:val="21"/>
        </w:rPr>
        <w:t>2</w:t>
      </w:r>
    </w:p>
    <w:p w:rsidR="001C1859" w:rsidRDefault="00C46A21">
      <w:pPr>
        <w:adjustRightInd/>
        <w:spacing w:line="360" w:lineRule="exact"/>
        <w:ind w:firstLineChars="200" w:firstLine="420"/>
        <w:jc w:val="left"/>
        <w:rPr>
          <w:rFonts w:ascii="宋体" w:hAnsi="宋体" w:cs="宋体"/>
          <w:szCs w:val="21"/>
        </w:rPr>
      </w:pPr>
      <w:r>
        <w:rPr>
          <w:rFonts w:ascii="宋体" w:hAnsi="宋体" w:cs="宋体" w:hint="eastAsia"/>
          <w:szCs w:val="21"/>
        </w:rPr>
        <w:t>标项名称:</w:t>
      </w:r>
      <w:r>
        <w:rPr>
          <w:rFonts w:hint="eastAsia"/>
        </w:rPr>
        <w:t xml:space="preserve"> </w:t>
      </w:r>
      <w:bookmarkStart w:id="8" w:name="OLE_LINK40"/>
      <w:r>
        <w:rPr>
          <w:rFonts w:ascii="宋体" w:hAnsi="宋体" w:cs="宋体" w:hint="eastAsia"/>
          <w:szCs w:val="21"/>
        </w:rPr>
        <w:t>2026年重要节日环境美化项目B分标-城市主要道路及节点悬挂灯笼</w:t>
      </w:r>
    </w:p>
    <w:bookmarkEnd w:id="8"/>
    <w:p w:rsidR="001C1859" w:rsidRDefault="00C46A21">
      <w:pPr>
        <w:adjustRightInd/>
        <w:spacing w:line="360" w:lineRule="exact"/>
        <w:ind w:firstLineChars="200" w:firstLine="420"/>
        <w:jc w:val="left"/>
        <w:rPr>
          <w:rFonts w:ascii="宋体" w:hAnsi="宋体" w:cs="宋体"/>
          <w:szCs w:val="21"/>
        </w:rPr>
      </w:pPr>
      <w:r>
        <w:rPr>
          <w:rFonts w:ascii="宋体" w:hAnsi="宋体" w:cs="宋体" w:hint="eastAsia"/>
          <w:szCs w:val="21"/>
        </w:rPr>
        <w:t>数量:</w:t>
      </w:r>
      <w:r>
        <w:rPr>
          <w:rFonts w:ascii="宋体" w:hAnsi="宋体" w:cs="宋体"/>
          <w:szCs w:val="21"/>
        </w:rPr>
        <w:t>1</w:t>
      </w:r>
    </w:p>
    <w:p w:rsidR="001C1859" w:rsidRDefault="00C46A21">
      <w:pPr>
        <w:adjustRightInd/>
        <w:spacing w:line="360" w:lineRule="exact"/>
        <w:ind w:firstLineChars="200" w:firstLine="420"/>
        <w:jc w:val="left"/>
        <w:rPr>
          <w:rFonts w:ascii="宋体" w:hAnsi="宋体" w:cs="宋体"/>
          <w:szCs w:val="21"/>
        </w:rPr>
      </w:pPr>
      <w:r>
        <w:rPr>
          <w:rFonts w:ascii="宋体" w:hAnsi="宋体" w:cs="宋体" w:hint="eastAsia"/>
          <w:szCs w:val="21"/>
        </w:rPr>
        <w:t>预算金额（元）：</w:t>
      </w:r>
      <w:r>
        <w:rPr>
          <w:rFonts w:ascii="宋体" w:hAnsi="宋体" w:cs="宋体"/>
          <w:szCs w:val="21"/>
        </w:rPr>
        <w:t>486</w:t>
      </w:r>
      <w:r>
        <w:rPr>
          <w:rFonts w:ascii="宋体" w:hAnsi="宋体" w:cs="宋体" w:hint="eastAsia"/>
          <w:szCs w:val="21"/>
        </w:rPr>
        <w:t>,</w:t>
      </w:r>
      <w:r>
        <w:rPr>
          <w:rFonts w:ascii="宋体" w:hAnsi="宋体" w:cs="宋体"/>
          <w:szCs w:val="21"/>
        </w:rPr>
        <w:t>15</w:t>
      </w:r>
      <w:r>
        <w:rPr>
          <w:rFonts w:ascii="宋体" w:hAnsi="宋体" w:cs="宋体" w:hint="eastAsia"/>
          <w:szCs w:val="21"/>
        </w:rPr>
        <w:t>0.</w:t>
      </w:r>
      <w:r>
        <w:rPr>
          <w:rFonts w:ascii="宋体" w:cs="宋体" w:hint="eastAsia"/>
          <w:kern w:val="0"/>
          <w:sz w:val="24"/>
          <w:szCs w:val="21"/>
        </w:rPr>
        <w:t>95</w:t>
      </w:r>
    </w:p>
    <w:p w:rsidR="001C1859" w:rsidRDefault="00C46A21">
      <w:pPr>
        <w:adjustRightInd/>
        <w:spacing w:line="360" w:lineRule="exact"/>
        <w:ind w:firstLineChars="200" w:firstLine="420"/>
        <w:jc w:val="left"/>
        <w:rPr>
          <w:rFonts w:ascii="宋体" w:hAnsi="宋体" w:cs="宋体"/>
          <w:szCs w:val="21"/>
        </w:rPr>
      </w:pPr>
      <w:r>
        <w:rPr>
          <w:rFonts w:ascii="宋体" w:hAnsi="宋体" w:cs="宋体" w:hint="eastAsia"/>
          <w:szCs w:val="21"/>
        </w:rPr>
        <w:lastRenderedPageBreak/>
        <w:t>简要规格描述或项目基本概况介绍、用途：</w:t>
      </w:r>
      <w:bookmarkStart w:id="9" w:name="OLE_LINK5"/>
      <w:bookmarkStart w:id="10" w:name="OLE_LINK17"/>
      <w:r>
        <w:rPr>
          <w:rFonts w:ascii="宋体" w:hAnsi="宋体" w:cs="宋体" w:hint="eastAsia"/>
          <w:szCs w:val="21"/>
        </w:rPr>
        <w:t>根据图纸及采购单位要求悬挂LED通电亚克力灯笼、悬挂12寸绸布灯笼、悬挂9寸福字硬塑灯笼、悬挂海洋特色灯笼12寸特色红色绸布灯笼、悬挂海洋特色水母灯笼（通电款）、悬挂海洋特色鱼灯笼（通电款），详见谈判文件、施工图及招标控制价。</w:t>
      </w:r>
    </w:p>
    <w:bookmarkEnd w:id="9"/>
    <w:bookmarkEnd w:id="10"/>
    <w:p w:rsidR="001C1859" w:rsidRDefault="00C46A21">
      <w:pPr>
        <w:adjustRightInd/>
        <w:spacing w:line="360" w:lineRule="exact"/>
        <w:ind w:firstLineChars="200" w:firstLine="420"/>
        <w:jc w:val="left"/>
        <w:rPr>
          <w:rFonts w:ascii="宋体" w:hAnsi="宋体" w:cs="宋体"/>
          <w:szCs w:val="21"/>
        </w:rPr>
      </w:pPr>
      <w:r>
        <w:rPr>
          <w:rFonts w:ascii="宋体" w:hAnsi="宋体" w:cs="宋体" w:hint="eastAsia"/>
          <w:szCs w:val="21"/>
        </w:rPr>
        <w:t>最高限价（如有）：</w:t>
      </w:r>
      <w:r>
        <w:rPr>
          <w:rFonts w:ascii="宋体" w:hAnsi="宋体" w:cs="宋体"/>
          <w:szCs w:val="21"/>
        </w:rPr>
        <w:t>/</w:t>
      </w:r>
    </w:p>
    <w:p w:rsidR="001C1859" w:rsidRPr="00C46A21" w:rsidRDefault="00C46A21">
      <w:pPr>
        <w:adjustRightInd/>
        <w:spacing w:line="360" w:lineRule="exact"/>
        <w:ind w:firstLineChars="200" w:firstLine="420"/>
        <w:jc w:val="left"/>
        <w:rPr>
          <w:rFonts w:ascii="宋体" w:hAnsi="宋体" w:cs="宋体"/>
          <w:color w:val="000000" w:themeColor="text1"/>
          <w:szCs w:val="21"/>
        </w:rPr>
      </w:pPr>
      <w:r>
        <w:rPr>
          <w:rFonts w:ascii="宋体" w:hAnsi="宋体" w:cs="宋体" w:hint="eastAsia"/>
          <w:szCs w:val="21"/>
        </w:rPr>
        <w:t>合同履约期限：</w:t>
      </w:r>
      <w:bookmarkStart w:id="11" w:name="OLE_LINK2"/>
      <w:r w:rsidRPr="00C46A21">
        <w:rPr>
          <w:rFonts w:ascii="宋体" w:hAnsi="宋体" w:cs="宋体" w:hint="eastAsia"/>
          <w:color w:val="000000" w:themeColor="text1"/>
          <w:szCs w:val="21"/>
        </w:rPr>
        <w:t>合同签订之日起8天内完成灯笼悬挂，验收合格后管护期1个月。</w:t>
      </w:r>
    </w:p>
    <w:bookmarkEnd w:id="11"/>
    <w:p w:rsidR="001C1859" w:rsidRDefault="00C46A21">
      <w:pPr>
        <w:adjustRightInd/>
        <w:spacing w:line="360" w:lineRule="exact"/>
        <w:ind w:firstLineChars="200" w:firstLine="420"/>
        <w:jc w:val="left"/>
        <w:rPr>
          <w:rFonts w:ascii="宋体" w:hAnsi="宋体" w:cs="宋体"/>
          <w:szCs w:val="21"/>
        </w:rPr>
      </w:pPr>
      <w:r>
        <w:rPr>
          <w:rFonts w:ascii="宋体" w:hAnsi="宋体" w:cs="宋体" w:hint="eastAsia"/>
          <w:szCs w:val="21"/>
        </w:rPr>
        <w:t>本标项（否）接受联合体投标</w:t>
      </w:r>
    </w:p>
    <w:p w:rsidR="001C1859" w:rsidRDefault="00C46A21">
      <w:pPr>
        <w:spacing w:line="360" w:lineRule="auto"/>
        <w:ind w:firstLineChars="200" w:firstLine="480"/>
        <w:jc w:val="left"/>
        <w:rPr>
          <w:rFonts w:ascii="宋体" w:hAnsi="宋体" w:cs="宋体"/>
          <w:sz w:val="24"/>
        </w:rPr>
      </w:pPr>
      <w:r>
        <w:rPr>
          <w:rFonts w:ascii="宋体" w:hAnsi="宋体" w:cs="宋体" w:hint="eastAsia"/>
          <w:sz w:val="24"/>
        </w:rPr>
        <w:t>备注：</w:t>
      </w:r>
    </w:p>
    <w:p w:rsidR="001C1859" w:rsidRDefault="001C1859">
      <w:pPr>
        <w:pStyle w:val="aff8"/>
        <w:ind w:firstLineChars="200" w:firstLine="480"/>
      </w:pPr>
    </w:p>
    <w:p w:rsidR="001C1859" w:rsidRDefault="00C46A21">
      <w:pPr>
        <w:widowControl/>
        <w:numPr>
          <w:ilvl w:val="0"/>
          <w:numId w:val="7"/>
        </w:numPr>
        <w:spacing w:before="204" w:after="204" w:line="360" w:lineRule="auto"/>
        <w:rPr>
          <w:rFonts w:ascii="宋体" w:hAnsi="宋体" w:cs="宋体"/>
          <w:kern w:val="0"/>
          <w:szCs w:val="21"/>
          <w:lang w:bidi="ar"/>
        </w:rPr>
      </w:pPr>
      <w:r>
        <w:rPr>
          <w:rFonts w:ascii="宋体" w:hAnsi="宋体" w:cs="宋体" w:hint="eastAsia"/>
          <w:b/>
          <w:bCs/>
          <w:kern w:val="0"/>
          <w:szCs w:val="21"/>
          <w:lang w:bidi="ar"/>
        </w:rPr>
        <w:t>申请人的资格要求：</w:t>
      </w:r>
    </w:p>
    <w:p w:rsidR="001C1859" w:rsidRDefault="00C46A21" w:rsidP="00611881">
      <w:pPr>
        <w:adjustRightInd/>
        <w:spacing w:line="360" w:lineRule="exact"/>
        <w:ind w:firstLineChars="200" w:firstLine="420"/>
        <w:jc w:val="left"/>
        <w:rPr>
          <w:rFonts w:ascii="宋体" w:hAnsi="宋体" w:cs="宋体"/>
          <w:szCs w:val="21"/>
        </w:rPr>
      </w:pPr>
      <w:r>
        <w:rPr>
          <w:rFonts w:ascii="宋体" w:hAnsi="宋体" w:cs="宋体" w:hint="eastAsia"/>
          <w:szCs w:val="21"/>
        </w:rPr>
        <w:t>1.满足《中华人民共和国政府采购法》第二十二条规定；</w:t>
      </w:r>
    </w:p>
    <w:p w:rsidR="001C1859" w:rsidRPr="00611881" w:rsidRDefault="00C46A21" w:rsidP="00611881">
      <w:pPr>
        <w:adjustRightInd/>
        <w:spacing w:line="360" w:lineRule="exact"/>
        <w:ind w:firstLineChars="200" w:firstLine="420"/>
        <w:jc w:val="left"/>
        <w:rPr>
          <w:rFonts w:ascii="宋体" w:hAnsi="宋体" w:cs="宋体"/>
          <w:szCs w:val="21"/>
        </w:rPr>
      </w:pPr>
      <w:r>
        <w:rPr>
          <w:rFonts w:ascii="宋体" w:hAnsi="宋体" w:cs="宋体" w:hint="eastAsia"/>
          <w:szCs w:val="21"/>
        </w:rPr>
        <w:t>2.</w:t>
      </w:r>
      <w:bookmarkStart w:id="12" w:name="OLE_LINK3"/>
      <w:bookmarkStart w:id="13" w:name="OLE_LINK4"/>
      <w:r>
        <w:rPr>
          <w:rFonts w:ascii="宋体" w:hAnsi="宋体" w:cs="宋体" w:hint="eastAsia"/>
          <w:szCs w:val="21"/>
        </w:rPr>
        <w:t>落实政府采购政策</w:t>
      </w:r>
      <w:bookmarkEnd w:id="12"/>
      <w:bookmarkEnd w:id="13"/>
      <w:r>
        <w:rPr>
          <w:rFonts w:ascii="宋体" w:hAnsi="宋体" w:cs="宋体" w:hint="eastAsia"/>
          <w:szCs w:val="21"/>
        </w:rPr>
        <w:t>需满足的资格要求：</w:t>
      </w:r>
      <w:bookmarkStart w:id="14" w:name="OLE_LINK16"/>
      <w:bookmarkStart w:id="15" w:name="OLE_LINK6"/>
      <w:bookmarkStart w:id="16" w:name="OLE_LINK7"/>
      <w:r w:rsidR="00002AD8" w:rsidRPr="00611881">
        <w:rPr>
          <w:rFonts w:ascii="宋体" w:hAnsi="宋体" w:cs="宋体" w:hint="eastAsia"/>
          <w:szCs w:val="21"/>
        </w:rPr>
        <w:t>本项目服务内容全部由符合政策要求的小微企业承接，提供中小企业声明函；监狱企业、残疾人福利性单位视同小型和微型企业</w:t>
      </w:r>
      <w:bookmarkEnd w:id="14"/>
      <w:bookmarkEnd w:id="15"/>
      <w:bookmarkEnd w:id="16"/>
      <w:r w:rsidR="00C9406C">
        <w:rPr>
          <w:rFonts w:ascii="宋体" w:hAnsi="宋体" w:cs="宋体" w:hint="eastAsia"/>
          <w:szCs w:val="21"/>
        </w:rPr>
        <w:t>。</w:t>
      </w:r>
    </w:p>
    <w:p w:rsidR="001C1859" w:rsidRDefault="00C46A21" w:rsidP="00611881">
      <w:pPr>
        <w:adjustRightInd/>
        <w:spacing w:line="360" w:lineRule="exact"/>
        <w:ind w:firstLineChars="200" w:firstLine="420"/>
        <w:jc w:val="left"/>
        <w:rPr>
          <w:rFonts w:ascii="宋体" w:hAnsi="宋体" w:cs="宋体"/>
          <w:szCs w:val="21"/>
        </w:rPr>
      </w:pPr>
      <w:r>
        <w:rPr>
          <w:rFonts w:ascii="宋体" w:hAnsi="宋体" w:cs="宋体" w:hint="eastAsia"/>
          <w:szCs w:val="21"/>
        </w:rPr>
        <w:t>3.本项目的特定资格要求：</w:t>
      </w:r>
      <w:r w:rsidR="00C9406C">
        <w:rPr>
          <w:rFonts w:ascii="宋体" w:hAnsi="宋体" w:cs="宋体" w:hint="eastAsia"/>
          <w:szCs w:val="21"/>
        </w:rPr>
        <w:t>无。</w:t>
      </w:r>
    </w:p>
    <w:p w:rsidR="001C1859" w:rsidRDefault="00C46A21">
      <w:pPr>
        <w:widowControl/>
        <w:spacing w:before="60" w:after="60" w:line="360" w:lineRule="auto"/>
        <w:jc w:val="left"/>
        <w:rPr>
          <w:rFonts w:ascii="宋体" w:hAnsi="宋体" w:cs="宋体"/>
          <w:kern w:val="0"/>
          <w:szCs w:val="21"/>
          <w:lang w:bidi="ar"/>
        </w:rPr>
      </w:pPr>
      <w:r>
        <w:rPr>
          <w:rFonts w:ascii="宋体" w:hAnsi="宋体" w:cs="宋体" w:hint="eastAsia"/>
          <w:b/>
          <w:bCs/>
          <w:kern w:val="0"/>
          <w:szCs w:val="21"/>
          <w:lang w:bidi="ar"/>
        </w:rPr>
        <w:t>三、获取采购文件</w:t>
      </w:r>
    </w:p>
    <w:p w:rsidR="001C1859" w:rsidRDefault="00C46A21">
      <w:pPr>
        <w:spacing w:line="360" w:lineRule="auto"/>
        <w:ind w:firstLineChars="200" w:firstLine="420"/>
        <w:jc w:val="left"/>
        <w:rPr>
          <w:rFonts w:ascii="宋体" w:hAnsi="宋体" w:cs="宋体"/>
          <w:szCs w:val="21"/>
        </w:rPr>
      </w:pPr>
      <w:r>
        <w:rPr>
          <w:rFonts w:ascii="宋体" w:hAnsi="宋体" w:cs="宋体" w:hint="eastAsia"/>
          <w:szCs w:val="21"/>
        </w:rPr>
        <w:t>时间：2026年2月2日至2026年2月 5日，每天上午00:00至12:00，下午12:00至23:59（北京时间，法定节假日除外）</w:t>
      </w:r>
    </w:p>
    <w:p w:rsidR="001C1859" w:rsidRDefault="00C46A21">
      <w:pPr>
        <w:spacing w:line="360" w:lineRule="auto"/>
        <w:ind w:firstLineChars="200" w:firstLine="420"/>
        <w:jc w:val="left"/>
        <w:rPr>
          <w:rFonts w:ascii="宋体" w:hAnsi="宋体" w:cs="宋体"/>
          <w:szCs w:val="21"/>
        </w:rPr>
      </w:pPr>
      <w:r>
        <w:rPr>
          <w:rFonts w:ascii="宋体" w:hAnsi="宋体" w:cs="宋体" w:hint="eastAsia"/>
          <w:szCs w:val="21"/>
        </w:rPr>
        <w:t>地点（网址）：广西政府采购云平台（网址：http://www.gcy.zfcg.gxzf.gov.cn）</w:t>
      </w:r>
    </w:p>
    <w:p w:rsidR="001C1859" w:rsidRDefault="00C46A21">
      <w:pPr>
        <w:spacing w:line="360" w:lineRule="auto"/>
        <w:ind w:firstLineChars="200" w:firstLine="420"/>
        <w:jc w:val="left"/>
        <w:rPr>
          <w:rFonts w:ascii="宋体" w:hAnsi="宋体" w:cs="宋体"/>
          <w:szCs w:val="21"/>
        </w:rPr>
      </w:pPr>
      <w:r>
        <w:rPr>
          <w:rFonts w:ascii="宋体" w:hAnsi="宋体" w:cs="宋体" w:hint="eastAsia"/>
          <w:szCs w:val="21"/>
        </w:rPr>
        <w:t>方式：供应商登录广西政府采购云平台（网址：http://www.gcy.zfcg.gxzf.gov.cn）进行报名并获取采购文件；未注册的供应商可在广西政府采购云平台完成注册后再进行报名。如在操作过程中遇到问题或需技术支持，请致电广西政府采购云平台客服热线：95763。提示：供应商只有在“广西政府采购云平台”完成获取竞争性谈判文件申请并下载了竞争性谈判文件后才视作依法获取竞争性谈判文件（法律法规所指的供应商获取竞争性谈判文件时间以供应商完成获取竞争性谈判文件申请后下载竞争性谈判文件的时间为准）。 </w:t>
      </w:r>
    </w:p>
    <w:p w:rsidR="001C1859" w:rsidRDefault="00C46A21">
      <w:pPr>
        <w:spacing w:line="360" w:lineRule="auto"/>
        <w:ind w:firstLineChars="200" w:firstLine="420"/>
        <w:jc w:val="left"/>
        <w:rPr>
          <w:rFonts w:ascii="宋体" w:hAnsi="宋体" w:cs="宋体"/>
          <w:szCs w:val="21"/>
        </w:rPr>
      </w:pPr>
      <w:r>
        <w:rPr>
          <w:rFonts w:ascii="宋体" w:hAnsi="宋体" w:cs="宋体" w:hint="eastAsia"/>
          <w:szCs w:val="21"/>
        </w:rPr>
        <w:t>售价（元）：0</w:t>
      </w:r>
    </w:p>
    <w:p w:rsidR="001C1859" w:rsidRDefault="00C46A21">
      <w:pPr>
        <w:widowControl/>
        <w:spacing w:before="60" w:after="60" w:line="360" w:lineRule="auto"/>
        <w:jc w:val="left"/>
        <w:rPr>
          <w:rFonts w:ascii="宋体" w:hAnsi="宋体" w:cs="宋体"/>
          <w:kern w:val="0"/>
          <w:szCs w:val="21"/>
          <w:lang w:bidi="ar"/>
        </w:rPr>
      </w:pPr>
      <w:r>
        <w:rPr>
          <w:rFonts w:ascii="宋体" w:hAnsi="宋体" w:cs="宋体" w:hint="eastAsia"/>
          <w:b/>
          <w:bCs/>
          <w:kern w:val="0"/>
          <w:szCs w:val="21"/>
          <w:lang w:bidi="ar"/>
        </w:rPr>
        <w:t>四、响应文件提交</w:t>
      </w:r>
      <w:r>
        <w:rPr>
          <w:rFonts w:ascii="宋体" w:hAnsi="宋体" w:cs="宋体" w:hint="eastAsia"/>
          <w:kern w:val="0"/>
          <w:szCs w:val="21"/>
          <w:lang w:bidi="ar"/>
        </w:rPr>
        <w:t> </w:t>
      </w:r>
    </w:p>
    <w:p w:rsidR="001C1859" w:rsidRDefault="00C46A21">
      <w:pPr>
        <w:spacing w:line="360" w:lineRule="auto"/>
        <w:ind w:firstLineChars="200" w:firstLine="420"/>
        <w:rPr>
          <w:rFonts w:ascii="宋体" w:hAnsi="宋体" w:cs="宋体"/>
          <w:szCs w:val="21"/>
        </w:rPr>
      </w:pPr>
      <w:r>
        <w:rPr>
          <w:rFonts w:ascii="宋体" w:hAnsi="宋体" w:cs="宋体" w:hint="eastAsia"/>
          <w:szCs w:val="21"/>
        </w:rPr>
        <w:t>截止时间：2026年2月6日09:00（北京时间）</w:t>
      </w:r>
    </w:p>
    <w:p w:rsidR="001C1859" w:rsidRDefault="00C46A21">
      <w:pPr>
        <w:spacing w:line="360" w:lineRule="auto"/>
        <w:ind w:firstLineChars="200" w:firstLine="420"/>
        <w:rPr>
          <w:rFonts w:ascii="宋体" w:hAnsi="宋体" w:cs="宋体"/>
          <w:szCs w:val="21"/>
        </w:rPr>
      </w:pPr>
      <w:r>
        <w:rPr>
          <w:rFonts w:ascii="宋体" w:hAnsi="宋体" w:cs="宋体" w:hint="eastAsia"/>
          <w:szCs w:val="21"/>
        </w:rPr>
        <w:t>地点：通过广西政府采购云平台实行在线谈判响应。</w:t>
      </w:r>
    </w:p>
    <w:p w:rsidR="001C1859" w:rsidRDefault="00C46A21">
      <w:pPr>
        <w:spacing w:line="360" w:lineRule="auto"/>
        <w:rPr>
          <w:rFonts w:ascii="宋体" w:hAnsi="宋体" w:cs="宋体"/>
          <w:kern w:val="0"/>
          <w:szCs w:val="21"/>
          <w:lang w:bidi="ar"/>
        </w:rPr>
      </w:pPr>
      <w:r>
        <w:rPr>
          <w:rFonts w:ascii="宋体" w:hAnsi="宋体" w:cs="宋体" w:hint="eastAsia"/>
          <w:b/>
          <w:bCs/>
          <w:kern w:val="0"/>
          <w:szCs w:val="21"/>
          <w:lang w:bidi="ar"/>
        </w:rPr>
        <w:t>五、响应文件开启</w:t>
      </w:r>
      <w:r>
        <w:rPr>
          <w:rFonts w:ascii="宋体" w:hAnsi="宋体" w:cs="宋体" w:hint="eastAsia"/>
          <w:kern w:val="0"/>
          <w:szCs w:val="21"/>
          <w:lang w:bidi="ar"/>
        </w:rPr>
        <w:t> </w:t>
      </w:r>
    </w:p>
    <w:p w:rsidR="001C1859" w:rsidRDefault="00C46A21">
      <w:pPr>
        <w:widowControl/>
        <w:spacing w:before="60" w:after="60" w:line="360" w:lineRule="auto"/>
        <w:ind w:firstLineChars="200" w:firstLine="420"/>
        <w:jc w:val="left"/>
        <w:rPr>
          <w:rFonts w:ascii="宋体" w:hAnsi="宋体" w:cs="宋体"/>
          <w:kern w:val="0"/>
          <w:szCs w:val="21"/>
          <w:lang w:bidi="ar"/>
        </w:rPr>
      </w:pPr>
      <w:r>
        <w:rPr>
          <w:rFonts w:ascii="宋体" w:hAnsi="宋体" w:cs="宋体" w:hint="eastAsia"/>
          <w:kern w:val="0"/>
          <w:szCs w:val="21"/>
          <w:lang w:bidi="ar"/>
        </w:rPr>
        <w:t>开启时间：</w:t>
      </w:r>
      <w:r>
        <w:rPr>
          <w:rFonts w:ascii="宋体" w:hAnsi="宋体" w:cs="宋体" w:hint="eastAsia"/>
          <w:szCs w:val="21"/>
        </w:rPr>
        <w:t>2026年2月6日09:00（北京时间）</w:t>
      </w:r>
      <w:r>
        <w:rPr>
          <w:rFonts w:ascii="宋体" w:hAnsi="宋体" w:cs="宋体" w:hint="eastAsia"/>
          <w:kern w:val="0"/>
          <w:szCs w:val="21"/>
          <w:lang w:bidi="ar"/>
        </w:rPr>
        <w:t>。</w:t>
      </w:r>
    </w:p>
    <w:p w:rsidR="001C1859" w:rsidRDefault="00C46A21">
      <w:pPr>
        <w:widowControl/>
        <w:spacing w:before="60" w:after="60" w:line="360" w:lineRule="auto"/>
        <w:ind w:firstLineChars="200" w:firstLine="420"/>
        <w:jc w:val="left"/>
        <w:rPr>
          <w:rFonts w:ascii="宋体" w:hAnsi="宋体" w:cs="宋体"/>
          <w:kern w:val="0"/>
          <w:szCs w:val="21"/>
          <w:lang w:bidi="ar"/>
        </w:rPr>
      </w:pPr>
      <w:r>
        <w:rPr>
          <w:rFonts w:ascii="宋体" w:hAnsi="宋体" w:cs="宋体" w:hint="eastAsia"/>
          <w:kern w:val="0"/>
          <w:szCs w:val="21"/>
          <w:lang w:bidi="ar"/>
        </w:rPr>
        <w:t>地点：通过</w:t>
      </w:r>
      <w:r>
        <w:rPr>
          <w:rFonts w:ascii="宋体" w:hAnsi="宋体" w:cs="宋体" w:hint="eastAsia"/>
          <w:szCs w:val="21"/>
        </w:rPr>
        <w:t>广西政府采购云平台</w:t>
      </w:r>
      <w:r>
        <w:rPr>
          <w:rFonts w:ascii="宋体" w:hAnsi="宋体" w:cs="宋体" w:hint="eastAsia"/>
          <w:kern w:val="0"/>
          <w:szCs w:val="21"/>
          <w:lang w:bidi="ar"/>
        </w:rPr>
        <w:t>实行在线解密开启。</w:t>
      </w:r>
    </w:p>
    <w:p w:rsidR="001C1859" w:rsidRDefault="00C46A21">
      <w:pPr>
        <w:widowControl/>
        <w:spacing w:before="60" w:after="60" w:line="360" w:lineRule="auto"/>
        <w:jc w:val="left"/>
        <w:rPr>
          <w:rFonts w:ascii="宋体" w:hAnsi="宋体" w:cs="宋体"/>
          <w:kern w:val="0"/>
          <w:szCs w:val="21"/>
          <w:lang w:bidi="ar"/>
        </w:rPr>
      </w:pPr>
      <w:r>
        <w:rPr>
          <w:rFonts w:ascii="宋体" w:hAnsi="宋体" w:cs="宋体" w:hint="eastAsia"/>
          <w:b/>
          <w:bCs/>
          <w:kern w:val="0"/>
          <w:szCs w:val="21"/>
          <w:lang w:bidi="ar"/>
        </w:rPr>
        <w:t>六、公告期限</w:t>
      </w:r>
    </w:p>
    <w:p w:rsidR="001C1859" w:rsidRDefault="00C46A21">
      <w:pPr>
        <w:spacing w:line="360" w:lineRule="auto"/>
        <w:ind w:firstLineChars="200" w:firstLine="420"/>
        <w:jc w:val="left"/>
        <w:rPr>
          <w:rFonts w:ascii="宋体" w:hAnsi="宋体" w:cs="宋体"/>
          <w:szCs w:val="21"/>
        </w:rPr>
      </w:pPr>
      <w:r>
        <w:rPr>
          <w:rFonts w:ascii="宋体" w:hAnsi="宋体" w:cs="宋体" w:hint="eastAsia"/>
          <w:szCs w:val="21"/>
        </w:rPr>
        <w:t>自本公告发布之日起3个工作日。</w:t>
      </w:r>
    </w:p>
    <w:p w:rsidR="001C1859" w:rsidRDefault="00C46A21">
      <w:pPr>
        <w:spacing w:line="360" w:lineRule="auto"/>
        <w:jc w:val="left"/>
        <w:rPr>
          <w:rFonts w:ascii="宋体" w:hAnsi="宋体" w:cs="宋体"/>
          <w:kern w:val="0"/>
          <w:szCs w:val="21"/>
          <w:lang w:bidi="ar"/>
        </w:rPr>
      </w:pPr>
      <w:r>
        <w:rPr>
          <w:rFonts w:ascii="宋体" w:hAnsi="宋体" w:cs="宋体" w:hint="eastAsia"/>
          <w:b/>
          <w:bCs/>
          <w:kern w:val="0"/>
          <w:szCs w:val="21"/>
          <w:lang w:bidi="ar"/>
        </w:rPr>
        <w:t>七、其他补充事宜</w:t>
      </w:r>
      <w:r>
        <w:rPr>
          <w:rFonts w:ascii="宋体" w:hAnsi="宋体" w:cs="宋体" w:hint="eastAsia"/>
          <w:kern w:val="0"/>
          <w:szCs w:val="21"/>
          <w:lang w:bidi="ar"/>
        </w:rPr>
        <w:t> </w:t>
      </w:r>
    </w:p>
    <w:p w:rsidR="001C1859" w:rsidRDefault="00C46A21">
      <w:pPr>
        <w:spacing w:line="360" w:lineRule="auto"/>
        <w:ind w:firstLineChars="200" w:firstLine="420"/>
        <w:jc w:val="left"/>
        <w:rPr>
          <w:rFonts w:ascii="宋体" w:hAnsi="宋体" w:cs="宋体"/>
          <w:szCs w:val="21"/>
        </w:rPr>
      </w:pPr>
      <w:r>
        <w:rPr>
          <w:rFonts w:ascii="宋体" w:hAnsi="宋体" w:cs="宋体" w:hint="eastAsia"/>
          <w:szCs w:val="21"/>
        </w:rPr>
        <w:lastRenderedPageBreak/>
        <w:t>1.本项目不收取谈判保证金。</w:t>
      </w:r>
    </w:p>
    <w:p w:rsidR="001C1859" w:rsidRDefault="00C46A21">
      <w:pPr>
        <w:spacing w:line="360" w:lineRule="auto"/>
        <w:ind w:firstLineChars="200" w:firstLine="420"/>
        <w:jc w:val="left"/>
        <w:rPr>
          <w:rFonts w:ascii="宋体" w:hAnsi="宋体" w:cs="宋体"/>
          <w:szCs w:val="21"/>
        </w:rPr>
      </w:pPr>
      <w:r>
        <w:rPr>
          <w:rFonts w:ascii="宋体" w:hAnsi="宋体" w:cs="宋体" w:hint="eastAsia"/>
          <w:szCs w:val="21"/>
        </w:rPr>
        <w:t>2.本项目需要落实的政府采购政策：</w:t>
      </w:r>
    </w:p>
    <w:p w:rsidR="001C1859" w:rsidRDefault="00C46A21">
      <w:pPr>
        <w:spacing w:line="360" w:lineRule="auto"/>
        <w:ind w:firstLineChars="200" w:firstLine="420"/>
        <w:jc w:val="left"/>
        <w:rPr>
          <w:rFonts w:ascii="宋体" w:hAnsi="宋体" w:cs="宋体"/>
          <w:szCs w:val="21"/>
        </w:rPr>
      </w:pPr>
      <w:r>
        <w:rPr>
          <w:rFonts w:ascii="宋体" w:hAnsi="宋体" w:cs="宋体" w:hint="eastAsia"/>
          <w:szCs w:val="21"/>
        </w:rPr>
        <w:t>（1）落实强制采购节能产品、鼓励节能政策：对国家公布的节能产品政府采购品目清单中属于强制采购的产品，予以强制采购。属于非强制采购的产品，在技术、服务等指标同等条件下，予以优先采购。</w:t>
      </w:r>
    </w:p>
    <w:p w:rsidR="001C1859" w:rsidRDefault="00C46A21">
      <w:pPr>
        <w:spacing w:line="360" w:lineRule="auto"/>
        <w:ind w:firstLineChars="200" w:firstLine="420"/>
        <w:jc w:val="left"/>
        <w:rPr>
          <w:rFonts w:ascii="宋体" w:hAnsi="宋体" w:cs="宋体"/>
          <w:szCs w:val="21"/>
        </w:rPr>
      </w:pPr>
      <w:r>
        <w:rPr>
          <w:rFonts w:ascii="宋体" w:hAnsi="宋体" w:cs="宋体" w:hint="eastAsia"/>
          <w:szCs w:val="21"/>
        </w:rPr>
        <w:t>（2）鼓励环保政策：在性能、技术、服务等指标同等条件下，优先采购国家公布的属于环境标志产品政府采购品目清单中产品。</w:t>
      </w:r>
    </w:p>
    <w:p w:rsidR="001C1859" w:rsidRDefault="00C46A21">
      <w:pPr>
        <w:spacing w:line="360" w:lineRule="auto"/>
        <w:ind w:firstLineChars="200" w:firstLine="420"/>
        <w:jc w:val="left"/>
        <w:rPr>
          <w:rFonts w:ascii="宋体" w:hAnsi="宋体" w:cs="宋体"/>
          <w:szCs w:val="21"/>
        </w:rPr>
      </w:pPr>
      <w:r>
        <w:rPr>
          <w:rFonts w:ascii="宋体" w:hAnsi="宋体" w:cs="宋体" w:hint="eastAsia"/>
          <w:szCs w:val="21"/>
        </w:rPr>
        <w:t>（3）在技术、服务等指标同等条件下，应当优先采购创新产品。创新产品是指由省级以上行业主管部门认定的具有明晰的自主知识产权和品牌，创新程度高，技术水平先进，已通过检测许可生产的产品。</w:t>
      </w:r>
    </w:p>
    <w:p w:rsidR="001C1859" w:rsidRDefault="00C46A21">
      <w:pPr>
        <w:spacing w:line="360" w:lineRule="auto"/>
        <w:ind w:firstLineChars="200" w:firstLine="420"/>
        <w:jc w:val="left"/>
        <w:rPr>
          <w:rFonts w:ascii="宋体" w:hAnsi="宋体" w:cs="宋体"/>
          <w:szCs w:val="21"/>
        </w:rPr>
      </w:pPr>
      <w:r>
        <w:rPr>
          <w:rFonts w:ascii="宋体" w:hAnsi="宋体" w:cs="宋体" w:hint="eastAsia"/>
          <w:kern w:val="0"/>
          <w:szCs w:val="21"/>
        </w:rPr>
        <w:t>（</w:t>
      </w:r>
      <w:r>
        <w:rPr>
          <w:rFonts w:ascii="宋体" w:hAnsi="宋体" w:cs="宋体" w:hint="eastAsia"/>
          <w:szCs w:val="21"/>
        </w:rPr>
        <w:t>4）</w:t>
      </w:r>
      <w:r w:rsidR="00457B2F" w:rsidRPr="00611881">
        <w:rPr>
          <w:rFonts w:ascii="宋体" w:hAnsi="宋体" w:cs="宋体" w:hint="eastAsia"/>
          <w:szCs w:val="21"/>
        </w:rPr>
        <w:t>本项目</w:t>
      </w:r>
      <w:r w:rsidR="008A5FA2">
        <w:rPr>
          <w:rFonts w:ascii="宋体" w:hAnsi="宋体" w:cs="宋体" w:hint="eastAsia"/>
          <w:szCs w:val="21"/>
        </w:rPr>
        <w:t>供</w:t>
      </w:r>
      <w:r w:rsidR="008A5FA2">
        <w:rPr>
          <w:rFonts w:ascii="宋体" w:hAnsi="宋体" w:cs="宋体"/>
          <w:szCs w:val="21"/>
        </w:rPr>
        <w:t>应商</w:t>
      </w:r>
      <w:r w:rsidR="008A5FA2">
        <w:rPr>
          <w:rFonts w:ascii="宋体" w:hAnsi="宋体" w:cs="宋体" w:hint="eastAsia"/>
          <w:szCs w:val="21"/>
        </w:rPr>
        <w:t>须</w:t>
      </w:r>
      <w:r w:rsidR="008A5FA2">
        <w:rPr>
          <w:rFonts w:ascii="宋体" w:hAnsi="宋体" w:cs="宋体"/>
          <w:szCs w:val="21"/>
        </w:rPr>
        <w:t>为</w:t>
      </w:r>
      <w:r w:rsidR="008A5FA2">
        <w:rPr>
          <w:rFonts w:ascii="宋体" w:hAnsi="宋体" w:cs="宋体" w:hint="eastAsia"/>
          <w:szCs w:val="21"/>
        </w:rPr>
        <w:t>小微企业</w:t>
      </w:r>
      <w:r w:rsidR="00457B2F" w:rsidRPr="00611881">
        <w:rPr>
          <w:rFonts w:ascii="宋体" w:hAnsi="宋体" w:cs="宋体" w:hint="eastAsia"/>
          <w:szCs w:val="21"/>
        </w:rPr>
        <w:t>，提供中小企业声明函；监狱企业、残疾人福利性单位视同小型和微型企业</w:t>
      </w:r>
      <w:r w:rsidR="00457B2F">
        <w:rPr>
          <w:rFonts w:ascii="宋体" w:hAnsi="宋体" w:cs="宋体" w:hint="eastAsia"/>
          <w:szCs w:val="21"/>
        </w:rPr>
        <w:t>。</w:t>
      </w:r>
      <w:r>
        <w:rPr>
          <w:rFonts w:ascii="宋体" w:hAnsi="宋体" w:cs="宋体" w:hint="eastAsia"/>
          <w:szCs w:val="21"/>
        </w:rPr>
        <w:t>。</w:t>
      </w:r>
    </w:p>
    <w:p w:rsidR="001C1859" w:rsidRDefault="00C46A21">
      <w:pPr>
        <w:spacing w:line="360" w:lineRule="auto"/>
        <w:ind w:firstLineChars="200" w:firstLine="420"/>
        <w:jc w:val="left"/>
        <w:rPr>
          <w:rFonts w:ascii="宋体" w:hAnsi="宋体" w:cs="宋体"/>
          <w:szCs w:val="21"/>
        </w:rPr>
      </w:pPr>
      <w:r>
        <w:rPr>
          <w:rFonts w:ascii="宋体" w:hAnsi="宋体" w:cs="宋体" w:hint="eastAsia"/>
          <w:szCs w:val="21"/>
        </w:rPr>
        <w:t>3.网上公告媒体查询：中国政府采购网、广西政府采购网、北海市人民政府网-北海市政府采购中心网站、全国公共资源交易平台（广西•北海）。</w:t>
      </w:r>
    </w:p>
    <w:p w:rsidR="001C1859" w:rsidRDefault="00C46A21">
      <w:pPr>
        <w:spacing w:line="360" w:lineRule="auto"/>
        <w:ind w:firstLineChars="200" w:firstLine="420"/>
        <w:jc w:val="left"/>
        <w:rPr>
          <w:rFonts w:ascii="宋体" w:hAnsi="宋体" w:cs="宋体"/>
          <w:szCs w:val="21"/>
        </w:rPr>
      </w:pPr>
      <w:r>
        <w:rPr>
          <w:rFonts w:ascii="宋体" w:hAnsi="宋体" w:cs="宋体" w:hint="eastAsia"/>
          <w:szCs w:val="21"/>
        </w:rPr>
        <w:t>4.本项目通过广西政府采购云平台实行在线谈判响应，为确保网上操作合法、有效和安全，谈判供应商应当在谈判截止时间前完成在“广西政府采购云平台”的身份认证，确保在电子谈判过程中能够对相关数据电文进行加密和使用电子签章。使用“广西政府采购云平台电子交易客户端”需要提前申领CA数字证书，申领流程请自行前往“北海市政府采购中心网站-相关下载-CA证书办理操作指南”进行查阅。</w:t>
      </w:r>
    </w:p>
    <w:p w:rsidR="001C1859" w:rsidRDefault="00C46A21">
      <w:pPr>
        <w:spacing w:line="360" w:lineRule="auto"/>
        <w:ind w:firstLineChars="200" w:firstLine="420"/>
        <w:rPr>
          <w:rFonts w:ascii="宋体" w:hAnsi="宋体" w:cs="宋体"/>
          <w:szCs w:val="21"/>
        </w:rPr>
      </w:pPr>
      <w:r>
        <w:rPr>
          <w:rFonts w:ascii="宋体" w:hAnsi="宋体" w:cs="宋体" w:hint="eastAsia"/>
          <w:szCs w:val="21"/>
        </w:rPr>
        <w:t>5.各供应商通过广西政府采购云平台参与政府采购项目需下载使用新版客户端，新版客户端下载路径：广西政府采购网（http://zfcg.gxzf.gov.cn/）—办事服务—下载专区—广西政府采购云平台新版客户端。原在政采云平台注册的临时供应商需在新平台启用后重新注册登记。</w:t>
      </w:r>
    </w:p>
    <w:p w:rsidR="001C1859" w:rsidRDefault="00C46A21">
      <w:pPr>
        <w:spacing w:line="360" w:lineRule="auto"/>
        <w:ind w:firstLineChars="200" w:firstLine="420"/>
        <w:rPr>
          <w:rFonts w:ascii="宋体" w:hAnsi="宋体" w:cs="宋体"/>
          <w:szCs w:val="21"/>
        </w:rPr>
      </w:pPr>
      <w:r>
        <w:rPr>
          <w:rFonts w:ascii="宋体" w:hAnsi="宋体" w:cs="宋体" w:hint="eastAsia"/>
          <w:szCs w:val="21"/>
        </w:rPr>
        <w:t>6.广西政府采购云平台与政采云平台操作流程一致，首次登录新平台账号密码与政采云账号密码一致，新旧平台数据相互独立，后续修改新平台密码不会影响政采云平台密码。</w:t>
      </w:r>
    </w:p>
    <w:p w:rsidR="001C1859" w:rsidRDefault="00C46A21">
      <w:pPr>
        <w:widowControl/>
        <w:spacing w:before="60" w:after="60" w:line="360" w:lineRule="auto"/>
        <w:jc w:val="left"/>
        <w:rPr>
          <w:rFonts w:ascii="宋体" w:hAnsi="宋体" w:cs="宋体"/>
          <w:kern w:val="0"/>
          <w:szCs w:val="21"/>
          <w:lang w:bidi="ar"/>
        </w:rPr>
      </w:pPr>
      <w:r>
        <w:rPr>
          <w:rFonts w:ascii="宋体" w:hAnsi="宋体" w:cs="宋体" w:hint="eastAsia"/>
          <w:b/>
          <w:bCs/>
          <w:kern w:val="0"/>
          <w:szCs w:val="21"/>
          <w:lang w:bidi="ar"/>
        </w:rPr>
        <w:t>八、凡对本次谈判提出询问，请按以下方式联系</w:t>
      </w:r>
    </w:p>
    <w:p w:rsidR="001C1859" w:rsidRDefault="00C46A21">
      <w:pPr>
        <w:spacing w:line="360" w:lineRule="auto"/>
        <w:ind w:firstLineChars="200" w:firstLine="420"/>
        <w:jc w:val="left"/>
        <w:rPr>
          <w:rFonts w:ascii="宋体" w:hAnsi="宋体" w:cs="宋体"/>
          <w:szCs w:val="21"/>
        </w:rPr>
      </w:pPr>
      <w:r>
        <w:rPr>
          <w:rFonts w:ascii="宋体" w:hAnsi="宋体" w:cs="宋体" w:hint="eastAsia"/>
          <w:szCs w:val="21"/>
        </w:rPr>
        <w:t>1.采购人信息</w:t>
      </w:r>
    </w:p>
    <w:p w:rsidR="001C1859" w:rsidRDefault="00C46A21">
      <w:pPr>
        <w:spacing w:line="360" w:lineRule="auto"/>
        <w:ind w:firstLineChars="200" w:firstLine="420"/>
        <w:jc w:val="left"/>
        <w:rPr>
          <w:rFonts w:ascii="宋体" w:hAnsi="宋体" w:cs="宋体"/>
          <w:szCs w:val="21"/>
        </w:rPr>
      </w:pPr>
      <w:r>
        <w:rPr>
          <w:rFonts w:ascii="宋体" w:hAnsi="宋体" w:cs="宋体" w:hint="eastAsia"/>
          <w:szCs w:val="21"/>
        </w:rPr>
        <w:t>名    称：北海市城市绿化管理站（北海市园林花卉研究所）</w:t>
      </w:r>
    </w:p>
    <w:p w:rsidR="001C1859" w:rsidRDefault="00C46A21">
      <w:pPr>
        <w:spacing w:line="360" w:lineRule="auto"/>
        <w:ind w:firstLineChars="200" w:firstLine="420"/>
        <w:jc w:val="left"/>
        <w:rPr>
          <w:rFonts w:ascii="宋体" w:hAnsi="宋体" w:cs="宋体"/>
          <w:szCs w:val="21"/>
        </w:rPr>
      </w:pPr>
      <w:r>
        <w:rPr>
          <w:rFonts w:ascii="宋体" w:hAnsi="宋体" w:cs="宋体" w:hint="eastAsia"/>
          <w:szCs w:val="21"/>
        </w:rPr>
        <w:t>地址：</w:t>
      </w:r>
      <w:bookmarkStart w:id="17" w:name="OLE_LINK33"/>
      <w:r>
        <w:rPr>
          <w:rFonts w:ascii="宋体" w:hAnsi="宋体" w:cs="宋体" w:hint="eastAsia"/>
          <w:szCs w:val="21"/>
        </w:rPr>
        <w:t>北海市文明路长青公园内</w:t>
      </w:r>
      <w:bookmarkEnd w:id="17"/>
      <w:r>
        <w:rPr>
          <w:rFonts w:ascii="宋体" w:hAnsi="宋体" w:cs="宋体" w:hint="eastAsia"/>
          <w:szCs w:val="21"/>
        </w:rPr>
        <w:t xml:space="preserve">　　　　　　　　　　　　</w:t>
      </w:r>
    </w:p>
    <w:p w:rsidR="001C1859" w:rsidRDefault="00C46A21">
      <w:pPr>
        <w:spacing w:line="360" w:lineRule="auto"/>
        <w:ind w:firstLineChars="200" w:firstLine="420"/>
        <w:jc w:val="left"/>
        <w:rPr>
          <w:rFonts w:ascii="宋体" w:hAnsi="宋体" w:cs="宋体"/>
          <w:szCs w:val="21"/>
        </w:rPr>
      </w:pPr>
      <w:r>
        <w:rPr>
          <w:rFonts w:ascii="宋体" w:hAnsi="宋体" w:cs="宋体" w:hint="eastAsia"/>
          <w:szCs w:val="21"/>
        </w:rPr>
        <w:t>联系人：李珊妮</w:t>
      </w:r>
    </w:p>
    <w:p w:rsidR="001C1859" w:rsidRDefault="00C46A21">
      <w:pPr>
        <w:spacing w:line="360" w:lineRule="auto"/>
        <w:ind w:firstLineChars="200" w:firstLine="420"/>
        <w:jc w:val="left"/>
        <w:rPr>
          <w:rFonts w:ascii="宋体" w:hAnsi="宋体" w:cs="宋体"/>
          <w:szCs w:val="21"/>
        </w:rPr>
      </w:pPr>
      <w:r>
        <w:rPr>
          <w:rFonts w:ascii="宋体" w:hAnsi="宋体" w:cs="宋体" w:hint="eastAsia"/>
          <w:szCs w:val="21"/>
        </w:rPr>
        <w:t xml:space="preserve">联系电话： 0779-2023139　　　</w:t>
      </w:r>
    </w:p>
    <w:p w:rsidR="001C1859" w:rsidRDefault="00C46A21">
      <w:pPr>
        <w:spacing w:line="360" w:lineRule="auto"/>
        <w:ind w:firstLineChars="200" w:firstLine="420"/>
        <w:jc w:val="left"/>
        <w:rPr>
          <w:rFonts w:ascii="宋体" w:hAnsi="宋体" w:cs="宋体"/>
          <w:szCs w:val="21"/>
        </w:rPr>
      </w:pPr>
      <w:r>
        <w:rPr>
          <w:rFonts w:ascii="宋体" w:hAnsi="宋体" w:cs="宋体" w:hint="eastAsia"/>
          <w:szCs w:val="21"/>
        </w:rPr>
        <w:t xml:space="preserve">采购代理机构信息            </w:t>
      </w:r>
    </w:p>
    <w:p w:rsidR="001C1859" w:rsidRDefault="00C46A21">
      <w:pPr>
        <w:spacing w:line="360" w:lineRule="auto"/>
        <w:ind w:firstLineChars="200" w:firstLine="420"/>
        <w:jc w:val="left"/>
        <w:rPr>
          <w:rFonts w:ascii="宋体" w:hAnsi="宋体" w:cs="宋体"/>
          <w:szCs w:val="21"/>
        </w:rPr>
      </w:pPr>
      <w:r>
        <w:rPr>
          <w:rFonts w:ascii="宋体" w:hAnsi="宋体" w:cs="宋体" w:hint="eastAsia"/>
          <w:szCs w:val="21"/>
        </w:rPr>
        <w:t xml:space="preserve">名    称：北海市政府采购中心             </w:t>
      </w:r>
    </w:p>
    <w:p w:rsidR="001C1859" w:rsidRDefault="00C46A21">
      <w:pPr>
        <w:spacing w:line="360" w:lineRule="auto"/>
        <w:ind w:firstLineChars="200" w:firstLine="420"/>
        <w:jc w:val="left"/>
        <w:rPr>
          <w:rFonts w:ascii="宋体" w:hAnsi="宋体" w:cs="宋体"/>
          <w:szCs w:val="21"/>
        </w:rPr>
      </w:pPr>
      <w:r>
        <w:rPr>
          <w:rFonts w:ascii="宋体" w:hAnsi="宋体" w:cs="宋体" w:hint="eastAsia"/>
          <w:szCs w:val="21"/>
        </w:rPr>
        <w:t xml:space="preserve">地    址：北海市海城区陈文村北路7号市直机关第三办公区2号楼一层              </w:t>
      </w:r>
    </w:p>
    <w:p w:rsidR="001C1859" w:rsidRDefault="00C46A21">
      <w:pPr>
        <w:spacing w:line="360" w:lineRule="auto"/>
        <w:ind w:firstLineChars="200" w:firstLine="420"/>
        <w:jc w:val="left"/>
        <w:rPr>
          <w:rFonts w:ascii="宋体" w:hAnsi="宋体" w:cs="宋体"/>
          <w:szCs w:val="21"/>
        </w:rPr>
      </w:pPr>
      <w:r>
        <w:rPr>
          <w:rFonts w:ascii="宋体" w:hAnsi="宋体" w:cs="宋体" w:hint="eastAsia"/>
          <w:szCs w:val="21"/>
        </w:rPr>
        <w:t xml:space="preserve">项目联系人(询问)：欧阳志鹏           </w:t>
      </w:r>
    </w:p>
    <w:p w:rsidR="001C1859" w:rsidRDefault="00C46A21">
      <w:pPr>
        <w:spacing w:line="360" w:lineRule="auto"/>
        <w:ind w:firstLineChars="200" w:firstLine="420"/>
        <w:jc w:val="left"/>
        <w:rPr>
          <w:rFonts w:ascii="宋体" w:hAnsi="宋体" w:cs="宋体"/>
          <w:szCs w:val="21"/>
        </w:rPr>
      </w:pPr>
      <w:r>
        <w:rPr>
          <w:rFonts w:ascii="宋体" w:hAnsi="宋体" w:cs="宋体" w:hint="eastAsia"/>
          <w:szCs w:val="21"/>
        </w:rPr>
        <w:t xml:space="preserve">项目联系方式(询问)：0779-3038787 </w:t>
      </w:r>
    </w:p>
    <w:p w:rsidR="001C1859" w:rsidRDefault="001C1859">
      <w:pPr>
        <w:pStyle w:val="affffffff8"/>
        <w:rPr>
          <w:rFonts w:cs="宋体"/>
          <w:sz w:val="21"/>
          <w:szCs w:val="21"/>
        </w:rPr>
      </w:pPr>
    </w:p>
    <w:p w:rsidR="001C1859" w:rsidRDefault="00C46A21">
      <w:pPr>
        <w:spacing w:line="360" w:lineRule="auto"/>
        <w:ind w:firstLineChars="200" w:firstLine="420"/>
        <w:rPr>
          <w:rFonts w:ascii="宋体" w:hAnsi="宋体" w:cs="宋体"/>
          <w:szCs w:val="21"/>
        </w:rPr>
      </w:pPr>
      <w:r>
        <w:rPr>
          <w:rFonts w:ascii="宋体" w:hAnsi="宋体" w:cs="宋体" w:hint="eastAsia"/>
          <w:szCs w:val="21"/>
        </w:rPr>
        <w:t>若对项目采购电子交易系统操作有疑问，可登录广西政府采购云平台（https://www.zcygov.cn/），点击右侧咨询小采，获取采小蜜智能服务管家帮助，或拨打广西政府采购云平台服务热线95763获取热线服务帮助。</w:t>
      </w:r>
    </w:p>
    <w:p w:rsidR="001C1859" w:rsidRDefault="001C1859">
      <w:pPr>
        <w:spacing w:line="360" w:lineRule="auto"/>
        <w:rPr>
          <w:rFonts w:asciiTheme="minorEastAsia" w:eastAsiaTheme="minorEastAsia" w:hAnsiTheme="minorEastAsia" w:cs="仿宋_GB2312"/>
          <w:sz w:val="24"/>
        </w:rPr>
      </w:pPr>
    </w:p>
    <w:p w:rsidR="001C1859" w:rsidRDefault="001C1859">
      <w:pPr>
        <w:pStyle w:val="af5"/>
        <w:spacing w:line="360" w:lineRule="auto"/>
        <w:ind w:firstLineChars="200" w:firstLine="480"/>
        <w:rPr>
          <w:rFonts w:asciiTheme="minorEastAsia" w:eastAsiaTheme="minorEastAsia" w:hAnsiTheme="minorEastAsia" w:cs="仿宋_GB2312"/>
          <w:sz w:val="24"/>
          <w:szCs w:val="24"/>
        </w:rPr>
      </w:pPr>
    </w:p>
    <w:p w:rsidR="001C1859" w:rsidRDefault="00C46A21">
      <w:pPr>
        <w:adjustRightInd/>
        <w:spacing w:line="360" w:lineRule="auto"/>
        <w:jc w:val="center"/>
        <w:rPr>
          <w:rFonts w:asciiTheme="minorEastAsia" w:eastAsiaTheme="minorEastAsia" w:hAnsiTheme="minorEastAsia" w:cs="仿宋_GB2312"/>
          <w:b/>
          <w:sz w:val="36"/>
          <w:szCs w:val="20"/>
        </w:rPr>
      </w:pPr>
      <w:r>
        <w:rPr>
          <w:rFonts w:asciiTheme="minorEastAsia" w:eastAsiaTheme="minorEastAsia" w:hAnsiTheme="minorEastAsia" w:cs="仿宋_GB2312" w:hint="eastAsia"/>
          <w:b/>
          <w:sz w:val="36"/>
          <w:szCs w:val="20"/>
        </w:rPr>
        <w:br w:type="page"/>
      </w:r>
    </w:p>
    <w:p w:rsidR="001C1859" w:rsidRDefault="00C46A21">
      <w:pPr>
        <w:adjustRightInd/>
        <w:spacing w:line="360" w:lineRule="auto"/>
        <w:jc w:val="center"/>
        <w:outlineLvl w:val="0"/>
        <w:rPr>
          <w:rFonts w:asciiTheme="minorEastAsia" w:eastAsiaTheme="minorEastAsia" w:hAnsiTheme="minorEastAsia" w:cs="仿宋_GB2312"/>
          <w:b/>
          <w:sz w:val="32"/>
          <w:szCs w:val="20"/>
        </w:rPr>
      </w:pPr>
      <w:bookmarkStart w:id="18" w:name="_Toc220687450"/>
      <w:r>
        <w:rPr>
          <w:rFonts w:asciiTheme="minorEastAsia" w:eastAsiaTheme="minorEastAsia" w:hAnsiTheme="minorEastAsia" w:cs="仿宋_GB2312" w:hint="eastAsia"/>
          <w:b/>
          <w:sz w:val="36"/>
          <w:szCs w:val="20"/>
        </w:rPr>
        <w:lastRenderedPageBreak/>
        <w:t>第二部分  竞争性谈判流程</w:t>
      </w:r>
      <w:bookmarkEnd w:id="18"/>
    </w:p>
    <w:p w:rsidR="001C1859" w:rsidRDefault="00C46A21">
      <w:pPr>
        <w:pStyle w:val="2f8"/>
        <w:spacing w:before="0"/>
        <w:ind w:firstLineChars="0" w:firstLine="0"/>
        <w:rPr>
          <w:rFonts w:asciiTheme="minorEastAsia" w:eastAsiaTheme="minorEastAsia" w:hAnsiTheme="minorEastAsia"/>
          <w:b/>
        </w:rPr>
      </w:pPr>
      <w:r>
        <w:rPr>
          <w:rFonts w:asciiTheme="minorEastAsia" w:eastAsiaTheme="minorEastAsia" w:hAnsiTheme="minorEastAsia" w:hint="eastAsia"/>
          <w:b/>
          <w:szCs w:val="24"/>
        </w:rPr>
        <w:t>1.征集供应商</w:t>
      </w:r>
    </w:p>
    <w:p w:rsidR="001C1859" w:rsidRDefault="00C46A21">
      <w:pPr>
        <w:pStyle w:val="2f8"/>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1.1邀请供应商。</w:t>
      </w:r>
    </w:p>
    <w:p w:rsidR="001C1859" w:rsidRDefault="00C46A21">
      <w:pPr>
        <w:pStyle w:val="2f8"/>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由采购人、采购代理机构在省级以上人民政府财政部门指定的政府采购信息发布媒体上发布谈判公告，邀请符合相应资格条件的供应商参与竞争性谈判采购活动。</w:t>
      </w:r>
    </w:p>
    <w:p w:rsidR="001C1859" w:rsidRDefault="00C46A21">
      <w:pPr>
        <w:pStyle w:val="2f8"/>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1.2供应商获取谈判文件。</w:t>
      </w:r>
    </w:p>
    <w:p w:rsidR="001C1859" w:rsidRDefault="00C46A21">
      <w:pPr>
        <w:pStyle w:val="2f8"/>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1.3组织现场考察或召开答疑会（不组织）。</w:t>
      </w:r>
    </w:p>
    <w:p w:rsidR="001C1859" w:rsidRDefault="00C46A21">
      <w:pPr>
        <w:pStyle w:val="2f8"/>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1.4发布更正（延期）公告，澄清或修改谈判文件。</w:t>
      </w:r>
    </w:p>
    <w:p w:rsidR="001C1859" w:rsidRDefault="00C46A21">
      <w:pPr>
        <w:pStyle w:val="2f8"/>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1.5供应商按谈判文件要求编制响应文件。</w:t>
      </w:r>
    </w:p>
    <w:p w:rsidR="001C1859" w:rsidRDefault="00C46A21">
      <w:pPr>
        <w:pStyle w:val="2f8"/>
        <w:spacing w:before="0"/>
        <w:ind w:firstLineChars="0" w:firstLine="0"/>
        <w:rPr>
          <w:rFonts w:asciiTheme="minorEastAsia" w:eastAsiaTheme="minorEastAsia" w:hAnsiTheme="minorEastAsia"/>
          <w:b/>
        </w:rPr>
      </w:pPr>
      <w:r>
        <w:rPr>
          <w:rFonts w:asciiTheme="minorEastAsia" w:eastAsiaTheme="minorEastAsia" w:hAnsiTheme="minorEastAsia" w:hint="eastAsia"/>
          <w:b/>
        </w:rPr>
        <w:t>2.响应文件开启与信用信息查询</w:t>
      </w:r>
    </w:p>
    <w:p w:rsidR="001C1859" w:rsidRDefault="00C46A21">
      <w:pPr>
        <w:pStyle w:val="2f8"/>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2.1供应商依据“提交响应文件的截止时间与地点”通过广西政府采购云平台在线提交响应文件。供应商在提交响应文件的截止时间前，可以补充、修改或撤回响应文件。</w:t>
      </w:r>
    </w:p>
    <w:p w:rsidR="001C1859" w:rsidRDefault="00C46A21">
      <w:pPr>
        <w:pStyle w:val="2f8"/>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2.2</w:t>
      </w:r>
      <w:r>
        <w:rPr>
          <w:rFonts w:asciiTheme="minorEastAsia" w:eastAsiaTheme="minorEastAsia" w:hAnsiTheme="minorEastAsia" w:cs="Arial" w:hint="eastAsia"/>
          <w:kern w:val="0"/>
          <w:szCs w:val="24"/>
        </w:rPr>
        <w:t>采购人或者采购代理机构将通过“信用中国”网站(</w:t>
      </w:r>
      <w:hyperlink r:id="rId10" w:history="1">
        <w:r>
          <w:rPr>
            <w:rStyle w:val="afff0"/>
            <w:rFonts w:asciiTheme="minorEastAsia" w:eastAsiaTheme="minorEastAsia" w:hAnsiTheme="minorEastAsia" w:hint="eastAsia"/>
            <w:color w:val="auto"/>
            <w:sz w:val="24"/>
            <w:szCs w:val="24"/>
          </w:rPr>
          <w:t>www.creditchina.gov.cn</w:t>
        </w:r>
      </w:hyperlink>
      <w:r>
        <w:rPr>
          <w:rFonts w:asciiTheme="minorEastAsia" w:eastAsiaTheme="minorEastAsia" w:hAnsiTheme="minorEastAsia" w:cs="Arial" w:hint="eastAsia"/>
          <w:kern w:val="0"/>
          <w:szCs w:val="24"/>
        </w:rPr>
        <w:t>)和中国政府采购网(www.ccgp.gov.cn)渠道查询供应商响应截止时间当日的信用记录。</w:t>
      </w:r>
    </w:p>
    <w:p w:rsidR="001C1859" w:rsidRDefault="00C46A21">
      <w:pPr>
        <w:pStyle w:val="2f8"/>
        <w:spacing w:before="0"/>
        <w:ind w:firstLineChars="0" w:firstLine="0"/>
        <w:rPr>
          <w:rFonts w:asciiTheme="minorEastAsia" w:eastAsiaTheme="minorEastAsia" w:hAnsiTheme="minorEastAsia"/>
          <w:b/>
        </w:rPr>
      </w:pPr>
      <w:r>
        <w:rPr>
          <w:rFonts w:asciiTheme="minorEastAsia" w:eastAsiaTheme="minorEastAsia" w:hAnsiTheme="minorEastAsia" w:hint="eastAsia"/>
          <w:b/>
        </w:rPr>
        <w:t>3.谈判与评审</w:t>
      </w:r>
    </w:p>
    <w:p w:rsidR="001C1859" w:rsidRDefault="00C46A21">
      <w:pPr>
        <w:pStyle w:val="2f8"/>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3.1谈判小组签到。</w:t>
      </w:r>
    </w:p>
    <w:p w:rsidR="001C1859" w:rsidRDefault="00C46A21">
      <w:pPr>
        <w:pStyle w:val="2f8"/>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3.2采购代理机构宣布有关纪律以及谈判、评审工作程序。</w:t>
      </w:r>
    </w:p>
    <w:p w:rsidR="001C1859" w:rsidRDefault="00C46A21">
      <w:pPr>
        <w:pStyle w:val="2f8"/>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3.3谈判小组审查确认谈判文件。谈判文件内容违反国家有关强制性规定的，谈判小组应当停止评审并向采购代理机构说明情况。</w:t>
      </w:r>
    </w:p>
    <w:p w:rsidR="001C1859" w:rsidRDefault="00C46A21">
      <w:pPr>
        <w:pStyle w:val="2f8"/>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3.4谈判小组对供应商的资格进行审查。</w:t>
      </w:r>
    </w:p>
    <w:p w:rsidR="001C1859" w:rsidRDefault="00C46A21">
      <w:pPr>
        <w:pStyle w:val="2f8"/>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3.5谈判小组审查响应文件。</w:t>
      </w:r>
    </w:p>
    <w:p w:rsidR="001C1859" w:rsidRDefault="00C46A21">
      <w:pPr>
        <w:pStyle w:val="2f8"/>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3.6对于未实质性响应谈判文件的响应文件由谈判小组认定响应无效，并告知该供应商。</w:t>
      </w:r>
    </w:p>
    <w:p w:rsidR="001C1859" w:rsidRDefault="00C46A21">
      <w:pPr>
        <w:pStyle w:val="2f8"/>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3.7供应商根据谈判小组要求对响应文件中含义不明确、同类问题表述不一致或者有明显文字和计算错误的内容等作出必要的澄清、说明或者更正。谈判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rsidR="001C1859" w:rsidRDefault="00C46A21">
      <w:pPr>
        <w:pStyle w:val="2f8"/>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3.8谈判小组与符合要求的供应商进行谈判。谈判小组所有成员按照响应文件解密</w:t>
      </w:r>
      <w:r>
        <w:rPr>
          <w:rFonts w:asciiTheme="minorEastAsia" w:eastAsiaTheme="minorEastAsia" w:hAnsiTheme="minorEastAsia" w:hint="eastAsia"/>
          <w:szCs w:val="24"/>
        </w:rPr>
        <w:lastRenderedPageBreak/>
        <w:t>次序集中与单一供应商分别进行谈判，并给予所有参加谈判的供应商平等的谈判机会。谈判过程中，谈判小组可以根据谈判情况调整轮次。</w:t>
      </w:r>
    </w:p>
    <w:p w:rsidR="001C1859" w:rsidRDefault="00C46A21">
      <w:pPr>
        <w:pStyle w:val="2f8"/>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3.9经谈判确定谈判文件的变动情况。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rsidR="001C1859" w:rsidRDefault="00C46A21">
      <w:pPr>
        <w:pStyle w:val="2f8"/>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3.10供应商应当按照谈判文件的变动情况和谈判小组的要求重新提交响应文件，并由其法定代表人或授权代表签字或者加盖公章。由授权代表签字的，应当附法定代表人授权书。供应商为自然人的，应当由本人签字并附身份证明。签字或者加盖公章可以使用电子签名（如果有）。已提交响应文件的供应商，在提交最后报价之前，可以根据谈判情况退出谈判。如供应商未按谈判小组的要求在规定的时间内提交最后报价的，视为退出谈判。</w:t>
      </w:r>
    </w:p>
    <w:p w:rsidR="001C1859" w:rsidRDefault="00C46A21">
      <w:pPr>
        <w:pStyle w:val="2f8"/>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3.11谈判小组按照下列方式确定提交最后报价的供应商，有特殊规定的从其规定：</w:t>
      </w:r>
    </w:p>
    <w:p w:rsidR="001C1859" w:rsidRDefault="00C46A21">
      <w:pPr>
        <w:pStyle w:val="2f8"/>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谈判文件能够详细列明采购标的的技术、服务要求的，谈判结束后，谈判小组应当要求所有继续参加谈判的供应商在规定时间内提交最后报价，提交最后报价的供应商不得少于3家。符合《政府采购非招标采购方式管理办法》（财政部令第74号）第二十七条第二款规定情形的，提交最后报价的供应商可以为2家。</w:t>
      </w:r>
    </w:p>
    <w:p w:rsidR="001C1859" w:rsidRDefault="00C46A21">
      <w:pPr>
        <w:pStyle w:val="2f8"/>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rsidR="001C1859" w:rsidRDefault="00C46A21">
      <w:pPr>
        <w:pStyle w:val="2f8"/>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3.12确定进入最后报价的供应商在规定时间内提交最后报价。</w:t>
      </w:r>
    </w:p>
    <w:p w:rsidR="001C1859" w:rsidRDefault="00C46A21">
      <w:pPr>
        <w:pStyle w:val="2f8"/>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3.13谈判小组应当从质量和服务均能满足采购文件实质性响应要求的供应商中，按照最后报价由低到高的顺序提出3名以上成交候选人，并编写评审报告。</w:t>
      </w:r>
    </w:p>
    <w:p w:rsidR="001C1859" w:rsidRDefault="00C46A21">
      <w:pPr>
        <w:pStyle w:val="2f8"/>
        <w:spacing w:before="0"/>
        <w:ind w:firstLineChars="0" w:firstLine="0"/>
        <w:rPr>
          <w:rFonts w:asciiTheme="minorEastAsia" w:eastAsiaTheme="minorEastAsia" w:hAnsiTheme="minorEastAsia"/>
          <w:b/>
        </w:rPr>
      </w:pPr>
      <w:r>
        <w:rPr>
          <w:rFonts w:asciiTheme="minorEastAsia" w:eastAsiaTheme="minorEastAsia" w:hAnsiTheme="minorEastAsia" w:hint="eastAsia"/>
          <w:b/>
        </w:rPr>
        <w:t>4. 成交</w:t>
      </w:r>
    </w:p>
    <w:p w:rsidR="001C1859" w:rsidRDefault="00C46A21">
      <w:pPr>
        <w:pStyle w:val="2f8"/>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4.1</w:t>
      </w:r>
      <w:r>
        <w:rPr>
          <w:rFonts w:ascii="宋体" w:hAnsi="宋体" w:cs="宋体" w:hint="eastAsia"/>
          <w:szCs w:val="24"/>
        </w:rPr>
        <w:t>政府采购项目实行全流程电子化，评审报告送交、采购结果确定和结果公告均在线完成。</w:t>
      </w:r>
      <w:r>
        <w:rPr>
          <w:rFonts w:asciiTheme="minorEastAsia" w:eastAsiaTheme="minorEastAsia" w:hAnsiTheme="minorEastAsia" w:hint="eastAsia"/>
          <w:szCs w:val="24"/>
        </w:rPr>
        <w:t>采购代理机构应当依法及时将评审报告送采购人确认。采购人应当在收到评审报告后2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w:t>
      </w:r>
      <w:r>
        <w:rPr>
          <w:rFonts w:asciiTheme="minorEastAsia" w:eastAsiaTheme="minorEastAsia" w:hAnsiTheme="minorEastAsia" w:hint="eastAsia"/>
          <w:szCs w:val="24"/>
        </w:rPr>
        <w:lastRenderedPageBreak/>
        <w:t>报告提出的最后报价最低的供应商为成交供应商。</w:t>
      </w:r>
    </w:p>
    <w:p w:rsidR="001C1859" w:rsidRDefault="00C46A21">
      <w:pPr>
        <w:pStyle w:val="2f8"/>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4.2采购代理机构在收到采购人对评审报告的确认意见和对成交供应商的确定结果后，应当在2个工作日内，在中国政府采购网、广西政府采购网上公告成交结果，同时向成交供应商发出成交通知书，并将谈判文件随成交结果同时公告。</w:t>
      </w:r>
    </w:p>
    <w:p w:rsidR="001C1859" w:rsidRDefault="00C46A21">
      <w:pPr>
        <w:pStyle w:val="2f8"/>
        <w:spacing w:before="0"/>
        <w:ind w:firstLineChars="0" w:firstLine="0"/>
        <w:rPr>
          <w:rFonts w:asciiTheme="minorEastAsia" w:eastAsiaTheme="minorEastAsia" w:hAnsiTheme="minorEastAsia" w:cs="宋体"/>
          <w:kern w:val="0"/>
          <w:szCs w:val="21"/>
        </w:rPr>
      </w:pPr>
      <w:r>
        <w:rPr>
          <w:rFonts w:asciiTheme="minorEastAsia" w:eastAsiaTheme="minorEastAsia" w:hAnsiTheme="minorEastAsia" w:hint="eastAsia"/>
          <w:b/>
        </w:rPr>
        <w:t>5.合同及履约验收</w:t>
      </w:r>
    </w:p>
    <w:p w:rsidR="001C1859" w:rsidRDefault="00C46A21">
      <w:pPr>
        <w:pStyle w:val="2f8"/>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5.1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rsidR="001C1859" w:rsidRDefault="00C46A21">
      <w:pPr>
        <w:tabs>
          <w:tab w:val="left" w:pos="0"/>
        </w:tabs>
        <w:spacing w:line="360" w:lineRule="auto"/>
        <w:ind w:firstLine="482"/>
        <w:rPr>
          <w:rFonts w:asciiTheme="minorEastAsia" w:eastAsiaTheme="minorEastAsia" w:hAnsiTheme="minorEastAsia"/>
          <w:sz w:val="24"/>
        </w:rPr>
      </w:pPr>
      <w:r>
        <w:rPr>
          <w:rFonts w:asciiTheme="minorEastAsia" w:eastAsiaTheme="minorEastAsia" w:hAnsiTheme="minorEastAsia" w:hint="eastAsia"/>
          <w:sz w:val="24"/>
        </w:rPr>
        <w:t>5.2成交供应商按照政策要求及合同约定缴纳履约保证金（如有）。</w:t>
      </w:r>
    </w:p>
    <w:p w:rsidR="001C1859" w:rsidRDefault="00C46A21">
      <w:pPr>
        <w:pStyle w:val="2f8"/>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5.3合同履约。</w:t>
      </w:r>
    </w:p>
    <w:p w:rsidR="001C1859" w:rsidRDefault="00C46A21">
      <w:pPr>
        <w:pStyle w:val="2f8"/>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5.4采购人组织验收。</w:t>
      </w:r>
    </w:p>
    <w:p w:rsidR="001C1859" w:rsidRDefault="00C46A21">
      <w:pPr>
        <w:widowControl/>
        <w:adjustRightInd/>
        <w:jc w:val="left"/>
        <w:rPr>
          <w:rFonts w:asciiTheme="minorEastAsia" w:eastAsiaTheme="minorEastAsia" w:hAnsiTheme="minorEastAsia"/>
          <w:b/>
          <w:sz w:val="24"/>
          <w:szCs w:val="20"/>
        </w:rPr>
      </w:pPr>
      <w:r>
        <w:rPr>
          <w:rFonts w:asciiTheme="minorEastAsia" w:eastAsiaTheme="minorEastAsia" w:hAnsiTheme="minorEastAsia" w:hint="eastAsia"/>
          <w:b/>
        </w:rPr>
        <w:br w:type="page"/>
      </w:r>
    </w:p>
    <w:p w:rsidR="001C1859" w:rsidRDefault="00C46A21">
      <w:pPr>
        <w:pStyle w:val="2f8"/>
        <w:spacing w:before="0"/>
        <w:ind w:firstLineChars="0" w:firstLine="0"/>
        <w:rPr>
          <w:rFonts w:asciiTheme="minorEastAsia" w:eastAsiaTheme="minorEastAsia" w:hAnsiTheme="minorEastAsia"/>
          <w:b/>
        </w:rPr>
      </w:pPr>
      <w:r>
        <w:rPr>
          <w:rFonts w:asciiTheme="minorEastAsia" w:eastAsiaTheme="minorEastAsia" w:hAnsiTheme="minorEastAsia" w:hint="eastAsia"/>
          <w:b/>
        </w:rPr>
        <w:lastRenderedPageBreak/>
        <w:t>6.竞争性谈判流程图</w:t>
      </w:r>
    </w:p>
    <w:p w:rsidR="001C1859" w:rsidRDefault="001C1859">
      <w:pPr>
        <w:pStyle w:val="2f8"/>
        <w:spacing w:before="0"/>
        <w:ind w:firstLineChars="0" w:firstLine="0"/>
        <w:rPr>
          <w:rFonts w:asciiTheme="minorEastAsia" w:eastAsiaTheme="minorEastAsia" w:hAnsiTheme="minorEastAsia"/>
          <w:b/>
        </w:rPr>
      </w:pPr>
    </w:p>
    <w:p w:rsidR="001C1859" w:rsidRDefault="00C46A21">
      <w:pPr>
        <w:widowControl/>
        <w:adjustRightInd/>
        <w:jc w:val="left"/>
        <w:rPr>
          <w:rFonts w:asciiTheme="minorEastAsia" w:eastAsiaTheme="minorEastAsia" w:hAnsiTheme="minorEastAsia"/>
          <w:sz w:val="24"/>
        </w:rPr>
      </w:pPr>
      <w:r>
        <w:rPr>
          <w:rFonts w:asciiTheme="minorEastAsia" w:eastAsiaTheme="minorEastAsia" w:hAnsiTheme="minorEastAsia" w:hint="eastAsia"/>
          <w:sz w:val="24"/>
        </w:rPr>
        <w:t xml:space="preserve">  </w:t>
      </w:r>
    </w:p>
    <w:p w:rsidR="001C1859" w:rsidRDefault="00C46A21">
      <w:pPr>
        <w:widowControl/>
        <w:adjustRightInd/>
        <w:jc w:val="left"/>
        <w:rPr>
          <w:rFonts w:asciiTheme="minorEastAsia" w:eastAsiaTheme="minorEastAsia" w:hAnsiTheme="minorEastAsia" w:cs="仿宋_GB2312"/>
          <w:b/>
          <w:sz w:val="36"/>
          <w:szCs w:val="20"/>
        </w:rPr>
      </w:pPr>
      <w:r>
        <w:rPr>
          <w:rFonts w:asciiTheme="minorEastAsia" w:eastAsiaTheme="minorEastAsia" w:hAnsiTheme="minorEastAsia" w:cs="仿宋_GB2312"/>
          <w:b/>
          <w:noProof/>
          <w:sz w:val="36"/>
          <w:szCs w:val="20"/>
        </w:rPr>
        <mc:AlternateContent>
          <mc:Choice Requires="wps">
            <w:drawing>
              <wp:anchor distT="0" distB="0" distL="114300" distR="114300" simplePos="0" relativeHeight="251662336"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1"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46A21" w:rsidRDefault="00C46A21">
                            <w:pPr>
                              <w:rPr>
                                <w:rFonts w:asciiTheme="minorEastAsia" w:eastAsiaTheme="minorEastAsia" w:hAnsiTheme="minorEastAsia"/>
                                <w:color w:val="000000"/>
                              </w:rPr>
                            </w:pPr>
                            <w:r>
                              <w:rPr>
                                <w:rFonts w:asciiTheme="minorEastAsia" w:eastAsiaTheme="minorEastAsia" w:hAnsiTheme="minorEastAsia" w:hint="eastAsia"/>
                                <w:color w:val="000000"/>
                              </w:rPr>
                              <w:t>验收</w:t>
                            </w:r>
                          </w:p>
                          <w:p w:rsidR="00C46A21" w:rsidRDefault="00C46A21">
                            <w:pPr>
                              <w:rPr>
                                <w:rFonts w:ascii="仿宋_GB2312" w:eastAsia="仿宋_GB2312"/>
                                <w:color w:val="000000"/>
                              </w:rPr>
                            </w:pPr>
                            <w:r>
                              <w:rPr>
                                <w:rFonts w:ascii="仿宋_GB2312" w:eastAsia="仿宋_GB2312" w:hint="eastAsia"/>
                                <w:color w:val="000000"/>
                              </w:rPr>
                              <w:t>立项</w:t>
                            </w:r>
                          </w:p>
                          <w:p w:rsidR="00C46A21" w:rsidRDefault="00C46A21">
                            <w:pPr>
                              <w:rPr>
                                <w:rFonts w:ascii="仿宋_GB2312" w:eastAsia="仿宋_GB2312"/>
                                <w:color w:val="00000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131.15pt;margin-top:461.35pt;width:38.75pt;height:20.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" fillcolor="#daeef3 [664]" strokeweight=".5pt">
                <v:textbox>
                  <w:txbxContent>
                    <w:p w:rsidR="00C46A21" w:rsidRDefault="00C46A21">
                      <w:pPr>
                        <w:rPr>
                          <w:rFonts w:asciiTheme="minorEastAsia" w:eastAsiaTheme="minorEastAsia" w:hAnsiTheme="minorEastAsia"/>
                          <w:color w:val="000000"/>
                        </w:rPr>
                      </w:pPr>
                      <w:r>
                        <w:rPr>
                          <w:rFonts w:asciiTheme="minorEastAsia" w:eastAsiaTheme="minorEastAsia" w:hAnsiTheme="minorEastAsia" w:hint="eastAsia"/>
                          <w:color w:val="000000"/>
                        </w:rPr>
                        <w:t>验收</w:t>
                      </w:r>
                    </w:p>
                    <w:p w:rsidR="00C46A21" w:rsidRDefault="00C46A21">
                      <w:pPr>
                        <w:rPr>
                          <w:rFonts w:ascii="仿宋_GB2312" w:eastAsia="仿宋_GB2312"/>
                          <w:color w:val="000000"/>
                        </w:rPr>
                      </w:pPr>
                      <w:r>
                        <w:rPr>
                          <w:rFonts w:ascii="仿宋_GB2312" w:eastAsia="仿宋_GB2312" w:hint="eastAsia"/>
                          <w:color w:val="000000"/>
                        </w:rPr>
                        <w:t>立项</w:t>
                      </w:r>
                    </w:p>
                    <w:p w:rsidR="00C46A21" w:rsidRDefault="00C46A21">
                      <w:pPr>
                        <w:rPr>
                          <w:rFonts w:ascii="仿宋_GB2312" w:eastAsia="仿宋_GB2312"/>
                          <w:color w:val="000000"/>
                        </w:rPr>
                      </w:pPr>
                    </w:p>
                  </w:txbxContent>
                </v:textbox>
              </v:shape>
            </w:pict>
          </mc:Fallback>
        </mc:AlternateContent>
      </w:r>
      <w:r>
        <w:rPr>
          <w:rFonts w:asciiTheme="minorEastAsia" w:eastAsiaTheme="minorEastAsia" w:hAnsiTheme="minorEastAsia" w:cs="仿宋_GB2312"/>
          <w:b/>
          <w:noProof/>
          <w:sz w:val="36"/>
          <w:szCs w:val="20"/>
        </w:rPr>
        <mc:AlternateContent>
          <mc:Choice Requires="wps">
            <w:drawing>
              <wp:anchor distT="0" distB="0" distL="114300" distR="114300" simplePos="0" relativeHeight="251684864"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2"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w="9525">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直接箭头连接符 3" o:spid="_x0000_s1026" o:spt="32" type="#_x0000_t32" style="position:absolute;left:0pt;margin-left:149.5pt;margin-top:440.6pt;height:20.65pt;width:0pt;z-index:251684864;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WnMm/aAAAACwEAAA8AAAAA&#10;AAAAAQAgAAAAIgAAAGRycy9kb3ducmV2LnhtbFBLAQIUABQAAAAIAIdO4kCKyAtcEgIAAP8DAAAO&#10;AAAAAAAAAAEAIAAAACkBAABkcnMvZTJvRG9jLnhtbFBLBQYAAAAABgAGAFkBAACtBQAAAAA=&#10;">
                <v:fill on="f" focussize="0,0"/>
                <v:stroke color="#4A7EBB [3204]" joinstyle="round" endarrow="open"/>
                <v:imagedata o:title=""/>
                <o:lock v:ext="edit" aspectratio="f"/>
              </v:shape>
            </w:pict>
          </mc:Fallback>
        </mc:AlternateContent>
      </w:r>
      <w:r>
        <w:rPr>
          <w:rFonts w:asciiTheme="minorEastAsia" w:eastAsiaTheme="minorEastAsia" w:hAnsiTheme="minorEastAsia" w:cs="仿宋_GB2312"/>
          <w:b/>
          <w:noProof/>
          <w:sz w:val="36"/>
          <w:szCs w:val="20"/>
        </w:rPr>
        <mc:AlternateContent>
          <mc:Choice Requires="wps">
            <w:drawing>
              <wp:anchor distT="0" distB="0" distL="114300" distR="114300" simplePos="0" relativeHeight="251663360"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3"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46A21" w:rsidRDefault="00C46A21">
                            <w:pPr>
                              <w:rPr>
                                <w:rFonts w:asciiTheme="minorEastAsia" w:eastAsiaTheme="minorEastAsia" w:hAnsiTheme="minorEastAsia"/>
                                <w:color w:val="000000"/>
                              </w:rPr>
                            </w:pPr>
                            <w:r>
                              <w:rPr>
                                <w:rFonts w:asciiTheme="minorEastAsia" w:eastAsiaTheme="minorEastAsia" w:hAnsiTheme="minorEastAsia" w:hint="eastAsia"/>
                                <w:color w:val="000000"/>
                              </w:rPr>
                              <w:t>履约</w:t>
                            </w:r>
                          </w:p>
                          <w:p w:rsidR="00C46A21" w:rsidRDefault="00C46A21">
                            <w:pPr>
                              <w:rPr>
                                <w:rFonts w:ascii="仿宋_GB2312" w:eastAsia="仿宋_GB2312"/>
                                <w:color w:val="000000"/>
                              </w:rPr>
                            </w:pPr>
                            <w:r>
                              <w:rPr>
                                <w:rFonts w:ascii="仿宋_GB2312" w:eastAsia="仿宋_GB2312" w:hint="eastAsia"/>
                                <w:color w:val="000000"/>
                              </w:rPr>
                              <w:t>立项</w:t>
                            </w:r>
                          </w:p>
                          <w:p w:rsidR="00C46A21" w:rsidRDefault="00C46A21">
                            <w:pPr>
                              <w:rPr>
                                <w:rFonts w:ascii="仿宋_GB2312" w:eastAsia="仿宋_GB2312"/>
                                <w:color w:val="00000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9" o:spid="_x0000_s1027" type="#_x0000_t202" style="position:absolute;margin-left:131pt;margin-top:419.85pt;width:38.75pt;height:20.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" fillcolor="#daeef3 [664]" strokeweight=".5pt">
                <v:textbox>
                  <w:txbxContent>
                    <w:p w:rsidR="00C46A21" w:rsidRDefault="00C46A21">
                      <w:pPr>
                        <w:rPr>
                          <w:rFonts w:asciiTheme="minorEastAsia" w:eastAsiaTheme="minorEastAsia" w:hAnsiTheme="minorEastAsia"/>
                          <w:color w:val="000000"/>
                        </w:rPr>
                      </w:pPr>
                      <w:r>
                        <w:rPr>
                          <w:rFonts w:asciiTheme="minorEastAsia" w:eastAsiaTheme="minorEastAsia" w:hAnsiTheme="minorEastAsia" w:hint="eastAsia"/>
                          <w:color w:val="000000"/>
                        </w:rPr>
                        <w:t>履约</w:t>
                      </w:r>
                    </w:p>
                    <w:p w:rsidR="00C46A21" w:rsidRDefault="00C46A21">
                      <w:pPr>
                        <w:rPr>
                          <w:rFonts w:ascii="仿宋_GB2312" w:eastAsia="仿宋_GB2312"/>
                          <w:color w:val="000000"/>
                        </w:rPr>
                      </w:pPr>
                      <w:r>
                        <w:rPr>
                          <w:rFonts w:ascii="仿宋_GB2312" w:eastAsia="仿宋_GB2312" w:hint="eastAsia"/>
                          <w:color w:val="000000"/>
                        </w:rPr>
                        <w:t>立项</w:t>
                      </w:r>
                    </w:p>
                    <w:p w:rsidR="00C46A21" w:rsidRDefault="00C46A21">
                      <w:pPr>
                        <w:rPr>
                          <w:rFonts w:ascii="仿宋_GB2312" w:eastAsia="仿宋_GB2312"/>
                          <w:color w:val="000000"/>
                        </w:rPr>
                      </w:pPr>
                    </w:p>
                  </w:txbxContent>
                </v:textbox>
              </v:shape>
            </w:pict>
          </mc:Fallback>
        </mc:AlternateContent>
      </w:r>
      <w:r>
        <w:rPr>
          <w:rFonts w:asciiTheme="minorEastAsia" w:eastAsiaTheme="minorEastAsia" w:hAnsiTheme="minorEastAsia" w:cs="仿宋_GB2312"/>
          <w:b/>
          <w:noProof/>
          <w:sz w:val="36"/>
          <w:szCs w:val="20"/>
        </w:rPr>
        <mc:AlternateContent>
          <mc:Choice Requires="wps">
            <w:drawing>
              <wp:anchor distT="0" distB="0" distL="114300" distR="114300" simplePos="0" relativeHeight="251681792"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4"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46A21" w:rsidRDefault="00C46A21">
                            <w:pPr>
                              <w:jc w:val="center"/>
                              <w:rPr>
                                <w:rFonts w:asciiTheme="minorEastAsia" w:eastAsiaTheme="minorEastAsia" w:hAnsiTheme="minorEastAsia"/>
                                <w:color w:val="000000"/>
                              </w:rPr>
                            </w:pPr>
                            <w:r>
                              <w:rPr>
                                <w:rFonts w:asciiTheme="minorEastAsia" w:eastAsiaTheme="minorEastAsia" w:hAnsiTheme="minorEastAsia" w:hint="eastAsia"/>
                                <w:color w:val="000000"/>
                              </w:rPr>
                              <w:t>签订合同</w:t>
                            </w:r>
                          </w:p>
                          <w:p w:rsidR="00C46A21" w:rsidRDefault="00C46A21">
                            <w:pPr>
                              <w:rPr>
                                <w:rFonts w:ascii="仿宋_GB2312" w:eastAsia="仿宋_GB2312"/>
                                <w:color w:val="000000"/>
                              </w:rPr>
                            </w:pPr>
                            <w:r>
                              <w:rPr>
                                <w:rFonts w:ascii="仿宋_GB2312" w:eastAsia="仿宋_GB2312" w:hint="eastAsia"/>
                                <w:color w:val="000000"/>
                              </w:rPr>
                              <w:t>立项</w:t>
                            </w:r>
                          </w:p>
                          <w:p w:rsidR="00C46A21" w:rsidRDefault="00C46A21">
                            <w:pPr>
                              <w:rPr>
                                <w:rFonts w:ascii="仿宋_GB2312" w:eastAsia="仿宋_GB2312"/>
                                <w:color w:val="00000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0" o:spid="_x0000_s1028" type="#_x0000_t202" style="position:absolute;margin-left:108.7pt;margin-top:378.15pt;width:84.45pt;height:20.6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" fillcolor="#daeef3 [664]" strokeweight=".5pt">
                <v:textbox>
                  <w:txbxContent>
                    <w:p w:rsidR="00C46A21" w:rsidRDefault="00C46A21">
                      <w:pPr>
                        <w:jc w:val="center"/>
                        <w:rPr>
                          <w:rFonts w:asciiTheme="minorEastAsia" w:eastAsiaTheme="minorEastAsia" w:hAnsiTheme="minorEastAsia"/>
                          <w:color w:val="000000"/>
                        </w:rPr>
                      </w:pPr>
                      <w:r>
                        <w:rPr>
                          <w:rFonts w:asciiTheme="minorEastAsia" w:eastAsiaTheme="minorEastAsia" w:hAnsiTheme="minorEastAsia" w:hint="eastAsia"/>
                          <w:color w:val="000000"/>
                        </w:rPr>
                        <w:t>签订合同</w:t>
                      </w:r>
                    </w:p>
                    <w:p w:rsidR="00C46A21" w:rsidRDefault="00C46A21">
                      <w:pPr>
                        <w:rPr>
                          <w:rFonts w:ascii="仿宋_GB2312" w:eastAsia="仿宋_GB2312"/>
                          <w:color w:val="000000"/>
                        </w:rPr>
                      </w:pPr>
                      <w:r>
                        <w:rPr>
                          <w:rFonts w:ascii="仿宋_GB2312" w:eastAsia="仿宋_GB2312" w:hint="eastAsia"/>
                          <w:color w:val="000000"/>
                        </w:rPr>
                        <w:t>立项</w:t>
                      </w:r>
                    </w:p>
                    <w:p w:rsidR="00C46A21" w:rsidRDefault="00C46A21">
                      <w:pPr>
                        <w:rPr>
                          <w:rFonts w:ascii="仿宋_GB2312" w:eastAsia="仿宋_GB2312"/>
                          <w:color w:val="000000"/>
                        </w:rPr>
                      </w:pPr>
                    </w:p>
                  </w:txbxContent>
                </v:textbox>
              </v:shape>
            </w:pict>
          </mc:Fallback>
        </mc:AlternateContent>
      </w:r>
      <w:r>
        <w:rPr>
          <w:rFonts w:asciiTheme="minorEastAsia" w:eastAsiaTheme="minorEastAsia" w:hAnsiTheme="minorEastAsia" w:cs="仿宋_GB2312"/>
          <w:b/>
          <w:noProof/>
          <w:sz w:val="36"/>
          <w:szCs w:val="20"/>
        </w:rPr>
        <mc:AlternateContent>
          <mc:Choice Requires="wps">
            <w:drawing>
              <wp:anchor distT="0" distB="0" distL="114300" distR="114300" simplePos="0" relativeHeight="251678720"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5"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46A21" w:rsidRDefault="00C46A21">
                            <w:pPr>
                              <w:rPr>
                                <w:rFonts w:asciiTheme="minorEastAsia" w:eastAsiaTheme="minorEastAsia" w:hAnsiTheme="minorEastAsia"/>
                                <w:color w:val="000000"/>
                              </w:rPr>
                            </w:pPr>
                            <w:r>
                              <w:rPr>
                                <w:rFonts w:asciiTheme="minorEastAsia" w:eastAsiaTheme="minorEastAsia" w:hAnsiTheme="minorEastAsia" w:hint="eastAsia"/>
                                <w:color w:val="000000"/>
                              </w:rPr>
                              <w:t>成交公告；成交通知书</w:t>
                            </w:r>
                          </w:p>
                          <w:p w:rsidR="00C46A21" w:rsidRDefault="00C46A21">
                            <w:pPr>
                              <w:rPr>
                                <w:rFonts w:ascii="仿宋_GB2312" w:eastAsia="仿宋_GB2312"/>
                                <w:color w:val="000000"/>
                              </w:rPr>
                            </w:pPr>
                            <w:r>
                              <w:rPr>
                                <w:rFonts w:ascii="仿宋_GB2312" w:eastAsia="仿宋_GB2312" w:hint="eastAsia"/>
                                <w:color w:val="000000"/>
                              </w:rPr>
                              <w:t>立项</w:t>
                            </w:r>
                          </w:p>
                          <w:p w:rsidR="00C46A21" w:rsidRDefault="00C46A21">
                            <w:pPr>
                              <w:rPr>
                                <w:rFonts w:ascii="仿宋_GB2312" w:eastAsia="仿宋_GB2312"/>
                                <w:color w:val="00000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1" o:spid="_x0000_s1029" type="#_x0000_t202" style="position:absolute;margin-left:91.3pt;margin-top:338pt;width:124.55pt;height:20.6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" fillcolor="#daeef3 [664]" strokeweight=".5pt">
                <v:textbox>
                  <w:txbxContent>
                    <w:p w:rsidR="00C46A21" w:rsidRDefault="00C46A21">
                      <w:pPr>
                        <w:rPr>
                          <w:rFonts w:asciiTheme="minorEastAsia" w:eastAsiaTheme="minorEastAsia" w:hAnsiTheme="minorEastAsia"/>
                          <w:color w:val="000000"/>
                        </w:rPr>
                      </w:pPr>
                      <w:r>
                        <w:rPr>
                          <w:rFonts w:asciiTheme="minorEastAsia" w:eastAsiaTheme="minorEastAsia" w:hAnsiTheme="minorEastAsia" w:hint="eastAsia"/>
                          <w:color w:val="000000"/>
                        </w:rPr>
                        <w:t>成交公告；成交通知书</w:t>
                      </w:r>
                    </w:p>
                    <w:p w:rsidR="00C46A21" w:rsidRDefault="00C46A21">
                      <w:pPr>
                        <w:rPr>
                          <w:rFonts w:ascii="仿宋_GB2312" w:eastAsia="仿宋_GB2312"/>
                          <w:color w:val="000000"/>
                        </w:rPr>
                      </w:pPr>
                      <w:r>
                        <w:rPr>
                          <w:rFonts w:ascii="仿宋_GB2312" w:eastAsia="仿宋_GB2312" w:hint="eastAsia"/>
                          <w:color w:val="000000"/>
                        </w:rPr>
                        <w:t>立项</w:t>
                      </w:r>
                    </w:p>
                    <w:p w:rsidR="00C46A21" w:rsidRDefault="00C46A21">
                      <w:pPr>
                        <w:rPr>
                          <w:rFonts w:ascii="仿宋_GB2312" w:eastAsia="仿宋_GB2312"/>
                          <w:color w:val="000000"/>
                        </w:rPr>
                      </w:pPr>
                    </w:p>
                  </w:txbxContent>
                </v:textbox>
              </v:shape>
            </w:pict>
          </mc:Fallback>
        </mc:AlternateContent>
      </w:r>
      <w:r>
        <w:rPr>
          <w:rFonts w:asciiTheme="minorEastAsia" w:eastAsiaTheme="minorEastAsia" w:hAnsiTheme="minorEastAsia" w:cs="仿宋_GB2312"/>
          <w:b/>
          <w:noProof/>
          <w:sz w:val="36"/>
          <w:szCs w:val="20"/>
        </w:rPr>
        <mc:AlternateContent>
          <mc:Choice Requires="wps">
            <w:drawing>
              <wp:anchor distT="0" distB="0" distL="114300" distR="114300" simplePos="0" relativeHeight="251679744"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6"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46A21" w:rsidRDefault="00C46A21">
                            <w:pPr>
                              <w:ind w:firstLineChars="50" w:firstLine="105"/>
                              <w:rPr>
                                <w:rFonts w:asciiTheme="minorEastAsia" w:eastAsiaTheme="minorEastAsia" w:hAnsiTheme="minorEastAsia"/>
                                <w:color w:val="000000"/>
                              </w:rPr>
                            </w:pPr>
                            <w:r>
                              <w:rPr>
                                <w:rFonts w:asciiTheme="minorEastAsia" w:eastAsiaTheme="minorEastAsia" w:hAnsiTheme="minorEastAsia" w:hint="eastAsia"/>
                                <w:color w:val="000000"/>
                              </w:rPr>
                              <w:t>编写评审报告</w:t>
                            </w:r>
                          </w:p>
                          <w:p w:rsidR="00C46A21" w:rsidRDefault="00C46A21">
                            <w:pPr>
                              <w:rPr>
                                <w:rFonts w:ascii="仿宋_GB2312" w:eastAsia="仿宋_GB2312"/>
                                <w:color w:val="000000"/>
                              </w:rPr>
                            </w:pPr>
                            <w:r>
                              <w:rPr>
                                <w:rFonts w:ascii="仿宋_GB2312" w:eastAsia="仿宋_GB2312" w:hint="eastAsia"/>
                                <w:color w:val="000000"/>
                              </w:rPr>
                              <w:t>立项</w:t>
                            </w:r>
                          </w:p>
                          <w:p w:rsidR="00C46A21" w:rsidRDefault="00C46A21">
                            <w:pPr>
                              <w:rPr>
                                <w:rFonts w:ascii="仿宋_GB2312" w:eastAsia="仿宋_GB2312"/>
                                <w:color w:val="00000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2" o:spid="_x0000_s1030" type="#_x0000_t202" style="position:absolute;margin-left:108.95pt;margin-top:295.3pt;width:84.45pt;height:20.6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" fillcolor="#daeef3 [664]" strokeweight=".5pt">
                <v:textbox>
                  <w:txbxContent>
                    <w:p w:rsidR="00C46A21" w:rsidRDefault="00C46A21">
                      <w:pPr>
                        <w:ind w:firstLineChars="50" w:firstLine="105"/>
                        <w:rPr>
                          <w:rFonts w:asciiTheme="minorEastAsia" w:eastAsiaTheme="minorEastAsia" w:hAnsiTheme="minorEastAsia"/>
                          <w:color w:val="000000"/>
                        </w:rPr>
                      </w:pPr>
                      <w:r>
                        <w:rPr>
                          <w:rFonts w:asciiTheme="minorEastAsia" w:eastAsiaTheme="minorEastAsia" w:hAnsiTheme="minorEastAsia" w:hint="eastAsia"/>
                          <w:color w:val="000000"/>
                        </w:rPr>
                        <w:t>编写评审报告</w:t>
                      </w:r>
                    </w:p>
                    <w:p w:rsidR="00C46A21" w:rsidRDefault="00C46A21">
                      <w:pPr>
                        <w:rPr>
                          <w:rFonts w:ascii="仿宋_GB2312" w:eastAsia="仿宋_GB2312"/>
                          <w:color w:val="000000"/>
                        </w:rPr>
                      </w:pPr>
                      <w:r>
                        <w:rPr>
                          <w:rFonts w:ascii="仿宋_GB2312" w:eastAsia="仿宋_GB2312" w:hint="eastAsia"/>
                          <w:color w:val="000000"/>
                        </w:rPr>
                        <w:t>立项</w:t>
                      </w:r>
                    </w:p>
                    <w:p w:rsidR="00C46A21" w:rsidRDefault="00C46A21">
                      <w:pPr>
                        <w:rPr>
                          <w:rFonts w:ascii="仿宋_GB2312" w:eastAsia="仿宋_GB2312"/>
                          <w:color w:val="000000"/>
                        </w:rPr>
                      </w:pPr>
                    </w:p>
                  </w:txbxContent>
                </v:textbox>
              </v:shape>
            </w:pict>
          </mc:Fallback>
        </mc:AlternateContent>
      </w:r>
      <w:r>
        <w:rPr>
          <w:rFonts w:asciiTheme="minorEastAsia" w:eastAsiaTheme="minorEastAsia" w:hAnsiTheme="minorEastAsia" w:cs="仿宋_GB2312"/>
          <w:b/>
          <w:noProof/>
          <w:sz w:val="36"/>
          <w:szCs w:val="20"/>
        </w:rPr>
        <mc:AlternateContent>
          <mc:Choice Requires="wps">
            <w:drawing>
              <wp:anchor distT="0" distB="0" distL="114300" distR="114300" simplePos="0" relativeHeight="251664384"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7"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46A21" w:rsidRDefault="00C46A21">
                            <w:pPr>
                              <w:jc w:val="center"/>
                              <w:rPr>
                                <w:rFonts w:asciiTheme="minorEastAsia" w:eastAsiaTheme="minorEastAsia" w:hAnsiTheme="minorEastAsia"/>
                                <w:color w:val="000000"/>
                              </w:rPr>
                            </w:pPr>
                            <w:r>
                              <w:rPr>
                                <w:rFonts w:asciiTheme="minorEastAsia" w:eastAsiaTheme="minorEastAsia" w:hAnsiTheme="minorEastAsia" w:hint="eastAsia"/>
                                <w:color w:val="000000"/>
                              </w:rPr>
                              <w:t>最后报价评审</w:t>
                            </w:r>
                          </w:p>
                          <w:p w:rsidR="00C46A21" w:rsidRDefault="00C46A21">
                            <w:pPr>
                              <w:rPr>
                                <w:rFonts w:ascii="仿宋_GB2312" w:eastAsia="仿宋_GB2312"/>
                                <w:color w:val="000000"/>
                              </w:rPr>
                            </w:pPr>
                            <w:r>
                              <w:rPr>
                                <w:rFonts w:ascii="仿宋_GB2312" w:eastAsia="仿宋_GB2312" w:hint="eastAsia"/>
                                <w:color w:val="000000"/>
                              </w:rPr>
                              <w:t>立项</w:t>
                            </w:r>
                          </w:p>
                          <w:p w:rsidR="00C46A21" w:rsidRDefault="00C46A21">
                            <w:pPr>
                              <w:rPr>
                                <w:rFonts w:ascii="仿宋_GB2312" w:eastAsia="仿宋_GB2312"/>
                                <w:color w:val="00000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3" o:spid="_x0000_s1031" type="#_x0000_t202" style="position:absolute;margin-left:110.15pt;margin-top:254pt;width:84.5pt;height:20.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" fillcolor="#daeef3 [664]" strokeweight=".5pt">
                <v:textbox>
                  <w:txbxContent>
                    <w:p w:rsidR="00C46A21" w:rsidRDefault="00C46A21">
                      <w:pPr>
                        <w:jc w:val="center"/>
                        <w:rPr>
                          <w:rFonts w:asciiTheme="minorEastAsia" w:eastAsiaTheme="minorEastAsia" w:hAnsiTheme="minorEastAsia"/>
                          <w:color w:val="000000"/>
                        </w:rPr>
                      </w:pPr>
                      <w:r>
                        <w:rPr>
                          <w:rFonts w:asciiTheme="minorEastAsia" w:eastAsiaTheme="minorEastAsia" w:hAnsiTheme="minorEastAsia" w:hint="eastAsia"/>
                          <w:color w:val="000000"/>
                        </w:rPr>
                        <w:t>最后报价评审</w:t>
                      </w:r>
                    </w:p>
                    <w:p w:rsidR="00C46A21" w:rsidRDefault="00C46A21">
                      <w:pPr>
                        <w:rPr>
                          <w:rFonts w:ascii="仿宋_GB2312" w:eastAsia="仿宋_GB2312"/>
                          <w:color w:val="000000"/>
                        </w:rPr>
                      </w:pPr>
                      <w:r>
                        <w:rPr>
                          <w:rFonts w:ascii="仿宋_GB2312" w:eastAsia="仿宋_GB2312" w:hint="eastAsia"/>
                          <w:color w:val="000000"/>
                        </w:rPr>
                        <w:t>立项</w:t>
                      </w:r>
                    </w:p>
                    <w:p w:rsidR="00C46A21" w:rsidRDefault="00C46A21">
                      <w:pPr>
                        <w:rPr>
                          <w:rFonts w:ascii="仿宋_GB2312" w:eastAsia="仿宋_GB2312"/>
                          <w:color w:val="000000"/>
                        </w:rPr>
                      </w:pPr>
                    </w:p>
                  </w:txbxContent>
                </v:textbox>
              </v:shape>
            </w:pict>
          </mc:Fallback>
        </mc:AlternateContent>
      </w:r>
      <w:r>
        <w:rPr>
          <w:rFonts w:asciiTheme="minorEastAsia" w:eastAsiaTheme="minorEastAsia" w:hAnsiTheme="minorEastAsia" w:cs="仿宋_GB2312"/>
          <w:b/>
          <w:noProof/>
          <w:sz w:val="36"/>
          <w:szCs w:val="20"/>
        </w:rPr>
        <mc:AlternateContent>
          <mc:Choice Requires="wps">
            <w:drawing>
              <wp:anchor distT="0" distB="0" distL="114300" distR="114300" simplePos="0" relativeHeight="251675648"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8"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46A21" w:rsidRDefault="00C46A21">
                            <w:pPr>
                              <w:jc w:val="center"/>
                              <w:rPr>
                                <w:rFonts w:asciiTheme="minorEastAsia" w:eastAsiaTheme="minorEastAsia" w:hAnsiTheme="minorEastAsia"/>
                                <w:color w:val="000000"/>
                              </w:rPr>
                            </w:pPr>
                            <w:r>
                              <w:rPr>
                                <w:rFonts w:asciiTheme="minorEastAsia" w:eastAsiaTheme="minorEastAsia" w:hAnsiTheme="minorEastAsia" w:hint="eastAsia"/>
                                <w:color w:val="000000"/>
                              </w:rPr>
                              <w:t>供应商提交最后报价</w:t>
                            </w:r>
                          </w:p>
                          <w:p w:rsidR="00C46A21" w:rsidRDefault="00C46A21">
                            <w:pPr>
                              <w:rPr>
                                <w:rFonts w:ascii="仿宋_GB2312" w:eastAsia="仿宋_GB2312"/>
                                <w:color w:val="000000"/>
                              </w:rPr>
                            </w:pPr>
                            <w:r>
                              <w:rPr>
                                <w:rFonts w:ascii="仿宋_GB2312" w:eastAsia="仿宋_GB2312" w:hint="eastAsia"/>
                                <w:color w:val="000000"/>
                              </w:rPr>
                              <w:t>立项</w:t>
                            </w:r>
                          </w:p>
                          <w:p w:rsidR="00C46A21" w:rsidRDefault="00C46A21">
                            <w:pPr>
                              <w:rPr>
                                <w:rFonts w:ascii="仿宋_GB2312" w:eastAsia="仿宋_GB2312"/>
                                <w:color w:val="00000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4" o:spid="_x0000_s1032" type="#_x0000_t202" style="position:absolute;margin-left:98.2pt;margin-top:212.9pt;width:114.45pt;height:20.6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" fillcolor="#daeef3 [664]" strokeweight=".5pt">
                <v:textbox>
                  <w:txbxContent>
                    <w:p w:rsidR="00C46A21" w:rsidRDefault="00C46A21">
                      <w:pPr>
                        <w:jc w:val="center"/>
                        <w:rPr>
                          <w:rFonts w:asciiTheme="minorEastAsia" w:eastAsiaTheme="minorEastAsia" w:hAnsiTheme="minorEastAsia"/>
                          <w:color w:val="000000"/>
                        </w:rPr>
                      </w:pPr>
                      <w:r>
                        <w:rPr>
                          <w:rFonts w:asciiTheme="minorEastAsia" w:eastAsiaTheme="minorEastAsia" w:hAnsiTheme="minorEastAsia" w:hint="eastAsia"/>
                          <w:color w:val="000000"/>
                        </w:rPr>
                        <w:t>供应商提交最后报价</w:t>
                      </w:r>
                    </w:p>
                    <w:p w:rsidR="00C46A21" w:rsidRDefault="00C46A21">
                      <w:pPr>
                        <w:rPr>
                          <w:rFonts w:ascii="仿宋_GB2312" w:eastAsia="仿宋_GB2312"/>
                          <w:color w:val="000000"/>
                        </w:rPr>
                      </w:pPr>
                      <w:r>
                        <w:rPr>
                          <w:rFonts w:ascii="仿宋_GB2312" w:eastAsia="仿宋_GB2312" w:hint="eastAsia"/>
                          <w:color w:val="000000"/>
                        </w:rPr>
                        <w:t>立项</w:t>
                      </w:r>
                    </w:p>
                    <w:p w:rsidR="00C46A21" w:rsidRDefault="00C46A21">
                      <w:pPr>
                        <w:rPr>
                          <w:rFonts w:ascii="仿宋_GB2312" w:eastAsia="仿宋_GB2312"/>
                          <w:color w:val="000000"/>
                        </w:rPr>
                      </w:pPr>
                    </w:p>
                  </w:txbxContent>
                </v:textbox>
              </v:shape>
            </w:pict>
          </mc:Fallback>
        </mc:AlternateContent>
      </w:r>
      <w:r>
        <w:rPr>
          <w:rFonts w:asciiTheme="minorEastAsia" w:eastAsiaTheme="minorEastAsia" w:hAnsiTheme="minorEastAsia" w:cs="仿宋_GB2312"/>
          <w:b/>
          <w:noProof/>
          <w:sz w:val="36"/>
          <w:szCs w:val="20"/>
        </w:rPr>
        <mc:AlternateContent>
          <mc:Choice Requires="wps">
            <w:drawing>
              <wp:anchor distT="0" distB="0" distL="114300" distR="114300" simplePos="0" relativeHeight="251673600"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9"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46A21" w:rsidRDefault="00C46A21">
                            <w:pPr>
                              <w:jc w:val="center"/>
                              <w:rPr>
                                <w:rFonts w:asciiTheme="minorEastAsia" w:eastAsiaTheme="minorEastAsia" w:hAnsiTheme="minorEastAsia"/>
                                <w:color w:val="000000"/>
                              </w:rPr>
                            </w:pPr>
                            <w:r>
                              <w:rPr>
                                <w:rFonts w:asciiTheme="minorEastAsia" w:eastAsiaTheme="minorEastAsia" w:hAnsiTheme="minorEastAsia" w:hint="eastAsia"/>
                                <w:color w:val="000000"/>
                              </w:rPr>
                              <w:t>谈判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5" o:spid="_x0000_s1033" type="#_x0000_t202" style="position:absolute;margin-left:108.9pt;margin-top:171.55pt;width:85.75pt;height:20.6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" fillcolor="#daeef3 [664]" strokeweight=".5pt">
                <v:textbox>
                  <w:txbxContent>
                    <w:p w:rsidR="00C46A21" w:rsidRDefault="00C46A21">
                      <w:pPr>
                        <w:jc w:val="center"/>
                        <w:rPr>
                          <w:rFonts w:asciiTheme="minorEastAsia" w:eastAsiaTheme="minorEastAsia" w:hAnsiTheme="minorEastAsia"/>
                          <w:color w:val="000000"/>
                        </w:rPr>
                      </w:pPr>
                      <w:r>
                        <w:rPr>
                          <w:rFonts w:asciiTheme="minorEastAsia" w:eastAsiaTheme="minorEastAsia" w:hAnsiTheme="minorEastAsia" w:hint="eastAsia"/>
                          <w:color w:val="000000"/>
                        </w:rPr>
                        <w:t>谈判</w:t>
                      </w:r>
                    </w:p>
                  </w:txbxContent>
                </v:textbox>
              </v:shape>
            </w:pict>
          </mc:Fallback>
        </mc:AlternateContent>
      </w:r>
      <w:r>
        <w:rPr>
          <w:rFonts w:asciiTheme="minorEastAsia" w:eastAsiaTheme="minorEastAsia" w:hAnsiTheme="minorEastAsia" w:cs="仿宋_GB2312"/>
          <w:b/>
          <w:noProof/>
          <w:sz w:val="36"/>
          <w:szCs w:val="20"/>
        </w:rPr>
        <mc:AlternateContent>
          <mc:Choice Requires="wps">
            <w:drawing>
              <wp:anchor distT="0" distB="0" distL="114300" distR="114300" simplePos="0" relativeHeight="251683840"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0"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46A21" w:rsidRDefault="00C46A21">
                            <w:pPr>
                              <w:jc w:val="center"/>
                              <w:rPr>
                                <w:rFonts w:asciiTheme="minorEastAsia" w:eastAsiaTheme="minorEastAsia" w:hAnsiTheme="minorEastAsia"/>
                                <w:color w:val="000000"/>
                              </w:rPr>
                            </w:pPr>
                            <w:r>
                              <w:rPr>
                                <w:rFonts w:asciiTheme="minorEastAsia" w:eastAsiaTheme="minorEastAsia" w:hAnsiTheme="minorEastAsia" w:hint="eastAsia"/>
                                <w:color w:val="000000"/>
                              </w:rPr>
                              <w:t>资格审查</w:t>
                            </w:r>
                          </w:p>
                          <w:p w:rsidR="00C46A21" w:rsidRDefault="00C46A21">
                            <w:pPr>
                              <w:jc w:val="center"/>
                              <w:rPr>
                                <w:rFonts w:ascii="仿宋_GB2312" w:eastAsia="仿宋_GB2312"/>
                                <w:color w:val="000000"/>
                              </w:rPr>
                            </w:pPr>
                          </w:p>
                          <w:p w:rsidR="00C46A21" w:rsidRDefault="00C46A21">
                            <w:pPr>
                              <w:rPr>
                                <w:rFonts w:ascii="仿宋_GB2312" w:eastAsia="仿宋_GB2312"/>
                                <w:color w:val="000000"/>
                              </w:rPr>
                            </w:pPr>
                            <w:r>
                              <w:rPr>
                                <w:rFonts w:ascii="仿宋_GB2312" w:eastAsia="仿宋_GB2312" w:hint="eastAsia"/>
                                <w:color w:val="000000"/>
                              </w:rPr>
                              <w:t>立项</w:t>
                            </w:r>
                          </w:p>
                          <w:p w:rsidR="00C46A21" w:rsidRDefault="00C46A21">
                            <w:pPr>
                              <w:rPr>
                                <w:rFonts w:ascii="仿宋_GB2312" w:eastAsia="仿宋_GB2312"/>
                                <w:color w:val="00000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6" o:spid="_x0000_s1034" type="#_x0000_t202" style="position:absolute;margin-left:109.85pt;margin-top:131.3pt;width:85.7pt;height:20.6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" fillcolor="#daeef3 [664]" strokeweight=".5pt">
                <v:textbox>
                  <w:txbxContent>
                    <w:p w:rsidR="00C46A21" w:rsidRDefault="00C46A21">
                      <w:pPr>
                        <w:jc w:val="center"/>
                        <w:rPr>
                          <w:rFonts w:asciiTheme="minorEastAsia" w:eastAsiaTheme="minorEastAsia" w:hAnsiTheme="minorEastAsia"/>
                          <w:color w:val="000000"/>
                        </w:rPr>
                      </w:pPr>
                      <w:r>
                        <w:rPr>
                          <w:rFonts w:asciiTheme="minorEastAsia" w:eastAsiaTheme="minorEastAsia" w:hAnsiTheme="minorEastAsia" w:hint="eastAsia"/>
                          <w:color w:val="000000"/>
                        </w:rPr>
                        <w:t>资格审查</w:t>
                      </w:r>
                    </w:p>
                    <w:p w:rsidR="00C46A21" w:rsidRDefault="00C46A21">
                      <w:pPr>
                        <w:jc w:val="center"/>
                        <w:rPr>
                          <w:rFonts w:ascii="仿宋_GB2312" w:eastAsia="仿宋_GB2312"/>
                          <w:color w:val="000000"/>
                        </w:rPr>
                      </w:pPr>
                    </w:p>
                    <w:p w:rsidR="00C46A21" w:rsidRDefault="00C46A21">
                      <w:pPr>
                        <w:rPr>
                          <w:rFonts w:ascii="仿宋_GB2312" w:eastAsia="仿宋_GB2312"/>
                          <w:color w:val="000000"/>
                        </w:rPr>
                      </w:pPr>
                      <w:r>
                        <w:rPr>
                          <w:rFonts w:ascii="仿宋_GB2312" w:eastAsia="仿宋_GB2312" w:hint="eastAsia"/>
                          <w:color w:val="000000"/>
                        </w:rPr>
                        <w:t>立项</w:t>
                      </w:r>
                    </w:p>
                    <w:p w:rsidR="00C46A21" w:rsidRDefault="00C46A21">
                      <w:pPr>
                        <w:rPr>
                          <w:rFonts w:ascii="仿宋_GB2312" w:eastAsia="仿宋_GB2312"/>
                          <w:color w:val="000000"/>
                        </w:rPr>
                      </w:pPr>
                    </w:p>
                  </w:txbxContent>
                </v:textbox>
              </v:shape>
            </w:pict>
          </mc:Fallback>
        </mc:AlternateContent>
      </w:r>
      <w:r>
        <w:rPr>
          <w:rFonts w:asciiTheme="minorEastAsia" w:eastAsiaTheme="minorEastAsia" w:hAnsiTheme="minorEastAsia"/>
          <w:noProof/>
          <w:sz w:val="24"/>
        </w:rPr>
        <mc:AlternateContent>
          <mc:Choice Requires="wps">
            <w:drawing>
              <wp:anchor distT="0" distB="0" distL="114300" distR="114300" simplePos="0" relativeHeight="251682816"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1"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w="9525">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直接箭头连接符 17" o:spid="_x0000_s1026" o:spt="32" type="#_x0000_t32" style="position:absolute;left:0pt;margin-left:150.1pt;margin-top:399.1pt;height:20.6pt;width:0pt;z-index:251682816;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IwaqhhYCAAAB&#10;BAAADgAAAAAAAAABACAAAAApAQAAZHJzL2Uyb0RvYy54bWxQSwUGAAAAAAYABgBZAQAAsQUAAAAA&#10;">
                <v:fill on="f" focussize="0,0"/>
                <v:stroke color="#4A7EBB [3204]" joinstyle="round" endarrow="open"/>
                <v:imagedata o:title=""/>
                <o:lock v:ext="edit" aspectratio="f"/>
              </v:shape>
            </w:pict>
          </mc:Fallback>
        </mc:AlternateContent>
      </w:r>
      <w:r>
        <w:rPr>
          <w:rFonts w:asciiTheme="minorEastAsia" w:eastAsiaTheme="minorEastAsia" w:hAnsiTheme="minorEastAsia"/>
          <w:noProof/>
          <w:sz w:val="24"/>
        </w:rPr>
        <mc:AlternateContent>
          <mc:Choice Requires="wps">
            <w:drawing>
              <wp:anchor distT="0" distB="0" distL="114300" distR="114300" simplePos="0" relativeHeight="251661312"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2"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w="9525">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直接箭头连接符 19" o:spid="_x0000_s1026" o:spt="32" type="#_x0000_t32" style="position:absolute;left:0pt;margin-left:150pt;margin-top:357.65pt;height:20.6pt;width:0pt;z-index:251661312;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DVJfKxFgIAAAEE&#10;AAAOAAAAAAAAAAEAIAAAACgBAABkcnMvZTJvRG9jLnhtbFBLBQYAAAAABgAGAFkBAACwBQAAAAA=&#10;">
                <v:fill on="f" focussize="0,0"/>
                <v:stroke color="#4A7EBB [3204]" joinstyle="round" endarrow="open"/>
                <v:imagedata o:title=""/>
                <o:lock v:ext="edit" aspectratio="f"/>
              </v:shape>
            </w:pict>
          </mc:Fallback>
        </mc:AlternateContent>
      </w:r>
      <w:r>
        <w:rPr>
          <w:rFonts w:asciiTheme="minorEastAsia" w:eastAsiaTheme="minorEastAsia" w:hAnsiTheme="minorEastAsia" w:cs="仿宋_GB2312"/>
          <w:b/>
          <w:noProof/>
          <w:sz w:val="36"/>
          <w:szCs w:val="20"/>
        </w:rPr>
        <mc:AlternateContent>
          <mc:Choice Requires="wps">
            <w:drawing>
              <wp:anchor distT="0" distB="0" distL="114300" distR="114300" simplePos="0" relativeHeight="251660288"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13"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46A21" w:rsidRDefault="00C46A21">
                            <w:pPr>
                              <w:jc w:val="center"/>
                              <w:rPr>
                                <w:rFonts w:asciiTheme="minorEastAsia" w:eastAsiaTheme="minorEastAsia" w:hAnsiTheme="minorEastAsia"/>
                                <w:color w:val="000000"/>
                              </w:rPr>
                            </w:pPr>
                            <w:r>
                              <w:rPr>
                                <w:rFonts w:asciiTheme="minorEastAsia" w:eastAsiaTheme="minorEastAsia" w:hAnsiTheme="minorEastAsia" w:hint="eastAsia"/>
                                <w:color w:val="000000"/>
                              </w:rPr>
                              <w:t>编制谈判文件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1" o:spid="_x0000_s1035" type="#_x0000_t202" style="position:absolute;margin-left:110.65pt;margin-top:6.65pt;width:85.75pt;height:20.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" fillcolor="#daeef3 [664]" strokeweight=".5pt">
                <v:textbox>
                  <w:txbxContent>
                    <w:p w:rsidR="00C46A21" w:rsidRDefault="00C46A21">
                      <w:pPr>
                        <w:jc w:val="center"/>
                        <w:rPr>
                          <w:rFonts w:asciiTheme="minorEastAsia" w:eastAsiaTheme="minorEastAsia" w:hAnsiTheme="minorEastAsia"/>
                          <w:color w:val="000000"/>
                        </w:rPr>
                      </w:pPr>
                      <w:r>
                        <w:rPr>
                          <w:rFonts w:asciiTheme="minorEastAsia" w:eastAsiaTheme="minorEastAsia" w:hAnsiTheme="minorEastAsia" w:hint="eastAsia"/>
                          <w:color w:val="000000"/>
                        </w:rPr>
                        <w:t>编制谈判文件</w:t>
                      </w:r>
                    </w:p>
                  </w:txbxContent>
                </v:textbox>
              </v:shape>
            </w:pict>
          </mc:Fallback>
        </mc:AlternateContent>
      </w:r>
      <w:r>
        <w:rPr>
          <w:rFonts w:asciiTheme="minorEastAsia" w:eastAsiaTheme="minorEastAsia" w:hAnsiTheme="minorEastAsia" w:cs="仿宋_GB2312"/>
          <w:b/>
          <w:noProof/>
          <w:sz w:val="36"/>
          <w:szCs w:val="20"/>
        </w:rPr>
        <mc:AlternateContent>
          <mc:Choice Requires="wps">
            <w:drawing>
              <wp:anchor distT="0" distB="0" distL="114300" distR="114300" simplePos="0" relativeHeight="251665408"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14"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46A21" w:rsidRDefault="00C46A21">
                            <w:pPr>
                              <w:jc w:val="center"/>
                              <w:rPr>
                                <w:rFonts w:asciiTheme="minorEastAsia" w:eastAsiaTheme="minorEastAsia" w:hAnsiTheme="minorEastAsia"/>
                                <w:color w:val="000000"/>
                              </w:rPr>
                            </w:pPr>
                            <w:r>
                              <w:rPr>
                                <w:rFonts w:asciiTheme="minorEastAsia" w:eastAsiaTheme="minorEastAsia" w:hAnsiTheme="minorEastAsia" w:hint="eastAsia"/>
                                <w:color w:val="000000"/>
                              </w:rPr>
                              <w:t>开启响应文件</w:t>
                            </w:r>
                          </w:p>
                          <w:p w:rsidR="00C46A21" w:rsidRDefault="00C46A21">
                            <w:pPr>
                              <w:rPr>
                                <w:rFonts w:ascii="仿宋_GB2312" w:eastAsia="仿宋_GB2312"/>
                                <w:color w:val="000000"/>
                              </w:rPr>
                            </w:pPr>
                            <w:r>
                              <w:rPr>
                                <w:rFonts w:ascii="仿宋_GB2312" w:eastAsia="仿宋_GB2312" w:hint="eastAsia"/>
                                <w:color w:val="000000"/>
                              </w:rPr>
                              <w:t>立项</w:t>
                            </w:r>
                          </w:p>
                          <w:p w:rsidR="00C46A21" w:rsidRDefault="00C46A21">
                            <w:pPr>
                              <w:rPr>
                                <w:rFonts w:ascii="仿宋_GB2312" w:eastAsia="仿宋_GB2312"/>
                                <w:color w:val="00000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0" o:spid="_x0000_s1036" type="#_x0000_t202" style="position:absolute;margin-left:110.65pt;margin-top:89.3pt;width:85.7pt;height:20.6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" fillcolor="#daeef3 [664]" strokeweight=".5pt">
                <v:textbox>
                  <w:txbxContent>
                    <w:p w:rsidR="00C46A21" w:rsidRDefault="00C46A21">
                      <w:pPr>
                        <w:jc w:val="center"/>
                        <w:rPr>
                          <w:rFonts w:asciiTheme="minorEastAsia" w:eastAsiaTheme="minorEastAsia" w:hAnsiTheme="minorEastAsia"/>
                          <w:color w:val="000000"/>
                        </w:rPr>
                      </w:pPr>
                      <w:r>
                        <w:rPr>
                          <w:rFonts w:asciiTheme="minorEastAsia" w:eastAsiaTheme="minorEastAsia" w:hAnsiTheme="minorEastAsia" w:hint="eastAsia"/>
                          <w:color w:val="000000"/>
                        </w:rPr>
                        <w:t>开启响应文件</w:t>
                      </w:r>
                    </w:p>
                    <w:p w:rsidR="00C46A21" w:rsidRDefault="00C46A21">
                      <w:pPr>
                        <w:rPr>
                          <w:rFonts w:ascii="仿宋_GB2312" w:eastAsia="仿宋_GB2312"/>
                          <w:color w:val="000000"/>
                        </w:rPr>
                      </w:pPr>
                      <w:r>
                        <w:rPr>
                          <w:rFonts w:ascii="仿宋_GB2312" w:eastAsia="仿宋_GB2312" w:hint="eastAsia"/>
                          <w:color w:val="000000"/>
                        </w:rPr>
                        <w:t>立项</w:t>
                      </w:r>
                    </w:p>
                    <w:p w:rsidR="00C46A21" w:rsidRDefault="00C46A21">
                      <w:pPr>
                        <w:rPr>
                          <w:rFonts w:ascii="仿宋_GB2312" w:eastAsia="仿宋_GB2312"/>
                          <w:color w:val="000000"/>
                        </w:rPr>
                      </w:pPr>
                    </w:p>
                  </w:txbxContent>
                </v:textbox>
              </v:shape>
            </w:pict>
          </mc:Fallback>
        </mc:AlternateContent>
      </w:r>
      <w:r>
        <w:rPr>
          <w:rFonts w:asciiTheme="minorEastAsia" w:eastAsiaTheme="minorEastAsia" w:hAnsiTheme="minorEastAsia" w:cs="仿宋_GB2312"/>
          <w:b/>
          <w:noProof/>
          <w:sz w:val="36"/>
          <w:szCs w:val="20"/>
        </w:rPr>
        <mc:AlternateContent>
          <mc:Choice Requires="wps">
            <w:drawing>
              <wp:anchor distT="0" distB="0" distL="114300" distR="114300" simplePos="0" relativeHeight="251666432"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15"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46A21" w:rsidRDefault="00C46A21">
                            <w:pPr>
                              <w:jc w:val="center"/>
                              <w:rPr>
                                <w:rFonts w:asciiTheme="minorEastAsia" w:eastAsiaTheme="minorEastAsia" w:hAnsiTheme="minorEastAsia"/>
                                <w:color w:val="000000"/>
                              </w:rPr>
                            </w:pPr>
                            <w:r>
                              <w:rPr>
                                <w:rFonts w:asciiTheme="minorEastAsia" w:eastAsiaTheme="minorEastAsia" w:hAnsiTheme="minorEastAsia" w:hint="eastAsia"/>
                                <w:color w:val="000000"/>
                              </w:rPr>
                              <w:t>邀请供应商</w:t>
                            </w:r>
                          </w:p>
                          <w:p w:rsidR="00C46A21" w:rsidRDefault="00C46A21">
                            <w:pPr>
                              <w:rPr>
                                <w:rFonts w:ascii="仿宋_GB2312" w:eastAsia="仿宋_GB2312"/>
                                <w:color w:val="000000"/>
                              </w:rPr>
                            </w:pPr>
                            <w:r>
                              <w:rPr>
                                <w:rFonts w:ascii="仿宋_GB2312" w:eastAsia="仿宋_GB2312" w:hint="eastAsia"/>
                                <w:color w:val="000000"/>
                              </w:rPr>
                              <w:t>立项</w:t>
                            </w:r>
                          </w:p>
                          <w:p w:rsidR="00C46A21" w:rsidRDefault="00C46A21">
                            <w:pPr>
                              <w:rPr>
                                <w:rFonts w:ascii="仿宋_GB2312" w:eastAsia="仿宋_GB2312"/>
                                <w:color w:val="00000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1" o:spid="_x0000_s1037" type="#_x0000_t202" style="position:absolute;margin-left:111.9pt;margin-top:48pt;width:84.5pt;height:20.6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" fillcolor="#daeef3 [664]" strokeweight=".5pt">
                <v:textbox>
                  <w:txbxContent>
                    <w:p w:rsidR="00C46A21" w:rsidRDefault="00C46A21">
                      <w:pPr>
                        <w:jc w:val="center"/>
                        <w:rPr>
                          <w:rFonts w:asciiTheme="minorEastAsia" w:eastAsiaTheme="minorEastAsia" w:hAnsiTheme="minorEastAsia"/>
                          <w:color w:val="000000"/>
                        </w:rPr>
                      </w:pPr>
                      <w:r>
                        <w:rPr>
                          <w:rFonts w:asciiTheme="minorEastAsia" w:eastAsiaTheme="minorEastAsia" w:hAnsiTheme="minorEastAsia" w:hint="eastAsia"/>
                          <w:color w:val="000000"/>
                        </w:rPr>
                        <w:t>邀请供应商</w:t>
                      </w:r>
                    </w:p>
                    <w:p w:rsidR="00C46A21" w:rsidRDefault="00C46A21">
                      <w:pPr>
                        <w:rPr>
                          <w:rFonts w:ascii="仿宋_GB2312" w:eastAsia="仿宋_GB2312"/>
                          <w:color w:val="000000"/>
                        </w:rPr>
                      </w:pPr>
                      <w:r>
                        <w:rPr>
                          <w:rFonts w:ascii="仿宋_GB2312" w:eastAsia="仿宋_GB2312" w:hint="eastAsia"/>
                          <w:color w:val="000000"/>
                        </w:rPr>
                        <w:t>立项</w:t>
                      </w:r>
                    </w:p>
                    <w:p w:rsidR="00C46A21" w:rsidRDefault="00C46A21">
                      <w:pPr>
                        <w:rPr>
                          <w:rFonts w:ascii="仿宋_GB2312" w:eastAsia="仿宋_GB2312"/>
                          <w:color w:val="000000"/>
                        </w:rPr>
                      </w:pPr>
                    </w:p>
                  </w:txbxContent>
                </v:textbox>
              </v:shape>
            </w:pict>
          </mc:Fallback>
        </mc:AlternateContent>
      </w:r>
      <w:r>
        <w:rPr>
          <w:rFonts w:asciiTheme="minorEastAsia" w:eastAsiaTheme="minorEastAsia" w:hAnsiTheme="minorEastAsia" w:cs="仿宋_GB2312"/>
          <w:b/>
          <w:noProof/>
          <w:sz w:val="36"/>
          <w:szCs w:val="20"/>
        </w:rPr>
        <mc:AlternateContent>
          <mc:Choice Requires="wps">
            <w:drawing>
              <wp:anchor distT="0" distB="0" distL="114300" distR="114300" simplePos="0" relativeHeight="251667456"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16"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w="9525">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直接箭头连接符 42" o:spid="_x0000_s1026" o:spt="32" type="#_x0000_t32" style="position:absolute;left:0pt;margin-left:151.95pt;margin-top:27.3pt;height:20.65pt;width:0pt;z-index:251667456;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f5Qj8RQCAAABBAAA&#10;DgAAAAAAAAABACAAAAAoAQAAZHJzL2Uyb0RvYy54bWxQSwUGAAAAAAYABgBZAQAArgUAAAAA&#10;">
                <v:fill on="f" focussize="0,0"/>
                <v:stroke color="#4A7EBB [3204]" joinstyle="round" endarrow="open"/>
                <v:imagedata o:title=""/>
                <o:lock v:ext="edit" aspectratio="f"/>
              </v:shape>
            </w:pict>
          </mc:Fallback>
        </mc:AlternateContent>
      </w:r>
      <w:r>
        <w:rPr>
          <w:rFonts w:asciiTheme="minorEastAsia" w:eastAsiaTheme="minorEastAsia" w:hAnsiTheme="minorEastAsia" w:cs="仿宋_GB2312"/>
          <w:b/>
          <w:noProof/>
          <w:sz w:val="36"/>
          <w:szCs w:val="20"/>
        </w:rPr>
        <mc:AlternateContent>
          <mc:Choice Requires="wps">
            <w:drawing>
              <wp:anchor distT="0" distB="0" distL="114300" distR="114300" simplePos="0" relativeHeight="251668480"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17"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w="9525">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直接箭头连接符 43" o:spid="_x0000_s1026" o:spt="32" type="#_x0000_t32" style="position:absolute;left:0pt;margin-left:151.95pt;margin-top:68.65pt;height:20.65pt;width:0pt;z-index:251668480;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HagGjgVAgAAAQQA&#10;AA4AAAAAAAAAAQAgAAAAKAEAAGRycy9lMm9Eb2MueG1sUEsFBgAAAAAGAAYAWQEAAK8FAAAAAA==&#10;">
                <v:fill on="f" focussize="0,0"/>
                <v:stroke color="#4A7EBB [3204]" joinstyle="round" endarrow="open"/>
                <v:imagedata o:title=""/>
                <o:lock v:ext="edit" aspectratio="f"/>
              </v:shape>
            </w:pict>
          </mc:Fallback>
        </mc:AlternateContent>
      </w:r>
      <w:r>
        <w:rPr>
          <w:rFonts w:asciiTheme="minorEastAsia" w:eastAsiaTheme="minorEastAsia" w:hAnsiTheme="minorEastAsia" w:cs="仿宋_GB2312"/>
          <w:b/>
          <w:noProof/>
          <w:sz w:val="36"/>
          <w:szCs w:val="20"/>
        </w:rPr>
        <mc:AlternateContent>
          <mc:Choice Requires="wps">
            <w:drawing>
              <wp:anchor distT="0" distB="0" distL="114300" distR="114300" simplePos="0" relativeHeight="251669504"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18"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w="9525">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直接箭头连接符 44" o:spid="_x0000_s1026" o:spt="32" type="#_x0000_t32" style="position:absolute;left:0pt;margin-left:150.1pt;margin-top:191.95pt;height:20.65pt;width:0pt;z-index:251669504;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qfz55hQCAAABBAAA&#10;DgAAAAAAAAABACAAAAAoAQAAZHJzL2Uyb0RvYy54bWxQSwUGAAAAAAYABgBZAQAArgUAAAAA&#10;">
                <v:fill on="f" focussize="0,0"/>
                <v:stroke color="#4A7EBB [3204]" joinstyle="round" endarrow="open"/>
                <v:imagedata o:title=""/>
                <o:lock v:ext="edit" aspectratio="f"/>
              </v:shape>
            </w:pict>
          </mc:Fallback>
        </mc:AlternateContent>
      </w:r>
      <w:r>
        <w:rPr>
          <w:rFonts w:asciiTheme="minorEastAsia" w:eastAsiaTheme="minorEastAsia" w:hAnsiTheme="minorEastAsia" w:cs="仿宋_GB2312"/>
          <w:b/>
          <w:noProof/>
          <w:sz w:val="36"/>
          <w:szCs w:val="20"/>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19"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w="9525">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直接箭头连接符 45" o:spid="_x0000_s1026" o:spt="32" type="#_x0000_t32" style="position:absolute;left:0pt;margin-left:150.1pt;margin-top:151.3pt;height:20.65pt;width:0pt;z-index:251670528;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CgyMAvFAIAAAEEAAAO&#10;AAAAAAAAAAEAIAAAACcBAABkcnMvZTJvRG9jLnhtbFBLBQYAAAAABgAGAFkBAACtBQAAAAA=&#10;">
                <v:fill on="f" focussize="0,0"/>
                <v:stroke color="#4A7EBB [3204]" joinstyle="round" endarrow="open"/>
                <v:imagedata o:title=""/>
                <o:lock v:ext="edit" aspectratio="f"/>
              </v:shape>
            </w:pict>
          </mc:Fallback>
        </mc:AlternateContent>
      </w:r>
      <w:r>
        <w:rPr>
          <w:rFonts w:asciiTheme="minorEastAsia" w:eastAsiaTheme="minorEastAsia" w:hAnsiTheme="minorEastAsia" w:cs="仿宋_GB2312"/>
          <w:b/>
          <w:noProof/>
          <w:sz w:val="36"/>
          <w:szCs w:val="20"/>
        </w:rPr>
        <mc:AlternateContent>
          <mc:Choice Requires="wps">
            <w:drawing>
              <wp:anchor distT="0" distB="0" distL="114300" distR="114300" simplePos="0" relativeHeight="251671552"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20"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w="9525">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直接箭头连接符 46" o:spid="_x0000_s1026" o:spt="32" type="#_x0000_t32" style="position:absolute;left:0pt;margin-left:150.1pt;margin-top:109.95pt;height:20.65pt;width:0pt;z-index:251671552;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Ce4on3FAIAAAEEAAAO&#10;AAAAAAAAAAEAIAAAACcBAABkcnMvZTJvRG9jLnhtbFBLBQYAAAAABgAGAFkBAACtBQAAAAA=&#10;">
                <v:fill on="f" focussize="0,0"/>
                <v:stroke color="#4A7EBB [3204]" joinstyle="round" endarrow="open"/>
                <v:imagedata o:title=""/>
                <o:lock v:ext="edit" aspectratio="f"/>
              </v:shape>
            </w:pict>
          </mc:Fallback>
        </mc:AlternateContent>
      </w:r>
      <w:r>
        <w:rPr>
          <w:rFonts w:asciiTheme="minorEastAsia" w:eastAsiaTheme="minorEastAsia" w:hAnsiTheme="minorEastAsia" w:cs="仿宋_GB2312"/>
          <w:b/>
          <w:noProof/>
          <w:sz w:val="36"/>
          <w:szCs w:val="20"/>
        </w:rPr>
        <mc:AlternateContent>
          <mc:Choice Requires="wps">
            <w:drawing>
              <wp:anchor distT="0" distB="0" distL="114300" distR="114300" simplePos="0" relativeHeight="251676672"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21"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w="9525">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直接箭头连接符 47" o:spid="_x0000_s1026" o:spt="32" type="#_x0000_t32" style="position:absolute;left:0pt;margin-left:150.1pt;margin-top:274.6pt;height:20.65pt;width:0pt;z-index:251676672;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JfWsD4VAgAAAQQA&#10;AA4AAAAAAAAAAQAgAAAAKAEAAGRycy9lMm9Eb2MueG1sUEsFBgAAAAAGAAYAWQEAAK8FAAAAAA==&#10;">
                <v:fill on="f" focussize="0,0"/>
                <v:stroke color="#4A7EBB [3204]" joinstyle="round" endarrow="open"/>
                <v:imagedata o:title=""/>
                <o:lock v:ext="edit" aspectratio="f"/>
              </v:shape>
            </w:pict>
          </mc:Fallback>
        </mc:AlternateContent>
      </w:r>
      <w:r>
        <w:rPr>
          <w:rFonts w:asciiTheme="minorEastAsia" w:eastAsiaTheme="minorEastAsia" w:hAnsiTheme="minorEastAsia" w:cs="仿宋_GB2312"/>
          <w:b/>
          <w:noProof/>
          <w:sz w:val="36"/>
          <w:szCs w:val="20"/>
        </w:rPr>
        <mc:AlternateContent>
          <mc:Choice Requires="wps">
            <w:drawing>
              <wp:anchor distT="0" distB="0" distL="114300" distR="114300" simplePos="0" relativeHeight="251677696"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22"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w="9525">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直接箭头连接符 48" o:spid="_x0000_s1026" o:spt="32" type="#_x0000_t32" style="position:absolute;left:0pt;margin-left:150.1pt;margin-top:233.3pt;height:20.65pt;width:0pt;z-index:251677696;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TOmkOdkAAAALAQAADwAA&#10;AAAAAAABACAAAAAiAAAAZHJzL2Rvd25yZXYueG1sUEsBAhQAFAAAAAgAh07iQHRb+JQVAgAAAQQA&#10;AA4AAAAAAAAAAQAgAAAAKAEAAGRycy9lMm9Eb2MueG1sUEsFBgAAAAAGAAYAWQEAAK8FAAAAAA==&#10;">
                <v:fill on="f" focussize="0,0"/>
                <v:stroke color="#4A7EBB [3204]" joinstyle="round" endarrow="open"/>
                <v:imagedata o:title=""/>
                <o:lock v:ext="edit" aspectratio="f"/>
              </v:shape>
            </w:pict>
          </mc:Fallback>
        </mc:AlternateContent>
      </w:r>
      <w:r>
        <w:rPr>
          <w:rFonts w:asciiTheme="minorEastAsia" w:eastAsiaTheme="minorEastAsia" w:hAnsiTheme="minorEastAsia" w:cs="仿宋_GB2312"/>
          <w:b/>
          <w:noProof/>
          <w:sz w:val="36"/>
          <w:szCs w:val="20"/>
        </w:rPr>
        <mc:AlternateContent>
          <mc:Choice Requires="wps">
            <w:drawing>
              <wp:anchor distT="0" distB="0" distL="114300" distR="114300" simplePos="0" relativeHeight="251680768"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23"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w="9525">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直接箭头连接符 49" o:spid="_x0000_s1026" o:spt="32" type="#_x0000_t32" style="position:absolute;left:0pt;margin-left:150.1pt;margin-top:315.95pt;height:20.65pt;width:0pt;z-index:251680768;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H1vwV0VAgAAAQQA&#10;AA4AAAAAAAAAAQAgAAAAKAEAAGRycy9lMm9Eb2MueG1sUEsFBgAAAAAGAAYAWQEAAK8FAAAAAA==&#10;">
                <v:fill on="f" focussize="0,0"/>
                <v:stroke color="#4A7EBB [3204]" joinstyle="round" endarrow="open"/>
                <v:imagedata o:title=""/>
                <o:lock v:ext="edit" aspectratio="f"/>
              </v:shape>
            </w:pict>
          </mc:Fallback>
        </mc:AlternateContent>
      </w:r>
      <w:r>
        <w:rPr>
          <w:rFonts w:asciiTheme="minorEastAsia" w:eastAsiaTheme="minorEastAsia" w:hAnsiTheme="minorEastAsia" w:cs="仿宋_GB2312" w:hint="eastAsia"/>
          <w:b/>
          <w:sz w:val="36"/>
          <w:szCs w:val="20"/>
        </w:rPr>
        <w:br w:type="page"/>
      </w:r>
    </w:p>
    <w:p w:rsidR="001C1859" w:rsidRDefault="00C46A21">
      <w:pPr>
        <w:adjustRightInd/>
        <w:spacing w:line="360" w:lineRule="auto"/>
        <w:jc w:val="center"/>
        <w:outlineLvl w:val="0"/>
        <w:rPr>
          <w:rFonts w:asciiTheme="minorEastAsia" w:eastAsiaTheme="minorEastAsia" w:hAnsiTheme="minorEastAsia" w:cs="仿宋_GB2312"/>
          <w:b/>
          <w:sz w:val="36"/>
          <w:szCs w:val="20"/>
        </w:rPr>
      </w:pPr>
      <w:bookmarkStart w:id="19" w:name="_Toc220687451"/>
      <w:r>
        <w:rPr>
          <w:rFonts w:asciiTheme="minorEastAsia" w:eastAsiaTheme="minorEastAsia" w:hAnsiTheme="minorEastAsia" w:cs="仿宋_GB2312" w:hint="eastAsia"/>
          <w:b/>
          <w:sz w:val="36"/>
          <w:szCs w:val="20"/>
        </w:rPr>
        <w:lastRenderedPageBreak/>
        <w:t>第三部分  供应商须知</w:t>
      </w:r>
      <w:bookmarkEnd w:id="19"/>
    </w:p>
    <w:p w:rsidR="001C1859" w:rsidRDefault="00C46A21">
      <w:pPr>
        <w:adjustRightInd/>
        <w:spacing w:line="360" w:lineRule="auto"/>
        <w:jc w:val="center"/>
        <w:outlineLvl w:val="1"/>
        <w:rPr>
          <w:rFonts w:asciiTheme="minorEastAsia" w:eastAsiaTheme="minorEastAsia" w:hAnsiTheme="minorEastAsia" w:cs="仿宋_GB2312"/>
          <w:b/>
          <w:sz w:val="36"/>
          <w:szCs w:val="20"/>
        </w:rPr>
      </w:pPr>
      <w:r>
        <w:rPr>
          <w:rFonts w:asciiTheme="minorEastAsia" w:eastAsiaTheme="minorEastAsia" w:hAnsiTheme="minorEastAsia" w:cs="仿宋_GB2312" w:hint="eastAsia"/>
          <w:b/>
          <w:sz w:val="36"/>
          <w:szCs w:val="20"/>
        </w:rPr>
        <w:t>一、前附表</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629"/>
        <w:gridCol w:w="1843"/>
        <w:gridCol w:w="6095"/>
      </w:tblGrid>
      <w:tr w:rsidR="001C1859">
        <w:trPr>
          <w:trHeight w:val="90"/>
          <w:tblHeader/>
        </w:trPr>
        <w:tc>
          <w:tcPr>
            <w:tcW w:w="629" w:type="dxa"/>
            <w:tcBorders>
              <w:top w:val="single" w:sz="4" w:space="0" w:color="auto"/>
              <w:left w:val="single" w:sz="4" w:space="0" w:color="auto"/>
              <w:bottom w:val="single" w:sz="4" w:space="0" w:color="auto"/>
              <w:right w:val="single" w:sz="4" w:space="0" w:color="auto"/>
            </w:tcBorders>
            <w:vAlign w:val="center"/>
          </w:tcPr>
          <w:p w:rsidR="001C1859" w:rsidRDefault="00C46A21">
            <w:pPr>
              <w:snapToGrid w:val="0"/>
              <w:spacing w:line="360" w:lineRule="auto"/>
              <w:jc w:val="center"/>
              <w:rPr>
                <w:rFonts w:asciiTheme="minorEastAsia" w:eastAsiaTheme="minorEastAsia" w:hAnsiTheme="minorEastAsia" w:cs="宋体"/>
                <w:b/>
                <w:sz w:val="24"/>
              </w:rPr>
            </w:pPr>
            <w:r>
              <w:rPr>
                <w:rFonts w:asciiTheme="minorEastAsia" w:eastAsiaTheme="minorEastAsia" w:hAnsiTheme="minorEastAsia" w:cs="宋体" w:hint="eastAsia"/>
                <w:b/>
                <w:sz w:val="24"/>
              </w:rPr>
              <w:lastRenderedPageBreak/>
              <w:t>序号</w:t>
            </w:r>
          </w:p>
        </w:tc>
        <w:tc>
          <w:tcPr>
            <w:tcW w:w="1843" w:type="dxa"/>
            <w:tcBorders>
              <w:top w:val="single" w:sz="8" w:space="0" w:color="000000"/>
              <w:left w:val="single" w:sz="4" w:space="0" w:color="auto"/>
              <w:bottom w:val="single" w:sz="8" w:space="0" w:color="000000"/>
              <w:right w:val="single" w:sz="8" w:space="0" w:color="000000"/>
            </w:tcBorders>
            <w:vAlign w:val="center"/>
          </w:tcPr>
          <w:p w:rsidR="001C1859" w:rsidRDefault="00C46A21">
            <w:pPr>
              <w:snapToGrid w:val="0"/>
              <w:spacing w:line="360" w:lineRule="auto"/>
              <w:jc w:val="center"/>
              <w:rPr>
                <w:rFonts w:asciiTheme="minorEastAsia" w:eastAsiaTheme="minorEastAsia" w:hAnsiTheme="minorEastAsia" w:cs="宋体"/>
                <w:b/>
                <w:sz w:val="24"/>
              </w:rPr>
            </w:pPr>
            <w:r>
              <w:rPr>
                <w:rFonts w:asciiTheme="minorEastAsia" w:eastAsiaTheme="minorEastAsia" w:hAnsiTheme="minorEastAsia" w:cs="宋体" w:hint="eastAsia"/>
                <w:b/>
                <w:sz w:val="24"/>
              </w:rPr>
              <w:t>事项</w:t>
            </w:r>
          </w:p>
        </w:tc>
        <w:tc>
          <w:tcPr>
            <w:tcW w:w="6095" w:type="dxa"/>
            <w:tcBorders>
              <w:top w:val="single" w:sz="8" w:space="0" w:color="000000"/>
              <w:left w:val="single" w:sz="2" w:space="0" w:color="000000"/>
              <w:bottom w:val="single" w:sz="8" w:space="0" w:color="000000"/>
              <w:right w:val="single" w:sz="8" w:space="0" w:color="000000"/>
            </w:tcBorders>
            <w:vAlign w:val="center"/>
          </w:tcPr>
          <w:p w:rsidR="001C1859" w:rsidRDefault="00C46A21">
            <w:pPr>
              <w:snapToGrid w:val="0"/>
              <w:spacing w:line="360" w:lineRule="auto"/>
              <w:jc w:val="center"/>
              <w:rPr>
                <w:rFonts w:asciiTheme="minorEastAsia" w:eastAsiaTheme="minorEastAsia" w:hAnsiTheme="minorEastAsia" w:cs="宋体"/>
                <w:b/>
                <w:sz w:val="24"/>
              </w:rPr>
            </w:pPr>
            <w:r>
              <w:rPr>
                <w:rFonts w:asciiTheme="minorEastAsia" w:eastAsiaTheme="minorEastAsia" w:hAnsiTheme="minorEastAsia" w:cs="宋体" w:hint="eastAsia"/>
                <w:b/>
                <w:sz w:val="24"/>
              </w:rPr>
              <w:t>本项目的特别规定</w:t>
            </w:r>
          </w:p>
        </w:tc>
      </w:tr>
      <w:tr w:rsidR="001C1859">
        <w:trPr>
          <w:trHeight w:val="1043"/>
          <w:tblHeader/>
        </w:trPr>
        <w:tc>
          <w:tcPr>
            <w:tcW w:w="629" w:type="dxa"/>
            <w:tcBorders>
              <w:top w:val="single" w:sz="4" w:space="0" w:color="auto"/>
              <w:left w:val="single" w:sz="4" w:space="0" w:color="auto"/>
              <w:bottom w:val="single" w:sz="4" w:space="0" w:color="auto"/>
              <w:right w:val="single" w:sz="4" w:space="0" w:color="auto"/>
            </w:tcBorders>
            <w:vAlign w:val="center"/>
          </w:tcPr>
          <w:p w:rsidR="001C1859" w:rsidRDefault="00C46A21">
            <w:pPr>
              <w:snapToGrid w:val="0"/>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1</w:t>
            </w:r>
          </w:p>
        </w:tc>
        <w:tc>
          <w:tcPr>
            <w:tcW w:w="1843" w:type="dxa"/>
            <w:tcBorders>
              <w:top w:val="single" w:sz="8" w:space="0" w:color="000000"/>
              <w:left w:val="single" w:sz="4" w:space="0" w:color="auto"/>
              <w:bottom w:val="single" w:sz="8" w:space="0" w:color="000000"/>
              <w:right w:val="single" w:sz="8" w:space="0" w:color="000000"/>
            </w:tcBorders>
            <w:vAlign w:val="center"/>
          </w:tcPr>
          <w:p w:rsidR="001C1859" w:rsidRDefault="00C46A21">
            <w:pPr>
              <w:snapToGrid w:val="0"/>
              <w:spacing w:line="360" w:lineRule="auto"/>
              <w:jc w:val="center"/>
              <w:rPr>
                <w:rFonts w:asciiTheme="minorEastAsia" w:eastAsiaTheme="minorEastAsia" w:hAnsiTheme="minorEastAsia" w:cs="宋体"/>
                <w:b/>
                <w:sz w:val="24"/>
              </w:rPr>
            </w:pPr>
            <w:r>
              <w:rPr>
                <w:rFonts w:asciiTheme="minorEastAsia" w:eastAsiaTheme="minorEastAsia" w:hAnsiTheme="minorEastAsia" w:cs="宋体" w:hint="eastAsia"/>
                <w:b/>
                <w:sz w:val="24"/>
              </w:rPr>
              <w:t>项目属性</w:t>
            </w:r>
          </w:p>
        </w:tc>
        <w:tc>
          <w:tcPr>
            <w:tcW w:w="6095" w:type="dxa"/>
            <w:tcBorders>
              <w:top w:val="single" w:sz="8" w:space="0" w:color="000000"/>
              <w:left w:val="single" w:sz="2" w:space="0" w:color="000000"/>
              <w:bottom w:val="single" w:sz="8" w:space="0" w:color="000000"/>
              <w:right w:val="single" w:sz="8" w:space="0" w:color="000000"/>
            </w:tcBorders>
            <w:vAlign w:val="center"/>
          </w:tcPr>
          <w:p w:rsidR="001C1859" w:rsidRDefault="00F417A3">
            <w:pPr>
              <w:spacing w:line="360" w:lineRule="auto"/>
              <w:rPr>
                <w:rFonts w:asciiTheme="minorEastAsia" w:eastAsiaTheme="minorEastAsia" w:hAnsiTheme="minorEastAsia" w:cs="宋体"/>
                <w:sz w:val="24"/>
              </w:rPr>
            </w:pPr>
            <w:sdt>
              <w:sdtPr>
                <w:rPr>
                  <w:rFonts w:asciiTheme="minorEastAsia" w:eastAsiaTheme="minorEastAsia" w:hAnsiTheme="minorEastAsia" w:cs="宋体" w:hint="eastAsia"/>
                  <w:kern w:val="0"/>
                  <w:sz w:val="24"/>
                </w:rPr>
                <w:id w:val="-1495712215"/>
              </w:sdtPr>
              <w:sdtEndPr/>
              <w:sdtContent>
                <w:r w:rsidR="00C46A21">
                  <w:rPr>
                    <w:rFonts w:ascii="MS Gothic" w:eastAsiaTheme="minorEastAsia" w:hAnsi="MS Gothic" w:cs="宋体" w:hint="eastAsia"/>
                    <w:kern w:val="0"/>
                    <w:sz w:val="24"/>
                  </w:rPr>
                  <w:t>☐</w:t>
                </w:r>
              </w:sdtContent>
            </w:sdt>
            <w:r w:rsidR="00C46A21">
              <w:rPr>
                <w:rFonts w:asciiTheme="minorEastAsia" w:eastAsiaTheme="minorEastAsia" w:hAnsiTheme="minorEastAsia" w:cs="宋体" w:hint="eastAsia"/>
                <w:kern w:val="0"/>
                <w:sz w:val="24"/>
              </w:rPr>
              <w:t>A</w:t>
            </w:r>
            <w:r w:rsidR="00C46A21">
              <w:rPr>
                <w:rFonts w:asciiTheme="minorEastAsia" w:eastAsiaTheme="minorEastAsia" w:hAnsiTheme="minorEastAsia" w:cs="宋体" w:hint="eastAsia"/>
                <w:sz w:val="24"/>
              </w:rPr>
              <w:t>货物类。</w:t>
            </w:r>
            <w:sdt>
              <w:sdtPr>
                <w:rPr>
                  <w:rFonts w:asciiTheme="minorEastAsia" w:eastAsiaTheme="minorEastAsia" w:hAnsiTheme="minorEastAsia" w:cs="宋体" w:hint="eastAsia"/>
                  <w:kern w:val="0"/>
                  <w:sz w:val="24"/>
                </w:rPr>
                <w:id w:val="218165840"/>
              </w:sdtPr>
              <w:sdtEndPr/>
              <w:sdtContent>
                <w:r w:rsidR="00C46A21">
                  <w:rPr>
                    <w:rFonts w:ascii="Wingdings" w:eastAsia="MS Mincho" w:hAnsi="Wingdings" w:cs="MS Mincho"/>
                    <w:kern w:val="0"/>
                    <w:sz w:val="24"/>
                  </w:rPr>
                  <w:t></w:t>
                </w:r>
              </w:sdtContent>
            </w:sdt>
            <w:r w:rsidR="00C46A21">
              <w:rPr>
                <w:rFonts w:asciiTheme="minorEastAsia" w:eastAsiaTheme="minorEastAsia" w:hAnsiTheme="minorEastAsia" w:cs="宋体" w:hint="eastAsia"/>
                <w:kern w:val="0"/>
                <w:sz w:val="24"/>
              </w:rPr>
              <w:t>B</w:t>
            </w:r>
            <w:r w:rsidR="00C46A21">
              <w:rPr>
                <w:rFonts w:asciiTheme="minorEastAsia" w:eastAsiaTheme="minorEastAsia" w:hAnsiTheme="minorEastAsia" w:cs="宋体" w:hint="eastAsia"/>
                <w:sz w:val="24"/>
              </w:rPr>
              <w:t>服务类</w:t>
            </w:r>
          </w:p>
        </w:tc>
      </w:tr>
      <w:tr w:rsidR="001C1859">
        <w:trPr>
          <w:trHeight w:val="2105"/>
          <w:tblHeader/>
        </w:trPr>
        <w:tc>
          <w:tcPr>
            <w:tcW w:w="629" w:type="dxa"/>
            <w:tcBorders>
              <w:top w:val="single" w:sz="4" w:space="0" w:color="auto"/>
              <w:left w:val="single" w:sz="4" w:space="0" w:color="auto"/>
              <w:bottom w:val="single" w:sz="4" w:space="0" w:color="auto"/>
              <w:right w:val="single" w:sz="4" w:space="0" w:color="auto"/>
            </w:tcBorders>
            <w:vAlign w:val="center"/>
          </w:tcPr>
          <w:p w:rsidR="001C1859" w:rsidRDefault="00C46A21">
            <w:pPr>
              <w:snapToGrid w:val="0"/>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2</w:t>
            </w:r>
          </w:p>
        </w:tc>
        <w:tc>
          <w:tcPr>
            <w:tcW w:w="1843" w:type="dxa"/>
            <w:tcBorders>
              <w:top w:val="single" w:sz="8" w:space="0" w:color="000000"/>
              <w:left w:val="single" w:sz="4" w:space="0" w:color="auto"/>
              <w:bottom w:val="single" w:sz="8" w:space="0" w:color="000000"/>
              <w:right w:val="single" w:sz="8" w:space="0" w:color="000000"/>
            </w:tcBorders>
            <w:vAlign w:val="center"/>
          </w:tcPr>
          <w:p w:rsidR="001C1859" w:rsidRDefault="00C46A21">
            <w:pPr>
              <w:snapToGrid w:val="0"/>
              <w:spacing w:line="360" w:lineRule="auto"/>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采购标的及其对应的中小企业划分标准所属行业</w:t>
            </w:r>
          </w:p>
        </w:tc>
        <w:tc>
          <w:tcPr>
            <w:tcW w:w="6095" w:type="dxa"/>
            <w:tcBorders>
              <w:top w:val="single" w:sz="8" w:space="0" w:color="000000"/>
              <w:left w:val="single" w:sz="2" w:space="0" w:color="000000"/>
              <w:bottom w:val="single" w:sz="8" w:space="0" w:color="000000"/>
              <w:right w:val="single" w:sz="8" w:space="0" w:color="000000"/>
            </w:tcBorders>
            <w:vAlign w:val="center"/>
          </w:tcPr>
          <w:p w:rsidR="001C1859" w:rsidRDefault="00C46A21">
            <w:pPr>
              <w:snapToGrid w:val="0"/>
              <w:spacing w:line="360" w:lineRule="auto"/>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（1） A分标标的：</w:t>
            </w:r>
            <w:r>
              <w:rPr>
                <w:rFonts w:asciiTheme="minorEastAsia" w:eastAsiaTheme="minorEastAsia" w:hAnsiTheme="minorEastAsia" w:cs="宋体" w:hint="eastAsia"/>
                <w:color w:val="000000" w:themeColor="text1"/>
                <w:kern w:val="0"/>
                <w:sz w:val="24"/>
                <w:u w:val="single"/>
              </w:rPr>
              <w:t>城市主要节点摆花和小品布置</w:t>
            </w:r>
            <w:r>
              <w:rPr>
                <w:rFonts w:asciiTheme="minorEastAsia" w:eastAsiaTheme="minorEastAsia" w:hAnsiTheme="minorEastAsia" w:cs="宋体" w:hint="eastAsia"/>
                <w:color w:val="000000" w:themeColor="text1"/>
                <w:kern w:val="0"/>
                <w:sz w:val="24"/>
              </w:rPr>
              <w:t xml:space="preserve"> ，属于</w:t>
            </w:r>
            <w:r>
              <w:rPr>
                <w:rFonts w:asciiTheme="minorEastAsia" w:eastAsiaTheme="minorEastAsia" w:hAnsiTheme="minorEastAsia" w:cs="宋体" w:hint="eastAsia"/>
                <w:color w:val="000000" w:themeColor="text1"/>
                <w:kern w:val="0"/>
                <w:sz w:val="24"/>
                <w:u w:val="single"/>
              </w:rPr>
              <w:t xml:space="preserve"> 其他未列明 </w:t>
            </w:r>
            <w:r>
              <w:rPr>
                <w:rFonts w:asciiTheme="minorEastAsia" w:eastAsiaTheme="minorEastAsia" w:hAnsiTheme="minorEastAsia" w:cs="宋体" w:hint="eastAsia"/>
                <w:color w:val="000000" w:themeColor="text1"/>
                <w:kern w:val="0"/>
                <w:sz w:val="24"/>
              </w:rPr>
              <w:t>行业；</w:t>
            </w:r>
          </w:p>
          <w:p w:rsidR="001C1859" w:rsidRDefault="00C46A21">
            <w:pPr>
              <w:snapToGrid w:val="0"/>
              <w:spacing w:line="360" w:lineRule="auto"/>
            </w:pPr>
            <w:r>
              <w:rPr>
                <w:rFonts w:asciiTheme="minorEastAsia" w:eastAsiaTheme="minorEastAsia" w:hAnsiTheme="minorEastAsia" w:cs="宋体" w:hint="eastAsia"/>
                <w:color w:val="000000" w:themeColor="text1"/>
                <w:kern w:val="0"/>
                <w:sz w:val="24"/>
              </w:rPr>
              <w:t>（2） B分标标的：</w:t>
            </w:r>
            <w:r>
              <w:rPr>
                <w:rFonts w:asciiTheme="minorEastAsia" w:eastAsiaTheme="minorEastAsia" w:hAnsiTheme="minorEastAsia" w:cs="宋体" w:hint="eastAsia"/>
                <w:color w:val="000000" w:themeColor="text1"/>
                <w:kern w:val="0"/>
                <w:sz w:val="24"/>
                <w:u w:val="single"/>
              </w:rPr>
              <w:t>城市主要道路及节点悬挂灯笼</w:t>
            </w:r>
            <w:r>
              <w:rPr>
                <w:rFonts w:asciiTheme="minorEastAsia" w:eastAsiaTheme="minorEastAsia" w:hAnsiTheme="minorEastAsia" w:cs="宋体" w:hint="eastAsia"/>
                <w:color w:val="000000" w:themeColor="text1"/>
                <w:kern w:val="0"/>
                <w:sz w:val="24"/>
              </w:rPr>
              <w:t xml:space="preserve"> ，属于</w:t>
            </w:r>
            <w:r>
              <w:rPr>
                <w:rFonts w:asciiTheme="minorEastAsia" w:eastAsiaTheme="minorEastAsia" w:hAnsiTheme="minorEastAsia" w:cs="宋体" w:hint="eastAsia"/>
                <w:color w:val="000000" w:themeColor="text1"/>
                <w:kern w:val="0"/>
                <w:sz w:val="24"/>
                <w:u w:val="single"/>
              </w:rPr>
              <w:t xml:space="preserve"> 其他未列明 </w:t>
            </w:r>
            <w:r>
              <w:rPr>
                <w:rFonts w:asciiTheme="minorEastAsia" w:eastAsiaTheme="minorEastAsia" w:hAnsiTheme="minorEastAsia" w:cs="宋体" w:hint="eastAsia"/>
                <w:color w:val="000000" w:themeColor="text1"/>
                <w:kern w:val="0"/>
                <w:sz w:val="24"/>
              </w:rPr>
              <w:t>行业；</w:t>
            </w:r>
          </w:p>
        </w:tc>
      </w:tr>
      <w:tr w:rsidR="001C1859">
        <w:trPr>
          <w:trHeight w:val="1307"/>
          <w:tblHeader/>
        </w:trPr>
        <w:tc>
          <w:tcPr>
            <w:tcW w:w="629" w:type="dxa"/>
            <w:tcBorders>
              <w:top w:val="single" w:sz="4" w:space="0" w:color="auto"/>
              <w:left w:val="single" w:sz="4" w:space="0" w:color="auto"/>
              <w:bottom w:val="single" w:sz="4" w:space="0" w:color="auto"/>
              <w:right w:val="single" w:sz="4" w:space="0" w:color="auto"/>
            </w:tcBorders>
            <w:vAlign w:val="center"/>
          </w:tcPr>
          <w:p w:rsidR="001C1859" w:rsidRDefault="00C46A21">
            <w:pPr>
              <w:snapToGrid w:val="0"/>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3</w:t>
            </w:r>
          </w:p>
        </w:tc>
        <w:tc>
          <w:tcPr>
            <w:tcW w:w="1843" w:type="dxa"/>
            <w:tcBorders>
              <w:top w:val="single" w:sz="8" w:space="0" w:color="000000"/>
              <w:left w:val="single" w:sz="4" w:space="0" w:color="auto"/>
              <w:bottom w:val="single" w:sz="8" w:space="0" w:color="000000"/>
              <w:right w:val="single" w:sz="8" w:space="0" w:color="000000"/>
            </w:tcBorders>
            <w:vAlign w:val="center"/>
          </w:tcPr>
          <w:p w:rsidR="001C1859" w:rsidRDefault="00C46A21">
            <w:pPr>
              <w:snapToGrid w:val="0"/>
              <w:spacing w:line="360" w:lineRule="auto"/>
              <w:jc w:val="center"/>
              <w:rPr>
                <w:rFonts w:asciiTheme="minorEastAsia" w:eastAsiaTheme="minorEastAsia" w:hAnsiTheme="minorEastAsia" w:cs="宋体"/>
                <w:b/>
                <w:sz w:val="24"/>
              </w:rPr>
            </w:pPr>
            <w:r>
              <w:rPr>
                <w:rFonts w:asciiTheme="minorEastAsia" w:eastAsiaTheme="minorEastAsia" w:hAnsiTheme="minorEastAsia" w:cs="宋体" w:hint="eastAsia"/>
                <w:b/>
                <w:sz w:val="24"/>
              </w:rPr>
              <w:t>是否允许采购进口产品</w:t>
            </w:r>
          </w:p>
        </w:tc>
        <w:tc>
          <w:tcPr>
            <w:tcW w:w="6095" w:type="dxa"/>
            <w:tcBorders>
              <w:top w:val="single" w:sz="8" w:space="0" w:color="000000"/>
              <w:left w:val="single" w:sz="2" w:space="0" w:color="000000"/>
              <w:bottom w:val="single" w:sz="8" w:space="0" w:color="000000"/>
              <w:right w:val="single" w:sz="8" w:space="0" w:color="000000"/>
            </w:tcBorders>
            <w:vAlign w:val="center"/>
          </w:tcPr>
          <w:p w:rsidR="001C1859" w:rsidRDefault="00F417A3">
            <w:pPr>
              <w:spacing w:line="360" w:lineRule="auto"/>
              <w:rPr>
                <w:rFonts w:asciiTheme="minorEastAsia" w:eastAsiaTheme="minorEastAsia" w:hAnsiTheme="minorEastAsia" w:cs="宋体"/>
                <w:kern w:val="0"/>
                <w:sz w:val="24"/>
              </w:rPr>
            </w:pPr>
            <w:sdt>
              <w:sdtPr>
                <w:rPr>
                  <w:rFonts w:asciiTheme="minorEastAsia" w:eastAsiaTheme="minorEastAsia" w:hAnsiTheme="minorEastAsia" w:cs="宋体" w:hint="eastAsia"/>
                  <w:kern w:val="0"/>
                  <w:sz w:val="24"/>
                </w:rPr>
                <w:id w:val="-1828425707"/>
              </w:sdtPr>
              <w:sdtEndPr/>
              <w:sdtContent>
                <w:r w:rsidR="00C46A21">
                  <w:rPr>
                    <w:rFonts w:asciiTheme="minorEastAsia" w:eastAsiaTheme="minorEastAsia" w:hAnsiTheme="minorEastAsia" w:cs="宋体" w:hint="eastAsia"/>
                    <w:kern w:val="0"/>
                    <w:sz w:val="24"/>
                  </w:rPr>
                  <w:sym w:font="Wingdings" w:char="F0FE"/>
                </w:r>
              </w:sdtContent>
            </w:sdt>
            <w:r w:rsidR="00C46A21">
              <w:rPr>
                <w:rFonts w:asciiTheme="minorEastAsia" w:eastAsiaTheme="minorEastAsia" w:hAnsiTheme="minorEastAsia" w:cs="宋体" w:hint="eastAsia"/>
                <w:kern w:val="0"/>
                <w:sz w:val="24"/>
              </w:rPr>
              <w:t>本项目不允许采购进口产品。</w:t>
            </w:r>
          </w:p>
          <w:p w:rsidR="001C1859" w:rsidRDefault="00F417A3">
            <w:pPr>
              <w:spacing w:line="360" w:lineRule="auto"/>
              <w:rPr>
                <w:rFonts w:asciiTheme="minorEastAsia" w:eastAsiaTheme="minorEastAsia" w:hAnsiTheme="minorEastAsia" w:cs="宋体"/>
              </w:rPr>
            </w:pPr>
            <w:sdt>
              <w:sdtPr>
                <w:rPr>
                  <w:rFonts w:asciiTheme="minorEastAsia" w:eastAsiaTheme="minorEastAsia" w:hAnsiTheme="minorEastAsia" w:cs="宋体" w:hint="eastAsia"/>
                  <w:kern w:val="0"/>
                  <w:sz w:val="24"/>
                </w:rPr>
                <w:id w:val="-52852824"/>
              </w:sdtPr>
              <w:sdtEndPr/>
              <w:sdtContent>
                <w:r w:rsidR="00C46A21">
                  <w:rPr>
                    <w:rFonts w:ascii="MS Mincho" w:eastAsia="MS Mincho" w:hAnsi="MS Mincho" w:cs="MS Mincho" w:hint="eastAsia"/>
                    <w:kern w:val="0"/>
                    <w:sz w:val="24"/>
                  </w:rPr>
                  <w:t>☐</w:t>
                </w:r>
              </w:sdtContent>
            </w:sdt>
            <w:r w:rsidR="00C46A21">
              <w:rPr>
                <w:rFonts w:asciiTheme="minorEastAsia" w:eastAsiaTheme="minorEastAsia" w:hAnsiTheme="minorEastAsia" w:cs="宋体" w:hint="eastAsia"/>
                <w:kern w:val="0"/>
                <w:sz w:val="24"/>
              </w:rPr>
              <w:t>可以就</w:t>
            </w:r>
            <w:r w:rsidR="00C46A21">
              <w:rPr>
                <w:rFonts w:asciiTheme="minorEastAsia" w:eastAsiaTheme="minorEastAsia" w:hAnsiTheme="minorEastAsia" w:cs="宋体" w:hint="eastAsia"/>
                <w:sz w:val="24"/>
                <w:u w:val="single"/>
              </w:rPr>
              <w:t xml:space="preserve">    </w:t>
            </w:r>
            <w:r w:rsidR="00C46A21">
              <w:rPr>
                <w:rFonts w:asciiTheme="minorEastAsia" w:eastAsiaTheme="minorEastAsia" w:hAnsiTheme="minorEastAsia" w:cs="宋体" w:hint="eastAsia"/>
                <w:kern w:val="0"/>
                <w:sz w:val="24"/>
              </w:rPr>
              <w:t>采购进口产品。</w:t>
            </w:r>
          </w:p>
        </w:tc>
      </w:tr>
      <w:tr w:rsidR="001C1859">
        <w:trPr>
          <w:trHeight w:val="1747"/>
          <w:tblHeader/>
        </w:trPr>
        <w:tc>
          <w:tcPr>
            <w:tcW w:w="629" w:type="dxa"/>
            <w:tcBorders>
              <w:top w:val="single" w:sz="4" w:space="0" w:color="auto"/>
              <w:left w:val="single" w:sz="4" w:space="0" w:color="auto"/>
              <w:bottom w:val="single" w:sz="4" w:space="0" w:color="auto"/>
              <w:right w:val="single" w:sz="4" w:space="0" w:color="auto"/>
            </w:tcBorders>
            <w:vAlign w:val="center"/>
          </w:tcPr>
          <w:p w:rsidR="001C1859" w:rsidRDefault="00C46A21">
            <w:pPr>
              <w:snapToGrid w:val="0"/>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4</w:t>
            </w:r>
          </w:p>
        </w:tc>
        <w:tc>
          <w:tcPr>
            <w:tcW w:w="1843" w:type="dxa"/>
            <w:tcBorders>
              <w:top w:val="single" w:sz="8" w:space="0" w:color="000000"/>
              <w:left w:val="single" w:sz="4" w:space="0" w:color="auto"/>
              <w:bottom w:val="single" w:sz="8" w:space="0" w:color="000000"/>
              <w:right w:val="single" w:sz="8" w:space="0" w:color="000000"/>
            </w:tcBorders>
            <w:vAlign w:val="center"/>
          </w:tcPr>
          <w:p w:rsidR="001C1859" w:rsidRDefault="00C46A21">
            <w:pPr>
              <w:snapToGrid w:val="0"/>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分包</w:t>
            </w:r>
          </w:p>
        </w:tc>
        <w:tc>
          <w:tcPr>
            <w:tcW w:w="6095" w:type="dxa"/>
            <w:tcBorders>
              <w:top w:val="single" w:sz="8" w:space="0" w:color="000000"/>
              <w:left w:val="single" w:sz="2" w:space="0" w:color="000000"/>
              <w:bottom w:val="single" w:sz="8" w:space="0" w:color="000000"/>
              <w:right w:val="single" w:sz="8" w:space="0" w:color="000000"/>
            </w:tcBorders>
            <w:vAlign w:val="center"/>
          </w:tcPr>
          <w:p w:rsidR="001C1859" w:rsidRDefault="00F417A3">
            <w:pPr>
              <w:spacing w:line="360" w:lineRule="auto"/>
              <w:rPr>
                <w:rFonts w:asciiTheme="minorEastAsia" w:eastAsiaTheme="minorEastAsia" w:hAnsiTheme="minorEastAsia" w:cs="宋体"/>
                <w:sz w:val="24"/>
              </w:rPr>
            </w:pPr>
            <w:sdt>
              <w:sdtPr>
                <w:rPr>
                  <w:rFonts w:asciiTheme="minorEastAsia" w:eastAsiaTheme="minorEastAsia" w:hAnsiTheme="minorEastAsia" w:cs="宋体" w:hint="eastAsia"/>
                  <w:kern w:val="0"/>
                  <w:sz w:val="24"/>
                </w:rPr>
                <w:id w:val="-1477286927"/>
              </w:sdtPr>
              <w:sdtEndPr/>
              <w:sdtContent>
                <w:r w:rsidR="00C46A21">
                  <w:rPr>
                    <w:rFonts w:ascii="MS Gothic" w:eastAsia="MS Gothic" w:hAnsi="MS Gothic" w:cs="宋体" w:hint="eastAsia"/>
                    <w:kern w:val="0"/>
                    <w:sz w:val="24"/>
                  </w:rPr>
                  <w:t>☐</w:t>
                </w:r>
              </w:sdtContent>
            </w:sdt>
            <w:r w:rsidR="00C46A21">
              <w:rPr>
                <w:rFonts w:asciiTheme="minorEastAsia" w:eastAsiaTheme="minorEastAsia" w:hAnsiTheme="minorEastAsia" w:cs="宋体" w:hint="eastAsia"/>
                <w:kern w:val="0"/>
                <w:sz w:val="24"/>
              </w:rPr>
              <w:t xml:space="preserve"> A</w:t>
            </w:r>
            <w:r w:rsidR="00C46A21">
              <w:rPr>
                <w:rFonts w:asciiTheme="minorEastAsia" w:eastAsiaTheme="minorEastAsia" w:hAnsiTheme="minorEastAsia" w:cs="宋体" w:hint="eastAsia"/>
                <w:sz w:val="24"/>
              </w:rPr>
              <w:t>同意将非主体、非关键性的</w:t>
            </w:r>
            <w:r w:rsidR="00C46A21">
              <w:rPr>
                <w:rFonts w:asciiTheme="minorEastAsia" w:eastAsiaTheme="minorEastAsia" w:hAnsiTheme="minorEastAsia" w:cs="宋体" w:hint="eastAsia"/>
                <w:sz w:val="24"/>
                <w:u w:val="single"/>
              </w:rPr>
              <w:t xml:space="preserve">             </w:t>
            </w:r>
            <w:r w:rsidR="00C46A21">
              <w:rPr>
                <w:rFonts w:asciiTheme="minorEastAsia" w:eastAsiaTheme="minorEastAsia" w:hAnsiTheme="minorEastAsia" w:cs="宋体" w:hint="eastAsia"/>
                <w:sz w:val="24"/>
              </w:rPr>
              <w:t>工作分包。</w:t>
            </w:r>
            <w:sdt>
              <w:sdtPr>
                <w:rPr>
                  <w:rFonts w:asciiTheme="minorEastAsia" w:eastAsiaTheme="minorEastAsia" w:hAnsiTheme="minorEastAsia" w:cs="宋体" w:hint="eastAsia"/>
                  <w:kern w:val="0"/>
                  <w:sz w:val="24"/>
                </w:rPr>
                <w:id w:val="-1276331357"/>
              </w:sdtPr>
              <w:sdtEndPr/>
              <w:sdtContent>
                <w:r w:rsidR="00C46A21">
                  <w:rPr>
                    <w:rFonts w:asciiTheme="minorEastAsia" w:eastAsiaTheme="minorEastAsia" w:hAnsiTheme="minorEastAsia" w:cs="宋体" w:hint="eastAsia"/>
                    <w:kern w:val="0"/>
                    <w:sz w:val="24"/>
                  </w:rPr>
                  <w:sym w:font="Wingdings" w:char="F0FE"/>
                </w:r>
              </w:sdtContent>
            </w:sdt>
            <w:r w:rsidR="00C46A21">
              <w:rPr>
                <w:rFonts w:asciiTheme="minorEastAsia" w:eastAsiaTheme="minorEastAsia" w:hAnsiTheme="minorEastAsia" w:cs="宋体" w:hint="eastAsia"/>
                <w:kern w:val="0"/>
                <w:sz w:val="24"/>
              </w:rPr>
              <w:t xml:space="preserve"> B</w:t>
            </w:r>
            <w:r w:rsidR="00C46A21">
              <w:rPr>
                <w:rFonts w:asciiTheme="minorEastAsia" w:eastAsiaTheme="minorEastAsia" w:hAnsiTheme="minorEastAsia" w:cs="宋体" w:hint="eastAsia"/>
                <w:sz w:val="24"/>
              </w:rPr>
              <w:t>不同意分包。</w:t>
            </w:r>
          </w:p>
          <w:p w:rsidR="001C1859" w:rsidRDefault="00C46A2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注：不得限制大中型企业向小微企业合理分包。</w:t>
            </w:r>
          </w:p>
        </w:tc>
      </w:tr>
      <w:tr w:rsidR="001C1859">
        <w:trPr>
          <w:trHeight w:val="2105"/>
          <w:tblHeader/>
        </w:trPr>
        <w:tc>
          <w:tcPr>
            <w:tcW w:w="629" w:type="dxa"/>
            <w:tcBorders>
              <w:top w:val="single" w:sz="4" w:space="0" w:color="auto"/>
              <w:left w:val="single" w:sz="4" w:space="0" w:color="auto"/>
              <w:bottom w:val="single" w:sz="4" w:space="0" w:color="auto"/>
              <w:right w:val="single" w:sz="4" w:space="0" w:color="auto"/>
            </w:tcBorders>
            <w:vAlign w:val="center"/>
          </w:tcPr>
          <w:p w:rsidR="001C1859" w:rsidRDefault="00C46A21">
            <w:pPr>
              <w:snapToGrid w:val="0"/>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5</w:t>
            </w:r>
          </w:p>
        </w:tc>
        <w:tc>
          <w:tcPr>
            <w:tcW w:w="1843" w:type="dxa"/>
            <w:tcBorders>
              <w:top w:val="single" w:sz="8" w:space="0" w:color="000000"/>
              <w:left w:val="single" w:sz="4" w:space="0" w:color="auto"/>
              <w:bottom w:val="single" w:sz="8" w:space="0" w:color="000000"/>
              <w:right w:val="single" w:sz="8" w:space="0" w:color="000000"/>
            </w:tcBorders>
            <w:vAlign w:val="center"/>
          </w:tcPr>
          <w:p w:rsidR="001C1859" w:rsidRDefault="00C46A21">
            <w:pPr>
              <w:snapToGrid w:val="0"/>
              <w:spacing w:line="360" w:lineRule="auto"/>
              <w:jc w:val="center"/>
              <w:rPr>
                <w:rFonts w:asciiTheme="minorEastAsia" w:eastAsiaTheme="minorEastAsia" w:hAnsiTheme="minorEastAsia" w:cs="宋体"/>
                <w:b/>
                <w:sz w:val="24"/>
              </w:rPr>
            </w:pPr>
            <w:r>
              <w:rPr>
                <w:rFonts w:asciiTheme="minorEastAsia" w:eastAsiaTheme="minorEastAsia" w:hAnsiTheme="minorEastAsia" w:cs="宋体" w:hint="eastAsia"/>
                <w:b/>
                <w:sz w:val="24"/>
              </w:rPr>
              <w:t>开标前答疑会或现场考察</w:t>
            </w:r>
          </w:p>
        </w:tc>
        <w:tc>
          <w:tcPr>
            <w:tcW w:w="6095" w:type="dxa"/>
            <w:tcBorders>
              <w:top w:val="single" w:sz="8" w:space="0" w:color="000000"/>
              <w:left w:val="single" w:sz="2" w:space="0" w:color="000000"/>
              <w:bottom w:val="single" w:sz="8" w:space="0" w:color="000000"/>
              <w:right w:val="single" w:sz="8" w:space="0" w:color="000000"/>
            </w:tcBorders>
            <w:vAlign w:val="center"/>
          </w:tcPr>
          <w:p w:rsidR="001C1859" w:rsidRDefault="00F417A3">
            <w:pPr>
              <w:spacing w:line="360" w:lineRule="auto"/>
              <w:rPr>
                <w:rFonts w:asciiTheme="minorEastAsia" w:eastAsiaTheme="minorEastAsia" w:hAnsiTheme="minorEastAsia" w:cs="宋体"/>
                <w:sz w:val="24"/>
              </w:rPr>
            </w:pPr>
            <w:sdt>
              <w:sdtPr>
                <w:rPr>
                  <w:rFonts w:asciiTheme="minorEastAsia" w:eastAsiaTheme="minorEastAsia" w:hAnsiTheme="minorEastAsia" w:cs="宋体" w:hint="eastAsia"/>
                  <w:kern w:val="0"/>
                  <w:sz w:val="24"/>
                </w:rPr>
                <w:id w:val="-212966419"/>
              </w:sdtPr>
              <w:sdtEndPr/>
              <w:sdtContent>
                <w:r w:rsidR="00C46A21">
                  <w:rPr>
                    <w:rFonts w:asciiTheme="minorEastAsia" w:eastAsiaTheme="minorEastAsia" w:hAnsiTheme="minorEastAsia" w:cs="宋体" w:hint="eastAsia"/>
                    <w:kern w:val="0"/>
                    <w:sz w:val="24"/>
                  </w:rPr>
                  <w:sym w:font="Wingdings" w:char="F0FE"/>
                </w:r>
              </w:sdtContent>
            </w:sdt>
            <w:r w:rsidR="00C46A21">
              <w:rPr>
                <w:rFonts w:asciiTheme="minorEastAsia" w:eastAsiaTheme="minorEastAsia" w:hAnsiTheme="minorEastAsia" w:cs="宋体" w:hint="eastAsia"/>
                <w:kern w:val="0"/>
                <w:sz w:val="24"/>
              </w:rPr>
              <w:t>A</w:t>
            </w:r>
            <w:r w:rsidR="00C46A21">
              <w:rPr>
                <w:rFonts w:asciiTheme="minorEastAsia" w:eastAsiaTheme="minorEastAsia" w:hAnsiTheme="minorEastAsia" w:cs="宋体" w:hint="eastAsia"/>
                <w:sz w:val="24"/>
              </w:rPr>
              <w:t>不组织。</w:t>
            </w:r>
          </w:p>
          <w:p w:rsidR="001C1859" w:rsidRDefault="00F417A3">
            <w:pPr>
              <w:spacing w:line="360" w:lineRule="auto"/>
              <w:rPr>
                <w:rFonts w:asciiTheme="minorEastAsia" w:eastAsiaTheme="minorEastAsia" w:hAnsiTheme="minorEastAsia" w:cs="宋体"/>
                <w:sz w:val="24"/>
                <w:szCs w:val="20"/>
              </w:rPr>
            </w:pPr>
            <w:sdt>
              <w:sdtPr>
                <w:rPr>
                  <w:rFonts w:asciiTheme="minorEastAsia" w:eastAsiaTheme="minorEastAsia" w:hAnsiTheme="minorEastAsia" w:cs="宋体" w:hint="eastAsia"/>
                  <w:kern w:val="0"/>
                  <w:sz w:val="24"/>
                </w:rPr>
                <w:id w:val="-999802974"/>
              </w:sdtPr>
              <w:sdtEndPr/>
              <w:sdtContent>
                <w:r w:rsidR="00C46A21">
                  <w:rPr>
                    <w:rFonts w:ascii="MS Mincho" w:eastAsia="MS Mincho" w:hAnsi="MS Mincho" w:cs="MS Mincho" w:hint="eastAsia"/>
                    <w:kern w:val="0"/>
                    <w:sz w:val="24"/>
                  </w:rPr>
                  <w:t>☐</w:t>
                </w:r>
              </w:sdtContent>
            </w:sdt>
            <w:r w:rsidR="00C46A21">
              <w:rPr>
                <w:rFonts w:asciiTheme="minorEastAsia" w:eastAsiaTheme="minorEastAsia" w:hAnsiTheme="minorEastAsia" w:cs="宋体" w:hint="eastAsia"/>
                <w:kern w:val="0"/>
                <w:sz w:val="24"/>
              </w:rPr>
              <w:t>B组织，</w:t>
            </w:r>
            <w:r w:rsidR="00C46A21">
              <w:rPr>
                <w:rFonts w:asciiTheme="minorEastAsia" w:eastAsiaTheme="minorEastAsia" w:hAnsiTheme="minorEastAsia" w:cs="宋体" w:hint="eastAsia"/>
                <w:sz w:val="24"/>
              </w:rPr>
              <w:t>时间：</w:t>
            </w:r>
            <w:r w:rsidR="00C46A21">
              <w:rPr>
                <w:rFonts w:asciiTheme="minorEastAsia" w:eastAsiaTheme="minorEastAsia" w:hAnsiTheme="minorEastAsia" w:cs="宋体" w:hint="eastAsia"/>
                <w:sz w:val="24"/>
                <w:u w:val="single"/>
              </w:rPr>
              <w:t xml:space="preserve">      </w:t>
            </w:r>
            <w:r w:rsidR="00C46A21">
              <w:rPr>
                <w:rFonts w:asciiTheme="minorEastAsia" w:eastAsiaTheme="minorEastAsia" w:hAnsiTheme="minorEastAsia" w:cs="宋体" w:hint="eastAsia"/>
                <w:sz w:val="24"/>
              </w:rPr>
              <w:t>,地点：</w:t>
            </w:r>
            <w:r w:rsidR="00C46A21">
              <w:rPr>
                <w:rFonts w:asciiTheme="minorEastAsia" w:eastAsiaTheme="minorEastAsia" w:hAnsiTheme="minorEastAsia" w:cs="宋体" w:hint="eastAsia"/>
                <w:sz w:val="24"/>
                <w:u w:val="single"/>
              </w:rPr>
              <w:t xml:space="preserve">      </w:t>
            </w:r>
            <w:r w:rsidR="00C46A21">
              <w:rPr>
                <w:rFonts w:asciiTheme="minorEastAsia" w:eastAsiaTheme="minorEastAsia" w:hAnsiTheme="minorEastAsia" w:cs="宋体" w:hint="eastAsia"/>
                <w:sz w:val="24"/>
              </w:rPr>
              <w:t>，联系人：</w:t>
            </w:r>
            <w:r w:rsidR="00C46A21">
              <w:rPr>
                <w:rFonts w:asciiTheme="minorEastAsia" w:eastAsiaTheme="minorEastAsia" w:hAnsiTheme="minorEastAsia" w:cs="宋体" w:hint="eastAsia"/>
                <w:sz w:val="24"/>
                <w:u w:val="single"/>
              </w:rPr>
              <w:t xml:space="preserve">      </w:t>
            </w:r>
            <w:r w:rsidR="00C46A21">
              <w:rPr>
                <w:rFonts w:asciiTheme="minorEastAsia" w:eastAsiaTheme="minorEastAsia" w:hAnsiTheme="minorEastAsia" w:cs="宋体" w:hint="eastAsia"/>
                <w:sz w:val="24"/>
              </w:rPr>
              <w:t>，联系方式：</w:t>
            </w:r>
            <w:r w:rsidR="00C46A21">
              <w:rPr>
                <w:rFonts w:asciiTheme="minorEastAsia" w:eastAsiaTheme="minorEastAsia" w:hAnsiTheme="minorEastAsia" w:cs="宋体" w:hint="eastAsia"/>
                <w:sz w:val="24"/>
                <w:u w:val="single"/>
              </w:rPr>
              <w:t xml:space="preserve">      </w:t>
            </w:r>
            <w:r w:rsidR="00C46A21">
              <w:rPr>
                <w:rFonts w:asciiTheme="minorEastAsia" w:eastAsiaTheme="minorEastAsia" w:hAnsiTheme="minorEastAsia" w:cs="宋体" w:hint="eastAsia"/>
                <w:sz w:val="24"/>
                <w:szCs w:val="20"/>
              </w:rPr>
              <w:t>。</w:t>
            </w:r>
          </w:p>
        </w:tc>
      </w:tr>
      <w:tr w:rsidR="001C1859">
        <w:trPr>
          <w:trHeight w:val="2105"/>
          <w:tblHeader/>
        </w:trPr>
        <w:tc>
          <w:tcPr>
            <w:tcW w:w="629" w:type="dxa"/>
            <w:tcBorders>
              <w:top w:val="single" w:sz="4" w:space="0" w:color="auto"/>
              <w:left w:val="single" w:sz="4" w:space="0" w:color="auto"/>
              <w:bottom w:val="single" w:sz="4" w:space="0" w:color="auto"/>
              <w:right w:val="single" w:sz="4" w:space="0" w:color="auto"/>
            </w:tcBorders>
            <w:vAlign w:val="center"/>
          </w:tcPr>
          <w:p w:rsidR="001C1859" w:rsidRDefault="00C46A21">
            <w:pPr>
              <w:snapToGrid w:val="0"/>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lastRenderedPageBreak/>
              <w:t>6</w:t>
            </w:r>
          </w:p>
        </w:tc>
        <w:tc>
          <w:tcPr>
            <w:tcW w:w="1843" w:type="dxa"/>
            <w:tcBorders>
              <w:top w:val="single" w:sz="8" w:space="0" w:color="000000"/>
              <w:left w:val="single" w:sz="4" w:space="0" w:color="auto"/>
              <w:bottom w:val="single" w:sz="8" w:space="0" w:color="000000"/>
              <w:right w:val="single" w:sz="8" w:space="0" w:color="000000"/>
            </w:tcBorders>
            <w:vAlign w:val="center"/>
          </w:tcPr>
          <w:p w:rsidR="001C1859" w:rsidRDefault="00C46A21">
            <w:pPr>
              <w:snapToGrid w:val="0"/>
              <w:spacing w:line="360" w:lineRule="auto"/>
              <w:jc w:val="center"/>
              <w:rPr>
                <w:rFonts w:asciiTheme="minorEastAsia" w:eastAsiaTheme="minorEastAsia" w:hAnsiTheme="minorEastAsia" w:cs="宋体"/>
                <w:b/>
                <w:sz w:val="24"/>
              </w:rPr>
            </w:pPr>
            <w:r>
              <w:rPr>
                <w:rFonts w:asciiTheme="minorEastAsia" w:eastAsiaTheme="minorEastAsia" w:hAnsiTheme="minorEastAsia" w:cs="宋体" w:hint="eastAsia"/>
                <w:b/>
                <w:sz w:val="24"/>
              </w:rPr>
              <w:t>样品提供</w:t>
            </w:r>
          </w:p>
        </w:tc>
        <w:tc>
          <w:tcPr>
            <w:tcW w:w="6095" w:type="dxa"/>
            <w:tcBorders>
              <w:top w:val="single" w:sz="8" w:space="0" w:color="000000"/>
              <w:left w:val="single" w:sz="2" w:space="0" w:color="000000"/>
              <w:bottom w:val="single" w:sz="8" w:space="0" w:color="000000"/>
              <w:right w:val="single" w:sz="8" w:space="0" w:color="000000"/>
            </w:tcBorders>
            <w:vAlign w:val="center"/>
          </w:tcPr>
          <w:p w:rsidR="001C1859" w:rsidRDefault="00F417A3">
            <w:pPr>
              <w:spacing w:line="360" w:lineRule="auto"/>
              <w:rPr>
                <w:rFonts w:asciiTheme="minorEastAsia" w:eastAsiaTheme="minorEastAsia" w:hAnsiTheme="minorEastAsia" w:cs="宋体"/>
                <w:sz w:val="24"/>
              </w:rPr>
            </w:pPr>
            <w:sdt>
              <w:sdtPr>
                <w:rPr>
                  <w:rFonts w:asciiTheme="minorEastAsia" w:eastAsiaTheme="minorEastAsia" w:hAnsiTheme="minorEastAsia" w:cs="宋体" w:hint="eastAsia"/>
                  <w:kern w:val="0"/>
                  <w:sz w:val="24"/>
                </w:rPr>
                <w:id w:val="-1639946486"/>
              </w:sdtPr>
              <w:sdtEndPr/>
              <w:sdtContent>
                <w:r w:rsidR="00C46A21">
                  <w:rPr>
                    <w:rFonts w:asciiTheme="minorEastAsia" w:eastAsiaTheme="minorEastAsia" w:hAnsiTheme="minorEastAsia" w:cs="宋体" w:hint="eastAsia"/>
                    <w:kern w:val="0"/>
                    <w:sz w:val="24"/>
                  </w:rPr>
                  <w:sym w:font="Wingdings" w:char="F0FE"/>
                </w:r>
              </w:sdtContent>
            </w:sdt>
            <w:r w:rsidR="00C46A21">
              <w:rPr>
                <w:rFonts w:asciiTheme="minorEastAsia" w:eastAsiaTheme="minorEastAsia" w:hAnsiTheme="minorEastAsia" w:cs="宋体" w:hint="eastAsia"/>
                <w:kern w:val="0"/>
                <w:sz w:val="24"/>
              </w:rPr>
              <w:t>A</w:t>
            </w:r>
            <w:r w:rsidR="00C46A21">
              <w:rPr>
                <w:rFonts w:asciiTheme="minorEastAsia" w:eastAsiaTheme="minorEastAsia" w:hAnsiTheme="minorEastAsia" w:cs="宋体" w:hint="eastAsia"/>
                <w:sz w:val="24"/>
              </w:rPr>
              <w:t>不要求提供。</w:t>
            </w:r>
          </w:p>
          <w:p w:rsidR="001C1859" w:rsidRDefault="00F417A3">
            <w:pPr>
              <w:spacing w:line="360" w:lineRule="auto"/>
              <w:rPr>
                <w:rFonts w:asciiTheme="minorEastAsia" w:eastAsiaTheme="minorEastAsia" w:hAnsiTheme="minorEastAsia" w:cs="宋体"/>
                <w:kern w:val="0"/>
                <w:sz w:val="24"/>
              </w:rPr>
            </w:pPr>
            <w:sdt>
              <w:sdtPr>
                <w:rPr>
                  <w:rFonts w:asciiTheme="minorEastAsia" w:eastAsiaTheme="minorEastAsia" w:hAnsiTheme="minorEastAsia" w:cs="宋体" w:hint="eastAsia"/>
                  <w:kern w:val="0"/>
                  <w:sz w:val="24"/>
                </w:rPr>
                <w:id w:val="1026831988"/>
              </w:sdtPr>
              <w:sdtEndPr/>
              <w:sdtContent>
                <w:r w:rsidR="00C46A21">
                  <w:rPr>
                    <w:rFonts w:ascii="MS Mincho" w:eastAsia="MS Mincho" w:hAnsi="MS Mincho" w:cs="MS Mincho" w:hint="eastAsia"/>
                    <w:kern w:val="0"/>
                    <w:sz w:val="24"/>
                  </w:rPr>
                  <w:t>☐</w:t>
                </w:r>
              </w:sdtContent>
            </w:sdt>
            <w:r w:rsidR="00C46A21">
              <w:rPr>
                <w:rFonts w:asciiTheme="minorEastAsia" w:eastAsiaTheme="minorEastAsia" w:hAnsiTheme="minorEastAsia" w:cs="宋体" w:hint="eastAsia"/>
                <w:kern w:val="0"/>
                <w:sz w:val="24"/>
              </w:rPr>
              <w:t>B要求提供，</w:t>
            </w:r>
          </w:p>
          <w:p w:rsidR="001C1859" w:rsidRDefault="00C46A21">
            <w:pPr>
              <w:spacing w:line="360" w:lineRule="auto"/>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r>
              <w:rPr>
                <w:rFonts w:asciiTheme="minorEastAsia" w:eastAsiaTheme="minorEastAsia" w:hAnsiTheme="minorEastAsia" w:cs="宋体" w:hint="eastAsia"/>
                <w:kern w:val="28"/>
                <w:sz w:val="24"/>
              </w:rPr>
              <w:t>样品：</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kern w:val="0"/>
                <w:sz w:val="24"/>
              </w:rPr>
              <w:t>；</w:t>
            </w:r>
          </w:p>
          <w:p w:rsidR="001C1859" w:rsidRDefault="00C46A21">
            <w:pPr>
              <w:spacing w:line="360" w:lineRule="auto"/>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r>
              <w:rPr>
                <w:rFonts w:asciiTheme="minorEastAsia" w:eastAsiaTheme="minorEastAsia" w:hAnsiTheme="minorEastAsia" w:cs="宋体" w:hint="eastAsia"/>
                <w:kern w:val="28"/>
                <w:sz w:val="24"/>
              </w:rPr>
              <w:t>样品制作的标准和要求：</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kern w:val="0"/>
                <w:sz w:val="24"/>
              </w:rPr>
              <w:t>；</w:t>
            </w:r>
          </w:p>
          <w:p w:rsidR="001C1859" w:rsidRDefault="00C46A21">
            <w:pPr>
              <w:spacing w:line="360" w:lineRule="auto"/>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（3）样品的评审方法以及评审标准</w:t>
            </w:r>
            <w:r>
              <w:rPr>
                <w:rFonts w:asciiTheme="minorEastAsia" w:eastAsiaTheme="minorEastAsia" w:hAnsiTheme="minorEastAsia" w:cs="宋体" w:hint="eastAsia"/>
                <w:kern w:val="28"/>
                <w:sz w:val="24"/>
              </w:rPr>
              <w:t>：详见</w:t>
            </w:r>
            <w:r>
              <w:rPr>
                <w:rFonts w:asciiTheme="minorEastAsia" w:eastAsiaTheme="minorEastAsia" w:hAnsiTheme="minorEastAsia" w:cs="宋体" w:hint="eastAsia"/>
                <w:sz w:val="24"/>
                <w:u w:val="single"/>
              </w:rPr>
              <w:t>评审标准</w:t>
            </w:r>
            <w:r>
              <w:rPr>
                <w:rFonts w:asciiTheme="minorEastAsia" w:eastAsiaTheme="minorEastAsia" w:hAnsiTheme="minorEastAsia" w:cs="宋体" w:hint="eastAsia"/>
                <w:kern w:val="0"/>
                <w:sz w:val="24"/>
              </w:rPr>
              <w:t>；</w:t>
            </w:r>
          </w:p>
          <w:p w:rsidR="001C1859" w:rsidRDefault="00C46A21">
            <w:pPr>
              <w:spacing w:line="360" w:lineRule="auto"/>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（4）是否需要随样品提交检测报告：</w:t>
            </w:r>
            <w:sdt>
              <w:sdtPr>
                <w:rPr>
                  <w:rFonts w:asciiTheme="minorEastAsia" w:eastAsiaTheme="minorEastAsia" w:hAnsiTheme="minorEastAsia" w:cs="宋体" w:hint="eastAsia"/>
                  <w:kern w:val="0"/>
                  <w:sz w:val="24"/>
                </w:rPr>
                <w:id w:val="1303421454"/>
              </w:sdtPr>
              <w:sdtEndPr/>
              <w:sdtContent>
                <w:r>
                  <w:rPr>
                    <w:rFonts w:ascii="MS Mincho" w:eastAsia="MS Mincho" w:hAnsi="MS Mincho" w:cs="MS Mincho" w:hint="eastAsia"/>
                    <w:kern w:val="0"/>
                    <w:sz w:val="24"/>
                  </w:rPr>
                  <w:t>☐</w:t>
                </w:r>
              </w:sdtContent>
            </w:sdt>
            <w:r>
              <w:rPr>
                <w:rFonts w:asciiTheme="minorEastAsia" w:eastAsiaTheme="minorEastAsia" w:hAnsiTheme="minorEastAsia" w:cs="宋体" w:hint="eastAsia"/>
                <w:kern w:val="0"/>
                <w:sz w:val="24"/>
              </w:rPr>
              <w:t>否；</w:t>
            </w:r>
            <w:sdt>
              <w:sdtPr>
                <w:rPr>
                  <w:rFonts w:asciiTheme="minorEastAsia" w:eastAsiaTheme="minorEastAsia" w:hAnsiTheme="minorEastAsia" w:cs="宋体" w:hint="eastAsia"/>
                  <w:kern w:val="0"/>
                  <w:sz w:val="24"/>
                </w:rPr>
                <w:id w:val="1621728433"/>
              </w:sdtPr>
              <w:sdtEndPr/>
              <w:sdtContent>
                <w:r>
                  <w:rPr>
                    <w:rFonts w:ascii="MS Mincho" w:eastAsia="MS Mincho" w:hAnsi="MS Mincho" w:cs="MS Mincho" w:hint="eastAsia"/>
                    <w:kern w:val="0"/>
                    <w:sz w:val="24"/>
                  </w:rPr>
                  <w:t>☐</w:t>
                </w:r>
              </w:sdtContent>
            </w:sdt>
            <w:r>
              <w:rPr>
                <w:rFonts w:asciiTheme="minorEastAsia" w:eastAsiaTheme="minorEastAsia" w:hAnsiTheme="minorEastAsia" w:cs="宋体" w:hint="eastAsia"/>
                <w:kern w:val="0"/>
                <w:sz w:val="24"/>
              </w:rPr>
              <w:t>是，检测机构的要求</w:t>
            </w:r>
            <w:r>
              <w:rPr>
                <w:rFonts w:asciiTheme="minorEastAsia" w:eastAsiaTheme="minorEastAsia" w:hAnsiTheme="minorEastAsia" w:cs="宋体" w:hint="eastAsia"/>
                <w:sz w:val="24"/>
              </w:rPr>
              <w:t>：</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kern w:val="0"/>
                <w:sz w:val="24"/>
              </w:rPr>
              <w:t>；检测内容</w:t>
            </w:r>
            <w:r>
              <w:rPr>
                <w:rFonts w:asciiTheme="minorEastAsia" w:eastAsiaTheme="minorEastAsia" w:hAnsiTheme="minorEastAsia" w:cs="宋体" w:hint="eastAsia"/>
                <w:sz w:val="24"/>
              </w:rPr>
              <w:t>：</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kern w:val="0"/>
                <w:sz w:val="24"/>
              </w:rPr>
              <w:t>。</w:t>
            </w:r>
          </w:p>
          <w:p w:rsidR="001C1859" w:rsidRDefault="00C46A2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（5）提供样品的时间：</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kern w:val="0"/>
                <w:sz w:val="24"/>
              </w:rPr>
              <w:t>；地点：</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kern w:val="0"/>
                <w:sz w:val="24"/>
              </w:rPr>
              <w:t>；联系人</w:t>
            </w:r>
            <w:r>
              <w:rPr>
                <w:rFonts w:asciiTheme="minorEastAsia" w:eastAsiaTheme="minorEastAsia" w:hAnsiTheme="minorEastAsia" w:cs="宋体" w:hint="eastAsia"/>
                <w:sz w:val="24"/>
              </w:rPr>
              <w:t>：</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w:t>
            </w:r>
            <w:r>
              <w:rPr>
                <w:rFonts w:asciiTheme="minorEastAsia" w:eastAsiaTheme="minorEastAsia" w:hAnsiTheme="minorEastAsia" w:cs="宋体" w:hint="eastAsia"/>
                <w:kern w:val="28"/>
                <w:sz w:val="24"/>
              </w:rPr>
              <w:t>联系电话：</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。请供应商在上述时间内提供样品并按规定位置安装完毕。超过截止时间的，采购人或采购代理机构将不予接收，并将清场并封闭样品现场。</w:t>
            </w:r>
          </w:p>
          <w:p w:rsidR="001C1859" w:rsidRDefault="00C46A2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 xml:space="preserve"> (6)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rsidR="001C1859" w:rsidRDefault="00C46A21">
            <w:pPr>
              <w:spacing w:line="360" w:lineRule="auto"/>
              <w:rPr>
                <w:rFonts w:asciiTheme="minorEastAsia" w:eastAsiaTheme="minorEastAsia" w:hAnsiTheme="minorEastAsia" w:cs="宋体"/>
                <w:b/>
                <w:sz w:val="24"/>
              </w:rPr>
            </w:pPr>
            <w:r>
              <w:rPr>
                <w:rFonts w:asciiTheme="minorEastAsia" w:eastAsiaTheme="minorEastAsia" w:hAnsiTheme="minorEastAsia" w:cs="宋体" w:hint="eastAsia"/>
                <w:sz w:val="24"/>
              </w:rPr>
              <w:t>（7）制作、运输、安装和保管样品所发生的一切费用由供应商自理。</w:t>
            </w:r>
          </w:p>
        </w:tc>
      </w:tr>
      <w:tr w:rsidR="001C1859">
        <w:trPr>
          <w:trHeight w:val="2105"/>
          <w:tblHeader/>
        </w:trPr>
        <w:tc>
          <w:tcPr>
            <w:tcW w:w="629" w:type="dxa"/>
            <w:tcBorders>
              <w:top w:val="single" w:sz="4" w:space="0" w:color="auto"/>
              <w:left w:val="single" w:sz="4" w:space="0" w:color="auto"/>
              <w:bottom w:val="single" w:sz="4" w:space="0" w:color="auto"/>
              <w:right w:val="single" w:sz="4" w:space="0" w:color="auto"/>
            </w:tcBorders>
            <w:vAlign w:val="center"/>
          </w:tcPr>
          <w:p w:rsidR="001C1859" w:rsidRDefault="00C46A21">
            <w:pPr>
              <w:snapToGrid w:val="0"/>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lastRenderedPageBreak/>
              <w:t>7</w:t>
            </w:r>
          </w:p>
        </w:tc>
        <w:tc>
          <w:tcPr>
            <w:tcW w:w="1843" w:type="dxa"/>
            <w:tcBorders>
              <w:top w:val="single" w:sz="8" w:space="0" w:color="000000"/>
              <w:left w:val="single" w:sz="4" w:space="0" w:color="auto"/>
              <w:bottom w:val="single" w:sz="8" w:space="0" w:color="000000"/>
              <w:right w:val="single" w:sz="8" w:space="0" w:color="000000"/>
            </w:tcBorders>
            <w:vAlign w:val="center"/>
          </w:tcPr>
          <w:p w:rsidR="001C1859" w:rsidRDefault="00C46A21">
            <w:pPr>
              <w:snapToGrid w:val="0"/>
              <w:spacing w:line="360" w:lineRule="auto"/>
              <w:jc w:val="center"/>
              <w:rPr>
                <w:rFonts w:asciiTheme="minorEastAsia" w:eastAsiaTheme="minorEastAsia" w:hAnsiTheme="minorEastAsia" w:cs="宋体"/>
                <w:bCs/>
                <w:sz w:val="24"/>
              </w:rPr>
            </w:pPr>
            <w:r>
              <w:rPr>
                <w:rFonts w:asciiTheme="minorEastAsia" w:eastAsiaTheme="minorEastAsia" w:hAnsiTheme="minorEastAsia" w:cs="宋体" w:hint="eastAsia"/>
                <w:b/>
                <w:sz w:val="24"/>
              </w:rPr>
              <w:t>方案讲解演示</w:t>
            </w:r>
          </w:p>
        </w:tc>
        <w:tc>
          <w:tcPr>
            <w:tcW w:w="6095" w:type="dxa"/>
            <w:tcBorders>
              <w:top w:val="single" w:sz="8" w:space="0" w:color="000000"/>
              <w:left w:val="single" w:sz="2" w:space="0" w:color="000000"/>
              <w:bottom w:val="single" w:sz="8" w:space="0" w:color="000000"/>
              <w:right w:val="single" w:sz="8" w:space="0" w:color="000000"/>
            </w:tcBorders>
            <w:vAlign w:val="center"/>
          </w:tcPr>
          <w:p w:rsidR="001C1859" w:rsidRDefault="00F417A3">
            <w:pPr>
              <w:spacing w:line="360" w:lineRule="auto"/>
              <w:rPr>
                <w:rFonts w:asciiTheme="minorEastAsia" w:eastAsiaTheme="minorEastAsia" w:hAnsiTheme="minorEastAsia" w:cs="宋体"/>
                <w:sz w:val="24"/>
              </w:rPr>
            </w:pPr>
            <w:sdt>
              <w:sdtPr>
                <w:rPr>
                  <w:rFonts w:asciiTheme="minorEastAsia" w:eastAsiaTheme="minorEastAsia" w:hAnsiTheme="minorEastAsia" w:cs="宋体" w:hint="eastAsia"/>
                  <w:kern w:val="0"/>
                  <w:sz w:val="24"/>
                </w:rPr>
                <w:id w:val="-1859348549"/>
              </w:sdtPr>
              <w:sdtEndPr/>
              <w:sdtContent>
                <w:r w:rsidR="00C46A21">
                  <w:rPr>
                    <w:rFonts w:asciiTheme="minorEastAsia" w:eastAsiaTheme="minorEastAsia" w:hAnsiTheme="minorEastAsia" w:cs="宋体" w:hint="eastAsia"/>
                    <w:kern w:val="0"/>
                    <w:sz w:val="24"/>
                  </w:rPr>
                  <w:sym w:font="Wingdings" w:char="F0FE"/>
                </w:r>
              </w:sdtContent>
            </w:sdt>
            <w:r w:rsidR="00C46A21">
              <w:rPr>
                <w:rFonts w:asciiTheme="minorEastAsia" w:eastAsiaTheme="minorEastAsia" w:hAnsiTheme="minorEastAsia" w:cs="宋体" w:hint="eastAsia"/>
                <w:kern w:val="0"/>
                <w:sz w:val="24"/>
              </w:rPr>
              <w:t>A</w:t>
            </w:r>
            <w:r w:rsidR="00C46A21">
              <w:rPr>
                <w:rFonts w:asciiTheme="minorEastAsia" w:eastAsiaTheme="minorEastAsia" w:hAnsiTheme="minorEastAsia" w:cs="宋体" w:hint="eastAsia"/>
                <w:sz w:val="24"/>
              </w:rPr>
              <w:t>不组织。</w:t>
            </w:r>
          </w:p>
          <w:p w:rsidR="001C1859" w:rsidRDefault="00F417A3">
            <w:pPr>
              <w:spacing w:line="360" w:lineRule="auto"/>
              <w:rPr>
                <w:rFonts w:asciiTheme="minorEastAsia" w:eastAsiaTheme="minorEastAsia" w:hAnsiTheme="minorEastAsia" w:cs="宋体"/>
                <w:kern w:val="0"/>
                <w:sz w:val="24"/>
              </w:rPr>
            </w:pPr>
            <w:sdt>
              <w:sdtPr>
                <w:rPr>
                  <w:rFonts w:asciiTheme="minorEastAsia" w:eastAsiaTheme="minorEastAsia" w:hAnsiTheme="minorEastAsia" w:cs="宋体" w:hint="eastAsia"/>
                  <w:kern w:val="0"/>
                  <w:sz w:val="24"/>
                </w:rPr>
                <w:id w:val="1174071719"/>
              </w:sdtPr>
              <w:sdtEndPr/>
              <w:sdtContent>
                <w:r w:rsidR="00C46A21">
                  <w:rPr>
                    <w:rFonts w:ascii="MS Mincho" w:eastAsia="MS Mincho" w:hAnsi="MS Mincho" w:cs="MS Mincho" w:hint="eastAsia"/>
                    <w:kern w:val="0"/>
                    <w:sz w:val="24"/>
                  </w:rPr>
                  <w:t>☐</w:t>
                </w:r>
              </w:sdtContent>
            </w:sdt>
            <w:r w:rsidR="00C46A21">
              <w:rPr>
                <w:rFonts w:asciiTheme="minorEastAsia" w:eastAsiaTheme="minorEastAsia" w:hAnsiTheme="minorEastAsia" w:cs="宋体" w:hint="eastAsia"/>
                <w:kern w:val="0"/>
                <w:sz w:val="24"/>
              </w:rPr>
              <w:t>B组织。</w:t>
            </w:r>
          </w:p>
          <w:p w:rsidR="001C1859" w:rsidRDefault="00C46A21">
            <w:pPr>
              <w:snapToGrid w:val="0"/>
              <w:spacing w:line="360" w:lineRule="auto"/>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（1）在评审时安排每个供应商进行方案讲解演示。每个供应商时间不超过</w:t>
            </w:r>
            <w:r>
              <w:rPr>
                <w:rFonts w:asciiTheme="minorEastAsia" w:eastAsiaTheme="minorEastAsia" w:hAnsiTheme="minorEastAsia" w:cs="宋体" w:hint="eastAsia"/>
                <w:kern w:val="0"/>
                <w:sz w:val="24"/>
                <w:u w:val="single"/>
              </w:rPr>
              <w:t>20</w:t>
            </w:r>
            <w:r>
              <w:rPr>
                <w:rFonts w:ascii="宋体" w:hAnsi="宋体" w:cs="宋体" w:hint="eastAsia"/>
                <w:kern w:val="0"/>
                <w:sz w:val="24"/>
                <w:u w:val="single"/>
              </w:rPr>
              <w:t>（编制时可根据项目情况进行调整）</w:t>
            </w:r>
            <w:r>
              <w:rPr>
                <w:rFonts w:asciiTheme="minorEastAsia" w:eastAsiaTheme="minorEastAsia" w:hAnsiTheme="minorEastAsia" w:cs="宋体" w:hint="eastAsia"/>
                <w:kern w:val="0"/>
                <w:sz w:val="24"/>
              </w:rPr>
              <w:t>分钟，讲解次序以响应文件解密时间先后次序为准，讲解演示人员不超过</w:t>
            </w:r>
            <w:r>
              <w:rPr>
                <w:rFonts w:asciiTheme="minorEastAsia" w:eastAsiaTheme="minorEastAsia" w:hAnsiTheme="minorEastAsia" w:cs="宋体" w:hint="eastAsia"/>
                <w:kern w:val="0"/>
                <w:sz w:val="24"/>
                <w:u w:val="single"/>
              </w:rPr>
              <w:t>3</w:t>
            </w:r>
            <w:r>
              <w:rPr>
                <w:rFonts w:ascii="宋体" w:hAnsi="宋体" w:cs="宋体" w:hint="eastAsia"/>
                <w:kern w:val="0"/>
                <w:sz w:val="24"/>
                <w:u w:val="single"/>
              </w:rPr>
              <w:t>（编制时可根据项目情况进行调整）</w:t>
            </w:r>
            <w:r>
              <w:rPr>
                <w:rFonts w:asciiTheme="minorEastAsia" w:eastAsiaTheme="minorEastAsia" w:hAnsiTheme="minorEastAsia" w:cs="宋体" w:hint="eastAsia"/>
                <w:kern w:val="0"/>
                <w:sz w:val="24"/>
              </w:rPr>
              <w:t>人。讲解演示结束后按要求解答评标委员会提问。</w:t>
            </w:r>
          </w:p>
          <w:p w:rsidR="001C1859" w:rsidRDefault="00C46A21">
            <w:pPr>
              <w:snapToGrid w:val="0"/>
              <w:spacing w:line="360" w:lineRule="auto"/>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（2）方案讲解演示可选择以下其中一种方式：</w:t>
            </w:r>
          </w:p>
          <w:p w:rsidR="001C1859" w:rsidRDefault="00C46A21">
            <w:pPr>
              <w:snapToGrid w:val="0"/>
              <w:spacing w:line="360" w:lineRule="auto"/>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方式一：广西政府采购云平台在线讲解演示。广西政府采购云平台在线讲解需供应商根据广西政府采购云平台操作要求做好准备工作，提前完善软硬件配置环境。</w:t>
            </w:r>
          </w:p>
          <w:p w:rsidR="001C1859" w:rsidRDefault="00C46A21">
            <w:pPr>
              <w:snapToGrid w:val="0"/>
              <w:spacing w:line="360" w:lineRule="auto"/>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方式二：交易中心现场讲解演示。现场讲解地点为</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kern w:val="0"/>
                <w:sz w:val="24"/>
              </w:rPr>
              <w:t>，讲解演示所用电脑等设备由供应商自备。现场讲解演示人员进场时提供讲解人员名单（加盖公章或授权代表签名）及身份证明，否则不得讲解演示。</w:t>
            </w:r>
          </w:p>
          <w:p w:rsidR="001C1859" w:rsidRDefault="00C46A21">
            <w:pPr>
              <w:snapToGrid w:val="0"/>
              <w:spacing w:line="360" w:lineRule="auto"/>
              <w:rPr>
                <w:rFonts w:asciiTheme="minorEastAsia" w:eastAsiaTheme="minorEastAsia" w:hAnsiTheme="minorEastAsia" w:cs="宋体"/>
                <w:b/>
                <w:kern w:val="0"/>
                <w:sz w:val="24"/>
                <w:lang w:val="zh-CN"/>
              </w:rPr>
            </w:pPr>
            <w:r>
              <w:rPr>
                <w:rFonts w:asciiTheme="minorEastAsia" w:eastAsiaTheme="minorEastAsia" w:hAnsiTheme="minorEastAsia" w:cs="宋体" w:hint="eastAsia"/>
                <w:kern w:val="0"/>
                <w:sz w:val="24"/>
              </w:rPr>
              <w:t>注：因供应商自身原因导致无法演示或者演示效果不理想的，责任自负。因平台原因导致本项目方案讲解演示环节无法顺利开展，按照相关规定执行。</w:t>
            </w:r>
          </w:p>
        </w:tc>
      </w:tr>
      <w:tr w:rsidR="001C1859">
        <w:trPr>
          <w:trHeight w:val="461"/>
          <w:tblHeader/>
        </w:trPr>
        <w:tc>
          <w:tcPr>
            <w:tcW w:w="629" w:type="dxa"/>
            <w:vMerge w:val="restart"/>
            <w:tcBorders>
              <w:top w:val="single" w:sz="4" w:space="0" w:color="auto"/>
              <w:left w:val="single" w:sz="4" w:space="0" w:color="auto"/>
              <w:right w:val="single" w:sz="4" w:space="0" w:color="auto"/>
            </w:tcBorders>
            <w:vAlign w:val="center"/>
          </w:tcPr>
          <w:p w:rsidR="001C1859" w:rsidRDefault="00C46A21">
            <w:pPr>
              <w:snapToGrid w:val="0"/>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8</w:t>
            </w:r>
          </w:p>
        </w:tc>
        <w:tc>
          <w:tcPr>
            <w:tcW w:w="1843" w:type="dxa"/>
            <w:vMerge w:val="restart"/>
            <w:tcBorders>
              <w:top w:val="single" w:sz="8" w:space="0" w:color="000000"/>
              <w:left w:val="single" w:sz="4" w:space="0" w:color="auto"/>
              <w:right w:val="single" w:sz="8" w:space="0" w:color="000000"/>
            </w:tcBorders>
            <w:vAlign w:val="center"/>
          </w:tcPr>
          <w:p w:rsidR="001C1859" w:rsidRDefault="00C46A21">
            <w:pPr>
              <w:snapToGrid w:val="0"/>
              <w:spacing w:line="360" w:lineRule="auto"/>
              <w:jc w:val="center"/>
              <w:rPr>
                <w:rFonts w:asciiTheme="minorEastAsia" w:eastAsiaTheme="minorEastAsia" w:hAnsiTheme="minorEastAsia" w:cs="宋体"/>
                <w:b/>
                <w:sz w:val="24"/>
              </w:rPr>
            </w:pPr>
            <w:r>
              <w:rPr>
                <w:rFonts w:asciiTheme="minorEastAsia" w:eastAsiaTheme="minorEastAsia" w:hAnsiTheme="minorEastAsia" w:cs="宋体" w:hint="eastAsia"/>
                <w:b/>
                <w:sz w:val="24"/>
              </w:rPr>
              <w:t>供应商应当提供的资格、资信证明文件</w:t>
            </w:r>
          </w:p>
        </w:tc>
        <w:tc>
          <w:tcPr>
            <w:tcW w:w="6095" w:type="dxa"/>
            <w:tcBorders>
              <w:top w:val="single" w:sz="8" w:space="0" w:color="000000"/>
              <w:left w:val="single" w:sz="2" w:space="0" w:color="000000"/>
              <w:bottom w:val="single" w:sz="4" w:space="0" w:color="auto"/>
              <w:right w:val="single" w:sz="8" w:space="0" w:color="000000"/>
            </w:tcBorders>
            <w:vAlign w:val="center"/>
          </w:tcPr>
          <w:p w:rsidR="001C1859" w:rsidRDefault="00C46A2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（1）资格证明文件：见谈判文件第七部分第二大项。</w:t>
            </w:r>
          </w:p>
          <w:p w:rsidR="001C1859" w:rsidRDefault="00C46A21">
            <w:pPr>
              <w:spacing w:line="360" w:lineRule="auto"/>
              <w:rPr>
                <w:rFonts w:asciiTheme="minorEastAsia" w:eastAsiaTheme="minorEastAsia" w:hAnsiTheme="minorEastAsia" w:cs="宋体"/>
                <w:kern w:val="0"/>
                <w:szCs w:val="21"/>
              </w:rPr>
            </w:pPr>
            <w:r>
              <w:rPr>
                <w:rFonts w:asciiTheme="minorEastAsia" w:eastAsiaTheme="minorEastAsia" w:hAnsiTheme="minorEastAsia" w:cs="宋体" w:hint="eastAsia"/>
                <w:kern w:val="0"/>
                <w:sz w:val="24"/>
                <w:lang w:val="zh-CN"/>
              </w:rPr>
              <w:t>供应商未提供有效的资格证明文件的，视为供应商不具备谈判文件中规定的资格要求，响应无效。</w:t>
            </w:r>
          </w:p>
        </w:tc>
      </w:tr>
      <w:tr w:rsidR="001C1859">
        <w:trPr>
          <w:trHeight w:val="780"/>
          <w:tblHeader/>
        </w:trPr>
        <w:tc>
          <w:tcPr>
            <w:tcW w:w="629" w:type="dxa"/>
            <w:vMerge/>
            <w:tcBorders>
              <w:left w:val="single" w:sz="4" w:space="0" w:color="auto"/>
              <w:bottom w:val="single" w:sz="4" w:space="0" w:color="auto"/>
              <w:right w:val="single" w:sz="4" w:space="0" w:color="auto"/>
            </w:tcBorders>
            <w:vAlign w:val="center"/>
          </w:tcPr>
          <w:p w:rsidR="001C1859" w:rsidRDefault="001C1859">
            <w:pPr>
              <w:snapToGrid w:val="0"/>
              <w:spacing w:line="360" w:lineRule="auto"/>
              <w:jc w:val="center"/>
              <w:rPr>
                <w:rFonts w:asciiTheme="minorEastAsia" w:eastAsiaTheme="minorEastAsia" w:hAnsiTheme="minorEastAsia" w:cs="宋体"/>
                <w:sz w:val="24"/>
              </w:rPr>
            </w:pPr>
          </w:p>
        </w:tc>
        <w:tc>
          <w:tcPr>
            <w:tcW w:w="1843" w:type="dxa"/>
            <w:vMerge/>
            <w:tcBorders>
              <w:left w:val="single" w:sz="4" w:space="0" w:color="auto"/>
              <w:bottom w:val="single" w:sz="8" w:space="0" w:color="000000"/>
              <w:right w:val="single" w:sz="8" w:space="0" w:color="000000"/>
            </w:tcBorders>
            <w:vAlign w:val="center"/>
          </w:tcPr>
          <w:p w:rsidR="001C1859" w:rsidRDefault="001C1859">
            <w:pPr>
              <w:snapToGrid w:val="0"/>
              <w:spacing w:line="360" w:lineRule="auto"/>
              <w:jc w:val="center"/>
              <w:rPr>
                <w:rFonts w:asciiTheme="minorEastAsia" w:eastAsiaTheme="minorEastAsia" w:hAnsiTheme="minorEastAsia" w:cs="宋体"/>
                <w:b/>
                <w:sz w:val="24"/>
              </w:rPr>
            </w:pPr>
          </w:p>
        </w:tc>
        <w:tc>
          <w:tcPr>
            <w:tcW w:w="6095" w:type="dxa"/>
            <w:tcBorders>
              <w:top w:val="single" w:sz="4" w:space="0" w:color="auto"/>
              <w:left w:val="single" w:sz="2" w:space="0" w:color="000000"/>
              <w:bottom w:val="single" w:sz="8" w:space="0" w:color="000000"/>
              <w:right w:val="single" w:sz="8" w:space="0" w:color="000000"/>
            </w:tcBorders>
            <w:vAlign w:val="center"/>
          </w:tcPr>
          <w:p w:rsidR="001C1859" w:rsidRDefault="00C46A2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（2）资信证明文件：根据谈判文件采购需求的要求提供。</w:t>
            </w:r>
          </w:p>
        </w:tc>
      </w:tr>
      <w:tr w:rsidR="001C1859">
        <w:trPr>
          <w:trHeight w:val="686"/>
          <w:tblHeader/>
        </w:trPr>
        <w:tc>
          <w:tcPr>
            <w:tcW w:w="629" w:type="dxa"/>
            <w:tcBorders>
              <w:top w:val="single" w:sz="4" w:space="0" w:color="auto"/>
              <w:left w:val="single" w:sz="8" w:space="0" w:color="000000"/>
              <w:bottom w:val="single" w:sz="4" w:space="0" w:color="auto"/>
              <w:right w:val="single" w:sz="2" w:space="0" w:color="000000"/>
            </w:tcBorders>
            <w:vAlign w:val="center"/>
          </w:tcPr>
          <w:p w:rsidR="001C1859" w:rsidRDefault="00C46A21">
            <w:pPr>
              <w:snapToGrid w:val="0"/>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9</w:t>
            </w:r>
          </w:p>
        </w:tc>
        <w:tc>
          <w:tcPr>
            <w:tcW w:w="1843" w:type="dxa"/>
            <w:tcBorders>
              <w:top w:val="single" w:sz="8" w:space="0" w:color="000000"/>
              <w:left w:val="single" w:sz="2" w:space="0" w:color="000000"/>
              <w:bottom w:val="single" w:sz="8" w:space="0" w:color="000000"/>
              <w:right w:val="single" w:sz="8" w:space="0" w:color="000000"/>
            </w:tcBorders>
            <w:vAlign w:val="center"/>
          </w:tcPr>
          <w:p w:rsidR="001C1859" w:rsidRDefault="00C46A21">
            <w:pPr>
              <w:snapToGrid w:val="0"/>
              <w:spacing w:line="360" w:lineRule="auto"/>
              <w:jc w:val="center"/>
              <w:rPr>
                <w:rFonts w:asciiTheme="minorEastAsia" w:eastAsiaTheme="minorEastAsia" w:hAnsiTheme="minorEastAsia" w:cs="宋体"/>
                <w:b/>
                <w:sz w:val="24"/>
              </w:rPr>
            </w:pPr>
            <w:r>
              <w:rPr>
                <w:rFonts w:asciiTheme="minorEastAsia" w:eastAsiaTheme="minorEastAsia" w:hAnsiTheme="minorEastAsia" w:cs="宋体" w:hint="eastAsia"/>
                <w:b/>
                <w:sz w:val="24"/>
              </w:rPr>
              <w:t>节能产品、环境标志产品</w:t>
            </w:r>
          </w:p>
        </w:tc>
        <w:tc>
          <w:tcPr>
            <w:tcW w:w="6095" w:type="dxa"/>
            <w:tcBorders>
              <w:top w:val="single" w:sz="8" w:space="0" w:color="000000"/>
              <w:left w:val="single" w:sz="2" w:space="0" w:color="000000"/>
              <w:bottom w:val="single" w:sz="8" w:space="0" w:color="000000"/>
              <w:right w:val="single" w:sz="8" w:space="0" w:color="000000"/>
            </w:tcBorders>
            <w:vAlign w:val="center"/>
          </w:tcPr>
          <w:p w:rsidR="001C1859" w:rsidRDefault="00C46A21">
            <w:pPr>
              <w:snapToGrid w:val="0"/>
              <w:spacing w:line="360" w:lineRule="auto"/>
              <w:rPr>
                <w:rFonts w:asciiTheme="minorEastAsia" w:eastAsiaTheme="minorEastAsia" w:hAnsiTheme="minorEastAsia" w:cs="宋体"/>
              </w:rPr>
            </w:pPr>
            <w:r>
              <w:rPr>
                <w:rFonts w:asciiTheme="minorEastAsia" w:eastAsiaTheme="minorEastAsia" w:hAnsiTheme="minorEastAsia" w:cs="宋体" w:hint="eastAsia"/>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rsidR="001C1859">
        <w:trPr>
          <w:trHeight w:val="686"/>
          <w:tblHeader/>
        </w:trPr>
        <w:tc>
          <w:tcPr>
            <w:tcW w:w="629" w:type="dxa"/>
            <w:tcBorders>
              <w:top w:val="single" w:sz="4" w:space="0" w:color="auto"/>
              <w:left w:val="single" w:sz="8" w:space="0" w:color="000000"/>
              <w:bottom w:val="single" w:sz="4" w:space="0" w:color="auto"/>
              <w:right w:val="single" w:sz="2" w:space="0" w:color="000000"/>
            </w:tcBorders>
            <w:vAlign w:val="center"/>
          </w:tcPr>
          <w:p w:rsidR="001C1859" w:rsidRDefault="00C46A21">
            <w:pPr>
              <w:snapToGrid w:val="0"/>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lastRenderedPageBreak/>
              <w:t>10</w:t>
            </w:r>
          </w:p>
        </w:tc>
        <w:tc>
          <w:tcPr>
            <w:tcW w:w="1843" w:type="dxa"/>
            <w:tcBorders>
              <w:top w:val="single" w:sz="8" w:space="0" w:color="000000"/>
              <w:left w:val="single" w:sz="2" w:space="0" w:color="000000"/>
              <w:bottom w:val="single" w:sz="8" w:space="0" w:color="000000"/>
              <w:right w:val="single" w:sz="8" w:space="0" w:color="000000"/>
            </w:tcBorders>
            <w:vAlign w:val="center"/>
          </w:tcPr>
          <w:p w:rsidR="001C1859" w:rsidRDefault="00C46A21">
            <w:pPr>
              <w:snapToGrid w:val="0"/>
              <w:spacing w:line="360" w:lineRule="auto"/>
              <w:jc w:val="center"/>
              <w:rPr>
                <w:rFonts w:asciiTheme="minorEastAsia" w:eastAsiaTheme="minorEastAsia" w:hAnsiTheme="minorEastAsia" w:cs="宋体"/>
                <w:b/>
                <w:sz w:val="24"/>
              </w:rPr>
            </w:pPr>
            <w:r>
              <w:rPr>
                <w:rFonts w:asciiTheme="minorEastAsia" w:eastAsiaTheme="minorEastAsia" w:hAnsiTheme="minorEastAsia" w:cs="宋体" w:hint="eastAsia"/>
                <w:b/>
                <w:sz w:val="24"/>
              </w:rPr>
              <w:t>最后报价要求</w:t>
            </w:r>
          </w:p>
        </w:tc>
        <w:tc>
          <w:tcPr>
            <w:tcW w:w="6095" w:type="dxa"/>
            <w:tcBorders>
              <w:top w:val="single" w:sz="8" w:space="0" w:color="000000"/>
              <w:left w:val="single" w:sz="2" w:space="0" w:color="000000"/>
              <w:bottom w:val="single" w:sz="8" w:space="0" w:color="000000"/>
              <w:right w:val="single" w:sz="8" w:space="0" w:color="000000"/>
            </w:tcBorders>
            <w:vAlign w:val="center"/>
          </w:tcPr>
          <w:p w:rsidR="001C1859" w:rsidRDefault="00C46A21">
            <w:pPr>
              <w:snapToGrid w:val="0"/>
              <w:spacing w:line="360" w:lineRule="auto"/>
              <w:jc w:val="left"/>
              <w:rPr>
                <w:rFonts w:asciiTheme="minorEastAsia" w:eastAsiaTheme="minorEastAsia" w:hAnsiTheme="minorEastAsia" w:cs="宋体"/>
                <w:bCs/>
                <w:kern w:val="0"/>
                <w:sz w:val="24"/>
                <w:lang w:val="zh-CN"/>
              </w:rPr>
            </w:pPr>
            <w:r>
              <w:rPr>
                <w:rFonts w:asciiTheme="minorEastAsia" w:eastAsiaTheme="minorEastAsia" w:hAnsiTheme="minorEastAsia" w:cs="宋体" w:hint="eastAsia"/>
                <w:bCs/>
                <w:kern w:val="0"/>
                <w:sz w:val="24"/>
                <w:lang w:val="zh-CN"/>
              </w:rPr>
              <w:t>谈判结束后，谈判小组要求所有继续参加谈判的供应商在规定时间内提交最后报价</w:t>
            </w:r>
            <w:r>
              <w:rPr>
                <w:rFonts w:asciiTheme="minorEastAsia" w:eastAsiaTheme="minorEastAsia" w:hAnsiTheme="minorEastAsia" w:cs="宋体" w:hint="eastAsia"/>
                <w:b/>
                <w:kern w:val="0"/>
                <w:sz w:val="24"/>
                <w:lang w:val="zh-CN"/>
              </w:rPr>
              <w:t>（最终报价前的每轮谈判报价原则上都要比上一轮谈判报价低，供应商须提前准备好最终报价阶段的工程量清单以及报价）</w:t>
            </w:r>
            <w:r>
              <w:rPr>
                <w:rFonts w:asciiTheme="minorEastAsia" w:eastAsiaTheme="minorEastAsia" w:hAnsiTheme="minorEastAsia" w:cs="宋体" w:hint="eastAsia"/>
                <w:bCs/>
                <w:kern w:val="0"/>
                <w:sz w:val="24"/>
                <w:lang w:val="zh-CN"/>
              </w:rPr>
              <w:t>。继续参加谈判的供应商作最后报价，由其法定代表人或授权代表签字或者加盖公章后密封递交谈判小组，谈判小组从质量和服务均能满足谈判文件实质性响应要求的供应商中，按照最后报价由低到高的顺序提出3名以上成交候选人，最后报价相同时，由谈判小组根据竞争性谈判响应文件中技术、服务、合同条款情况集体讨论确定排序，按确定排序由低到高的原则推荐成交候选人，并编写评审报告。最后报价是供应商竞争性谈判响应文件的有效组成部分。</w:t>
            </w:r>
          </w:p>
          <w:p w:rsidR="001C1859" w:rsidRDefault="00C46A21">
            <w:pPr>
              <w:snapToGrid w:val="0"/>
              <w:spacing w:line="360" w:lineRule="auto"/>
              <w:jc w:val="left"/>
              <w:rPr>
                <w:rFonts w:asciiTheme="minorEastAsia" w:eastAsiaTheme="minorEastAsia" w:hAnsiTheme="minorEastAsia" w:cs="宋体"/>
                <w:b/>
                <w:kern w:val="0"/>
                <w:sz w:val="24"/>
                <w:lang w:val="zh-CN"/>
              </w:rPr>
            </w:pPr>
            <w:r>
              <w:rPr>
                <w:rFonts w:asciiTheme="minorEastAsia" w:eastAsiaTheme="minorEastAsia" w:hAnsiTheme="minorEastAsia" w:cs="宋体" w:hint="eastAsia"/>
                <w:b/>
                <w:kern w:val="0"/>
                <w:sz w:val="24"/>
                <w:lang w:val="zh-CN"/>
              </w:rPr>
              <w:t>最后报价出现下列情形的，响应无效：</w:t>
            </w:r>
          </w:p>
          <w:p w:rsidR="001C1859" w:rsidRDefault="00C46A21">
            <w:pPr>
              <w:snapToGrid w:val="0"/>
              <w:spacing w:line="360" w:lineRule="auto"/>
              <w:ind w:firstLineChars="200" w:firstLine="482"/>
              <w:jc w:val="left"/>
              <w:rPr>
                <w:rFonts w:asciiTheme="minorEastAsia" w:eastAsiaTheme="minorEastAsia" w:hAnsiTheme="minorEastAsia" w:cs="宋体"/>
                <w:b/>
                <w:kern w:val="0"/>
                <w:sz w:val="24"/>
                <w:lang w:val="zh-CN"/>
              </w:rPr>
            </w:pPr>
            <w:r>
              <w:rPr>
                <w:rFonts w:asciiTheme="minorEastAsia" w:eastAsiaTheme="minorEastAsia" w:hAnsiTheme="minorEastAsia" w:cs="宋体" w:hint="eastAsia"/>
                <w:b/>
                <w:kern w:val="0"/>
                <w:sz w:val="24"/>
                <w:lang w:val="zh-CN"/>
              </w:rPr>
              <w:t>响应文件出现不是唯一的、有选择性的最后报价的；</w:t>
            </w:r>
          </w:p>
          <w:p w:rsidR="001C1859" w:rsidRDefault="00C46A21">
            <w:pPr>
              <w:snapToGrid w:val="0"/>
              <w:spacing w:line="360" w:lineRule="auto"/>
              <w:ind w:firstLineChars="200" w:firstLine="482"/>
              <w:jc w:val="left"/>
              <w:rPr>
                <w:rFonts w:asciiTheme="minorEastAsia" w:eastAsiaTheme="minorEastAsia" w:hAnsiTheme="minorEastAsia" w:cs="宋体"/>
                <w:b/>
                <w:kern w:val="0"/>
                <w:sz w:val="24"/>
                <w:lang w:val="zh-CN"/>
              </w:rPr>
            </w:pPr>
            <w:r>
              <w:rPr>
                <w:rFonts w:asciiTheme="minorEastAsia" w:eastAsiaTheme="minorEastAsia" w:hAnsiTheme="minorEastAsia" w:cs="宋体" w:hint="eastAsia"/>
                <w:b/>
                <w:kern w:val="0"/>
                <w:sz w:val="24"/>
                <w:lang w:val="zh-CN"/>
              </w:rPr>
              <w:t>最后报价超过谈判文件中规定的预算金额或者最高限价的;</w:t>
            </w:r>
          </w:p>
          <w:p w:rsidR="00C9406C" w:rsidRPr="00C9406C" w:rsidRDefault="00C9406C" w:rsidP="00C9406C">
            <w:pPr>
              <w:pStyle w:val="Default"/>
              <w:ind w:firstLineChars="200" w:firstLine="482"/>
              <w:rPr>
                <w:rFonts w:asciiTheme="minorEastAsia" w:eastAsiaTheme="minorEastAsia" w:hAnsiTheme="minorEastAsia" w:cs="宋体"/>
                <w:b/>
                <w:color w:val="auto"/>
                <w:lang w:val="zh-CN"/>
              </w:rPr>
            </w:pPr>
            <w:r w:rsidRPr="00C9406C">
              <w:rPr>
                <w:rFonts w:asciiTheme="minorEastAsia" w:eastAsiaTheme="minorEastAsia" w:hAnsiTheme="minorEastAsia" w:cs="宋体" w:hint="eastAsia"/>
                <w:b/>
                <w:color w:val="auto"/>
                <w:lang w:val="zh-CN"/>
              </w:rPr>
              <w:t>最后报价属于</w:t>
            </w:r>
            <w:r w:rsidRPr="00C9406C">
              <w:rPr>
                <w:rFonts w:asciiTheme="minorEastAsia" w:eastAsiaTheme="minorEastAsia" w:hAnsiTheme="minorEastAsia" w:cs="宋体"/>
                <w:b/>
                <w:color w:val="auto"/>
                <w:lang w:val="zh-CN"/>
              </w:rPr>
              <w:t>本项目规定的异常低价情形之一，</w:t>
            </w:r>
            <w:r w:rsidRPr="00C9406C">
              <w:rPr>
                <w:rFonts w:asciiTheme="minorEastAsia" w:eastAsiaTheme="minorEastAsia" w:hAnsiTheme="minorEastAsia" w:cs="宋体" w:hint="eastAsia"/>
                <w:b/>
                <w:color w:val="auto"/>
                <w:lang w:val="zh-CN"/>
              </w:rPr>
              <w:t>且</w:t>
            </w:r>
            <w:r w:rsidRPr="00C9406C">
              <w:rPr>
                <w:rFonts w:asciiTheme="minorEastAsia" w:eastAsiaTheme="minorEastAsia" w:hAnsiTheme="minorEastAsia" w:cs="宋体"/>
                <w:b/>
                <w:color w:val="auto"/>
                <w:lang w:val="zh-CN"/>
              </w:rPr>
              <w:t>不能提供书面说明、证明材料，或提供</w:t>
            </w:r>
            <w:r w:rsidRPr="00C9406C">
              <w:rPr>
                <w:rFonts w:asciiTheme="minorEastAsia" w:eastAsiaTheme="minorEastAsia" w:hAnsiTheme="minorEastAsia" w:cs="宋体" w:hint="eastAsia"/>
                <w:b/>
                <w:color w:val="auto"/>
                <w:lang w:val="zh-CN"/>
              </w:rPr>
              <w:t>的</w:t>
            </w:r>
            <w:r w:rsidRPr="00C9406C">
              <w:rPr>
                <w:rFonts w:asciiTheme="minorEastAsia" w:eastAsiaTheme="minorEastAsia" w:hAnsiTheme="minorEastAsia" w:cs="宋体"/>
                <w:b/>
                <w:color w:val="auto"/>
                <w:lang w:val="zh-CN"/>
              </w:rPr>
              <w:t>书面说明证明其报价合理性的。</w:t>
            </w:r>
          </w:p>
          <w:p w:rsidR="001C1859" w:rsidRDefault="00C46A21">
            <w:pPr>
              <w:spacing w:line="360" w:lineRule="auto"/>
              <w:ind w:firstLineChars="200" w:firstLine="482"/>
              <w:rPr>
                <w:rFonts w:asciiTheme="minorEastAsia" w:eastAsiaTheme="minorEastAsia" w:hAnsiTheme="minorEastAsia" w:cs="宋体"/>
                <w:sz w:val="24"/>
              </w:rPr>
            </w:pPr>
            <w:r>
              <w:rPr>
                <w:rFonts w:asciiTheme="minorEastAsia" w:eastAsiaTheme="minorEastAsia" w:hAnsiTheme="minorEastAsia" w:cs="宋体" w:hint="eastAsia"/>
                <w:b/>
                <w:kern w:val="0"/>
                <w:sz w:val="24"/>
              </w:rPr>
              <w:t>供应商对根据修正原则修正后的报价不确认的</w:t>
            </w:r>
            <w:r>
              <w:rPr>
                <w:rFonts w:asciiTheme="minorEastAsia" w:eastAsiaTheme="minorEastAsia" w:hAnsiTheme="minorEastAsia" w:cs="宋体" w:hint="eastAsia"/>
                <w:b/>
                <w:sz w:val="24"/>
              </w:rPr>
              <w:t>。</w:t>
            </w:r>
          </w:p>
        </w:tc>
      </w:tr>
      <w:tr w:rsidR="001C1859">
        <w:trPr>
          <w:trHeight w:val="3498"/>
          <w:tblHeader/>
        </w:trPr>
        <w:tc>
          <w:tcPr>
            <w:tcW w:w="629" w:type="dxa"/>
            <w:tcBorders>
              <w:top w:val="single" w:sz="4" w:space="0" w:color="auto"/>
              <w:left w:val="single" w:sz="8" w:space="0" w:color="000000"/>
              <w:right w:val="single" w:sz="2" w:space="0" w:color="000000"/>
            </w:tcBorders>
            <w:vAlign w:val="center"/>
          </w:tcPr>
          <w:p w:rsidR="001C1859" w:rsidRDefault="00C46A21">
            <w:pPr>
              <w:snapToGrid w:val="0"/>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11</w:t>
            </w:r>
          </w:p>
        </w:tc>
        <w:tc>
          <w:tcPr>
            <w:tcW w:w="1843" w:type="dxa"/>
            <w:tcBorders>
              <w:top w:val="single" w:sz="8" w:space="0" w:color="000000"/>
              <w:left w:val="single" w:sz="2" w:space="0" w:color="000000"/>
              <w:right w:val="single" w:sz="8" w:space="0" w:color="000000"/>
            </w:tcBorders>
            <w:vAlign w:val="center"/>
          </w:tcPr>
          <w:p w:rsidR="001C1859" w:rsidRDefault="00C46A21">
            <w:pPr>
              <w:snapToGrid w:val="0"/>
              <w:spacing w:line="360" w:lineRule="auto"/>
              <w:jc w:val="center"/>
              <w:rPr>
                <w:rFonts w:asciiTheme="minorEastAsia" w:eastAsiaTheme="minorEastAsia" w:hAnsiTheme="minorEastAsia" w:cs="宋体"/>
                <w:b/>
                <w:sz w:val="24"/>
              </w:rPr>
            </w:pPr>
            <w:r>
              <w:rPr>
                <w:rFonts w:asciiTheme="minorEastAsia" w:eastAsiaTheme="minorEastAsia" w:hAnsiTheme="minorEastAsia" w:cs="宋体" w:hint="eastAsia"/>
                <w:b/>
                <w:sz w:val="24"/>
              </w:rPr>
              <w:t>中小企业信用融资</w:t>
            </w:r>
          </w:p>
        </w:tc>
        <w:tc>
          <w:tcPr>
            <w:tcW w:w="6095" w:type="dxa"/>
            <w:tcBorders>
              <w:top w:val="single" w:sz="8" w:space="0" w:color="000000"/>
              <w:left w:val="single" w:sz="2" w:space="0" w:color="000000"/>
              <w:right w:val="single" w:sz="8" w:space="0" w:color="000000"/>
            </w:tcBorders>
            <w:vAlign w:val="center"/>
          </w:tcPr>
          <w:p w:rsidR="001C1859" w:rsidRDefault="00C46A21">
            <w:pPr>
              <w:spacing w:line="360" w:lineRule="auto"/>
              <w:ind w:firstLineChars="200" w:firstLine="480"/>
              <w:rPr>
                <w:rFonts w:asciiTheme="minorEastAsia" w:eastAsiaTheme="minorEastAsia" w:hAnsiTheme="minorEastAsia" w:cs="宋体"/>
                <w:kern w:val="28"/>
                <w:sz w:val="24"/>
              </w:rPr>
            </w:pPr>
            <w:r>
              <w:rPr>
                <w:rFonts w:asciiTheme="minorEastAsia" w:eastAsiaTheme="minorEastAsia" w:hAnsiTheme="minorEastAsia" w:cs="宋体" w:hint="eastAsia"/>
                <w:kern w:val="28"/>
                <w:sz w:val="24"/>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rsidR="001C1859" w:rsidRDefault="00C46A2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kern w:val="28"/>
                <w:sz w:val="24"/>
              </w:rPr>
              <w:t>供应商成交后也可在“广西政府采购云”平台申请政采贷：操作路径：登录广西政府采购云平台-金融服务中心-【融资服务】，可在热门申请中选择产品直接申请。</w:t>
            </w:r>
          </w:p>
        </w:tc>
      </w:tr>
      <w:tr w:rsidR="001C1859">
        <w:trPr>
          <w:trHeight w:val="1734"/>
          <w:tblHeader/>
        </w:trPr>
        <w:tc>
          <w:tcPr>
            <w:tcW w:w="629" w:type="dxa"/>
            <w:tcBorders>
              <w:top w:val="single" w:sz="4" w:space="0" w:color="auto"/>
              <w:left w:val="single" w:sz="8" w:space="0" w:color="000000"/>
              <w:bottom w:val="single" w:sz="4" w:space="0" w:color="auto"/>
              <w:right w:val="single" w:sz="2" w:space="0" w:color="000000"/>
            </w:tcBorders>
            <w:vAlign w:val="center"/>
          </w:tcPr>
          <w:p w:rsidR="001C1859" w:rsidRDefault="00C46A21">
            <w:pPr>
              <w:snapToGrid w:val="0"/>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lastRenderedPageBreak/>
              <w:t>12</w:t>
            </w:r>
          </w:p>
        </w:tc>
        <w:tc>
          <w:tcPr>
            <w:tcW w:w="1843" w:type="dxa"/>
            <w:tcBorders>
              <w:top w:val="single" w:sz="8" w:space="0" w:color="000000"/>
              <w:left w:val="single" w:sz="2" w:space="0" w:color="000000"/>
              <w:bottom w:val="single" w:sz="8" w:space="0" w:color="000000"/>
              <w:right w:val="single" w:sz="8" w:space="0" w:color="000000"/>
            </w:tcBorders>
            <w:vAlign w:val="center"/>
          </w:tcPr>
          <w:p w:rsidR="001C1859" w:rsidRDefault="00C46A21">
            <w:pPr>
              <w:snapToGrid w:val="0"/>
              <w:spacing w:line="360" w:lineRule="auto"/>
              <w:jc w:val="center"/>
              <w:rPr>
                <w:rFonts w:asciiTheme="minorEastAsia" w:eastAsiaTheme="minorEastAsia" w:hAnsiTheme="minorEastAsia" w:cs="宋体"/>
                <w:b/>
                <w:sz w:val="24"/>
              </w:rPr>
            </w:pPr>
            <w:r>
              <w:rPr>
                <w:rFonts w:asciiTheme="minorEastAsia" w:eastAsiaTheme="minorEastAsia" w:hAnsiTheme="minorEastAsia" w:cs="宋体" w:hint="eastAsia"/>
                <w:b/>
                <w:sz w:val="24"/>
              </w:rPr>
              <w:t xml:space="preserve">备份响应文件送达地点和签收人员 </w:t>
            </w:r>
          </w:p>
        </w:tc>
        <w:tc>
          <w:tcPr>
            <w:tcW w:w="6095" w:type="dxa"/>
            <w:tcBorders>
              <w:top w:val="single" w:sz="8" w:space="0" w:color="000000"/>
              <w:left w:val="single" w:sz="2" w:space="0" w:color="000000"/>
              <w:bottom w:val="single" w:sz="8" w:space="0" w:color="000000"/>
              <w:right w:val="single" w:sz="8" w:space="0" w:color="000000"/>
            </w:tcBorders>
            <w:vAlign w:val="center"/>
          </w:tcPr>
          <w:p w:rsidR="001C1859" w:rsidRDefault="00F417A3">
            <w:pPr>
              <w:spacing w:line="360" w:lineRule="auto"/>
              <w:rPr>
                <w:rFonts w:ascii="宋体" w:hAnsi="宋体" w:cs="宋体"/>
                <w:sz w:val="24"/>
              </w:rPr>
            </w:pPr>
            <w:sdt>
              <w:sdtPr>
                <w:rPr>
                  <w:rFonts w:ascii="宋体" w:hAnsi="宋体" w:cs="宋体" w:hint="eastAsia"/>
                  <w:kern w:val="0"/>
                  <w:sz w:val="24"/>
                </w:rPr>
                <w:id w:val="1297724926"/>
              </w:sdtPr>
              <w:sdtEndPr/>
              <w:sdtContent>
                <w:r w:rsidR="00C46A21">
                  <w:rPr>
                    <w:rFonts w:ascii="宋体" w:hAnsi="宋体" w:cs="宋体" w:hint="eastAsia"/>
                    <w:kern w:val="0"/>
                    <w:sz w:val="24"/>
                  </w:rPr>
                  <w:sym w:font="Wingdings" w:char="F0FE"/>
                </w:r>
              </w:sdtContent>
            </w:sdt>
            <w:r w:rsidR="00C46A21">
              <w:rPr>
                <w:rFonts w:ascii="宋体" w:hAnsi="宋体" w:cs="宋体" w:hint="eastAsia"/>
                <w:kern w:val="0"/>
                <w:sz w:val="24"/>
              </w:rPr>
              <w:t>A</w:t>
            </w:r>
            <w:r w:rsidR="00C46A21">
              <w:rPr>
                <w:rFonts w:ascii="宋体" w:hAnsi="宋体" w:cs="宋体" w:hint="eastAsia"/>
                <w:sz w:val="24"/>
              </w:rPr>
              <w:t>不接受。</w:t>
            </w:r>
          </w:p>
          <w:p w:rsidR="001C1859" w:rsidRDefault="00F417A3">
            <w:pPr>
              <w:pStyle w:val="af5"/>
              <w:spacing w:line="360" w:lineRule="auto"/>
              <w:rPr>
                <w:rFonts w:hAnsi="宋体" w:cs="宋体"/>
                <w:kern w:val="28"/>
                <w:sz w:val="24"/>
              </w:rPr>
            </w:pPr>
            <w:sdt>
              <w:sdtPr>
                <w:rPr>
                  <w:rFonts w:hAnsi="宋体" w:cs="宋体" w:hint="eastAsia"/>
                  <w:kern w:val="0"/>
                  <w:sz w:val="24"/>
                </w:rPr>
                <w:id w:val="1206604863"/>
              </w:sdtPr>
              <w:sdtEndPr/>
              <w:sdtContent>
                <w:r w:rsidR="00C46A21">
                  <w:rPr>
                    <w:rFonts w:ascii="MS Mincho" w:eastAsia="MS Mincho" w:hAnsi="MS Mincho" w:cs="MS Mincho" w:hint="eastAsia"/>
                    <w:kern w:val="0"/>
                    <w:sz w:val="24"/>
                  </w:rPr>
                  <w:t>☐</w:t>
                </w:r>
              </w:sdtContent>
            </w:sdt>
            <w:r w:rsidR="00C46A21">
              <w:rPr>
                <w:rFonts w:hAnsi="宋体" w:cs="宋体" w:hint="eastAsia"/>
                <w:kern w:val="0"/>
                <w:sz w:val="24"/>
              </w:rPr>
              <w:t>B</w:t>
            </w:r>
            <w:r w:rsidR="00C46A21">
              <w:rPr>
                <w:rFonts w:hAnsi="宋体" w:cs="宋体" w:hint="eastAsia"/>
                <w:sz w:val="24"/>
              </w:rPr>
              <w:t>接受</w:t>
            </w:r>
            <w:r w:rsidR="00C46A21">
              <w:rPr>
                <w:rFonts w:hAnsi="宋体" w:cs="宋体" w:hint="eastAsia"/>
                <w:kern w:val="0"/>
                <w:sz w:val="24"/>
              </w:rPr>
              <w:t>：</w:t>
            </w:r>
            <w:r w:rsidR="00C46A21">
              <w:rPr>
                <w:rFonts w:hAnsi="宋体" w:cs="宋体" w:hint="eastAsia"/>
                <w:kern w:val="28"/>
                <w:sz w:val="24"/>
              </w:rPr>
              <w:t>备份响应文件送达地点：</w:t>
            </w:r>
            <w:r w:rsidR="00C46A21">
              <w:rPr>
                <w:rFonts w:hAnsi="宋体" w:cs="宋体" w:hint="eastAsia"/>
                <w:sz w:val="24"/>
                <w:u w:val="single"/>
              </w:rPr>
              <w:t xml:space="preserve">         </w:t>
            </w:r>
            <w:r w:rsidR="00C46A21">
              <w:rPr>
                <w:rFonts w:hAnsi="宋体" w:cs="宋体" w:hint="eastAsia"/>
                <w:kern w:val="28"/>
                <w:sz w:val="24"/>
              </w:rPr>
              <w:t>；备份响应文件签收人员联系电话：</w:t>
            </w:r>
            <w:r w:rsidR="00C46A21">
              <w:rPr>
                <w:rFonts w:hAnsi="宋体" w:cs="宋体" w:hint="eastAsia"/>
                <w:sz w:val="24"/>
                <w:u w:val="single"/>
              </w:rPr>
              <w:t xml:space="preserve">        </w:t>
            </w:r>
            <w:r w:rsidR="00C46A21">
              <w:rPr>
                <w:rFonts w:hAnsi="宋体" w:cs="宋体" w:hint="eastAsia"/>
                <w:sz w:val="24"/>
              </w:rPr>
              <w:t>。</w:t>
            </w:r>
            <w:r w:rsidR="00C46A21">
              <w:rPr>
                <w:rFonts w:hAnsi="宋体" w:cs="宋体" w:hint="eastAsia"/>
                <w:b/>
                <w:sz w:val="24"/>
              </w:rPr>
              <w:t>采购人、采购代理机构不强制或变相强制供应商提交备份响应文件。</w:t>
            </w:r>
          </w:p>
        </w:tc>
      </w:tr>
      <w:tr w:rsidR="001C1859">
        <w:trPr>
          <w:trHeight w:val="686"/>
          <w:tblHeader/>
        </w:trPr>
        <w:tc>
          <w:tcPr>
            <w:tcW w:w="629" w:type="dxa"/>
            <w:vMerge w:val="restart"/>
            <w:tcBorders>
              <w:top w:val="single" w:sz="4" w:space="0" w:color="auto"/>
              <w:left w:val="single" w:sz="8" w:space="0" w:color="000000"/>
              <w:right w:val="single" w:sz="2" w:space="0" w:color="000000"/>
            </w:tcBorders>
            <w:vAlign w:val="center"/>
          </w:tcPr>
          <w:p w:rsidR="001C1859" w:rsidRDefault="00C46A21">
            <w:pPr>
              <w:snapToGrid w:val="0"/>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13</w:t>
            </w:r>
          </w:p>
        </w:tc>
        <w:tc>
          <w:tcPr>
            <w:tcW w:w="1843" w:type="dxa"/>
            <w:vMerge w:val="restart"/>
            <w:tcBorders>
              <w:top w:val="single" w:sz="8" w:space="0" w:color="000000"/>
              <w:left w:val="single" w:sz="2" w:space="0" w:color="000000"/>
              <w:right w:val="single" w:sz="8" w:space="0" w:color="000000"/>
            </w:tcBorders>
            <w:vAlign w:val="center"/>
          </w:tcPr>
          <w:p w:rsidR="001C1859" w:rsidRDefault="00C46A21">
            <w:pPr>
              <w:snapToGrid w:val="0"/>
              <w:spacing w:line="360" w:lineRule="auto"/>
              <w:jc w:val="center"/>
              <w:rPr>
                <w:rFonts w:asciiTheme="minorEastAsia" w:eastAsiaTheme="minorEastAsia" w:hAnsiTheme="minorEastAsia" w:cs="宋体"/>
                <w:b/>
                <w:sz w:val="24"/>
              </w:rPr>
            </w:pPr>
            <w:r>
              <w:rPr>
                <w:rFonts w:asciiTheme="minorEastAsia" w:eastAsiaTheme="minorEastAsia" w:hAnsiTheme="minorEastAsia" w:cs="宋体" w:hint="eastAsia"/>
                <w:b/>
                <w:sz w:val="24"/>
              </w:rPr>
              <w:t>特别说明</w:t>
            </w:r>
          </w:p>
        </w:tc>
        <w:tc>
          <w:tcPr>
            <w:tcW w:w="6095" w:type="dxa"/>
            <w:tcBorders>
              <w:top w:val="single" w:sz="8" w:space="0" w:color="000000"/>
              <w:left w:val="single" w:sz="2" w:space="0" w:color="000000"/>
              <w:bottom w:val="single" w:sz="8" w:space="0" w:color="000000"/>
              <w:right w:val="single" w:sz="8" w:space="0" w:color="000000"/>
            </w:tcBorders>
            <w:vAlign w:val="center"/>
          </w:tcPr>
          <w:p w:rsidR="001C1859" w:rsidRDefault="00C46A21">
            <w:pPr>
              <w:spacing w:line="360" w:lineRule="auto"/>
              <w:rPr>
                <w:rFonts w:ascii="宋体" w:hAnsi="宋体" w:cs="宋体"/>
                <w:kern w:val="28"/>
                <w:sz w:val="24"/>
              </w:rPr>
            </w:pPr>
            <w:r>
              <w:rPr>
                <w:rFonts w:ascii="宋体" w:hAnsi="宋体" w:cs="宋体" w:hint="eastAsia"/>
                <w:kern w:val="28"/>
                <w:sz w:val="24"/>
              </w:rPr>
              <w:t>联合体</w:t>
            </w:r>
            <w:r>
              <w:rPr>
                <w:rFonts w:hAnsi="宋体" w:cs="宋体" w:hint="eastAsia"/>
                <w:kern w:val="28"/>
                <w:sz w:val="24"/>
              </w:rPr>
              <w:t>响应</w:t>
            </w:r>
            <w:r>
              <w:rPr>
                <w:rFonts w:ascii="宋体" w:hAnsi="宋体" w:cs="宋体" w:hint="eastAsia"/>
                <w:kern w:val="28"/>
                <w:sz w:val="24"/>
              </w:rPr>
              <w:t>的，联合体各方分别提供与联合体协议中规定的分工内容相应的业绩证明材料，业绩数量以提供材料较少的一方为准。</w:t>
            </w:r>
          </w:p>
        </w:tc>
      </w:tr>
      <w:tr w:rsidR="001C1859">
        <w:trPr>
          <w:trHeight w:val="686"/>
          <w:tblHeader/>
        </w:trPr>
        <w:tc>
          <w:tcPr>
            <w:tcW w:w="629" w:type="dxa"/>
            <w:vMerge/>
            <w:tcBorders>
              <w:left w:val="single" w:sz="8" w:space="0" w:color="000000"/>
              <w:bottom w:val="single" w:sz="4" w:space="0" w:color="auto"/>
              <w:right w:val="single" w:sz="2" w:space="0" w:color="000000"/>
            </w:tcBorders>
            <w:vAlign w:val="center"/>
          </w:tcPr>
          <w:p w:rsidR="001C1859" w:rsidRDefault="001C1859">
            <w:pPr>
              <w:snapToGrid w:val="0"/>
              <w:spacing w:line="360" w:lineRule="auto"/>
              <w:jc w:val="center"/>
              <w:rPr>
                <w:rFonts w:asciiTheme="minorEastAsia" w:eastAsiaTheme="minorEastAsia" w:hAnsiTheme="minorEastAsia" w:cs="宋体"/>
                <w:sz w:val="24"/>
              </w:rPr>
            </w:pPr>
          </w:p>
        </w:tc>
        <w:tc>
          <w:tcPr>
            <w:tcW w:w="1843" w:type="dxa"/>
            <w:vMerge/>
            <w:tcBorders>
              <w:left w:val="single" w:sz="2" w:space="0" w:color="000000"/>
              <w:bottom w:val="single" w:sz="4" w:space="0" w:color="auto"/>
              <w:right w:val="single" w:sz="8" w:space="0" w:color="000000"/>
            </w:tcBorders>
            <w:vAlign w:val="center"/>
          </w:tcPr>
          <w:p w:rsidR="001C1859" w:rsidRDefault="001C1859">
            <w:pPr>
              <w:snapToGrid w:val="0"/>
              <w:spacing w:line="360" w:lineRule="auto"/>
              <w:jc w:val="center"/>
              <w:rPr>
                <w:rFonts w:asciiTheme="minorEastAsia" w:eastAsiaTheme="minorEastAsia" w:hAnsiTheme="minorEastAsia" w:cs="宋体"/>
                <w:b/>
                <w:sz w:val="24"/>
              </w:rPr>
            </w:pPr>
          </w:p>
        </w:tc>
        <w:tc>
          <w:tcPr>
            <w:tcW w:w="6095" w:type="dxa"/>
            <w:tcBorders>
              <w:top w:val="single" w:sz="8" w:space="0" w:color="000000"/>
              <w:left w:val="single" w:sz="2" w:space="0" w:color="000000"/>
              <w:bottom w:val="single" w:sz="4" w:space="0" w:color="auto"/>
              <w:right w:val="single" w:sz="8" w:space="0" w:color="000000"/>
            </w:tcBorders>
            <w:vAlign w:val="center"/>
          </w:tcPr>
          <w:p w:rsidR="001C1859" w:rsidRDefault="00F417A3">
            <w:pPr>
              <w:spacing w:line="360" w:lineRule="auto"/>
              <w:rPr>
                <w:rFonts w:ascii="宋体" w:hAnsi="宋体" w:cs="宋体"/>
                <w:kern w:val="28"/>
                <w:sz w:val="24"/>
              </w:rPr>
            </w:pPr>
            <w:sdt>
              <w:sdtPr>
                <w:rPr>
                  <w:rFonts w:asciiTheme="minorEastAsia" w:eastAsiaTheme="minorEastAsia" w:hAnsiTheme="minorEastAsia" w:cs="Arial" w:hint="eastAsia"/>
                  <w:kern w:val="0"/>
                  <w:sz w:val="24"/>
                </w:rPr>
                <w:id w:val="-1816336663"/>
              </w:sdtPr>
              <w:sdtEndPr/>
              <w:sdtContent>
                <w:r w:rsidR="00C46A21">
                  <w:rPr>
                    <w:rFonts w:ascii="MS Mincho" w:eastAsia="MS Mincho" w:hAnsi="MS Mincho" w:cs="MS Mincho" w:hint="eastAsia"/>
                    <w:kern w:val="0"/>
                    <w:sz w:val="24"/>
                  </w:rPr>
                  <w:t>☐</w:t>
                </w:r>
              </w:sdtContent>
            </w:sdt>
            <w:r w:rsidR="00C46A21">
              <w:rPr>
                <w:rFonts w:ascii="宋体" w:hAnsi="宋体" w:cs="宋体" w:hint="eastAsia"/>
                <w:kern w:val="28"/>
                <w:sz w:val="24"/>
              </w:rPr>
              <w:t>联合体响应的，联合体各方均需按谈判文件第五部分评审标准要求提供资信证明文件，否则视为不符合相关要求。</w:t>
            </w:r>
          </w:p>
          <w:p w:rsidR="001C1859" w:rsidRDefault="00F417A3">
            <w:pPr>
              <w:spacing w:line="360" w:lineRule="auto"/>
              <w:rPr>
                <w:rFonts w:ascii="宋体" w:hAnsi="宋体" w:cs="宋体"/>
                <w:kern w:val="28"/>
                <w:sz w:val="24"/>
              </w:rPr>
            </w:pPr>
            <w:sdt>
              <w:sdtPr>
                <w:rPr>
                  <w:rFonts w:asciiTheme="minorEastAsia" w:eastAsiaTheme="minorEastAsia" w:hAnsiTheme="minorEastAsia" w:cs="Arial" w:hint="eastAsia"/>
                  <w:kern w:val="0"/>
                  <w:sz w:val="24"/>
                </w:rPr>
                <w:id w:val="-232311894"/>
              </w:sdtPr>
              <w:sdtEndPr/>
              <w:sdtContent>
                <w:r w:rsidR="00C46A21">
                  <w:rPr>
                    <w:rFonts w:ascii="MS Gothic" w:eastAsia="MS Gothic" w:hAnsi="MS Gothic" w:cs="Arial" w:hint="eastAsia"/>
                    <w:kern w:val="0"/>
                    <w:sz w:val="24"/>
                  </w:rPr>
                  <w:t>☐</w:t>
                </w:r>
              </w:sdtContent>
            </w:sdt>
            <w:r w:rsidR="00C46A21">
              <w:rPr>
                <w:rFonts w:ascii="宋体" w:hAnsi="宋体" w:cs="宋体" w:hint="eastAsia"/>
                <w:kern w:val="28"/>
                <w:sz w:val="24"/>
              </w:rPr>
              <w:t>联合体响应的，联合体中有一方或者联合体成员根据分工按谈判文件第五部分评审标准要求提供资信证明文件的，视为符合了相关要求。</w:t>
            </w:r>
          </w:p>
        </w:tc>
      </w:tr>
      <w:tr w:rsidR="001C1859">
        <w:trPr>
          <w:trHeight w:val="686"/>
          <w:tblHeader/>
        </w:trPr>
        <w:tc>
          <w:tcPr>
            <w:tcW w:w="629" w:type="dxa"/>
            <w:tcBorders>
              <w:top w:val="single" w:sz="4" w:space="0" w:color="auto"/>
              <w:left w:val="single" w:sz="4" w:space="0" w:color="auto"/>
              <w:bottom w:val="single" w:sz="4" w:space="0" w:color="auto"/>
              <w:right w:val="single" w:sz="4" w:space="0" w:color="auto"/>
            </w:tcBorders>
            <w:vAlign w:val="center"/>
          </w:tcPr>
          <w:p w:rsidR="001C1859" w:rsidRDefault="00C46A21">
            <w:pPr>
              <w:snapToGrid w:val="0"/>
              <w:spacing w:line="360" w:lineRule="auto"/>
              <w:jc w:val="center"/>
              <w:rPr>
                <w:rFonts w:ascii="宋体" w:hAnsi="宋体" w:cs="宋体"/>
                <w:sz w:val="24"/>
              </w:rPr>
            </w:pPr>
            <w:r>
              <w:rPr>
                <w:rFonts w:ascii="宋体" w:hAnsi="宋体" w:cs="宋体" w:hint="eastAsia"/>
                <w:sz w:val="24"/>
              </w:rPr>
              <w:t>14</w:t>
            </w:r>
          </w:p>
        </w:tc>
        <w:tc>
          <w:tcPr>
            <w:tcW w:w="1843" w:type="dxa"/>
            <w:tcBorders>
              <w:top w:val="single" w:sz="4" w:space="0" w:color="auto"/>
              <w:left w:val="single" w:sz="4" w:space="0" w:color="auto"/>
              <w:bottom w:val="single" w:sz="4" w:space="0" w:color="auto"/>
              <w:right w:val="single" w:sz="4" w:space="0" w:color="auto"/>
            </w:tcBorders>
            <w:vAlign w:val="center"/>
          </w:tcPr>
          <w:p w:rsidR="001C1859" w:rsidRDefault="00C46A21">
            <w:pPr>
              <w:snapToGrid w:val="0"/>
              <w:spacing w:line="360" w:lineRule="auto"/>
              <w:jc w:val="center"/>
              <w:rPr>
                <w:rFonts w:ascii="宋体" w:hAnsi="宋体" w:cs="宋体"/>
                <w:b/>
                <w:sz w:val="24"/>
              </w:rPr>
            </w:pPr>
            <w:r>
              <w:rPr>
                <w:rFonts w:ascii="宋体" w:hAnsi="宋体" w:cs="宋体" w:hint="eastAsia"/>
                <w:b/>
                <w:sz w:val="24"/>
              </w:rPr>
              <w:t>解释权</w:t>
            </w:r>
          </w:p>
        </w:tc>
        <w:tc>
          <w:tcPr>
            <w:tcW w:w="6095" w:type="dxa"/>
            <w:tcBorders>
              <w:top w:val="single" w:sz="4" w:space="0" w:color="auto"/>
              <w:left w:val="single" w:sz="4" w:space="0" w:color="auto"/>
              <w:bottom w:val="single" w:sz="4" w:space="0" w:color="auto"/>
              <w:right w:val="single" w:sz="4" w:space="0" w:color="auto"/>
            </w:tcBorders>
            <w:vAlign w:val="center"/>
          </w:tcPr>
          <w:p w:rsidR="001C1859" w:rsidRDefault="00C46A21">
            <w:pPr>
              <w:spacing w:line="360" w:lineRule="auto"/>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本谈判文件解释权属采购人及代理机构。</w:t>
            </w:r>
          </w:p>
        </w:tc>
      </w:tr>
    </w:tbl>
    <w:p w:rsidR="001C1859" w:rsidRDefault="001C1859">
      <w:pPr>
        <w:snapToGrid w:val="0"/>
        <w:jc w:val="center"/>
        <w:rPr>
          <w:rFonts w:asciiTheme="minorEastAsia" w:eastAsiaTheme="minorEastAsia" w:hAnsiTheme="minorEastAsia" w:cs="仿宋_GB2312"/>
          <w:b/>
          <w:sz w:val="32"/>
          <w:szCs w:val="20"/>
        </w:rPr>
      </w:pPr>
    </w:p>
    <w:p w:rsidR="001C1859" w:rsidRDefault="00C46A21">
      <w:pPr>
        <w:adjustRightInd/>
        <w:spacing w:line="360" w:lineRule="auto"/>
        <w:ind w:firstLineChars="1197" w:firstLine="3845"/>
        <w:outlineLvl w:val="1"/>
        <w:rPr>
          <w:rFonts w:asciiTheme="minorEastAsia" w:eastAsiaTheme="minorEastAsia" w:hAnsiTheme="minorEastAsia" w:cs="仿宋_GB2312"/>
          <w:b/>
          <w:sz w:val="32"/>
          <w:szCs w:val="20"/>
        </w:rPr>
      </w:pPr>
      <w:r>
        <w:rPr>
          <w:rFonts w:asciiTheme="minorEastAsia" w:eastAsiaTheme="minorEastAsia" w:hAnsiTheme="minorEastAsia" w:cs="仿宋_GB2312" w:hint="eastAsia"/>
          <w:b/>
          <w:sz w:val="32"/>
          <w:szCs w:val="20"/>
        </w:rPr>
        <w:t>二、总则</w:t>
      </w:r>
    </w:p>
    <w:p w:rsidR="001C1859" w:rsidRDefault="00C46A21">
      <w:pPr>
        <w:snapToGrid w:val="0"/>
        <w:spacing w:line="360" w:lineRule="auto"/>
        <w:jc w:val="left"/>
        <w:rPr>
          <w:rFonts w:asciiTheme="minorEastAsia" w:eastAsiaTheme="minorEastAsia" w:hAnsiTheme="minorEastAsia"/>
          <w:b/>
          <w:sz w:val="24"/>
        </w:rPr>
      </w:pPr>
      <w:r>
        <w:rPr>
          <w:rFonts w:asciiTheme="minorEastAsia" w:eastAsiaTheme="minorEastAsia" w:hAnsiTheme="minorEastAsia" w:hint="eastAsia"/>
          <w:b/>
          <w:sz w:val="24"/>
        </w:rPr>
        <w:t>1. 适用范围</w:t>
      </w:r>
    </w:p>
    <w:p w:rsidR="001C1859" w:rsidRDefault="00C46A21">
      <w:pPr>
        <w:snapToGrid w:val="0"/>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本谈判文件适用于该项目的邀请、响应、开启响应文件、信用信息查询、资格性审查、评审、成交、合同、验收等行为（法律、法规另有规定的，从其规定）。</w:t>
      </w:r>
    </w:p>
    <w:p w:rsidR="001C1859" w:rsidRDefault="00C46A21">
      <w:pPr>
        <w:adjustRightInd/>
        <w:spacing w:line="360" w:lineRule="auto"/>
        <w:rPr>
          <w:rFonts w:asciiTheme="minorEastAsia" w:eastAsiaTheme="minorEastAsia" w:hAnsiTheme="minorEastAsia" w:cs="仿宋_GB2312"/>
          <w:b/>
          <w:sz w:val="24"/>
        </w:rPr>
      </w:pPr>
      <w:r>
        <w:rPr>
          <w:rFonts w:asciiTheme="minorEastAsia" w:eastAsiaTheme="minorEastAsia" w:hAnsiTheme="minorEastAsia" w:cs="仿宋_GB2312" w:hint="eastAsia"/>
          <w:b/>
          <w:sz w:val="24"/>
        </w:rPr>
        <w:t>2.定义</w:t>
      </w:r>
    </w:p>
    <w:p w:rsidR="001C1859" w:rsidRDefault="00C46A2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2.1 “采购人”系指谈判邀请公告中载明的本项目的采购人。</w:t>
      </w:r>
    </w:p>
    <w:p w:rsidR="001C1859" w:rsidRDefault="00C46A2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2.2 “采购代理机构”系指谈判邀请公告中载明的本项目的采购代理机构。</w:t>
      </w:r>
    </w:p>
    <w:p w:rsidR="001C1859" w:rsidRDefault="00C46A2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2.3 “供应商”系指响应谈判、参加本次竞争的法人、其他组织或自然人。</w:t>
      </w:r>
    </w:p>
    <w:p w:rsidR="001C1859" w:rsidRDefault="00C46A2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2.4 “</w:t>
      </w:r>
      <w:r>
        <w:rPr>
          <w:rFonts w:ascii="宋体" w:hAnsi="宋体" w:cs="宋体" w:hint="eastAsia"/>
          <w:sz w:val="24"/>
        </w:rPr>
        <w:t>法定代表人（负责人）</w:t>
      </w:r>
      <w:r>
        <w:rPr>
          <w:rFonts w:asciiTheme="minorEastAsia" w:eastAsiaTheme="minorEastAsia" w:hAnsiTheme="minorEastAsia" w:hint="eastAsia"/>
          <w:sz w:val="24"/>
        </w:rPr>
        <w:t>”系指法人企业的法定负责人，或其他组织为法律、行政法规规定代表单位行使职权的主要负责人，或自然人本人。</w:t>
      </w:r>
    </w:p>
    <w:p w:rsidR="001C1859" w:rsidRDefault="00C46A2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2.5 “成交人”系指经评审确定的成交供应商。</w:t>
      </w:r>
    </w:p>
    <w:p w:rsidR="001C1859" w:rsidRDefault="00C46A2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2.6“响应文件”系指供应商提交的商务技术文件。供应商提交最后报价后，最后报价是供应商响应文件的有效组成部分。</w:t>
      </w:r>
    </w:p>
    <w:p w:rsidR="001C1859" w:rsidRDefault="00C46A2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2.7“电子交易平台”系指本项目政府采购活动所依托的</w:t>
      </w:r>
      <w:r>
        <w:rPr>
          <w:rFonts w:ascii="宋体" w:hAnsi="宋体" w:cs="宋体" w:hint="eastAsia"/>
          <w:sz w:val="24"/>
        </w:rPr>
        <w:t>广西政府采购云平台（https://www.gcy.zfcg.gxzf.gov.cn/）</w:t>
      </w:r>
      <w:r>
        <w:rPr>
          <w:rFonts w:asciiTheme="minorEastAsia" w:eastAsiaTheme="minorEastAsia" w:hAnsiTheme="minorEastAsia" w:hint="eastAsia"/>
          <w:sz w:val="24"/>
        </w:rPr>
        <w:t>。</w:t>
      </w:r>
    </w:p>
    <w:p w:rsidR="001C1859" w:rsidRDefault="00C46A2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2.8“电子签名”系指数据电文中以电子形式所含、所附用于识别签名人身份并表明</w:t>
      </w:r>
      <w:r>
        <w:rPr>
          <w:rFonts w:asciiTheme="minorEastAsia" w:eastAsiaTheme="minorEastAsia" w:hAnsiTheme="minorEastAsia" w:hint="eastAsia"/>
          <w:sz w:val="24"/>
        </w:rPr>
        <w:lastRenderedPageBreak/>
        <w:t>签名人认可其中内容的数据；“公章”系指单位法定名称章。因特殊原因需要使用冠以法定名称的业务专用章的，响应时须提供《业务专用章使用说明函》（附件</w:t>
      </w:r>
      <w:r>
        <w:rPr>
          <w:rFonts w:asciiTheme="minorEastAsia" w:eastAsiaTheme="minorEastAsia" w:hAnsiTheme="minorEastAsia"/>
          <w:sz w:val="24"/>
        </w:rPr>
        <w:t>4</w:t>
      </w:r>
      <w:r>
        <w:rPr>
          <w:rFonts w:asciiTheme="minorEastAsia" w:eastAsiaTheme="minorEastAsia" w:hAnsiTheme="minorEastAsia" w:hint="eastAsia"/>
          <w:sz w:val="24"/>
        </w:rPr>
        <w:t>）。</w:t>
      </w:r>
    </w:p>
    <w:p w:rsidR="001C1859" w:rsidRDefault="00C46A21">
      <w:pPr>
        <w:spacing w:line="360" w:lineRule="auto"/>
        <w:ind w:firstLineChars="200" w:firstLine="480"/>
      </w:pPr>
      <w:r>
        <w:rPr>
          <w:rFonts w:asciiTheme="minorEastAsia" w:eastAsiaTheme="minorEastAsia" w:hAnsiTheme="minorEastAsia" w:hint="eastAsia"/>
          <w:sz w:val="24"/>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rsidR="001C1859" w:rsidRDefault="00C46A2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2.9 “书面形式”包括数据电文形式与纸质形式。数据电文形式与纸质形式的采购活动具有同等法律效力。</w:t>
      </w:r>
    </w:p>
    <w:p w:rsidR="001C1859" w:rsidRDefault="00C46A21">
      <w:pPr>
        <w:snapToGrid w:val="0"/>
        <w:spacing w:line="360" w:lineRule="auto"/>
        <w:ind w:firstLineChars="200" w:firstLine="480"/>
        <w:jc w:val="left"/>
        <w:rPr>
          <w:rFonts w:asciiTheme="minorEastAsia" w:eastAsiaTheme="minorEastAsia" w:hAnsiTheme="minorEastAsia"/>
          <w:b/>
          <w:sz w:val="24"/>
        </w:rPr>
      </w:pPr>
      <w:r>
        <w:rPr>
          <w:rFonts w:asciiTheme="minorEastAsia" w:eastAsiaTheme="minorEastAsia" w:hAnsiTheme="minorEastAsia" w:hint="eastAsia"/>
          <w:sz w:val="24"/>
        </w:rPr>
        <w:t>2.10 “▲” 系指实质性要求条款， “※”系指谈判过程中可能实质性变动的内容，</w:t>
      </w:r>
      <w:r>
        <w:rPr>
          <w:rFonts w:ascii="宋体" w:hAnsi="宋体" w:cs="宋体" w:hint="eastAsia"/>
          <w:kern w:val="0"/>
          <w:sz w:val="24"/>
        </w:rPr>
        <w:t>“</w:t>
      </w:r>
      <w:r>
        <w:rPr>
          <w:rFonts w:ascii="宋体" w:hAnsi="宋体" w:cs="宋体" w:hint="eastAsia"/>
          <w:kern w:val="0"/>
          <w:sz w:val="24"/>
        </w:rPr>
        <w:sym w:font="Wingdings" w:char="F0FE"/>
      </w:r>
      <w:r>
        <w:rPr>
          <w:rFonts w:ascii="宋体" w:hAnsi="宋体" w:cs="宋体" w:hint="eastAsia"/>
          <w:kern w:val="0"/>
          <w:sz w:val="24"/>
        </w:rPr>
        <w:t>”</w:t>
      </w:r>
      <w:r>
        <w:rPr>
          <w:rFonts w:asciiTheme="minorEastAsia" w:eastAsiaTheme="minorEastAsia" w:hAnsiTheme="minorEastAsia" w:cs="宋体" w:hint="eastAsia"/>
          <w:sz w:val="24"/>
        </w:rPr>
        <w:t>系指适用本项目的要求，“□”系指不适用本项目的要求。</w:t>
      </w:r>
    </w:p>
    <w:p w:rsidR="001C1859" w:rsidRDefault="00C46A21">
      <w:pPr>
        <w:adjustRightInd/>
        <w:spacing w:line="360" w:lineRule="auto"/>
        <w:rPr>
          <w:rFonts w:asciiTheme="minorEastAsia" w:eastAsiaTheme="minorEastAsia" w:hAnsiTheme="minorEastAsia" w:cs="仿宋_GB2312"/>
          <w:b/>
          <w:sz w:val="24"/>
        </w:rPr>
      </w:pPr>
      <w:r>
        <w:rPr>
          <w:rFonts w:asciiTheme="minorEastAsia" w:eastAsiaTheme="minorEastAsia" w:hAnsiTheme="minorEastAsia" w:cs="仿宋_GB2312" w:hint="eastAsia"/>
          <w:b/>
          <w:sz w:val="24"/>
        </w:rPr>
        <w:t>3. 响应有效期</w:t>
      </w:r>
    </w:p>
    <w:p w:rsidR="001C1859" w:rsidRDefault="00C46A21">
      <w:pPr>
        <w:spacing w:line="360" w:lineRule="auto"/>
        <w:ind w:firstLineChars="200" w:firstLine="480"/>
        <w:rPr>
          <w:rFonts w:asciiTheme="minorEastAsia" w:eastAsiaTheme="minorEastAsia" w:hAnsiTheme="minorEastAsia" w:cs="仿宋_GB2312"/>
          <w:b/>
          <w:sz w:val="24"/>
          <w:szCs w:val="21"/>
        </w:rPr>
      </w:pPr>
      <w:r>
        <w:rPr>
          <w:rFonts w:asciiTheme="minorEastAsia" w:eastAsiaTheme="minorEastAsia" w:hAnsiTheme="minorEastAsia" w:cs="仿宋_GB2312" w:hint="eastAsia"/>
          <w:sz w:val="24"/>
          <w:szCs w:val="20"/>
        </w:rPr>
        <w:t>▲3.1</w:t>
      </w:r>
      <w:r>
        <w:rPr>
          <w:rFonts w:asciiTheme="minorEastAsia" w:eastAsiaTheme="minorEastAsia" w:hAnsiTheme="minorEastAsia" w:cs="仿宋_GB2312" w:hint="eastAsia"/>
          <w:b/>
          <w:sz w:val="24"/>
          <w:szCs w:val="20"/>
        </w:rPr>
        <w:t>响应有效期为从提交响应文件的截止之日起60天。供应商的响应文件中承</w:t>
      </w:r>
      <w:r>
        <w:rPr>
          <w:rFonts w:asciiTheme="minorEastAsia" w:eastAsiaTheme="minorEastAsia" w:hAnsiTheme="minorEastAsia" w:cs="仿宋_GB2312" w:hint="eastAsia"/>
          <w:b/>
          <w:sz w:val="24"/>
          <w:szCs w:val="21"/>
        </w:rPr>
        <w:t>诺的响应有效期少于谈判文件中载明的谈判有效期的，响应无效。</w:t>
      </w:r>
    </w:p>
    <w:p w:rsidR="001C1859" w:rsidRDefault="00C46A21">
      <w:pPr>
        <w:pStyle w:val="2f8"/>
        <w:spacing w:before="0"/>
        <w:ind w:firstLine="480"/>
        <w:rPr>
          <w:rFonts w:asciiTheme="minorEastAsia" w:eastAsiaTheme="minorEastAsia" w:hAnsiTheme="minorEastAsia" w:cs="仿宋_GB2312"/>
        </w:rPr>
      </w:pPr>
      <w:r>
        <w:rPr>
          <w:rFonts w:asciiTheme="minorEastAsia" w:eastAsiaTheme="minorEastAsia" w:hAnsiTheme="minorEastAsia" w:cs="仿宋_GB2312" w:hint="eastAsia"/>
        </w:rPr>
        <w:t>3.2响应文件合格提交后，自响应截止日期起，在响应有效期内有效。</w:t>
      </w:r>
    </w:p>
    <w:p w:rsidR="001C1859" w:rsidRDefault="00C46A21">
      <w:pPr>
        <w:pStyle w:val="2f8"/>
        <w:spacing w:before="0"/>
        <w:ind w:firstLine="480"/>
        <w:rPr>
          <w:rFonts w:asciiTheme="minorEastAsia" w:eastAsiaTheme="minorEastAsia" w:hAnsiTheme="minorEastAsia" w:cs="仿宋_GB2312"/>
        </w:rPr>
      </w:pPr>
      <w:r>
        <w:rPr>
          <w:rFonts w:asciiTheme="minorEastAsia" w:eastAsiaTheme="minorEastAsia" w:hAnsiTheme="minorEastAsia" w:cs="仿宋_GB2312" w:hint="eastAsia"/>
        </w:rPr>
        <w:t>3.3在原定响应有效期满之前，如果出现特殊情况，采购代理机构可以以书面形式通知供应商延长响应有效期。供应商同意延长的，不得要求或被允许修改其响应文件;供应商拒绝延长的，其响应无效。</w:t>
      </w:r>
      <w:r>
        <w:rPr>
          <w:rFonts w:asciiTheme="minorEastAsia" w:eastAsiaTheme="minorEastAsia" w:hAnsiTheme="minorEastAsia" w:hint="eastAsia"/>
          <w:szCs w:val="24"/>
        </w:rPr>
        <w:t>拒绝延长谈判有效期的供应商不得再参与该项目后续采购活动。</w:t>
      </w:r>
    </w:p>
    <w:p w:rsidR="001C1859" w:rsidRDefault="00C46A21">
      <w:pPr>
        <w:tabs>
          <w:tab w:val="left" w:pos="3780"/>
        </w:tabs>
        <w:spacing w:line="360" w:lineRule="auto"/>
        <w:rPr>
          <w:rFonts w:asciiTheme="minorEastAsia" w:eastAsiaTheme="minorEastAsia" w:hAnsiTheme="minorEastAsia"/>
          <w:b/>
          <w:sz w:val="24"/>
        </w:rPr>
      </w:pPr>
      <w:r>
        <w:rPr>
          <w:rFonts w:asciiTheme="minorEastAsia" w:eastAsiaTheme="minorEastAsia" w:hAnsiTheme="minorEastAsia" w:hint="eastAsia"/>
          <w:b/>
          <w:sz w:val="24"/>
        </w:rPr>
        <w:t>4．响应费用</w:t>
      </w:r>
    </w:p>
    <w:p w:rsidR="001C1859" w:rsidRDefault="00C46A21">
      <w:pPr>
        <w:pStyle w:val="af5"/>
        <w:spacing w:line="360" w:lineRule="auto"/>
        <w:ind w:firstLineChars="200" w:firstLine="480"/>
        <w:rPr>
          <w:rFonts w:asciiTheme="minorEastAsia" w:eastAsiaTheme="minorEastAsia" w:hAnsiTheme="minorEastAsia"/>
          <w:sz w:val="24"/>
          <w:lang w:val="zh-CN"/>
        </w:rPr>
      </w:pPr>
      <w:r>
        <w:rPr>
          <w:rFonts w:asciiTheme="minorEastAsia" w:eastAsiaTheme="minorEastAsia" w:hAnsiTheme="minorEastAsia" w:hint="eastAsia"/>
          <w:sz w:val="24"/>
        </w:rPr>
        <w:t>供应商需自行承担涉及响应的一切费用</w:t>
      </w:r>
      <w:r>
        <w:rPr>
          <w:rFonts w:asciiTheme="minorEastAsia" w:eastAsiaTheme="minorEastAsia" w:hAnsiTheme="minorEastAsia" w:hint="eastAsia"/>
          <w:sz w:val="24"/>
          <w:lang w:val="zh-CN"/>
        </w:rPr>
        <w:t>。</w:t>
      </w:r>
    </w:p>
    <w:p w:rsidR="001C1859" w:rsidRDefault="001C1859">
      <w:pPr>
        <w:spacing w:line="360" w:lineRule="auto"/>
        <w:jc w:val="center"/>
        <w:rPr>
          <w:rFonts w:asciiTheme="minorEastAsia" w:eastAsiaTheme="minorEastAsia" w:hAnsiTheme="minorEastAsia" w:cs="仿宋_GB2312"/>
          <w:b/>
          <w:sz w:val="24"/>
        </w:rPr>
      </w:pPr>
    </w:p>
    <w:p w:rsidR="001C1859" w:rsidRDefault="00C46A21">
      <w:pPr>
        <w:adjustRightInd/>
        <w:spacing w:line="360" w:lineRule="auto"/>
        <w:jc w:val="center"/>
        <w:outlineLvl w:val="1"/>
        <w:rPr>
          <w:rFonts w:asciiTheme="minorEastAsia" w:eastAsiaTheme="minorEastAsia" w:hAnsiTheme="minorEastAsia" w:cs="仿宋_GB2312"/>
          <w:b/>
          <w:sz w:val="32"/>
          <w:szCs w:val="20"/>
        </w:rPr>
      </w:pPr>
      <w:r>
        <w:rPr>
          <w:rFonts w:asciiTheme="minorEastAsia" w:eastAsiaTheme="minorEastAsia" w:hAnsiTheme="minorEastAsia" w:cs="仿宋_GB2312" w:hint="eastAsia"/>
          <w:b/>
          <w:sz w:val="32"/>
          <w:szCs w:val="20"/>
        </w:rPr>
        <w:t>三、需要落实的政府采购政策</w:t>
      </w:r>
    </w:p>
    <w:p w:rsidR="001C1859" w:rsidRDefault="00C46A21">
      <w:pPr>
        <w:pStyle w:val="2f8"/>
        <w:spacing w:before="0"/>
        <w:ind w:firstLineChars="0" w:firstLine="0"/>
        <w:rPr>
          <w:rFonts w:asciiTheme="minorEastAsia" w:eastAsiaTheme="minorEastAsia" w:hAnsiTheme="minorEastAsia"/>
          <w:b/>
          <w:szCs w:val="24"/>
        </w:rPr>
      </w:pPr>
      <w:r>
        <w:rPr>
          <w:rFonts w:asciiTheme="minorEastAsia" w:eastAsiaTheme="minorEastAsia" w:hAnsiTheme="minorEastAsia" w:hint="eastAsia"/>
          <w:b/>
          <w:szCs w:val="24"/>
        </w:rPr>
        <w:t>1.是否允许采购进口产品要求</w:t>
      </w:r>
    </w:p>
    <w:p w:rsidR="001C1859" w:rsidRDefault="00C46A21">
      <w:pPr>
        <w:pStyle w:val="af5"/>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asciiTheme="minorEastAsia" w:eastAsiaTheme="minorEastAsia" w:hAnsiTheme="minorEastAsia" w:cs="宋体" w:hint="eastAsia"/>
          <w:sz w:val="24"/>
        </w:rPr>
        <w:t>；</w:t>
      </w:r>
      <w:r>
        <w:rPr>
          <w:rFonts w:asciiTheme="minorEastAsia" w:eastAsiaTheme="minorEastAsia" w:hAnsiTheme="minorEastAsia" w:cs="宋体" w:hint="eastAsia"/>
          <w:kern w:val="0"/>
          <w:sz w:val="24"/>
        </w:rPr>
        <w:t>优先采购向我国企业转让技术、与我国企业签订消化吸收再创新方案的供应商的进口产品</w:t>
      </w:r>
      <w:r>
        <w:rPr>
          <w:rFonts w:asciiTheme="minorEastAsia" w:eastAsiaTheme="minorEastAsia" w:hAnsiTheme="minorEastAsia" w:hint="eastAsia"/>
          <w:sz w:val="24"/>
        </w:rPr>
        <w:t>。</w:t>
      </w:r>
    </w:p>
    <w:p w:rsidR="001C1859" w:rsidRDefault="00C46A21">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2.支持绿色发展</w:t>
      </w:r>
    </w:p>
    <w:p w:rsidR="001C1859" w:rsidRDefault="00C46A21">
      <w:pPr>
        <w:spacing w:line="360" w:lineRule="auto"/>
        <w:ind w:firstLineChars="200" w:firstLine="480"/>
        <w:rPr>
          <w:rFonts w:asciiTheme="minorEastAsia" w:eastAsiaTheme="minorEastAsia" w:hAnsiTheme="minorEastAsia" w:cs="宋体"/>
          <w:b/>
          <w:sz w:val="24"/>
        </w:rPr>
      </w:pPr>
      <w:r>
        <w:rPr>
          <w:rFonts w:asciiTheme="minorEastAsia" w:eastAsiaTheme="minorEastAsia" w:hAnsiTheme="minorEastAsia" w:cs="宋体" w:hint="eastAsia"/>
          <w:sz w:val="24"/>
        </w:rPr>
        <w:lastRenderedPageBreak/>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谈判文件要求提供相关产品认证证书。</w:t>
      </w:r>
      <w:r>
        <w:rPr>
          <w:rFonts w:ascii="宋体" w:hAnsi="宋体" w:cs="宋体" w:hint="eastAsia"/>
          <w:b/>
          <w:sz w:val="24"/>
        </w:rPr>
        <w:t>▲采购人拟采购的产品属于政府强制采购的节能产品品目清单范围的，供应商相应的响应产品未获得国家确定的认证机构出具的、处于有效期之内的节能产品认证证书的，响应无效。</w:t>
      </w:r>
    </w:p>
    <w:p w:rsidR="001C1859" w:rsidRDefault="00C46A2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2.2</w:t>
      </w:r>
      <w:r>
        <w:rPr>
          <w:rFonts w:ascii="宋体" w:hAnsi="宋体" w:cs="宋体" w:hint="eastAsia"/>
          <w:sz w:val="24"/>
        </w:rPr>
        <w:t>纳入政府采购管理的修缮、装修类项目采购建材的，鼓励采购单位将绿色建材性能、指标等作为实质性条件纳入采购文件和合同，具体性能指标要求参考相关绿色建材政府采购需求标准</w:t>
      </w:r>
      <w:r>
        <w:rPr>
          <w:rFonts w:asciiTheme="minorEastAsia" w:eastAsiaTheme="minorEastAsia" w:hAnsiTheme="minorEastAsia" w:cs="宋体" w:hint="eastAsia"/>
          <w:sz w:val="24"/>
        </w:rPr>
        <w:t>。</w:t>
      </w:r>
    </w:p>
    <w:p w:rsidR="001C1859" w:rsidRDefault="00C46A21">
      <w:pPr>
        <w:spacing w:line="360" w:lineRule="auto"/>
        <w:ind w:firstLineChars="200" w:firstLine="480"/>
        <w:rPr>
          <w:rFonts w:ascii="宋体" w:hAnsi="宋体" w:cs="宋体"/>
          <w:sz w:val="24"/>
        </w:rPr>
      </w:pPr>
      <w:r>
        <w:rPr>
          <w:rFonts w:asciiTheme="minorEastAsia" w:eastAsiaTheme="minorEastAsia" w:hAnsiTheme="minorEastAsia" w:cs="宋体" w:hint="eastAsia"/>
          <w:sz w:val="24"/>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ascii="宋体" w:hAnsi="宋体" w:cs="宋体" w:hint="eastAsia"/>
          <w:sz w:val="24"/>
        </w:rPr>
        <w:t>鼓励采购单位优先采购秸秆环保板材等资源综合利用产品。鼓励采购单位优先采购绿色物流配送服务、提供新能源交通工具的租赁服务。</w:t>
      </w:r>
    </w:p>
    <w:p w:rsidR="001C1859" w:rsidRDefault="00C46A21">
      <w:pPr>
        <w:spacing w:line="360" w:lineRule="auto"/>
        <w:ind w:firstLineChars="200" w:firstLine="480"/>
        <w:rPr>
          <w:rFonts w:ascii="宋体" w:hAnsi="宋体" w:cs="宋体"/>
          <w:sz w:val="24"/>
        </w:rPr>
      </w:pPr>
      <w:r>
        <w:rPr>
          <w:rFonts w:ascii="宋体" w:hAnsi="宋体" w:cs="宋体"/>
          <w:sz w:val="24"/>
        </w:rPr>
        <w:t xml:space="preserve">2.4 </w:t>
      </w:r>
      <w:r>
        <w:rPr>
          <w:rFonts w:ascii="宋体" w:hAnsi="宋体" w:cs="宋体" w:hint="eastAsia"/>
          <w:sz w:val="24"/>
        </w:rPr>
        <w:t>鼓励供应商在参加政府采购过程中开展绿色设计、选择绿色材料、打造绿色制造工艺、开展绿色运输、做好废弃产品回收处理，实现产品全周期的绿色环保。鼓励采购单位对其提高预付款比例、免收履约保证金。</w:t>
      </w:r>
    </w:p>
    <w:p w:rsidR="001C1859" w:rsidRDefault="00C46A21">
      <w:pPr>
        <w:pStyle w:val="af5"/>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3.支持中小企业发展。</w:t>
      </w:r>
    </w:p>
    <w:p w:rsidR="001C1859" w:rsidRDefault="00C46A2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3.1中小企业，是指在中华人民共和国境内依法设立，依据国务院批准的中小企业划分标准确定的中型企业、小型企业和微型企业，但与大企业的负责人为同一人，或者与大企业存在直接控股、管理关系的除外。</w:t>
      </w:r>
    </w:p>
    <w:p w:rsidR="001C1859" w:rsidRDefault="00C46A2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符合中小企业划分标准的个体工商户，在政府采购活动中视同中小企业。</w:t>
      </w:r>
    </w:p>
    <w:p w:rsidR="001C1859" w:rsidRDefault="00C46A21">
      <w:pPr>
        <w:widowControl/>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bCs/>
          <w:sz w:val="24"/>
        </w:rPr>
        <w:t>3.2</w:t>
      </w:r>
      <w:r>
        <w:rPr>
          <w:rFonts w:asciiTheme="minorEastAsia" w:eastAsiaTheme="minorEastAsia" w:hAnsiTheme="minorEastAsia" w:cs="宋体" w:hint="eastAsia"/>
          <w:kern w:val="0"/>
          <w:sz w:val="24"/>
        </w:rPr>
        <w:t>在政府采购活动中，服务类项目采购，服务由中小企业承接，即提供服务的人员为中小企业依照《中华人民共和国劳动合同法》订立劳动合同的从业人员，</w:t>
      </w:r>
      <w:r>
        <w:rPr>
          <w:rFonts w:ascii="宋体" w:hAnsi="宋体" w:cs="宋体" w:hint="eastAsia"/>
          <w:kern w:val="0"/>
          <w:sz w:val="24"/>
        </w:rPr>
        <w:t>享受中小企业扶持政策。</w:t>
      </w:r>
    </w:p>
    <w:p w:rsidR="001C1859" w:rsidRDefault="00C46A21">
      <w:pPr>
        <w:widowControl/>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以联合体形式参加政府采购活动，联合体各方均为中小企业的，联合体视同中小企业。其中，联合体各方均为小微企业的，联合体视同小微企业。</w:t>
      </w:r>
    </w:p>
    <w:p w:rsidR="001C1859" w:rsidRDefault="00C46A2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w:t>
      </w:r>
      <w:r>
        <w:rPr>
          <w:rFonts w:asciiTheme="minorEastAsia" w:eastAsiaTheme="minorEastAsia" w:hAnsiTheme="minorEastAsia" w:cs="宋体" w:hint="eastAsia"/>
          <w:sz w:val="24"/>
        </w:rPr>
        <w:lastRenderedPageBreak/>
        <w:t>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w:t>
      </w:r>
    </w:p>
    <w:p w:rsidR="001C1859" w:rsidRDefault="00C46A2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3.4符合《关于促进残疾人就业政府采购政策的通知》（财库〔2017〕141号）规定的条件并提供《残疾人福利性单位声明函》（附件</w:t>
      </w:r>
      <w:r>
        <w:rPr>
          <w:rFonts w:asciiTheme="minorEastAsia" w:eastAsiaTheme="minorEastAsia" w:hAnsiTheme="minorEastAsia" w:cs="宋体"/>
          <w:sz w:val="24"/>
        </w:rPr>
        <w:t>3</w:t>
      </w:r>
      <w:r>
        <w:rPr>
          <w:rFonts w:asciiTheme="minorEastAsia" w:eastAsiaTheme="minorEastAsia" w:hAnsiTheme="minorEastAsia" w:cs="宋体" w:hint="eastAsia"/>
          <w:sz w:val="24"/>
        </w:rPr>
        <w:t>）的残疾人福利性单位视同小型、微型企业；</w:t>
      </w:r>
    </w:p>
    <w:p w:rsidR="001C1859" w:rsidRDefault="00C46A2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3.5符合《关于政府采购支持监狱企业发展有关问题的通知》（财库〔2014〕68号）规定的监狱企业并提供由省级以上监狱管理局、戒毒管理局（含新疆生产建设兵团）出具的属于监狱企业证明文件的，视同为小型、微型企业。</w:t>
      </w:r>
    </w:p>
    <w:p w:rsidR="001C1859" w:rsidRDefault="00C46A2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3.6可享受中小企业扶持政策的供应商应按照谈判文件格式要求提供《中小企业声明函》，供应商提供的《中小企业声明函》与实际情况不符的，不享受中小企业扶持政策。声明内容不实的，属于提供虚假材料谋取中标、成交的，依法承担法律责任。</w:t>
      </w:r>
    </w:p>
    <w:p w:rsidR="001C1859" w:rsidRDefault="00C46A2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3.7中小企业享受扶持政策获得政府采购合同的，小微企业不得将合同分包给大中型企业，中型企业不得将合同分包给大型企业。</w:t>
      </w:r>
    </w:p>
    <w:p w:rsidR="001C1859" w:rsidRDefault="00C46A21">
      <w:pPr>
        <w:spacing w:line="360" w:lineRule="auto"/>
        <w:rPr>
          <w:rFonts w:asciiTheme="minorEastAsia" w:eastAsiaTheme="minorEastAsia" w:hAnsiTheme="minorEastAsia" w:cs="宋体"/>
          <w:b/>
          <w:sz w:val="24"/>
        </w:rPr>
      </w:pPr>
      <w:r>
        <w:rPr>
          <w:rFonts w:asciiTheme="minorEastAsia" w:eastAsiaTheme="minorEastAsia" w:hAnsiTheme="minorEastAsia" w:cs="宋体" w:hint="eastAsia"/>
          <w:b/>
          <w:sz w:val="24"/>
        </w:rPr>
        <w:t>4.</w:t>
      </w:r>
      <w:r>
        <w:rPr>
          <w:rFonts w:asciiTheme="minorEastAsia" w:eastAsiaTheme="minorEastAsia" w:hAnsiTheme="minorEastAsia" w:cs="宋体" w:hint="eastAsia"/>
          <w:b/>
          <w:bCs/>
          <w:sz w:val="24"/>
        </w:rPr>
        <w:t>支持创新发展</w:t>
      </w:r>
    </w:p>
    <w:p w:rsidR="001C1859" w:rsidRDefault="00C46A2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4.1 采购人优先采购被认定为首台套产品和“制造精品”的自主创新产品。</w:t>
      </w:r>
    </w:p>
    <w:p w:rsidR="001C1859" w:rsidRDefault="00C46A2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4.2首台套产品被纳入《首台套产品推广应用指导目录》之日起3年内，以及产品核心技术高于国内领先水平，并具有明晰自主知识产权的“制造精品”产品，自认定之日起2年内视同已具备相应销售业绩，参加政府采购活动时优先采购。</w:t>
      </w:r>
    </w:p>
    <w:p w:rsidR="001C1859" w:rsidRDefault="00C46A21">
      <w:pPr>
        <w:spacing w:line="360" w:lineRule="auto"/>
        <w:rPr>
          <w:rFonts w:ascii="宋体" w:hAnsi="宋体" w:cs="宋体"/>
          <w:b/>
          <w:sz w:val="24"/>
        </w:rPr>
      </w:pPr>
      <w:r>
        <w:rPr>
          <w:rFonts w:asciiTheme="minorEastAsia" w:eastAsiaTheme="minorEastAsia" w:hAnsiTheme="minorEastAsia" w:cs="宋体" w:hint="eastAsia"/>
          <w:b/>
          <w:sz w:val="24"/>
        </w:rPr>
        <w:t>5.</w:t>
      </w:r>
      <w:r>
        <w:rPr>
          <w:rFonts w:ascii="宋体" w:hAnsi="宋体" w:cs="宋体" w:hint="eastAsia"/>
          <w:b/>
          <w:sz w:val="24"/>
        </w:rPr>
        <w:t>平等对待内外资企业</w:t>
      </w:r>
    </w:p>
    <w:p w:rsidR="001C1859" w:rsidRDefault="00C46A21">
      <w:pPr>
        <w:spacing w:line="360" w:lineRule="auto"/>
        <w:ind w:firstLineChars="200" w:firstLine="480"/>
        <w:rPr>
          <w:rFonts w:ascii="宋体" w:hAnsi="宋体" w:cs="宋体"/>
          <w:sz w:val="24"/>
        </w:rPr>
      </w:pPr>
      <w:r>
        <w:rPr>
          <w:rFonts w:ascii="宋体" w:hAnsi="宋体" w:cs="宋体" w:hint="eastAsia"/>
          <w:sz w:val="24"/>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rsidR="001C1859" w:rsidRDefault="00C46A21">
      <w:pPr>
        <w:pStyle w:val="affffffff8"/>
        <w:ind w:firstLine="0"/>
        <w:rPr>
          <w:b/>
          <w:bCs/>
        </w:rPr>
      </w:pPr>
      <w:r>
        <w:rPr>
          <w:rFonts w:asciiTheme="minorEastAsia" w:eastAsiaTheme="minorEastAsia" w:hAnsiTheme="minorEastAsia" w:cs="宋体" w:hint="eastAsia"/>
          <w:b/>
        </w:rPr>
        <w:t>6.</w:t>
      </w:r>
      <w:r>
        <w:rPr>
          <w:rFonts w:hint="eastAsia"/>
          <w:b/>
        </w:rPr>
        <w:t>平等对待符合条件的破产重整企业</w:t>
      </w:r>
    </w:p>
    <w:p w:rsidR="001C1859" w:rsidRDefault="00C46A21">
      <w:pPr>
        <w:pStyle w:val="affffffff8"/>
      </w:pPr>
      <w:r>
        <w:rPr>
          <w:rFonts w:cs="宋体" w:hint="eastAsia"/>
        </w:rPr>
        <w:t>平等对待符合条件的破产重整企业，切实保障企业公平竞争，平等维护企业的合法利益。</w:t>
      </w:r>
    </w:p>
    <w:p w:rsidR="001C1859" w:rsidRDefault="001C1859">
      <w:pPr>
        <w:spacing w:line="360" w:lineRule="auto"/>
        <w:ind w:firstLineChars="200" w:firstLine="480"/>
        <w:rPr>
          <w:rFonts w:asciiTheme="minorEastAsia" w:eastAsiaTheme="minorEastAsia" w:hAnsiTheme="minorEastAsia"/>
          <w:sz w:val="24"/>
        </w:rPr>
      </w:pPr>
    </w:p>
    <w:p w:rsidR="001C1859" w:rsidRDefault="00C46A21">
      <w:pPr>
        <w:adjustRightInd/>
        <w:spacing w:line="360" w:lineRule="auto"/>
        <w:jc w:val="center"/>
        <w:outlineLvl w:val="1"/>
        <w:rPr>
          <w:rFonts w:asciiTheme="minorEastAsia" w:eastAsiaTheme="minorEastAsia" w:hAnsiTheme="minorEastAsia" w:cs="仿宋_GB2312"/>
          <w:b/>
          <w:sz w:val="32"/>
          <w:szCs w:val="20"/>
        </w:rPr>
      </w:pPr>
      <w:r>
        <w:rPr>
          <w:rFonts w:asciiTheme="minorEastAsia" w:eastAsiaTheme="minorEastAsia" w:hAnsiTheme="minorEastAsia" w:cs="仿宋_GB2312" w:hint="eastAsia"/>
          <w:b/>
          <w:sz w:val="32"/>
          <w:szCs w:val="20"/>
        </w:rPr>
        <w:lastRenderedPageBreak/>
        <w:t>四、询问、质疑与投诉</w:t>
      </w:r>
    </w:p>
    <w:p w:rsidR="001C1859" w:rsidRDefault="00C46A21">
      <w:pPr>
        <w:pStyle w:val="af5"/>
        <w:spacing w:line="360" w:lineRule="auto"/>
        <w:rPr>
          <w:rFonts w:asciiTheme="minorEastAsia" w:eastAsiaTheme="minorEastAsia" w:hAnsiTheme="minorEastAsia"/>
          <w:b/>
          <w:sz w:val="24"/>
        </w:rPr>
      </w:pPr>
      <w:r>
        <w:rPr>
          <w:rFonts w:asciiTheme="minorEastAsia" w:eastAsiaTheme="minorEastAsia" w:hAnsiTheme="minorEastAsia" w:hint="eastAsia"/>
          <w:b/>
          <w:sz w:val="24"/>
        </w:rPr>
        <w:t>1.在线询问、质疑、投诉</w:t>
      </w:r>
    </w:p>
    <w:p w:rsidR="001C1859" w:rsidRDefault="00C46A21">
      <w:pPr>
        <w:spacing w:line="360" w:lineRule="auto"/>
        <w:ind w:firstLineChars="200" w:firstLine="480"/>
        <w:rPr>
          <w:rFonts w:asciiTheme="minorEastAsia" w:eastAsiaTheme="minorEastAsia" w:hAnsiTheme="minorEastAsia"/>
          <w:sz w:val="24"/>
          <w:lang w:val="zh-CN"/>
        </w:rPr>
      </w:pPr>
      <w:r>
        <w:rPr>
          <w:rFonts w:asciiTheme="minorEastAsia" w:eastAsiaTheme="minorEastAsia" w:hAnsiTheme="minorEastAsia" w:hint="eastAsia"/>
          <w:sz w:val="24"/>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rsidR="001C1859" w:rsidRDefault="00C46A21">
      <w:pPr>
        <w:pStyle w:val="affffffff8"/>
      </w:pPr>
      <w:r>
        <w:rPr>
          <w:rFonts w:hint="eastAsia"/>
        </w:rPr>
        <w:t>询问联系部门：北海市政府采购中心采购一科，联系电话：</w:t>
      </w:r>
      <w:r>
        <w:rPr>
          <w:rFonts w:cs="宋体" w:hint="eastAsia"/>
          <w:szCs w:val="24"/>
        </w:rPr>
        <w:t>0779-3038787</w:t>
      </w:r>
      <w:r>
        <w:rPr>
          <w:rFonts w:hint="eastAsia"/>
        </w:rPr>
        <w:t>，地址：北海市海城区陈文村北路7号市直机关第三办公区2号楼一层。</w:t>
      </w:r>
    </w:p>
    <w:p w:rsidR="001C1859" w:rsidRDefault="00C46A21">
      <w:pPr>
        <w:pStyle w:val="affffffff8"/>
      </w:pPr>
      <w:r>
        <w:rPr>
          <w:rFonts w:hint="eastAsia"/>
        </w:rPr>
        <w:t xml:space="preserve">质疑联系部门：北海市政府采购中心监督科，联系电话：0779-3960826，地址：北海市海城区陈文村北路7号市直机关第三办公区2号楼一层。 </w:t>
      </w:r>
    </w:p>
    <w:p w:rsidR="001C1859" w:rsidRDefault="00C46A21">
      <w:pPr>
        <w:pStyle w:val="affffffff8"/>
      </w:pPr>
      <w:r>
        <w:rPr>
          <w:rFonts w:hint="eastAsia"/>
        </w:rPr>
        <w:t>投诉联系部门：北海市财政局，联系电话：0779-3063975，地址：北海市海城区北部湾西路19号。</w:t>
      </w:r>
    </w:p>
    <w:p w:rsidR="001C1859" w:rsidRDefault="00C46A21">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2. 供应商询问</w:t>
      </w:r>
    </w:p>
    <w:p w:rsidR="001C1859" w:rsidRDefault="00C46A21">
      <w:pPr>
        <w:autoSpaceDE w:val="0"/>
        <w:autoSpaceDN w:val="0"/>
        <w:spacing w:line="360" w:lineRule="auto"/>
        <w:ind w:firstLineChars="200" w:firstLine="480"/>
        <w:jc w:val="left"/>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rsidR="001C1859" w:rsidRDefault="00C46A21">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3. 供应商质疑</w:t>
      </w:r>
    </w:p>
    <w:p w:rsidR="001C1859" w:rsidRDefault="00C46A21">
      <w:pPr>
        <w:pStyle w:val="af5"/>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cs="微软雅黑" w:hint="eastAsia"/>
          <w:b/>
          <w:kern w:val="0"/>
          <w:sz w:val="24"/>
          <w:lang w:val="zh-CN"/>
        </w:rPr>
        <w:t>3</w:t>
      </w:r>
      <w:r>
        <w:rPr>
          <w:rFonts w:asciiTheme="minorEastAsia" w:eastAsiaTheme="minorEastAsia" w:hAnsiTheme="minorEastAsia" w:hint="eastAsia"/>
          <w:b/>
          <w:sz w:val="24"/>
        </w:rPr>
        <w:t>.1质疑提出时效</w:t>
      </w:r>
    </w:p>
    <w:p w:rsidR="001C1859" w:rsidRDefault="00C46A21">
      <w:pPr>
        <w:pStyle w:val="af5"/>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3.1.1提出质疑的供应商应当是参与所质疑项目采购活动的供应商。潜在供应商已依法获取其可质疑的采购文件的，可以对该文件提出质疑。</w:t>
      </w:r>
    </w:p>
    <w:p w:rsidR="001C1859" w:rsidRDefault="00C46A21">
      <w:pPr>
        <w:pStyle w:val="af5"/>
        <w:spacing w:line="360" w:lineRule="auto"/>
        <w:ind w:firstLineChars="200" w:firstLine="480"/>
        <w:rPr>
          <w:rFonts w:asciiTheme="minorEastAsia" w:eastAsiaTheme="minorEastAsia" w:hAnsiTheme="minorEastAsia"/>
          <w:sz w:val="24"/>
        </w:rPr>
      </w:pPr>
      <w:r>
        <w:rPr>
          <w:rFonts w:asciiTheme="minorEastAsia" w:eastAsiaTheme="minorEastAsia" w:hAnsiTheme="minorEastAsia" w:cs="微软雅黑" w:hint="eastAsia"/>
          <w:kern w:val="0"/>
          <w:sz w:val="24"/>
          <w:lang w:val="zh-CN"/>
        </w:rPr>
        <w:t>3</w:t>
      </w:r>
      <w:r>
        <w:rPr>
          <w:rFonts w:asciiTheme="minorEastAsia" w:eastAsiaTheme="minorEastAsia" w:hAnsiTheme="minorEastAsia" w:hint="eastAsia"/>
          <w:sz w:val="24"/>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rsidR="001C1859" w:rsidRDefault="00C46A21">
      <w:pPr>
        <w:pStyle w:val="a8"/>
        <w:spacing w:line="360" w:lineRule="auto"/>
        <w:ind w:firstLineChars="181" w:firstLine="434"/>
        <w:rPr>
          <w:rFonts w:asciiTheme="minorEastAsia" w:eastAsiaTheme="minorEastAsia" w:hAnsiTheme="minorEastAsia"/>
          <w:color w:val="auto"/>
          <w:kern w:val="2"/>
          <w:sz w:val="24"/>
        </w:rPr>
      </w:pPr>
      <w:r>
        <w:rPr>
          <w:rFonts w:asciiTheme="minorEastAsia" w:eastAsiaTheme="minorEastAsia" w:hAnsiTheme="minorEastAsia" w:hint="eastAsia"/>
          <w:color w:val="auto"/>
          <w:kern w:val="2"/>
          <w:sz w:val="24"/>
        </w:rPr>
        <w:t>3.1.2.1对采购文件提出质疑的，质疑期限为供应商获得采购文件之日或者采购文件公告期限届满之日起计算，采购文件在获取截止之日后获得的，应当自采购文件公告期限届满之日起计算。</w:t>
      </w:r>
    </w:p>
    <w:p w:rsidR="001C1859" w:rsidRDefault="00C46A21">
      <w:pPr>
        <w:pStyle w:val="af5"/>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3.1.2.2对采购过程提出质疑的，质疑期限为各采购程序环节结束之日起计算。</w:t>
      </w:r>
    </w:p>
    <w:p w:rsidR="001C1859" w:rsidRDefault="00C46A21">
      <w:pPr>
        <w:pStyle w:val="af5"/>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3.1.2.3对采购结果提出质疑的，质疑期限自采购结果公告期限届满之日起计算。</w:t>
      </w:r>
    </w:p>
    <w:p w:rsidR="001C1859" w:rsidRDefault="00C46A21">
      <w:pPr>
        <w:pStyle w:val="af5"/>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3.1.2.4对同一采购程序环节的质疑，供应商须一次性提出。</w:t>
      </w:r>
    </w:p>
    <w:p w:rsidR="001C1859" w:rsidRDefault="00C46A21">
      <w:pPr>
        <w:pStyle w:val="af5"/>
        <w:spacing w:line="360" w:lineRule="auto"/>
        <w:ind w:firstLineChars="200" w:firstLine="482"/>
        <w:rPr>
          <w:rFonts w:asciiTheme="minorEastAsia" w:eastAsiaTheme="minorEastAsia" w:hAnsiTheme="minorEastAsia"/>
          <w:sz w:val="24"/>
        </w:rPr>
      </w:pPr>
      <w:r>
        <w:rPr>
          <w:rFonts w:asciiTheme="minorEastAsia" w:eastAsiaTheme="minorEastAsia" w:hAnsiTheme="minorEastAsia" w:hint="eastAsia"/>
          <w:b/>
          <w:sz w:val="24"/>
        </w:rPr>
        <w:t>3.2质疑答复</w:t>
      </w:r>
    </w:p>
    <w:p w:rsidR="001C1859" w:rsidRDefault="00C46A21">
      <w:pPr>
        <w:pStyle w:val="af5"/>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3.2.1根据采购人与采购代理机构签订的采购委托协议，质疑答复责任主体如下：</w:t>
      </w:r>
    </w:p>
    <w:p w:rsidR="001C1859" w:rsidRDefault="00C46A21">
      <w:pPr>
        <w:widowControl/>
        <w:adjustRightInd/>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质疑答复责任主体一览表</w:t>
      </w:r>
    </w:p>
    <w:tbl>
      <w:tblPr>
        <w:tblStyle w:val="affa"/>
        <w:tblW w:w="0" w:type="auto"/>
        <w:tblLook w:val="04A0" w:firstRow="1" w:lastRow="0" w:firstColumn="1" w:lastColumn="0" w:noHBand="0" w:noVBand="1"/>
      </w:tblPr>
      <w:tblGrid>
        <w:gridCol w:w="2457"/>
        <w:gridCol w:w="4423"/>
        <w:gridCol w:w="2180"/>
      </w:tblGrid>
      <w:tr w:rsidR="001C1859">
        <w:tc>
          <w:tcPr>
            <w:tcW w:w="7054" w:type="dxa"/>
            <w:gridSpan w:val="2"/>
            <w:vAlign w:val="center"/>
          </w:tcPr>
          <w:p w:rsidR="001C1859" w:rsidRDefault="00C46A21">
            <w:pPr>
              <w:pStyle w:val="af5"/>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质疑内容</w:t>
            </w:r>
          </w:p>
        </w:tc>
        <w:tc>
          <w:tcPr>
            <w:tcW w:w="2232" w:type="dxa"/>
            <w:vAlign w:val="center"/>
          </w:tcPr>
          <w:p w:rsidR="001C1859" w:rsidRDefault="00C46A21">
            <w:pPr>
              <w:pStyle w:val="af5"/>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质疑答复责任主体</w:t>
            </w:r>
          </w:p>
        </w:tc>
      </w:tr>
      <w:tr w:rsidR="001C1859">
        <w:tc>
          <w:tcPr>
            <w:tcW w:w="2518" w:type="dxa"/>
            <w:vMerge w:val="restart"/>
            <w:vAlign w:val="center"/>
          </w:tcPr>
          <w:p w:rsidR="001C1859" w:rsidRDefault="00C46A21">
            <w:pPr>
              <w:pStyle w:val="af5"/>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对采购文件提出质疑</w:t>
            </w:r>
          </w:p>
        </w:tc>
        <w:tc>
          <w:tcPr>
            <w:tcW w:w="4536" w:type="dxa"/>
            <w:vAlign w:val="center"/>
          </w:tcPr>
          <w:p w:rsidR="001C1859" w:rsidRDefault="00C46A21">
            <w:pPr>
              <w:pStyle w:val="af5"/>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对采购文件中特定资格条件、采购需求提出的质疑</w:t>
            </w:r>
          </w:p>
        </w:tc>
        <w:tc>
          <w:tcPr>
            <w:tcW w:w="2232" w:type="dxa"/>
            <w:vAlign w:val="center"/>
          </w:tcPr>
          <w:p w:rsidR="001C1859" w:rsidRDefault="00C46A21">
            <w:pPr>
              <w:pStyle w:val="af5"/>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采购人</w:t>
            </w:r>
          </w:p>
        </w:tc>
      </w:tr>
      <w:tr w:rsidR="001C1859">
        <w:tc>
          <w:tcPr>
            <w:tcW w:w="2518" w:type="dxa"/>
            <w:vMerge/>
            <w:vAlign w:val="center"/>
          </w:tcPr>
          <w:p w:rsidR="001C1859" w:rsidRDefault="001C1859">
            <w:pPr>
              <w:pStyle w:val="af5"/>
              <w:spacing w:line="360" w:lineRule="auto"/>
              <w:jc w:val="center"/>
              <w:rPr>
                <w:rFonts w:asciiTheme="minorEastAsia" w:eastAsiaTheme="minorEastAsia" w:hAnsiTheme="minorEastAsia"/>
                <w:sz w:val="24"/>
              </w:rPr>
            </w:pPr>
          </w:p>
        </w:tc>
        <w:tc>
          <w:tcPr>
            <w:tcW w:w="4536" w:type="dxa"/>
            <w:vAlign w:val="center"/>
          </w:tcPr>
          <w:p w:rsidR="001C1859" w:rsidRDefault="00C46A21">
            <w:pPr>
              <w:pStyle w:val="af5"/>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对采购文件中其他内容提出的质疑</w:t>
            </w:r>
          </w:p>
        </w:tc>
        <w:tc>
          <w:tcPr>
            <w:tcW w:w="2232" w:type="dxa"/>
            <w:vAlign w:val="center"/>
          </w:tcPr>
          <w:p w:rsidR="001C1859" w:rsidRDefault="00C46A21">
            <w:pPr>
              <w:pStyle w:val="af5"/>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采购代理机构</w:t>
            </w:r>
          </w:p>
        </w:tc>
      </w:tr>
      <w:tr w:rsidR="001C1859">
        <w:tc>
          <w:tcPr>
            <w:tcW w:w="2518" w:type="dxa"/>
            <w:vMerge w:val="restart"/>
            <w:vAlign w:val="center"/>
          </w:tcPr>
          <w:p w:rsidR="001C1859" w:rsidRDefault="00C46A21">
            <w:pPr>
              <w:pStyle w:val="af5"/>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对采购过程提出质疑</w:t>
            </w:r>
          </w:p>
        </w:tc>
        <w:tc>
          <w:tcPr>
            <w:tcW w:w="4536" w:type="dxa"/>
            <w:vAlign w:val="center"/>
          </w:tcPr>
          <w:p w:rsidR="001C1859" w:rsidRDefault="00C46A21">
            <w:pPr>
              <w:pStyle w:val="af5"/>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有关现场考察或开启响应文件前答疑会事项提出的质疑</w:t>
            </w:r>
          </w:p>
        </w:tc>
        <w:tc>
          <w:tcPr>
            <w:tcW w:w="2232" w:type="dxa"/>
            <w:vAlign w:val="center"/>
          </w:tcPr>
          <w:p w:rsidR="001C1859" w:rsidRDefault="00C46A21">
            <w:pPr>
              <w:pStyle w:val="af5"/>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采购人</w:t>
            </w:r>
          </w:p>
        </w:tc>
      </w:tr>
      <w:tr w:rsidR="001C1859">
        <w:tc>
          <w:tcPr>
            <w:tcW w:w="2518" w:type="dxa"/>
            <w:vMerge/>
            <w:vAlign w:val="center"/>
          </w:tcPr>
          <w:p w:rsidR="001C1859" w:rsidRDefault="001C1859">
            <w:pPr>
              <w:pStyle w:val="af5"/>
              <w:spacing w:line="360" w:lineRule="auto"/>
              <w:jc w:val="center"/>
              <w:rPr>
                <w:rFonts w:asciiTheme="minorEastAsia" w:eastAsiaTheme="minorEastAsia" w:hAnsiTheme="minorEastAsia"/>
                <w:sz w:val="24"/>
              </w:rPr>
            </w:pPr>
          </w:p>
        </w:tc>
        <w:tc>
          <w:tcPr>
            <w:tcW w:w="4536" w:type="dxa"/>
            <w:vAlign w:val="center"/>
          </w:tcPr>
          <w:p w:rsidR="001C1859" w:rsidRDefault="00C46A21">
            <w:pPr>
              <w:pStyle w:val="af5"/>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对采购过程中其它事项提出的质疑</w:t>
            </w:r>
          </w:p>
        </w:tc>
        <w:tc>
          <w:tcPr>
            <w:tcW w:w="2232" w:type="dxa"/>
            <w:vAlign w:val="center"/>
          </w:tcPr>
          <w:p w:rsidR="001C1859" w:rsidRDefault="00C46A21">
            <w:pPr>
              <w:pStyle w:val="af5"/>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采购代理机构</w:t>
            </w:r>
          </w:p>
        </w:tc>
      </w:tr>
      <w:tr w:rsidR="001C1859">
        <w:tc>
          <w:tcPr>
            <w:tcW w:w="2518" w:type="dxa"/>
            <w:vAlign w:val="center"/>
          </w:tcPr>
          <w:p w:rsidR="001C1859" w:rsidRDefault="00C46A21">
            <w:pPr>
              <w:pStyle w:val="af5"/>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对采购结果提出质疑</w:t>
            </w:r>
          </w:p>
        </w:tc>
        <w:tc>
          <w:tcPr>
            <w:tcW w:w="4536" w:type="dxa"/>
            <w:vAlign w:val="center"/>
          </w:tcPr>
          <w:p w:rsidR="001C1859" w:rsidRDefault="00C46A21">
            <w:pPr>
              <w:pStyle w:val="af5"/>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对采购结果提出的质疑</w:t>
            </w:r>
          </w:p>
        </w:tc>
        <w:tc>
          <w:tcPr>
            <w:tcW w:w="2232" w:type="dxa"/>
            <w:vAlign w:val="center"/>
          </w:tcPr>
          <w:p w:rsidR="001C1859" w:rsidRDefault="00C46A21">
            <w:pPr>
              <w:pStyle w:val="af5"/>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采购代理机构</w:t>
            </w:r>
          </w:p>
        </w:tc>
      </w:tr>
    </w:tbl>
    <w:p w:rsidR="001C1859" w:rsidRDefault="00C46A21">
      <w:pPr>
        <w:pStyle w:val="af5"/>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注：采购人或代理机构应当协助质疑答复责任主体及时答复供应商的书面质疑。</w:t>
      </w:r>
    </w:p>
    <w:p w:rsidR="001C1859" w:rsidRDefault="00C46A21">
      <w:pPr>
        <w:pStyle w:val="af5"/>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rsidR="001C1859" w:rsidRDefault="00C46A21">
      <w:pPr>
        <w:pStyle w:val="af5"/>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 2.3询问或者质疑事项可能影响采购结果的，采购人应当暂停签订合同，已经签订合同的，应当中止履行合同。</w:t>
      </w:r>
    </w:p>
    <w:p w:rsidR="001C1859" w:rsidRDefault="00C46A21">
      <w:pPr>
        <w:pStyle w:val="af5"/>
        <w:spacing w:line="360" w:lineRule="auto"/>
        <w:ind w:firstLineChars="200" w:firstLine="482"/>
        <w:rPr>
          <w:rFonts w:asciiTheme="minorEastAsia" w:eastAsiaTheme="minorEastAsia" w:hAnsiTheme="minorEastAsia"/>
          <w:sz w:val="24"/>
        </w:rPr>
      </w:pPr>
      <w:r>
        <w:rPr>
          <w:rFonts w:asciiTheme="minorEastAsia" w:eastAsiaTheme="minorEastAsia" w:hAnsiTheme="minorEastAsia" w:cs="微软雅黑" w:hint="eastAsia"/>
          <w:b/>
          <w:kern w:val="0"/>
          <w:sz w:val="24"/>
          <w:lang w:val="zh-CN"/>
        </w:rPr>
        <w:t>3.3质疑函</w:t>
      </w:r>
    </w:p>
    <w:p w:rsidR="001C1859" w:rsidRDefault="00C46A21">
      <w:pPr>
        <w:pStyle w:val="af5"/>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3.3.1供应商提出质疑应当提交质疑函和必要的证明材料。质疑函应当包括下列内容：</w:t>
      </w:r>
    </w:p>
    <w:p w:rsidR="001C1859" w:rsidRDefault="00C46A21">
      <w:pPr>
        <w:pStyle w:val="af5"/>
        <w:tabs>
          <w:tab w:val="left" w:pos="426"/>
          <w:tab w:val="left" w:pos="840"/>
        </w:tabs>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rPr>
        <w:t>3.3.1.1</w:t>
      </w:r>
      <w:r>
        <w:rPr>
          <w:rFonts w:asciiTheme="minorEastAsia" w:eastAsiaTheme="minorEastAsia" w:hAnsiTheme="minorEastAsia" w:hint="eastAsia"/>
          <w:sz w:val="24"/>
          <w:szCs w:val="24"/>
        </w:rPr>
        <w:t>供应商的姓名或者名称、地址、邮编、联系人及联系电话；</w:t>
      </w:r>
    </w:p>
    <w:p w:rsidR="001C1859" w:rsidRDefault="00C46A21">
      <w:pPr>
        <w:pStyle w:val="af5"/>
        <w:tabs>
          <w:tab w:val="left" w:pos="426"/>
          <w:tab w:val="left" w:pos="840"/>
        </w:tabs>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rPr>
        <w:t>3.3.1.2</w:t>
      </w:r>
      <w:r>
        <w:rPr>
          <w:rFonts w:asciiTheme="minorEastAsia" w:eastAsiaTheme="minorEastAsia" w:hAnsiTheme="minorEastAsia" w:hint="eastAsia"/>
          <w:sz w:val="24"/>
          <w:szCs w:val="24"/>
        </w:rPr>
        <w:t>质疑项目的名称、编号；</w:t>
      </w:r>
    </w:p>
    <w:p w:rsidR="001C1859" w:rsidRDefault="00C46A21">
      <w:pPr>
        <w:pStyle w:val="af5"/>
        <w:tabs>
          <w:tab w:val="left" w:pos="426"/>
          <w:tab w:val="left" w:pos="840"/>
        </w:tabs>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rPr>
        <w:t>3.3.1.3</w:t>
      </w:r>
      <w:r>
        <w:rPr>
          <w:rFonts w:asciiTheme="minorEastAsia" w:eastAsiaTheme="minorEastAsia" w:hAnsiTheme="minorEastAsia" w:hint="eastAsia"/>
          <w:sz w:val="24"/>
          <w:szCs w:val="24"/>
        </w:rPr>
        <w:t>具体、明确的质疑事项和与质疑事项相关的请求；</w:t>
      </w:r>
    </w:p>
    <w:p w:rsidR="001C1859" w:rsidRDefault="00C46A21">
      <w:pPr>
        <w:pStyle w:val="af5"/>
        <w:tabs>
          <w:tab w:val="left" w:pos="426"/>
          <w:tab w:val="left" w:pos="840"/>
        </w:tabs>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rPr>
        <w:t>3.3.1.4</w:t>
      </w:r>
      <w:r>
        <w:rPr>
          <w:rFonts w:asciiTheme="minorEastAsia" w:eastAsiaTheme="minorEastAsia" w:hAnsiTheme="minorEastAsia" w:hint="eastAsia"/>
          <w:sz w:val="24"/>
          <w:szCs w:val="24"/>
        </w:rPr>
        <w:t>事实依据；</w:t>
      </w:r>
    </w:p>
    <w:p w:rsidR="001C1859" w:rsidRDefault="00C46A21">
      <w:pPr>
        <w:pStyle w:val="af5"/>
        <w:tabs>
          <w:tab w:val="left" w:pos="426"/>
          <w:tab w:val="left" w:pos="840"/>
        </w:tabs>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rPr>
        <w:t>3.3.1.5</w:t>
      </w:r>
      <w:r>
        <w:rPr>
          <w:rFonts w:asciiTheme="minorEastAsia" w:eastAsiaTheme="minorEastAsia" w:hAnsiTheme="minorEastAsia" w:hint="eastAsia"/>
          <w:sz w:val="24"/>
          <w:szCs w:val="24"/>
        </w:rPr>
        <w:t>必要的法律依据；</w:t>
      </w:r>
    </w:p>
    <w:p w:rsidR="001C1859" w:rsidRDefault="00C46A21">
      <w:pPr>
        <w:pStyle w:val="af5"/>
        <w:tabs>
          <w:tab w:val="left" w:pos="426"/>
          <w:tab w:val="left" w:pos="840"/>
        </w:tabs>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rPr>
        <w:t>3.3.1.6</w:t>
      </w:r>
      <w:r>
        <w:rPr>
          <w:rFonts w:asciiTheme="minorEastAsia" w:eastAsiaTheme="minorEastAsia" w:hAnsiTheme="minorEastAsia" w:hint="eastAsia"/>
          <w:sz w:val="24"/>
          <w:szCs w:val="24"/>
        </w:rPr>
        <w:t>提出质疑的日期。</w:t>
      </w:r>
    </w:p>
    <w:p w:rsidR="001C1859" w:rsidRDefault="00C46A21">
      <w:pPr>
        <w:pStyle w:val="af5"/>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3.3.2供应商提交的质疑函需一式三份。供应商为自然人的，应当由本人签字；供应商为法人或者其他组织的，应当由法定代表人、主要负责人，或者其授权代表签字或</w:t>
      </w:r>
      <w:r>
        <w:rPr>
          <w:rFonts w:asciiTheme="minorEastAsia" w:eastAsiaTheme="minorEastAsia" w:hAnsiTheme="minorEastAsia" w:hint="eastAsia"/>
          <w:sz w:val="24"/>
        </w:rPr>
        <w:lastRenderedPageBreak/>
        <w:t>者盖章，并加盖公章。</w:t>
      </w:r>
    </w:p>
    <w:p w:rsidR="001C1859" w:rsidRDefault="00C46A21">
      <w:pPr>
        <w:pStyle w:val="af5"/>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质疑函范本及制作说明详见附件</w:t>
      </w:r>
      <w:r>
        <w:rPr>
          <w:rFonts w:asciiTheme="minorEastAsia" w:eastAsiaTheme="minorEastAsia" w:hAnsiTheme="minorEastAsia"/>
          <w:b/>
          <w:sz w:val="24"/>
        </w:rPr>
        <w:t>1</w:t>
      </w:r>
      <w:r>
        <w:rPr>
          <w:rFonts w:asciiTheme="minorEastAsia" w:eastAsiaTheme="minorEastAsia" w:hAnsiTheme="minorEastAsia" w:hint="eastAsia"/>
          <w:b/>
          <w:sz w:val="24"/>
        </w:rPr>
        <w:t>。</w:t>
      </w:r>
    </w:p>
    <w:p w:rsidR="001C1859" w:rsidRDefault="00C46A21">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4</w:t>
      </w:r>
      <w:r>
        <w:rPr>
          <w:rFonts w:asciiTheme="minorEastAsia" w:eastAsiaTheme="minorEastAsia" w:hAnsiTheme="minorEastAsia"/>
          <w:b/>
          <w:sz w:val="24"/>
        </w:rPr>
        <w:t>.供应商投诉</w:t>
      </w:r>
    </w:p>
    <w:p w:rsidR="001C1859" w:rsidRDefault="00C46A21">
      <w:pPr>
        <w:pStyle w:val="af5"/>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.1质疑供应商对采购人、</w:t>
      </w:r>
      <w:r>
        <w:rPr>
          <w:rFonts w:asciiTheme="minorEastAsia" w:eastAsiaTheme="minorEastAsia" w:hAnsiTheme="minorEastAsia" w:hint="eastAsia"/>
          <w:sz w:val="24"/>
        </w:rPr>
        <w:t>采购代理机构</w:t>
      </w:r>
      <w:r>
        <w:rPr>
          <w:rFonts w:asciiTheme="minorEastAsia" w:eastAsiaTheme="minorEastAsia" w:hAnsiTheme="minorEastAsia"/>
          <w:sz w:val="24"/>
        </w:rPr>
        <w:t>的答复不满意或者采购人、</w:t>
      </w:r>
      <w:r>
        <w:rPr>
          <w:rFonts w:asciiTheme="minorEastAsia" w:eastAsiaTheme="minorEastAsia" w:hAnsiTheme="minorEastAsia" w:hint="eastAsia"/>
          <w:sz w:val="24"/>
        </w:rPr>
        <w:t>采购代理机构</w:t>
      </w:r>
      <w:r>
        <w:rPr>
          <w:rFonts w:asciiTheme="minorEastAsia" w:eastAsiaTheme="minorEastAsia" w:hAnsiTheme="minorEastAsia"/>
          <w:sz w:val="24"/>
        </w:rPr>
        <w:t>未在规定的时间内</w:t>
      </w:r>
      <w:r>
        <w:rPr>
          <w:rFonts w:asciiTheme="minorEastAsia" w:eastAsiaTheme="minorEastAsia" w:hAnsiTheme="minorEastAsia" w:hint="eastAsia"/>
          <w:sz w:val="24"/>
        </w:rPr>
        <w:t>作出答复的，可以在答复期满后十五个工作日内向同级政府采购监督管理部门提出投诉。</w:t>
      </w:r>
    </w:p>
    <w:p w:rsidR="001C1859" w:rsidRDefault="00C46A21">
      <w:pPr>
        <w:pStyle w:val="af5"/>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.2供应</w:t>
      </w:r>
      <w:r>
        <w:rPr>
          <w:rFonts w:asciiTheme="minorEastAsia" w:eastAsiaTheme="minorEastAsia" w:hAnsiTheme="minorEastAsia" w:hint="eastAsia"/>
          <w:sz w:val="24"/>
        </w:rPr>
        <w:t>商投诉的事项不得超出已质疑事项的范围，基于质疑答复内容提出的投诉事项除外。</w:t>
      </w:r>
    </w:p>
    <w:p w:rsidR="001C1859" w:rsidRDefault="00C46A21">
      <w:pPr>
        <w:pStyle w:val="af5"/>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.3供应</w:t>
      </w:r>
      <w:r>
        <w:rPr>
          <w:rFonts w:asciiTheme="minorEastAsia" w:eastAsiaTheme="minorEastAsia" w:hAnsiTheme="minorEastAsia" w:hint="eastAsia"/>
          <w:sz w:val="24"/>
        </w:rPr>
        <w:t>商投诉应当有明确的请求和必要的证明材料。</w:t>
      </w:r>
    </w:p>
    <w:p w:rsidR="001C1859" w:rsidRDefault="00C46A21">
      <w:pPr>
        <w:pStyle w:val="af5"/>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.4以联合体形</w:t>
      </w:r>
      <w:r>
        <w:rPr>
          <w:rFonts w:asciiTheme="minorEastAsia" w:eastAsiaTheme="minorEastAsia" w:hAnsiTheme="minorEastAsia" w:hint="eastAsia"/>
          <w:sz w:val="24"/>
        </w:rPr>
        <w:t>式参加政府采购活动的，其投诉应当由组成联合体的所有供应商共同提出。</w:t>
      </w:r>
    </w:p>
    <w:p w:rsidR="001C1859" w:rsidRDefault="001C1859">
      <w:pPr>
        <w:pStyle w:val="af5"/>
        <w:spacing w:line="360" w:lineRule="auto"/>
        <w:ind w:firstLineChars="200" w:firstLine="482"/>
        <w:rPr>
          <w:rFonts w:asciiTheme="minorEastAsia" w:eastAsiaTheme="minorEastAsia" w:hAnsiTheme="minorEastAsia"/>
          <w:b/>
          <w:sz w:val="24"/>
        </w:rPr>
      </w:pPr>
    </w:p>
    <w:p w:rsidR="001C1859" w:rsidRDefault="001C1859">
      <w:pPr>
        <w:adjustRightInd/>
        <w:spacing w:line="360" w:lineRule="auto"/>
        <w:jc w:val="center"/>
        <w:rPr>
          <w:rFonts w:asciiTheme="minorEastAsia" w:eastAsiaTheme="minorEastAsia" w:hAnsiTheme="minorEastAsia" w:cs="仿宋_GB2312"/>
          <w:b/>
          <w:sz w:val="32"/>
          <w:szCs w:val="20"/>
        </w:rPr>
      </w:pPr>
    </w:p>
    <w:p w:rsidR="001C1859" w:rsidRDefault="00C46A21">
      <w:pPr>
        <w:adjustRightInd/>
        <w:spacing w:line="360" w:lineRule="auto"/>
        <w:jc w:val="center"/>
        <w:outlineLvl w:val="1"/>
        <w:rPr>
          <w:rFonts w:asciiTheme="minorEastAsia" w:eastAsiaTheme="minorEastAsia" w:hAnsiTheme="minorEastAsia" w:cs="仿宋_GB2312"/>
          <w:b/>
          <w:sz w:val="32"/>
          <w:szCs w:val="20"/>
        </w:rPr>
      </w:pPr>
      <w:r>
        <w:rPr>
          <w:rFonts w:asciiTheme="minorEastAsia" w:eastAsiaTheme="minorEastAsia" w:hAnsiTheme="minorEastAsia" w:cs="仿宋_GB2312" w:hint="eastAsia"/>
          <w:b/>
          <w:sz w:val="32"/>
          <w:szCs w:val="20"/>
        </w:rPr>
        <w:t>五、谈判文件构成、修改、解释</w:t>
      </w:r>
    </w:p>
    <w:p w:rsidR="001C1859" w:rsidRDefault="00C46A21">
      <w:pPr>
        <w:autoSpaceDE w:val="0"/>
        <w:autoSpaceDN w:val="0"/>
        <w:spacing w:line="360" w:lineRule="auto"/>
        <w:rPr>
          <w:rFonts w:asciiTheme="minorEastAsia" w:eastAsiaTheme="minorEastAsia" w:hAnsiTheme="minorEastAsia"/>
          <w:b/>
          <w:sz w:val="24"/>
        </w:rPr>
      </w:pPr>
      <w:r>
        <w:rPr>
          <w:rFonts w:asciiTheme="minorEastAsia" w:eastAsiaTheme="minorEastAsia" w:hAnsiTheme="minorEastAsia" w:hint="eastAsia"/>
          <w:b/>
          <w:sz w:val="24"/>
        </w:rPr>
        <w:t>1．谈判文件的构成</w:t>
      </w:r>
    </w:p>
    <w:p w:rsidR="001C1859" w:rsidRDefault="00C46A21">
      <w:pPr>
        <w:pStyle w:val="af5"/>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1.1 谈判文件包括下列文件及附件</w:t>
      </w:r>
    </w:p>
    <w:p w:rsidR="001C1859" w:rsidRDefault="00C46A21">
      <w:pPr>
        <w:pStyle w:val="af5"/>
        <w:tabs>
          <w:tab w:val="left" w:pos="840"/>
        </w:tabs>
        <w:spacing w:line="360" w:lineRule="auto"/>
        <w:ind w:left="1319"/>
        <w:rPr>
          <w:rFonts w:asciiTheme="minorEastAsia" w:eastAsiaTheme="minorEastAsia" w:hAnsiTheme="minorEastAsia"/>
          <w:sz w:val="24"/>
          <w:szCs w:val="24"/>
        </w:rPr>
      </w:pPr>
      <w:r>
        <w:rPr>
          <w:rFonts w:asciiTheme="minorEastAsia" w:eastAsiaTheme="minorEastAsia" w:hAnsiTheme="minorEastAsia" w:hint="eastAsia"/>
          <w:sz w:val="24"/>
          <w:szCs w:val="24"/>
        </w:rPr>
        <w:t>第一部分  采购公告</w:t>
      </w:r>
    </w:p>
    <w:p w:rsidR="001C1859" w:rsidRDefault="00C46A21">
      <w:pPr>
        <w:pStyle w:val="af5"/>
        <w:tabs>
          <w:tab w:val="left" w:pos="840"/>
        </w:tabs>
        <w:spacing w:line="360" w:lineRule="auto"/>
        <w:ind w:left="1319"/>
        <w:rPr>
          <w:rFonts w:asciiTheme="minorEastAsia" w:eastAsiaTheme="minorEastAsia" w:hAnsiTheme="minorEastAsia"/>
          <w:sz w:val="24"/>
          <w:szCs w:val="24"/>
        </w:rPr>
      </w:pPr>
      <w:r>
        <w:rPr>
          <w:rFonts w:asciiTheme="minorEastAsia" w:eastAsiaTheme="minorEastAsia" w:hAnsiTheme="minorEastAsia" w:hint="eastAsia"/>
          <w:sz w:val="24"/>
          <w:szCs w:val="24"/>
        </w:rPr>
        <w:t>第二部分  竞争性谈判流程</w:t>
      </w:r>
    </w:p>
    <w:p w:rsidR="001C1859" w:rsidRDefault="00C46A21">
      <w:pPr>
        <w:pStyle w:val="af5"/>
        <w:tabs>
          <w:tab w:val="left" w:pos="840"/>
        </w:tabs>
        <w:spacing w:line="360" w:lineRule="auto"/>
        <w:ind w:left="1319"/>
        <w:rPr>
          <w:rFonts w:asciiTheme="minorEastAsia" w:eastAsiaTheme="minorEastAsia" w:hAnsiTheme="minorEastAsia"/>
          <w:sz w:val="24"/>
          <w:szCs w:val="24"/>
        </w:rPr>
      </w:pPr>
      <w:r>
        <w:rPr>
          <w:rFonts w:asciiTheme="minorEastAsia" w:eastAsiaTheme="minorEastAsia" w:hAnsiTheme="minorEastAsia" w:hint="eastAsia"/>
          <w:sz w:val="24"/>
          <w:szCs w:val="24"/>
        </w:rPr>
        <w:t>第三部分  供应商须知</w:t>
      </w:r>
    </w:p>
    <w:p w:rsidR="001C1859" w:rsidRDefault="00C46A21">
      <w:pPr>
        <w:pStyle w:val="af5"/>
        <w:tabs>
          <w:tab w:val="left" w:pos="840"/>
        </w:tabs>
        <w:spacing w:line="360" w:lineRule="auto"/>
        <w:ind w:left="1319"/>
        <w:rPr>
          <w:rFonts w:asciiTheme="minorEastAsia" w:eastAsiaTheme="minorEastAsia" w:hAnsiTheme="minorEastAsia"/>
          <w:sz w:val="24"/>
          <w:szCs w:val="24"/>
        </w:rPr>
      </w:pPr>
      <w:r>
        <w:rPr>
          <w:rFonts w:asciiTheme="minorEastAsia" w:eastAsiaTheme="minorEastAsia" w:hAnsiTheme="minorEastAsia" w:hint="eastAsia"/>
          <w:sz w:val="24"/>
          <w:szCs w:val="24"/>
        </w:rPr>
        <w:t>第四部分  采购需求</w:t>
      </w:r>
    </w:p>
    <w:p w:rsidR="001C1859" w:rsidRDefault="00C46A21">
      <w:pPr>
        <w:pStyle w:val="af5"/>
        <w:tabs>
          <w:tab w:val="left" w:pos="840"/>
        </w:tabs>
        <w:spacing w:line="360" w:lineRule="auto"/>
        <w:ind w:left="1319"/>
        <w:rPr>
          <w:rFonts w:asciiTheme="minorEastAsia" w:eastAsiaTheme="minorEastAsia" w:hAnsiTheme="minorEastAsia"/>
          <w:sz w:val="24"/>
          <w:szCs w:val="24"/>
        </w:rPr>
      </w:pPr>
      <w:r>
        <w:rPr>
          <w:rFonts w:asciiTheme="minorEastAsia" w:eastAsiaTheme="minorEastAsia" w:hAnsiTheme="minorEastAsia" w:hint="eastAsia"/>
          <w:sz w:val="24"/>
          <w:szCs w:val="24"/>
        </w:rPr>
        <w:t>第五部分  评定标准</w:t>
      </w:r>
    </w:p>
    <w:p w:rsidR="001C1859" w:rsidRDefault="00C46A21">
      <w:pPr>
        <w:pStyle w:val="af5"/>
        <w:tabs>
          <w:tab w:val="left" w:pos="840"/>
        </w:tabs>
        <w:spacing w:line="360" w:lineRule="auto"/>
        <w:ind w:left="1319"/>
        <w:rPr>
          <w:rFonts w:asciiTheme="minorEastAsia" w:eastAsiaTheme="minorEastAsia" w:hAnsiTheme="minorEastAsia"/>
          <w:sz w:val="24"/>
          <w:szCs w:val="24"/>
        </w:rPr>
      </w:pPr>
      <w:r>
        <w:rPr>
          <w:rFonts w:asciiTheme="minorEastAsia" w:eastAsiaTheme="minorEastAsia" w:hAnsiTheme="minorEastAsia" w:hint="eastAsia"/>
          <w:sz w:val="24"/>
          <w:szCs w:val="24"/>
        </w:rPr>
        <w:t>第六部分  拟签订的合同文本</w:t>
      </w:r>
    </w:p>
    <w:p w:rsidR="001C1859" w:rsidRDefault="00C46A21">
      <w:pPr>
        <w:pStyle w:val="af5"/>
        <w:tabs>
          <w:tab w:val="left" w:pos="840"/>
        </w:tabs>
        <w:spacing w:line="360" w:lineRule="auto"/>
        <w:ind w:left="1319"/>
        <w:rPr>
          <w:rFonts w:asciiTheme="minorEastAsia" w:eastAsiaTheme="minorEastAsia" w:hAnsiTheme="minorEastAsia"/>
          <w:sz w:val="24"/>
          <w:szCs w:val="24"/>
        </w:rPr>
      </w:pPr>
      <w:r>
        <w:rPr>
          <w:rFonts w:asciiTheme="minorEastAsia" w:eastAsiaTheme="minorEastAsia" w:hAnsiTheme="minorEastAsia" w:hint="eastAsia"/>
          <w:sz w:val="24"/>
          <w:szCs w:val="24"/>
        </w:rPr>
        <w:t>第七部分  应提交的有关格式范例</w:t>
      </w:r>
    </w:p>
    <w:p w:rsidR="001C1859" w:rsidRDefault="00C46A21">
      <w:pPr>
        <w:pStyle w:val="af5"/>
        <w:tabs>
          <w:tab w:val="left" w:pos="840"/>
        </w:tabs>
        <w:spacing w:line="360" w:lineRule="auto"/>
        <w:ind w:left="1319"/>
        <w:rPr>
          <w:rFonts w:asciiTheme="minorEastAsia" w:eastAsiaTheme="minorEastAsia" w:hAnsiTheme="minorEastAsia"/>
          <w:sz w:val="24"/>
          <w:szCs w:val="24"/>
        </w:rPr>
      </w:pPr>
      <w:r>
        <w:rPr>
          <w:rFonts w:asciiTheme="minorEastAsia" w:eastAsiaTheme="minorEastAsia" w:hAnsiTheme="minorEastAsia" w:hint="eastAsia"/>
          <w:sz w:val="24"/>
          <w:szCs w:val="24"/>
        </w:rPr>
        <w:t>第八部分  最后报价格式</w:t>
      </w:r>
    </w:p>
    <w:p w:rsidR="001C1859" w:rsidRDefault="00C46A21">
      <w:pPr>
        <w:pStyle w:val="af5"/>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1.2 </w:t>
      </w:r>
      <w:r>
        <w:rPr>
          <w:rFonts w:asciiTheme="minorEastAsia" w:eastAsiaTheme="minorEastAsia" w:hAnsiTheme="minorEastAsia" w:hint="eastAsia"/>
          <w:sz w:val="24"/>
        </w:rPr>
        <w:t>与本项目有关的</w:t>
      </w:r>
      <w:r>
        <w:rPr>
          <w:rFonts w:asciiTheme="minorEastAsia" w:eastAsiaTheme="minorEastAsia" w:hAnsiTheme="minorEastAsia" w:hint="eastAsia"/>
          <w:bCs/>
          <w:sz w:val="24"/>
        </w:rPr>
        <w:t>澄清或者修改的内容为谈判文件的组成部分</w:t>
      </w:r>
      <w:r>
        <w:rPr>
          <w:rFonts w:asciiTheme="minorEastAsia" w:eastAsiaTheme="minorEastAsia" w:hAnsiTheme="minorEastAsia" w:cs="仿宋_GB2312" w:hint="eastAsia"/>
          <w:sz w:val="24"/>
        </w:rPr>
        <w:t>。</w:t>
      </w:r>
    </w:p>
    <w:p w:rsidR="001C1859" w:rsidRDefault="00C46A21">
      <w:pPr>
        <w:pStyle w:val="af5"/>
        <w:spacing w:line="360" w:lineRule="auto"/>
        <w:rPr>
          <w:rFonts w:asciiTheme="minorEastAsia" w:eastAsiaTheme="minorEastAsia" w:hAnsiTheme="minorEastAsia" w:cs="仿宋_GB2312"/>
          <w:b/>
          <w:sz w:val="24"/>
          <w:szCs w:val="24"/>
        </w:rPr>
      </w:pPr>
      <w:r>
        <w:rPr>
          <w:rFonts w:asciiTheme="minorEastAsia" w:eastAsiaTheme="minorEastAsia" w:hAnsiTheme="minorEastAsia" w:hint="eastAsia"/>
          <w:b/>
          <w:sz w:val="24"/>
          <w:szCs w:val="24"/>
        </w:rPr>
        <w:t>2. 谈判文件的</w:t>
      </w:r>
      <w:r>
        <w:rPr>
          <w:rFonts w:asciiTheme="minorEastAsia" w:eastAsiaTheme="minorEastAsia" w:hAnsiTheme="minorEastAsia" w:cs="仿宋_GB2312" w:hint="eastAsia"/>
          <w:b/>
          <w:sz w:val="24"/>
          <w:szCs w:val="24"/>
        </w:rPr>
        <w:t>澄清、修改</w:t>
      </w:r>
    </w:p>
    <w:p w:rsidR="001C1859" w:rsidRDefault="00C46A21">
      <w:pPr>
        <w:pStyle w:val="2f8"/>
        <w:snapToGrid w:val="0"/>
        <w:spacing w:before="0"/>
        <w:ind w:firstLine="480"/>
        <w:rPr>
          <w:rFonts w:asciiTheme="minorEastAsia" w:eastAsiaTheme="minorEastAsia" w:hAnsiTheme="minorEastAsia" w:cs="仿宋_GB2312"/>
        </w:rPr>
      </w:pPr>
      <w:r>
        <w:rPr>
          <w:rFonts w:asciiTheme="minorEastAsia" w:eastAsiaTheme="minorEastAsia" w:hAnsiTheme="minorEastAsia" w:cs="仿宋_GB2312" w:hint="eastAsia"/>
        </w:rPr>
        <w:t>2.1已获取谈判文件的潜在供应商，若有问题需要澄清，应于提交首次响应文件截止时间前，以书面形式向采购代理机构提出。</w:t>
      </w:r>
    </w:p>
    <w:p w:rsidR="001C1859" w:rsidRDefault="00C46A21">
      <w:pPr>
        <w:pStyle w:val="2f8"/>
        <w:snapToGrid w:val="0"/>
        <w:spacing w:before="0"/>
        <w:ind w:firstLine="480"/>
        <w:rPr>
          <w:rFonts w:asciiTheme="minorEastAsia" w:eastAsiaTheme="minorEastAsia" w:hAnsiTheme="minorEastAsia"/>
        </w:rPr>
      </w:pPr>
      <w:r>
        <w:rPr>
          <w:rFonts w:asciiTheme="minorEastAsia" w:eastAsiaTheme="minorEastAsia" w:hAnsiTheme="minorEastAsia" w:hint="eastAsia"/>
        </w:rPr>
        <w:t>2.2</w:t>
      </w:r>
      <w:r>
        <w:rPr>
          <w:rFonts w:asciiTheme="minorEastAsia" w:eastAsiaTheme="minorEastAsia" w:hAnsiTheme="minorEastAsia" w:cs="宋体" w:hint="eastAsia"/>
        </w:rPr>
        <w:t>采购代理机构对谈判文件进行澄清或修改的，将同时通过电子交易平台通知已获取谈判文件的供应商。依法应当公告的，将按规定公告，同时视情况延长</w:t>
      </w:r>
      <w:r>
        <w:rPr>
          <w:rFonts w:asciiTheme="minorEastAsia" w:eastAsiaTheme="minorEastAsia" w:hAnsiTheme="minorEastAsia" w:hint="eastAsia"/>
        </w:rPr>
        <w:t>提交首次</w:t>
      </w:r>
      <w:r>
        <w:rPr>
          <w:rFonts w:asciiTheme="minorEastAsia" w:eastAsiaTheme="minorEastAsia" w:hAnsiTheme="minorEastAsia" w:cs="宋体" w:hint="eastAsia"/>
        </w:rPr>
        <w:t>响</w:t>
      </w:r>
      <w:r>
        <w:rPr>
          <w:rFonts w:asciiTheme="minorEastAsia" w:eastAsiaTheme="minorEastAsia" w:hAnsiTheme="minorEastAsia" w:cs="宋体" w:hint="eastAsia"/>
        </w:rPr>
        <w:lastRenderedPageBreak/>
        <w:t>应文件截止时间和响应文件开启时间。该澄清或者修改的内容为谈判文件的组成部分。</w:t>
      </w:r>
    </w:p>
    <w:p w:rsidR="001C1859" w:rsidRDefault="00C46A21">
      <w:pPr>
        <w:pStyle w:val="2f8"/>
        <w:snapToGrid w:val="0"/>
        <w:spacing w:before="0"/>
        <w:ind w:firstLine="480"/>
        <w:rPr>
          <w:rFonts w:asciiTheme="minorEastAsia" w:eastAsiaTheme="minorEastAsia" w:hAnsiTheme="minorEastAsia"/>
        </w:rPr>
      </w:pPr>
      <w:r>
        <w:rPr>
          <w:rFonts w:asciiTheme="minorEastAsia" w:eastAsiaTheme="minorEastAsia" w:hAnsiTheme="minorEastAsia" w:hint="eastAsia"/>
        </w:rPr>
        <w:t>2.3澄清或者修改的内容可能影响响应文件编制的，采购人、采购代理机构应当在提交首次响应文件截止时间至少3个工作日前，</w:t>
      </w:r>
      <w:r>
        <w:rPr>
          <w:rFonts w:asciiTheme="minorEastAsia" w:eastAsiaTheme="minorEastAsia" w:hAnsiTheme="minorEastAsia" w:cs="宋体" w:hint="eastAsia"/>
        </w:rPr>
        <w:t>通过电子交易平台</w:t>
      </w:r>
      <w:r>
        <w:rPr>
          <w:rFonts w:asciiTheme="minorEastAsia" w:eastAsiaTheme="minorEastAsia" w:hAnsiTheme="minorEastAsia" w:hint="eastAsia"/>
        </w:rPr>
        <w:t>通知所有获取谈判文件的供应商；不足3个工作日的，采购人、采购代理机构应当顺延提交首次响应文件截止时间。</w:t>
      </w:r>
    </w:p>
    <w:p w:rsidR="001C1859" w:rsidRDefault="00C46A21">
      <w:pPr>
        <w:pStyle w:val="2f8"/>
        <w:snapToGrid w:val="0"/>
        <w:spacing w:before="0"/>
        <w:ind w:firstLine="482"/>
        <w:rPr>
          <w:rFonts w:asciiTheme="minorEastAsia" w:eastAsiaTheme="minorEastAsia" w:hAnsiTheme="minorEastAsia"/>
        </w:rPr>
      </w:pPr>
      <w:r>
        <w:rPr>
          <w:rFonts w:asciiTheme="minorEastAsia" w:eastAsiaTheme="minorEastAsia" w:hAnsiTheme="minorEastAsia" w:hint="eastAsia"/>
          <w:b/>
        </w:rPr>
        <w:t>▲</w:t>
      </w:r>
      <w:r>
        <w:rPr>
          <w:rFonts w:asciiTheme="minorEastAsia" w:eastAsiaTheme="minorEastAsia" w:hAnsiTheme="minorEastAsia" w:cs="仿宋_GB2312" w:hint="eastAsia"/>
          <w:b/>
          <w:szCs w:val="21"/>
        </w:rPr>
        <w:t>响应文件未按谈判文件的澄清、修改的内容编制，又不符合实质性要求的，响应无效。</w:t>
      </w:r>
    </w:p>
    <w:p w:rsidR="001C1859" w:rsidRDefault="00C46A21">
      <w:pPr>
        <w:pStyle w:val="af0"/>
        <w:rPr>
          <w:rFonts w:asciiTheme="minorEastAsia" w:eastAsiaTheme="minorEastAsia" w:hAnsiTheme="minorEastAsia" w:cs="仿宋_GB2312"/>
          <w:sz w:val="18"/>
          <w:szCs w:val="18"/>
          <w:lang w:val="en-US"/>
        </w:rPr>
      </w:pPr>
      <w:r>
        <w:rPr>
          <w:rFonts w:asciiTheme="minorEastAsia" w:eastAsiaTheme="minorEastAsia" w:hAnsiTheme="minorEastAsia" w:cs="仿宋_GB2312" w:hint="eastAsia"/>
          <w:szCs w:val="24"/>
          <w:lang w:val="en-US"/>
        </w:rPr>
        <w:t xml:space="preserve">    </w:t>
      </w:r>
    </w:p>
    <w:p w:rsidR="001C1859" w:rsidRDefault="00C46A21">
      <w:pPr>
        <w:adjustRightInd/>
        <w:spacing w:line="360" w:lineRule="auto"/>
        <w:jc w:val="center"/>
        <w:outlineLvl w:val="1"/>
        <w:rPr>
          <w:rFonts w:asciiTheme="minorEastAsia" w:eastAsiaTheme="minorEastAsia" w:hAnsiTheme="minorEastAsia" w:cs="仿宋_GB2312"/>
          <w:b/>
          <w:sz w:val="32"/>
          <w:szCs w:val="20"/>
        </w:rPr>
      </w:pPr>
      <w:r>
        <w:rPr>
          <w:rFonts w:asciiTheme="minorEastAsia" w:eastAsiaTheme="minorEastAsia" w:hAnsiTheme="minorEastAsia" w:cs="仿宋_GB2312" w:hint="eastAsia"/>
          <w:b/>
          <w:sz w:val="32"/>
          <w:szCs w:val="20"/>
        </w:rPr>
        <w:t>六、响应文件的编制</w:t>
      </w:r>
    </w:p>
    <w:p w:rsidR="001C1859" w:rsidRDefault="00C46A21">
      <w:pPr>
        <w:pStyle w:val="af5"/>
        <w:spacing w:line="360" w:lineRule="auto"/>
        <w:rPr>
          <w:rFonts w:asciiTheme="minorEastAsia" w:eastAsiaTheme="minorEastAsia" w:hAnsiTheme="minorEastAsia" w:cs="仿宋_GB2312"/>
          <w:b/>
          <w:sz w:val="24"/>
          <w:szCs w:val="24"/>
        </w:rPr>
      </w:pPr>
      <w:r>
        <w:rPr>
          <w:rFonts w:asciiTheme="minorEastAsia" w:eastAsiaTheme="minorEastAsia" w:hAnsiTheme="minorEastAsia" w:hint="eastAsia"/>
          <w:b/>
          <w:sz w:val="24"/>
        </w:rPr>
        <w:t>1. 响应文件的语言</w:t>
      </w:r>
    </w:p>
    <w:p w:rsidR="001C1859" w:rsidRDefault="00C46A21">
      <w:pPr>
        <w:pStyle w:val="af5"/>
        <w:spacing w:line="360" w:lineRule="auto"/>
        <w:ind w:firstLineChars="200" w:firstLine="480"/>
        <w:rPr>
          <w:rFonts w:asciiTheme="minorEastAsia" w:eastAsiaTheme="minorEastAsia" w:hAnsiTheme="minorEastAsia" w:cs="仿宋_GB2312"/>
          <w:b/>
          <w:sz w:val="24"/>
          <w:szCs w:val="24"/>
        </w:rPr>
      </w:pPr>
      <w:r>
        <w:rPr>
          <w:rFonts w:asciiTheme="minorEastAsia" w:eastAsiaTheme="minorEastAsia" w:hAnsiTheme="minorEastAsia" w:hint="eastAsia"/>
          <w:sz w:val="24"/>
        </w:rPr>
        <w:t>响应文件及供应商与采购有关的来往通知、函件和文件均应使用中文。</w:t>
      </w:r>
    </w:p>
    <w:p w:rsidR="001C1859" w:rsidRDefault="00C46A21">
      <w:pPr>
        <w:pStyle w:val="af5"/>
        <w:spacing w:line="360" w:lineRule="auto"/>
        <w:rPr>
          <w:rFonts w:asciiTheme="minorEastAsia" w:eastAsiaTheme="minorEastAsia" w:hAnsiTheme="minorEastAsia" w:cs="仿宋_GB2312"/>
          <w:b/>
          <w:sz w:val="24"/>
          <w:szCs w:val="24"/>
        </w:rPr>
      </w:pPr>
      <w:r>
        <w:rPr>
          <w:rFonts w:asciiTheme="minorEastAsia" w:eastAsiaTheme="minorEastAsia" w:hAnsiTheme="minorEastAsia" w:hint="eastAsia"/>
          <w:b/>
          <w:sz w:val="24"/>
        </w:rPr>
        <w:t>2. 响应文件的组成</w:t>
      </w:r>
    </w:p>
    <w:p w:rsidR="001C1859" w:rsidRDefault="00C46A21">
      <w:pPr>
        <w:pStyle w:val="af5"/>
        <w:spacing w:line="360" w:lineRule="auto"/>
        <w:ind w:firstLineChars="200" w:firstLine="480"/>
        <w:rPr>
          <w:rFonts w:asciiTheme="minorEastAsia" w:eastAsiaTheme="minorEastAsia" w:hAnsiTheme="minorEastAsia" w:cs="仿宋_GB2312"/>
          <w:b/>
          <w:sz w:val="24"/>
          <w:szCs w:val="24"/>
        </w:rPr>
      </w:pPr>
      <w:r>
        <w:rPr>
          <w:rFonts w:asciiTheme="minorEastAsia" w:eastAsiaTheme="minorEastAsia" w:hAnsiTheme="minorEastAsia" w:hint="eastAsia"/>
          <w:sz w:val="24"/>
        </w:rPr>
        <w:t>响应文件应当包括以下主要内容：</w:t>
      </w:r>
    </w:p>
    <w:p w:rsidR="001C1859" w:rsidRDefault="00C46A21">
      <w:pPr>
        <w:pStyle w:val="af5"/>
        <w:spacing w:line="360" w:lineRule="auto"/>
        <w:ind w:firstLineChars="200" w:firstLine="482"/>
        <w:rPr>
          <w:rFonts w:asciiTheme="minorEastAsia" w:eastAsiaTheme="minorEastAsia" w:hAnsiTheme="minorEastAsia"/>
          <w:sz w:val="24"/>
        </w:rPr>
      </w:pPr>
      <w:r>
        <w:rPr>
          <w:rFonts w:asciiTheme="minorEastAsia" w:eastAsiaTheme="minorEastAsia" w:hAnsiTheme="minorEastAsia" w:hint="eastAsia"/>
          <w:b/>
          <w:sz w:val="24"/>
        </w:rPr>
        <w:t>▲</w:t>
      </w:r>
      <w:r>
        <w:rPr>
          <w:rFonts w:asciiTheme="minorEastAsia" w:eastAsiaTheme="minorEastAsia" w:hAnsiTheme="minorEastAsia" w:hint="eastAsia"/>
          <w:sz w:val="24"/>
        </w:rPr>
        <w:t>（1）响应函</w:t>
      </w:r>
    </w:p>
    <w:p w:rsidR="001C1859" w:rsidRDefault="00C46A21">
      <w:pPr>
        <w:pStyle w:val="af5"/>
        <w:spacing w:line="360" w:lineRule="auto"/>
        <w:ind w:firstLineChars="200" w:firstLine="482"/>
        <w:rPr>
          <w:rFonts w:asciiTheme="minorEastAsia" w:eastAsiaTheme="minorEastAsia" w:hAnsiTheme="minorEastAsia"/>
          <w:sz w:val="24"/>
        </w:rPr>
      </w:pPr>
      <w:r>
        <w:rPr>
          <w:rFonts w:asciiTheme="minorEastAsia" w:eastAsiaTheme="minorEastAsia" w:hAnsiTheme="minorEastAsia" w:hint="eastAsia"/>
          <w:b/>
          <w:sz w:val="24"/>
        </w:rPr>
        <w:t>▲</w:t>
      </w:r>
      <w:r>
        <w:rPr>
          <w:rFonts w:asciiTheme="minorEastAsia" w:eastAsiaTheme="minorEastAsia" w:hAnsiTheme="minorEastAsia" w:hint="eastAsia"/>
          <w:sz w:val="24"/>
        </w:rPr>
        <w:t>（2）资格文件</w:t>
      </w:r>
    </w:p>
    <w:p w:rsidR="001C1859" w:rsidRDefault="00C46A21">
      <w:pPr>
        <w:pStyle w:val="af5"/>
        <w:spacing w:line="360" w:lineRule="auto"/>
        <w:ind w:firstLineChars="200" w:firstLine="480"/>
        <w:rPr>
          <w:rFonts w:asciiTheme="minorEastAsia" w:eastAsiaTheme="minorEastAsia" w:hAnsiTheme="minorEastAsia" w:cs="仿宋_GB2312"/>
          <w:b/>
          <w:sz w:val="24"/>
          <w:szCs w:val="24"/>
        </w:rPr>
      </w:pPr>
      <w:r>
        <w:rPr>
          <w:rFonts w:asciiTheme="minorEastAsia" w:eastAsiaTheme="minorEastAsia" w:hAnsiTheme="minorEastAsia" w:hint="eastAsia"/>
          <w:sz w:val="24"/>
        </w:rPr>
        <w:t>A、</w:t>
      </w:r>
      <w:r>
        <w:rPr>
          <w:rFonts w:asciiTheme="minorEastAsia" w:eastAsiaTheme="minorEastAsia" w:hAnsiTheme="minorEastAsia" w:cs="宋体" w:hint="eastAsia"/>
          <w:sz w:val="24"/>
        </w:rPr>
        <w:t>符合参加政府采购活动应当具备的一般条件的承诺函（</w:t>
      </w:r>
      <w:r>
        <w:rPr>
          <w:rFonts w:asciiTheme="minorEastAsia" w:eastAsiaTheme="minorEastAsia" w:hAnsiTheme="minorEastAsia" w:hint="eastAsia"/>
          <w:sz w:val="24"/>
        </w:rPr>
        <w:t>如以联合体形式参加政府采购活动的，</w:t>
      </w:r>
      <w:r>
        <w:rPr>
          <w:rFonts w:asciiTheme="minorEastAsia" w:eastAsiaTheme="minorEastAsia" w:hAnsiTheme="minorEastAsia" w:cs="Arial" w:hint="eastAsia"/>
          <w:sz w:val="24"/>
        </w:rPr>
        <w:t>联合体各方均应提交该承诺函</w:t>
      </w:r>
      <w:r>
        <w:rPr>
          <w:rFonts w:asciiTheme="minorEastAsia" w:eastAsiaTheme="minorEastAsia" w:hAnsiTheme="minorEastAsia" w:cs="宋体" w:hint="eastAsia"/>
          <w:sz w:val="24"/>
        </w:rPr>
        <w:t>）；</w:t>
      </w:r>
    </w:p>
    <w:p w:rsidR="001C1859" w:rsidRDefault="00C46A21" w:rsidP="00D64EF9">
      <w:pPr>
        <w:pStyle w:val="af5"/>
        <w:spacing w:line="360" w:lineRule="auto"/>
        <w:ind w:firstLineChars="200" w:firstLine="480"/>
        <w:rPr>
          <w:rFonts w:asciiTheme="minorEastAsia" w:eastAsiaTheme="minorEastAsia" w:hAnsiTheme="minorEastAsia" w:cs="仿宋_GB2312"/>
          <w:sz w:val="24"/>
        </w:rPr>
      </w:pPr>
      <w:r>
        <w:rPr>
          <w:rFonts w:asciiTheme="minorEastAsia" w:eastAsiaTheme="minorEastAsia" w:hAnsiTheme="minorEastAsia" w:hint="eastAsia"/>
          <w:sz w:val="24"/>
        </w:rPr>
        <w:t>B、</w:t>
      </w:r>
      <w:bookmarkStart w:id="20" w:name="OLE_LINK38"/>
      <w:bookmarkStart w:id="21" w:name="OLE_LINK39"/>
      <w:r w:rsidR="00D64EF9">
        <w:rPr>
          <w:rFonts w:asciiTheme="minorEastAsia" w:eastAsiaTheme="minorEastAsia" w:hAnsiTheme="minorEastAsia" w:cs="宋体" w:hint="eastAsia"/>
          <w:color w:val="000000" w:themeColor="text1"/>
          <w:sz w:val="24"/>
        </w:rPr>
        <w:t>落实政府采购政策需满足的资格要求:《中小企业声明函》</w:t>
      </w:r>
      <w:bookmarkEnd w:id="20"/>
      <w:bookmarkEnd w:id="21"/>
      <w:r>
        <w:rPr>
          <w:rFonts w:asciiTheme="minorEastAsia" w:eastAsiaTheme="minorEastAsia" w:hAnsiTheme="minorEastAsia" w:cs="仿宋_GB2312" w:hint="eastAsia"/>
          <w:sz w:val="24"/>
        </w:rPr>
        <w:t>。</w:t>
      </w:r>
      <w:r>
        <w:rPr>
          <w:rFonts w:asciiTheme="minorEastAsia" w:eastAsiaTheme="minorEastAsia" w:hAnsiTheme="minorEastAsia" w:cs="仿宋_GB2312" w:hint="eastAsia"/>
          <w:sz w:val="24"/>
        </w:rPr>
        <w:tab/>
      </w:r>
      <w:r>
        <w:rPr>
          <w:rFonts w:asciiTheme="minorEastAsia" w:eastAsiaTheme="minorEastAsia" w:hAnsiTheme="minorEastAsia" w:cs="仿宋_GB2312"/>
          <w:sz w:val="24"/>
        </w:rPr>
        <w:t xml:space="preserve"> </w:t>
      </w:r>
    </w:p>
    <w:p w:rsidR="001C1859" w:rsidRDefault="00C46A21">
      <w:pPr>
        <w:pStyle w:val="af5"/>
        <w:spacing w:line="360" w:lineRule="auto"/>
        <w:ind w:firstLineChars="200" w:firstLine="482"/>
        <w:rPr>
          <w:rFonts w:asciiTheme="minorEastAsia" w:eastAsiaTheme="minorEastAsia" w:hAnsiTheme="minorEastAsia"/>
          <w:sz w:val="24"/>
        </w:rPr>
      </w:pPr>
      <w:r>
        <w:rPr>
          <w:rFonts w:asciiTheme="minorEastAsia" w:eastAsiaTheme="minorEastAsia" w:hAnsiTheme="minorEastAsia" w:hint="eastAsia"/>
          <w:b/>
          <w:sz w:val="24"/>
        </w:rPr>
        <w:t>▲</w:t>
      </w:r>
      <w:r>
        <w:rPr>
          <w:rFonts w:asciiTheme="minorEastAsia" w:eastAsiaTheme="minorEastAsia" w:hAnsiTheme="minorEastAsia" w:hint="eastAsia"/>
          <w:sz w:val="24"/>
        </w:rPr>
        <w:t>（3）</w:t>
      </w:r>
      <w:r>
        <w:rPr>
          <w:rFonts w:hAnsi="宋体" w:cs="宋体" w:hint="eastAsia"/>
          <w:sz w:val="24"/>
        </w:rPr>
        <w:t>授权委托书或法定代表人（单位负责人、自然人本人）身份证明；</w:t>
      </w:r>
    </w:p>
    <w:p w:rsidR="001C1859" w:rsidRDefault="00C46A21">
      <w:pPr>
        <w:pStyle w:val="af5"/>
        <w:spacing w:line="360" w:lineRule="auto"/>
        <w:ind w:firstLineChars="200" w:firstLine="480"/>
        <w:rPr>
          <w:rFonts w:asciiTheme="minorEastAsia" w:eastAsiaTheme="minorEastAsia" w:hAnsiTheme="minorEastAsia" w:cs="仿宋_GB2312"/>
          <w:kern w:val="0"/>
          <w:sz w:val="24"/>
          <w:lang w:val="zh-CN"/>
        </w:rPr>
      </w:pPr>
      <w:r>
        <w:rPr>
          <w:rFonts w:asciiTheme="minorEastAsia" w:eastAsiaTheme="minorEastAsia" w:hAnsiTheme="minorEastAsia" w:hint="eastAsia"/>
          <w:sz w:val="24"/>
          <w:szCs w:val="24"/>
        </w:rPr>
        <w:t>（4）</w:t>
      </w:r>
      <w:r>
        <w:rPr>
          <w:rFonts w:asciiTheme="minorEastAsia" w:eastAsiaTheme="minorEastAsia" w:hAnsiTheme="minorEastAsia" w:cs="宋体" w:hint="eastAsia"/>
          <w:sz w:val="24"/>
        </w:rPr>
        <w:t>分包意向协议</w:t>
      </w:r>
      <w:r>
        <w:rPr>
          <w:rFonts w:asciiTheme="minorEastAsia" w:eastAsiaTheme="minorEastAsia" w:hAnsiTheme="minorEastAsia" w:cs="宋体" w:hint="eastAsia"/>
          <w:kern w:val="28"/>
          <w:sz w:val="24"/>
        </w:rPr>
        <w:t>（如果有)</w:t>
      </w:r>
      <w:r>
        <w:rPr>
          <w:rFonts w:asciiTheme="minorEastAsia" w:eastAsiaTheme="minorEastAsia" w:hAnsiTheme="minorEastAsia" w:cs="仿宋_GB2312" w:hint="eastAsia"/>
          <w:kern w:val="0"/>
          <w:sz w:val="24"/>
          <w:lang w:val="zh-CN"/>
        </w:rPr>
        <w:t>；</w:t>
      </w:r>
    </w:p>
    <w:p w:rsidR="001C1859" w:rsidRDefault="00C46A21">
      <w:pPr>
        <w:pStyle w:val="af5"/>
        <w:spacing w:line="360" w:lineRule="auto"/>
        <w:ind w:firstLineChars="200" w:firstLine="480"/>
        <w:rPr>
          <w:rFonts w:asciiTheme="minorEastAsia" w:eastAsiaTheme="minorEastAsia" w:hAnsiTheme="minorEastAsia" w:cs="仿宋_GB2312"/>
          <w:b/>
          <w:sz w:val="24"/>
          <w:szCs w:val="24"/>
        </w:rPr>
      </w:pPr>
      <w:r>
        <w:rPr>
          <w:rFonts w:asciiTheme="minorEastAsia" w:eastAsiaTheme="minorEastAsia" w:hAnsiTheme="minorEastAsia" w:hint="eastAsia"/>
          <w:sz w:val="24"/>
        </w:rPr>
        <w:t>（5）所有资信文件</w:t>
      </w:r>
      <w:r>
        <w:rPr>
          <w:rFonts w:asciiTheme="minorEastAsia" w:eastAsiaTheme="minorEastAsia" w:hAnsiTheme="minorEastAsia" w:cs="宋体" w:hint="eastAsia"/>
          <w:kern w:val="0"/>
          <w:sz w:val="24"/>
        </w:rPr>
        <w:t>（如果有）；</w:t>
      </w:r>
    </w:p>
    <w:p w:rsidR="001C1859" w:rsidRDefault="00C46A21">
      <w:pPr>
        <w:pStyle w:val="af5"/>
        <w:spacing w:line="360" w:lineRule="auto"/>
        <w:ind w:firstLineChars="200" w:firstLine="480"/>
        <w:rPr>
          <w:rFonts w:asciiTheme="minorEastAsia" w:eastAsiaTheme="minorEastAsia" w:hAnsiTheme="minorEastAsia" w:cs="仿宋_GB2312"/>
          <w:b/>
          <w:sz w:val="24"/>
          <w:szCs w:val="24"/>
        </w:rPr>
      </w:pPr>
      <w:r>
        <w:rPr>
          <w:rFonts w:asciiTheme="minorEastAsia" w:eastAsiaTheme="minorEastAsia" w:hAnsiTheme="minorEastAsia" w:cs="宋体" w:hint="eastAsia"/>
          <w:kern w:val="0"/>
          <w:sz w:val="24"/>
        </w:rPr>
        <w:t>（6）</w:t>
      </w:r>
      <w:r>
        <w:rPr>
          <w:rFonts w:asciiTheme="minorEastAsia" w:eastAsiaTheme="minorEastAsia" w:hAnsiTheme="minorEastAsia" w:hint="eastAsia"/>
          <w:sz w:val="24"/>
        </w:rPr>
        <w:t>响应截止时间近三年以来供应商的主要业绩证明材料（联合体响应的，联合体各方分别提供与联合体协议中规定的分工内容相应的业绩证明材料，业绩数量以提供材料较少的一方为准；以分包方式履行政府采购合同的，还需提供其项目采购人同意分包的证明材料)；</w:t>
      </w:r>
    </w:p>
    <w:p w:rsidR="001C1859" w:rsidRDefault="00C46A21">
      <w:pPr>
        <w:pStyle w:val="af5"/>
        <w:spacing w:line="360" w:lineRule="auto"/>
        <w:ind w:firstLineChars="200" w:firstLine="480"/>
        <w:rPr>
          <w:rFonts w:asciiTheme="minorEastAsia" w:eastAsiaTheme="minorEastAsia" w:hAnsiTheme="minorEastAsia" w:cs="仿宋_GB2312"/>
          <w:b/>
          <w:sz w:val="24"/>
          <w:szCs w:val="24"/>
        </w:rPr>
      </w:pPr>
      <w:r>
        <w:rPr>
          <w:rFonts w:asciiTheme="minorEastAsia" w:eastAsiaTheme="minorEastAsia" w:hAnsiTheme="minorEastAsia" w:hint="eastAsia"/>
          <w:sz w:val="24"/>
        </w:rPr>
        <w:t>（7）</w:t>
      </w:r>
      <w:r>
        <w:rPr>
          <w:rFonts w:asciiTheme="minorEastAsia" w:eastAsiaTheme="minorEastAsia" w:hAnsiTheme="minorEastAsia" w:hint="eastAsia"/>
          <w:kern w:val="0"/>
          <w:sz w:val="24"/>
          <w:lang w:val="zh-CN"/>
        </w:rPr>
        <w:t>关于对谈判文件中有关条款的拒绝声明 (如果有)</w:t>
      </w:r>
      <w:r>
        <w:rPr>
          <w:rFonts w:asciiTheme="minorEastAsia" w:eastAsiaTheme="minorEastAsia" w:hAnsiTheme="minorEastAsia" w:hint="eastAsia"/>
          <w:sz w:val="24"/>
          <w:lang w:val="zh-CN"/>
        </w:rPr>
        <w:t xml:space="preserve"> ；</w:t>
      </w:r>
    </w:p>
    <w:p w:rsidR="001C1859" w:rsidRDefault="00C46A21">
      <w:pPr>
        <w:pStyle w:val="af5"/>
        <w:spacing w:line="360" w:lineRule="auto"/>
        <w:ind w:firstLineChars="200" w:firstLine="480"/>
        <w:rPr>
          <w:rFonts w:asciiTheme="minorEastAsia" w:eastAsiaTheme="minorEastAsia" w:hAnsiTheme="minorEastAsia" w:cs="仿宋_GB2312"/>
          <w:b/>
          <w:sz w:val="24"/>
          <w:szCs w:val="24"/>
        </w:rPr>
      </w:pPr>
      <w:r>
        <w:rPr>
          <w:rFonts w:asciiTheme="minorEastAsia" w:eastAsiaTheme="minorEastAsia" w:hAnsiTheme="minorEastAsia" w:hint="eastAsia"/>
          <w:sz w:val="24"/>
        </w:rPr>
        <w:t>（8）</w:t>
      </w:r>
      <w:r>
        <w:rPr>
          <w:rFonts w:asciiTheme="minorEastAsia" w:eastAsiaTheme="minorEastAsia" w:hAnsiTheme="minorEastAsia" w:hint="eastAsia"/>
          <w:kern w:val="0"/>
          <w:sz w:val="24"/>
          <w:lang w:val="zh-CN"/>
        </w:rPr>
        <w:t>认为需要的其他商务文件或说明 (如果有) ；</w:t>
      </w:r>
    </w:p>
    <w:p w:rsidR="001C1859" w:rsidRDefault="00C46A21">
      <w:pPr>
        <w:pStyle w:val="af5"/>
        <w:spacing w:line="360" w:lineRule="auto"/>
        <w:ind w:firstLineChars="200" w:firstLine="482"/>
        <w:rPr>
          <w:rFonts w:asciiTheme="minorEastAsia" w:eastAsiaTheme="minorEastAsia" w:hAnsiTheme="minorEastAsia" w:cs="仿宋_GB2312"/>
          <w:kern w:val="0"/>
          <w:sz w:val="24"/>
          <w:lang w:val="zh-CN"/>
        </w:rPr>
      </w:pPr>
      <w:r>
        <w:rPr>
          <w:rFonts w:asciiTheme="minorEastAsia" w:eastAsiaTheme="minorEastAsia" w:hAnsiTheme="minorEastAsia" w:hint="eastAsia"/>
          <w:b/>
          <w:sz w:val="24"/>
        </w:rPr>
        <w:t>▲</w:t>
      </w:r>
      <w:r>
        <w:rPr>
          <w:rFonts w:asciiTheme="minorEastAsia" w:eastAsiaTheme="minorEastAsia" w:hAnsiTheme="minorEastAsia" w:hint="eastAsia"/>
          <w:kern w:val="0"/>
          <w:sz w:val="24"/>
          <w:lang w:val="zh-CN"/>
        </w:rPr>
        <w:t>（9）</w:t>
      </w:r>
      <w:r>
        <w:rPr>
          <w:rFonts w:asciiTheme="minorEastAsia" w:eastAsiaTheme="minorEastAsia" w:hAnsiTheme="minorEastAsia" w:hint="eastAsia"/>
          <w:sz w:val="24"/>
          <w:lang w:val="zh-CN"/>
        </w:rPr>
        <w:t>服务方案；</w:t>
      </w:r>
    </w:p>
    <w:p w:rsidR="001C1859" w:rsidRDefault="00C46A21">
      <w:pPr>
        <w:pStyle w:val="af5"/>
        <w:spacing w:line="360" w:lineRule="auto"/>
        <w:ind w:firstLineChars="200" w:firstLine="480"/>
        <w:rPr>
          <w:rFonts w:asciiTheme="minorEastAsia" w:eastAsiaTheme="minorEastAsia" w:hAnsiTheme="minorEastAsia" w:cs="仿宋_GB2312"/>
          <w:b/>
          <w:sz w:val="24"/>
          <w:szCs w:val="24"/>
        </w:rPr>
      </w:pPr>
      <w:r>
        <w:rPr>
          <w:rFonts w:asciiTheme="minorEastAsia" w:eastAsiaTheme="minorEastAsia" w:hAnsiTheme="minorEastAsia" w:hint="eastAsia"/>
          <w:kern w:val="0"/>
          <w:sz w:val="24"/>
          <w:lang w:val="zh-CN"/>
        </w:rPr>
        <w:t>（10）组织实施方案；</w:t>
      </w:r>
    </w:p>
    <w:p w:rsidR="001C1859" w:rsidRDefault="00C46A21">
      <w:pPr>
        <w:pStyle w:val="af5"/>
        <w:spacing w:line="360" w:lineRule="auto"/>
        <w:ind w:firstLineChars="200" w:firstLine="482"/>
        <w:rPr>
          <w:rFonts w:asciiTheme="minorEastAsia" w:eastAsiaTheme="minorEastAsia" w:hAnsiTheme="minorEastAsia" w:cs="仿宋_GB2312"/>
          <w:b/>
          <w:sz w:val="24"/>
          <w:szCs w:val="24"/>
        </w:rPr>
      </w:pPr>
      <w:r>
        <w:rPr>
          <w:rFonts w:asciiTheme="minorEastAsia" w:eastAsiaTheme="minorEastAsia" w:hAnsiTheme="minorEastAsia" w:hint="eastAsia"/>
          <w:b/>
          <w:sz w:val="24"/>
        </w:rPr>
        <w:t>▲</w:t>
      </w:r>
      <w:r>
        <w:rPr>
          <w:rFonts w:asciiTheme="minorEastAsia" w:eastAsiaTheme="minorEastAsia" w:hAnsiTheme="minorEastAsia" w:hint="eastAsia"/>
          <w:kern w:val="0"/>
          <w:sz w:val="24"/>
          <w:lang w:val="zh-CN"/>
        </w:rPr>
        <w:t>（11）售后服务方案；</w:t>
      </w:r>
    </w:p>
    <w:p w:rsidR="001C1859" w:rsidRDefault="00C46A21">
      <w:pPr>
        <w:pStyle w:val="af5"/>
        <w:spacing w:line="360" w:lineRule="auto"/>
        <w:ind w:firstLineChars="200" w:firstLine="480"/>
        <w:rPr>
          <w:rFonts w:asciiTheme="minorEastAsia" w:eastAsiaTheme="minorEastAsia" w:hAnsiTheme="minorEastAsia" w:cs="仿宋_GB2312"/>
          <w:b/>
          <w:sz w:val="24"/>
          <w:szCs w:val="24"/>
        </w:rPr>
      </w:pPr>
      <w:r>
        <w:rPr>
          <w:rFonts w:asciiTheme="minorEastAsia" w:eastAsiaTheme="minorEastAsia" w:hAnsiTheme="minorEastAsia" w:hint="eastAsia"/>
          <w:kern w:val="0"/>
          <w:sz w:val="24"/>
          <w:lang w:val="zh-CN"/>
        </w:rPr>
        <w:lastRenderedPageBreak/>
        <w:t>（12）项目小组人员名单。每个专业人员的情况和人员数应该明确表示，明确各阶段投入人数；在提交的响应文件中安排的人员，须为公司的固定职员；每个参加项目人员的履历表应随响应文件一并提交，主要内容包括学历、技术职称、工作特长、经验与业绩(包括从事相关项目的经验，该人员参与的时间以及在项目中的责任)，</w:t>
      </w:r>
      <w:r>
        <w:rPr>
          <w:rFonts w:asciiTheme="minorEastAsia" w:eastAsiaTheme="minorEastAsia" w:hAnsiTheme="minorEastAsia" w:cs="仿宋_GB2312" w:hint="eastAsia"/>
          <w:kern w:val="0"/>
          <w:sz w:val="24"/>
          <w:lang w:val="zh-CN"/>
        </w:rPr>
        <w:t>资质情况等</w:t>
      </w:r>
      <w:r>
        <w:rPr>
          <w:rFonts w:asciiTheme="minorEastAsia" w:eastAsiaTheme="minorEastAsia" w:hAnsiTheme="minorEastAsia" w:hint="eastAsia"/>
          <w:kern w:val="0"/>
          <w:sz w:val="24"/>
          <w:lang w:val="zh-CN"/>
        </w:rPr>
        <w:t>；</w:t>
      </w:r>
    </w:p>
    <w:p w:rsidR="001C1859" w:rsidRDefault="00C46A21">
      <w:pPr>
        <w:pStyle w:val="af5"/>
        <w:spacing w:line="360" w:lineRule="auto"/>
        <w:ind w:firstLineChars="200" w:firstLine="480"/>
        <w:rPr>
          <w:rFonts w:asciiTheme="minorEastAsia" w:eastAsiaTheme="minorEastAsia" w:hAnsiTheme="minorEastAsia" w:cs="仿宋_GB2312"/>
          <w:b/>
          <w:sz w:val="24"/>
          <w:szCs w:val="24"/>
        </w:rPr>
      </w:pPr>
      <w:r>
        <w:rPr>
          <w:rFonts w:asciiTheme="minorEastAsia" w:eastAsiaTheme="minorEastAsia" w:hAnsiTheme="minorEastAsia" w:hint="eastAsia"/>
          <w:kern w:val="0"/>
          <w:sz w:val="24"/>
          <w:lang w:val="zh-CN"/>
        </w:rPr>
        <w:t>（13）优惠条件及特殊承诺；</w:t>
      </w:r>
    </w:p>
    <w:p w:rsidR="001C1859" w:rsidRDefault="00C46A21">
      <w:pPr>
        <w:pStyle w:val="af5"/>
        <w:spacing w:line="360" w:lineRule="auto"/>
        <w:ind w:firstLineChars="200" w:firstLine="480"/>
        <w:rPr>
          <w:rFonts w:asciiTheme="minorEastAsia" w:eastAsiaTheme="minorEastAsia" w:hAnsiTheme="minorEastAsia" w:cs="仿宋_GB2312"/>
          <w:b/>
          <w:sz w:val="24"/>
          <w:szCs w:val="24"/>
        </w:rPr>
      </w:pPr>
      <w:r>
        <w:rPr>
          <w:rFonts w:asciiTheme="minorEastAsia" w:eastAsiaTheme="minorEastAsia" w:hAnsiTheme="minorEastAsia" w:hint="eastAsia"/>
          <w:sz w:val="24"/>
        </w:rPr>
        <w:t>（14）</w:t>
      </w:r>
      <w:r>
        <w:rPr>
          <w:rFonts w:asciiTheme="minorEastAsia" w:eastAsiaTheme="minorEastAsia" w:hAnsiTheme="minorEastAsia" w:cs="仿宋_GB2312" w:hint="eastAsia"/>
          <w:kern w:val="0"/>
          <w:sz w:val="24"/>
          <w:lang w:val="zh-CN"/>
        </w:rPr>
        <w:t>培训计划（如果有）；</w:t>
      </w:r>
    </w:p>
    <w:p w:rsidR="001C1859" w:rsidRDefault="00C46A21">
      <w:pPr>
        <w:pStyle w:val="af5"/>
        <w:spacing w:line="360" w:lineRule="auto"/>
        <w:ind w:firstLineChars="200" w:firstLine="480"/>
        <w:rPr>
          <w:rFonts w:asciiTheme="minorEastAsia" w:eastAsiaTheme="minorEastAsia" w:hAnsiTheme="minorEastAsia" w:cs="仿宋_GB2312"/>
          <w:b/>
          <w:sz w:val="24"/>
          <w:szCs w:val="24"/>
        </w:rPr>
      </w:pPr>
      <w:r>
        <w:rPr>
          <w:rFonts w:asciiTheme="minorEastAsia" w:eastAsiaTheme="minorEastAsia" w:hAnsiTheme="minorEastAsia" w:hint="eastAsia"/>
          <w:kern w:val="0"/>
          <w:sz w:val="24"/>
        </w:rPr>
        <w:t>（15）随机特殊工具和</w:t>
      </w:r>
      <w:r>
        <w:rPr>
          <w:rFonts w:asciiTheme="minorEastAsia" w:eastAsiaTheme="minorEastAsia" w:hAnsiTheme="minorEastAsia" w:hint="eastAsia"/>
          <w:kern w:val="0"/>
          <w:sz w:val="24"/>
          <w:lang w:val="zh-CN"/>
        </w:rPr>
        <w:t>备品备件清单（含随机自带的备品备件和质保期后供采购人选择的备品备件及配套零部件，明细备品备件及价格，且供货价格不高于成交价格；成交货物设备应提供易损部件的备件和整机备品）（如果有）；</w:t>
      </w:r>
    </w:p>
    <w:p w:rsidR="001C1859" w:rsidRDefault="00C46A21">
      <w:pPr>
        <w:pStyle w:val="af5"/>
        <w:spacing w:line="360" w:lineRule="auto"/>
        <w:ind w:firstLineChars="200" w:firstLine="480"/>
        <w:rPr>
          <w:rFonts w:asciiTheme="minorEastAsia" w:eastAsiaTheme="minorEastAsia" w:hAnsiTheme="minorEastAsia" w:cs="仿宋_GB2312"/>
          <w:kern w:val="0"/>
          <w:sz w:val="24"/>
          <w:szCs w:val="24"/>
          <w:lang w:val="zh-CN"/>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1</w:t>
      </w:r>
      <w:r>
        <w:rPr>
          <w:rFonts w:asciiTheme="minorEastAsia" w:eastAsiaTheme="minorEastAsia" w:hAnsiTheme="minorEastAsia" w:hint="eastAsia"/>
          <w:sz w:val="24"/>
          <w:szCs w:val="24"/>
        </w:rPr>
        <w:t>6）</w:t>
      </w:r>
      <w:r>
        <w:rPr>
          <w:rFonts w:asciiTheme="minorEastAsia" w:eastAsiaTheme="minorEastAsia" w:hAnsiTheme="minorEastAsia" w:cs="仿宋_GB2312" w:hint="eastAsia"/>
          <w:kern w:val="0"/>
          <w:sz w:val="24"/>
          <w:szCs w:val="24"/>
          <w:lang w:val="zh-CN"/>
        </w:rPr>
        <w:t>供应商认为需要的其他技术文件或说明（如果有）；</w:t>
      </w:r>
    </w:p>
    <w:p w:rsidR="001C1859" w:rsidRDefault="00C46A21">
      <w:pPr>
        <w:pStyle w:val="af5"/>
        <w:spacing w:line="360" w:lineRule="auto"/>
        <w:ind w:firstLineChars="200" w:firstLine="482"/>
        <w:rPr>
          <w:rFonts w:asciiTheme="minorEastAsia" w:eastAsiaTheme="minorEastAsia" w:hAnsiTheme="minorEastAsia" w:cs="仿宋_GB2312"/>
          <w:kern w:val="0"/>
          <w:sz w:val="24"/>
          <w:lang w:val="zh-CN"/>
        </w:rPr>
      </w:pPr>
      <w:r>
        <w:rPr>
          <w:rFonts w:asciiTheme="minorEastAsia" w:eastAsiaTheme="minorEastAsia" w:hAnsiTheme="minorEastAsia" w:hint="eastAsia"/>
          <w:b/>
          <w:sz w:val="24"/>
        </w:rPr>
        <w:t>▲</w:t>
      </w:r>
      <w:r>
        <w:rPr>
          <w:rFonts w:asciiTheme="minorEastAsia" w:eastAsiaTheme="minorEastAsia" w:hAnsiTheme="minorEastAsia" w:hint="eastAsia"/>
          <w:sz w:val="24"/>
          <w:szCs w:val="24"/>
        </w:rPr>
        <w:t>（</w:t>
      </w:r>
      <w:r>
        <w:rPr>
          <w:rFonts w:asciiTheme="minorEastAsia" w:eastAsiaTheme="minorEastAsia" w:hAnsiTheme="minorEastAsia"/>
          <w:sz w:val="24"/>
          <w:szCs w:val="24"/>
        </w:rPr>
        <w:t>1</w:t>
      </w:r>
      <w:r>
        <w:rPr>
          <w:rFonts w:asciiTheme="minorEastAsia" w:eastAsiaTheme="minorEastAsia" w:hAnsiTheme="minorEastAsia" w:hint="eastAsia"/>
          <w:sz w:val="24"/>
          <w:szCs w:val="24"/>
        </w:rPr>
        <w:t>7）</w:t>
      </w:r>
      <w:r>
        <w:rPr>
          <w:rFonts w:asciiTheme="minorEastAsia" w:eastAsiaTheme="minorEastAsia" w:hAnsiTheme="minorEastAsia" w:cs="仿宋_GB2312" w:hint="eastAsia"/>
          <w:kern w:val="0"/>
          <w:sz w:val="24"/>
          <w:lang w:val="zh-CN"/>
        </w:rPr>
        <w:t>政府采购供应商廉洁自律承诺书；</w:t>
      </w:r>
    </w:p>
    <w:p w:rsidR="001C1859" w:rsidRDefault="00C46A21">
      <w:pPr>
        <w:pStyle w:val="af5"/>
        <w:spacing w:line="360" w:lineRule="auto"/>
        <w:ind w:firstLineChars="200" w:firstLine="482"/>
        <w:rPr>
          <w:rFonts w:asciiTheme="minorEastAsia" w:eastAsiaTheme="minorEastAsia" w:hAnsiTheme="minorEastAsia" w:cs="仿宋_GB2312"/>
          <w:kern w:val="0"/>
          <w:sz w:val="24"/>
          <w:lang w:val="zh-CN"/>
        </w:rPr>
      </w:pPr>
      <w:r>
        <w:rPr>
          <w:rFonts w:asciiTheme="minorEastAsia" w:eastAsiaTheme="minorEastAsia" w:hAnsiTheme="minorEastAsia" w:hint="eastAsia"/>
          <w:b/>
          <w:sz w:val="24"/>
        </w:rPr>
        <w:t>▲</w:t>
      </w:r>
      <w:r>
        <w:rPr>
          <w:rFonts w:asciiTheme="minorEastAsia" w:eastAsiaTheme="minorEastAsia" w:hAnsiTheme="minorEastAsia" w:hint="eastAsia"/>
          <w:sz w:val="24"/>
          <w:szCs w:val="24"/>
        </w:rPr>
        <w:t>（</w:t>
      </w:r>
      <w:r>
        <w:rPr>
          <w:rFonts w:asciiTheme="minorEastAsia" w:eastAsiaTheme="minorEastAsia" w:hAnsiTheme="minorEastAsia"/>
          <w:sz w:val="24"/>
          <w:szCs w:val="24"/>
        </w:rPr>
        <w:t>1</w:t>
      </w:r>
      <w:r>
        <w:rPr>
          <w:rFonts w:asciiTheme="minorEastAsia" w:eastAsiaTheme="minorEastAsia" w:hAnsiTheme="minorEastAsia" w:hint="eastAsia"/>
          <w:sz w:val="24"/>
          <w:szCs w:val="24"/>
        </w:rPr>
        <w:t>8）</w:t>
      </w:r>
      <w:r>
        <w:rPr>
          <w:rFonts w:asciiTheme="minorEastAsia" w:eastAsiaTheme="minorEastAsia" w:hAnsiTheme="minorEastAsia" w:cs="仿宋_GB2312" w:hint="eastAsia"/>
          <w:kern w:val="0"/>
          <w:sz w:val="24"/>
          <w:lang w:val="zh-CN"/>
        </w:rPr>
        <w:t>承诺函；</w:t>
      </w:r>
    </w:p>
    <w:p w:rsidR="001C1859" w:rsidRDefault="00C46A21">
      <w:pPr>
        <w:pStyle w:val="affffffff8"/>
        <w:rPr>
          <w:rFonts w:asciiTheme="minorEastAsia" w:eastAsiaTheme="minorEastAsia" w:hAnsiTheme="minorEastAsia" w:cs="仿宋_GB2312"/>
          <w:szCs w:val="24"/>
          <w:lang w:val="zh-CN"/>
        </w:rPr>
      </w:pPr>
      <w:r>
        <w:rPr>
          <w:rFonts w:asciiTheme="minorEastAsia" w:eastAsiaTheme="minorEastAsia" w:hAnsiTheme="minorEastAsia" w:hint="eastAsia"/>
          <w:b/>
        </w:rPr>
        <w:t>▲</w:t>
      </w:r>
      <w:r>
        <w:rPr>
          <w:rFonts w:asciiTheme="minorEastAsia" w:eastAsiaTheme="minorEastAsia" w:hAnsiTheme="minorEastAsia" w:cs="仿宋_GB2312" w:hint="eastAsia"/>
          <w:szCs w:val="24"/>
          <w:lang w:val="zh-CN"/>
        </w:rPr>
        <w:t>（1</w:t>
      </w:r>
      <w:r>
        <w:rPr>
          <w:rFonts w:asciiTheme="minorEastAsia" w:eastAsiaTheme="minorEastAsia" w:hAnsiTheme="minorEastAsia" w:cs="仿宋_GB2312" w:hint="eastAsia"/>
          <w:szCs w:val="24"/>
        </w:rPr>
        <w:t>9</w:t>
      </w:r>
      <w:r>
        <w:rPr>
          <w:rFonts w:asciiTheme="minorEastAsia" w:eastAsiaTheme="minorEastAsia" w:hAnsiTheme="minorEastAsia" w:cs="仿宋_GB2312" w:hint="eastAsia"/>
          <w:szCs w:val="24"/>
          <w:lang w:val="zh-CN"/>
        </w:rPr>
        <w:t>）商务、服务（技术）响应、偏离情况说明表；</w:t>
      </w:r>
    </w:p>
    <w:p w:rsidR="001C1859" w:rsidRDefault="00C46A21">
      <w:pPr>
        <w:pStyle w:val="af5"/>
        <w:spacing w:line="360" w:lineRule="auto"/>
        <w:ind w:firstLineChars="200" w:firstLine="482"/>
        <w:rPr>
          <w:rFonts w:asciiTheme="minorEastAsia" w:eastAsiaTheme="minorEastAsia" w:hAnsiTheme="minorEastAsia" w:cs="仿宋_GB2312"/>
          <w:kern w:val="0"/>
          <w:sz w:val="24"/>
          <w:szCs w:val="24"/>
          <w:lang w:val="zh-CN"/>
        </w:rPr>
      </w:pPr>
      <w:r>
        <w:rPr>
          <w:rFonts w:asciiTheme="minorEastAsia" w:eastAsiaTheme="minorEastAsia" w:hAnsiTheme="minorEastAsia" w:hint="eastAsia"/>
          <w:b/>
          <w:sz w:val="24"/>
        </w:rPr>
        <w:t>▲</w:t>
      </w:r>
      <w:r>
        <w:rPr>
          <w:rFonts w:asciiTheme="minorEastAsia" w:eastAsiaTheme="minorEastAsia" w:hAnsiTheme="minorEastAsia" w:cs="仿宋_GB2312" w:hint="eastAsia"/>
          <w:kern w:val="0"/>
          <w:sz w:val="24"/>
          <w:szCs w:val="24"/>
          <w:lang w:val="zh-CN"/>
        </w:rPr>
        <w:t>（</w:t>
      </w:r>
      <w:r>
        <w:rPr>
          <w:rFonts w:asciiTheme="minorEastAsia" w:eastAsiaTheme="minorEastAsia" w:hAnsiTheme="minorEastAsia" w:cs="仿宋_GB2312" w:hint="eastAsia"/>
          <w:kern w:val="0"/>
          <w:sz w:val="24"/>
          <w:szCs w:val="24"/>
        </w:rPr>
        <w:t>20</w:t>
      </w:r>
      <w:r>
        <w:rPr>
          <w:rFonts w:asciiTheme="minorEastAsia" w:eastAsiaTheme="minorEastAsia" w:hAnsiTheme="minorEastAsia" w:cs="仿宋_GB2312" w:hint="eastAsia"/>
          <w:kern w:val="0"/>
          <w:sz w:val="24"/>
          <w:szCs w:val="24"/>
          <w:lang w:val="zh-CN"/>
        </w:rPr>
        <w:t>）报价表。</w:t>
      </w:r>
    </w:p>
    <w:p w:rsidR="001C1859" w:rsidRDefault="00C46A21">
      <w:pPr>
        <w:pStyle w:val="af5"/>
        <w:spacing w:line="360" w:lineRule="auto"/>
        <w:ind w:firstLineChars="200" w:firstLine="482"/>
        <w:rPr>
          <w:rFonts w:asciiTheme="minorEastAsia" w:eastAsiaTheme="minorEastAsia" w:hAnsiTheme="minorEastAsia" w:cs="仿宋_GB2312"/>
          <w:b/>
          <w:sz w:val="24"/>
          <w:szCs w:val="24"/>
        </w:rPr>
      </w:pPr>
      <w:r>
        <w:rPr>
          <w:rFonts w:asciiTheme="minorEastAsia" w:eastAsiaTheme="minorEastAsia" w:hAnsiTheme="minorEastAsia" w:hint="eastAsia"/>
          <w:b/>
          <w:sz w:val="24"/>
          <w:szCs w:val="24"/>
        </w:rPr>
        <w:t>3. 响应文件的编制和签署</w:t>
      </w:r>
    </w:p>
    <w:p w:rsidR="001C1859" w:rsidRDefault="00C46A21">
      <w:pPr>
        <w:spacing w:line="360" w:lineRule="auto"/>
        <w:ind w:firstLineChars="200" w:firstLine="480"/>
        <w:rPr>
          <w:rFonts w:asciiTheme="minorEastAsia" w:eastAsiaTheme="minorEastAsia" w:hAnsiTheme="minorEastAsia" w:cs="仿宋_GB2312"/>
          <w:b/>
          <w:sz w:val="24"/>
        </w:rPr>
      </w:pPr>
      <w:r>
        <w:rPr>
          <w:rFonts w:asciiTheme="minorEastAsia" w:eastAsiaTheme="minorEastAsia" w:hAnsiTheme="minorEastAsia" w:cs="仿宋_GB2312" w:hint="eastAsia"/>
          <w:kern w:val="0"/>
          <w:sz w:val="24"/>
          <w:lang w:val="zh-CN"/>
        </w:rPr>
        <w:t>3.1各供应商在编制响应文件时请按照谈判文件第七部分规定的格式进行，混乱的编排导致响应文件被误读或谈判小组查找不到有效文件是供应商的风险。</w:t>
      </w:r>
    </w:p>
    <w:p w:rsidR="001C1859" w:rsidRDefault="00C46A21">
      <w:pPr>
        <w:spacing w:line="360" w:lineRule="auto"/>
        <w:ind w:firstLineChars="200" w:firstLine="480"/>
        <w:rPr>
          <w:rFonts w:asciiTheme="minorEastAsia" w:eastAsiaTheme="minorEastAsia" w:hAnsiTheme="minorEastAsia" w:cs="仿宋_GB2312"/>
          <w:kern w:val="0"/>
          <w:sz w:val="24"/>
          <w:lang w:val="zh-CN"/>
        </w:rPr>
      </w:pPr>
      <w:r>
        <w:rPr>
          <w:rFonts w:asciiTheme="minorEastAsia" w:eastAsiaTheme="minorEastAsia" w:hAnsiTheme="minorEastAsia" w:cs="仿宋_GB2312" w:hint="eastAsia"/>
          <w:kern w:val="0"/>
          <w:sz w:val="24"/>
          <w:lang w:val="zh-CN"/>
        </w:rPr>
        <w:t>3.2供应商进行电子交易应安装客户端软件—“广西政府采购云平台电子交易客户端”，并按照谈判文件和电子交易平台的要求编制并加密响应文件。供应商未按规定加密的响应文件，电子交易平台将拒收并提示。</w:t>
      </w:r>
    </w:p>
    <w:p w:rsidR="001C1859" w:rsidRDefault="00C46A21">
      <w:pPr>
        <w:spacing w:line="360" w:lineRule="auto"/>
        <w:ind w:firstLineChars="200" w:firstLine="480"/>
        <w:rPr>
          <w:rFonts w:asciiTheme="minorEastAsia" w:eastAsiaTheme="minorEastAsia" w:hAnsiTheme="minorEastAsia" w:cs="仿宋_GB2312"/>
          <w:kern w:val="0"/>
          <w:sz w:val="24"/>
          <w:lang w:val="zh-CN"/>
        </w:rPr>
      </w:pPr>
      <w:r>
        <w:rPr>
          <w:rFonts w:asciiTheme="minorEastAsia" w:eastAsiaTheme="minorEastAsia" w:hAnsiTheme="minorEastAsia" w:cs="仿宋_GB2312" w:hint="eastAsia"/>
          <w:kern w:val="0"/>
          <w:sz w:val="24"/>
          <w:lang w:val="zh-CN"/>
        </w:rPr>
        <w:t>3.3使用“广西政府采购云平台电子交易客户端”需要提前申领CA数字证书，申领流程请自行前往“</w:t>
      </w:r>
      <w:r>
        <w:rPr>
          <w:rFonts w:ascii="宋体" w:hAnsi="宋体" w:cs="宋体" w:hint="eastAsia"/>
          <w:sz w:val="24"/>
        </w:rPr>
        <w:t>广西政府采购网（http://zfcg.gxzf.gov.cn/）—办事服务—下载专区</w:t>
      </w:r>
      <w:r>
        <w:rPr>
          <w:rFonts w:ascii="宋体" w:hAnsi="宋体" w:cs="宋体" w:hint="eastAsia"/>
          <w:kern w:val="0"/>
          <w:sz w:val="24"/>
          <w:lang w:val="zh-CN"/>
        </w:rPr>
        <w:t>”进行查阅</w:t>
      </w:r>
    </w:p>
    <w:p w:rsidR="001C1859" w:rsidRDefault="00C46A21">
      <w:pPr>
        <w:pStyle w:val="2f8"/>
        <w:snapToGrid w:val="0"/>
        <w:spacing w:before="0"/>
        <w:ind w:firstLine="480"/>
        <w:rPr>
          <w:rFonts w:asciiTheme="minorEastAsia" w:eastAsiaTheme="minorEastAsia" w:hAnsiTheme="minorEastAsia" w:cs="仿宋_GB2312"/>
          <w:b/>
        </w:rPr>
      </w:pPr>
      <w:r>
        <w:rPr>
          <w:rFonts w:asciiTheme="minorEastAsia" w:eastAsiaTheme="minorEastAsia" w:hAnsiTheme="minorEastAsia" w:cs="仿宋_GB2312" w:hint="eastAsia"/>
          <w:szCs w:val="24"/>
        </w:rPr>
        <w:t>3.4响应文件按照谈判文件第七部分格式要</w:t>
      </w:r>
      <w:r>
        <w:rPr>
          <w:rFonts w:asciiTheme="minorEastAsia" w:eastAsiaTheme="minorEastAsia" w:hAnsiTheme="minorEastAsia" w:cs="仿宋_GB2312" w:hint="eastAsia"/>
        </w:rPr>
        <w:t>求进行签署、盖章。</w:t>
      </w:r>
      <w:r>
        <w:rPr>
          <w:rFonts w:asciiTheme="minorEastAsia" w:eastAsiaTheme="minorEastAsia" w:hAnsiTheme="minorEastAsia" w:hint="eastAsia"/>
          <w:b/>
        </w:rPr>
        <w:t>▲</w:t>
      </w:r>
      <w:r>
        <w:rPr>
          <w:rFonts w:asciiTheme="minorEastAsia" w:eastAsiaTheme="minorEastAsia" w:hAnsiTheme="minorEastAsia" w:cs="仿宋_GB2312" w:hint="eastAsia"/>
          <w:b/>
        </w:rPr>
        <w:t>供应商的响应文件未按照谈判文件要求签署、盖章的，其响应无效</w:t>
      </w:r>
      <w:r>
        <w:rPr>
          <w:rFonts w:asciiTheme="minorEastAsia" w:eastAsiaTheme="minorEastAsia" w:hAnsiTheme="minorEastAsia" w:cs="仿宋_GB2312" w:hint="eastAsia"/>
          <w:szCs w:val="24"/>
        </w:rPr>
        <w:t>。</w:t>
      </w:r>
    </w:p>
    <w:p w:rsidR="001C1859" w:rsidRDefault="00C46A21">
      <w:pPr>
        <w:pStyle w:val="2f8"/>
        <w:snapToGrid w:val="0"/>
        <w:spacing w:before="0"/>
        <w:ind w:firstLine="480"/>
        <w:rPr>
          <w:rFonts w:asciiTheme="minorEastAsia" w:eastAsiaTheme="minorEastAsia" w:hAnsiTheme="minorEastAsia" w:cs="宋体"/>
        </w:rPr>
      </w:pPr>
      <w:r>
        <w:rPr>
          <w:rFonts w:asciiTheme="minorEastAsia" w:eastAsiaTheme="minorEastAsia" w:hAnsiTheme="minorEastAsia" w:cs="仿宋_GB2312" w:hint="eastAsia"/>
          <w:szCs w:val="24"/>
        </w:rPr>
        <w:t>3.5为确保网上操作合法、有效和安全，供应商应当在响应截止时间前完成在“广西政府采购云平台”的身份认证，确保在电子交易过程中能够对相关数据电文进行加密和使用电子签名。</w:t>
      </w:r>
    </w:p>
    <w:p w:rsidR="001C1859" w:rsidRDefault="00C46A21">
      <w:pPr>
        <w:pStyle w:val="2f8"/>
        <w:snapToGrid w:val="0"/>
        <w:spacing w:before="0"/>
        <w:ind w:firstLine="480"/>
        <w:rPr>
          <w:rFonts w:asciiTheme="minorEastAsia" w:eastAsiaTheme="minorEastAsia" w:hAnsiTheme="minorEastAsia" w:cs="宋体"/>
          <w:szCs w:val="24"/>
        </w:rPr>
      </w:pPr>
      <w:r>
        <w:rPr>
          <w:rFonts w:asciiTheme="minorEastAsia" w:eastAsiaTheme="minorEastAsia" w:hAnsiTheme="minorEastAsia" w:cs="宋体" w:hint="eastAsia"/>
        </w:rPr>
        <w:t>3.6谈判文件对响应文件签署、盖章的要求适用于电子签名、CA签章以及谈判文件明确允许的其他方式。</w:t>
      </w:r>
    </w:p>
    <w:p w:rsidR="001C1859" w:rsidRDefault="001C1859">
      <w:pPr>
        <w:pStyle w:val="af5"/>
        <w:spacing w:line="360" w:lineRule="auto"/>
        <w:ind w:firstLineChars="200" w:firstLine="480"/>
        <w:rPr>
          <w:rFonts w:asciiTheme="minorEastAsia" w:eastAsiaTheme="minorEastAsia" w:hAnsiTheme="minorEastAsia" w:cs="仿宋_GB2312"/>
          <w:sz w:val="24"/>
          <w:szCs w:val="24"/>
        </w:rPr>
      </w:pPr>
    </w:p>
    <w:p w:rsidR="001C1859" w:rsidRDefault="001C1859">
      <w:pPr>
        <w:adjustRightInd/>
        <w:spacing w:line="360" w:lineRule="auto"/>
        <w:jc w:val="center"/>
        <w:rPr>
          <w:rFonts w:asciiTheme="minorEastAsia" w:eastAsiaTheme="minorEastAsia" w:hAnsiTheme="minorEastAsia" w:cs="仿宋_GB2312"/>
          <w:b/>
          <w:sz w:val="32"/>
          <w:szCs w:val="20"/>
        </w:rPr>
      </w:pPr>
    </w:p>
    <w:p w:rsidR="001C1859" w:rsidRDefault="00C46A21">
      <w:pPr>
        <w:adjustRightInd/>
        <w:spacing w:line="360" w:lineRule="auto"/>
        <w:jc w:val="center"/>
        <w:outlineLvl w:val="1"/>
        <w:rPr>
          <w:rFonts w:asciiTheme="minorEastAsia" w:eastAsiaTheme="minorEastAsia" w:hAnsiTheme="minorEastAsia" w:cs="仿宋_GB2312"/>
          <w:b/>
          <w:sz w:val="32"/>
          <w:szCs w:val="20"/>
        </w:rPr>
      </w:pPr>
      <w:r>
        <w:rPr>
          <w:rFonts w:asciiTheme="minorEastAsia" w:eastAsiaTheme="minorEastAsia" w:hAnsiTheme="minorEastAsia" w:cs="仿宋_GB2312" w:hint="eastAsia"/>
          <w:b/>
          <w:sz w:val="32"/>
          <w:szCs w:val="20"/>
        </w:rPr>
        <w:t>七、</w:t>
      </w:r>
      <w:r>
        <w:rPr>
          <w:rFonts w:asciiTheme="minorEastAsia" w:eastAsiaTheme="minorEastAsia" w:hAnsiTheme="minorEastAsia" w:hint="eastAsia"/>
          <w:b/>
          <w:sz w:val="32"/>
          <w:szCs w:val="32"/>
        </w:rPr>
        <w:t>响应</w:t>
      </w:r>
      <w:r>
        <w:rPr>
          <w:rFonts w:asciiTheme="minorEastAsia" w:eastAsiaTheme="minorEastAsia" w:hAnsiTheme="minorEastAsia" w:cs="仿宋_GB2312" w:hint="eastAsia"/>
          <w:b/>
          <w:sz w:val="32"/>
          <w:szCs w:val="20"/>
        </w:rPr>
        <w:t>文件的提交和备份</w:t>
      </w:r>
    </w:p>
    <w:p w:rsidR="001C1859" w:rsidRDefault="001C1859">
      <w:pPr>
        <w:pStyle w:val="2f8"/>
        <w:spacing w:before="0"/>
        <w:ind w:firstLineChars="0" w:firstLine="0"/>
        <w:rPr>
          <w:rFonts w:asciiTheme="minorEastAsia" w:eastAsiaTheme="minorEastAsia" w:hAnsiTheme="minorEastAsia" w:cs="仿宋_GB2312"/>
          <w:b/>
          <w:szCs w:val="24"/>
        </w:rPr>
      </w:pPr>
    </w:p>
    <w:p w:rsidR="001C1859" w:rsidRDefault="00C46A21">
      <w:pPr>
        <w:pStyle w:val="2f8"/>
        <w:spacing w:before="0"/>
        <w:ind w:firstLineChars="0" w:firstLine="0"/>
        <w:rPr>
          <w:rFonts w:asciiTheme="minorEastAsia" w:eastAsiaTheme="minorEastAsia" w:hAnsiTheme="minorEastAsia" w:cs="仿宋_GB2312"/>
          <w:b/>
          <w:szCs w:val="24"/>
        </w:rPr>
      </w:pPr>
      <w:r>
        <w:rPr>
          <w:rFonts w:asciiTheme="minorEastAsia" w:eastAsiaTheme="minorEastAsia" w:hAnsiTheme="minorEastAsia" w:cs="仿宋_GB2312" w:hint="eastAsia"/>
          <w:b/>
          <w:szCs w:val="24"/>
        </w:rPr>
        <w:t>1.响应文件的提交、补充、修改、撤回</w:t>
      </w:r>
    </w:p>
    <w:p w:rsidR="001C1859" w:rsidRDefault="00C46A21">
      <w:pPr>
        <w:pStyle w:val="2f8"/>
        <w:ind w:firstLine="480"/>
        <w:rPr>
          <w:rFonts w:asciiTheme="minorEastAsia" w:eastAsiaTheme="minorEastAsia" w:hAnsiTheme="minorEastAsia" w:cs="仿宋_GB2312"/>
          <w:szCs w:val="24"/>
        </w:rPr>
      </w:pPr>
      <w:r>
        <w:rPr>
          <w:rFonts w:asciiTheme="minorEastAsia" w:eastAsiaTheme="minorEastAsia" w:hAnsiTheme="minorEastAsia" w:cs="仿宋_GB2312" w:hint="eastAsia"/>
          <w:szCs w:val="24"/>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rsidR="001C1859" w:rsidRDefault="00C46A2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1.2 在响应截止时间以后，不能补充、修改响应文件。</w:t>
      </w:r>
    </w:p>
    <w:p w:rsidR="001C1859" w:rsidRDefault="00C46A2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1.3 在提交“最后报价”后，供应商不能退出谈判。</w:t>
      </w:r>
    </w:p>
    <w:p w:rsidR="001C1859" w:rsidRDefault="00C46A2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1.4 电子交易平台收到响应文件，将妥善保存并即时向供应商发出确认回执通知。在响应截止时间前，除供应商补充、修改或者撤回响应文件外，任何单位和个人不得解密或提取响应文件。</w:t>
      </w:r>
    </w:p>
    <w:p w:rsidR="001C1859" w:rsidRDefault="00C46A2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1.5 采购代理机构可以视情况延长提交响应文件的截止时间。在上述情况下，采购代理机构与供应商以前在响应截止期方面的全部权利、责任和义务，将适用于延长至新的响应截止期。</w:t>
      </w:r>
    </w:p>
    <w:p w:rsidR="001C1859" w:rsidRDefault="00C46A21">
      <w:pPr>
        <w:pStyle w:val="af5"/>
        <w:spacing w:line="360" w:lineRule="auto"/>
        <w:rPr>
          <w:rFonts w:asciiTheme="minorEastAsia" w:eastAsiaTheme="minorEastAsia" w:hAnsiTheme="minorEastAsia" w:cs="仿宋_GB2312"/>
          <w:b/>
          <w:sz w:val="24"/>
          <w:szCs w:val="24"/>
        </w:rPr>
      </w:pPr>
      <w:r>
        <w:rPr>
          <w:rFonts w:asciiTheme="minorEastAsia" w:eastAsiaTheme="minorEastAsia" w:hAnsiTheme="minorEastAsia" w:cs="仿宋_GB2312" w:hint="eastAsia"/>
          <w:b/>
          <w:sz w:val="24"/>
          <w:szCs w:val="24"/>
        </w:rPr>
        <w:t>2.备份响应文件</w:t>
      </w:r>
    </w:p>
    <w:p w:rsidR="001C1859" w:rsidRDefault="00C46A21">
      <w:pPr>
        <w:pStyle w:val="af5"/>
        <w:spacing w:line="360" w:lineRule="auto"/>
        <w:ind w:firstLineChars="200" w:firstLine="480"/>
        <w:rPr>
          <w:rFonts w:asciiTheme="minorEastAsia" w:eastAsiaTheme="minorEastAsia" w:hAnsiTheme="minorEastAsia" w:cs="仿宋_GB2312"/>
          <w:b/>
          <w:sz w:val="24"/>
          <w:szCs w:val="24"/>
        </w:rPr>
      </w:pPr>
      <w:r>
        <w:rPr>
          <w:rFonts w:asciiTheme="minorEastAsia" w:eastAsiaTheme="minorEastAsia" w:hAnsiTheme="minorEastAsia" w:cs="仿宋_GB2312" w:hint="eastAsia"/>
          <w:sz w:val="24"/>
          <w:szCs w:val="24"/>
        </w:rPr>
        <w:t>2.1 供应商在电子交易平台传输提交响应文件后，还可以在响应截止时间前直接提交或者以邮政快递方式递交备份响应文件1份，</w:t>
      </w:r>
      <w:r>
        <w:rPr>
          <w:rFonts w:asciiTheme="minorEastAsia" w:eastAsiaTheme="minorEastAsia" w:hAnsiTheme="minorEastAsia" w:cs="仿宋_GB2312" w:hint="eastAsia"/>
          <w:b/>
          <w:sz w:val="24"/>
          <w:szCs w:val="24"/>
        </w:rPr>
        <w:t>但采购人、采购代理机构不强制或变相强制供应商提交备份响应文件。</w:t>
      </w:r>
    </w:p>
    <w:p w:rsidR="001C1859" w:rsidRDefault="00C46A21">
      <w:pPr>
        <w:pStyle w:val="af5"/>
        <w:spacing w:line="360" w:lineRule="auto"/>
        <w:ind w:firstLineChars="200" w:firstLine="480"/>
        <w:rPr>
          <w:rFonts w:asciiTheme="minorEastAsia" w:eastAsiaTheme="minorEastAsia" w:hAnsiTheme="minorEastAsia" w:cs="仿宋_GB2312"/>
          <w:b/>
          <w:sz w:val="24"/>
          <w:szCs w:val="24"/>
        </w:rPr>
      </w:pPr>
      <w:r>
        <w:rPr>
          <w:rFonts w:asciiTheme="minorEastAsia" w:eastAsiaTheme="minorEastAsia" w:hAnsiTheme="minorEastAsia" w:cs="仿宋_GB2312" w:hint="eastAsia"/>
          <w:sz w:val="24"/>
          <w:szCs w:val="24"/>
        </w:rPr>
        <w:t>2.2 备份响应文件须在“广西政府采购云平台投标客户端”制作生成，并储存在不可修改的</w:t>
      </w:r>
      <w:r>
        <w:rPr>
          <w:rFonts w:asciiTheme="minorEastAsia" w:eastAsiaTheme="minorEastAsia" w:hAnsiTheme="minorEastAsia" w:hint="eastAsia"/>
          <w:b/>
          <w:sz w:val="24"/>
        </w:rPr>
        <w:t>电子光盘等存储介质</w:t>
      </w:r>
      <w:r>
        <w:rPr>
          <w:rFonts w:asciiTheme="minorEastAsia" w:eastAsiaTheme="minorEastAsia" w:hAnsiTheme="minorEastAsia" w:cs="仿宋_GB2312" w:hint="eastAsia"/>
          <w:sz w:val="24"/>
          <w:szCs w:val="24"/>
        </w:rPr>
        <w:t>中。备份响应文件应当密封包装并在包装上加盖公章并注明响应项目名称，供应商名称(联合体响应的，包装物封面需注明联合体响应，并注明联合体成员各方的名称和联合体协议中约定的牵头人的名称)。</w:t>
      </w:r>
      <w:r>
        <w:rPr>
          <w:rFonts w:asciiTheme="minorEastAsia" w:eastAsiaTheme="minorEastAsia" w:hAnsiTheme="minorEastAsia" w:hint="eastAsia"/>
          <w:b/>
          <w:sz w:val="24"/>
        </w:rPr>
        <w:t>▲不符合上述制作、</w:t>
      </w:r>
      <w:r>
        <w:rPr>
          <w:rFonts w:asciiTheme="minorEastAsia" w:eastAsiaTheme="minorEastAsia" w:hAnsiTheme="minorEastAsia" w:cs="仿宋_GB2312" w:hint="eastAsia"/>
          <w:b/>
          <w:sz w:val="24"/>
          <w:szCs w:val="24"/>
        </w:rPr>
        <w:t>存储、密封规定的备份响应文件将被视为无效或者被拒绝接收。</w:t>
      </w:r>
    </w:p>
    <w:p w:rsidR="001C1859" w:rsidRDefault="00C46A21">
      <w:pPr>
        <w:pStyle w:val="af5"/>
        <w:spacing w:line="360" w:lineRule="auto"/>
        <w:ind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2.3 直接提交备份响应文件的，供应商应于响应截止时间前在谈判公告中载明的开启响应文件的地点将备份响应文件提交给采购代理机构，采购代理机构将拒绝接受逾期送达的备份响应文件。</w:t>
      </w:r>
    </w:p>
    <w:p w:rsidR="001C1859" w:rsidRDefault="00C46A21">
      <w:pPr>
        <w:pStyle w:val="af5"/>
        <w:spacing w:line="360" w:lineRule="auto"/>
        <w:ind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lastRenderedPageBreak/>
        <w:t>2.4 以邮政快递方式递交备份响应文件的，供应商应先将备份响应文件按要求密封和标记，再进行邮政快递包装后邮寄。备份响应文件须在提交响应文件截止时间之前送达</w:t>
      </w:r>
      <w:r>
        <w:rPr>
          <w:rFonts w:asciiTheme="minorEastAsia" w:eastAsiaTheme="minorEastAsia" w:hAnsiTheme="minorEastAsia" w:cs="宋体" w:hint="eastAsia"/>
          <w:sz w:val="24"/>
          <w:szCs w:val="24"/>
        </w:rPr>
        <w:t>谈判文件第三部分供应商须知前附表规定的备份响应文件送达地点</w:t>
      </w:r>
      <w:r>
        <w:rPr>
          <w:rFonts w:asciiTheme="minorEastAsia" w:eastAsiaTheme="minorEastAsia" w:hAnsiTheme="minorEastAsia" w:cs="仿宋_GB2312" w:hint="eastAsia"/>
          <w:sz w:val="24"/>
          <w:szCs w:val="24"/>
        </w:rPr>
        <w:t>；送达时间以签收人签收时间为准。采购代理机构将拒绝接受逾期送达的备份响应文件。邮寄过程中，电子备份响应文件发生泄露、遗失、损坏或延期送达等情况的，由供应商自行负责。</w:t>
      </w:r>
    </w:p>
    <w:p w:rsidR="001C1859" w:rsidRDefault="00C46A21">
      <w:pPr>
        <w:pStyle w:val="af5"/>
        <w:spacing w:line="360" w:lineRule="auto"/>
        <w:ind w:firstLineChars="200" w:firstLine="482"/>
        <w:rPr>
          <w:rFonts w:asciiTheme="minorEastAsia" w:eastAsiaTheme="minorEastAsia" w:hAnsiTheme="minorEastAsia" w:cs="仿宋_GB2312"/>
          <w:b/>
          <w:sz w:val="24"/>
          <w:szCs w:val="24"/>
        </w:rPr>
      </w:pPr>
      <w:r>
        <w:rPr>
          <w:rFonts w:asciiTheme="minorEastAsia" w:eastAsiaTheme="minorEastAsia" w:hAnsiTheme="minorEastAsia" w:cs="仿宋_GB2312" w:hint="eastAsia"/>
          <w:b/>
          <w:sz w:val="24"/>
          <w:szCs w:val="24"/>
        </w:rPr>
        <w:t xml:space="preserve">2.5 </w:t>
      </w:r>
      <w:r>
        <w:rPr>
          <w:rFonts w:asciiTheme="minorEastAsia" w:eastAsiaTheme="minorEastAsia" w:hAnsiTheme="minorEastAsia" w:hint="eastAsia"/>
          <w:b/>
          <w:sz w:val="24"/>
        </w:rPr>
        <w:t>▲</w:t>
      </w:r>
      <w:r>
        <w:rPr>
          <w:rFonts w:asciiTheme="minorEastAsia" w:eastAsiaTheme="minorEastAsia" w:hAnsiTheme="minorEastAsia" w:cs="仿宋_GB2312" w:hint="eastAsia"/>
          <w:b/>
          <w:sz w:val="24"/>
          <w:szCs w:val="24"/>
        </w:rPr>
        <w:t>供应商仅提交备份响应文件，未在电子交易平台传输提交响应文件的，响应无效。</w:t>
      </w:r>
    </w:p>
    <w:p w:rsidR="001C1859" w:rsidRDefault="00C46A21">
      <w:pPr>
        <w:spacing w:line="360" w:lineRule="auto"/>
        <w:rPr>
          <w:rFonts w:ascii="宋体" w:hAnsi="宋体" w:cs="宋体"/>
          <w:b/>
        </w:rPr>
      </w:pPr>
      <w:r>
        <w:rPr>
          <w:rFonts w:asciiTheme="minorEastAsia" w:eastAsiaTheme="minorEastAsia" w:hAnsiTheme="minorEastAsia" w:cs="仿宋_GB2312" w:hint="eastAsia"/>
          <w:b/>
          <w:sz w:val="24"/>
        </w:rPr>
        <w:t>3.</w:t>
      </w:r>
      <w:r>
        <w:rPr>
          <w:rFonts w:ascii="宋体" w:hAnsi="宋体" w:cs="宋体" w:hint="eastAsia"/>
          <w:b/>
          <w:kern w:val="28"/>
          <w:sz w:val="24"/>
        </w:rPr>
        <w:t>谈判保证金（本项目不收取谈判保证金）</w:t>
      </w:r>
    </w:p>
    <w:p w:rsidR="001C1859" w:rsidRDefault="001C1859">
      <w:pPr>
        <w:pStyle w:val="af5"/>
        <w:spacing w:line="360" w:lineRule="auto"/>
        <w:ind w:firstLineChars="150" w:firstLine="360"/>
        <w:rPr>
          <w:rFonts w:asciiTheme="minorEastAsia" w:eastAsiaTheme="minorEastAsia" w:hAnsiTheme="minorEastAsia" w:cs="仿宋_GB2312"/>
          <w:sz w:val="24"/>
          <w:szCs w:val="24"/>
        </w:rPr>
      </w:pPr>
    </w:p>
    <w:p w:rsidR="001C1859" w:rsidRDefault="001C1859">
      <w:pPr>
        <w:adjustRightInd/>
        <w:spacing w:line="360" w:lineRule="auto"/>
        <w:jc w:val="center"/>
        <w:rPr>
          <w:rFonts w:asciiTheme="minorEastAsia" w:eastAsiaTheme="minorEastAsia" w:hAnsiTheme="minorEastAsia" w:cs="仿宋_GB2312"/>
          <w:b/>
          <w:sz w:val="32"/>
          <w:szCs w:val="20"/>
        </w:rPr>
      </w:pPr>
    </w:p>
    <w:p w:rsidR="001C1859" w:rsidRDefault="00C46A21">
      <w:pPr>
        <w:adjustRightInd/>
        <w:spacing w:line="360" w:lineRule="auto"/>
        <w:jc w:val="center"/>
        <w:outlineLvl w:val="1"/>
        <w:rPr>
          <w:rFonts w:asciiTheme="minorEastAsia" w:eastAsiaTheme="minorEastAsia" w:hAnsiTheme="minorEastAsia" w:cs="仿宋_GB2312"/>
          <w:b/>
          <w:sz w:val="32"/>
          <w:szCs w:val="20"/>
        </w:rPr>
      </w:pPr>
      <w:r>
        <w:rPr>
          <w:rFonts w:asciiTheme="minorEastAsia" w:eastAsiaTheme="minorEastAsia" w:hAnsiTheme="minorEastAsia" w:cs="仿宋_GB2312" w:hint="eastAsia"/>
          <w:b/>
          <w:sz w:val="32"/>
          <w:szCs w:val="20"/>
        </w:rPr>
        <w:t>八、</w:t>
      </w:r>
      <w:r>
        <w:rPr>
          <w:rFonts w:asciiTheme="minorEastAsia" w:eastAsiaTheme="minorEastAsia" w:hAnsiTheme="minorEastAsia" w:hint="eastAsia"/>
          <w:b/>
          <w:sz w:val="32"/>
          <w:szCs w:val="32"/>
        </w:rPr>
        <w:t>开启响应文件与信用信息查询</w:t>
      </w:r>
    </w:p>
    <w:p w:rsidR="001C1859" w:rsidRDefault="00C46A21">
      <w:pPr>
        <w:pStyle w:val="af5"/>
        <w:spacing w:line="360" w:lineRule="auto"/>
        <w:rPr>
          <w:rFonts w:asciiTheme="minorEastAsia" w:eastAsiaTheme="minorEastAsia" w:hAnsiTheme="minorEastAsia" w:cs="仿宋_GB2312"/>
          <w:b/>
          <w:sz w:val="24"/>
          <w:szCs w:val="24"/>
        </w:rPr>
      </w:pPr>
      <w:r>
        <w:rPr>
          <w:rFonts w:asciiTheme="minorEastAsia" w:eastAsiaTheme="minorEastAsia" w:hAnsiTheme="minorEastAsia" w:cs="仿宋_GB2312" w:hint="eastAsia"/>
          <w:b/>
          <w:sz w:val="24"/>
          <w:szCs w:val="24"/>
        </w:rPr>
        <w:t>1. 开启响应文件</w:t>
      </w:r>
    </w:p>
    <w:p w:rsidR="001C1859" w:rsidRDefault="00C46A21">
      <w:pPr>
        <w:pStyle w:val="af5"/>
        <w:spacing w:line="360" w:lineRule="auto"/>
        <w:ind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1.1 采购代理机构按照谈判文件规定的时间通过电子交易平台组织响应文件开启，所有供应商均应当准时在线参加。</w:t>
      </w:r>
      <w:r>
        <w:rPr>
          <w:rFonts w:asciiTheme="minorEastAsia" w:eastAsiaTheme="minorEastAsia" w:hAnsiTheme="minorEastAsia" w:cs="仿宋_GB2312" w:hint="eastAsia"/>
          <w:b/>
          <w:sz w:val="24"/>
          <w:szCs w:val="24"/>
        </w:rPr>
        <w:t>供应商数量不符合规定的，不得开启响应文件。</w:t>
      </w:r>
    </w:p>
    <w:p w:rsidR="001C1859" w:rsidRDefault="00C46A21">
      <w:pPr>
        <w:pStyle w:val="af5"/>
        <w:spacing w:line="360" w:lineRule="auto"/>
        <w:ind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1.2开启响应文件时，电子交易平台按开启响应文件时间自动提取所有响应文件。采购代理机构依托电子交易平台发起开始解密指令，供应商按照平台提示和谈判文件的规定在半小时内完成在线解密。</w:t>
      </w:r>
    </w:p>
    <w:p w:rsidR="001C1859" w:rsidRDefault="00C46A21">
      <w:pPr>
        <w:pStyle w:val="af5"/>
        <w:spacing w:line="360" w:lineRule="auto"/>
        <w:ind w:firstLineChars="200" w:firstLine="482"/>
        <w:rPr>
          <w:rFonts w:asciiTheme="minorEastAsia" w:eastAsiaTheme="minorEastAsia" w:hAnsiTheme="minorEastAsia" w:cs="仿宋_GB2312"/>
          <w:b/>
          <w:sz w:val="24"/>
          <w:szCs w:val="24"/>
        </w:rPr>
      </w:pPr>
      <w:r>
        <w:rPr>
          <w:rFonts w:asciiTheme="minorEastAsia" w:eastAsiaTheme="minorEastAsia" w:hAnsiTheme="minorEastAsia" w:cs="仿宋_GB2312" w:hint="eastAsia"/>
          <w:b/>
          <w:sz w:val="24"/>
          <w:szCs w:val="24"/>
        </w:rPr>
        <w:t>1.3响应文件未在规定时间内成功解密的供应商，如提交了备份响应文件的，以备份响应文件作为依据，否则视为响应文件撤回。响应文件解密成功的供应商，其备份响应文件自动失效。</w:t>
      </w:r>
    </w:p>
    <w:p w:rsidR="001C1859" w:rsidRDefault="00C46A21">
      <w:pPr>
        <w:pStyle w:val="2f8"/>
        <w:spacing w:before="0"/>
        <w:ind w:firstLineChars="0" w:firstLine="0"/>
        <w:rPr>
          <w:rFonts w:asciiTheme="minorEastAsia" w:eastAsiaTheme="minorEastAsia" w:hAnsiTheme="minorEastAsia" w:cs="仿宋_GB2312"/>
          <w:b/>
          <w:szCs w:val="24"/>
        </w:rPr>
      </w:pPr>
      <w:r>
        <w:rPr>
          <w:rFonts w:asciiTheme="minorEastAsia" w:eastAsiaTheme="minorEastAsia" w:hAnsiTheme="minorEastAsia" w:cs="仿宋_GB2312" w:hint="eastAsia"/>
          <w:b/>
          <w:szCs w:val="24"/>
        </w:rPr>
        <w:t>2.信用信息查询</w:t>
      </w:r>
    </w:p>
    <w:p w:rsidR="001C1859" w:rsidRDefault="00C46A21">
      <w:pPr>
        <w:pStyle w:val="2f8"/>
        <w:spacing w:before="0"/>
        <w:ind w:firstLine="480"/>
        <w:rPr>
          <w:rFonts w:asciiTheme="minorEastAsia" w:eastAsiaTheme="minorEastAsia" w:hAnsiTheme="minorEastAsia" w:cs="Arial"/>
          <w:kern w:val="0"/>
          <w:szCs w:val="24"/>
        </w:rPr>
      </w:pPr>
      <w:r>
        <w:rPr>
          <w:rFonts w:asciiTheme="minorEastAsia" w:eastAsiaTheme="minorEastAsia" w:hAnsiTheme="minorEastAsia" w:cs="Arial" w:hint="eastAsia"/>
          <w:kern w:val="0"/>
          <w:szCs w:val="24"/>
        </w:rPr>
        <w:t>2.1信用信息查询渠道及截止时间：采购人或采购代理机构将通过“信用中国”网站(</w:t>
      </w:r>
      <w:hyperlink r:id="rId11" w:history="1">
        <w:r>
          <w:rPr>
            <w:rStyle w:val="afff0"/>
            <w:rFonts w:asciiTheme="minorEastAsia" w:eastAsiaTheme="minorEastAsia" w:hAnsiTheme="minorEastAsia" w:hint="eastAsia"/>
            <w:color w:val="auto"/>
            <w:sz w:val="24"/>
            <w:szCs w:val="24"/>
          </w:rPr>
          <w:t>www.creditchina.gov.cn</w:t>
        </w:r>
      </w:hyperlink>
      <w:r>
        <w:rPr>
          <w:rFonts w:asciiTheme="minorEastAsia" w:eastAsiaTheme="minorEastAsia" w:hAnsiTheme="minorEastAsia" w:cs="Arial" w:hint="eastAsia"/>
          <w:kern w:val="0"/>
          <w:szCs w:val="24"/>
        </w:rPr>
        <w:t>)、中国政府采购网(www.ccgp.gov.cn)渠道查询供应商响应截止时间前的信用记录。</w:t>
      </w:r>
    </w:p>
    <w:p w:rsidR="001C1859" w:rsidRDefault="00C46A21">
      <w:pPr>
        <w:pStyle w:val="2f8"/>
        <w:spacing w:before="0"/>
        <w:ind w:firstLine="480"/>
        <w:rPr>
          <w:rFonts w:asciiTheme="minorEastAsia" w:eastAsiaTheme="minorEastAsia" w:hAnsiTheme="minorEastAsia" w:cs="Arial"/>
          <w:kern w:val="0"/>
          <w:szCs w:val="24"/>
        </w:rPr>
      </w:pPr>
      <w:r>
        <w:rPr>
          <w:rFonts w:asciiTheme="minorEastAsia" w:eastAsiaTheme="minorEastAsia" w:hAnsiTheme="minorEastAsia" w:cs="Arial" w:hint="eastAsia"/>
          <w:kern w:val="0"/>
          <w:szCs w:val="24"/>
        </w:rPr>
        <w:t>2.2信用信息查询记录和证据留存的具体方式：现场查询的供应商的信用记录、查询结果经确认后存档。</w:t>
      </w:r>
    </w:p>
    <w:p w:rsidR="001C1859" w:rsidRDefault="00C46A21">
      <w:pPr>
        <w:pStyle w:val="2f8"/>
        <w:spacing w:before="0"/>
        <w:ind w:firstLine="480"/>
        <w:rPr>
          <w:rFonts w:asciiTheme="minorEastAsia" w:eastAsiaTheme="minorEastAsia" w:hAnsiTheme="minorEastAsia" w:cs="Arial"/>
          <w:kern w:val="0"/>
          <w:szCs w:val="24"/>
        </w:rPr>
      </w:pPr>
      <w:r>
        <w:rPr>
          <w:rFonts w:asciiTheme="minorEastAsia" w:eastAsiaTheme="minorEastAsia" w:hAnsiTheme="minorEastAsia" w:cs="Arial" w:hint="eastAsia"/>
          <w:kern w:val="0"/>
          <w:szCs w:val="24"/>
        </w:rPr>
        <w:t>2.3信用信息的使用规则：经查询列入失信被执行人名单、重大税收违法案件当事人名单、政府采购严重违法失信行为记录名单的供应商将被拒绝参与政府采购活动。</w:t>
      </w:r>
    </w:p>
    <w:p w:rsidR="001C1859" w:rsidRDefault="00C46A21">
      <w:pPr>
        <w:pStyle w:val="2f8"/>
        <w:spacing w:before="0"/>
        <w:ind w:firstLine="480"/>
        <w:rPr>
          <w:rFonts w:asciiTheme="minorEastAsia" w:eastAsiaTheme="minorEastAsia" w:hAnsiTheme="minorEastAsia" w:cs="Arial"/>
          <w:kern w:val="0"/>
          <w:szCs w:val="24"/>
        </w:rPr>
      </w:pPr>
      <w:r>
        <w:rPr>
          <w:rFonts w:asciiTheme="minorEastAsia" w:eastAsiaTheme="minorEastAsia" w:hAnsiTheme="minorEastAsia" w:cs="Arial" w:hint="eastAsia"/>
          <w:kern w:val="0"/>
          <w:szCs w:val="24"/>
        </w:rPr>
        <w:t>2.4联合体信用信息查询：两个以上的自然人、法人或者其他组织组成一个联合体，以一个供应商的身份共同参加政府采购活动的，应当对所有联合体成员进行信用记录查</w:t>
      </w:r>
      <w:r>
        <w:rPr>
          <w:rFonts w:asciiTheme="minorEastAsia" w:eastAsiaTheme="minorEastAsia" w:hAnsiTheme="minorEastAsia" w:cs="Arial" w:hint="eastAsia"/>
          <w:kern w:val="0"/>
          <w:szCs w:val="24"/>
        </w:rPr>
        <w:lastRenderedPageBreak/>
        <w:t>询，联合体成员存在不良信用记录的，视同联合体存在不良信用记录。</w:t>
      </w:r>
    </w:p>
    <w:p w:rsidR="001C1859" w:rsidRDefault="001C1859">
      <w:pPr>
        <w:pStyle w:val="af5"/>
        <w:spacing w:line="360" w:lineRule="auto"/>
        <w:rPr>
          <w:rFonts w:asciiTheme="minorEastAsia" w:eastAsiaTheme="minorEastAsia" w:hAnsiTheme="minorEastAsia" w:cs="仿宋_GB2312"/>
          <w:b/>
          <w:sz w:val="24"/>
          <w:szCs w:val="24"/>
        </w:rPr>
      </w:pPr>
    </w:p>
    <w:p w:rsidR="001C1859" w:rsidRDefault="001C1859">
      <w:pPr>
        <w:pStyle w:val="af5"/>
        <w:spacing w:line="360" w:lineRule="auto"/>
        <w:rPr>
          <w:rFonts w:asciiTheme="minorEastAsia" w:eastAsiaTheme="minorEastAsia" w:hAnsiTheme="minorEastAsia" w:cs="仿宋_GB2312"/>
          <w:b/>
          <w:sz w:val="24"/>
          <w:szCs w:val="24"/>
        </w:rPr>
      </w:pPr>
    </w:p>
    <w:p w:rsidR="001C1859" w:rsidRDefault="00C46A21">
      <w:pPr>
        <w:adjustRightInd/>
        <w:spacing w:line="360" w:lineRule="auto"/>
        <w:jc w:val="center"/>
        <w:outlineLvl w:val="1"/>
        <w:rPr>
          <w:rFonts w:asciiTheme="minorEastAsia" w:eastAsiaTheme="minorEastAsia" w:hAnsiTheme="minorEastAsia"/>
          <w:b/>
          <w:sz w:val="32"/>
          <w:szCs w:val="32"/>
        </w:rPr>
      </w:pPr>
      <w:r>
        <w:rPr>
          <w:rFonts w:asciiTheme="minorEastAsia" w:eastAsiaTheme="minorEastAsia" w:hAnsiTheme="minorEastAsia" w:cs="仿宋_GB2312" w:hint="eastAsia"/>
          <w:b/>
          <w:sz w:val="32"/>
        </w:rPr>
        <w:t>九</w:t>
      </w:r>
      <w:r>
        <w:rPr>
          <w:rFonts w:asciiTheme="minorEastAsia" w:eastAsiaTheme="minorEastAsia" w:hAnsiTheme="minorEastAsia" w:cs="仿宋_GB2312" w:hint="eastAsia"/>
          <w:b/>
          <w:sz w:val="32"/>
          <w:szCs w:val="20"/>
        </w:rPr>
        <w:t>、提交</w:t>
      </w:r>
      <w:r>
        <w:rPr>
          <w:rFonts w:asciiTheme="minorEastAsia" w:eastAsiaTheme="minorEastAsia" w:hAnsiTheme="minorEastAsia" w:hint="eastAsia"/>
          <w:b/>
          <w:sz w:val="32"/>
          <w:szCs w:val="32"/>
        </w:rPr>
        <w:t>最后报价</w:t>
      </w:r>
    </w:p>
    <w:p w:rsidR="001C1859" w:rsidRDefault="00C46A21">
      <w:pPr>
        <w:snapToGrid w:val="0"/>
        <w:spacing w:line="360" w:lineRule="auto"/>
        <w:rPr>
          <w:rFonts w:asciiTheme="minorEastAsia" w:eastAsiaTheme="minorEastAsia" w:hAnsiTheme="minorEastAsia" w:cs="仿宋_GB2312"/>
          <w:sz w:val="24"/>
          <w:u w:val="single"/>
          <w:lang w:val="zh-CN"/>
        </w:rPr>
      </w:pPr>
      <w:r>
        <w:rPr>
          <w:rFonts w:asciiTheme="minorEastAsia" w:eastAsiaTheme="minorEastAsia" w:hAnsiTheme="minorEastAsia" w:hint="eastAsia"/>
          <w:b/>
          <w:sz w:val="24"/>
        </w:rPr>
        <w:t>1.</w:t>
      </w:r>
      <w:r>
        <w:rPr>
          <w:rFonts w:asciiTheme="minorEastAsia" w:eastAsiaTheme="minorEastAsia" w:hAnsiTheme="minorEastAsia" w:cs="仿宋_GB2312" w:hint="eastAsia"/>
          <w:sz w:val="24"/>
        </w:rPr>
        <w:t>供应商的</w:t>
      </w:r>
      <w:r>
        <w:rPr>
          <w:rFonts w:asciiTheme="minorEastAsia" w:eastAsiaTheme="minorEastAsia" w:hAnsiTheme="minorEastAsia" w:cs="仿宋_GB2312" w:hint="eastAsia"/>
          <w:b/>
          <w:sz w:val="24"/>
        </w:rPr>
        <w:t>最后报价文件</w:t>
      </w:r>
      <w:r>
        <w:rPr>
          <w:rFonts w:asciiTheme="minorEastAsia" w:eastAsiaTheme="minorEastAsia" w:hAnsiTheme="minorEastAsia" w:cs="仿宋_GB2312" w:hint="eastAsia"/>
          <w:sz w:val="24"/>
        </w:rPr>
        <w:t>应包括以下内容：</w:t>
      </w:r>
    </w:p>
    <w:p w:rsidR="001C1859" w:rsidRDefault="00C46A21">
      <w:pPr>
        <w:pStyle w:val="af5"/>
        <w:snapToGrid w:val="0"/>
        <w:spacing w:line="360" w:lineRule="auto"/>
        <w:ind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1.1谈判报价表；</w:t>
      </w:r>
    </w:p>
    <w:p w:rsidR="001C1859" w:rsidRDefault="00C46A21">
      <w:pPr>
        <w:pStyle w:val="af5"/>
        <w:snapToGrid w:val="0"/>
        <w:spacing w:line="360" w:lineRule="auto"/>
        <w:ind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1.2中小企业声明函（如果有）。</w:t>
      </w:r>
    </w:p>
    <w:p w:rsidR="001C1859" w:rsidRDefault="001C1859">
      <w:pPr>
        <w:adjustRightInd/>
        <w:spacing w:line="360" w:lineRule="auto"/>
        <w:jc w:val="center"/>
        <w:rPr>
          <w:rFonts w:asciiTheme="minorEastAsia" w:eastAsiaTheme="minorEastAsia" w:hAnsiTheme="minorEastAsia" w:cs="仿宋_GB2312"/>
          <w:b/>
          <w:sz w:val="32"/>
          <w:szCs w:val="20"/>
        </w:rPr>
      </w:pPr>
    </w:p>
    <w:p w:rsidR="001C1859" w:rsidRDefault="00C46A21">
      <w:pPr>
        <w:adjustRightInd/>
        <w:spacing w:line="360" w:lineRule="auto"/>
        <w:jc w:val="center"/>
        <w:outlineLvl w:val="1"/>
        <w:rPr>
          <w:rFonts w:asciiTheme="minorEastAsia" w:eastAsiaTheme="minorEastAsia" w:hAnsiTheme="minorEastAsia" w:cs="仿宋_GB2312"/>
          <w:b/>
          <w:sz w:val="32"/>
        </w:rPr>
      </w:pPr>
      <w:r>
        <w:rPr>
          <w:rFonts w:asciiTheme="minorEastAsia" w:eastAsiaTheme="minorEastAsia" w:hAnsiTheme="minorEastAsia" w:cs="仿宋_GB2312" w:hint="eastAsia"/>
          <w:b/>
          <w:sz w:val="32"/>
          <w:szCs w:val="20"/>
        </w:rPr>
        <w:t>十、</w:t>
      </w:r>
      <w:r>
        <w:rPr>
          <w:rFonts w:asciiTheme="minorEastAsia" w:eastAsiaTheme="minorEastAsia" w:hAnsiTheme="minorEastAsia" w:hint="eastAsia"/>
          <w:b/>
          <w:sz w:val="32"/>
          <w:szCs w:val="32"/>
        </w:rPr>
        <w:t>评审</w:t>
      </w:r>
    </w:p>
    <w:p w:rsidR="001C1859" w:rsidRDefault="00C46A21">
      <w:pPr>
        <w:pStyle w:val="2f8"/>
        <w:spacing w:before="0"/>
        <w:ind w:firstLineChars="0" w:firstLine="0"/>
        <w:rPr>
          <w:rFonts w:asciiTheme="minorEastAsia" w:eastAsiaTheme="minorEastAsia" w:hAnsiTheme="minorEastAsia"/>
          <w:szCs w:val="24"/>
        </w:rPr>
      </w:pPr>
      <w:r>
        <w:rPr>
          <w:rFonts w:asciiTheme="minorEastAsia" w:eastAsiaTheme="minorEastAsia" w:hAnsiTheme="minorEastAsia" w:cs="仿宋_GB2312" w:hint="eastAsia"/>
          <w:b/>
        </w:rPr>
        <w:t>1. 评审要求：</w:t>
      </w:r>
      <w:r>
        <w:rPr>
          <w:rFonts w:asciiTheme="minorEastAsia" w:eastAsiaTheme="minorEastAsia" w:hAnsiTheme="minorEastAsia" w:cs="仿宋_GB2312" w:hint="eastAsia"/>
        </w:rPr>
        <w:t>详见谈判文件第五部分“评定标准”。</w:t>
      </w:r>
    </w:p>
    <w:p w:rsidR="001C1859" w:rsidRDefault="001C1859">
      <w:pPr>
        <w:adjustRightInd/>
        <w:spacing w:line="360" w:lineRule="auto"/>
        <w:jc w:val="center"/>
        <w:rPr>
          <w:rFonts w:asciiTheme="minorEastAsia" w:eastAsiaTheme="minorEastAsia" w:hAnsiTheme="minorEastAsia" w:cs="仿宋_GB2312"/>
          <w:sz w:val="24"/>
        </w:rPr>
      </w:pPr>
    </w:p>
    <w:p w:rsidR="001C1859" w:rsidRDefault="00C46A21">
      <w:pPr>
        <w:adjustRightInd/>
        <w:spacing w:line="360" w:lineRule="auto"/>
        <w:jc w:val="center"/>
        <w:outlineLvl w:val="1"/>
        <w:rPr>
          <w:rFonts w:asciiTheme="minorEastAsia" w:eastAsiaTheme="minorEastAsia" w:hAnsiTheme="minorEastAsia" w:cs="仿宋_GB2312"/>
          <w:b/>
          <w:sz w:val="32"/>
          <w:szCs w:val="20"/>
        </w:rPr>
      </w:pPr>
      <w:r>
        <w:rPr>
          <w:rFonts w:asciiTheme="minorEastAsia" w:eastAsiaTheme="minorEastAsia" w:hAnsiTheme="minorEastAsia" w:cs="仿宋_GB2312" w:hint="eastAsia"/>
          <w:b/>
          <w:sz w:val="32"/>
          <w:szCs w:val="20"/>
        </w:rPr>
        <w:t>十一、</w:t>
      </w:r>
      <w:r>
        <w:rPr>
          <w:rFonts w:asciiTheme="minorEastAsia" w:eastAsiaTheme="minorEastAsia" w:hAnsiTheme="minorEastAsia" w:hint="eastAsia"/>
          <w:b/>
          <w:sz w:val="32"/>
          <w:szCs w:val="32"/>
        </w:rPr>
        <w:t>成交</w:t>
      </w:r>
    </w:p>
    <w:p w:rsidR="001C1859" w:rsidRDefault="00C46A21">
      <w:pPr>
        <w:pStyle w:val="af5"/>
        <w:spacing w:line="360" w:lineRule="auto"/>
        <w:rPr>
          <w:rFonts w:asciiTheme="minorEastAsia" w:eastAsiaTheme="minorEastAsia" w:hAnsiTheme="minorEastAsia" w:cs="仿宋_GB2312"/>
          <w:b/>
          <w:sz w:val="24"/>
          <w:szCs w:val="24"/>
        </w:rPr>
      </w:pPr>
      <w:r>
        <w:rPr>
          <w:rFonts w:asciiTheme="minorEastAsia" w:eastAsiaTheme="minorEastAsia" w:hAnsiTheme="minorEastAsia" w:hint="eastAsia"/>
          <w:b/>
          <w:sz w:val="24"/>
        </w:rPr>
        <w:t>1. 推荐成交候选供应商</w:t>
      </w:r>
    </w:p>
    <w:p w:rsidR="001C1859" w:rsidRDefault="00C46A21">
      <w:pPr>
        <w:spacing w:line="360" w:lineRule="auto"/>
        <w:ind w:firstLineChars="194" w:firstLine="466"/>
        <w:rPr>
          <w:rFonts w:asciiTheme="minorEastAsia" w:eastAsiaTheme="minorEastAsia" w:hAnsiTheme="minorEastAsia"/>
          <w:sz w:val="24"/>
          <w:szCs w:val="21"/>
        </w:rPr>
      </w:pPr>
      <w:r>
        <w:rPr>
          <w:rFonts w:asciiTheme="minorEastAsia" w:eastAsiaTheme="minorEastAsia" w:hAnsiTheme="minorEastAsia" w:hint="eastAsia"/>
          <w:sz w:val="24"/>
          <w:szCs w:val="21"/>
        </w:rPr>
        <w:t>谈判小组应当从质量和服务均能满足采购文件实质性响应要求的供应商中，按照最后报价由低到高的顺序提出3名以上成交候选人，并编写评审报告。最后报价均相同时，由谈判小组按照响应文件技术要求响应、商务要求响应优劣情况集体讨论确定排序，并按确定排序由优到劣的原则推荐成交候选人。</w:t>
      </w:r>
    </w:p>
    <w:p w:rsidR="001C1859" w:rsidRDefault="00C46A21">
      <w:pPr>
        <w:pStyle w:val="af5"/>
        <w:spacing w:line="360" w:lineRule="auto"/>
        <w:rPr>
          <w:rFonts w:asciiTheme="minorEastAsia" w:eastAsiaTheme="minorEastAsia" w:hAnsiTheme="minorEastAsia"/>
          <w:b/>
          <w:sz w:val="24"/>
        </w:rPr>
      </w:pPr>
      <w:r>
        <w:rPr>
          <w:rFonts w:asciiTheme="minorEastAsia" w:eastAsiaTheme="minorEastAsia" w:hAnsiTheme="minorEastAsia" w:hint="eastAsia"/>
          <w:b/>
          <w:sz w:val="24"/>
        </w:rPr>
        <w:t>2. 确定成交供应商</w:t>
      </w:r>
    </w:p>
    <w:p w:rsidR="001C1859" w:rsidRDefault="00C46A2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政府采购项目实行全流程电子化，评审报告送交、采购结果确定和结果公告均在线完成。为进一步提升采购结果确定效率，采购代理机构应当依法及时将评审报告在线送交采购人。采购人应当自收到评审报告之日起2个工作日内在线确定成交供应商。成交通知书和成交结果公告应当在规定时间内同时发出。</w:t>
      </w:r>
    </w:p>
    <w:p w:rsidR="001C1859" w:rsidRDefault="00C46A21">
      <w:pPr>
        <w:tabs>
          <w:tab w:val="left" w:pos="0"/>
        </w:tabs>
        <w:spacing w:line="360" w:lineRule="auto"/>
        <w:rPr>
          <w:rFonts w:asciiTheme="minorEastAsia" w:eastAsiaTheme="minorEastAsia" w:hAnsiTheme="minorEastAsia" w:cs="Helvetica"/>
          <w:kern w:val="0"/>
          <w:sz w:val="24"/>
        </w:rPr>
      </w:pPr>
      <w:r>
        <w:rPr>
          <w:rFonts w:asciiTheme="minorEastAsia" w:eastAsiaTheme="minorEastAsia" w:hAnsiTheme="minorEastAsia" w:hint="eastAsia"/>
          <w:b/>
          <w:sz w:val="24"/>
        </w:rPr>
        <w:t>3．成交通知及成交结果公告</w:t>
      </w:r>
    </w:p>
    <w:p w:rsidR="001C1859" w:rsidRDefault="00C46A21">
      <w:pPr>
        <w:spacing w:line="360" w:lineRule="auto"/>
        <w:ind w:firstLineChars="200" w:firstLine="480"/>
        <w:rPr>
          <w:rFonts w:ascii="宋体" w:hAnsi="宋体" w:cs="宋体"/>
          <w:sz w:val="24"/>
        </w:rPr>
      </w:pPr>
      <w:r>
        <w:rPr>
          <w:rFonts w:asciiTheme="minorEastAsia" w:eastAsiaTheme="minorEastAsia" w:hAnsiTheme="minorEastAsia" w:hint="eastAsia"/>
          <w:sz w:val="24"/>
          <w:szCs w:val="21"/>
        </w:rPr>
        <w:t>3.1自成交人确定之日起2个工作日内，采购代理机构通过电子交易平台向成交人发出成交通知书，</w:t>
      </w:r>
      <w:r>
        <w:rPr>
          <w:rFonts w:asciiTheme="minorEastAsia" w:eastAsiaTheme="minorEastAsia" w:hAnsiTheme="minorEastAsia" w:cs="宋体" w:hint="eastAsia"/>
          <w:sz w:val="24"/>
        </w:rPr>
        <w:t>同时编制发布采购</w:t>
      </w:r>
      <w:r>
        <w:rPr>
          <w:rFonts w:asciiTheme="minorEastAsia" w:eastAsiaTheme="minorEastAsia" w:hAnsiTheme="minorEastAsia" w:hint="eastAsia"/>
          <w:sz w:val="24"/>
          <w:szCs w:val="21"/>
        </w:rPr>
        <w:t>成交结果公告。</w:t>
      </w:r>
    </w:p>
    <w:p w:rsidR="001C1859" w:rsidRDefault="00C46A21">
      <w:pPr>
        <w:spacing w:line="360" w:lineRule="auto"/>
        <w:ind w:firstLineChars="200" w:firstLine="480"/>
        <w:rPr>
          <w:rFonts w:asciiTheme="minorEastAsia" w:eastAsiaTheme="minorEastAsia" w:hAnsiTheme="minorEastAsia"/>
          <w:sz w:val="24"/>
          <w:szCs w:val="21"/>
        </w:rPr>
      </w:pPr>
      <w:r>
        <w:rPr>
          <w:rFonts w:ascii="宋体" w:hAnsi="宋体" w:cs="宋体" w:hint="eastAsia"/>
          <w:sz w:val="24"/>
        </w:rPr>
        <w:t>3.2</w:t>
      </w:r>
      <w:r>
        <w:rPr>
          <w:rFonts w:asciiTheme="minorEastAsia" w:eastAsiaTheme="minorEastAsia" w:hAnsiTheme="minorEastAsia" w:hint="eastAsia"/>
          <w:sz w:val="24"/>
          <w:szCs w:val="21"/>
        </w:rPr>
        <w:t>成交</w:t>
      </w:r>
      <w:r>
        <w:rPr>
          <w:rFonts w:asciiTheme="minorEastAsia" w:eastAsiaTheme="minorEastAsia" w:hAnsiTheme="minorEastAsia" w:cs="仿宋_GB2312" w:hint="eastAsia"/>
          <w:sz w:val="24"/>
        </w:rPr>
        <w:t>结果公告内容包括</w:t>
      </w:r>
      <w:r>
        <w:rPr>
          <w:rFonts w:asciiTheme="minorEastAsia" w:eastAsiaTheme="minorEastAsia" w:hAnsiTheme="minorEastAsia" w:cs="宋体" w:hint="eastAsia"/>
          <w:sz w:val="24"/>
        </w:rPr>
        <w:t>采购人及其委托的采购代理机构的名称、地址、联系方式，项目名称和项目编号，成交人名称、地址和成交金额，主要成交标的的名称、规格型号、数量、单价、服务要求，</w:t>
      </w:r>
      <w:bookmarkStart w:id="22" w:name="_Hlk101184471"/>
      <w:r>
        <w:rPr>
          <w:rFonts w:asciiTheme="minorEastAsia" w:eastAsiaTheme="minorEastAsia" w:hAnsiTheme="minorEastAsia" w:cs="宋体" w:hint="eastAsia"/>
          <w:sz w:val="24"/>
        </w:rPr>
        <w:t>评审专家抽取规则、</w:t>
      </w:r>
      <w:bookmarkEnd w:id="22"/>
      <w:r>
        <w:rPr>
          <w:rFonts w:asciiTheme="minorEastAsia" w:eastAsiaTheme="minorEastAsia" w:hAnsiTheme="minorEastAsia" w:cs="宋体" w:hint="eastAsia"/>
          <w:sz w:val="24"/>
        </w:rPr>
        <w:t>未成交情况说明、成交公告期限以及评审专家名单、成交供应商和未成交供应商的</w:t>
      </w:r>
      <w:r>
        <w:rPr>
          <w:rFonts w:ascii="宋体" w:hAnsi="宋体" w:cs="宋体" w:hint="eastAsia"/>
          <w:sz w:val="24"/>
        </w:rPr>
        <w:t>评审报价</w:t>
      </w:r>
      <w:r>
        <w:rPr>
          <w:rFonts w:asciiTheme="minorEastAsia" w:eastAsiaTheme="minorEastAsia" w:hAnsiTheme="minorEastAsia" w:cs="宋体" w:hint="eastAsia"/>
          <w:sz w:val="24"/>
        </w:rPr>
        <w:t>及排名。</w:t>
      </w:r>
    </w:p>
    <w:p w:rsidR="001C1859" w:rsidRDefault="00C46A21">
      <w:pPr>
        <w:spacing w:line="360" w:lineRule="auto"/>
        <w:ind w:firstLineChars="200" w:firstLine="480"/>
        <w:rPr>
          <w:rFonts w:asciiTheme="minorEastAsia" w:eastAsiaTheme="minorEastAsia" w:hAnsiTheme="minorEastAsia"/>
          <w:sz w:val="24"/>
          <w:szCs w:val="21"/>
        </w:rPr>
      </w:pPr>
      <w:r>
        <w:rPr>
          <w:rFonts w:asciiTheme="minorEastAsia" w:eastAsiaTheme="minorEastAsia" w:hAnsiTheme="minorEastAsia" w:hint="eastAsia"/>
          <w:sz w:val="24"/>
          <w:szCs w:val="21"/>
        </w:rPr>
        <w:lastRenderedPageBreak/>
        <w:t>3.3公告期限为1个工作日。</w:t>
      </w:r>
    </w:p>
    <w:p w:rsidR="001C1859" w:rsidRDefault="001C1859">
      <w:pPr>
        <w:snapToGrid w:val="0"/>
        <w:spacing w:line="360" w:lineRule="auto"/>
        <w:jc w:val="center"/>
        <w:rPr>
          <w:rFonts w:asciiTheme="minorEastAsia" w:eastAsiaTheme="minorEastAsia" w:hAnsiTheme="minorEastAsia" w:cs="仿宋_GB2312"/>
          <w:b/>
          <w:sz w:val="36"/>
          <w:szCs w:val="36"/>
        </w:rPr>
      </w:pPr>
    </w:p>
    <w:p w:rsidR="001C1859" w:rsidRDefault="00C46A21">
      <w:pPr>
        <w:snapToGrid w:val="0"/>
        <w:spacing w:line="360" w:lineRule="auto"/>
        <w:jc w:val="center"/>
        <w:outlineLvl w:val="1"/>
        <w:rPr>
          <w:rFonts w:asciiTheme="minorEastAsia" w:eastAsiaTheme="minorEastAsia" w:hAnsiTheme="minorEastAsia" w:cs="仿宋_GB2312"/>
          <w:b/>
          <w:sz w:val="36"/>
          <w:szCs w:val="36"/>
        </w:rPr>
      </w:pPr>
      <w:r>
        <w:rPr>
          <w:rFonts w:asciiTheme="minorEastAsia" w:eastAsiaTheme="minorEastAsia" w:hAnsiTheme="minorEastAsia" w:cs="仿宋_GB2312" w:hint="eastAsia"/>
          <w:b/>
          <w:sz w:val="36"/>
          <w:szCs w:val="36"/>
        </w:rPr>
        <w:t>十二、合同</w:t>
      </w:r>
    </w:p>
    <w:p w:rsidR="001C1859" w:rsidRDefault="00C46A21">
      <w:pPr>
        <w:tabs>
          <w:tab w:val="left" w:pos="0"/>
        </w:tabs>
        <w:spacing w:line="360" w:lineRule="auto"/>
        <w:rPr>
          <w:rFonts w:asciiTheme="minorEastAsia" w:eastAsiaTheme="minorEastAsia" w:hAnsiTheme="minorEastAsia"/>
          <w:b/>
          <w:sz w:val="24"/>
        </w:rPr>
      </w:pPr>
      <w:r>
        <w:rPr>
          <w:rFonts w:asciiTheme="minorEastAsia" w:eastAsiaTheme="minorEastAsia" w:hAnsiTheme="minorEastAsia" w:hint="eastAsia"/>
          <w:b/>
          <w:sz w:val="24"/>
        </w:rPr>
        <w:t>1.合同主要条款：</w:t>
      </w:r>
      <w:r>
        <w:rPr>
          <w:rFonts w:asciiTheme="minorEastAsia" w:eastAsiaTheme="minorEastAsia" w:hAnsiTheme="minorEastAsia" w:hint="eastAsia"/>
          <w:sz w:val="24"/>
        </w:rPr>
        <w:t>详见“第六部分拟签订的合同文本”。</w:t>
      </w:r>
    </w:p>
    <w:p w:rsidR="001C1859" w:rsidRDefault="00C46A21">
      <w:pPr>
        <w:tabs>
          <w:tab w:val="left" w:pos="0"/>
        </w:tabs>
        <w:spacing w:line="360" w:lineRule="auto"/>
        <w:rPr>
          <w:rFonts w:asciiTheme="minorEastAsia" w:eastAsiaTheme="minorEastAsia" w:hAnsiTheme="minorEastAsia"/>
          <w:b/>
          <w:sz w:val="24"/>
        </w:rPr>
      </w:pPr>
      <w:r>
        <w:rPr>
          <w:rFonts w:asciiTheme="minorEastAsia" w:eastAsiaTheme="minorEastAsia" w:hAnsiTheme="minorEastAsia" w:hint="eastAsia"/>
          <w:b/>
          <w:sz w:val="24"/>
        </w:rPr>
        <w:t>2.合同的签订</w:t>
      </w:r>
    </w:p>
    <w:p w:rsidR="001C1859" w:rsidRDefault="00C46A21">
      <w:pPr>
        <w:widowControl/>
        <w:shd w:val="clear" w:color="auto" w:fill="FFFFFF"/>
        <w:spacing w:line="360" w:lineRule="auto"/>
        <w:ind w:firstLine="480"/>
        <w:jc w:val="left"/>
        <w:rPr>
          <w:rFonts w:asciiTheme="minorEastAsia" w:eastAsiaTheme="minorEastAsia" w:hAnsiTheme="minorEastAsia" w:cs="宋体"/>
          <w:kern w:val="0"/>
          <w:sz w:val="24"/>
        </w:rPr>
      </w:pPr>
      <w:r>
        <w:rPr>
          <w:rFonts w:asciiTheme="minorEastAsia" w:eastAsiaTheme="minorEastAsia" w:hAnsiTheme="minorEastAsia" w:hint="eastAsia"/>
          <w:sz w:val="24"/>
        </w:rPr>
        <w:t>2.1</w:t>
      </w:r>
      <w:r>
        <w:rPr>
          <w:rFonts w:ascii="宋体" w:hAnsi="宋体" w:cs="宋体" w:hint="eastAsia"/>
          <w:kern w:val="0"/>
          <w:sz w:val="24"/>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rsidR="001C1859" w:rsidRDefault="00C46A21">
      <w:pPr>
        <w:pStyle w:val="2f8"/>
        <w:snapToGrid w:val="0"/>
        <w:spacing w:before="0"/>
        <w:ind w:firstLine="480"/>
        <w:rPr>
          <w:rFonts w:asciiTheme="minorEastAsia" w:eastAsiaTheme="minorEastAsia" w:hAnsiTheme="minorEastAsia" w:cs="宋体"/>
          <w:kern w:val="0"/>
        </w:rPr>
      </w:pPr>
      <w:r>
        <w:rPr>
          <w:rFonts w:asciiTheme="minorEastAsia" w:eastAsiaTheme="minorEastAsia" w:hAnsiTheme="minorEastAsia" w:cs="宋体" w:hint="eastAsia"/>
          <w:kern w:val="0"/>
          <w:lang w:val="zh-CN"/>
        </w:rPr>
        <w:t>2.2成交人按规定的日期、时间、地点，由法定代表人或其授权代表与采购人代表签订合同。如成交人为联合体的，由联合体成员各方法定代表人或其授权代表与采购人代表签订合同。</w:t>
      </w:r>
    </w:p>
    <w:p w:rsidR="001C1859" w:rsidRDefault="00C46A21">
      <w:pPr>
        <w:spacing w:line="360" w:lineRule="auto"/>
        <w:ind w:firstLineChars="194" w:firstLine="466"/>
        <w:rPr>
          <w:rFonts w:asciiTheme="minorEastAsia" w:eastAsiaTheme="minorEastAsia" w:hAnsiTheme="minorEastAsia"/>
          <w:sz w:val="24"/>
          <w:szCs w:val="21"/>
        </w:rPr>
      </w:pPr>
      <w:r>
        <w:rPr>
          <w:rFonts w:asciiTheme="minorEastAsia" w:eastAsiaTheme="minorEastAsia" w:hAnsiTheme="minorEastAsia" w:hint="eastAsia"/>
          <w:sz w:val="24"/>
          <w:szCs w:val="21"/>
        </w:rPr>
        <w:t>2.3采购人不得向成交供应商提出超出谈判文件以外的任何要求作为签订合同的条件，不得与成交供应商订立背离谈判文件确定的合同文本以及采购标的、规格型号、采购金额、采购数量、技术和服务要求等实质性内容的协议。</w:t>
      </w:r>
    </w:p>
    <w:p w:rsidR="001C1859" w:rsidRDefault="00C46A21">
      <w:pPr>
        <w:spacing w:line="360" w:lineRule="auto"/>
        <w:ind w:firstLineChars="194" w:firstLine="466"/>
        <w:rPr>
          <w:rFonts w:asciiTheme="minorEastAsia" w:eastAsiaTheme="minorEastAsia" w:hAnsiTheme="minorEastAsia"/>
          <w:sz w:val="24"/>
          <w:szCs w:val="21"/>
        </w:rPr>
      </w:pPr>
      <w:r>
        <w:rPr>
          <w:rFonts w:asciiTheme="minorEastAsia" w:eastAsiaTheme="minorEastAsia" w:hAnsiTheme="minorEastAsia" w:hint="eastAsia"/>
          <w:sz w:val="24"/>
          <w:szCs w:val="21"/>
        </w:rPr>
        <w:t>2.4成交供应商拒绝签订政府采购合同的，采购人可以按照《政府采购非招标采购方式管理办法》第三十六条第二款、第四十九条第二款规定的原则确定其他供应商作为成交供应商并签订政府采购合同，也可以重新开展采购活动。拒绝签订政府采购合同的成交供应商不得参加对该项目重新开展的采购活动。</w:t>
      </w:r>
    </w:p>
    <w:p w:rsidR="001C1859" w:rsidRDefault="00C46A21">
      <w:pPr>
        <w:spacing w:line="360" w:lineRule="auto"/>
        <w:ind w:firstLineChars="194" w:firstLine="466"/>
        <w:rPr>
          <w:rFonts w:asciiTheme="minorEastAsia" w:eastAsiaTheme="minorEastAsia" w:hAnsiTheme="minorEastAsia"/>
          <w:sz w:val="24"/>
          <w:szCs w:val="21"/>
        </w:rPr>
      </w:pPr>
      <w:r>
        <w:rPr>
          <w:rFonts w:asciiTheme="minorEastAsia" w:eastAsiaTheme="minorEastAsia" w:hAnsiTheme="minorEastAsia" w:hint="eastAsia"/>
          <w:sz w:val="24"/>
          <w:szCs w:val="21"/>
        </w:rPr>
        <w:t>2.5如签订合同并生效后，供应商无故拒绝或延期，除按照合同条款处理外，列入不良行为记录一次，并给予通报。</w:t>
      </w:r>
    </w:p>
    <w:p w:rsidR="001C1859" w:rsidRDefault="00C46A21">
      <w:pPr>
        <w:pStyle w:val="2f8"/>
        <w:snapToGrid w:val="0"/>
        <w:spacing w:before="0" w:after="120"/>
        <w:ind w:firstLine="480"/>
        <w:rPr>
          <w:rFonts w:asciiTheme="minorEastAsia" w:eastAsiaTheme="minorEastAsia" w:hAnsiTheme="minorEastAsia" w:cs="仿宋_GB2312"/>
        </w:rPr>
      </w:pPr>
      <w:r>
        <w:rPr>
          <w:rFonts w:asciiTheme="minorEastAsia" w:eastAsiaTheme="minorEastAsia" w:hAnsiTheme="minorEastAsia" w:cs="仿宋_GB2312"/>
        </w:rPr>
        <w:t>2.</w:t>
      </w:r>
      <w:r>
        <w:rPr>
          <w:rFonts w:asciiTheme="minorEastAsia" w:eastAsiaTheme="minorEastAsia" w:hAnsiTheme="minorEastAsia" w:cs="仿宋_GB2312" w:hint="eastAsia"/>
        </w:rPr>
        <w:t>6</w:t>
      </w:r>
      <w:r>
        <w:rPr>
          <w:rFonts w:asciiTheme="minorEastAsia" w:eastAsiaTheme="minorEastAsia" w:hAnsiTheme="minorEastAsia" w:cs="仿宋_GB2312"/>
        </w:rPr>
        <w:t>采购合同由采购人与</w:t>
      </w:r>
      <w:r>
        <w:rPr>
          <w:rFonts w:asciiTheme="minorEastAsia" w:eastAsiaTheme="minorEastAsia" w:hAnsiTheme="minorEastAsia" w:cs="仿宋_GB2312" w:hint="eastAsia"/>
        </w:rPr>
        <w:t>成交</w:t>
      </w:r>
      <w:r>
        <w:rPr>
          <w:rFonts w:asciiTheme="minorEastAsia" w:eastAsiaTheme="minorEastAsia" w:hAnsiTheme="minorEastAsia" w:cs="仿宋_GB2312"/>
        </w:rPr>
        <w:t>供应商根据</w:t>
      </w:r>
      <w:r>
        <w:rPr>
          <w:rFonts w:asciiTheme="minorEastAsia" w:eastAsiaTheme="minorEastAsia" w:hAnsiTheme="minorEastAsia" w:cs="仿宋_GB2312" w:hint="eastAsia"/>
        </w:rPr>
        <w:t>谈判文件、响应文件等内容通过政府采购电子交易平台在线签订，自动备案。</w:t>
      </w:r>
    </w:p>
    <w:p w:rsidR="001C1859" w:rsidRDefault="00C46A21">
      <w:pPr>
        <w:pStyle w:val="2f8"/>
        <w:snapToGrid w:val="0"/>
        <w:spacing w:before="0"/>
        <w:ind w:firstLine="480"/>
        <w:rPr>
          <w:rFonts w:ascii="宋体" w:hAnsi="宋体" w:cs="宋体"/>
        </w:rPr>
      </w:pPr>
      <w:r>
        <w:rPr>
          <w:rFonts w:ascii="宋体" w:hAnsi="宋体" w:cs="宋体" w:hint="eastAsia"/>
        </w:rPr>
        <w:t>2.7政采贷</w:t>
      </w:r>
    </w:p>
    <w:p w:rsidR="001C1859" w:rsidRDefault="00C46A21">
      <w:pPr>
        <w:snapToGrid w:val="0"/>
        <w:spacing w:line="360" w:lineRule="auto"/>
        <w:ind w:firstLineChars="200" w:firstLine="480"/>
        <w:rPr>
          <w:rFonts w:ascii="宋体" w:hAnsi="宋体" w:cs="宋体"/>
          <w:sz w:val="24"/>
          <w:szCs w:val="20"/>
        </w:rPr>
      </w:pPr>
      <w:r>
        <w:rPr>
          <w:rFonts w:ascii="宋体" w:hAnsi="宋体" w:cs="宋体" w:hint="eastAsia"/>
          <w:sz w:val="24"/>
          <w:szCs w:val="20"/>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rsidR="001C1859" w:rsidRDefault="00C46A21">
      <w:pPr>
        <w:snapToGrid w:val="0"/>
        <w:spacing w:line="360" w:lineRule="auto"/>
        <w:ind w:firstLineChars="200" w:firstLine="480"/>
        <w:rPr>
          <w:rFonts w:ascii="宋体" w:hAnsi="宋体" w:cs="宋体"/>
          <w:sz w:val="24"/>
          <w:szCs w:val="20"/>
        </w:rPr>
      </w:pPr>
      <w:r>
        <w:rPr>
          <w:rFonts w:ascii="宋体" w:hAnsi="宋体" w:cs="宋体" w:hint="eastAsia"/>
          <w:sz w:val="24"/>
          <w:szCs w:val="20"/>
        </w:rPr>
        <w:lastRenderedPageBreak/>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rsidR="001C1859" w:rsidRDefault="00C46A21">
      <w:pPr>
        <w:snapToGrid w:val="0"/>
        <w:spacing w:line="360" w:lineRule="auto"/>
        <w:ind w:firstLineChars="200" w:firstLine="480"/>
        <w:rPr>
          <w:rFonts w:ascii="宋体" w:hAnsi="宋体" w:cs="宋体"/>
          <w:sz w:val="24"/>
          <w:szCs w:val="20"/>
        </w:rPr>
      </w:pPr>
      <w:r>
        <w:rPr>
          <w:rFonts w:ascii="宋体" w:hAnsi="宋体" w:cs="宋体" w:hint="eastAsia"/>
          <w:sz w:val="24"/>
          <w:szCs w:val="20"/>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rsidR="001C1859" w:rsidRDefault="00C46A21">
      <w:pPr>
        <w:snapToGrid w:val="0"/>
        <w:spacing w:line="360" w:lineRule="auto"/>
        <w:ind w:firstLineChars="200" w:firstLine="480"/>
        <w:rPr>
          <w:rFonts w:ascii="宋体" w:hAnsi="宋体" w:cs="宋体"/>
          <w:sz w:val="24"/>
          <w:szCs w:val="20"/>
        </w:rPr>
      </w:pPr>
      <w:r>
        <w:rPr>
          <w:rFonts w:ascii="宋体" w:hAnsi="宋体" w:cs="宋体" w:hint="eastAsia"/>
          <w:sz w:val="24"/>
          <w:szCs w:val="20"/>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rsidR="001C1859" w:rsidRDefault="00C46A21">
      <w:pPr>
        <w:snapToGrid w:val="0"/>
        <w:spacing w:line="360" w:lineRule="auto"/>
        <w:ind w:firstLineChars="200" w:firstLine="480"/>
        <w:rPr>
          <w:rFonts w:ascii="宋体" w:hAnsi="宋体" w:cs="宋体"/>
          <w:sz w:val="24"/>
          <w:szCs w:val="20"/>
        </w:rPr>
      </w:pPr>
      <w:r>
        <w:rPr>
          <w:rFonts w:ascii="宋体" w:hAnsi="宋体" w:cs="宋体" w:hint="eastAsia"/>
          <w:sz w:val="24"/>
          <w:szCs w:val="20"/>
        </w:rPr>
        <w:t>（四）贷款发放。贷款金融机构根据贷款协议向供应商发放贷款。</w:t>
      </w:r>
    </w:p>
    <w:p w:rsidR="001C1859" w:rsidRDefault="00C46A21">
      <w:pPr>
        <w:snapToGrid w:val="0"/>
        <w:spacing w:line="360" w:lineRule="auto"/>
        <w:ind w:firstLineChars="200" w:firstLine="480"/>
        <w:rPr>
          <w:rFonts w:ascii="宋体" w:hAnsi="宋体" w:cs="宋体"/>
          <w:sz w:val="24"/>
          <w:szCs w:val="20"/>
        </w:rPr>
      </w:pPr>
      <w:r>
        <w:rPr>
          <w:rFonts w:ascii="宋体" w:hAnsi="宋体" w:cs="宋体" w:hint="eastAsia"/>
          <w:sz w:val="24"/>
          <w:szCs w:val="20"/>
        </w:rPr>
        <w:t>（五）按期还款。供应商获得贷款后应自觉履行政府采购合同，合同履行完毕后，采购单位根据合同约定时间和账户信息，严格按照财政资金管理的相关规定，及时将资金支付到采购合同收款账户。</w:t>
      </w:r>
    </w:p>
    <w:p w:rsidR="001C1859" w:rsidRDefault="00C46A21">
      <w:pPr>
        <w:snapToGrid w:val="0"/>
        <w:spacing w:line="360" w:lineRule="auto"/>
        <w:ind w:firstLineChars="200" w:firstLine="480"/>
        <w:rPr>
          <w:rFonts w:ascii="宋体" w:hAnsi="宋体" w:cs="宋体"/>
          <w:sz w:val="24"/>
          <w:szCs w:val="20"/>
        </w:rPr>
      </w:pPr>
      <w:r>
        <w:rPr>
          <w:rFonts w:ascii="宋体" w:hAnsi="宋体" w:cs="宋体" w:hint="eastAsia"/>
          <w:sz w:val="24"/>
          <w:szCs w:val="20"/>
        </w:rPr>
        <w:t>（六）业务终止。贷款偿清后，贷款金融机构或北海市小微企业融资担保有限公司及时办理应收账款质押注销登记，业务终止。</w:t>
      </w:r>
    </w:p>
    <w:p w:rsidR="001C1859" w:rsidRDefault="00C46A21">
      <w:pPr>
        <w:snapToGrid w:val="0"/>
        <w:spacing w:line="360" w:lineRule="auto"/>
        <w:ind w:firstLineChars="200" w:firstLine="480"/>
        <w:rPr>
          <w:rFonts w:ascii="宋体" w:hAnsi="宋体" w:cs="宋体"/>
          <w:sz w:val="24"/>
          <w:szCs w:val="20"/>
        </w:rPr>
      </w:pPr>
      <w:r>
        <w:rPr>
          <w:rFonts w:ascii="宋体" w:hAnsi="宋体" w:cs="宋体" w:hint="eastAsia"/>
          <w:sz w:val="24"/>
          <w:szCs w:val="20"/>
        </w:rPr>
        <w:t>注：相关合作银行的具体操作流程详见北海市政府采购中心首页“政采贷”板块。</w:t>
      </w:r>
    </w:p>
    <w:p w:rsidR="001C1859" w:rsidRDefault="00C46A21">
      <w:pPr>
        <w:pStyle w:val="affffffff8"/>
      </w:pPr>
      <w:r>
        <w:rPr>
          <w:rFonts w:cs="宋体" w:hint="eastAsia"/>
        </w:rPr>
        <w:t>对于列入《政府采购信用白名单》的供应商，在获取“政采贷”流水贷产品时给予更高的授信额度，在申请“政采贷”合同贷产品时，可享受较低的贷款利率，同时信用白名单供应商获得信贷时长进一步缩短。</w:t>
      </w:r>
    </w:p>
    <w:p w:rsidR="001C1859" w:rsidRDefault="00C46A21">
      <w:pPr>
        <w:autoSpaceDE w:val="0"/>
        <w:autoSpaceDN w:val="0"/>
        <w:adjustRightInd/>
        <w:snapToGrid w:val="0"/>
        <w:spacing w:line="360" w:lineRule="auto"/>
        <w:ind w:firstLineChars="200" w:firstLine="480"/>
        <w:rPr>
          <w:rFonts w:ascii="宋体" w:hAnsi="宋体" w:cs="宋体"/>
          <w:sz w:val="24"/>
          <w:szCs w:val="20"/>
        </w:rPr>
      </w:pPr>
      <w:r>
        <w:rPr>
          <w:rFonts w:ascii="宋体" w:hAnsi="宋体" w:cs="宋体" w:hint="eastAsia"/>
          <w:sz w:val="24"/>
          <w:szCs w:val="20"/>
        </w:rPr>
        <w:t>供应商成交后可在“广西政府采购云”平台申请政采贷：操作路径：登录广西政府采购云平台-金融服务中心-【融资服务】，可在热门申请中选择产品直接申请。详见如下：</w:t>
      </w:r>
    </w:p>
    <w:p w:rsidR="001C1859" w:rsidRDefault="00C46A21">
      <w:pPr>
        <w:snapToGrid w:val="0"/>
        <w:spacing w:line="360" w:lineRule="auto"/>
        <w:ind w:firstLine="482"/>
        <w:jc w:val="left"/>
        <w:rPr>
          <w:rFonts w:ascii="宋体" w:hAnsi="宋体"/>
          <w:kern w:val="0"/>
          <w:sz w:val="24"/>
          <w:szCs w:val="20"/>
        </w:rPr>
      </w:pPr>
      <w:r>
        <w:rPr>
          <w:rFonts w:ascii="宋体" w:hAnsi="宋体" w:hint="eastAsia"/>
          <w:kern w:val="0"/>
          <w:sz w:val="24"/>
          <w:szCs w:val="20"/>
        </w:rPr>
        <w:t>1.有贷款需求的供应商可以访问“广西政府采购云平台-金融服务-融资服务”栏目办理有关业务（链接：</w:t>
      </w:r>
      <w:hyperlink r:id="rId12" w:history="1">
        <w:r>
          <w:rPr>
            <w:rFonts w:ascii="宋体" w:hAnsi="宋体"/>
            <w:kern w:val="0"/>
            <w:sz w:val="24"/>
            <w:szCs w:val="20"/>
          </w:rPr>
          <w:t>https://jinrong.gcy.zfcg.gxzf.gov.cn/finance/loan/gx</w:t>
        </w:r>
      </w:hyperlink>
      <w:r>
        <w:rPr>
          <w:rFonts w:ascii="宋体" w:hAnsi="宋体" w:hint="eastAsia"/>
          <w:kern w:val="0"/>
          <w:sz w:val="24"/>
          <w:szCs w:val="20"/>
        </w:rPr>
        <w:t>）</w:t>
      </w:r>
    </w:p>
    <w:p w:rsidR="001C1859" w:rsidRDefault="00C46A21">
      <w:pPr>
        <w:snapToGrid w:val="0"/>
        <w:spacing w:line="360" w:lineRule="auto"/>
        <w:ind w:firstLine="482"/>
        <w:jc w:val="left"/>
        <w:rPr>
          <w:rFonts w:ascii="宋体" w:hAnsi="宋体"/>
          <w:kern w:val="0"/>
          <w:sz w:val="24"/>
          <w:szCs w:val="20"/>
        </w:rPr>
      </w:pPr>
      <w:r>
        <w:rPr>
          <w:rFonts w:ascii="宋体" w:hAnsi="宋体" w:hint="eastAsia"/>
          <w:kern w:val="0"/>
          <w:sz w:val="24"/>
          <w:szCs w:val="20"/>
        </w:rPr>
        <w:lastRenderedPageBreak/>
        <w:t>2.合作银行咨询办理</w:t>
      </w:r>
    </w:p>
    <w:tbl>
      <w:tblPr>
        <w:tblStyle w:val="1f2"/>
        <w:tblW w:w="0" w:type="auto"/>
        <w:jc w:val="center"/>
        <w:tblLayout w:type="fixed"/>
        <w:tblLook w:val="04A0" w:firstRow="1" w:lastRow="0" w:firstColumn="1" w:lastColumn="0" w:noHBand="0" w:noVBand="1"/>
      </w:tblPr>
      <w:tblGrid>
        <w:gridCol w:w="1242"/>
        <w:gridCol w:w="1134"/>
        <w:gridCol w:w="1701"/>
        <w:gridCol w:w="993"/>
        <w:gridCol w:w="850"/>
        <w:gridCol w:w="3366"/>
      </w:tblGrid>
      <w:tr w:rsidR="001C1859">
        <w:trPr>
          <w:jc w:val="center"/>
        </w:trPr>
        <w:tc>
          <w:tcPr>
            <w:tcW w:w="1242" w:type="dxa"/>
            <w:vAlign w:val="center"/>
          </w:tcPr>
          <w:p w:rsidR="001C1859" w:rsidRDefault="00C46A21">
            <w:pPr>
              <w:snapToGrid w:val="0"/>
              <w:spacing w:line="360" w:lineRule="auto"/>
              <w:jc w:val="center"/>
              <w:rPr>
                <w:rFonts w:ascii="宋体" w:hAnsi="宋体"/>
                <w:kern w:val="0"/>
                <w:sz w:val="24"/>
                <w:szCs w:val="20"/>
              </w:rPr>
            </w:pPr>
            <w:r>
              <w:rPr>
                <w:rFonts w:ascii="宋体" w:hAnsi="宋体" w:hint="eastAsia"/>
                <w:kern w:val="0"/>
                <w:sz w:val="24"/>
                <w:szCs w:val="20"/>
              </w:rPr>
              <w:t>银行名称</w:t>
            </w:r>
          </w:p>
        </w:tc>
        <w:tc>
          <w:tcPr>
            <w:tcW w:w="1134" w:type="dxa"/>
            <w:vAlign w:val="center"/>
          </w:tcPr>
          <w:p w:rsidR="001C1859" w:rsidRDefault="00C46A21">
            <w:pPr>
              <w:snapToGrid w:val="0"/>
              <w:spacing w:line="360" w:lineRule="auto"/>
              <w:jc w:val="center"/>
              <w:rPr>
                <w:rFonts w:ascii="宋体" w:hAnsi="宋体"/>
                <w:kern w:val="0"/>
                <w:sz w:val="24"/>
                <w:szCs w:val="20"/>
              </w:rPr>
            </w:pPr>
            <w:r>
              <w:rPr>
                <w:rFonts w:ascii="宋体" w:hAnsi="宋体" w:hint="eastAsia"/>
                <w:kern w:val="0"/>
                <w:sz w:val="24"/>
                <w:szCs w:val="20"/>
              </w:rPr>
              <w:t>联系电话</w:t>
            </w:r>
          </w:p>
        </w:tc>
        <w:tc>
          <w:tcPr>
            <w:tcW w:w="1701" w:type="dxa"/>
            <w:vAlign w:val="center"/>
          </w:tcPr>
          <w:p w:rsidR="001C1859" w:rsidRDefault="00C46A21">
            <w:pPr>
              <w:snapToGrid w:val="0"/>
              <w:spacing w:line="360" w:lineRule="auto"/>
              <w:jc w:val="center"/>
              <w:rPr>
                <w:rFonts w:ascii="宋体" w:hAnsi="宋体"/>
                <w:kern w:val="0"/>
                <w:sz w:val="24"/>
                <w:szCs w:val="20"/>
              </w:rPr>
            </w:pPr>
            <w:r>
              <w:rPr>
                <w:rFonts w:ascii="宋体" w:hAnsi="宋体" w:hint="eastAsia"/>
                <w:kern w:val="0"/>
                <w:sz w:val="24"/>
                <w:szCs w:val="20"/>
              </w:rPr>
              <w:t>最高授信金额</w:t>
            </w:r>
          </w:p>
        </w:tc>
        <w:tc>
          <w:tcPr>
            <w:tcW w:w="993" w:type="dxa"/>
            <w:vAlign w:val="center"/>
          </w:tcPr>
          <w:p w:rsidR="001C1859" w:rsidRDefault="00C46A21">
            <w:pPr>
              <w:snapToGrid w:val="0"/>
              <w:spacing w:line="360" w:lineRule="auto"/>
              <w:jc w:val="center"/>
              <w:rPr>
                <w:rFonts w:ascii="宋体" w:hAnsi="宋体"/>
                <w:kern w:val="0"/>
                <w:sz w:val="24"/>
                <w:szCs w:val="20"/>
              </w:rPr>
            </w:pPr>
            <w:r>
              <w:rPr>
                <w:rFonts w:ascii="宋体" w:hAnsi="宋体" w:hint="eastAsia"/>
                <w:kern w:val="0"/>
                <w:sz w:val="24"/>
                <w:szCs w:val="20"/>
              </w:rPr>
              <w:t>最长授信期限</w:t>
            </w:r>
          </w:p>
        </w:tc>
        <w:tc>
          <w:tcPr>
            <w:tcW w:w="850" w:type="dxa"/>
            <w:vAlign w:val="center"/>
          </w:tcPr>
          <w:p w:rsidR="001C1859" w:rsidRDefault="00C46A21">
            <w:pPr>
              <w:snapToGrid w:val="0"/>
              <w:spacing w:line="360" w:lineRule="auto"/>
              <w:jc w:val="center"/>
              <w:rPr>
                <w:rFonts w:ascii="宋体" w:hAnsi="宋体"/>
                <w:kern w:val="0"/>
                <w:sz w:val="24"/>
                <w:szCs w:val="20"/>
              </w:rPr>
            </w:pPr>
            <w:r>
              <w:rPr>
                <w:rFonts w:ascii="宋体" w:hAnsi="宋体" w:hint="eastAsia"/>
                <w:kern w:val="0"/>
                <w:sz w:val="24"/>
                <w:szCs w:val="20"/>
              </w:rPr>
              <w:t>最低利率</w:t>
            </w:r>
          </w:p>
        </w:tc>
        <w:tc>
          <w:tcPr>
            <w:tcW w:w="3366" w:type="dxa"/>
            <w:vAlign w:val="center"/>
          </w:tcPr>
          <w:p w:rsidR="001C1859" w:rsidRDefault="00C46A21">
            <w:pPr>
              <w:snapToGrid w:val="0"/>
              <w:spacing w:line="360" w:lineRule="auto"/>
              <w:jc w:val="center"/>
              <w:rPr>
                <w:rFonts w:ascii="宋体" w:hAnsi="宋体"/>
                <w:kern w:val="0"/>
                <w:sz w:val="24"/>
                <w:szCs w:val="20"/>
              </w:rPr>
            </w:pPr>
            <w:r>
              <w:rPr>
                <w:rFonts w:ascii="宋体" w:hAnsi="宋体" w:hint="eastAsia"/>
                <w:kern w:val="0"/>
                <w:sz w:val="24"/>
                <w:szCs w:val="20"/>
              </w:rPr>
              <w:t>流程简介</w:t>
            </w:r>
          </w:p>
        </w:tc>
      </w:tr>
      <w:tr w:rsidR="001C1859">
        <w:trPr>
          <w:jc w:val="center"/>
        </w:trPr>
        <w:tc>
          <w:tcPr>
            <w:tcW w:w="1242" w:type="dxa"/>
            <w:vAlign w:val="center"/>
          </w:tcPr>
          <w:p w:rsidR="001C1859" w:rsidRDefault="00C46A21">
            <w:pPr>
              <w:snapToGrid w:val="0"/>
              <w:spacing w:line="360" w:lineRule="auto"/>
              <w:jc w:val="center"/>
              <w:rPr>
                <w:rFonts w:ascii="宋体" w:hAnsi="宋体"/>
                <w:kern w:val="0"/>
                <w:sz w:val="24"/>
                <w:szCs w:val="20"/>
              </w:rPr>
            </w:pPr>
            <w:r>
              <w:rPr>
                <w:rFonts w:ascii="宋体" w:hAnsi="宋体" w:hint="eastAsia"/>
                <w:kern w:val="0"/>
                <w:sz w:val="24"/>
                <w:szCs w:val="20"/>
              </w:rPr>
              <w:t>建设银行</w:t>
            </w:r>
          </w:p>
        </w:tc>
        <w:tc>
          <w:tcPr>
            <w:tcW w:w="1134" w:type="dxa"/>
            <w:vAlign w:val="center"/>
          </w:tcPr>
          <w:p w:rsidR="001C1859" w:rsidRDefault="00C46A21">
            <w:pPr>
              <w:snapToGrid w:val="0"/>
              <w:spacing w:line="360" w:lineRule="auto"/>
              <w:jc w:val="center"/>
              <w:rPr>
                <w:rFonts w:ascii="宋体" w:hAnsi="宋体"/>
                <w:kern w:val="0"/>
                <w:sz w:val="24"/>
                <w:szCs w:val="20"/>
              </w:rPr>
            </w:pPr>
            <w:r>
              <w:rPr>
                <w:rFonts w:ascii="宋体" w:hAnsi="宋体" w:hint="eastAsia"/>
                <w:kern w:val="0"/>
                <w:sz w:val="24"/>
                <w:szCs w:val="20"/>
              </w:rPr>
              <w:t>13077729988</w:t>
            </w:r>
          </w:p>
        </w:tc>
        <w:tc>
          <w:tcPr>
            <w:tcW w:w="1701" w:type="dxa"/>
            <w:vAlign w:val="center"/>
          </w:tcPr>
          <w:p w:rsidR="001C1859" w:rsidRDefault="00C46A21">
            <w:pPr>
              <w:snapToGrid w:val="0"/>
              <w:spacing w:line="360" w:lineRule="auto"/>
              <w:jc w:val="left"/>
              <w:rPr>
                <w:rFonts w:ascii="宋体" w:hAnsi="宋体"/>
                <w:kern w:val="0"/>
                <w:sz w:val="24"/>
                <w:szCs w:val="20"/>
              </w:rPr>
            </w:pPr>
            <w:r>
              <w:rPr>
                <w:rFonts w:ascii="宋体" w:hAnsi="宋体" w:hint="eastAsia"/>
                <w:kern w:val="0"/>
                <w:sz w:val="24"/>
                <w:szCs w:val="20"/>
              </w:rPr>
              <w:t>最高3千万</w:t>
            </w:r>
          </w:p>
        </w:tc>
        <w:tc>
          <w:tcPr>
            <w:tcW w:w="993" w:type="dxa"/>
            <w:vAlign w:val="center"/>
          </w:tcPr>
          <w:p w:rsidR="001C1859" w:rsidRDefault="00C46A21">
            <w:pPr>
              <w:snapToGrid w:val="0"/>
              <w:spacing w:line="360" w:lineRule="auto"/>
              <w:jc w:val="center"/>
              <w:rPr>
                <w:rFonts w:ascii="宋体" w:hAnsi="宋体"/>
                <w:kern w:val="0"/>
                <w:sz w:val="24"/>
                <w:szCs w:val="20"/>
              </w:rPr>
            </w:pPr>
            <w:r>
              <w:rPr>
                <w:rFonts w:ascii="宋体" w:hAnsi="宋体" w:hint="eastAsia"/>
                <w:kern w:val="0"/>
                <w:sz w:val="24"/>
                <w:szCs w:val="20"/>
              </w:rPr>
              <w:t>1年</w:t>
            </w:r>
          </w:p>
        </w:tc>
        <w:tc>
          <w:tcPr>
            <w:tcW w:w="850" w:type="dxa"/>
            <w:vAlign w:val="center"/>
          </w:tcPr>
          <w:p w:rsidR="001C1859" w:rsidRDefault="00C46A21">
            <w:pPr>
              <w:snapToGrid w:val="0"/>
              <w:spacing w:line="360" w:lineRule="auto"/>
              <w:jc w:val="center"/>
              <w:rPr>
                <w:rFonts w:ascii="宋体" w:hAnsi="宋体"/>
                <w:kern w:val="0"/>
                <w:sz w:val="24"/>
                <w:szCs w:val="20"/>
              </w:rPr>
            </w:pPr>
            <w:r>
              <w:rPr>
                <w:rFonts w:ascii="宋体" w:hAnsi="宋体" w:hint="eastAsia"/>
                <w:kern w:val="0"/>
                <w:sz w:val="24"/>
                <w:szCs w:val="20"/>
              </w:rPr>
              <w:t>4%</w:t>
            </w:r>
          </w:p>
        </w:tc>
        <w:tc>
          <w:tcPr>
            <w:tcW w:w="3366" w:type="dxa"/>
            <w:vAlign w:val="center"/>
          </w:tcPr>
          <w:p w:rsidR="001C1859" w:rsidRDefault="00C46A21">
            <w:pPr>
              <w:snapToGrid w:val="0"/>
              <w:spacing w:line="360" w:lineRule="auto"/>
              <w:jc w:val="left"/>
              <w:rPr>
                <w:rFonts w:ascii="宋体" w:hAnsi="宋体"/>
                <w:kern w:val="0"/>
                <w:sz w:val="24"/>
                <w:szCs w:val="20"/>
              </w:rPr>
            </w:pPr>
            <w:r>
              <w:rPr>
                <w:rFonts w:ascii="宋体" w:hAnsi="宋体" w:hint="eastAsia"/>
                <w:kern w:val="0"/>
                <w:sz w:val="24"/>
                <w:szCs w:val="20"/>
              </w:rPr>
              <w:t>开设账号，线下提供申请材料，进入贷款审批流程，贷款审批通过后可自主用款，银行官方网银可自主还款。</w:t>
            </w:r>
          </w:p>
        </w:tc>
      </w:tr>
      <w:tr w:rsidR="001C1859">
        <w:trPr>
          <w:jc w:val="center"/>
        </w:trPr>
        <w:tc>
          <w:tcPr>
            <w:tcW w:w="1242" w:type="dxa"/>
            <w:vAlign w:val="center"/>
          </w:tcPr>
          <w:p w:rsidR="001C1859" w:rsidRDefault="00C46A21">
            <w:pPr>
              <w:snapToGrid w:val="0"/>
              <w:spacing w:line="360" w:lineRule="auto"/>
              <w:jc w:val="center"/>
              <w:rPr>
                <w:rFonts w:ascii="宋体" w:hAnsi="宋体"/>
                <w:kern w:val="0"/>
                <w:sz w:val="24"/>
                <w:szCs w:val="20"/>
              </w:rPr>
            </w:pPr>
            <w:r>
              <w:rPr>
                <w:rFonts w:ascii="宋体" w:hAnsi="宋体" w:hint="eastAsia"/>
                <w:kern w:val="0"/>
                <w:sz w:val="24"/>
                <w:szCs w:val="20"/>
              </w:rPr>
              <w:t>中国银行</w:t>
            </w:r>
          </w:p>
        </w:tc>
        <w:tc>
          <w:tcPr>
            <w:tcW w:w="1134" w:type="dxa"/>
            <w:vAlign w:val="center"/>
          </w:tcPr>
          <w:p w:rsidR="001C1859" w:rsidRDefault="00C46A21">
            <w:pPr>
              <w:snapToGrid w:val="0"/>
              <w:spacing w:line="360" w:lineRule="auto"/>
              <w:jc w:val="center"/>
              <w:rPr>
                <w:rFonts w:ascii="宋体" w:hAnsi="宋体"/>
                <w:kern w:val="0"/>
                <w:sz w:val="24"/>
                <w:szCs w:val="20"/>
              </w:rPr>
            </w:pPr>
            <w:r>
              <w:rPr>
                <w:rFonts w:ascii="宋体" w:hAnsi="宋体" w:hint="eastAsia"/>
                <w:kern w:val="0"/>
                <w:sz w:val="24"/>
                <w:szCs w:val="20"/>
              </w:rPr>
              <w:t>0779-3997084</w:t>
            </w:r>
          </w:p>
        </w:tc>
        <w:tc>
          <w:tcPr>
            <w:tcW w:w="1701" w:type="dxa"/>
            <w:vAlign w:val="center"/>
          </w:tcPr>
          <w:p w:rsidR="001C1859" w:rsidRDefault="00C46A21">
            <w:pPr>
              <w:snapToGrid w:val="0"/>
              <w:spacing w:line="360" w:lineRule="auto"/>
              <w:jc w:val="left"/>
              <w:rPr>
                <w:rFonts w:ascii="宋体" w:hAnsi="宋体"/>
                <w:kern w:val="0"/>
                <w:sz w:val="24"/>
                <w:szCs w:val="20"/>
              </w:rPr>
            </w:pPr>
            <w:r>
              <w:rPr>
                <w:rFonts w:ascii="宋体" w:hAnsi="宋体" w:hint="eastAsia"/>
                <w:kern w:val="0"/>
                <w:sz w:val="24"/>
                <w:szCs w:val="20"/>
              </w:rPr>
              <w:t>最高1千万</w:t>
            </w:r>
          </w:p>
        </w:tc>
        <w:tc>
          <w:tcPr>
            <w:tcW w:w="993" w:type="dxa"/>
            <w:vAlign w:val="center"/>
          </w:tcPr>
          <w:p w:rsidR="001C1859" w:rsidRDefault="00C46A21">
            <w:pPr>
              <w:snapToGrid w:val="0"/>
              <w:spacing w:line="360" w:lineRule="auto"/>
              <w:jc w:val="center"/>
              <w:rPr>
                <w:rFonts w:ascii="宋体" w:hAnsi="宋体"/>
                <w:kern w:val="0"/>
                <w:sz w:val="24"/>
                <w:szCs w:val="20"/>
              </w:rPr>
            </w:pPr>
            <w:r>
              <w:rPr>
                <w:rFonts w:ascii="宋体" w:hAnsi="宋体" w:hint="eastAsia"/>
                <w:kern w:val="0"/>
                <w:sz w:val="24"/>
                <w:szCs w:val="20"/>
              </w:rPr>
              <w:t>3年</w:t>
            </w:r>
          </w:p>
        </w:tc>
        <w:tc>
          <w:tcPr>
            <w:tcW w:w="850" w:type="dxa"/>
            <w:vAlign w:val="center"/>
          </w:tcPr>
          <w:p w:rsidR="001C1859" w:rsidRDefault="00C46A21">
            <w:pPr>
              <w:snapToGrid w:val="0"/>
              <w:spacing w:line="360" w:lineRule="auto"/>
              <w:jc w:val="center"/>
              <w:rPr>
                <w:rFonts w:ascii="宋体" w:hAnsi="宋体"/>
                <w:kern w:val="0"/>
                <w:sz w:val="24"/>
                <w:szCs w:val="20"/>
              </w:rPr>
            </w:pPr>
            <w:r>
              <w:rPr>
                <w:rFonts w:ascii="宋体" w:hAnsi="宋体" w:hint="eastAsia"/>
                <w:kern w:val="0"/>
                <w:sz w:val="24"/>
                <w:szCs w:val="20"/>
              </w:rPr>
              <w:t>1.93%</w:t>
            </w:r>
          </w:p>
        </w:tc>
        <w:tc>
          <w:tcPr>
            <w:tcW w:w="3366" w:type="dxa"/>
            <w:vAlign w:val="center"/>
          </w:tcPr>
          <w:p w:rsidR="001C1859" w:rsidRDefault="00C46A21">
            <w:pPr>
              <w:snapToGrid w:val="0"/>
              <w:spacing w:line="360" w:lineRule="auto"/>
              <w:jc w:val="left"/>
              <w:rPr>
                <w:rFonts w:ascii="宋体" w:hAnsi="宋体"/>
                <w:kern w:val="0"/>
                <w:sz w:val="24"/>
                <w:szCs w:val="20"/>
              </w:rPr>
            </w:pPr>
            <w:r>
              <w:rPr>
                <w:rFonts w:ascii="宋体" w:hAnsi="宋体" w:hint="eastAsia"/>
                <w:kern w:val="0"/>
                <w:sz w:val="24"/>
                <w:szCs w:val="20"/>
              </w:rPr>
              <w:t>在银行开户，线上申请，上传所需材料，等待审批，审批通过后可直接在手机银行提款。</w:t>
            </w:r>
          </w:p>
        </w:tc>
      </w:tr>
      <w:tr w:rsidR="001C1859">
        <w:trPr>
          <w:jc w:val="center"/>
        </w:trPr>
        <w:tc>
          <w:tcPr>
            <w:tcW w:w="1242" w:type="dxa"/>
            <w:vAlign w:val="center"/>
          </w:tcPr>
          <w:p w:rsidR="001C1859" w:rsidRDefault="00C46A21">
            <w:pPr>
              <w:snapToGrid w:val="0"/>
              <w:spacing w:line="360" w:lineRule="auto"/>
              <w:jc w:val="center"/>
              <w:rPr>
                <w:rFonts w:ascii="宋体" w:hAnsi="宋体"/>
                <w:kern w:val="0"/>
                <w:sz w:val="24"/>
                <w:szCs w:val="20"/>
              </w:rPr>
            </w:pPr>
            <w:r>
              <w:rPr>
                <w:rFonts w:ascii="宋体" w:hAnsi="宋体" w:hint="eastAsia"/>
                <w:kern w:val="0"/>
                <w:sz w:val="24"/>
                <w:szCs w:val="20"/>
              </w:rPr>
              <w:t>兴业银行</w:t>
            </w:r>
          </w:p>
        </w:tc>
        <w:tc>
          <w:tcPr>
            <w:tcW w:w="1134" w:type="dxa"/>
            <w:vAlign w:val="center"/>
          </w:tcPr>
          <w:p w:rsidR="001C1859" w:rsidRDefault="00C46A21">
            <w:pPr>
              <w:snapToGrid w:val="0"/>
              <w:spacing w:line="360" w:lineRule="auto"/>
              <w:jc w:val="center"/>
              <w:rPr>
                <w:rFonts w:ascii="宋体" w:hAnsi="宋体"/>
                <w:kern w:val="0"/>
                <w:sz w:val="24"/>
                <w:szCs w:val="20"/>
              </w:rPr>
            </w:pPr>
            <w:r>
              <w:rPr>
                <w:rFonts w:ascii="宋体" w:hAnsi="宋体" w:hint="eastAsia"/>
                <w:kern w:val="0"/>
                <w:sz w:val="24"/>
                <w:szCs w:val="20"/>
              </w:rPr>
              <w:t>0779-3158330</w:t>
            </w:r>
          </w:p>
        </w:tc>
        <w:tc>
          <w:tcPr>
            <w:tcW w:w="1701" w:type="dxa"/>
            <w:vAlign w:val="center"/>
          </w:tcPr>
          <w:p w:rsidR="001C1859" w:rsidRDefault="00C46A21">
            <w:pPr>
              <w:snapToGrid w:val="0"/>
              <w:spacing w:line="360" w:lineRule="auto"/>
              <w:jc w:val="left"/>
              <w:rPr>
                <w:rFonts w:ascii="宋体" w:hAnsi="宋体"/>
                <w:kern w:val="0"/>
                <w:sz w:val="24"/>
                <w:szCs w:val="20"/>
              </w:rPr>
            </w:pPr>
            <w:r>
              <w:rPr>
                <w:rFonts w:ascii="宋体" w:hAnsi="宋体" w:hint="eastAsia"/>
                <w:kern w:val="0"/>
                <w:sz w:val="24"/>
                <w:szCs w:val="20"/>
              </w:rPr>
              <w:t>最高1千万（单笔提款金额达合同金额70%）</w:t>
            </w:r>
          </w:p>
        </w:tc>
        <w:tc>
          <w:tcPr>
            <w:tcW w:w="993" w:type="dxa"/>
            <w:vAlign w:val="center"/>
          </w:tcPr>
          <w:p w:rsidR="001C1859" w:rsidRDefault="00C46A21">
            <w:pPr>
              <w:snapToGrid w:val="0"/>
              <w:spacing w:line="360" w:lineRule="auto"/>
              <w:jc w:val="center"/>
              <w:rPr>
                <w:rFonts w:ascii="宋体" w:hAnsi="宋体"/>
                <w:kern w:val="0"/>
                <w:sz w:val="24"/>
                <w:szCs w:val="20"/>
              </w:rPr>
            </w:pPr>
            <w:r>
              <w:rPr>
                <w:rFonts w:ascii="宋体" w:hAnsi="宋体" w:hint="eastAsia"/>
                <w:kern w:val="0"/>
                <w:sz w:val="24"/>
                <w:szCs w:val="20"/>
              </w:rPr>
              <w:t>1年</w:t>
            </w:r>
          </w:p>
        </w:tc>
        <w:tc>
          <w:tcPr>
            <w:tcW w:w="850" w:type="dxa"/>
            <w:vAlign w:val="center"/>
          </w:tcPr>
          <w:p w:rsidR="001C1859" w:rsidRDefault="00C46A21">
            <w:pPr>
              <w:snapToGrid w:val="0"/>
              <w:spacing w:line="360" w:lineRule="auto"/>
              <w:jc w:val="center"/>
              <w:rPr>
                <w:rFonts w:ascii="宋体" w:hAnsi="宋体"/>
                <w:kern w:val="0"/>
                <w:sz w:val="24"/>
                <w:szCs w:val="20"/>
              </w:rPr>
            </w:pPr>
            <w:r>
              <w:rPr>
                <w:rFonts w:ascii="宋体" w:hAnsi="宋体" w:hint="eastAsia"/>
                <w:kern w:val="0"/>
                <w:sz w:val="24"/>
                <w:szCs w:val="20"/>
              </w:rPr>
              <w:t>3.70%</w:t>
            </w:r>
          </w:p>
        </w:tc>
        <w:tc>
          <w:tcPr>
            <w:tcW w:w="3366" w:type="dxa"/>
            <w:vAlign w:val="center"/>
          </w:tcPr>
          <w:p w:rsidR="001C1859" w:rsidRDefault="00C46A21">
            <w:pPr>
              <w:snapToGrid w:val="0"/>
              <w:spacing w:line="360" w:lineRule="auto"/>
              <w:jc w:val="left"/>
              <w:rPr>
                <w:rFonts w:ascii="宋体" w:hAnsi="宋体"/>
                <w:kern w:val="0"/>
                <w:sz w:val="24"/>
                <w:szCs w:val="20"/>
              </w:rPr>
            </w:pPr>
            <w:r>
              <w:rPr>
                <w:rFonts w:ascii="宋体" w:hAnsi="宋体" w:hint="eastAsia"/>
                <w:kern w:val="0"/>
                <w:sz w:val="24"/>
                <w:szCs w:val="20"/>
              </w:rPr>
              <w:t>全流程线上，初次申请开立账户，提供营业执照、采购合同、信用材料等，申请复审，签订合同，提交单笔贷款使用需求，贷款到账后受托使用。</w:t>
            </w:r>
          </w:p>
        </w:tc>
      </w:tr>
      <w:tr w:rsidR="001C1859">
        <w:trPr>
          <w:jc w:val="center"/>
        </w:trPr>
        <w:tc>
          <w:tcPr>
            <w:tcW w:w="1242" w:type="dxa"/>
            <w:vAlign w:val="center"/>
          </w:tcPr>
          <w:p w:rsidR="001C1859" w:rsidRDefault="00C46A21">
            <w:pPr>
              <w:snapToGrid w:val="0"/>
              <w:spacing w:line="360" w:lineRule="auto"/>
              <w:jc w:val="center"/>
              <w:rPr>
                <w:rFonts w:ascii="宋体" w:hAnsi="宋体"/>
                <w:kern w:val="0"/>
                <w:sz w:val="24"/>
                <w:szCs w:val="20"/>
              </w:rPr>
            </w:pPr>
            <w:r>
              <w:rPr>
                <w:rFonts w:ascii="宋体" w:hAnsi="宋体" w:hint="eastAsia"/>
                <w:kern w:val="0"/>
                <w:sz w:val="24"/>
                <w:szCs w:val="20"/>
              </w:rPr>
              <w:t>工商银行</w:t>
            </w:r>
          </w:p>
        </w:tc>
        <w:tc>
          <w:tcPr>
            <w:tcW w:w="1134" w:type="dxa"/>
            <w:vAlign w:val="center"/>
          </w:tcPr>
          <w:p w:rsidR="001C1859" w:rsidRDefault="00C46A21">
            <w:pPr>
              <w:snapToGrid w:val="0"/>
              <w:spacing w:line="360" w:lineRule="auto"/>
              <w:jc w:val="center"/>
              <w:rPr>
                <w:rFonts w:ascii="宋体" w:hAnsi="宋体"/>
                <w:kern w:val="0"/>
                <w:sz w:val="24"/>
                <w:szCs w:val="20"/>
              </w:rPr>
            </w:pPr>
            <w:r>
              <w:rPr>
                <w:rFonts w:ascii="宋体" w:hAnsi="宋体" w:hint="eastAsia"/>
                <w:kern w:val="0"/>
                <w:sz w:val="24"/>
                <w:szCs w:val="20"/>
              </w:rPr>
              <w:t>0779-3050645</w:t>
            </w:r>
          </w:p>
        </w:tc>
        <w:tc>
          <w:tcPr>
            <w:tcW w:w="1701" w:type="dxa"/>
            <w:vAlign w:val="center"/>
          </w:tcPr>
          <w:p w:rsidR="001C1859" w:rsidRDefault="00C46A21">
            <w:pPr>
              <w:snapToGrid w:val="0"/>
              <w:spacing w:line="360" w:lineRule="auto"/>
              <w:jc w:val="left"/>
              <w:rPr>
                <w:rFonts w:ascii="宋体" w:hAnsi="宋体"/>
                <w:kern w:val="0"/>
                <w:sz w:val="24"/>
                <w:szCs w:val="20"/>
              </w:rPr>
            </w:pPr>
            <w:r>
              <w:rPr>
                <w:rFonts w:ascii="宋体" w:hAnsi="宋体" w:hint="eastAsia"/>
                <w:kern w:val="0"/>
                <w:sz w:val="24"/>
                <w:szCs w:val="20"/>
              </w:rPr>
              <w:t>最高1千万且不超过合同金额70%</w:t>
            </w:r>
          </w:p>
        </w:tc>
        <w:tc>
          <w:tcPr>
            <w:tcW w:w="993" w:type="dxa"/>
            <w:vAlign w:val="center"/>
          </w:tcPr>
          <w:p w:rsidR="001C1859" w:rsidRDefault="00C46A21">
            <w:pPr>
              <w:snapToGrid w:val="0"/>
              <w:spacing w:line="360" w:lineRule="auto"/>
              <w:jc w:val="center"/>
              <w:rPr>
                <w:rFonts w:ascii="宋体" w:hAnsi="宋体"/>
                <w:kern w:val="0"/>
                <w:sz w:val="24"/>
                <w:szCs w:val="20"/>
              </w:rPr>
            </w:pPr>
            <w:r>
              <w:rPr>
                <w:rFonts w:ascii="宋体" w:hAnsi="宋体" w:hint="eastAsia"/>
                <w:kern w:val="0"/>
                <w:sz w:val="24"/>
                <w:szCs w:val="20"/>
              </w:rPr>
              <w:t>货物类1年</w:t>
            </w:r>
          </w:p>
          <w:p w:rsidR="001C1859" w:rsidRDefault="00C46A21">
            <w:pPr>
              <w:snapToGrid w:val="0"/>
              <w:spacing w:line="360" w:lineRule="auto"/>
              <w:jc w:val="center"/>
              <w:rPr>
                <w:rFonts w:ascii="宋体" w:hAnsi="宋体"/>
                <w:kern w:val="0"/>
                <w:sz w:val="24"/>
                <w:szCs w:val="20"/>
              </w:rPr>
            </w:pPr>
            <w:r>
              <w:rPr>
                <w:rFonts w:ascii="宋体" w:hAnsi="宋体" w:hint="eastAsia"/>
                <w:kern w:val="0"/>
                <w:sz w:val="24"/>
                <w:szCs w:val="20"/>
              </w:rPr>
              <w:t>服务类3年</w:t>
            </w:r>
          </w:p>
          <w:p w:rsidR="001C1859" w:rsidRDefault="00C46A21">
            <w:pPr>
              <w:snapToGrid w:val="0"/>
              <w:spacing w:line="360" w:lineRule="auto"/>
              <w:jc w:val="center"/>
              <w:rPr>
                <w:rFonts w:ascii="宋体" w:hAnsi="宋体"/>
                <w:kern w:val="0"/>
                <w:sz w:val="24"/>
                <w:szCs w:val="20"/>
              </w:rPr>
            </w:pPr>
            <w:r>
              <w:rPr>
                <w:rFonts w:ascii="宋体" w:hAnsi="宋体" w:hint="eastAsia"/>
                <w:kern w:val="0"/>
                <w:sz w:val="24"/>
                <w:szCs w:val="20"/>
              </w:rPr>
              <w:t>工程类5年</w:t>
            </w:r>
          </w:p>
        </w:tc>
        <w:tc>
          <w:tcPr>
            <w:tcW w:w="850" w:type="dxa"/>
            <w:vAlign w:val="center"/>
          </w:tcPr>
          <w:p w:rsidR="001C1859" w:rsidRDefault="00C46A21">
            <w:pPr>
              <w:snapToGrid w:val="0"/>
              <w:spacing w:line="360" w:lineRule="auto"/>
              <w:jc w:val="center"/>
              <w:rPr>
                <w:rFonts w:ascii="宋体" w:hAnsi="宋体"/>
                <w:kern w:val="0"/>
                <w:sz w:val="24"/>
                <w:szCs w:val="20"/>
              </w:rPr>
            </w:pPr>
            <w:r>
              <w:rPr>
                <w:rFonts w:ascii="宋体" w:hAnsi="宋体" w:hint="eastAsia"/>
                <w:kern w:val="0"/>
                <w:sz w:val="24"/>
                <w:szCs w:val="20"/>
              </w:rPr>
              <w:t>3.45%</w:t>
            </w:r>
          </w:p>
        </w:tc>
        <w:tc>
          <w:tcPr>
            <w:tcW w:w="3366" w:type="dxa"/>
            <w:vAlign w:val="center"/>
          </w:tcPr>
          <w:p w:rsidR="001C1859" w:rsidRDefault="00C46A21">
            <w:pPr>
              <w:snapToGrid w:val="0"/>
              <w:spacing w:line="360" w:lineRule="auto"/>
              <w:jc w:val="left"/>
              <w:rPr>
                <w:rFonts w:ascii="宋体" w:hAnsi="宋体"/>
                <w:kern w:val="0"/>
                <w:sz w:val="24"/>
                <w:szCs w:val="20"/>
              </w:rPr>
            </w:pPr>
            <w:r>
              <w:rPr>
                <w:rFonts w:ascii="宋体" w:hAnsi="宋体" w:hint="eastAsia"/>
                <w:kern w:val="0"/>
                <w:sz w:val="24"/>
                <w:szCs w:val="20"/>
              </w:rPr>
              <w:t>为中征系统白名单企业，提供相关要求材料，内部审批后放款自主借还。</w:t>
            </w:r>
          </w:p>
        </w:tc>
      </w:tr>
      <w:tr w:rsidR="001C1859">
        <w:trPr>
          <w:jc w:val="center"/>
        </w:trPr>
        <w:tc>
          <w:tcPr>
            <w:tcW w:w="1242" w:type="dxa"/>
            <w:vAlign w:val="center"/>
          </w:tcPr>
          <w:p w:rsidR="001C1859" w:rsidRDefault="00C46A21">
            <w:pPr>
              <w:snapToGrid w:val="0"/>
              <w:spacing w:line="360" w:lineRule="auto"/>
              <w:jc w:val="center"/>
              <w:rPr>
                <w:rFonts w:ascii="宋体" w:hAnsi="宋体"/>
                <w:kern w:val="0"/>
                <w:sz w:val="24"/>
                <w:szCs w:val="20"/>
              </w:rPr>
            </w:pPr>
            <w:r>
              <w:rPr>
                <w:rFonts w:ascii="宋体" w:hAnsi="宋体" w:hint="eastAsia"/>
                <w:kern w:val="0"/>
                <w:sz w:val="24"/>
                <w:szCs w:val="20"/>
              </w:rPr>
              <w:t>国民村镇银行</w:t>
            </w:r>
          </w:p>
        </w:tc>
        <w:tc>
          <w:tcPr>
            <w:tcW w:w="1134" w:type="dxa"/>
            <w:vAlign w:val="center"/>
          </w:tcPr>
          <w:p w:rsidR="001C1859" w:rsidRDefault="00C46A21">
            <w:pPr>
              <w:snapToGrid w:val="0"/>
              <w:spacing w:line="360" w:lineRule="auto"/>
              <w:jc w:val="center"/>
              <w:rPr>
                <w:rFonts w:ascii="宋体" w:hAnsi="宋体"/>
                <w:kern w:val="0"/>
                <w:sz w:val="24"/>
                <w:szCs w:val="20"/>
              </w:rPr>
            </w:pPr>
            <w:r>
              <w:rPr>
                <w:rFonts w:ascii="宋体" w:hAnsi="宋体" w:hint="eastAsia"/>
                <w:kern w:val="0"/>
                <w:sz w:val="24"/>
                <w:szCs w:val="20"/>
              </w:rPr>
              <w:t>0779-2668801</w:t>
            </w:r>
          </w:p>
        </w:tc>
        <w:tc>
          <w:tcPr>
            <w:tcW w:w="1701" w:type="dxa"/>
            <w:vAlign w:val="center"/>
          </w:tcPr>
          <w:p w:rsidR="001C1859" w:rsidRDefault="00C46A21">
            <w:pPr>
              <w:snapToGrid w:val="0"/>
              <w:spacing w:line="360" w:lineRule="auto"/>
              <w:jc w:val="left"/>
              <w:rPr>
                <w:rFonts w:ascii="宋体" w:hAnsi="宋体"/>
                <w:kern w:val="0"/>
                <w:sz w:val="24"/>
                <w:szCs w:val="20"/>
              </w:rPr>
            </w:pPr>
            <w:r>
              <w:rPr>
                <w:rFonts w:ascii="宋体" w:hAnsi="宋体" w:hint="eastAsia"/>
                <w:kern w:val="0"/>
                <w:sz w:val="24"/>
                <w:szCs w:val="20"/>
              </w:rPr>
              <w:t>最高500万</w:t>
            </w:r>
          </w:p>
        </w:tc>
        <w:tc>
          <w:tcPr>
            <w:tcW w:w="993" w:type="dxa"/>
            <w:vAlign w:val="center"/>
          </w:tcPr>
          <w:p w:rsidR="001C1859" w:rsidRDefault="00C46A21">
            <w:pPr>
              <w:snapToGrid w:val="0"/>
              <w:spacing w:line="360" w:lineRule="auto"/>
              <w:jc w:val="center"/>
              <w:rPr>
                <w:rFonts w:ascii="宋体" w:hAnsi="宋体"/>
                <w:kern w:val="0"/>
                <w:sz w:val="24"/>
                <w:szCs w:val="20"/>
              </w:rPr>
            </w:pPr>
            <w:r>
              <w:rPr>
                <w:rFonts w:ascii="宋体" w:hAnsi="宋体" w:hint="eastAsia"/>
                <w:kern w:val="0"/>
                <w:sz w:val="24"/>
                <w:szCs w:val="20"/>
              </w:rPr>
              <w:t>5年</w:t>
            </w:r>
          </w:p>
        </w:tc>
        <w:tc>
          <w:tcPr>
            <w:tcW w:w="850" w:type="dxa"/>
            <w:vAlign w:val="center"/>
          </w:tcPr>
          <w:p w:rsidR="001C1859" w:rsidRDefault="00C46A21">
            <w:pPr>
              <w:snapToGrid w:val="0"/>
              <w:spacing w:line="360" w:lineRule="auto"/>
              <w:jc w:val="center"/>
              <w:rPr>
                <w:rFonts w:ascii="宋体" w:hAnsi="宋体"/>
                <w:kern w:val="0"/>
                <w:sz w:val="24"/>
                <w:szCs w:val="20"/>
              </w:rPr>
            </w:pPr>
            <w:r>
              <w:rPr>
                <w:rFonts w:ascii="宋体" w:hAnsi="宋体" w:hint="eastAsia"/>
                <w:kern w:val="0"/>
                <w:sz w:val="24"/>
                <w:szCs w:val="20"/>
              </w:rPr>
              <w:t>2.80%</w:t>
            </w:r>
          </w:p>
        </w:tc>
        <w:tc>
          <w:tcPr>
            <w:tcW w:w="3366" w:type="dxa"/>
            <w:vAlign w:val="center"/>
          </w:tcPr>
          <w:p w:rsidR="001C1859" w:rsidRDefault="00C46A21">
            <w:pPr>
              <w:snapToGrid w:val="0"/>
              <w:spacing w:line="360" w:lineRule="auto"/>
              <w:jc w:val="left"/>
              <w:rPr>
                <w:rFonts w:ascii="宋体" w:hAnsi="宋体"/>
                <w:kern w:val="0"/>
                <w:sz w:val="24"/>
                <w:szCs w:val="20"/>
              </w:rPr>
            </w:pPr>
            <w:r>
              <w:rPr>
                <w:rFonts w:ascii="宋体" w:hAnsi="宋体" w:hint="eastAsia"/>
                <w:kern w:val="0"/>
                <w:sz w:val="24"/>
                <w:szCs w:val="20"/>
              </w:rPr>
              <w:t>银行开户，线下申请并提供材料，信用良好企业最快1天获批即可提款</w:t>
            </w:r>
          </w:p>
        </w:tc>
      </w:tr>
      <w:tr w:rsidR="001C1859">
        <w:trPr>
          <w:jc w:val="center"/>
        </w:trPr>
        <w:tc>
          <w:tcPr>
            <w:tcW w:w="1242" w:type="dxa"/>
            <w:vAlign w:val="center"/>
          </w:tcPr>
          <w:p w:rsidR="001C1859" w:rsidRDefault="00C46A21">
            <w:pPr>
              <w:snapToGrid w:val="0"/>
              <w:spacing w:line="360" w:lineRule="auto"/>
              <w:jc w:val="center"/>
              <w:rPr>
                <w:rFonts w:ascii="宋体" w:hAnsi="宋体"/>
                <w:kern w:val="0"/>
                <w:sz w:val="24"/>
                <w:szCs w:val="20"/>
              </w:rPr>
            </w:pPr>
            <w:r>
              <w:rPr>
                <w:rFonts w:ascii="宋体" w:hAnsi="宋体" w:hint="eastAsia"/>
                <w:kern w:val="0"/>
                <w:sz w:val="24"/>
                <w:szCs w:val="20"/>
              </w:rPr>
              <w:t>桂林银行</w:t>
            </w:r>
          </w:p>
        </w:tc>
        <w:tc>
          <w:tcPr>
            <w:tcW w:w="1134" w:type="dxa"/>
            <w:vAlign w:val="center"/>
          </w:tcPr>
          <w:p w:rsidR="001C1859" w:rsidRDefault="00C46A21">
            <w:pPr>
              <w:snapToGrid w:val="0"/>
              <w:spacing w:line="360" w:lineRule="auto"/>
              <w:jc w:val="center"/>
              <w:rPr>
                <w:rFonts w:ascii="宋体" w:hAnsi="宋体"/>
                <w:kern w:val="0"/>
                <w:sz w:val="24"/>
                <w:szCs w:val="20"/>
              </w:rPr>
            </w:pPr>
            <w:r>
              <w:rPr>
                <w:rFonts w:ascii="宋体" w:hAnsi="宋体" w:hint="eastAsia"/>
                <w:kern w:val="0"/>
                <w:sz w:val="24"/>
                <w:szCs w:val="20"/>
              </w:rPr>
              <w:t>18577993959</w:t>
            </w:r>
          </w:p>
        </w:tc>
        <w:tc>
          <w:tcPr>
            <w:tcW w:w="1701" w:type="dxa"/>
            <w:vAlign w:val="center"/>
          </w:tcPr>
          <w:p w:rsidR="001C1859" w:rsidRDefault="00C46A21">
            <w:pPr>
              <w:snapToGrid w:val="0"/>
              <w:spacing w:line="360" w:lineRule="auto"/>
              <w:jc w:val="left"/>
              <w:rPr>
                <w:rFonts w:ascii="宋体" w:hAnsi="宋体"/>
                <w:kern w:val="0"/>
                <w:sz w:val="24"/>
                <w:szCs w:val="20"/>
              </w:rPr>
            </w:pPr>
            <w:r>
              <w:rPr>
                <w:rFonts w:ascii="宋体" w:hAnsi="宋体" w:hint="eastAsia"/>
                <w:kern w:val="0"/>
                <w:sz w:val="24"/>
                <w:szCs w:val="20"/>
              </w:rPr>
              <w:t>最高1千万</w:t>
            </w:r>
          </w:p>
        </w:tc>
        <w:tc>
          <w:tcPr>
            <w:tcW w:w="993" w:type="dxa"/>
            <w:vAlign w:val="center"/>
          </w:tcPr>
          <w:p w:rsidR="001C1859" w:rsidRDefault="00C46A21">
            <w:pPr>
              <w:snapToGrid w:val="0"/>
              <w:spacing w:line="360" w:lineRule="auto"/>
              <w:jc w:val="center"/>
              <w:rPr>
                <w:rFonts w:ascii="宋体" w:hAnsi="宋体"/>
                <w:kern w:val="0"/>
                <w:sz w:val="24"/>
                <w:szCs w:val="20"/>
              </w:rPr>
            </w:pPr>
            <w:r>
              <w:rPr>
                <w:rFonts w:ascii="宋体" w:hAnsi="宋体" w:hint="eastAsia"/>
                <w:kern w:val="0"/>
                <w:sz w:val="24"/>
                <w:szCs w:val="20"/>
              </w:rPr>
              <w:t>1年</w:t>
            </w:r>
          </w:p>
        </w:tc>
        <w:tc>
          <w:tcPr>
            <w:tcW w:w="850" w:type="dxa"/>
            <w:vAlign w:val="center"/>
          </w:tcPr>
          <w:p w:rsidR="001C1859" w:rsidRDefault="00C46A21">
            <w:pPr>
              <w:snapToGrid w:val="0"/>
              <w:spacing w:line="360" w:lineRule="auto"/>
              <w:jc w:val="center"/>
              <w:rPr>
                <w:rFonts w:ascii="宋体" w:hAnsi="宋体"/>
                <w:kern w:val="0"/>
                <w:sz w:val="24"/>
                <w:szCs w:val="20"/>
              </w:rPr>
            </w:pPr>
            <w:r>
              <w:rPr>
                <w:rFonts w:ascii="宋体" w:hAnsi="宋体" w:hint="eastAsia"/>
                <w:kern w:val="0"/>
                <w:sz w:val="24"/>
                <w:szCs w:val="20"/>
              </w:rPr>
              <w:t>3.45%</w:t>
            </w:r>
          </w:p>
        </w:tc>
        <w:tc>
          <w:tcPr>
            <w:tcW w:w="3366" w:type="dxa"/>
            <w:vAlign w:val="center"/>
          </w:tcPr>
          <w:p w:rsidR="001C1859" w:rsidRDefault="00C46A21">
            <w:pPr>
              <w:snapToGrid w:val="0"/>
              <w:spacing w:line="360" w:lineRule="auto"/>
              <w:jc w:val="left"/>
              <w:rPr>
                <w:rFonts w:ascii="宋体" w:hAnsi="宋体"/>
                <w:kern w:val="0"/>
                <w:sz w:val="24"/>
                <w:szCs w:val="20"/>
              </w:rPr>
            </w:pPr>
            <w:r>
              <w:rPr>
                <w:rFonts w:ascii="宋体" w:hAnsi="宋体" w:hint="eastAsia"/>
                <w:kern w:val="0"/>
                <w:sz w:val="24"/>
                <w:szCs w:val="20"/>
              </w:rPr>
              <w:t>线下申请，材料齐全最快1周内即可放款。</w:t>
            </w:r>
          </w:p>
        </w:tc>
      </w:tr>
      <w:tr w:rsidR="001C1859">
        <w:trPr>
          <w:jc w:val="center"/>
        </w:trPr>
        <w:tc>
          <w:tcPr>
            <w:tcW w:w="1242" w:type="dxa"/>
            <w:vAlign w:val="center"/>
          </w:tcPr>
          <w:p w:rsidR="001C1859" w:rsidRDefault="00C46A21">
            <w:pPr>
              <w:snapToGrid w:val="0"/>
              <w:spacing w:line="360" w:lineRule="auto"/>
              <w:jc w:val="center"/>
              <w:rPr>
                <w:rFonts w:ascii="宋体" w:hAnsi="宋体"/>
                <w:kern w:val="0"/>
                <w:sz w:val="24"/>
                <w:szCs w:val="20"/>
              </w:rPr>
            </w:pPr>
            <w:r>
              <w:rPr>
                <w:rFonts w:ascii="宋体" w:hAnsi="宋体" w:hint="eastAsia"/>
                <w:kern w:val="0"/>
                <w:sz w:val="24"/>
                <w:szCs w:val="20"/>
              </w:rPr>
              <w:t>中小微商务服务公司</w:t>
            </w:r>
          </w:p>
        </w:tc>
        <w:tc>
          <w:tcPr>
            <w:tcW w:w="1134" w:type="dxa"/>
            <w:vAlign w:val="center"/>
          </w:tcPr>
          <w:p w:rsidR="001C1859" w:rsidRDefault="00C46A21">
            <w:pPr>
              <w:snapToGrid w:val="0"/>
              <w:spacing w:line="360" w:lineRule="auto"/>
              <w:jc w:val="center"/>
              <w:rPr>
                <w:rFonts w:ascii="宋体" w:hAnsi="宋体"/>
                <w:kern w:val="0"/>
                <w:sz w:val="24"/>
                <w:szCs w:val="20"/>
              </w:rPr>
            </w:pPr>
            <w:r>
              <w:rPr>
                <w:rFonts w:ascii="宋体" w:hAnsi="宋体" w:hint="eastAsia"/>
                <w:kern w:val="0"/>
                <w:sz w:val="24"/>
                <w:szCs w:val="20"/>
              </w:rPr>
              <w:t>19907799988</w:t>
            </w:r>
          </w:p>
        </w:tc>
        <w:tc>
          <w:tcPr>
            <w:tcW w:w="1701" w:type="dxa"/>
            <w:vAlign w:val="center"/>
          </w:tcPr>
          <w:p w:rsidR="001C1859" w:rsidRDefault="001C1859">
            <w:pPr>
              <w:snapToGrid w:val="0"/>
              <w:spacing w:line="360" w:lineRule="auto"/>
              <w:jc w:val="left"/>
              <w:rPr>
                <w:rFonts w:ascii="宋体" w:hAnsi="宋体"/>
                <w:kern w:val="0"/>
                <w:sz w:val="24"/>
                <w:szCs w:val="20"/>
              </w:rPr>
            </w:pPr>
          </w:p>
        </w:tc>
        <w:tc>
          <w:tcPr>
            <w:tcW w:w="993" w:type="dxa"/>
            <w:vAlign w:val="center"/>
          </w:tcPr>
          <w:p w:rsidR="001C1859" w:rsidRDefault="001C1859">
            <w:pPr>
              <w:snapToGrid w:val="0"/>
              <w:spacing w:line="360" w:lineRule="auto"/>
              <w:jc w:val="center"/>
              <w:rPr>
                <w:rFonts w:ascii="宋体" w:hAnsi="宋体"/>
                <w:kern w:val="0"/>
                <w:sz w:val="24"/>
                <w:szCs w:val="20"/>
              </w:rPr>
            </w:pPr>
          </w:p>
        </w:tc>
        <w:tc>
          <w:tcPr>
            <w:tcW w:w="850" w:type="dxa"/>
            <w:vAlign w:val="center"/>
          </w:tcPr>
          <w:p w:rsidR="001C1859" w:rsidRDefault="001C1859">
            <w:pPr>
              <w:snapToGrid w:val="0"/>
              <w:spacing w:line="360" w:lineRule="auto"/>
              <w:jc w:val="center"/>
              <w:rPr>
                <w:rFonts w:ascii="宋体" w:hAnsi="宋体"/>
                <w:kern w:val="0"/>
                <w:sz w:val="24"/>
                <w:szCs w:val="20"/>
              </w:rPr>
            </w:pPr>
          </w:p>
        </w:tc>
        <w:tc>
          <w:tcPr>
            <w:tcW w:w="3366" w:type="dxa"/>
            <w:vAlign w:val="center"/>
          </w:tcPr>
          <w:p w:rsidR="001C1859" w:rsidRDefault="00C46A21">
            <w:pPr>
              <w:snapToGrid w:val="0"/>
              <w:spacing w:line="360" w:lineRule="auto"/>
              <w:jc w:val="left"/>
              <w:rPr>
                <w:rFonts w:ascii="宋体" w:hAnsi="宋体"/>
                <w:kern w:val="0"/>
                <w:sz w:val="24"/>
                <w:szCs w:val="20"/>
              </w:rPr>
            </w:pPr>
            <w:r>
              <w:rPr>
                <w:rFonts w:ascii="宋体" w:hAnsi="宋体" w:hint="eastAsia"/>
                <w:kern w:val="0"/>
                <w:sz w:val="24"/>
                <w:szCs w:val="20"/>
              </w:rPr>
              <w:t>具体业务可电话咨询。</w:t>
            </w:r>
          </w:p>
        </w:tc>
      </w:tr>
    </w:tbl>
    <w:p w:rsidR="001C1859" w:rsidRDefault="00C46A21">
      <w:pPr>
        <w:pStyle w:val="affffffff8"/>
      </w:pPr>
      <w:r>
        <w:rPr>
          <w:rFonts w:hint="eastAsia"/>
        </w:rPr>
        <w:t>注：表中联系电话、授信金额、授信期限、最低利率等信息可能动态更新，仅供</w:t>
      </w:r>
      <w:r>
        <w:rPr>
          <w:rFonts w:hint="eastAsia"/>
        </w:rPr>
        <w:lastRenderedPageBreak/>
        <w:t>参考，具体以办理时相关银行公布的为准。</w:t>
      </w:r>
    </w:p>
    <w:p w:rsidR="001C1859" w:rsidRDefault="00C46A21">
      <w:pPr>
        <w:tabs>
          <w:tab w:val="left" w:pos="0"/>
        </w:tabs>
        <w:spacing w:line="360" w:lineRule="auto"/>
        <w:rPr>
          <w:rFonts w:asciiTheme="minorEastAsia" w:eastAsiaTheme="minorEastAsia" w:hAnsiTheme="minorEastAsia"/>
          <w:b/>
          <w:sz w:val="24"/>
        </w:rPr>
      </w:pPr>
      <w:r>
        <w:rPr>
          <w:rFonts w:asciiTheme="minorEastAsia" w:eastAsiaTheme="minorEastAsia" w:hAnsiTheme="minorEastAsia" w:hint="eastAsia"/>
          <w:b/>
          <w:sz w:val="24"/>
        </w:rPr>
        <w:t>3．履约保证金（本项目不收取履约保证金）</w:t>
      </w:r>
    </w:p>
    <w:p w:rsidR="001C1859" w:rsidRDefault="00C46A21">
      <w:pPr>
        <w:tabs>
          <w:tab w:val="left" w:pos="0"/>
        </w:tabs>
        <w:spacing w:line="360" w:lineRule="auto"/>
        <w:ind w:firstLine="482"/>
        <w:rPr>
          <w:rFonts w:ascii="宋体" w:hAnsi="宋体" w:cs="宋体"/>
          <w:sz w:val="24"/>
        </w:rPr>
      </w:pPr>
      <w:r>
        <w:rPr>
          <w:rFonts w:ascii="宋体" w:hAnsi="宋体" w:cs="宋体" w:hint="eastAsia"/>
          <w:kern w:val="0"/>
          <w:sz w:val="24"/>
        </w:rPr>
        <w:t>26.1拟签订的合同文本要求成交供应商提交履约保证金的，供应商应当以支票、汇票、本票或者金融机构、担保机构出具的保函等非现金形式提交</w:t>
      </w:r>
      <w:r>
        <w:rPr>
          <w:rFonts w:ascii="宋体" w:hAnsi="宋体" w:cs="宋体" w:hint="eastAsia"/>
          <w:sz w:val="24"/>
        </w:rPr>
        <w:t>。履约保证金数额不得超过政府采购合同金额的5%；加大对中小企业发展的扶持力度，对中小企业收取的履约保证金数额不得超过政府采购合同金额的2%。</w:t>
      </w:r>
      <w:r>
        <w:rPr>
          <w:rFonts w:ascii="宋体" w:hAnsi="宋体" w:cs="宋体" w:hint="eastAsia"/>
          <w:kern w:val="0"/>
          <w:sz w:val="24"/>
        </w:rPr>
        <w:t>成交</w:t>
      </w:r>
      <w:r>
        <w:rPr>
          <w:rFonts w:ascii="宋体" w:hAnsi="宋体" w:cs="宋体" w:hint="eastAsia"/>
          <w:sz w:val="24"/>
        </w:rPr>
        <w:t>供应商的谈判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w:t>
      </w:r>
      <w:r>
        <w:rPr>
          <w:rFonts w:ascii="宋体" w:hAnsi="宋体" w:cs="宋体"/>
          <w:sz w:val="24"/>
        </w:rPr>
        <w:t>延迟退还的，应当按照合同约定和法律规定承担相应的赔偿责任</w:t>
      </w:r>
      <w:r>
        <w:rPr>
          <w:rFonts w:ascii="宋体" w:hAnsi="宋体" w:cs="宋体" w:hint="eastAsia"/>
          <w:sz w:val="24"/>
        </w:rPr>
        <w:t>。</w:t>
      </w:r>
    </w:p>
    <w:p w:rsidR="001C1859" w:rsidRDefault="00C46A21">
      <w:pPr>
        <w:pStyle w:val="affffffff8"/>
        <w:ind w:firstLineChars="200" w:firstLine="480"/>
        <w:rPr>
          <w:rFonts w:cs="宋体"/>
          <w:kern w:val="2"/>
          <w:szCs w:val="24"/>
        </w:rPr>
      </w:pPr>
      <w:r>
        <w:rPr>
          <w:rFonts w:cs="宋体" w:hint="eastAsia"/>
        </w:rPr>
        <w:t>履约保证金</w:t>
      </w:r>
      <w:r>
        <w:rPr>
          <w:rFonts w:cs="宋体" w:hint="eastAsia"/>
          <w:kern w:val="2"/>
          <w:szCs w:val="24"/>
        </w:rPr>
        <w:t>收取银行账户</w:t>
      </w:r>
    </w:p>
    <w:p w:rsidR="001C1859" w:rsidRDefault="00C46A21">
      <w:pPr>
        <w:pStyle w:val="affffffff8"/>
        <w:ind w:firstLineChars="200" w:firstLine="480"/>
        <w:rPr>
          <w:rFonts w:cs="宋体"/>
          <w:kern w:val="2"/>
          <w:szCs w:val="24"/>
        </w:rPr>
      </w:pPr>
      <w:r>
        <w:rPr>
          <w:rFonts w:cs="宋体" w:hint="eastAsia"/>
          <w:kern w:val="2"/>
          <w:szCs w:val="24"/>
        </w:rPr>
        <w:t xml:space="preserve">开户名称： </w:t>
      </w:r>
    </w:p>
    <w:p w:rsidR="001C1859" w:rsidRDefault="00C46A21">
      <w:pPr>
        <w:pStyle w:val="affffffff8"/>
        <w:ind w:firstLineChars="200" w:firstLine="480"/>
        <w:rPr>
          <w:rFonts w:cs="宋体"/>
          <w:kern w:val="2"/>
          <w:szCs w:val="24"/>
        </w:rPr>
      </w:pPr>
      <w:r>
        <w:rPr>
          <w:rFonts w:cs="宋体" w:hint="eastAsia"/>
          <w:kern w:val="2"/>
          <w:szCs w:val="24"/>
        </w:rPr>
        <w:t xml:space="preserve">开户银行：  </w:t>
      </w:r>
    </w:p>
    <w:p w:rsidR="001C1859" w:rsidRDefault="00C46A21">
      <w:pPr>
        <w:pStyle w:val="affffffff8"/>
        <w:ind w:firstLineChars="200" w:firstLine="480"/>
        <w:rPr>
          <w:rFonts w:cs="宋体"/>
          <w:kern w:val="2"/>
          <w:szCs w:val="24"/>
        </w:rPr>
      </w:pPr>
      <w:r>
        <w:rPr>
          <w:rFonts w:cs="宋体" w:hint="eastAsia"/>
          <w:kern w:val="2"/>
          <w:szCs w:val="24"/>
        </w:rPr>
        <w:t xml:space="preserve">银行账号： </w:t>
      </w:r>
    </w:p>
    <w:p w:rsidR="001C1859" w:rsidRDefault="00C46A21">
      <w:pPr>
        <w:pStyle w:val="affffffff8"/>
        <w:ind w:firstLineChars="200" w:firstLine="480"/>
      </w:pPr>
      <w:r>
        <w:rPr>
          <w:rFonts w:hint="eastAsia"/>
        </w:rPr>
        <w:t>26.2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rsidR="001C1859" w:rsidRDefault="00C46A21">
      <w:pPr>
        <w:pStyle w:val="affffffff8"/>
      </w:pPr>
      <w:r>
        <w:rPr>
          <w:rFonts w:hint="eastAsia"/>
        </w:rPr>
        <w:t>26.3履约保证金的退还。验收合格的政府采购项目，采购人应当按照合同约定的退还方式，在5个工作日内办理履约保证金退还手续。</w:t>
      </w:r>
    </w:p>
    <w:p w:rsidR="001C1859" w:rsidRDefault="00C46A21">
      <w:pPr>
        <w:pStyle w:val="affffffff8"/>
        <w:ind w:firstLine="0"/>
        <w:rPr>
          <w:rFonts w:asciiTheme="minorEastAsia" w:eastAsiaTheme="minorEastAsia" w:hAnsiTheme="minorEastAsia"/>
          <w:b/>
          <w:kern w:val="2"/>
          <w:szCs w:val="24"/>
        </w:rPr>
      </w:pPr>
      <w:r>
        <w:rPr>
          <w:rFonts w:asciiTheme="minorEastAsia" w:eastAsiaTheme="minorEastAsia" w:hAnsiTheme="minorEastAsia" w:hint="eastAsia"/>
          <w:b/>
          <w:kern w:val="2"/>
          <w:szCs w:val="24"/>
        </w:rPr>
        <w:t>4.预付款</w:t>
      </w:r>
      <w:r w:rsidR="00D64EF9" w:rsidRPr="00320933">
        <w:rPr>
          <w:rFonts w:hint="eastAsia"/>
          <w:b/>
          <w:color w:val="000000" w:themeColor="text1"/>
        </w:rPr>
        <w:t>（详见</w:t>
      </w:r>
      <w:r w:rsidR="00D64EF9" w:rsidRPr="00320933">
        <w:rPr>
          <w:b/>
          <w:color w:val="000000" w:themeColor="text1"/>
        </w:rPr>
        <w:t>第四部分</w:t>
      </w:r>
      <w:r w:rsidR="00D64EF9" w:rsidRPr="00320933">
        <w:rPr>
          <w:rFonts w:hint="eastAsia"/>
          <w:b/>
          <w:color w:val="000000" w:themeColor="text1"/>
        </w:rPr>
        <w:t>）</w:t>
      </w:r>
    </w:p>
    <w:p w:rsidR="001C1859" w:rsidRDefault="00C46A21">
      <w:pPr>
        <w:tabs>
          <w:tab w:val="left" w:pos="0"/>
        </w:tabs>
        <w:spacing w:line="360" w:lineRule="auto"/>
        <w:ind w:firstLineChars="200" w:firstLine="480"/>
        <w:rPr>
          <w:rFonts w:asciiTheme="minorEastAsia" w:eastAsiaTheme="minorEastAsia" w:hAnsiTheme="minorEastAsia" w:cs="宋体"/>
          <w:kern w:val="28"/>
          <w:sz w:val="24"/>
        </w:rPr>
      </w:pPr>
      <w:r>
        <w:rPr>
          <w:rFonts w:ascii="宋体" w:hAnsi="宋体" w:hint="eastAsia"/>
          <w:sz w:val="24"/>
        </w:rPr>
        <w:t>供应商可登录广西政府采购云平台前台大厅选择金融服务</w:t>
      </w:r>
      <w:r>
        <w:rPr>
          <w:rFonts w:ascii="宋体" w:hAnsi="宋体"/>
          <w:sz w:val="24"/>
        </w:rPr>
        <w:t xml:space="preserve"> - </w:t>
      </w:r>
      <w:r>
        <w:rPr>
          <w:rFonts w:ascii="宋体" w:hAnsi="宋体" w:hint="eastAsia"/>
          <w:sz w:val="24"/>
        </w:rPr>
        <w:t>【保函保险服务】出具预付款保函，具体步骤：选择产品—填写供应商信息—选择中标项目—确认信息—等待保险</w:t>
      </w:r>
      <w:r>
        <w:rPr>
          <w:rFonts w:ascii="宋体" w:hAnsi="宋体"/>
          <w:sz w:val="24"/>
        </w:rPr>
        <w:t>/保函受理—确认保单—支付保费—成功出单。广西政府采购云平台</w:t>
      </w:r>
      <w:r>
        <w:rPr>
          <w:rFonts w:ascii="宋体" w:hAnsi="宋体" w:hint="eastAsia"/>
          <w:sz w:val="24"/>
        </w:rPr>
        <w:t>金融专线</w:t>
      </w:r>
      <w:r>
        <w:rPr>
          <w:rFonts w:ascii="宋体" w:hAnsi="宋体"/>
          <w:sz w:val="24"/>
        </w:rPr>
        <w:t>400-903-9583。</w:t>
      </w:r>
    </w:p>
    <w:p w:rsidR="001C1859" w:rsidRDefault="001C1859">
      <w:pPr>
        <w:snapToGrid w:val="0"/>
        <w:spacing w:line="360" w:lineRule="auto"/>
        <w:jc w:val="center"/>
        <w:rPr>
          <w:rFonts w:asciiTheme="minorEastAsia" w:eastAsiaTheme="minorEastAsia" w:hAnsiTheme="minorEastAsia" w:cs="仿宋_GB2312"/>
          <w:b/>
          <w:sz w:val="36"/>
          <w:szCs w:val="36"/>
        </w:rPr>
      </w:pPr>
    </w:p>
    <w:p w:rsidR="001C1859" w:rsidRDefault="00C46A21">
      <w:pPr>
        <w:snapToGrid w:val="0"/>
        <w:spacing w:line="360" w:lineRule="auto"/>
        <w:jc w:val="center"/>
        <w:outlineLvl w:val="1"/>
        <w:rPr>
          <w:rFonts w:asciiTheme="minorEastAsia" w:eastAsiaTheme="minorEastAsia" w:hAnsiTheme="minorEastAsia" w:cs="仿宋_GB2312"/>
          <w:b/>
          <w:sz w:val="36"/>
          <w:szCs w:val="36"/>
        </w:rPr>
      </w:pPr>
      <w:r>
        <w:rPr>
          <w:rFonts w:asciiTheme="minorEastAsia" w:eastAsiaTheme="minorEastAsia" w:hAnsiTheme="minorEastAsia" w:cs="仿宋_GB2312" w:hint="eastAsia"/>
          <w:b/>
          <w:sz w:val="36"/>
          <w:szCs w:val="36"/>
        </w:rPr>
        <w:lastRenderedPageBreak/>
        <w:t>十三、验收</w:t>
      </w:r>
    </w:p>
    <w:p w:rsidR="001C1859" w:rsidRDefault="00C46A21">
      <w:pPr>
        <w:pStyle w:val="af2"/>
        <w:spacing w:line="360" w:lineRule="auto"/>
        <w:ind w:firstLineChars="0" w:firstLine="0"/>
        <w:rPr>
          <w:rFonts w:asciiTheme="minorEastAsia" w:eastAsiaTheme="minorEastAsia" w:hAnsiTheme="minorEastAsia"/>
          <w:b/>
        </w:rPr>
      </w:pPr>
      <w:r>
        <w:rPr>
          <w:rFonts w:asciiTheme="minorEastAsia" w:eastAsiaTheme="minorEastAsia" w:hAnsiTheme="minorEastAsia" w:hint="eastAsia"/>
          <w:b/>
        </w:rPr>
        <w:t>1.验收</w:t>
      </w:r>
    </w:p>
    <w:p w:rsidR="001C1859" w:rsidRDefault="00C46A21">
      <w:pPr>
        <w:tabs>
          <w:tab w:val="left" w:pos="0"/>
        </w:tabs>
        <w:spacing w:line="360" w:lineRule="auto"/>
        <w:ind w:firstLine="480"/>
        <w:rPr>
          <w:rFonts w:asciiTheme="minorEastAsia" w:eastAsiaTheme="minorEastAsia" w:hAnsiTheme="minorEastAsia" w:cs="Helvetica"/>
          <w:kern w:val="0"/>
          <w:sz w:val="24"/>
        </w:rPr>
      </w:pPr>
      <w:r>
        <w:rPr>
          <w:rFonts w:asciiTheme="minorEastAsia" w:eastAsiaTheme="minorEastAsia" w:hAnsiTheme="minorEastAsia" w:cs="Helvetica" w:hint="eastAsia"/>
          <w:kern w:val="0"/>
          <w:sz w:val="24"/>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rsidR="001C1859" w:rsidRDefault="00C46A21">
      <w:pPr>
        <w:tabs>
          <w:tab w:val="left" w:pos="0"/>
        </w:tabs>
        <w:spacing w:line="360" w:lineRule="auto"/>
        <w:ind w:firstLine="480"/>
        <w:rPr>
          <w:rFonts w:asciiTheme="minorEastAsia" w:eastAsiaTheme="minorEastAsia" w:hAnsiTheme="minorEastAsia" w:cs="Helvetica"/>
          <w:kern w:val="0"/>
          <w:sz w:val="24"/>
        </w:rPr>
      </w:pPr>
      <w:r>
        <w:rPr>
          <w:rFonts w:asciiTheme="minorEastAsia" w:eastAsiaTheme="minorEastAsia" w:hAnsiTheme="minorEastAsia" w:cs="Helvetica" w:hint="eastAsia"/>
          <w:kern w:val="0"/>
          <w:sz w:val="24"/>
        </w:rPr>
        <w:t>1.2采购人可以邀请参加本项目的其他供应商或者第三方机构参与验收。参与验收的供应商或者第三方机构的意见作为验收书的参考资料一并存档。</w:t>
      </w:r>
    </w:p>
    <w:p w:rsidR="001C1859" w:rsidRDefault="00C46A21">
      <w:pPr>
        <w:tabs>
          <w:tab w:val="left" w:pos="0"/>
        </w:tabs>
        <w:spacing w:line="360" w:lineRule="auto"/>
        <w:ind w:firstLine="480"/>
        <w:rPr>
          <w:rFonts w:asciiTheme="minorEastAsia" w:eastAsiaTheme="minorEastAsia" w:hAnsiTheme="minorEastAsia" w:cs="Helvetica"/>
          <w:kern w:val="0"/>
          <w:sz w:val="24"/>
        </w:rPr>
      </w:pPr>
      <w:r>
        <w:rPr>
          <w:rFonts w:asciiTheme="minorEastAsia" w:eastAsiaTheme="minorEastAsia" w:hAnsiTheme="minorEastAsia" w:cs="Helvetica" w:hint="eastAsia"/>
          <w:kern w:val="0"/>
          <w:sz w:val="24"/>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rsidR="001C1859" w:rsidRDefault="00C46A21">
      <w:pPr>
        <w:tabs>
          <w:tab w:val="left" w:pos="0"/>
        </w:tabs>
        <w:spacing w:line="360" w:lineRule="auto"/>
        <w:ind w:firstLine="480"/>
        <w:rPr>
          <w:rFonts w:asciiTheme="minorEastAsia" w:eastAsiaTheme="minorEastAsia" w:hAnsiTheme="minorEastAsia" w:cs="Helvetica"/>
          <w:kern w:val="0"/>
          <w:sz w:val="24"/>
        </w:rPr>
      </w:pPr>
      <w:r>
        <w:rPr>
          <w:rFonts w:asciiTheme="minorEastAsia" w:eastAsiaTheme="minorEastAsia" w:hAnsiTheme="minorEastAsia" w:cs="Helvetica" w:hint="eastAsia"/>
          <w:kern w:val="0"/>
          <w:sz w:val="24"/>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rsidR="001C1859" w:rsidRDefault="001C1859">
      <w:pPr>
        <w:snapToGrid w:val="0"/>
        <w:spacing w:line="360" w:lineRule="auto"/>
        <w:jc w:val="center"/>
        <w:rPr>
          <w:rFonts w:asciiTheme="minorEastAsia" w:eastAsiaTheme="minorEastAsia" w:hAnsiTheme="minorEastAsia" w:cs="仿宋_GB2312"/>
          <w:b/>
          <w:sz w:val="36"/>
          <w:szCs w:val="36"/>
        </w:rPr>
      </w:pPr>
    </w:p>
    <w:p w:rsidR="001C1859" w:rsidRDefault="00C46A21">
      <w:pPr>
        <w:snapToGrid w:val="0"/>
        <w:spacing w:line="360" w:lineRule="auto"/>
        <w:jc w:val="center"/>
        <w:outlineLvl w:val="1"/>
        <w:rPr>
          <w:rFonts w:asciiTheme="minorEastAsia" w:eastAsiaTheme="minorEastAsia" w:hAnsiTheme="minorEastAsia"/>
          <w:b/>
          <w:sz w:val="24"/>
        </w:rPr>
      </w:pPr>
      <w:r>
        <w:rPr>
          <w:rFonts w:asciiTheme="minorEastAsia" w:eastAsiaTheme="minorEastAsia" w:hAnsiTheme="minorEastAsia" w:cs="仿宋_GB2312" w:hint="eastAsia"/>
          <w:b/>
          <w:sz w:val="36"/>
          <w:szCs w:val="36"/>
        </w:rPr>
        <w:t>十四、电子交易活动的中止</w:t>
      </w:r>
    </w:p>
    <w:p w:rsidR="001C1859" w:rsidRDefault="00C46A21">
      <w:pPr>
        <w:tabs>
          <w:tab w:val="left" w:pos="0"/>
        </w:tabs>
        <w:spacing w:line="360" w:lineRule="auto"/>
        <w:rPr>
          <w:rFonts w:asciiTheme="minorEastAsia" w:eastAsiaTheme="minorEastAsia" w:hAnsiTheme="minorEastAsia"/>
          <w:b/>
          <w:sz w:val="24"/>
        </w:rPr>
      </w:pPr>
      <w:r>
        <w:rPr>
          <w:rFonts w:asciiTheme="minorEastAsia" w:eastAsiaTheme="minorEastAsia" w:hAnsiTheme="minorEastAsia" w:hint="eastAsia"/>
          <w:b/>
          <w:sz w:val="24"/>
        </w:rPr>
        <w:t>1. 电子交易活动的中止</w:t>
      </w:r>
    </w:p>
    <w:p w:rsidR="001C1859" w:rsidRDefault="00C46A21">
      <w:pPr>
        <w:tabs>
          <w:tab w:val="left" w:pos="0"/>
        </w:tabs>
        <w:spacing w:line="360" w:lineRule="auto"/>
        <w:ind w:firstLine="480"/>
        <w:rPr>
          <w:rFonts w:asciiTheme="minorEastAsia" w:eastAsiaTheme="minorEastAsia" w:hAnsiTheme="minorEastAsia" w:cs="Helvetica"/>
          <w:kern w:val="0"/>
          <w:sz w:val="24"/>
        </w:rPr>
      </w:pPr>
      <w:r>
        <w:rPr>
          <w:rFonts w:asciiTheme="minorEastAsia" w:eastAsiaTheme="minorEastAsia" w:hAnsiTheme="minorEastAsia" w:cs="Helvetica" w:hint="eastAsia"/>
          <w:kern w:val="0"/>
          <w:sz w:val="24"/>
        </w:rPr>
        <w:t>采购过程中出现以下情形，导致电子交易平台无法正常运行，或者无法保证电子交易的公平、公正和安全时，采购代理机构可中止电子交易活动：</w:t>
      </w:r>
    </w:p>
    <w:p w:rsidR="001C1859" w:rsidRDefault="00C46A21">
      <w:pPr>
        <w:tabs>
          <w:tab w:val="left" w:pos="0"/>
        </w:tabs>
        <w:spacing w:line="360" w:lineRule="auto"/>
        <w:ind w:firstLine="480"/>
        <w:rPr>
          <w:rFonts w:asciiTheme="minorEastAsia" w:eastAsiaTheme="minorEastAsia" w:hAnsiTheme="minorEastAsia" w:cs="Helvetica"/>
          <w:kern w:val="0"/>
          <w:sz w:val="24"/>
        </w:rPr>
      </w:pPr>
      <w:r>
        <w:rPr>
          <w:rFonts w:asciiTheme="minorEastAsia" w:eastAsiaTheme="minorEastAsia" w:hAnsiTheme="minorEastAsia" w:cs="Helvetica" w:hint="eastAsia"/>
          <w:kern w:val="0"/>
          <w:sz w:val="24"/>
        </w:rPr>
        <w:t xml:space="preserve">1.1电子交易平台发生故障而无法登录访问的； </w:t>
      </w:r>
    </w:p>
    <w:p w:rsidR="001C1859" w:rsidRDefault="00C46A21">
      <w:pPr>
        <w:tabs>
          <w:tab w:val="left" w:pos="0"/>
        </w:tabs>
        <w:spacing w:line="360" w:lineRule="auto"/>
        <w:ind w:firstLine="480"/>
        <w:rPr>
          <w:rFonts w:asciiTheme="minorEastAsia" w:eastAsiaTheme="minorEastAsia" w:hAnsiTheme="minorEastAsia" w:cs="Helvetica"/>
          <w:kern w:val="0"/>
          <w:sz w:val="24"/>
        </w:rPr>
      </w:pPr>
      <w:r>
        <w:rPr>
          <w:rFonts w:asciiTheme="minorEastAsia" w:eastAsiaTheme="minorEastAsia" w:hAnsiTheme="minorEastAsia" w:cs="Helvetica" w:hint="eastAsia"/>
          <w:kern w:val="0"/>
          <w:sz w:val="24"/>
        </w:rPr>
        <w:t>1.2电子交易平台应用或数据库出现错误，不能进行正常操作的；</w:t>
      </w:r>
    </w:p>
    <w:p w:rsidR="001C1859" w:rsidRDefault="00C46A21">
      <w:pPr>
        <w:tabs>
          <w:tab w:val="left" w:pos="0"/>
        </w:tabs>
        <w:spacing w:line="360" w:lineRule="auto"/>
        <w:ind w:firstLine="480"/>
        <w:rPr>
          <w:rFonts w:asciiTheme="minorEastAsia" w:eastAsiaTheme="minorEastAsia" w:hAnsiTheme="minorEastAsia" w:cs="Helvetica"/>
          <w:kern w:val="0"/>
          <w:sz w:val="24"/>
        </w:rPr>
      </w:pPr>
      <w:r>
        <w:rPr>
          <w:rFonts w:asciiTheme="minorEastAsia" w:eastAsiaTheme="minorEastAsia" w:hAnsiTheme="minorEastAsia" w:cs="Helvetica" w:hint="eastAsia"/>
          <w:kern w:val="0"/>
          <w:sz w:val="24"/>
        </w:rPr>
        <w:t>1.3电子交易平台发现严重安全漏洞，有潜在泄密危险的；</w:t>
      </w:r>
    </w:p>
    <w:p w:rsidR="001C1859" w:rsidRDefault="00C46A21">
      <w:pPr>
        <w:tabs>
          <w:tab w:val="left" w:pos="0"/>
        </w:tabs>
        <w:spacing w:line="360" w:lineRule="auto"/>
        <w:ind w:firstLine="480"/>
        <w:rPr>
          <w:rFonts w:asciiTheme="minorEastAsia" w:eastAsiaTheme="minorEastAsia" w:hAnsiTheme="minorEastAsia" w:cs="Helvetica"/>
          <w:kern w:val="0"/>
          <w:sz w:val="24"/>
        </w:rPr>
      </w:pPr>
      <w:r>
        <w:rPr>
          <w:rFonts w:asciiTheme="minorEastAsia" w:eastAsiaTheme="minorEastAsia" w:hAnsiTheme="minorEastAsia" w:cs="Helvetica" w:hint="eastAsia"/>
          <w:kern w:val="0"/>
          <w:sz w:val="24"/>
        </w:rPr>
        <w:t xml:space="preserve">1.4病毒发作导致不能进行正常操作的； </w:t>
      </w:r>
    </w:p>
    <w:p w:rsidR="001C1859" w:rsidRDefault="00C46A21">
      <w:pPr>
        <w:tabs>
          <w:tab w:val="left" w:pos="0"/>
        </w:tabs>
        <w:spacing w:line="360" w:lineRule="auto"/>
        <w:ind w:firstLine="480"/>
        <w:rPr>
          <w:rFonts w:asciiTheme="minorEastAsia" w:eastAsiaTheme="minorEastAsia" w:hAnsiTheme="minorEastAsia" w:cs="Helvetica"/>
          <w:kern w:val="0"/>
          <w:sz w:val="24"/>
        </w:rPr>
      </w:pPr>
      <w:r>
        <w:rPr>
          <w:rFonts w:asciiTheme="minorEastAsia" w:eastAsiaTheme="minorEastAsia" w:hAnsiTheme="minorEastAsia" w:cs="Helvetica" w:hint="eastAsia"/>
          <w:kern w:val="0"/>
          <w:sz w:val="24"/>
        </w:rPr>
        <w:t>1.5其他无法保证电子交易的公平、公正和安全的情况。</w:t>
      </w:r>
    </w:p>
    <w:p w:rsidR="001C1859" w:rsidRDefault="00C46A21">
      <w:pPr>
        <w:tabs>
          <w:tab w:val="left" w:pos="0"/>
        </w:tabs>
        <w:spacing w:line="360" w:lineRule="auto"/>
        <w:rPr>
          <w:rFonts w:asciiTheme="minorEastAsia" w:eastAsiaTheme="minorEastAsia" w:hAnsiTheme="minorEastAsia" w:cs="Helvetica"/>
          <w:kern w:val="0"/>
          <w:sz w:val="24"/>
        </w:rPr>
      </w:pPr>
      <w:r>
        <w:rPr>
          <w:rFonts w:asciiTheme="minorEastAsia" w:eastAsiaTheme="minorEastAsia" w:hAnsiTheme="minorEastAsia" w:cs="Helvetica" w:hint="eastAsia"/>
          <w:b/>
          <w:kern w:val="0"/>
          <w:sz w:val="24"/>
        </w:rPr>
        <w:t>2.</w:t>
      </w:r>
      <w:r>
        <w:rPr>
          <w:rFonts w:asciiTheme="minorEastAsia" w:eastAsiaTheme="minorEastAsia" w:hAnsiTheme="minorEastAsia" w:cs="Helvetica" w:hint="eastAsia"/>
          <w:kern w:val="0"/>
          <w:sz w:val="24"/>
        </w:rPr>
        <w:t>出现以上情形，不影响采购公平、公正性的，采购组织机构可以待上述情形消除后继续组织电子交易活动，也可以决定某些环节以纸质形式进行；影响或可能影响采购公平、</w:t>
      </w:r>
      <w:r>
        <w:rPr>
          <w:rFonts w:asciiTheme="minorEastAsia" w:eastAsiaTheme="minorEastAsia" w:hAnsiTheme="minorEastAsia" w:cs="Helvetica" w:hint="eastAsia"/>
          <w:kern w:val="0"/>
          <w:sz w:val="24"/>
        </w:rPr>
        <w:lastRenderedPageBreak/>
        <w:t>公正性的，应当重新采购。</w:t>
      </w:r>
      <w:bookmarkStart w:id="23" w:name="_Hlt74714665"/>
      <w:bookmarkStart w:id="24" w:name="_Hlt74707468"/>
      <w:bookmarkStart w:id="25" w:name="_Hlt75236101"/>
      <w:bookmarkStart w:id="26" w:name="_Hlt74729768"/>
      <w:bookmarkStart w:id="27" w:name="_Hlt68057669"/>
      <w:bookmarkStart w:id="28" w:name="_Hlt75236290"/>
      <w:bookmarkStart w:id="29" w:name="_Hlt74730295"/>
      <w:bookmarkStart w:id="30" w:name="_Hlt68072990"/>
      <w:bookmarkStart w:id="31" w:name="_Hlt75236011"/>
      <w:bookmarkEnd w:id="23"/>
      <w:bookmarkEnd w:id="24"/>
      <w:bookmarkEnd w:id="25"/>
      <w:bookmarkEnd w:id="26"/>
      <w:bookmarkEnd w:id="27"/>
      <w:bookmarkEnd w:id="28"/>
      <w:bookmarkEnd w:id="29"/>
      <w:bookmarkEnd w:id="30"/>
      <w:bookmarkEnd w:id="31"/>
    </w:p>
    <w:p w:rsidR="001C1859" w:rsidRDefault="00C46A21">
      <w:pPr>
        <w:snapToGrid w:val="0"/>
        <w:spacing w:line="360" w:lineRule="auto"/>
        <w:ind w:leftChars="57" w:left="120" w:firstLineChars="150" w:firstLine="482"/>
        <w:jc w:val="center"/>
        <w:outlineLvl w:val="1"/>
        <w:rPr>
          <w:rFonts w:ascii="宋体" w:hAnsi="宋体" w:cs="宋体"/>
          <w:b/>
          <w:sz w:val="32"/>
        </w:rPr>
      </w:pPr>
      <w:r>
        <w:rPr>
          <w:rFonts w:ascii="宋体" w:hAnsi="宋体" w:cs="宋体" w:hint="eastAsia"/>
          <w:b/>
          <w:sz w:val="32"/>
        </w:rPr>
        <w:t>十五、代理费用的收取标准和方式</w:t>
      </w:r>
    </w:p>
    <w:p w:rsidR="001C1859" w:rsidRDefault="00C46A21">
      <w:pPr>
        <w:snapToGrid w:val="0"/>
        <w:spacing w:line="360" w:lineRule="auto"/>
        <w:rPr>
          <w:rFonts w:asciiTheme="minorEastAsia" w:eastAsiaTheme="minorEastAsia" w:hAnsiTheme="minorEastAsia" w:cs="仿宋_GB2312"/>
          <w:b/>
          <w:sz w:val="36"/>
          <w:szCs w:val="36"/>
        </w:rPr>
      </w:pPr>
      <w:r>
        <w:rPr>
          <w:rFonts w:cs="宋体" w:hint="eastAsia"/>
          <w:b/>
          <w:sz w:val="24"/>
        </w:rPr>
        <w:t>本中心不收取。</w:t>
      </w:r>
      <w:r>
        <w:rPr>
          <w:rFonts w:asciiTheme="minorEastAsia" w:eastAsiaTheme="minorEastAsia" w:hAnsiTheme="minorEastAsia" w:cs="仿宋_GB2312"/>
          <w:b/>
          <w:sz w:val="36"/>
          <w:szCs w:val="36"/>
        </w:rPr>
        <w:br w:type="page"/>
      </w:r>
    </w:p>
    <w:p w:rsidR="001C1859" w:rsidRDefault="00C46A21">
      <w:pPr>
        <w:adjustRightInd/>
        <w:spacing w:line="360" w:lineRule="auto"/>
        <w:jc w:val="center"/>
        <w:outlineLvl w:val="0"/>
        <w:rPr>
          <w:rFonts w:asciiTheme="minorEastAsia" w:eastAsiaTheme="minorEastAsia" w:hAnsiTheme="minorEastAsia" w:cs="仿宋_GB2312"/>
          <w:b/>
          <w:sz w:val="36"/>
          <w:szCs w:val="36"/>
        </w:rPr>
      </w:pPr>
      <w:bookmarkStart w:id="32" w:name="_Toc220687452"/>
      <w:r>
        <w:rPr>
          <w:rFonts w:asciiTheme="minorEastAsia" w:eastAsiaTheme="minorEastAsia" w:hAnsiTheme="minorEastAsia" w:cs="仿宋_GB2312" w:hint="eastAsia"/>
          <w:b/>
          <w:sz w:val="36"/>
          <w:szCs w:val="36"/>
        </w:rPr>
        <w:lastRenderedPageBreak/>
        <w:t>第四部分  采购需求</w:t>
      </w:r>
      <w:bookmarkEnd w:id="32"/>
    </w:p>
    <w:p w:rsidR="008E53AD" w:rsidRDefault="008E53AD" w:rsidP="008E53AD">
      <w:pPr>
        <w:adjustRightInd/>
        <w:spacing w:line="360" w:lineRule="auto"/>
        <w:jc w:val="center"/>
        <w:outlineLvl w:val="0"/>
        <w:rPr>
          <w:rFonts w:ascii="宋体" w:hAnsi="宋体" w:cs="仿宋_GB2312"/>
          <w:b/>
          <w:sz w:val="32"/>
        </w:rPr>
      </w:pPr>
      <w:bookmarkStart w:id="33" w:name="_Toc220687453"/>
      <w:bookmarkStart w:id="34" w:name="_Toc196726146"/>
      <w:bookmarkStart w:id="35" w:name="_Toc196728309"/>
      <w:bookmarkStart w:id="36" w:name="OLE_LINK20"/>
      <w:r>
        <w:rPr>
          <w:rFonts w:ascii="宋体" w:hAnsi="宋体" w:cs="仿宋_GB2312" w:hint="eastAsia"/>
          <w:b/>
          <w:sz w:val="32"/>
        </w:rPr>
        <w:t>标</w:t>
      </w:r>
      <w:r>
        <w:rPr>
          <w:rFonts w:ascii="宋体" w:hAnsi="宋体" w:cs="仿宋_GB2312"/>
          <w:b/>
          <w:sz w:val="32"/>
        </w:rPr>
        <w:t>项</w:t>
      </w:r>
      <w:r>
        <w:rPr>
          <w:rFonts w:ascii="宋体" w:hAnsi="宋体" w:cs="仿宋_GB2312" w:hint="eastAsia"/>
          <w:b/>
          <w:sz w:val="32"/>
        </w:rPr>
        <w:t>一</w:t>
      </w:r>
      <w:bookmarkEnd w:id="33"/>
    </w:p>
    <w:p w:rsidR="008E53AD" w:rsidRDefault="008E53AD" w:rsidP="008E53AD">
      <w:pPr>
        <w:adjustRightInd/>
        <w:spacing w:line="360" w:lineRule="auto"/>
        <w:jc w:val="left"/>
        <w:outlineLvl w:val="0"/>
        <w:rPr>
          <w:rFonts w:ascii="宋体" w:hAnsi="宋体"/>
          <w:color w:val="000000" w:themeColor="text1"/>
          <w:sz w:val="24"/>
          <w:szCs w:val="21"/>
        </w:rPr>
      </w:pPr>
      <w:bookmarkStart w:id="37" w:name="_Toc220687454"/>
      <w:r>
        <w:rPr>
          <w:rFonts w:ascii="宋体" w:hAnsi="宋体" w:cs="仿宋_GB2312" w:hint="eastAsia"/>
          <w:color w:val="000000" w:themeColor="text1"/>
          <w:sz w:val="24"/>
        </w:rPr>
        <w:t>一、标项名称：2026年重要节日环境美化项目A分标-城市主要节点摆花及小品布置</w:t>
      </w:r>
      <w:bookmarkEnd w:id="37"/>
    </w:p>
    <w:p w:rsidR="008E53AD" w:rsidRDefault="008E53AD" w:rsidP="008E53AD">
      <w:pPr>
        <w:adjustRightInd/>
        <w:spacing w:line="360" w:lineRule="auto"/>
        <w:outlineLvl w:val="0"/>
        <w:rPr>
          <w:rFonts w:asciiTheme="minorEastAsia" w:eastAsiaTheme="minorEastAsia" w:hAnsiTheme="minorEastAsia" w:cs="仿宋_GB2312"/>
          <w:b/>
          <w:color w:val="000000" w:themeColor="text1"/>
          <w:sz w:val="44"/>
          <w:szCs w:val="36"/>
        </w:rPr>
      </w:pPr>
      <w:bookmarkStart w:id="38" w:name="_Toc220687455"/>
      <w:r>
        <w:rPr>
          <w:rFonts w:ascii="宋体" w:hAnsi="宋体" w:hint="eastAsia"/>
          <w:b/>
          <w:color w:val="000000"/>
          <w:sz w:val="24"/>
          <w:szCs w:val="21"/>
        </w:rPr>
        <w:t>二、采购预算：</w:t>
      </w:r>
      <w:r>
        <w:rPr>
          <w:rFonts w:ascii="宋体" w:hAnsi="宋体" w:cs="宋体" w:hint="eastAsia"/>
          <w:sz w:val="24"/>
          <w:szCs w:val="21"/>
        </w:rPr>
        <w:t>人民币（大写：）肆拾壹万捌仟玖佰玖拾陆元柒角柒分（￥</w:t>
      </w:r>
      <w:r>
        <w:rPr>
          <w:rFonts w:ascii="宋体" w:hAnsi="Calibri" w:cs="宋体" w:hint="eastAsia"/>
          <w:kern w:val="0"/>
          <w:sz w:val="24"/>
          <w:szCs w:val="21"/>
        </w:rPr>
        <w:t>418996.77</w:t>
      </w:r>
      <w:r>
        <w:rPr>
          <w:rFonts w:ascii="宋体" w:hAnsi="宋体" w:cs="宋体" w:hint="eastAsia"/>
          <w:sz w:val="24"/>
          <w:szCs w:val="21"/>
        </w:rPr>
        <w:t>）。</w:t>
      </w:r>
      <w:r>
        <w:rPr>
          <w:rFonts w:ascii="宋体" w:hAnsi="宋体" w:hint="eastAsia"/>
          <w:color w:val="000000"/>
          <w:sz w:val="24"/>
          <w:szCs w:val="21"/>
        </w:rPr>
        <w:t>最终报价超过采购预算</w:t>
      </w:r>
      <w:r>
        <w:rPr>
          <w:rFonts w:ascii="宋体" w:hAnsi="宋体" w:hint="eastAsia"/>
          <w:color w:val="000000"/>
          <w:sz w:val="24"/>
          <w:szCs w:val="21"/>
        </w:rPr>
        <w:t>谈判</w:t>
      </w:r>
      <w:r>
        <w:rPr>
          <w:rFonts w:ascii="宋体" w:hAnsi="宋体" w:hint="eastAsia"/>
          <w:color w:val="000000"/>
          <w:sz w:val="24"/>
          <w:szCs w:val="21"/>
        </w:rPr>
        <w:t>无效。</w:t>
      </w:r>
      <w:bookmarkEnd w:id="38"/>
    </w:p>
    <w:p w:rsidR="008E53AD" w:rsidRDefault="008E53AD" w:rsidP="008E53AD">
      <w:pPr>
        <w:adjustRightInd/>
        <w:spacing w:line="360" w:lineRule="auto"/>
        <w:jc w:val="left"/>
        <w:outlineLvl w:val="0"/>
        <w:rPr>
          <w:rFonts w:ascii="宋体" w:hAnsi="宋体" w:cs="仿宋_GB2312"/>
          <w:color w:val="000000" w:themeColor="text1"/>
          <w:sz w:val="24"/>
        </w:rPr>
      </w:pPr>
      <w:bookmarkStart w:id="39" w:name="_Toc220687456"/>
      <w:r>
        <w:rPr>
          <w:rFonts w:ascii="宋体" w:hAnsi="宋体" w:cs="仿宋_GB2312" w:hint="eastAsia"/>
          <w:color w:val="000000" w:themeColor="text1"/>
          <w:sz w:val="24"/>
        </w:rPr>
        <w:t>三、采购需求一览表</w:t>
      </w:r>
      <w:bookmarkEnd w:id="39"/>
    </w:p>
    <w:tbl>
      <w:tblPr>
        <w:tblW w:w="98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1468"/>
        <w:gridCol w:w="1701"/>
        <w:gridCol w:w="5989"/>
      </w:tblGrid>
      <w:tr w:rsidR="008E53AD" w:rsidTr="003B07E5">
        <w:trPr>
          <w:trHeight w:val="950"/>
        </w:trPr>
        <w:tc>
          <w:tcPr>
            <w:tcW w:w="682" w:type="dxa"/>
            <w:tcBorders>
              <w:top w:val="single" w:sz="4" w:space="0" w:color="auto"/>
              <w:left w:val="single" w:sz="4" w:space="0" w:color="auto"/>
              <w:bottom w:val="single" w:sz="4" w:space="0" w:color="auto"/>
              <w:right w:val="single" w:sz="4" w:space="0" w:color="auto"/>
            </w:tcBorders>
            <w:vAlign w:val="center"/>
          </w:tcPr>
          <w:p w:rsidR="008E53AD" w:rsidRDefault="008E53AD" w:rsidP="003B07E5">
            <w:pPr>
              <w:tabs>
                <w:tab w:val="left" w:pos="180"/>
                <w:tab w:val="left" w:pos="1620"/>
              </w:tabs>
              <w:spacing w:line="500" w:lineRule="exact"/>
              <w:jc w:val="center"/>
              <w:rPr>
                <w:rFonts w:ascii="宋体" w:hAnsi="宋体"/>
                <w:color w:val="000000" w:themeColor="text1"/>
                <w:szCs w:val="21"/>
              </w:rPr>
            </w:pPr>
            <w:r>
              <w:rPr>
                <w:rFonts w:ascii="宋体" w:hAnsi="宋体" w:hint="eastAsia"/>
                <w:color w:val="000000" w:themeColor="text1"/>
                <w:szCs w:val="21"/>
              </w:rPr>
              <w:t>序号</w:t>
            </w:r>
          </w:p>
        </w:tc>
        <w:tc>
          <w:tcPr>
            <w:tcW w:w="1468" w:type="dxa"/>
            <w:tcBorders>
              <w:top w:val="single" w:sz="4" w:space="0" w:color="auto"/>
              <w:left w:val="single" w:sz="4" w:space="0" w:color="auto"/>
              <w:bottom w:val="single" w:sz="4" w:space="0" w:color="auto"/>
              <w:right w:val="single" w:sz="4" w:space="0" w:color="auto"/>
            </w:tcBorders>
            <w:vAlign w:val="center"/>
          </w:tcPr>
          <w:p w:rsidR="008E53AD" w:rsidRDefault="008E53AD" w:rsidP="003B07E5">
            <w:pPr>
              <w:tabs>
                <w:tab w:val="left" w:pos="180"/>
                <w:tab w:val="left" w:pos="1620"/>
              </w:tabs>
              <w:spacing w:line="500" w:lineRule="exact"/>
              <w:jc w:val="center"/>
              <w:rPr>
                <w:rFonts w:ascii="宋体" w:hAnsi="宋体"/>
                <w:color w:val="000000" w:themeColor="text1"/>
                <w:szCs w:val="21"/>
              </w:rPr>
            </w:pPr>
            <w:r>
              <w:rPr>
                <w:rFonts w:ascii="宋体" w:hAnsi="宋体" w:hint="eastAsia"/>
                <w:color w:val="000000" w:themeColor="text1"/>
                <w:szCs w:val="21"/>
              </w:rPr>
              <w:t>服务内容</w:t>
            </w:r>
          </w:p>
        </w:tc>
        <w:tc>
          <w:tcPr>
            <w:tcW w:w="1701" w:type="dxa"/>
            <w:tcBorders>
              <w:top w:val="single" w:sz="4" w:space="0" w:color="auto"/>
              <w:left w:val="single" w:sz="4" w:space="0" w:color="auto"/>
              <w:bottom w:val="single" w:sz="4" w:space="0" w:color="auto"/>
              <w:right w:val="single" w:sz="4" w:space="0" w:color="auto"/>
            </w:tcBorders>
            <w:vAlign w:val="center"/>
          </w:tcPr>
          <w:p w:rsidR="008E53AD" w:rsidRDefault="008E53AD" w:rsidP="003B07E5">
            <w:pPr>
              <w:widowControl/>
              <w:jc w:val="center"/>
              <w:rPr>
                <w:rFonts w:ascii="宋体" w:hAnsi="宋体"/>
                <w:color w:val="000000" w:themeColor="text1"/>
                <w:szCs w:val="21"/>
              </w:rPr>
            </w:pPr>
            <w:r>
              <w:rPr>
                <w:rFonts w:ascii="宋体" w:hAnsi="宋体" w:hint="eastAsia"/>
                <w:color w:val="000000" w:themeColor="text1"/>
                <w:szCs w:val="21"/>
              </w:rPr>
              <w:t>数量</w:t>
            </w:r>
          </w:p>
        </w:tc>
        <w:tc>
          <w:tcPr>
            <w:tcW w:w="5989" w:type="dxa"/>
            <w:tcBorders>
              <w:top w:val="single" w:sz="4" w:space="0" w:color="auto"/>
              <w:left w:val="single" w:sz="4" w:space="0" w:color="auto"/>
              <w:bottom w:val="single" w:sz="4" w:space="0" w:color="auto"/>
              <w:right w:val="single" w:sz="4" w:space="0" w:color="auto"/>
            </w:tcBorders>
            <w:vAlign w:val="center"/>
          </w:tcPr>
          <w:p w:rsidR="008E53AD" w:rsidRDefault="008E53AD" w:rsidP="003B07E5">
            <w:pPr>
              <w:tabs>
                <w:tab w:val="left" w:pos="180"/>
                <w:tab w:val="left" w:pos="1620"/>
              </w:tabs>
              <w:spacing w:line="500" w:lineRule="exact"/>
              <w:jc w:val="center"/>
              <w:rPr>
                <w:rFonts w:ascii="宋体" w:hAnsi="宋体"/>
                <w:color w:val="000000" w:themeColor="text1"/>
                <w:szCs w:val="21"/>
              </w:rPr>
            </w:pPr>
            <w:r>
              <w:rPr>
                <w:rFonts w:ascii="宋体" w:hAnsi="宋体" w:hint="eastAsia"/>
                <w:color w:val="000000" w:themeColor="text1"/>
                <w:szCs w:val="21"/>
              </w:rPr>
              <w:t>要求</w:t>
            </w:r>
          </w:p>
        </w:tc>
      </w:tr>
      <w:tr w:rsidR="008E53AD" w:rsidTr="003B07E5">
        <w:trPr>
          <w:trHeight w:val="3400"/>
        </w:trPr>
        <w:tc>
          <w:tcPr>
            <w:tcW w:w="682" w:type="dxa"/>
            <w:tcBorders>
              <w:top w:val="single" w:sz="4" w:space="0" w:color="auto"/>
              <w:left w:val="single" w:sz="4" w:space="0" w:color="auto"/>
              <w:bottom w:val="single" w:sz="4" w:space="0" w:color="auto"/>
              <w:right w:val="single" w:sz="4" w:space="0" w:color="auto"/>
            </w:tcBorders>
            <w:vAlign w:val="center"/>
          </w:tcPr>
          <w:p w:rsidR="008E53AD" w:rsidRDefault="008E53AD" w:rsidP="003B07E5">
            <w:pPr>
              <w:spacing w:line="240" w:lineRule="exact"/>
              <w:jc w:val="center"/>
              <w:rPr>
                <w:rFonts w:ascii="宋体" w:hAnsi="宋体"/>
                <w:color w:val="000000" w:themeColor="text1"/>
                <w:szCs w:val="21"/>
              </w:rPr>
            </w:pPr>
            <w:r>
              <w:rPr>
                <w:rFonts w:ascii="宋体" w:hAnsi="宋体" w:hint="eastAsia"/>
                <w:color w:val="000000" w:themeColor="text1"/>
                <w:szCs w:val="21"/>
              </w:rPr>
              <w:t xml:space="preserve"> 1</w:t>
            </w:r>
          </w:p>
        </w:tc>
        <w:tc>
          <w:tcPr>
            <w:tcW w:w="1468" w:type="dxa"/>
            <w:tcBorders>
              <w:top w:val="single" w:sz="4" w:space="0" w:color="auto"/>
              <w:left w:val="single" w:sz="4" w:space="0" w:color="auto"/>
              <w:bottom w:val="single" w:sz="4" w:space="0" w:color="auto"/>
              <w:right w:val="single" w:sz="4" w:space="0" w:color="auto"/>
            </w:tcBorders>
            <w:vAlign w:val="center"/>
          </w:tcPr>
          <w:p w:rsidR="008E53AD" w:rsidRDefault="008E53AD" w:rsidP="003B07E5">
            <w:pPr>
              <w:tabs>
                <w:tab w:val="left" w:pos="180"/>
                <w:tab w:val="left" w:pos="1620"/>
              </w:tabs>
              <w:spacing w:line="240" w:lineRule="exact"/>
              <w:jc w:val="center"/>
              <w:rPr>
                <w:rFonts w:ascii="宋体" w:hAnsi="宋体"/>
                <w:color w:val="000000" w:themeColor="text1"/>
                <w:szCs w:val="21"/>
              </w:rPr>
            </w:pPr>
            <w:bookmarkStart w:id="40" w:name="OLE_LINK24"/>
            <w:bookmarkStart w:id="41" w:name="OLE_LINK27"/>
            <w:r>
              <w:rPr>
                <w:rFonts w:ascii="宋体" w:cs="宋体" w:hint="eastAsia"/>
                <w:kern w:val="0"/>
                <w:sz w:val="24"/>
                <w:szCs w:val="21"/>
              </w:rPr>
              <w:t>城市主要节点摆花及小品布置</w:t>
            </w:r>
            <w:bookmarkEnd w:id="40"/>
            <w:bookmarkEnd w:id="41"/>
          </w:p>
        </w:tc>
        <w:tc>
          <w:tcPr>
            <w:tcW w:w="1701" w:type="dxa"/>
            <w:tcBorders>
              <w:top w:val="single" w:sz="4" w:space="0" w:color="auto"/>
              <w:left w:val="single" w:sz="4" w:space="0" w:color="auto"/>
              <w:bottom w:val="single" w:sz="4" w:space="0" w:color="auto"/>
              <w:right w:val="single" w:sz="4" w:space="0" w:color="auto"/>
            </w:tcBorders>
            <w:vAlign w:val="center"/>
          </w:tcPr>
          <w:p w:rsidR="008E53AD" w:rsidRDefault="008E53AD" w:rsidP="003B07E5">
            <w:pPr>
              <w:jc w:val="center"/>
              <w:rPr>
                <w:rFonts w:ascii="宋体" w:hAnsi="宋体"/>
                <w:color w:val="000000" w:themeColor="text1"/>
                <w:szCs w:val="21"/>
              </w:rPr>
            </w:pPr>
            <w:r>
              <w:rPr>
                <w:rFonts w:ascii="宋体" w:hAnsi="宋体"/>
                <w:color w:val="000000" w:themeColor="text1"/>
                <w:szCs w:val="21"/>
              </w:rPr>
              <w:t>1</w:t>
            </w:r>
            <w:r>
              <w:rPr>
                <w:rFonts w:ascii="宋体" w:hAnsi="宋体" w:hint="eastAsia"/>
                <w:color w:val="000000" w:themeColor="text1"/>
                <w:szCs w:val="21"/>
              </w:rPr>
              <w:t>项</w:t>
            </w:r>
          </w:p>
        </w:tc>
        <w:tc>
          <w:tcPr>
            <w:tcW w:w="5989" w:type="dxa"/>
            <w:tcBorders>
              <w:top w:val="single" w:sz="4" w:space="0" w:color="auto"/>
              <w:left w:val="single" w:sz="4" w:space="0" w:color="auto"/>
              <w:bottom w:val="single" w:sz="4" w:space="0" w:color="auto"/>
              <w:right w:val="single" w:sz="4" w:space="0" w:color="auto"/>
            </w:tcBorders>
          </w:tcPr>
          <w:p w:rsidR="008E53AD" w:rsidRDefault="008E53AD" w:rsidP="003B07E5">
            <w:pPr>
              <w:adjustRightInd/>
              <w:spacing w:line="360" w:lineRule="auto"/>
              <w:jc w:val="left"/>
              <w:outlineLvl w:val="0"/>
              <w:rPr>
                <w:rFonts w:ascii="宋体" w:hAnsi="宋体" w:cs="仿宋_GB2312"/>
                <w:color w:val="000000" w:themeColor="text1"/>
                <w:sz w:val="24"/>
              </w:rPr>
            </w:pPr>
            <w:bookmarkStart w:id="42" w:name="_Toc220687457"/>
            <w:r>
              <w:rPr>
                <w:rFonts w:ascii="宋体" w:hAnsi="宋体" w:cs="仿宋_GB2312" w:hint="eastAsia"/>
                <w:color w:val="000000" w:themeColor="text1"/>
                <w:sz w:val="24"/>
              </w:rPr>
              <w:t>服务要求:</w:t>
            </w:r>
            <w:bookmarkEnd w:id="42"/>
          </w:p>
          <w:p w:rsidR="008E53AD" w:rsidRDefault="008E53AD" w:rsidP="003B07E5">
            <w:pPr>
              <w:adjustRightInd/>
              <w:spacing w:line="360" w:lineRule="auto"/>
              <w:jc w:val="left"/>
              <w:outlineLvl w:val="0"/>
              <w:rPr>
                <w:rFonts w:ascii="宋体" w:hAnsi="宋体" w:cs="仿宋_GB2312"/>
                <w:color w:val="000000" w:themeColor="text1"/>
                <w:sz w:val="24"/>
              </w:rPr>
            </w:pPr>
            <w:bookmarkStart w:id="43" w:name="_Toc220687458"/>
            <w:r>
              <w:rPr>
                <w:rFonts w:ascii="宋体" w:hAnsi="宋体" w:cs="仿宋_GB2312" w:hint="eastAsia"/>
                <w:color w:val="000000" w:themeColor="text1"/>
                <w:sz w:val="24"/>
              </w:rPr>
              <w:t>1.服务时间：</w:t>
            </w:r>
            <w:r w:rsidRPr="000321CF">
              <w:rPr>
                <w:rFonts w:ascii="宋体" w:hAnsi="宋体" w:cs="仿宋_GB2312" w:hint="eastAsia"/>
                <w:color w:val="000000" w:themeColor="text1"/>
                <w:sz w:val="24"/>
              </w:rPr>
              <w:t>中标结果公示之日起1天内签订合同，24小时内未签订合同，视为自动放弃。由第二顺位候选人递补</w:t>
            </w:r>
            <w:r>
              <w:rPr>
                <w:rFonts w:ascii="宋体" w:hAnsi="宋体" w:cs="仿宋_GB2312" w:hint="eastAsia"/>
                <w:color w:val="000000" w:themeColor="text1"/>
                <w:sz w:val="24"/>
              </w:rPr>
              <w:t>,依次</w:t>
            </w:r>
            <w:r>
              <w:rPr>
                <w:rFonts w:ascii="宋体" w:hAnsi="宋体" w:cs="仿宋_GB2312"/>
                <w:color w:val="000000" w:themeColor="text1"/>
                <w:sz w:val="24"/>
              </w:rPr>
              <w:t>类推</w:t>
            </w:r>
            <w:r w:rsidRPr="000321CF">
              <w:rPr>
                <w:rFonts w:ascii="宋体" w:hAnsi="宋体" w:cs="仿宋_GB2312" w:hint="eastAsia"/>
                <w:color w:val="000000" w:themeColor="text1"/>
                <w:sz w:val="24"/>
              </w:rPr>
              <w:t>。合同签订之日起4天内完成春节摆花和小品布置任务的60%，8天内完成项目任务的100%。中标供应商若未能在合同签订之日起4天内完成本项目任务的60%的视为违约并按合同条款支付违约金，同时解除合同，并顺延至下一中标候选供应商承接履行。</w:t>
            </w:r>
            <w:r>
              <w:rPr>
                <w:rFonts w:ascii="宋体" w:hAnsi="宋体" w:cs="仿宋_GB2312" w:hint="eastAsia"/>
                <w:color w:val="000000" w:themeColor="text1"/>
                <w:sz w:val="24"/>
              </w:rPr>
              <w:t>2026年9月28日前完成国庆节摆花和小品布置，每个时间节点环境美化项目验收合格后养护期为1个月。</w:t>
            </w:r>
            <w:bookmarkEnd w:id="43"/>
          </w:p>
          <w:p w:rsidR="008E53AD" w:rsidRDefault="008E53AD" w:rsidP="003B07E5">
            <w:pPr>
              <w:adjustRightInd/>
              <w:spacing w:line="360" w:lineRule="auto"/>
              <w:jc w:val="left"/>
              <w:outlineLvl w:val="0"/>
              <w:rPr>
                <w:rFonts w:ascii="宋体" w:hAnsi="宋体" w:cs="仿宋_GB2312"/>
                <w:color w:val="000000" w:themeColor="text1"/>
                <w:sz w:val="24"/>
              </w:rPr>
            </w:pPr>
            <w:bookmarkStart w:id="44" w:name="_Toc220687459"/>
            <w:r>
              <w:rPr>
                <w:rFonts w:ascii="宋体" w:hAnsi="宋体" w:cs="仿宋_GB2312" w:hint="eastAsia"/>
                <w:color w:val="000000" w:themeColor="text1"/>
                <w:sz w:val="24"/>
              </w:rPr>
              <w:t>2.服务地点：广西北海市内采购人指定地点</w:t>
            </w:r>
            <w:bookmarkEnd w:id="44"/>
          </w:p>
          <w:p w:rsidR="008E53AD" w:rsidRDefault="008E53AD" w:rsidP="003B07E5">
            <w:pPr>
              <w:adjustRightInd/>
              <w:spacing w:line="360" w:lineRule="auto"/>
              <w:jc w:val="left"/>
              <w:outlineLvl w:val="0"/>
              <w:rPr>
                <w:rFonts w:ascii="宋体" w:hAnsi="宋体" w:cs="仿宋_GB2312"/>
                <w:color w:val="000000" w:themeColor="text1"/>
                <w:sz w:val="24"/>
              </w:rPr>
            </w:pPr>
            <w:bookmarkStart w:id="45" w:name="_Toc220687460"/>
            <w:r>
              <w:rPr>
                <w:rFonts w:ascii="宋体" w:hAnsi="宋体" w:cs="仿宋_GB2312" w:hint="eastAsia"/>
                <w:color w:val="000000" w:themeColor="text1"/>
                <w:sz w:val="24"/>
              </w:rPr>
              <w:t>3.服务要求：</w:t>
            </w:r>
            <w:bookmarkEnd w:id="45"/>
          </w:p>
          <w:p w:rsidR="008E53AD" w:rsidRDefault="008E53AD" w:rsidP="003B07E5">
            <w:pPr>
              <w:adjustRightInd/>
              <w:spacing w:line="360" w:lineRule="auto"/>
              <w:jc w:val="left"/>
              <w:outlineLvl w:val="0"/>
              <w:rPr>
                <w:rFonts w:ascii="宋体" w:hAnsi="宋体" w:cs="仿宋_GB2312"/>
                <w:color w:val="000000" w:themeColor="text1"/>
                <w:sz w:val="24"/>
              </w:rPr>
            </w:pPr>
            <w:bookmarkStart w:id="46" w:name="_Toc220687461"/>
            <w:r>
              <w:rPr>
                <w:rFonts w:ascii="宋体" w:hAnsi="宋体" w:cs="仿宋_GB2312" w:hint="eastAsia"/>
                <w:color w:val="000000" w:themeColor="text1"/>
                <w:sz w:val="24"/>
              </w:rPr>
              <w:t>3.1本标段分两个时间节点进行，即春节环境美化布置和国庆节环境美化布置。其中三角梅和其他花卉的花要保证节日当天能达到80%以上花可赏，其余服务要求和具体工程量详见施工图、招标控制价；</w:t>
            </w:r>
            <w:bookmarkEnd w:id="46"/>
          </w:p>
          <w:p w:rsidR="008E53AD" w:rsidRDefault="008E53AD" w:rsidP="003B07E5">
            <w:pPr>
              <w:adjustRightInd/>
              <w:spacing w:line="360" w:lineRule="auto"/>
              <w:jc w:val="left"/>
              <w:outlineLvl w:val="0"/>
              <w:rPr>
                <w:rFonts w:ascii="宋体" w:hAnsi="宋体" w:cs="仿宋_GB2312"/>
                <w:color w:val="000000" w:themeColor="text1"/>
                <w:sz w:val="24"/>
              </w:rPr>
            </w:pPr>
            <w:bookmarkStart w:id="47" w:name="_Toc220687462"/>
            <w:r>
              <w:rPr>
                <w:rFonts w:ascii="宋体" w:hAnsi="宋体" w:cs="仿宋_GB2312" w:hint="eastAsia"/>
                <w:color w:val="000000" w:themeColor="text1"/>
                <w:sz w:val="24"/>
              </w:rPr>
              <w:t>3.2中标供应商负责货物供应、布展、花卉摆设、花卉养护和小品维护以及撤场等相关工作；</w:t>
            </w:r>
            <w:bookmarkEnd w:id="47"/>
          </w:p>
          <w:p w:rsidR="008E53AD" w:rsidRDefault="008E53AD" w:rsidP="003B07E5">
            <w:pPr>
              <w:adjustRightInd/>
              <w:spacing w:line="360" w:lineRule="auto"/>
              <w:jc w:val="left"/>
              <w:outlineLvl w:val="0"/>
              <w:rPr>
                <w:rFonts w:ascii="宋体" w:hAnsi="宋体" w:cs="仿宋_GB2312"/>
                <w:color w:val="000000" w:themeColor="text1"/>
                <w:sz w:val="24"/>
              </w:rPr>
            </w:pPr>
            <w:bookmarkStart w:id="48" w:name="_Toc220687463"/>
            <w:r>
              <w:rPr>
                <w:rFonts w:ascii="宋体" w:hAnsi="宋体" w:cs="仿宋_GB2312" w:hint="eastAsia"/>
                <w:color w:val="000000" w:themeColor="text1"/>
                <w:sz w:val="24"/>
              </w:rPr>
              <w:t>3.3每个时间节点环境美化项目验收合格后养护期1个月，在养护期内花卉、三角梅、小品等枯萎或损坏的，中标供应商应及时更换和维修，并负责由此产生一切费</w:t>
            </w:r>
            <w:r>
              <w:rPr>
                <w:rFonts w:ascii="宋体" w:hAnsi="宋体" w:cs="仿宋_GB2312" w:hint="eastAsia"/>
                <w:color w:val="000000" w:themeColor="text1"/>
                <w:sz w:val="24"/>
              </w:rPr>
              <w:lastRenderedPageBreak/>
              <w:t>用，除不可抗力因素除外；养护期满后按照采购单位要求进行清场，将二次利用的小品、围栏及木平台运输到指定地点放置，经验收确认完好后由采购单位进行保管。</w:t>
            </w:r>
            <w:bookmarkEnd w:id="48"/>
          </w:p>
          <w:p w:rsidR="008E53AD" w:rsidRDefault="008E53AD" w:rsidP="003B07E5">
            <w:pPr>
              <w:numPr>
                <w:ilvl w:val="0"/>
                <w:numId w:val="8"/>
              </w:numPr>
              <w:adjustRightInd/>
              <w:spacing w:line="360" w:lineRule="auto"/>
              <w:jc w:val="left"/>
              <w:outlineLvl w:val="0"/>
              <w:rPr>
                <w:rFonts w:ascii="宋体" w:hAnsi="宋体" w:cs="仿宋_GB2312"/>
                <w:color w:val="000000" w:themeColor="text1"/>
                <w:sz w:val="24"/>
              </w:rPr>
            </w:pPr>
            <w:bookmarkStart w:id="49" w:name="_Toc220687464"/>
            <w:r>
              <w:rPr>
                <w:rFonts w:ascii="宋体" w:hAnsi="宋体" w:cs="仿宋_GB2312" w:hint="eastAsia"/>
                <w:color w:val="000000" w:themeColor="text1"/>
                <w:sz w:val="24"/>
              </w:rPr>
              <w:t>付款时间和方式：本标段分二个时间节点进行，即春节环境美化布置和国庆节环境美化布置。每个时间节点布置完成后，采购单位及时组织验收，验收合格后中标供应商及时完善竣工资料，采购单位支付每个时间节点布置最终结算费用,具体付款时间待采购单位申请财政资金到位，中标供应商开具正式发票后15个工作日内支付。采购单位方不得以机构变动、人员更替、政策调整、单位放假等为由延迟付款。</w:t>
            </w:r>
            <w:bookmarkEnd w:id="49"/>
          </w:p>
          <w:p w:rsidR="008E53AD" w:rsidRDefault="008E53AD" w:rsidP="003B07E5">
            <w:pPr>
              <w:adjustRightInd/>
              <w:spacing w:line="360" w:lineRule="auto"/>
              <w:jc w:val="left"/>
              <w:outlineLvl w:val="0"/>
              <w:rPr>
                <w:rFonts w:ascii="宋体" w:hAnsi="宋体" w:cs="仿宋_GB2312"/>
                <w:color w:val="FF0000"/>
                <w:sz w:val="24"/>
              </w:rPr>
            </w:pPr>
            <w:bookmarkStart w:id="50" w:name="_Toc220687465"/>
            <w:r>
              <w:rPr>
                <w:rFonts w:ascii="宋体" w:hAnsi="宋体" w:cs="仿宋_GB2312" w:hint="eastAsia"/>
                <w:color w:val="000000" w:themeColor="text1"/>
                <w:sz w:val="24"/>
              </w:rPr>
              <w:t>注</w:t>
            </w:r>
            <w:r>
              <w:rPr>
                <w:rFonts w:ascii="宋体" w:hAnsi="宋体" w:cs="仿宋_GB2312"/>
                <w:color w:val="000000" w:themeColor="text1"/>
                <w:sz w:val="24"/>
              </w:rPr>
              <w:t>：</w:t>
            </w:r>
            <w:r>
              <w:rPr>
                <w:rFonts w:ascii="宋体" w:hAnsi="宋体" w:cs="仿宋_GB2312" w:hint="eastAsia"/>
                <w:color w:val="000000" w:themeColor="text1"/>
                <w:sz w:val="24"/>
              </w:rPr>
              <w:t>施工图、招标控制价另</w:t>
            </w:r>
            <w:r>
              <w:rPr>
                <w:rFonts w:ascii="宋体" w:hAnsi="宋体" w:cs="仿宋_GB2312"/>
                <w:color w:val="000000" w:themeColor="text1"/>
                <w:sz w:val="24"/>
              </w:rPr>
              <w:t>附。</w:t>
            </w:r>
            <w:bookmarkEnd w:id="50"/>
          </w:p>
        </w:tc>
      </w:tr>
      <w:bookmarkEnd w:id="34"/>
      <w:bookmarkEnd w:id="35"/>
      <w:bookmarkEnd w:id="36"/>
    </w:tbl>
    <w:p w:rsidR="008E53AD" w:rsidRDefault="008E53AD" w:rsidP="008E53AD">
      <w:pPr>
        <w:adjustRightInd/>
        <w:spacing w:line="360" w:lineRule="auto"/>
        <w:outlineLvl w:val="0"/>
        <w:rPr>
          <w:rFonts w:ascii="宋体" w:hAnsi="宋体" w:cs="仿宋_GB2312"/>
          <w:b/>
          <w:sz w:val="32"/>
        </w:rPr>
      </w:pPr>
    </w:p>
    <w:p w:rsidR="008E53AD" w:rsidRDefault="008E53AD" w:rsidP="008E53AD">
      <w:pPr>
        <w:pStyle w:val="Default"/>
        <w:rPr>
          <w:rFonts w:ascii="宋体" w:hAnsi="宋体"/>
          <w:b/>
          <w:sz w:val="32"/>
        </w:rPr>
      </w:pPr>
    </w:p>
    <w:p w:rsidR="008E53AD" w:rsidRDefault="008E53AD" w:rsidP="008E53AD">
      <w:pPr>
        <w:pStyle w:val="Default"/>
        <w:rPr>
          <w:rFonts w:ascii="宋体" w:hAnsi="宋体"/>
          <w:b/>
          <w:sz w:val="32"/>
        </w:rPr>
      </w:pPr>
    </w:p>
    <w:p w:rsidR="008E53AD" w:rsidRDefault="008E53AD" w:rsidP="008E53AD">
      <w:pPr>
        <w:pStyle w:val="Default"/>
        <w:rPr>
          <w:rFonts w:ascii="宋体" w:hAnsi="宋体"/>
          <w:b/>
          <w:sz w:val="32"/>
        </w:rPr>
      </w:pPr>
    </w:p>
    <w:p w:rsidR="008E53AD" w:rsidRDefault="008E53AD" w:rsidP="008E53AD">
      <w:pPr>
        <w:pStyle w:val="Default"/>
        <w:rPr>
          <w:rFonts w:ascii="宋体" w:hAnsi="宋体"/>
          <w:b/>
          <w:sz w:val="32"/>
        </w:rPr>
      </w:pPr>
    </w:p>
    <w:p w:rsidR="008E53AD" w:rsidRDefault="008E53AD" w:rsidP="008E53AD">
      <w:pPr>
        <w:pStyle w:val="Default"/>
        <w:rPr>
          <w:rFonts w:ascii="宋体" w:hAnsi="宋体"/>
          <w:b/>
          <w:sz w:val="32"/>
        </w:rPr>
      </w:pPr>
    </w:p>
    <w:p w:rsidR="008E53AD" w:rsidRDefault="008E53AD" w:rsidP="008E53AD">
      <w:pPr>
        <w:pStyle w:val="Default"/>
        <w:rPr>
          <w:rFonts w:ascii="宋体" w:hAnsi="宋体"/>
          <w:b/>
          <w:sz w:val="32"/>
        </w:rPr>
      </w:pPr>
    </w:p>
    <w:p w:rsidR="008E53AD" w:rsidRDefault="008E53AD" w:rsidP="008E53AD">
      <w:pPr>
        <w:pStyle w:val="Default"/>
        <w:rPr>
          <w:rFonts w:ascii="宋体" w:hAnsi="宋体"/>
          <w:b/>
          <w:sz w:val="32"/>
        </w:rPr>
      </w:pPr>
    </w:p>
    <w:p w:rsidR="008E53AD" w:rsidRDefault="008E53AD" w:rsidP="008E53AD">
      <w:pPr>
        <w:pStyle w:val="Default"/>
        <w:rPr>
          <w:rFonts w:ascii="宋体" w:hAnsi="宋体"/>
          <w:b/>
          <w:sz w:val="32"/>
        </w:rPr>
      </w:pPr>
    </w:p>
    <w:p w:rsidR="008E53AD" w:rsidRDefault="008E53AD" w:rsidP="008E53AD">
      <w:pPr>
        <w:pStyle w:val="Default"/>
        <w:rPr>
          <w:rFonts w:ascii="宋体" w:hAnsi="宋体"/>
          <w:b/>
          <w:sz w:val="32"/>
        </w:rPr>
      </w:pPr>
    </w:p>
    <w:p w:rsidR="008E53AD" w:rsidRDefault="008E53AD" w:rsidP="008E53AD">
      <w:pPr>
        <w:pStyle w:val="Default"/>
        <w:rPr>
          <w:rFonts w:ascii="宋体" w:hAnsi="宋体"/>
          <w:b/>
          <w:sz w:val="32"/>
        </w:rPr>
      </w:pPr>
    </w:p>
    <w:p w:rsidR="008E53AD" w:rsidRDefault="008E53AD" w:rsidP="008E53AD">
      <w:pPr>
        <w:pStyle w:val="Default"/>
        <w:rPr>
          <w:rFonts w:ascii="宋体" w:hAnsi="宋体"/>
          <w:b/>
          <w:sz w:val="32"/>
        </w:rPr>
      </w:pPr>
    </w:p>
    <w:p w:rsidR="008E53AD" w:rsidRDefault="008E53AD" w:rsidP="008E53AD">
      <w:pPr>
        <w:pStyle w:val="Default"/>
        <w:rPr>
          <w:rFonts w:ascii="宋体" w:hAnsi="宋体"/>
          <w:b/>
          <w:sz w:val="32"/>
        </w:rPr>
      </w:pPr>
    </w:p>
    <w:p w:rsidR="008E53AD" w:rsidRDefault="008E53AD" w:rsidP="008E53AD">
      <w:pPr>
        <w:pStyle w:val="Default"/>
        <w:rPr>
          <w:rFonts w:ascii="宋体" w:hAnsi="宋体"/>
          <w:b/>
          <w:sz w:val="32"/>
        </w:rPr>
      </w:pPr>
    </w:p>
    <w:p w:rsidR="008E53AD" w:rsidRDefault="008E53AD" w:rsidP="008E53AD">
      <w:pPr>
        <w:pStyle w:val="Default"/>
        <w:rPr>
          <w:rFonts w:ascii="宋体" w:hAnsi="宋体"/>
          <w:b/>
          <w:sz w:val="32"/>
        </w:rPr>
      </w:pPr>
    </w:p>
    <w:p w:rsidR="008E53AD" w:rsidRDefault="008E53AD" w:rsidP="008E53AD">
      <w:pPr>
        <w:pStyle w:val="Default"/>
        <w:rPr>
          <w:rFonts w:ascii="宋体" w:hAnsi="宋体"/>
          <w:b/>
          <w:sz w:val="32"/>
        </w:rPr>
      </w:pPr>
    </w:p>
    <w:p w:rsidR="008E53AD" w:rsidRDefault="008E53AD" w:rsidP="008E53AD">
      <w:pPr>
        <w:pStyle w:val="Default"/>
        <w:rPr>
          <w:rFonts w:ascii="宋体" w:hAnsi="宋体"/>
          <w:b/>
          <w:sz w:val="32"/>
        </w:rPr>
      </w:pPr>
    </w:p>
    <w:p w:rsidR="008E53AD" w:rsidRDefault="008E53AD" w:rsidP="008E53AD">
      <w:pPr>
        <w:pStyle w:val="Default"/>
        <w:rPr>
          <w:rFonts w:ascii="宋体" w:hAnsi="宋体"/>
          <w:b/>
          <w:sz w:val="32"/>
        </w:rPr>
      </w:pPr>
    </w:p>
    <w:p w:rsidR="008E53AD" w:rsidRDefault="008E53AD" w:rsidP="008E53AD">
      <w:pPr>
        <w:pStyle w:val="Default"/>
        <w:rPr>
          <w:rFonts w:ascii="宋体" w:hAnsi="宋体"/>
          <w:b/>
          <w:sz w:val="32"/>
        </w:rPr>
      </w:pPr>
    </w:p>
    <w:p w:rsidR="008E53AD" w:rsidRDefault="008E53AD" w:rsidP="008E53AD">
      <w:pPr>
        <w:pStyle w:val="Default"/>
        <w:rPr>
          <w:rFonts w:ascii="宋体" w:hAnsi="宋体"/>
          <w:b/>
          <w:sz w:val="32"/>
        </w:rPr>
      </w:pPr>
    </w:p>
    <w:p w:rsidR="008E53AD" w:rsidRDefault="008E53AD" w:rsidP="008E53AD">
      <w:pPr>
        <w:pStyle w:val="Default"/>
        <w:rPr>
          <w:rFonts w:ascii="宋体" w:hAnsi="宋体"/>
          <w:b/>
          <w:sz w:val="32"/>
        </w:rPr>
      </w:pPr>
    </w:p>
    <w:p w:rsidR="008E53AD" w:rsidRDefault="008E53AD" w:rsidP="008E53AD">
      <w:pPr>
        <w:adjustRightInd/>
        <w:spacing w:line="360" w:lineRule="auto"/>
        <w:jc w:val="center"/>
        <w:outlineLvl w:val="0"/>
        <w:rPr>
          <w:rFonts w:ascii="宋体" w:hAnsi="宋体" w:cs="仿宋_GB2312"/>
          <w:b/>
          <w:sz w:val="32"/>
        </w:rPr>
      </w:pPr>
      <w:bookmarkStart w:id="51" w:name="_Toc220687466"/>
      <w:r>
        <w:rPr>
          <w:rFonts w:ascii="宋体" w:hAnsi="宋体" w:cs="仿宋_GB2312" w:hint="eastAsia"/>
          <w:b/>
          <w:sz w:val="32"/>
        </w:rPr>
        <w:t>标项二</w:t>
      </w:r>
      <w:bookmarkEnd w:id="51"/>
    </w:p>
    <w:p w:rsidR="008E53AD" w:rsidRDefault="008E53AD" w:rsidP="008E53AD">
      <w:pPr>
        <w:adjustRightInd/>
        <w:spacing w:line="360" w:lineRule="auto"/>
        <w:jc w:val="left"/>
        <w:outlineLvl w:val="0"/>
        <w:rPr>
          <w:rFonts w:ascii="宋体" w:hAnsi="宋体"/>
          <w:color w:val="000000" w:themeColor="text1"/>
          <w:sz w:val="24"/>
          <w:szCs w:val="21"/>
        </w:rPr>
      </w:pPr>
      <w:bookmarkStart w:id="52" w:name="_Toc220687467"/>
      <w:bookmarkStart w:id="53" w:name="OLE_LINK21"/>
      <w:bookmarkStart w:id="54" w:name="OLE_LINK22"/>
      <w:r>
        <w:rPr>
          <w:rFonts w:ascii="宋体" w:hAnsi="宋体" w:cs="仿宋_GB2312" w:hint="eastAsia"/>
          <w:color w:val="000000" w:themeColor="text1"/>
          <w:sz w:val="24"/>
        </w:rPr>
        <w:t>一</w:t>
      </w:r>
      <w:r>
        <w:rPr>
          <w:rFonts w:ascii="宋体" w:hAnsi="宋体" w:cs="仿宋_GB2312"/>
          <w:color w:val="000000" w:themeColor="text1"/>
          <w:sz w:val="24"/>
        </w:rPr>
        <w:t>、</w:t>
      </w:r>
      <w:r>
        <w:rPr>
          <w:rFonts w:ascii="宋体" w:hAnsi="宋体" w:cs="仿宋_GB2312" w:hint="eastAsia"/>
          <w:color w:val="000000" w:themeColor="text1"/>
          <w:sz w:val="24"/>
        </w:rPr>
        <w:t>标项名称：2026年重要节日环境美化项目B分标-城市主要道路及节点悬挂灯笼</w:t>
      </w:r>
      <w:bookmarkEnd w:id="52"/>
      <w:r>
        <w:rPr>
          <w:rFonts w:ascii="宋体" w:hAnsi="宋体" w:cs="仿宋_GB2312" w:hint="eastAsia"/>
          <w:color w:val="000000" w:themeColor="text1"/>
          <w:sz w:val="24"/>
        </w:rPr>
        <w:t xml:space="preserve"> </w:t>
      </w:r>
    </w:p>
    <w:p w:rsidR="008E53AD" w:rsidRDefault="008E53AD" w:rsidP="008E53AD">
      <w:pPr>
        <w:adjustRightInd/>
        <w:spacing w:line="360" w:lineRule="auto"/>
        <w:outlineLvl w:val="0"/>
        <w:rPr>
          <w:rFonts w:asciiTheme="minorEastAsia" w:eastAsiaTheme="minorEastAsia" w:hAnsiTheme="minorEastAsia" w:cs="仿宋_GB2312"/>
          <w:b/>
          <w:color w:val="000000" w:themeColor="text1"/>
          <w:sz w:val="44"/>
          <w:szCs w:val="36"/>
        </w:rPr>
      </w:pPr>
      <w:bookmarkStart w:id="55" w:name="_Toc196728310"/>
      <w:bookmarkStart w:id="56" w:name="_Toc196726147"/>
      <w:bookmarkStart w:id="57" w:name="_Toc220687468"/>
      <w:r>
        <w:rPr>
          <w:rFonts w:ascii="宋体" w:hAnsi="宋体" w:hint="eastAsia"/>
          <w:b/>
          <w:color w:val="000000"/>
          <w:sz w:val="24"/>
          <w:szCs w:val="21"/>
        </w:rPr>
        <w:t>二</w:t>
      </w:r>
      <w:r>
        <w:rPr>
          <w:rFonts w:ascii="宋体" w:hAnsi="宋体"/>
          <w:b/>
          <w:color w:val="000000"/>
          <w:sz w:val="24"/>
          <w:szCs w:val="21"/>
        </w:rPr>
        <w:t>、</w:t>
      </w:r>
      <w:r>
        <w:rPr>
          <w:rFonts w:ascii="宋体" w:hAnsi="宋体" w:hint="eastAsia"/>
          <w:b/>
          <w:color w:val="000000"/>
          <w:sz w:val="24"/>
          <w:szCs w:val="21"/>
        </w:rPr>
        <w:t>采购预算：</w:t>
      </w:r>
      <w:r>
        <w:rPr>
          <w:rFonts w:ascii="宋体" w:hAnsi="宋体" w:cs="宋体" w:hint="eastAsia"/>
          <w:sz w:val="24"/>
          <w:szCs w:val="21"/>
        </w:rPr>
        <w:t>人民币（大写：）肆拾捌万陆仟壹佰伍拾元玖角伍分（￥</w:t>
      </w:r>
      <w:r>
        <w:rPr>
          <w:rFonts w:ascii="宋体" w:cs="宋体" w:hint="eastAsia"/>
          <w:kern w:val="0"/>
          <w:sz w:val="24"/>
          <w:szCs w:val="21"/>
        </w:rPr>
        <w:t>486150.95</w:t>
      </w:r>
      <w:r>
        <w:rPr>
          <w:rFonts w:ascii="宋体" w:hAnsi="宋体" w:cs="宋体" w:hint="eastAsia"/>
          <w:sz w:val="24"/>
          <w:szCs w:val="21"/>
        </w:rPr>
        <w:t>）。</w:t>
      </w:r>
      <w:r>
        <w:rPr>
          <w:rFonts w:ascii="宋体" w:hAnsi="宋体" w:hint="eastAsia"/>
          <w:color w:val="000000"/>
          <w:sz w:val="24"/>
          <w:szCs w:val="21"/>
        </w:rPr>
        <w:t>最终报价超过采购预算</w:t>
      </w:r>
      <w:bookmarkStart w:id="58" w:name="_GoBack"/>
      <w:r>
        <w:rPr>
          <w:rFonts w:ascii="宋体" w:hAnsi="宋体" w:hint="eastAsia"/>
          <w:color w:val="000000"/>
          <w:sz w:val="24"/>
          <w:szCs w:val="21"/>
        </w:rPr>
        <w:t>谈判</w:t>
      </w:r>
      <w:bookmarkEnd w:id="58"/>
      <w:r>
        <w:rPr>
          <w:rFonts w:ascii="宋体" w:hAnsi="宋体" w:hint="eastAsia"/>
          <w:color w:val="000000"/>
          <w:sz w:val="24"/>
          <w:szCs w:val="21"/>
        </w:rPr>
        <w:t>无效。</w:t>
      </w:r>
      <w:bookmarkEnd w:id="55"/>
      <w:bookmarkEnd w:id="56"/>
      <w:bookmarkEnd w:id="57"/>
    </w:p>
    <w:p w:rsidR="008E53AD" w:rsidRDefault="008E53AD" w:rsidP="008E53AD">
      <w:pPr>
        <w:adjustRightInd/>
        <w:spacing w:line="360" w:lineRule="auto"/>
        <w:jc w:val="left"/>
        <w:outlineLvl w:val="0"/>
        <w:rPr>
          <w:rFonts w:ascii="宋体" w:hAnsi="宋体" w:cs="仿宋_GB2312"/>
          <w:color w:val="000000" w:themeColor="text1"/>
          <w:sz w:val="24"/>
        </w:rPr>
      </w:pPr>
      <w:bookmarkStart w:id="59" w:name="_Toc220687469"/>
      <w:r>
        <w:rPr>
          <w:rFonts w:ascii="宋体" w:hAnsi="宋体" w:cs="仿宋_GB2312" w:hint="eastAsia"/>
          <w:color w:val="000000" w:themeColor="text1"/>
          <w:sz w:val="24"/>
        </w:rPr>
        <w:t>三、采购需求一览表</w:t>
      </w:r>
      <w:bookmarkEnd w:id="59"/>
    </w:p>
    <w:tbl>
      <w:tblPr>
        <w:tblW w:w="966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1159"/>
        <w:gridCol w:w="1067"/>
        <w:gridCol w:w="6754"/>
      </w:tblGrid>
      <w:tr w:rsidR="008E53AD" w:rsidTr="003B07E5">
        <w:trPr>
          <w:trHeight w:val="950"/>
        </w:trPr>
        <w:tc>
          <w:tcPr>
            <w:tcW w:w="683" w:type="dxa"/>
            <w:vAlign w:val="center"/>
          </w:tcPr>
          <w:p w:rsidR="008E53AD" w:rsidRDefault="008E53AD" w:rsidP="003B07E5">
            <w:pPr>
              <w:tabs>
                <w:tab w:val="left" w:pos="180"/>
                <w:tab w:val="left" w:pos="1620"/>
              </w:tabs>
              <w:spacing w:line="500" w:lineRule="exact"/>
              <w:jc w:val="center"/>
              <w:rPr>
                <w:rFonts w:ascii="宋体" w:hAnsi="宋体"/>
                <w:b/>
                <w:color w:val="000000" w:themeColor="text1"/>
                <w:szCs w:val="21"/>
              </w:rPr>
            </w:pPr>
            <w:r>
              <w:rPr>
                <w:rFonts w:ascii="宋体" w:hAnsi="宋体" w:hint="eastAsia"/>
                <w:b/>
                <w:color w:val="000000" w:themeColor="text1"/>
                <w:szCs w:val="21"/>
              </w:rPr>
              <w:t>序号</w:t>
            </w:r>
          </w:p>
        </w:tc>
        <w:tc>
          <w:tcPr>
            <w:tcW w:w="1159" w:type="dxa"/>
            <w:vAlign w:val="center"/>
          </w:tcPr>
          <w:p w:rsidR="008E53AD" w:rsidRDefault="008E53AD" w:rsidP="003B07E5">
            <w:pPr>
              <w:tabs>
                <w:tab w:val="left" w:pos="180"/>
                <w:tab w:val="left" w:pos="1620"/>
              </w:tabs>
              <w:spacing w:line="500" w:lineRule="exact"/>
              <w:jc w:val="center"/>
              <w:rPr>
                <w:rFonts w:ascii="宋体" w:hAnsi="宋体"/>
                <w:b/>
                <w:color w:val="000000" w:themeColor="text1"/>
                <w:szCs w:val="21"/>
              </w:rPr>
            </w:pPr>
            <w:r>
              <w:rPr>
                <w:rFonts w:ascii="宋体" w:hAnsi="宋体" w:hint="eastAsia"/>
                <w:b/>
                <w:color w:val="000000" w:themeColor="text1"/>
                <w:szCs w:val="21"/>
              </w:rPr>
              <w:t>服务内容</w:t>
            </w:r>
          </w:p>
        </w:tc>
        <w:tc>
          <w:tcPr>
            <w:tcW w:w="1067" w:type="dxa"/>
            <w:vAlign w:val="center"/>
          </w:tcPr>
          <w:p w:rsidR="008E53AD" w:rsidRDefault="008E53AD" w:rsidP="003B07E5">
            <w:pPr>
              <w:tabs>
                <w:tab w:val="left" w:pos="180"/>
                <w:tab w:val="left" w:pos="1620"/>
              </w:tabs>
              <w:spacing w:line="500" w:lineRule="exact"/>
              <w:jc w:val="center"/>
              <w:rPr>
                <w:rFonts w:ascii="宋体" w:hAnsi="宋体"/>
                <w:b/>
                <w:color w:val="000000" w:themeColor="text1"/>
                <w:szCs w:val="21"/>
              </w:rPr>
            </w:pPr>
            <w:r>
              <w:rPr>
                <w:rFonts w:ascii="宋体" w:hAnsi="宋体" w:hint="eastAsia"/>
                <w:b/>
                <w:color w:val="000000" w:themeColor="text1"/>
                <w:szCs w:val="21"/>
              </w:rPr>
              <w:t>数量</w:t>
            </w:r>
          </w:p>
        </w:tc>
        <w:tc>
          <w:tcPr>
            <w:tcW w:w="6754" w:type="dxa"/>
            <w:vAlign w:val="center"/>
          </w:tcPr>
          <w:p w:rsidR="008E53AD" w:rsidRDefault="008E53AD" w:rsidP="003B07E5">
            <w:pPr>
              <w:tabs>
                <w:tab w:val="left" w:pos="180"/>
                <w:tab w:val="left" w:pos="1620"/>
              </w:tabs>
              <w:spacing w:line="500" w:lineRule="exact"/>
              <w:jc w:val="center"/>
              <w:rPr>
                <w:rFonts w:ascii="宋体" w:hAnsi="宋体"/>
                <w:b/>
                <w:color w:val="000000" w:themeColor="text1"/>
                <w:szCs w:val="21"/>
              </w:rPr>
            </w:pPr>
            <w:r>
              <w:rPr>
                <w:rFonts w:ascii="宋体" w:hAnsi="宋体" w:hint="eastAsia"/>
                <w:b/>
                <w:color w:val="000000" w:themeColor="text1"/>
                <w:sz w:val="24"/>
                <w:szCs w:val="21"/>
              </w:rPr>
              <w:t>要求</w:t>
            </w:r>
          </w:p>
        </w:tc>
      </w:tr>
      <w:tr w:rsidR="008E53AD" w:rsidTr="003B07E5">
        <w:trPr>
          <w:trHeight w:val="2545"/>
        </w:trPr>
        <w:tc>
          <w:tcPr>
            <w:tcW w:w="683" w:type="dxa"/>
            <w:vAlign w:val="center"/>
          </w:tcPr>
          <w:p w:rsidR="008E53AD" w:rsidRDefault="008E53AD" w:rsidP="003B07E5">
            <w:pPr>
              <w:spacing w:line="240" w:lineRule="exact"/>
              <w:jc w:val="center"/>
              <w:rPr>
                <w:rFonts w:ascii="宋体" w:hAnsi="宋体"/>
                <w:color w:val="000000" w:themeColor="text1"/>
                <w:szCs w:val="21"/>
              </w:rPr>
            </w:pPr>
            <w:r>
              <w:rPr>
                <w:rFonts w:ascii="宋体" w:hAnsi="宋体" w:hint="eastAsia"/>
                <w:color w:val="000000" w:themeColor="text1"/>
                <w:szCs w:val="21"/>
              </w:rPr>
              <w:t xml:space="preserve"> 1</w:t>
            </w:r>
          </w:p>
        </w:tc>
        <w:tc>
          <w:tcPr>
            <w:tcW w:w="1159" w:type="dxa"/>
            <w:vAlign w:val="center"/>
          </w:tcPr>
          <w:p w:rsidR="008E53AD" w:rsidRDefault="008E53AD" w:rsidP="003B07E5">
            <w:pPr>
              <w:tabs>
                <w:tab w:val="left" w:pos="180"/>
                <w:tab w:val="left" w:pos="1620"/>
              </w:tabs>
              <w:spacing w:line="240" w:lineRule="exact"/>
              <w:jc w:val="center"/>
              <w:rPr>
                <w:rFonts w:ascii="宋体" w:hAnsi="宋体"/>
                <w:color w:val="000000" w:themeColor="text1"/>
                <w:szCs w:val="21"/>
              </w:rPr>
            </w:pPr>
            <w:bookmarkStart w:id="60" w:name="OLE_LINK28"/>
            <w:bookmarkStart w:id="61" w:name="OLE_LINK32"/>
            <w:r>
              <w:rPr>
                <w:rFonts w:ascii="宋体" w:cs="宋体" w:hint="eastAsia"/>
                <w:kern w:val="0"/>
                <w:sz w:val="24"/>
                <w:szCs w:val="21"/>
              </w:rPr>
              <w:t>城市主要道路及节点悬挂灯笼</w:t>
            </w:r>
            <w:bookmarkEnd w:id="60"/>
            <w:bookmarkEnd w:id="61"/>
          </w:p>
        </w:tc>
        <w:tc>
          <w:tcPr>
            <w:tcW w:w="1067" w:type="dxa"/>
            <w:vAlign w:val="center"/>
          </w:tcPr>
          <w:p w:rsidR="008E53AD" w:rsidRDefault="008E53AD" w:rsidP="003B07E5">
            <w:pPr>
              <w:jc w:val="center"/>
              <w:rPr>
                <w:rFonts w:ascii="宋体" w:hAnsi="宋体"/>
                <w:color w:val="000000" w:themeColor="text1"/>
                <w:szCs w:val="21"/>
              </w:rPr>
            </w:pPr>
            <w:r>
              <w:rPr>
                <w:rFonts w:ascii="宋体" w:hAnsi="宋体" w:cs="宋体" w:hint="eastAsia"/>
                <w:kern w:val="0"/>
                <w:sz w:val="24"/>
                <w:szCs w:val="21"/>
              </w:rPr>
              <w:t>1项</w:t>
            </w:r>
          </w:p>
        </w:tc>
        <w:tc>
          <w:tcPr>
            <w:tcW w:w="6754" w:type="dxa"/>
          </w:tcPr>
          <w:p w:rsidR="008E53AD" w:rsidRDefault="008E53AD" w:rsidP="003B07E5">
            <w:pPr>
              <w:adjustRightInd/>
              <w:spacing w:line="360" w:lineRule="auto"/>
              <w:jc w:val="left"/>
              <w:outlineLvl w:val="0"/>
              <w:rPr>
                <w:rFonts w:ascii="宋体" w:hAnsi="宋体" w:cs="仿宋_GB2312"/>
                <w:color w:val="000000" w:themeColor="text1"/>
                <w:sz w:val="24"/>
              </w:rPr>
            </w:pPr>
            <w:bookmarkStart w:id="62" w:name="_Toc220687470"/>
            <w:r>
              <w:rPr>
                <w:rFonts w:ascii="宋体" w:hAnsi="宋体" w:cs="仿宋_GB2312" w:hint="eastAsia"/>
                <w:color w:val="000000" w:themeColor="text1"/>
                <w:sz w:val="24"/>
              </w:rPr>
              <w:t>1.服务时间：</w:t>
            </w:r>
            <w:r w:rsidRPr="000321CF">
              <w:rPr>
                <w:rFonts w:ascii="宋体" w:hAnsi="宋体" w:cs="仿宋_GB2312" w:hint="eastAsia"/>
                <w:color w:val="000000" w:themeColor="text1"/>
                <w:sz w:val="24"/>
              </w:rPr>
              <w:t>中标结果公示之日起1天内签订合同，24小时内未签订合同，视为自动放弃。由第二顺位候选人递补</w:t>
            </w:r>
            <w:r>
              <w:rPr>
                <w:rFonts w:ascii="宋体" w:hAnsi="宋体" w:cs="仿宋_GB2312" w:hint="eastAsia"/>
                <w:color w:val="000000" w:themeColor="text1"/>
                <w:sz w:val="24"/>
              </w:rPr>
              <w:t>,依次</w:t>
            </w:r>
            <w:r>
              <w:rPr>
                <w:rFonts w:ascii="宋体" w:hAnsi="宋体" w:cs="仿宋_GB2312"/>
                <w:color w:val="000000" w:themeColor="text1"/>
                <w:sz w:val="24"/>
              </w:rPr>
              <w:t>类推</w:t>
            </w:r>
            <w:r w:rsidRPr="000321CF">
              <w:rPr>
                <w:rFonts w:ascii="宋体" w:hAnsi="宋体" w:cs="仿宋_GB2312" w:hint="eastAsia"/>
                <w:color w:val="000000" w:themeColor="text1"/>
                <w:sz w:val="24"/>
              </w:rPr>
              <w:t>。合同签订之日起4天内完成灯笼悬挂任务的60%，8天内完成项目任务的100%。中标供应商若未能在合同签订之日起4天内完成本项目任务的60%的视为违约并按合同条款支付违约金，同时解除合同，并顺延至下一中标候选供应商承接履行。</w:t>
            </w:r>
            <w:r>
              <w:rPr>
                <w:rFonts w:ascii="宋体" w:hAnsi="宋体" w:cs="仿宋_GB2312" w:hint="eastAsia"/>
                <w:color w:val="000000" w:themeColor="text1"/>
                <w:sz w:val="24"/>
              </w:rPr>
              <w:t>验收合格后管护期1个月。</w:t>
            </w:r>
            <w:bookmarkEnd w:id="62"/>
          </w:p>
          <w:p w:rsidR="008E53AD" w:rsidRDefault="008E53AD" w:rsidP="003B07E5">
            <w:pPr>
              <w:adjustRightInd/>
              <w:spacing w:line="360" w:lineRule="auto"/>
              <w:jc w:val="left"/>
              <w:outlineLvl w:val="0"/>
              <w:rPr>
                <w:rFonts w:ascii="宋体" w:hAnsi="宋体" w:cs="仿宋_GB2312"/>
                <w:color w:val="000000" w:themeColor="text1"/>
                <w:sz w:val="24"/>
              </w:rPr>
            </w:pPr>
            <w:bookmarkStart w:id="63" w:name="_Toc220687471"/>
            <w:r>
              <w:rPr>
                <w:rFonts w:ascii="宋体" w:hAnsi="宋体" w:cs="仿宋_GB2312" w:hint="eastAsia"/>
                <w:color w:val="000000" w:themeColor="text1"/>
                <w:sz w:val="24"/>
              </w:rPr>
              <w:t>2.服务地点：广西北海市内采购人指定地点</w:t>
            </w:r>
            <w:bookmarkEnd w:id="63"/>
          </w:p>
          <w:p w:rsidR="008E53AD" w:rsidRDefault="008E53AD" w:rsidP="003B07E5">
            <w:pPr>
              <w:adjustRightInd/>
              <w:spacing w:line="360" w:lineRule="auto"/>
              <w:jc w:val="left"/>
              <w:outlineLvl w:val="0"/>
              <w:rPr>
                <w:rFonts w:ascii="宋体" w:hAnsi="宋体" w:cs="仿宋_GB2312"/>
                <w:color w:val="000000" w:themeColor="text1"/>
                <w:sz w:val="24"/>
              </w:rPr>
            </w:pPr>
            <w:bookmarkStart w:id="64" w:name="_Toc220687472"/>
            <w:r>
              <w:rPr>
                <w:rFonts w:ascii="宋体" w:hAnsi="宋体" w:cs="仿宋_GB2312" w:hint="eastAsia"/>
                <w:color w:val="000000" w:themeColor="text1"/>
                <w:sz w:val="24"/>
              </w:rPr>
              <w:t>3.服务要求：</w:t>
            </w:r>
            <w:bookmarkEnd w:id="64"/>
          </w:p>
          <w:p w:rsidR="008E53AD" w:rsidRDefault="008E53AD" w:rsidP="003B07E5">
            <w:pPr>
              <w:adjustRightInd/>
              <w:spacing w:line="360" w:lineRule="auto"/>
              <w:jc w:val="left"/>
              <w:outlineLvl w:val="0"/>
              <w:rPr>
                <w:rFonts w:ascii="宋体" w:hAnsi="宋体" w:cs="仿宋_GB2312"/>
                <w:color w:val="000000" w:themeColor="text1"/>
                <w:sz w:val="24"/>
              </w:rPr>
            </w:pPr>
            <w:bookmarkStart w:id="65" w:name="_Toc220687473"/>
            <w:r>
              <w:rPr>
                <w:rFonts w:ascii="宋体" w:hAnsi="宋体" w:cs="仿宋_GB2312" w:hint="eastAsia"/>
                <w:color w:val="000000" w:themeColor="text1"/>
                <w:sz w:val="24"/>
              </w:rPr>
              <w:t>3.1根据图纸及采购单位要求悬挂LED通电亚克力灯笼、悬挂12寸绸布灯笼、悬挂9寸福字硬塑灯笼、悬挂海洋特色灯笼12寸特色红色绸布灯笼、悬挂海洋特色水母灯笼（通电款）、悬挂海洋特色鱼灯笼（通电款）</w:t>
            </w:r>
            <w:bookmarkEnd w:id="65"/>
          </w:p>
          <w:p w:rsidR="008E53AD" w:rsidRDefault="008E53AD" w:rsidP="003B07E5">
            <w:pPr>
              <w:adjustRightInd/>
              <w:spacing w:line="360" w:lineRule="auto"/>
              <w:jc w:val="left"/>
              <w:outlineLvl w:val="0"/>
              <w:rPr>
                <w:rFonts w:ascii="宋体" w:hAnsi="宋体" w:cs="仿宋_GB2312"/>
                <w:color w:val="000000" w:themeColor="text1"/>
                <w:sz w:val="24"/>
              </w:rPr>
            </w:pPr>
            <w:bookmarkStart w:id="66" w:name="_Toc220687474"/>
            <w:r>
              <w:rPr>
                <w:rFonts w:ascii="宋体" w:hAnsi="宋体" w:cs="仿宋_GB2312" w:hint="eastAsia"/>
                <w:color w:val="000000" w:themeColor="text1"/>
                <w:sz w:val="24"/>
              </w:rPr>
              <w:t>3.2验收合格后管护期1个月，悬挂灯笼管护期期间中标供应商必须安排人员值守、加强巡查检查，在管护期内灯笼、配件等损坏或丢失的，中标供应商应及时更换或维修，并负责由此产生一切费用，除不可抗力因素除外；</w:t>
            </w:r>
            <w:bookmarkEnd w:id="66"/>
          </w:p>
          <w:p w:rsidR="008E53AD" w:rsidRDefault="008E53AD" w:rsidP="003B07E5">
            <w:pPr>
              <w:adjustRightInd/>
              <w:spacing w:line="360" w:lineRule="auto"/>
              <w:jc w:val="left"/>
              <w:outlineLvl w:val="0"/>
              <w:rPr>
                <w:rFonts w:ascii="宋体" w:hAnsi="宋体" w:cs="仿宋_GB2312"/>
                <w:color w:val="000000" w:themeColor="text1"/>
                <w:sz w:val="24"/>
              </w:rPr>
            </w:pPr>
            <w:bookmarkStart w:id="67" w:name="_Toc220687475"/>
            <w:r>
              <w:rPr>
                <w:rFonts w:ascii="宋体" w:hAnsi="宋体" w:cs="仿宋_GB2312" w:hint="eastAsia"/>
                <w:color w:val="000000" w:themeColor="text1"/>
                <w:sz w:val="24"/>
              </w:rPr>
              <w:t>3.3悬挂通电灯笼需进行亮灯检验，保证服务期间通电灯笼正常亮灯，亮灯率100%。管护期满后中标供应商按照采购单位要求进行清场，并负责将灯笼用袋子打包、收纳。将二次利用灯笼运输到指定地点放置，经验收确认完好后由采购单位进行</w:t>
            </w:r>
            <w:r>
              <w:rPr>
                <w:rFonts w:ascii="宋体" w:hAnsi="宋体" w:cs="仿宋_GB2312" w:hint="eastAsia"/>
                <w:color w:val="000000" w:themeColor="text1"/>
                <w:sz w:val="24"/>
              </w:rPr>
              <w:lastRenderedPageBreak/>
              <w:t>保管；不重复利用的灯笼，按相关规定弃置。</w:t>
            </w:r>
            <w:bookmarkEnd w:id="67"/>
          </w:p>
          <w:p w:rsidR="008E53AD" w:rsidRDefault="008E53AD" w:rsidP="003B07E5">
            <w:pPr>
              <w:adjustRightInd/>
              <w:spacing w:line="360" w:lineRule="auto"/>
              <w:jc w:val="left"/>
              <w:outlineLvl w:val="0"/>
              <w:rPr>
                <w:rFonts w:ascii="宋体" w:hAnsi="宋体" w:cs="仿宋_GB2312"/>
                <w:color w:val="000000" w:themeColor="text1"/>
                <w:sz w:val="24"/>
              </w:rPr>
            </w:pPr>
            <w:bookmarkStart w:id="68" w:name="_Toc220687476"/>
            <w:r>
              <w:rPr>
                <w:rFonts w:ascii="宋体" w:hAnsi="宋体" w:cs="仿宋_GB2312" w:hint="eastAsia"/>
                <w:color w:val="000000" w:themeColor="text1"/>
                <w:sz w:val="24"/>
              </w:rPr>
              <w:t>4.付款时间和方式：中标供应商完成项目后，采购单位及时组织验收，经验收合格后中标供应商及时完善竣工资料，采购单位支付最终结算费用，具体付款时间待采购单位申请财政资金到位，中标供应商开具正式发票后15个工作日内采购单位以银行转账方式支付。采购单位不得以机构变动、人员更替、政策调整、单位放假等为由延迟付款。</w:t>
            </w:r>
            <w:bookmarkEnd w:id="68"/>
          </w:p>
          <w:p w:rsidR="008E53AD" w:rsidRDefault="008E53AD" w:rsidP="003B07E5">
            <w:pPr>
              <w:adjustRightInd/>
              <w:spacing w:line="360" w:lineRule="auto"/>
              <w:jc w:val="left"/>
              <w:outlineLvl w:val="0"/>
              <w:rPr>
                <w:rFonts w:ascii="宋体" w:hAnsi="宋体" w:cs="宋体"/>
                <w:color w:val="000000" w:themeColor="text1"/>
                <w:szCs w:val="21"/>
              </w:rPr>
            </w:pPr>
            <w:bookmarkStart w:id="69" w:name="_Toc220687477"/>
            <w:r>
              <w:rPr>
                <w:rFonts w:ascii="宋体" w:hAnsi="宋体" w:cs="仿宋_GB2312" w:hint="eastAsia"/>
                <w:color w:val="000000" w:themeColor="text1"/>
                <w:sz w:val="24"/>
              </w:rPr>
              <w:t>注</w:t>
            </w:r>
            <w:r>
              <w:rPr>
                <w:rFonts w:ascii="宋体" w:hAnsi="宋体" w:cs="仿宋_GB2312"/>
                <w:color w:val="000000" w:themeColor="text1"/>
                <w:sz w:val="24"/>
              </w:rPr>
              <w:t>：</w:t>
            </w:r>
            <w:r>
              <w:rPr>
                <w:rFonts w:ascii="宋体" w:hAnsi="宋体" w:cs="仿宋_GB2312" w:hint="eastAsia"/>
                <w:color w:val="000000" w:themeColor="text1"/>
                <w:sz w:val="24"/>
              </w:rPr>
              <w:t>施工图、招标控制价另</w:t>
            </w:r>
            <w:r>
              <w:rPr>
                <w:rFonts w:ascii="宋体" w:hAnsi="宋体" w:cs="仿宋_GB2312"/>
                <w:color w:val="000000" w:themeColor="text1"/>
                <w:sz w:val="24"/>
              </w:rPr>
              <w:t>附。</w:t>
            </w:r>
            <w:bookmarkEnd w:id="69"/>
          </w:p>
        </w:tc>
      </w:tr>
      <w:bookmarkEnd w:id="53"/>
      <w:bookmarkEnd w:id="54"/>
    </w:tbl>
    <w:p w:rsidR="008E53AD" w:rsidRDefault="008E53AD" w:rsidP="008E53AD">
      <w:pPr>
        <w:adjustRightInd/>
        <w:spacing w:line="360" w:lineRule="auto"/>
        <w:jc w:val="center"/>
        <w:outlineLvl w:val="0"/>
        <w:rPr>
          <w:rFonts w:ascii="宋体" w:hAnsi="宋体" w:cs="仿宋_GB2312"/>
          <w:b/>
          <w:sz w:val="32"/>
        </w:rPr>
      </w:pPr>
    </w:p>
    <w:p w:rsidR="001C1859" w:rsidRPr="008E53AD" w:rsidRDefault="001C1859">
      <w:pPr>
        <w:adjustRightInd/>
        <w:spacing w:line="360" w:lineRule="auto"/>
        <w:jc w:val="center"/>
        <w:outlineLvl w:val="0"/>
        <w:rPr>
          <w:rFonts w:ascii="宋体" w:hAnsi="宋体" w:cs="仿宋_GB2312"/>
          <w:b/>
          <w:sz w:val="32"/>
        </w:rPr>
      </w:pPr>
    </w:p>
    <w:p w:rsidR="001C1859" w:rsidRDefault="001C1859">
      <w:pPr>
        <w:adjustRightInd/>
        <w:spacing w:line="360" w:lineRule="auto"/>
        <w:outlineLvl w:val="0"/>
        <w:rPr>
          <w:rFonts w:ascii="宋体" w:hAnsi="宋体" w:cs="仿宋_GB2312"/>
          <w:b/>
          <w:sz w:val="32"/>
        </w:rPr>
      </w:pPr>
    </w:p>
    <w:p w:rsidR="001C1859" w:rsidRDefault="001C1859">
      <w:pPr>
        <w:widowControl/>
        <w:adjustRightInd/>
        <w:ind w:firstLineChars="550" w:firstLine="1320"/>
        <w:jc w:val="left"/>
        <w:rPr>
          <w:rFonts w:ascii="宋体" w:hAnsi="宋体" w:cs="仿宋_GB2312"/>
          <w:color w:val="000000" w:themeColor="text1"/>
          <w:sz w:val="24"/>
        </w:rPr>
      </w:pPr>
    </w:p>
    <w:p w:rsidR="001C1859" w:rsidRDefault="001C1859">
      <w:pPr>
        <w:pStyle w:val="Default"/>
        <w:rPr>
          <w:color w:val="auto"/>
        </w:rPr>
      </w:pPr>
    </w:p>
    <w:p w:rsidR="001C1859" w:rsidRDefault="00C46A21">
      <w:pPr>
        <w:adjustRightInd/>
        <w:spacing w:line="360" w:lineRule="auto"/>
        <w:jc w:val="center"/>
        <w:outlineLvl w:val="0"/>
        <w:rPr>
          <w:rFonts w:asciiTheme="minorEastAsia" w:eastAsiaTheme="minorEastAsia" w:hAnsiTheme="minorEastAsia" w:cs="仿宋_GB2312"/>
          <w:b/>
          <w:sz w:val="36"/>
          <w:szCs w:val="36"/>
        </w:rPr>
      </w:pPr>
      <w:bookmarkStart w:id="70" w:name="_Toc220687478"/>
      <w:r>
        <w:rPr>
          <w:rFonts w:asciiTheme="minorEastAsia" w:eastAsiaTheme="minorEastAsia" w:hAnsiTheme="minorEastAsia" w:cs="仿宋_GB2312" w:hint="eastAsia"/>
          <w:b/>
          <w:sz w:val="36"/>
          <w:szCs w:val="36"/>
        </w:rPr>
        <w:t>第五部分  评定标准</w:t>
      </w:r>
      <w:bookmarkEnd w:id="70"/>
    </w:p>
    <w:p w:rsidR="001C1859" w:rsidRDefault="001C1859">
      <w:pPr>
        <w:adjustRightInd/>
        <w:spacing w:line="360" w:lineRule="auto"/>
        <w:ind w:firstLineChars="200" w:firstLine="482"/>
        <w:rPr>
          <w:rFonts w:asciiTheme="minorEastAsia" w:eastAsiaTheme="minorEastAsia" w:hAnsiTheme="minorEastAsia" w:cs="Arial"/>
          <w:b/>
          <w:kern w:val="0"/>
          <w:sz w:val="24"/>
        </w:rPr>
      </w:pPr>
    </w:p>
    <w:p w:rsidR="001C1859" w:rsidRDefault="00C46A21">
      <w:pPr>
        <w:pStyle w:val="2f8"/>
        <w:spacing w:before="0"/>
        <w:ind w:firstLine="643"/>
        <w:jc w:val="center"/>
        <w:outlineLvl w:val="1"/>
        <w:rPr>
          <w:rFonts w:asciiTheme="minorEastAsia" w:eastAsiaTheme="minorEastAsia" w:hAnsiTheme="minorEastAsia" w:cs="仿宋_GB2312"/>
          <w:b/>
        </w:rPr>
      </w:pPr>
      <w:r>
        <w:rPr>
          <w:rFonts w:asciiTheme="minorEastAsia" w:eastAsiaTheme="minorEastAsia" w:hAnsiTheme="minorEastAsia" w:cs="仿宋_GB2312" w:hint="eastAsia"/>
          <w:b/>
          <w:sz w:val="32"/>
        </w:rPr>
        <w:t>一、评审方法</w:t>
      </w:r>
    </w:p>
    <w:p w:rsidR="001C1859" w:rsidRDefault="00C46A21">
      <w:pPr>
        <w:adjustRightInd/>
        <w:spacing w:line="360" w:lineRule="auto"/>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1.谈判小组应当从质量和服务均能满足采购文件实质性响应要求的供应商中，按照最后报价由低到高的顺序提出3名以上成交候选人，并编写评审报告。对于未预留份额专门面向中小企业采购的政府采购项目，以及预留份额政府采购项目中的非预留部分标项，对符合《政府采购促进中小企业发展管理办法》规定的小型和微型企业的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6%的扣除，用扣除后的价格参加评审。对于专门面向中小企业采购的项目或者采购包，不再执行价格评审优惠的扶持政策。</w:t>
      </w:r>
    </w:p>
    <w:p w:rsidR="001C1859" w:rsidRDefault="001C1859">
      <w:pPr>
        <w:adjustRightInd/>
        <w:spacing w:line="360" w:lineRule="auto"/>
        <w:rPr>
          <w:rFonts w:asciiTheme="minorEastAsia" w:eastAsiaTheme="minorEastAsia" w:hAnsiTheme="minorEastAsia" w:cs="Arial"/>
          <w:kern w:val="0"/>
          <w:sz w:val="24"/>
        </w:rPr>
      </w:pPr>
    </w:p>
    <w:p w:rsidR="001C1859" w:rsidRDefault="001C1859">
      <w:pPr>
        <w:pStyle w:val="affffffff8"/>
      </w:pPr>
    </w:p>
    <w:p w:rsidR="001C1859" w:rsidRDefault="00C46A21">
      <w:pPr>
        <w:snapToGrid w:val="0"/>
        <w:spacing w:line="360" w:lineRule="auto"/>
        <w:ind w:leftChars="57" w:left="120" w:firstLineChars="150" w:firstLine="482"/>
        <w:jc w:val="center"/>
        <w:outlineLvl w:val="1"/>
        <w:rPr>
          <w:rFonts w:asciiTheme="minorEastAsia" w:eastAsiaTheme="minorEastAsia" w:hAnsiTheme="minorEastAsia" w:cs="仿宋_GB2312"/>
          <w:b/>
          <w:sz w:val="32"/>
        </w:rPr>
      </w:pPr>
      <w:r>
        <w:rPr>
          <w:rFonts w:asciiTheme="minorEastAsia" w:eastAsiaTheme="minorEastAsia" w:hAnsiTheme="minorEastAsia" w:cs="仿宋_GB2312" w:hint="eastAsia"/>
          <w:b/>
          <w:sz w:val="32"/>
        </w:rPr>
        <w:t>二、谈判小组的组成</w:t>
      </w:r>
    </w:p>
    <w:p w:rsidR="001C1859" w:rsidRDefault="00C46A21">
      <w:pPr>
        <w:pStyle w:val="2f8"/>
        <w:spacing w:before="0"/>
        <w:ind w:firstLineChars="0" w:firstLine="0"/>
        <w:rPr>
          <w:rFonts w:asciiTheme="minorEastAsia" w:eastAsiaTheme="minorEastAsia" w:hAnsiTheme="minorEastAsia" w:cs="Arial"/>
          <w:b/>
          <w:kern w:val="0"/>
        </w:rPr>
      </w:pPr>
      <w:r>
        <w:rPr>
          <w:rFonts w:asciiTheme="minorEastAsia" w:eastAsiaTheme="minorEastAsia" w:hAnsiTheme="minorEastAsia" w:cs="Arial" w:hint="eastAsia"/>
          <w:b/>
          <w:kern w:val="0"/>
        </w:rPr>
        <w:t>1.谈判小组的组成。</w:t>
      </w:r>
    </w:p>
    <w:p w:rsidR="001C1859" w:rsidRDefault="00C46A21">
      <w:pPr>
        <w:pStyle w:val="2f8"/>
        <w:spacing w:before="0"/>
        <w:ind w:firstLine="480"/>
        <w:rPr>
          <w:rFonts w:asciiTheme="minorEastAsia" w:eastAsiaTheme="minorEastAsia" w:hAnsiTheme="minorEastAsia"/>
        </w:rPr>
      </w:pPr>
      <w:r>
        <w:rPr>
          <w:rFonts w:asciiTheme="minorEastAsia" w:eastAsiaTheme="minorEastAsia" w:hAnsiTheme="minorEastAsia" w:hint="eastAsia"/>
        </w:rPr>
        <w:lastRenderedPageBreak/>
        <w:t>谈判小组由采购人代表和评审专家共3人以上单数组成，其中评审专家人数不得少于谈判小组成员总数的2/3。采购人代表不得以评审专家身份参加本部门或本单位采购项目的评审。采购代理机构人员不得参加本机构代理的采购项目的评审。</w:t>
      </w:r>
    </w:p>
    <w:p w:rsidR="001C1859" w:rsidRDefault="00C46A21">
      <w:pPr>
        <w:pStyle w:val="2f8"/>
        <w:spacing w:before="0"/>
        <w:ind w:firstLine="480"/>
        <w:rPr>
          <w:rFonts w:asciiTheme="minorEastAsia" w:eastAsiaTheme="minorEastAsia" w:hAnsiTheme="minorEastAsia"/>
        </w:rPr>
      </w:pPr>
      <w:r>
        <w:rPr>
          <w:rFonts w:asciiTheme="minorEastAsia" w:eastAsiaTheme="minorEastAsia" w:hAnsiTheme="minorEastAsia" w:hint="eastAsia"/>
        </w:rPr>
        <w:t>达到公开招标数额标准的货物或者服务采购项目，或者达到招标规模标准的政府采购工程，竞争性谈判小组应当由5人以上单数组成。</w:t>
      </w:r>
    </w:p>
    <w:p w:rsidR="001C1859" w:rsidRDefault="00C46A21">
      <w:pPr>
        <w:pStyle w:val="2f8"/>
        <w:spacing w:before="0"/>
        <w:ind w:firstLine="480"/>
        <w:rPr>
          <w:rFonts w:asciiTheme="minorEastAsia" w:eastAsiaTheme="minorEastAsia" w:hAnsiTheme="minorEastAsia"/>
        </w:rPr>
      </w:pPr>
      <w:r>
        <w:rPr>
          <w:rFonts w:asciiTheme="minorEastAsia" w:eastAsiaTheme="minorEastAsia" w:hAnsiTheme="minorEastAsia" w:hint="eastAsia"/>
        </w:rPr>
        <w:t>采用竞争性谈判采购的政府采购项目，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rsidR="001C1859" w:rsidRDefault="00C46A21">
      <w:pPr>
        <w:snapToGrid w:val="0"/>
        <w:spacing w:line="360" w:lineRule="auto"/>
        <w:rPr>
          <w:rFonts w:asciiTheme="minorEastAsia" w:eastAsiaTheme="minorEastAsia" w:hAnsiTheme="minorEastAsia" w:cs="Arial"/>
          <w:b/>
          <w:kern w:val="0"/>
          <w:sz w:val="24"/>
          <w:szCs w:val="20"/>
        </w:rPr>
      </w:pPr>
      <w:r>
        <w:rPr>
          <w:rFonts w:asciiTheme="minorEastAsia" w:eastAsiaTheme="minorEastAsia" w:hAnsiTheme="minorEastAsia" w:cs="Arial" w:hint="eastAsia"/>
          <w:b/>
          <w:kern w:val="0"/>
          <w:sz w:val="24"/>
          <w:szCs w:val="20"/>
        </w:rPr>
        <w:t>2.谈判小组的组成人员的回避。</w:t>
      </w:r>
    </w:p>
    <w:p w:rsidR="001C1859" w:rsidRDefault="00C46A21">
      <w:pPr>
        <w:pStyle w:val="2f8"/>
        <w:spacing w:before="0"/>
        <w:ind w:firstLine="480"/>
        <w:rPr>
          <w:rFonts w:asciiTheme="minorEastAsia" w:eastAsiaTheme="minorEastAsia" w:hAnsiTheme="minorEastAsia"/>
        </w:rPr>
      </w:pPr>
      <w:r>
        <w:rPr>
          <w:rFonts w:asciiTheme="minorEastAsia" w:eastAsiaTheme="minorEastAsia" w:hAnsiTheme="minorEastAsia" w:hint="eastAsia"/>
        </w:rPr>
        <w:t>在政府采购活动中，谈判小组的组成人员与供应商有下列利害关系之一的，应当回避：</w:t>
      </w:r>
    </w:p>
    <w:p w:rsidR="001C1859" w:rsidRDefault="00C46A21">
      <w:pPr>
        <w:pStyle w:val="2f8"/>
        <w:spacing w:before="0"/>
        <w:ind w:firstLineChars="0" w:firstLine="0"/>
        <w:rPr>
          <w:rFonts w:asciiTheme="minorEastAsia" w:eastAsiaTheme="minorEastAsia" w:hAnsiTheme="minorEastAsia" w:cs="Arial"/>
          <w:kern w:val="0"/>
        </w:rPr>
      </w:pPr>
      <w:r>
        <w:rPr>
          <w:rFonts w:asciiTheme="minorEastAsia" w:eastAsiaTheme="minorEastAsia" w:hAnsiTheme="minorEastAsia" w:cs="Arial" w:hint="eastAsia"/>
          <w:kern w:val="0"/>
        </w:rPr>
        <w:t xml:space="preserve">　　2.1参加采购活动前3年内与供应商存在劳动关系；</w:t>
      </w:r>
    </w:p>
    <w:p w:rsidR="001C1859" w:rsidRDefault="00C46A21">
      <w:pPr>
        <w:pStyle w:val="2f8"/>
        <w:spacing w:before="0"/>
        <w:ind w:firstLineChars="0" w:firstLine="0"/>
        <w:rPr>
          <w:rFonts w:asciiTheme="minorEastAsia" w:eastAsiaTheme="minorEastAsia" w:hAnsiTheme="minorEastAsia" w:cs="Arial"/>
          <w:kern w:val="0"/>
        </w:rPr>
      </w:pPr>
      <w:r>
        <w:rPr>
          <w:rFonts w:asciiTheme="minorEastAsia" w:eastAsiaTheme="minorEastAsia" w:hAnsiTheme="minorEastAsia" w:cs="Arial" w:hint="eastAsia"/>
          <w:kern w:val="0"/>
        </w:rPr>
        <w:t xml:space="preserve">　　2.2参加采购活动前3年内担任供应商的董事、监事；</w:t>
      </w:r>
    </w:p>
    <w:p w:rsidR="001C1859" w:rsidRDefault="00C46A21">
      <w:pPr>
        <w:pStyle w:val="2f8"/>
        <w:spacing w:before="0"/>
        <w:ind w:firstLineChars="0" w:firstLine="0"/>
        <w:rPr>
          <w:rFonts w:asciiTheme="minorEastAsia" w:eastAsiaTheme="minorEastAsia" w:hAnsiTheme="minorEastAsia" w:cs="Arial"/>
          <w:kern w:val="0"/>
        </w:rPr>
      </w:pPr>
      <w:r>
        <w:rPr>
          <w:rFonts w:asciiTheme="minorEastAsia" w:eastAsiaTheme="minorEastAsia" w:hAnsiTheme="minorEastAsia" w:cs="Arial" w:hint="eastAsia"/>
          <w:kern w:val="0"/>
        </w:rPr>
        <w:t xml:space="preserve">　　2.3参加采购活动前3年内是供应商的控股股东或者实际控制人；</w:t>
      </w:r>
    </w:p>
    <w:p w:rsidR="001C1859" w:rsidRDefault="00C46A21">
      <w:pPr>
        <w:pStyle w:val="2f8"/>
        <w:spacing w:before="0"/>
        <w:ind w:firstLineChars="0" w:firstLine="480"/>
        <w:rPr>
          <w:rFonts w:asciiTheme="minorEastAsia" w:eastAsiaTheme="minorEastAsia" w:hAnsiTheme="minorEastAsia" w:cs="Arial"/>
          <w:kern w:val="0"/>
        </w:rPr>
      </w:pPr>
      <w:r>
        <w:rPr>
          <w:rFonts w:asciiTheme="minorEastAsia" w:eastAsiaTheme="minorEastAsia" w:hAnsiTheme="minorEastAsia" w:cs="Arial" w:hint="eastAsia"/>
          <w:kern w:val="0"/>
        </w:rPr>
        <w:t>2.4与供应商的法定代表人或者负责人有夫妻、直系血亲、三代以内旁系血亲或者近姻亲关系；</w:t>
      </w:r>
    </w:p>
    <w:p w:rsidR="001C1859" w:rsidRDefault="00C46A21">
      <w:pPr>
        <w:pStyle w:val="2f8"/>
        <w:spacing w:before="0"/>
        <w:ind w:firstLineChars="0" w:firstLine="480"/>
        <w:rPr>
          <w:rFonts w:asciiTheme="minorEastAsia" w:eastAsiaTheme="minorEastAsia" w:hAnsiTheme="minorEastAsia" w:cs="Arial"/>
          <w:kern w:val="0"/>
        </w:rPr>
      </w:pPr>
      <w:r>
        <w:rPr>
          <w:rFonts w:asciiTheme="minorEastAsia" w:eastAsiaTheme="minorEastAsia" w:hAnsiTheme="minorEastAsia" w:cs="Arial" w:hint="eastAsia"/>
          <w:kern w:val="0"/>
        </w:rPr>
        <w:t>2.5与供应商有其他可能影响政府采购活动公平、公正进行的关系。</w:t>
      </w:r>
    </w:p>
    <w:p w:rsidR="001C1859" w:rsidRDefault="001C1859">
      <w:pPr>
        <w:snapToGrid w:val="0"/>
        <w:spacing w:line="360" w:lineRule="auto"/>
        <w:ind w:leftChars="57" w:left="120" w:firstLineChars="150" w:firstLine="482"/>
        <w:jc w:val="center"/>
        <w:rPr>
          <w:rFonts w:asciiTheme="minorEastAsia" w:eastAsiaTheme="minorEastAsia" w:hAnsiTheme="minorEastAsia" w:cs="仿宋_GB2312"/>
          <w:b/>
          <w:sz w:val="32"/>
        </w:rPr>
      </w:pPr>
    </w:p>
    <w:p w:rsidR="001C1859" w:rsidRDefault="00C46A21">
      <w:pPr>
        <w:snapToGrid w:val="0"/>
        <w:spacing w:line="360" w:lineRule="auto"/>
        <w:ind w:leftChars="57" w:left="120" w:firstLineChars="150" w:firstLine="482"/>
        <w:jc w:val="center"/>
        <w:outlineLvl w:val="1"/>
        <w:rPr>
          <w:rFonts w:asciiTheme="minorEastAsia" w:eastAsiaTheme="minorEastAsia" w:hAnsiTheme="minorEastAsia"/>
          <w:b/>
          <w:sz w:val="32"/>
          <w:szCs w:val="32"/>
        </w:rPr>
      </w:pPr>
      <w:r>
        <w:rPr>
          <w:rFonts w:asciiTheme="minorEastAsia" w:eastAsiaTheme="minorEastAsia" w:hAnsiTheme="minorEastAsia" w:cs="仿宋_GB2312" w:hint="eastAsia"/>
          <w:b/>
          <w:sz w:val="32"/>
        </w:rPr>
        <w:t>三、谈判小组的职责</w:t>
      </w:r>
    </w:p>
    <w:p w:rsidR="001C1859" w:rsidRDefault="00C46A21">
      <w:pPr>
        <w:pStyle w:val="2f8"/>
        <w:spacing w:before="0"/>
        <w:ind w:firstLineChars="0" w:firstLine="0"/>
        <w:rPr>
          <w:rFonts w:asciiTheme="minorEastAsia" w:eastAsiaTheme="minorEastAsia" w:hAnsiTheme="minorEastAsia" w:cs="Arial"/>
          <w:b/>
          <w:kern w:val="0"/>
          <w:szCs w:val="24"/>
        </w:rPr>
      </w:pPr>
      <w:r>
        <w:rPr>
          <w:rFonts w:asciiTheme="minorEastAsia" w:eastAsiaTheme="minorEastAsia" w:hAnsiTheme="minorEastAsia" w:cs="Arial" w:hint="eastAsia"/>
          <w:b/>
          <w:kern w:val="0"/>
          <w:szCs w:val="24"/>
        </w:rPr>
        <w:t>1.谈判小组负责具体评审事务，并独立履行下列职责：</w:t>
      </w:r>
    </w:p>
    <w:p w:rsidR="001C1859" w:rsidRDefault="00C46A21">
      <w:pPr>
        <w:pStyle w:val="2f8"/>
        <w:spacing w:before="0"/>
        <w:ind w:firstLine="480"/>
        <w:rPr>
          <w:rFonts w:asciiTheme="minorEastAsia" w:eastAsiaTheme="minorEastAsia" w:hAnsiTheme="minorEastAsia"/>
        </w:rPr>
      </w:pPr>
      <w:r>
        <w:rPr>
          <w:rFonts w:asciiTheme="minorEastAsia" w:eastAsiaTheme="minorEastAsia" w:hAnsiTheme="minorEastAsia" w:hint="eastAsia"/>
        </w:rPr>
        <w:t>1.1</w:t>
      </w:r>
      <w:r>
        <w:rPr>
          <w:rFonts w:asciiTheme="minorEastAsia" w:eastAsiaTheme="minorEastAsia" w:hAnsiTheme="minorEastAsia" w:hint="eastAsia"/>
          <w:szCs w:val="24"/>
        </w:rPr>
        <w:t>对供应商的资格进行审查；</w:t>
      </w:r>
      <w:r>
        <w:rPr>
          <w:rFonts w:asciiTheme="minorEastAsia" w:eastAsiaTheme="minorEastAsia" w:hAnsiTheme="minorEastAsia" w:hint="eastAsia"/>
        </w:rPr>
        <w:t>对响应文件的有效性、完整性和响应程度进行审查；</w:t>
      </w:r>
    </w:p>
    <w:p w:rsidR="001C1859" w:rsidRDefault="00C46A21">
      <w:pPr>
        <w:pStyle w:val="2f8"/>
        <w:spacing w:before="0"/>
        <w:ind w:firstLine="480"/>
        <w:rPr>
          <w:rFonts w:asciiTheme="minorEastAsia" w:eastAsiaTheme="minorEastAsia" w:hAnsiTheme="minorEastAsia"/>
        </w:rPr>
      </w:pPr>
      <w:r>
        <w:rPr>
          <w:rFonts w:asciiTheme="minorEastAsia" w:eastAsiaTheme="minorEastAsia" w:hAnsiTheme="minorEastAsia" w:hint="eastAsia"/>
        </w:rPr>
        <w:t>1.2审查、评价响应文件是否符合谈判文件的商务、技术等实质性要求；</w:t>
      </w:r>
    </w:p>
    <w:p w:rsidR="001C1859" w:rsidRDefault="00C46A21">
      <w:pPr>
        <w:pStyle w:val="2f8"/>
        <w:spacing w:before="0"/>
        <w:ind w:firstLine="480"/>
        <w:rPr>
          <w:rFonts w:asciiTheme="minorEastAsia" w:eastAsiaTheme="minorEastAsia" w:hAnsiTheme="minorEastAsia"/>
        </w:rPr>
      </w:pPr>
      <w:r>
        <w:rPr>
          <w:rFonts w:asciiTheme="minorEastAsia" w:eastAsiaTheme="minorEastAsia" w:hAnsiTheme="minorEastAsia" w:hint="eastAsia"/>
        </w:rPr>
        <w:t>1.3要求供应商对响应文件有关事项作出澄清、说明或者更正；</w:t>
      </w:r>
    </w:p>
    <w:p w:rsidR="001C1859" w:rsidRDefault="00C46A21">
      <w:pPr>
        <w:pStyle w:val="2f8"/>
        <w:spacing w:before="0"/>
        <w:ind w:firstLine="480"/>
        <w:rPr>
          <w:rFonts w:asciiTheme="minorEastAsia" w:eastAsiaTheme="minorEastAsia" w:hAnsiTheme="minorEastAsia"/>
        </w:rPr>
      </w:pPr>
      <w:r>
        <w:rPr>
          <w:rFonts w:asciiTheme="minorEastAsia" w:eastAsiaTheme="minorEastAsia" w:hAnsiTheme="minorEastAsia" w:hint="eastAsia"/>
        </w:rPr>
        <w:t>1.4谈判小组集中与单一供应商分别进行谈判；</w:t>
      </w:r>
    </w:p>
    <w:p w:rsidR="001C1859" w:rsidRDefault="00C46A21">
      <w:pPr>
        <w:pStyle w:val="2f8"/>
        <w:spacing w:before="0"/>
        <w:ind w:firstLine="480"/>
        <w:rPr>
          <w:rFonts w:asciiTheme="minorEastAsia" w:eastAsiaTheme="minorEastAsia" w:hAnsiTheme="minorEastAsia"/>
        </w:rPr>
      </w:pPr>
      <w:r>
        <w:rPr>
          <w:rFonts w:asciiTheme="minorEastAsia" w:eastAsiaTheme="minorEastAsia" w:hAnsiTheme="minorEastAsia" w:hint="eastAsia"/>
        </w:rPr>
        <w:t>1.5谈判小组根据谈判文件和谈判情况实质性变动采购需求中的技术、服务要求以及合同草案条款，并确定提交最后报价的供应商；</w:t>
      </w:r>
    </w:p>
    <w:p w:rsidR="001C1859" w:rsidRDefault="00C46A21">
      <w:pPr>
        <w:pStyle w:val="2f8"/>
        <w:spacing w:before="0"/>
        <w:ind w:firstLine="480"/>
        <w:rPr>
          <w:rFonts w:asciiTheme="minorEastAsia" w:eastAsiaTheme="minorEastAsia" w:hAnsiTheme="minorEastAsia"/>
        </w:rPr>
      </w:pPr>
      <w:r>
        <w:rPr>
          <w:rFonts w:asciiTheme="minorEastAsia" w:eastAsiaTheme="minorEastAsia" w:hAnsiTheme="minorEastAsia" w:hint="eastAsia"/>
        </w:rPr>
        <w:t>1.6根据谈判文件确定的评定标准对提交最后报价的供应商的响应文件和最后报价进行评定；</w:t>
      </w:r>
    </w:p>
    <w:p w:rsidR="001C1859" w:rsidRDefault="00C46A21">
      <w:pPr>
        <w:pStyle w:val="2f8"/>
        <w:spacing w:before="0"/>
        <w:ind w:firstLine="480"/>
        <w:rPr>
          <w:rFonts w:asciiTheme="minorEastAsia" w:eastAsiaTheme="minorEastAsia" w:hAnsiTheme="minorEastAsia"/>
        </w:rPr>
      </w:pPr>
      <w:r>
        <w:rPr>
          <w:rFonts w:asciiTheme="minorEastAsia" w:eastAsiaTheme="minorEastAsia" w:hAnsiTheme="minorEastAsia" w:hint="eastAsia"/>
        </w:rPr>
        <w:t>1.7编制评审报告，确定成交候选人名单，以及根据采购人委托直接确定成交人；</w:t>
      </w:r>
    </w:p>
    <w:p w:rsidR="001C1859" w:rsidRDefault="00C46A21">
      <w:pPr>
        <w:pStyle w:val="2f8"/>
        <w:spacing w:before="0"/>
        <w:ind w:firstLine="480"/>
        <w:rPr>
          <w:rFonts w:asciiTheme="minorEastAsia" w:eastAsiaTheme="minorEastAsia" w:hAnsiTheme="minorEastAsia"/>
        </w:rPr>
      </w:pPr>
      <w:r>
        <w:rPr>
          <w:rFonts w:asciiTheme="minorEastAsia" w:eastAsiaTheme="minorEastAsia" w:hAnsiTheme="minorEastAsia" w:hint="eastAsia"/>
        </w:rPr>
        <w:lastRenderedPageBreak/>
        <w:t>1.8向采购人、采购代理机构或者有关部门报告评审中发现的违法行为；</w:t>
      </w:r>
    </w:p>
    <w:p w:rsidR="001C1859" w:rsidRDefault="00C46A21">
      <w:pPr>
        <w:pStyle w:val="2f8"/>
        <w:spacing w:before="0"/>
        <w:ind w:firstLine="480"/>
        <w:rPr>
          <w:rFonts w:asciiTheme="minorEastAsia" w:eastAsiaTheme="minorEastAsia" w:hAnsiTheme="minorEastAsia"/>
        </w:rPr>
      </w:pPr>
      <w:r>
        <w:rPr>
          <w:rFonts w:asciiTheme="minorEastAsia" w:eastAsiaTheme="minorEastAsia" w:hAnsiTheme="minorEastAsia" w:hint="eastAsia"/>
        </w:rPr>
        <w:t>1.9法律、法规、规章、谈判文件等规定的其它事项。</w:t>
      </w:r>
    </w:p>
    <w:p w:rsidR="001C1859" w:rsidRDefault="00C46A21">
      <w:pPr>
        <w:pStyle w:val="2f8"/>
        <w:spacing w:before="0"/>
        <w:ind w:firstLineChars="0" w:firstLine="0"/>
        <w:rPr>
          <w:rFonts w:asciiTheme="minorEastAsia" w:eastAsiaTheme="minorEastAsia" w:hAnsiTheme="minorEastAsia" w:cs="Arial"/>
          <w:b/>
          <w:kern w:val="0"/>
          <w:szCs w:val="24"/>
        </w:rPr>
      </w:pPr>
      <w:r>
        <w:rPr>
          <w:rFonts w:asciiTheme="minorEastAsia" w:eastAsiaTheme="minorEastAsia" w:hAnsiTheme="minorEastAsia" w:cs="Arial" w:hint="eastAsia"/>
          <w:b/>
          <w:kern w:val="0"/>
          <w:szCs w:val="24"/>
        </w:rPr>
        <w:t>2.谈判小组及其成员不得有下列行为：</w:t>
      </w:r>
    </w:p>
    <w:p w:rsidR="001C1859" w:rsidRDefault="00C46A21">
      <w:pPr>
        <w:pStyle w:val="2f8"/>
        <w:spacing w:before="0"/>
        <w:ind w:firstLine="480"/>
        <w:rPr>
          <w:rFonts w:asciiTheme="minorEastAsia" w:eastAsiaTheme="minorEastAsia" w:hAnsiTheme="minorEastAsia"/>
        </w:rPr>
      </w:pPr>
      <w:r>
        <w:rPr>
          <w:rFonts w:asciiTheme="minorEastAsia" w:eastAsiaTheme="minorEastAsia" w:hAnsiTheme="minorEastAsia" w:hint="eastAsia"/>
        </w:rPr>
        <w:t>2.1确定参与本项目至评审结束前私自接触供应商；</w:t>
      </w:r>
    </w:p>
    <w:p w:rsidR="001C1859" w:rsidRDefault="00C46A21">
      <w:pPr>
        <w:pStyle w:val="2f8"/>
        <w:spacing w:before="0"/>
        <w:ind w:firstLine="480"/>
        <w:rPr>
          <w:rFonts w:asciiTheme="minorEastAsia" w:eastAsiaTheme="minorEastAsia" w:hAnsiTheme="minorEastAsia"/>
        </w:rPr>
      </w:pPr>
      <w:r>
        <w:rPr>
          <w:rFonts w:asciiTheme="minorEastAsia" w:eastAsiaTheme="minorEastAsia" w:hAnsiTheme="minorEastAsia" w:hint="eastAsia"/>
        </w:rPr>
        <w:t xml:space="preserve">2.2接受供应商提出的“超出响应文件的范围或者改变响应文件的实质性内容”的澄清、说明或者更正； </w:t>
      </w:r>
    </w:p>
    <w:p w:rsidR="001C1859" w:rsidRDefault="00C46A21">
      <w:pPr>
        <w:pStyle w:val="2f8"/>
        <w:spacing w:before="0"/>
        <w:ind w:firstLine="480"/>
        <w:rPr>
          <w:rFonts w:asciiTheme="minorEastAsia" w:eastAsiaTheme="minorEastAsia" w:hAnsiTheme="minorEastAsia"/>
        </w:rPr>
      </w:pPr>
      <w:r>
        <w:rPr>
          <w:rFonts w:asciiTheme="minorEastAsia" w:eastAsiaTheme="minorEastAsia" w:hAnsiTheme="minorEastAsia" w:hint="eastAsia"/>
        </w:rPr>
        <w:t>2.3违反评审纪律发表倾向性意见或者征询采购人的倾向性意见；</w:t>
      </w:r>
    </w:p>
    <w:p w:rsidR="001C1859" w:rsidRDefault="00C46A21">
      <w:pPr>
        <w:pStyle w:val="2f8"/>
        <w:spacing w:before="0"/>
        <w:ind w:firstLine="480"/>
        <w:rPr>
          <w:rFonts w:asciiTheme="minorEastAsia" w:eastAsiaTheme="minorEastAsia" w:hAnsiTheme="minorEastAsia"/>
        </w:rPr>
      </w:pPr>
      <w:r>
        <w:rPr>
          <w:rFonts w:asciiTheme="minorEastAsia" w:eastAsiaTheme="minorEastAsia" w:hAnsiTheme="minorEastAsia" w:hint="eastAsia"/>
        </w:rPr>
        <w:t>2.4在评审过程中擅离职守，影响评审程序正常进行的；</w:t>
      </w:r>
    </w:p>
    <w:p w:rsidR="001C1859" w:rsidRDefault="00C46A21">
      <w:pPr>
        <w:pStyle w:val="2f8"/>
        <w:spacing w:before="0"/>
        <w:ind w:firstLine="480"/>
        <w:rPr>
          <w:rFonts w:asciiTheme="minorEastAsia" w:eastAsiaTheme="minorEastAsia" w:hAnsiTheme="minorEastAsia"/>
        </w:rPr>
      </w:pPr>
      <w:r>
        <w:rPr>
          <w:rFonts w:asciiTheme="minorEastAsia" w:eastAsiaTheme="minorEastAsia" w:hAnsiTheme="minorEastAsia" w:hint="eastAsia"/>
        </w:rPr>
        <w:t>2.5记录、复制或者带走任何评审资料；</w:t>
      </w:r>
    </w:p>
    <w:p w:rsidR="001C1859" w:rsidRDefault="00C46A21">
      <w:pPr>
        <w:pStyle w:val="2f8"/>
        <w:spacing w:before="0"/>
        <w:ind w:firstLine="480"/>
        <w:rPr>
          <w:rFonts w:asciiTheme="minorEastAsia" w:eastAsiaTheme="minorEastAsia" w:hAnsiTheme="minorEastAsia"/>
        </w:rPr>
      </w:pPr>
      <w:r>
        <w:rPr>
          <w:rFonts w:asciiTheme="minorEastAsia" w:eastAsiaTheme="minorEastAsia" w:hAnsiTheme="minorEastAsia" w:hint="eastAsia"/>
        </w:rPr>
        <w:t>2.6其他不遵守评审纪律的行为。</w:t>
      </w:r>
    </w:p>
    <w:p w:rsidR="001C1859" w:rsidRDefault="00C46A21">
      <w:pPr>
        <w:pStyle w:val="2f8"/>
        <w:spacing w:before="0"/>
        <w:ind w:firstLine="480"/>
        <w:rPr>
          <w:rFonts w:asciiTheme="minorEastAsia" w:eastAsiaTheme="minorEastAsia" w:hAnsiTheme="minorEastAsia"/>
        </w:rPr>
      </w:pPr>
      <w:r>
        <w:rPr>
          <w:rFonts w:asciiTheme="minorEastAsia" w:eastAsiaTheme="minorEastAsia" w:hAnsiTheme="minorEastAsia" w:hint="eastAsia"/>
        </w:rPr>
        <w:t>谈判小组成员有2.1-2.4行为之一的，其评审意见无效，并不得获取评审劳务报酬和报销异地评审差旅费。</w:t>
      </w:r>
    </w:p>
    <w:p w:rsidR="001C1859" w:rsidRDefault="001C1859">
      <w:pPr>
        <w:pStyle w:val="2f8"/>
        <w:spacing w:before="0"/>
        <w:ind w:firstLineChars="0" w:firstLine="0"/>
        <w:rPr>
          <w:rFonts w:asciiTheme="minorEastAsia" w:eastAsiaTheme="minorEastAsia" w:hAnsiTheme="minorEastAsia"/>
          <w:b/>
        </w:rPr>
      </w:pPr>
    </w:p>
    <w:p w:rsidR="001C1859" w:rsidRDefault="00C46A21">
      <w:pPr>
        <w:pStyle w:val="2f8"/>
        <w:spacing w:before="0"/>
        <w:ind w:firstLineChars="0" w:firstLine="0"/>
        <w:jc w:val="center"/>
        <w:outlineLvl w:val="1"/>
        <w:rPr>
          <w:rFonts w:asciiTheme="minorEastAsia" w:eastAsiaTheme="minorEastAsia" w:hAnsiTheme="minorEastAsia" w:cs="仿宋_GB2312"/>
          <w:b/>
          <w:sz w:val="32"/>
        </w:rPr>
      </w:pPr>
      <w:r>
        <w:rPr>
          <w:rFonts w:asciiTheme="minorEastAsia" w:eastAsiaTheme="minorEastAsia" w:hAnsiTheme="minorEastAsia" w:cs="仿宋_GB2312" w:hint="eastAsia"/>
          <w:b/>
          <w:sz w:val="32"/>
        </w:rPr>
        <w:t>四、评审程序</w:t>
      </w:r>
    </w:p>
    <w:p w:rsidR="001C1859" w:rsidRDefault="00C46A21">
      <w:pPr>
        <w:pStyle w:val="2f8"/>
        <w:spacing w:before="0"/>
        <w:ind w:firstLineChars="196" w:firstLine="472"/>
        <w:rPr>
          <w:rFonts w:asciiTheme="minorEastAsia" w:eastAsiaTheme="minorEastAsia" w:hAnsiTheme="minorEastAsia"/>
          <w:b/>
        </w:rPr>
      </w:pPr>
      <w:r>
        <w:rPr>
          <w:rFonts w:asciiTheme="minorEastAsia" w:eastAsiaTheme="minorEastAsia" w:hAnsiTheme="minorEastAsia" w:hint="eastAsia"/>
          <w:b/>
        </w:rPr>
        <w:t>详见谈判文件“第二部分 竞争性谈判流程”。</w:t>
      </w:r>
    </w:p>
    <w:p w:rsidR="001C1859" w:rsidRDefault="001C1859">
      <w:pPr>
        <w:pStyle w:val="2f8"/>
        <w:spacing w:before="0"/>
        <w:ind w:firstLineChars="0" w:firstLine="0"/>
        <w:rPr>
          <w:rFonts w:asciiTheme="minorEastAsia" w:eastAsiaTheme="minorEastAsia" w:hAnsiTheme="minorEastAsia"/>
          <w:b/>
        </w:rPr>
      </w:pPr>
    </w:p>
    <w:p w:rsidR="001C1859" w:rsidRDefault="00C46A21">
      <w:pPr>
        <w:pStyle w:val="2f8"/>
        <w:spacing w:before="0"/>
        <w:ind w:firstLineChars="0" w:firstLine="0"/>
        <w:jc w:val="center"/>
        <w:outlineLvl w:val="1"/>
        <w:rPr>
          <w:rFonts w:asciiTheme="minorEastAsia" w:eastAsiaTheme="minorEastAsia" w:hAnsiTheme="minorEastAsia" w:cs="仿宋_GB2312"/>
          <w:b/>
          <w:sz w:val="32"/>
        </w:rPr>
      </w:pPr>
      <w:r>
        <w:rPr>
          <w:rFonts w:asciiTheme="minorEastAsia" w:eastAsiaTheme="minorEastAsia" w:hAnsiTheme="minorEastAsia" w:cs="仿宋_GB2312" w:hint="eastAsia"/>
          <w:b/>
          <w:sz w:val="32"/>
        </w:rPr>
        <w:t>五、评审须知</w:t>
      </w:r>
    </w:p>
    <w:p w:rsidR="001C1859" w:rsidRDefault="00C46A21">
      <w:pPr>
        <w:pStyle w:val="2f8"/>
        <w:spacing w:before="0"/>
        <w:ind w:firstLineChars="0" w:firstLine="0"/>
        <w:rPr>
          <w:rFonts w:asciiTheme="minorEastAsia" w:eastAsiaTheme="minorEastAsia" w:hAnsiTheme="minorEastAsia" w:cs="仿宋_GB2312"/>
          <w:b/>
          <w:szCs w:val="24"/>
        </w:rPr>
      </w:pPr>
      <w:r>
        <w:rPr>
          <w:rFonts w:asciiTheme="minorEastAsia" w:eastAsiaTheme="minorEastAsia" w:hAnsiTheme="minorEastAsia" w:hint="eastAsia"/>
          <w:b/>
          <w:szCs w:val="24"/>
        </w:rPr>
        <w:t>1. 响应文件的澄清</w:t>
      </w:r>
    </w:p>
    <w:p w:rsidR="001C1859" w:rsidRDefault="00C46A21">
      <w:pPr>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对于响应文件中含义不明确、同类问题表述不一致或者有明显文字和计算错误的内容需要供应商做出必要的澄清、说明或者补正的，谈判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rsidR="001C1859" w:rsidRDefault="00C46A21">
      <w:pPr>
        <w:pStyle w:val="2f8"/>
        <w:spacing w:before="0"/>
        <w:ind w:firstLineChars="0" w:firstLine="0"/>
        <w:rPr>
          <w:rFonts w:asciiTheme="minorEastAsia" w:eastAsiaTheme="minorEastAsia" w:hAnsiTheme="minorEastAsia" w:cs="仿宋_GB2312"/>
          <w:b/>
          <w:szCs w:val="24"/>
        </w:rPr>
      </w:pPr>
      <w:r>
        <w:rPr>
          <w:rFonts w:asciiTheme="minorEastAsia" w:eastAsiaTheme="minorEastAsia" w:hAnsiTheme="minorEastAsia" w:hint="eastAsia"/>
          <w:b/>
        </w:rPr>
        <w:t>2.最后报价的修正原则</w:t>
      </w:r>
    </w:p>
    <w:p w:rsidR="001C1859" w:rsidRDefault="00C46A21">
      <w:pPr>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谈判小组对响应文件的最后报价进行审核，对发现计算、书写等错误的，按以下原则进行修正：</w:t>
      </w:r>
    </w:p>
    <w:p w:rsidR="001C1859" w:rsidRDefault="00C46A2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2.1《谈判报价表》内容与响应文件中响应内容不一致的，以《谈判报价表》为准;</w:t>
      </w:r>
    </w:p>
    <w:p w:rsidR="001C1859" w:rsidRDefault="00C46A2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2.2大写金额和小写金额不一致的，以大写金额为准;</w:t>
      </w:r>
    </w:p>
    <w:p w:rsidR="001C1859" w:rsidRDefault="00C46A2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2.3单价金额小数点或者百分比有明显错位的，以《谈判报价表》的总价为准，并</w:t>
      </w:r>
      <w:r>
        <w:rPr>
          <w:rFonts w:asciiTheme="minorEastAsia" w:eastAsiaTheme="minorEastAsia" w:hAnsiTheme="minorEastAsia" w:hint="eastAsia"/>
          <w:sz w:val="24"/>
        </w:rPr>
        <w:lastRenderedPageBreak/>
        <w:t>修改单价;</w:t>
      </w:r>
    </w:p>
    <w:p w:rsidR="001C1859" w:rsidRDefault="00C46A2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2.4总价金额与按单价汇总金额不一致的，以单价金额计算结果为准。</w:t>
      </w:r>
    </w:p>
    <w:p w:rsidR="001C1859" w:rsidRDefault="00C46A2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2.5同时出现两种以上不一致的，按照前款规定的顺序修正。</w:t>
      </w:r>
    </w:p>
    <w:p w:rsidR="001C1859" w:rsidRDefault="00C46A2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2.6以修正后的总价作为最后报价。</w:t>
      </w:r>
    </w:p>
    <w:p w:rsidR="001C1859" w:rsidRDefault="00C46A21">
      <w:pPr>
        <w:spacing w:line="360" w:lineRule="auto"/>
        <w:rPr>
          <w:rFonts w:asciiTheme="minorEastAsia" w:eastAsiaTheme="minorEastAsia" w:hAnsiTheme="minorEastAsia" w:cs="仿宋_GB2312"/>
          <w:b/>
          <w:bCs/>
          <w:sz w:val="24"/>
        </w:rPr>
      </w:pPr>
      <w:r>
        <w:rPr>
          <w:rFonts w:asciiTheme="minorEastAsia" w:eastAsiaTheme="minorEastAsia" w:hAnsiTheme="minorEastAsia" w:cs="仿宋_GB2312" w:hint="eastAsia"/>
          <w:bCs/>
          <w:sz w:val="24"/>
        </w:rPr>
        <w:t>▲</w:t>
      </w:r>
      <w:r>
        <w:rPr>
          <w:rFonts w:asciiTheme="minorEastAsia" w:eastAsiaTheme="minorEastAsia" w:hAnsiTheme="minorEastAsia" w:cs="仿宋_GB2312" w:hint="eastAsia"/>
          <w:b/>
          <w:bCs/>
          <w:sz w:val="24"/>
        </w:rPr>
        <w:t>供应商对根据修正原则修正后的最后报价不确认的，响应无效。</w:t>
      </w:r>
    </w:p>
    <w:p w:rsidR="001C1859" w:rsidRDefault="00C46A21">
      <w:pPr>
        <w:pStyle w:val="2f8"/>
        <w:spacing w:before="0"/>
        <w:ind w:firstLineChars="0" w:firstLine="0"/>
        <w:rPr>
          <w:rFonts w:asciiTheme="minorEastAsia" w:eastAsiaTheme="minorEastAsia" w:hAnsiTheme="minorEastAsia" w:cs="仿宋_GB2312"/>
          <w:b/>
          <w:szCs w:val="24"/>
        </w:rPr>
      </w:pPr>
      <w:r>
        <w:rPr>
          <w:rFonts w:asciiTheme="minorEastAsia" w:eastAsiaTheme="minorEastAsia" w:hAnsiTheme="minorEastAsia" w:hint="eastAsia"/>
          <w:b/>
        </w:rPr>
        <w:t>3.</w:t>
      </w:r>
      <w:r>
        <w:rPr>
          <w:rFonts w:asciiTheme="minorEastAsia" w:eastAsiaTheme="minorEastAsia" w:hAnsiTheme="minorEastAsia" w:hint="eastAsia"/>
          <w:b/>
          <w:spacing w:val="20"/>
        </w:rPr>
        <w:t>响应无效</w:t>
      </w:r>
    </w:p>
    <w:p w:rsidR="001C1859" w:rsidRDefault="00C46A21">
      <w:pPr>
        <w:pStyle w:val="af2"/>
        <w:spacing w:line="360" w:lineRule="auto"/>
        <w:ind w:firstLineChars="250" w:firstLine="600"/>
        <w:rPr>
          <w:rFonts w:asciiTheme="minorEastAsia" w:eastAsiaTheme="minorEastAsia" w:hAnsiTheme="minorEastAsia"/>
          <w:szCs w:val="21"/>
        </w:rPr>
      </w:pPr>
      <w:r>
        <w:rPr>
          <w:rFonts w:asciiTheme="minorEastAsia" w:eastAsiaTheme="minorEastAsia" w:hAnsiTheme="minorEastAsia" w:cs="仿宋_GB2312" w:hint="eastAsia"/>
          <w:szCs w:val="21"/>
        </w:rPr>
        <w:t>有下列情况之一的，响应无效</w:t>
      </w:r>
      <w:r>
        <w:rPr>
          <w:rFonts w:asciiTheme="minorEastAsia" w:eastAsiaTheme="minorEastAsia" w:hAnsiTheme="minorEastAsia" w:hint="eastAsia"/>
          <w:szCs w:val="21"/>
        </w:rPr>
        <w:t>：</w:t>
      </w:r>
    </w:p>
    <w:p w:rsidR="001C1859" w:rsidRDefault="00C46A21">
      <w:pPr>
        <w:spacing w:line="360" w:lineRule="auto"/>
        <w:ind w:firstLineChars="200" w:firstLine="480"/>
        <w:rPr>
          <w:rFonts w:asciiTheme="minorEastAsia" w:eastAsiaTheme="minorEastAsia" w:hAnsiTheme="minorEastAsia" w:cs="仿宋_GB2312"/>
          <w:sz w:val="24"/>
          <w:szCs w:val="21"/>
        </w:rPr>
      </w:pPr>
      <w:r>
        <w:rPr>
          <w:rFonts w:asciiTheme="minorEastAsia" w:eastAsiaTheme="minorEastAsia" w:hAnsiTheme="minorEastAsia" w:hint="eastAsia"/>
          <w:sz w:val="24"/>
        </w:rPr>
        <w:t>3.1</w:t>
      </w:r>
      <w:r>
        <w:rPr>
          <w:rFonts w:asciiTheme="minorEastAsia" w:eastAsiaTheme="minorEastAsia" w:hAnsiTheme="minorEastAsia" w:cs="仿宋_GB2312" w:hint="eastAsia"/>
          <w:sz w:val="24"/>
          <w:szCs w:val="21"/>
        </w:rPr>
        <w:t>单位负责人为同一人或者存在直接控股、管理关系的不同供应商参加同一合同项下的政府采购活动的（均无效）；</w:t>
      </w:r>
    </w:p>
    <w:p w:rsidR="001C1859" w:rsidRDefault="00C46A2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 xml:space="preserve">3.2为采购项目提供整体设计、规范编制或者项目管理、监理、检测等服务的供应商再参加该采购项目的其他采购活动的； </w:t>
      </w:r>
    </w:p>
    <w:p w:rsidR="001C1859" w:rsidRDefault="00C46A2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3.3供应商不具备谈判文件中规定的资格要求的（供应商未提供有效的资格证明文件的，视为供应商不具备谈判文件中规定的资格要求）；</w:t>
      </w:r>
    </w:p>
    <w:p w:rsidR="001C1859" w:rsidRDefault="00C46A2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3.4如以联合体形式参加政府采购活动的，联合协议不符合谈判文件规定的联合协议要求的；</w:t>
      </w:r>
    </w:p>
    <w:p w:rsidR="001C1859" w:rsidRDefault="00C46A2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3.5响应文件未按谈判文件的澄清、修改的内容编制，又不符合实质性要求的；</w:t>
      </w:r>
    </w:p>
    <w:p w:rsidR="001C1859" w:rsidRDefault="00C46A2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3.6响应文件组成漏项，内容不全或内容字迹模糊辨认不清的；</w:t>
      </w:r>
    </w:p>
    <w:p w:rsidR="001C1859" w:rsidRDefault="00C46A2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3.7响应文件中法人授权书所载内容与本项目内容有异的；</w:t>
      </w:r>
    </w:p>
    <w:p w:rsidR="001C1859" w:rsidRDefault="00C46A2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3.8响应文件未按照谈判文件要求签署、盖章的；</w:t>
      </w:r>
    </w:p>
    <w:p w:rsidR="001C1859" w:rsidRDefault="00C46A2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3.9</w:t>
      </w:r>
      <w:r>
        <w:rPr>
          <w:rFonts w:ascii="宋体" w:hAnsi="宋体" w:cs="宋体" w:hint="eastAsia"/>
          <w:kern w:val="0"/>
          <w:sz w:val="24"/>
        </w:rPr>
        <w:t>采购人拟采购的产品属于政府强制采购的节能产品品目清单范围的，供应商相应的响应产品未获得国家确定的认证机构出具的、处于有效期之内的节能产品认证证书的；</w:t>
      </w:r>
    </w:p>
    <w:p w:rsidR="001C1859" w:rsidRDefault="00C46A2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3.10响应文件含有采购人不能接受的附加条件的；</w:t>
      </w:r>
    </w:p>
    <w:p w:rsidR="001C1859" w:rsidRDefault="00C46A2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3.11响应文件中承诺的响应有效期少于谈判文件中载明的响应有效期的；</w:t>
      </w:r>
    </w:p>
    <w:p w:rsidR="001C1859" w:rsidRDefault="00C46A2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3.12供应商所投内容不符合谈判文件中实质性要求的；</w:t>
      </w:r>
    </w:p>
    <w:p w:rsidR="001C1859" w:rsidRDefault="00C46A2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3.13所提交的《谈判报价表》中出现不是唯一的、有选择性的报价的;</w:t>
      </w:r>
    </w:p>
    <w:p w:rsidR="001C1859" w:rsidRDefault="00C46A2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3.14最后报价高于本项目采购预算或者最高限价的;</w:t>
      </w:r>
    </w:p>
    <w:p w:rsidR="001C1859" w:rsidRDefault="00C46A2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3.15《谈判报价表》填写不完整或字迹不能辨认或有漏项的；</w:t>
      </w:r>
    </w:p>
    <w:p w:rsidR="001C1859" w:rsidRDefault="00C46A2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3.16供应商对根据修正原则修正后的最后报价不确认的；</w:t>
      </w:r>
    </w:p>
    <w:p w:rsidR="001C1859" w:rsidRDefault="00C46A2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3.17供应商提供虚假材料响应的（包括但不限于以下情节）；</w:t>
      </w:r>
    </w:p>
    <w:p w:rsidR="001C1859" w:rsidRDefault="00C46A2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3.17.1使用伪造、变造的许可证件；</w:t>
      </w:r>
    </w:p>
    <w:p w:rsidR="001C1859" w:rsidRDefault="00C46A2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3.17.2提供虚假的财务状况或者业绩；</w:t>
      </w:r>
    </w:p>
    <w:p w:rsidR="001C1859" w:rsidRDefault="00C46A2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3.17.3提供虚假的项目负责人或者主要技术人员简历、劳动关系证明；</w:t>
      </w:r>
    </w:p>
    <w:p w:rsidR="001C1859" w:rsidRDefault="00C46A2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3.17.4提供虚假的信用状况；</w:t>
      </w:r>
    </w:p>
    <w:p w:rsidR="001C1859" w:rsidRDefault="00C46A2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3.17.5其他弄虚作假的行为。</w:t>
      </w:r>
    </w:p>
    <w:p w:rsidR="001C1859" w:rsidRDefault="00C46A21">
      <w:pPr>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3.18供应商有恶意串通、妨碍其他供应商的竞争行为、损害采购人或者其他供应商的合法权益情形的。</w:t>
      </w:r>
    </w:p>
    <w:p w:rsidR="001C1859" w:rsidRDefault="00C46A21">
      <w:pPr>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有下列情形之一的，属于或视为恶意串通，其响应无效：</w:t>
      </w:r>
    </w:p>
    <w:p w:rsidR="001C1859" w:rsidRDefault="00C46A2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3.18.1供应商直接或者间接从采购人或者采购代理机构处获得其他供应商的相关情况并修改其响应文件；</w:t>
      </w:r>
    </w:p>
    <w:p w:rsidR="001C1859" w:rsidRDefault="00C46A2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3.18.2供应商按照采购人或者采购代理机构的授意撤换、修改投标文件或者响应文件；</w:t>
      </w:r>
    </w:p>
    <w:p w:rsidR="001C1859" w:rsidRDefault="00C46A2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3.18.3供应商之间协商报价、技术方案等投标文件或者响应文件的实质性内容；</w:t>
      </w:r>
    </w:p>
    <w:p w:rsidR="001C1859" w:rsidRDefault="00C46A2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3.18.4属于同一集团、协会、商会等组织成员的供应商按照该组织要求协同参加政府采购活动；</w:t>
      </w:r>
    </w:p>
    <w:p w:rsidR="001C1859" w:rsidRDefault="00C46A2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3.18.5供应商之间事先约定由某一特定供应商中标、成交；</w:t>
      </w:r>
    </w:p>
    <w:p w:rsidR="001C1859" w:rsidRDefault="00C46A2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3.18.6供应商之间商定部分供应商放弃参加政府采购活动或者放弃中标、成交；</w:t>
      </w:r>
    </w:p>
    <w:p w:rsidR="001C1859" w:rsidRDefault="00C46A2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3.18.7供应商与采购人或者采购代理机构之间、供应商相互之间，为谋求特定供应商中标、成交或者排斥其他供应商的其他串通行为。</w:t>
      </w:r>
    </w:p>
    <w:p w:rsidR="001C1859" w:rsidRDefault="00C46A2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3.18.8不同供应商的响应文件由同一单位或者个人编制；</w:t>
      </w:r>
    </w:p>
    <w:p w:rsidR="001C1859" w:rsidRDefault="00C46A2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3.18.9不同供应商委托同一单位或者个人办理响应事宜；</w:t>
      </w:r>
    </w:p>
    <w:p w:rsidR="001C1859" w:rsidRDefault="00C46A2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3.18.10不同供应商的响应文件载明的项目管理成员或者联系人员为同一人；</w:t>
      </w:r>
    </w:p>
    <w:p w:rsidR="001C1859" w:rsidRDefault="00C46A2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3.18.11不同供应商的响应文件异常一致或者最后报价呈规律性差异。</w:t>
      </w:r>
    </w:p>
    <w:p w:rsidR="001C1859" w:rsidRDefault="00C46A21">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3.19供应商仅提交备份响应文件，没有在电子交易平台传输提交响应文件的，响应无效；</w:t>
      </w:r>
    </w:p>
    <w:p w:rsidR="001C1859" w:rsidRDefault="00C46A2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3.20法律、法规、规章（适用本市的）及省级以上规范性文件（适用本市的）规定的其他无效情形。</w:t>
      </w:r>
    </w:p>
    <w:p w:rsidR="001D59E2" w:rsidRDefault="001D59E2">
      <w:pPr>
        <w:pStyle w:val="2f8"/>
        <w:spacing w:before="0"/>
        <w:ind w:firstLineChars="0" w:firstLine="0"/>
        <w:rPr>
          <w:rFonts w:asciiTheme="minorEastAsia" w:eastAsiaTheme="minorEastAsia" w:hAnsiTheme="minorEastAsia"/>
          <w:b/>
          <w:szCs w:val="24"/>
        </w:rPr>
      </w:pPr>
      <w:r>
        <w:rPr>
          <w:rFonts w:asciiTheme="minorEastAsia" w:eastAsiaTheme="minorEastAsia" w:hAnsiTheme="minorEastAsia" w:hint="eastAsia"/>
          <w:b/>
          <w:szCs w:val="24"/>
        </w:rPr>
        <w:t>4. 异常</w:t>
      </w:r>
      <w:r>
        <w:rPr>
          <w:rFonts w:asciiTheme="minorEastAsia" w:eastAsiaTheme="minorEastAsia" w:hAnsiTheme="minorEastAsia"/>
          <w:b/>
          <w:szCs w:val="24"/>
        </w:rPr>
        <w:t>低价</w:t>
      </w:r>
      <w:r>
        <w:rPr>
          <w:rFonts w:asciiTheme="minorEastAsia" w:eastAsiaTheme="minorEastAsia" w:hAnsiTheme="minorEastAsia" w:hint="eastAsia"/>
          <w:b/>
          <w:szCs w:val="24"/>
        </w:rPr>
        <w:t>的</w:t>
      </w:r>
      <w:r>
        <w:rPr>
          <w:rFonts w:asciiTheme="minorEastAsia" w:eastAsiaTheme="minorEastAsia" w:hAnsiTheme="minorEastAsia"/>
          <w:b/>
          <w:szCs w:val="24"/>
        </w:rPr>
        <w:t>审查</w:t>
      </w:r>
    </w:p>
    <w:p w:rsidR="001D59E2" w:rsidRPr="00842A28" w:rsidRDefault="001D59E2" w:rsidP="001D59E2">
      <w:pPr>
        <w:widowControl/>
        <w:shd w:val="clear" w:color="auto" w:fill="FFFFFF"/>
        <w:adjustRightInd/>
        <w:spacing w:line="480" w:lineRule="atLeast"/>
        <w:ind w:firstLine="640"/>
        <w:textAlignment w:val="baseline"/>
        <w:rPr>
          <w:rFonts w:ascii="Calibri" w:hAnsi="Calibri" w:cs="Calibri"/>
          <w:color w:val="000000" w:themeColor="text1"/>
          <w:kern w:val="0"/>
          <w:szCs w:val="21"/>
        </w:rPr>
      </w:pPr>
      <w:r w:rsidRPr="00842A28">
        <w:rPr>
          <w:rFonts w:ascii="宋体" w:hAnsi="宋体" w:cs="Calibri" w:hint="eastAsia"/>
          <w:color w:val="000000" w:themeColor="text1"/>
          <w:kern w:val="0"/>
          <w:sz w:val="24"/>
          <w:bdr w:val="none" w:sz="0" w:space="0" w:color="auto" w:frame="1"/>
        </w:rPr>
        <w:t>本</w:t>
      </w:r>
      <w:r w:rsidRPr="00842A28">
        <w:rPr>
          <w:rFonts w:ascii="宋体" w:hAnsi="宋体" w:cs="Calibri"/>
          <w:color w:val="000000" w:themeColor="text1"/>
          <w:kern w:val="0"/>
          <w:sz w:val="24"/>
          <w:bdr w:val="none" w:sz="0" w:space="0" w:color="auto" w:frame="1"/>
        </w:rPr>
        <w:t>项</w:t>
      </w:r>
      <w:r w:rsidRPr="00842A28">
        <w:rPr>
          <w:rFonts w:ascii="宋体" w:hAnsi="宋体" w:cs="Calibri" w:hint="eastAsia"/>
          <w:color w:val="000000" w:themeColor="text1"/>
          <w:kern w:val="0"/>
          <w:sz w:val="24"/>
          <w:bdr w:val="none" w:sz="0" w:space="0" w:color="auto" w:frame="1"/>
        </w:rPr>
        <w:t>目评审中出现下列情形之一的，谈判小组应当启动异常低价响应审查程序：</w:t>
      </w:r>
    </w:p>
    <w:p w:rsidR="001D59E2" w:rsidRPr="00842A28" w:rsidRDefault="001D59E2" w:rsidP="001D59E2">
      <w:pPr>
        <w:widowControl/>
        <w:shd w:val="clear" w:color="auto" w:fill="FFFFFF"/>
        <w:adjustRightInd/>
        <w:spacing w:line="480" w:lineRule="atLeast"/>
        <w:ind w:firstLine="640"/>
        <w:textAlignment w:val="baseline"/>
        <w:rPr>
          <w:rFonts w:ascii="Calibri" w:hAnsi="Calibri" w:cs="Calibri"/>
          <w:color w:val="000000" w:themeColor="text1"/>
          <w:kern w:val="0"/>
          <w:szCs w:val="21"/>
        </w:rPr>
      </w:pPr>
      <w:r w:rsidRPr="00842A28">
        <w:rPr>
          <w:rFonts w:ascii="宋体" w:hAnsi="宋体" w:cs="Calibri" w:hint="eastAsia"/>
          <w:color w:val="000000" w:themeColor="text1"/>
          <w:kern w:val="0"/>
          <w:sz w:val="24"/>
          <w:bdr w:val="none" w:sz="0" w:space="0" w:color="auto" w:frame="1"/>
        </w:rPr>
        <w:lastRenderedPageBreak/>
        <w:t>1.响应报价低于全部通过符合性审查供应商响应报价平均值50%的，即响应报价&lt;全部通过符合性审查供应商响应报价平均值×50%；</w:t>
      </w:r>
    </w:p>
    <w:p w:rsidR="001D59E2" w:rsidRPr="00842A28" w:rsidRDefault="001D59E2" w:rsidP="001D59E2">
      <w:pPr>
        <w:widowControl/>
        <w:shd w:val="clear" w:color="auto" w:fill="FFFFFF"/>
        <w:adjustRightInd/>
        <w:spacing w:line="480" w:lineRule="atLeast"/>
        <w:ind w:firstLine="640"/>
        <w:textAlignment w:val="baseline"/>
        <w:rPr>
          <w:rFonts w:ascii="Calibri" w:hAnsi="Calibri" w:cs="Calibri"/>
          <w:color w:val="000000" w:themeColor="text1"/>
          <w:kern w:val="0"/>
          <w:szCs w:val="21"/>
        </w:rPr>
      </w:pPr>
      <w:r w:rsidRPr="00842A28">
        <w:rPr>
          <w:rFonts w:ascii="宋体" w:hAnsi="宋体" w:cs="Calibri" w:hint="eastAsia"/>
          <w:color w:val="000000" w:themeColor="text1"/>
          <w:kern w:val="0"/>
          <w:sz w:val="24"/>
          <w:bdr w:val="none" w:sz="0" w:space="0" w:color="auto" w:frame="1"/>
        </w:rPr>
        <w:t>2.响应报价低于通过符合性审查的次低报价供应商响应报价50%的，即响应报价&lt;通过符合性审查的次低报价供应商响应报价×50%；</w:t>
      </w:r>
    </w:p>
    <w:p w:rsidR="001D59E2" w:rsidRPr="00842A28" w:rsidRDefault="001D59E2" w:rsidP="001D59E2">
      <w:pPr>
        <w:widowControl/>
        <w:shd w:val="clear" w:color="auto" w:fill="FFFFFF"/>
        <w:adjustRightInd/>
        <w:spacing w:line="480" w:lineRule="atLeast"/>
        <w:ind w:firstLine="640"/>
        <w:textAlignment w:val="baseline"/>
        <w:rPr>
          <w:rFonts w:ascii="Calibri" w:hAnsi="Calibri" w:cs="Calibri"/>
          <w:color w:val="000000" w:themeColor="text1"/>
          <w:kern w:val="0"/>
          <w:szCs w:val="21"/>
        </w:rPr>
      </w:pPr>
      <w:r w:rsidRPr="00842A28">
        <w:rPr>
          <w:rFonts w:ascii="宋体" w:hAnsi="宋体" w:cs="Calibri" w:hint="eastAsia"/>
          <w:color w:val="000000" w:themeColor="text1"/>
          <w:kern w:val="0"/>
          <w:sz w:val="24"/>
          <w:bdr w:val="none" w:sz="0" w:space="0" w:color="auto" w:frame="1"/>
        </w:rPr>
        <w:t>3.响应报价低于采购项目最高限价45%的，即响应报价&lt;采购项目最高限价×45%；</w:t>
      </w:r>
    </w:p>
    <w:p w:rsidR="001D59E2" w:rsidRPr="00842A28" w:rsidRDefault="001D59E2" w:rsidP="001D59E2">
      <w:pPr>
        <w:widowControl/>
        <w:shd w:val="clear" w:color="auto" w:fill="FFFFFF"/>
        <w:adjustRightInd/>
        <w:spacing w:line="480" w:lineRule="atLeast"/>
        <w:ind w:firstLine="640"/>
        <w:textAlignment w:val="baseline"/>
        <w:rPr>
          <w:rFonts w:ascii="Calibri" w:hAnsi="Calibri" w:cs="Calibri"/>
          <w:color w:val="000000" w:themeColor="text1"/>
          <w:kern w:val="0"/>
          <w:szCs w:val="21"/>
        </w:rPr>
      </w:pPr>
      <w:r w:rsidRPr="00842A28">
        <w:rPr>
          <w:rFonts w:ascii="宋体" w:hAnsi="宋体" w:cs="Calibri" w:hint="eastAsia"/>
          <w:color w:val="000000" w:themeColor="text1"/>
          <w:kern w:val="0"/>
          <w:sz w:val="24"/>
          <w:bdr w:val="none" w:sz="0" w:space="0" w:color="auto" w:frame="1"/>
        </w:rPr>
        <w:t>4.谈判小组基于专业判断，认为供应商报价过低，有可能影响产品质量或者不能诚信履约的其他情形。</w:t>
      </w:r>
    </w:p>
    <w:p w:rsidR="001D59E2" w:rsidRPr="001D59E2" w:rsidRDefault="001D59E2">
      <w:pPr>
        <w:pStyle w:val="2f8"/>
        <w:spacing w:before="0"/>
        <w:ind w:firstLineChars="0" w:firstLine="0"/>
        <w:rPr>
          <w:rFonts w:asciiTheme="minorEastAsia" w:eastAsiaTheme="minorEastAsia" w:hAnsiTheme="minorEastAsia"/>
          <w:b/>
          <w:szCs w:val="24"/>
        </w:rPr>
      </w:pPr>
    </w:p>
    <w:p w:rsidR="001C1859" w:rsidRDefault="001D59E2">
      <w:pPr>
        <w:pStyle w:val="2f8"/>
        <w:spacing w:before="0"/>
        <w:ind w:firstLineChars="0" w:firstLine="0"/>
        <w:rPr>
          <w:rFonts w:asciiTheme="minorEastAsia" w:eastAsiaTheme="minorEastAsia" w:hAnsiTheme="minorEastAsia"/>
          <w:b/>
          <w:szCs w:val="24"/>
        </w:rPr>
      </w:pPr>
      <w:r>
        <w:rPr>
          <w:rFonts w:asciiTheme="minorEastAsia" w:eastAsiaTheme="minorEastAsia" w:hAnsiTheme="minorEastAsia" w:hint="eastAsia"/>
          <w:b/>
          <w:szCs w:val="24"/>
        </w:rPr>
        <w:t>5</w:t>
      </w:r>
      <w:r w:rsidR="00C46A21">
        <w:rPr>
          <w:rFonts w:asciiTheme="minorEastAsia" w:eastAsiaTheme="minorEastAsia" w:hAnsiTheme="minorEastAsia" w:hint="eastAsia"/>
          <w:b/>
          <w:szCs w:val="24"/>
        </w:rPr>
        <w:t>. 重新开展采购活动</w:t>
      </w:r>
    </w:p>
    <w:p w:rsidR="001C1859" w:rsidRDefault="00C46A21">
      <w:pPr>
        <w:spacing w:line="360" w:lineRule="auto"/>
        <w:ind w:firstLineChars="194" w:firstLine="407"/>
        <w:rPr>
          <w:rFonts w:asciiTheme="minorEastAsia" w:eastAsiaTheme="minorEastAsia" w:hAnsiTheme="minorEastAsia"/>
          <w:sz w:val="24"/>
          <w:szCs w:val="21"/>
        </w:rPr>
      </w:pPr>
      <w:r>
        <w:rPr>
          <w:rFonts w:asciiTheme="minorEastAsia" w:eastAsiaTheme="minorEastAsia" w:hAnsiTheme="minorEastAsia" w:cs="Arial" w:hint="eastAsia"/>
          <w:szCs w:val="21"/>
        </w:rPr>
        <w:t xml:space="preserve"> </w:t>
      </w:r>
      <w:r>
        <w:rPr>
          <w:rFonts w:asciiTheme="minorEastAsia" w:eastAsiaTheme="minorEastAsia" w:hAnsiTheme="minorEastAsia" w:hint="eastAsia"/>
          <w:sz w:val="24"/>
          <w:szCs w:val="21"/>
        </w:rPr>
        <w:t>出现下列情形之一的，采购代理机构应当终止竞争性谈判采购活动，通过电子交易平台发布项目终止公告并说明原因，重新开展采购活动：</w:t>
      </w:r>
    </w:p>
    <w:p w:rsidR="001C1859" w:rsidRDefault="00C46A21">
      <w:pPr>
        <w:spacing w:line="360" w:lineRule="auto"/>
        <w:ind w:firstLineChars="200" w:firstLine="480"/>
        <w:rPr>
          <w:rFonts w:asciiTheme="minorEastAsia" w:eastAsiaTheme="minorEastAsia" w:hAnsiTheme="minorEastAsia"/>
          <w:sz w:val="24"/>
          <w:szCs w:val="21"/>
        </w:rPr>
      </w:pPr>
      <w:r>
        <w:rPr>
          <w:rFonts w:asciiTheme="minorEastAsia" w:eastAsiaTheme="minorEastAsia" w:hAnsiTheme="minorEastAsia" w:hint="eastAsia"/>
          <w:sz w:val="24"/>
          <w:szCs w:val="21"/>
        </w:rPr>
        <w:t>（1）因情况变化，不再符合规定的竞争性谈判采购方式适用情形的；</w:t>
      </w:r>
    </w:p>
    <w:p w:rsidR="001C1859" w:rsidRDefault="00C46A21">
      <w:pPr>
        <w:spacing w:line="360" w:lineRule="auto"/>
        <w:ind w:firstLineChars="200" w:firstLine="480"/>
        <w:rPr>
          <w:rFonts w:asciiTheme="minorEastAsia" w:eastAsiaTheme="minorEastAsia" w:hAnsiTheme="minorEastAsia"/>
          <w:sz w:val="24"/>
          <w:szCs w:val="21"/>
        </w:rPr>
      </w:pPr>
      <w:r>
        <w:rPr>
          <w:rFonts w:asciiTheme="minorEastAsia" w:eastAsiaTheme="minorEastAsia" w:hAnsiTheme="minorEastAsia" w:hint="eastAsia"/>
          <w:sz w:val="24"/>
          <w:szCs w:val="21"/>
        </w:rPr>
        <w:t>（2）出现影响采购公正的违法、违规行为的；</w:t>
      </w:r>
    </w:p>
    <w:p w:rsidR="001C1859" w:rsidRDefault="00C46A21">
      <w:pPr>
        <w:spacing w:line="360" w:lineRule="auto"/>
        <w:ind w:firstLineChars="200" w:firstLine="480"/>
        <w:rPr>
          <w:rFonts w:asciiTheme="minorEastAsia" w:eastAsiaTheme="minorEastAsia" w:hAnsiTheme="minorEastAsia"/>
          <w:sz w:val="24"/>
          <w:szCs w:val="21"/>
        </w:rPr>
      </w:pPr>
      <w:r>
        <w:rPr>
          <w:rFonts w:asciiTheme="minorEastAsia" w:eastAsiaTheme="minorEastAsia" w:hAnsiTheme="minorEastAsia" w:hint="eastAsia"/>
          <w:sz w:val="24"/>
          <w:szCs w:val="21"/>
        </w:rPr>
        <w:t>（3）在采购过程中符合竞争要求的供应商或者报价未超过采购预算的供应商不足3家的，但《政府采购非招标采购方式管理办法》第二十七条第二款规定的情形除外。</w:t>
      </w:r>
    </w:p>
    <w:p w:rsidR="001C1859" w:rsidRDefault="00DA296F">
      <w:pPr>
        <w:pStyle w:val="2f8"/>
        <w:spacing w:before="0"/>
        <w:ind w:firstLineChars="0" w:firstLine="0"/>
        <w:rPr>
          <w:rFonts w:asciiTheme="minorEastAsia" w:eastAsiaTheme="minorEastAsia" w:hAnsiTheme="minorEastAsia"/>
          <w:b/>
          <w:szCs w:val="24"/>
        </w:rPr>
      </w:pPr>
      <w:r>
        <w:rPr>
          <w:rFonts w:asciiTheme="minorEastAsia" w:eastAsiaTheme="minorEastAsia" w:hAnsiTheme="minorEastAsia"/>
          <w:b/>
          <w:szCs w:val="24"/>
        </w:rPr>
        <w:t>6</w:t>
      </w:r>
      <w:r w:rsidR="00C46A21">
        <w:rPr>
          <w:rFonts w:asciiTheme="minorEastAsia" w:eastAsiaTheme="minorEastAsia" w:hAnsiTheme="minorEastAsia" w:hint="eastAsia"/>
          <w:b/>
          <w:szCs w:val="24"/>
        </w:rPr>
        <w:t>. 终止采购活动</w:t>
      </w:r>
    </w:p>
    <w:p w:rsidR="001C1859" w:rsidRDefault="00C46A21">
      <w:pPr>
        <w:spacing w:line="360" w:lineRule="auto"/>
        <w:ind w:firstLineChars="194" w:firstLine="466"/>
        <w:rPr>
          <w:rFonts w:asciiTheme="minorEastAsia" w:eastAsiaTheme="minorEastAsia" w:hAnsiTheme="minorEastAsia"/>
          <w:sz w:val="24"/>
          <w:szCs w:val="21"/>
        </w:rPr>
      </w:pPr>
      <w:r>
        <w:rPr>
          <w:rFonts w:asciiTheme="minorEastAsia" w:eastAsiaTheme="minorEastAsia" w:hAnsiTheme="minorEastAsia" w:hint="eastAsia"/>
          <w:sz w:val="24"/>
          <w:szCs w:val="21"/>
        </w:rPr>
        <w:t>在采购活动中因重大变故，采购任务取消的，采购代理机构将终止采购活动，通过电子交易平台通知所有参加采购活动的供应商，并将项目实施情况和采购任务取消原因报送本级财政部门。</w:t>
      </w:r>
    </w:p>
    <w:p w:rsidR="001C1859" w:rsidRDefault="00DA296F">
      <w:pPr>
        <w:spacing w:line="360" w:lineRule="auto"/>
        <w:rPr>
          <w:rFonts w:asciiTheme="minorEastAsia" w:eastAsiaTheme="minorEastAsia" w:hAnsiTheme="minorEastAsia" w:cs="仿宋_GB2312"/>
          <w:sz w:val="24"/>
        </w:rPr>
      </w:pPr>
      <w:r>
        <w:rPr>
          <w:rFonts w:asciiTheme="minorEastAsia" w:eastAsiaTheme="minorEastAsia" w:hAnsiTheme="minorEastAsia"/>
          <w:b/>
          <w:sz w:val="24"/>
        </w:rPr>
        <w:t>7</w:t>
      </w:r>
      <w:r w:rsidR="00C46A21">
        <w:rPr>
          <w:rFonts w:asciiTheme="minorEastAsia" w:eastAsiaTheme="minorEastAsia" w:hAnsiTheme="minorEastAsia"/>
          <w:b/>
          <w:sz w:val="24"/>
        </w:rPr>
        <w:t xml:space="preserve">. </w:t>
      </w:r>
      <w:r w:rsidR="00C46A21">
        <w:rPr>
          <w:rFonts w:asciiTheme="minorEastAsia" w:eastAsiaTheme="minorEastAsia" w:hAnsiTheme="minorEastAsia" w:cs="仿宋_GB2312" w:hint="eastAsia"/>
          <w:b/>
          <w:sz w:val="24"/>
        </w:rPr>
        <w:t>采购代理机构有权对谈判小组各成员的评审情况和评审意见进行合理性和合规性审查</w:t>
      </w:r>
      <w:r w:rsidR="00C46A21">
        <w:rPr>
          <w:rFonts w:asciiTheme="minorEastAsia" w:eastAsiaTheme="minorEastAsia" w:hAnsiTheme="minorEastAsia" w:cs="仿宋_GB2312" w:hint="eastAsia"/>
          <w:sz w:val="24"/>
        </w:rPr>
        <w:t>，如发现谈判小组成员的评审意见带有明显倾向性，或不按规定程序和标准评审，谈判小组成员应进行书面澄清和说明；谈判小组成员拒不接受采购代理机构审查的，采购代理机构将向同级政府采购监督管理部门报告并予以处理。</w:t>
      </w:r>
    </w:p>
    <w:p w:rsidR="001C1859" w:rsidRDefault="001C1859">
      <w:pPr>
        <w:pStyle w:val="2f8"/>
        <w:spacing w:before="0"/>
        <w:ind w:firstLineChars="0" w:firstLine="0"/>
        <w:rPr>
          <w:rFonts w:asciiTheme="minorEastAsia" w:eastAsiaTheme="minorEastAsia" w:hAnsiTheme="minorEastAsia" w:cs="仿宋_GB2312"/>
          <w:b/>
        </w:rPr>
      </w:pPr>
    </w:p>
    <w:p w:rsidR="001C1859" w:rsidRDefault="00C46A21">
      <w:pPr>
        <w:snapToGrid w:val="0"/>
        <w:spacing w:line="360" w:lineRule="auto"/>
        <w:ind w:leftChars="57" w:left="120" w:firstLineChars="150" w:firstLine="482"/>
        <w:jc w:val="center"/>
        <w:outlineLvl w:val="1"/>
        <w:rPr>
          <w:rFonts w:asciiTheme="minorEastAsia" w:eastAsiaTheme="minorEastAsia" w:hAnsiTheme="minorEastAsia" w:cs="仿宋_GB2312"/>
          <w:b/>
          <w:sz w:val="32"/>
        </w:rPr>
      </w:pPr>
      <w:r>
        <w:rPr>
          <w:rFonts w:asciiTheme="minorEastAsia" w:eastAsiaTheme="minorEastAsia" w:hAnsiTheme="minorEastAsia" w:cs="仿宋_GB2312" w:hint="eastAsia"/>
          <w:b/>
          <w:sz w:val="32"/>
        </w:rPr>
        <w:t>六、评审过程的保密与录像</w:t>
      </w:r>
    </w:p>
    <w:p w:rsidR="001C1859" w:rsidRDefault="00C46A21">
      <w:pPr>
        <w:widowControl/>
        <w:spacing w:line="360" w:lineRule="auto"/>
        <w:ind w:firstLineChars="200" w:firstLine="482"/>
        <w:rPr>
          <w:rFonts w:asciiTheme="minorEastAsia" w:eastAsiaTheme="minorEastAsia" w:hAnsiTheme="minorEastAsia" w:cs="仿宋_GB2312"/>
          <w:sz w:val="24"/>
        </w:rPr>
      </w:pPr>
      <w:r>
        <w:rPr>
          <w:rFonts w:asciiTheme="minorEastAsia" w:eastAsiaTheme="minorEastAsia" w:hAnsiTheme="minorEastAsia" w:cs="仿宋_GB2312" w:hint="eastAsia"/>
          <w:b/>
          <w:sz w:val="24"/>
        </w:rPr>
        <w:t>1.保密。</w:t>
      </w:r>
      <w:r>
        <w:rPr>
          <w:rFonts w:asciiTheme="minorEastAsia" w:eastAsiaTheme="minorEastAsia" w:hAnsiTheme="minorEastAsia" w:cs="仿宋_GB2312" w:hint="eastAsia"/>
          <w:sz w:val="24"/>
        </w:rPr>
        <w:t>评审活动在严格保密的情况下进行。评审过程中凡是与响应文件评审和比较、成交人推荐等评审有关的情况，以及涉及国家秘密和商业秘密等信息，谈判小组成员、采购人和采购代理机构工作人员、相关监督人员等与评审有关的人员应当予以保密。</w:t>
      </w:r>
    </w:p>
    <w:p w:rsidR="001C1859" w:rsidRDefault="00C46A21">
      <w:pPr>
        <w:widowControl/>
        <w:spacing w:line="360" w:lineRule="auto"/>
        <w:ind w:firstLineChars="200" w:firstLine="482"/>
        <w:rPr>
          <w:rFonts w:asciiTheme="minorEastAsia" w:eastAsiaTheme="minorEastAsia" w:hAnsiTheme="minorEastAsia" w:cs="仿宋_GB2312"/>
          <w:sz w:val="24"/>
        </w:rPr>
      </w:pPr>
      <w:r>
        <w:rPr>
          <w:rFonts w:asciiTheme="minorEastAsia" w:eastAsiaTheme="minorEastAsia" w:hAnsiTheme="minorEastAsia" w:cs="仿宋_GB2312" w:hint="eastAsia"/>
          <w:b/>
          <w:sz w:val="24"/>
        </w:rPr>
        <w:t>2.录音录像。</w:t>
      </w:r>
      <w:r>
        <w:rPr>
          <w:rFonts w:asciiTheme="minorEastAsia" w:eastAsiaTheme="minorEastAsia" w:hAnsiTheme="minorEastAsia" w:cs="仿宋_GB2312" w:hint="eastAsia"/>
          <w:sz w:val="24"/>
        </w:rPr>
        <w:t>采购代理机构对评审工作现场进行全过程录音录像，录音录像资料作为采购项目文件随其他文件一并存档。</w:t>
      </w:r>
    </w:p>
    <w:p w:rsidR="001C1859" w:rsidRDefault="00C46A21">
      <w:pPr>
        <w:widowControl/>
        <w:adjustRightInd/>
        <w:jc w:val="left"/>
        <w:rPr>
          <w:rFonts w:asciiTheme="minorEastAsia" w:eastAsiaTheme="minorEastAsia" w:hAnsiTheme="minorEastAsia" w:cs="仿宋_GB2312"/>
          <w:b/>
          <w:sz w:val="36"/>
          <w:szCs w:val="36"/>
        </w:rPr>
      </w:pPr>
      <w:r>
        <w:rPr>
          <w:rFonts w:asciiTheme="minorEastAsia" w:eastAsiaTheme="minorEastAsia" w:hAnsiTheme="minorEastAsia" w:cs="仿宋_GB2312"/>
          <w:b/>
          <w:sz w:val="36"/>
          <w:szCs w:val="36"/>
        </w:rPr>
        <w:lastRenderedPageBreak/>
        <w:br w:type="page"/>
      </w:r>
    </w:p>
    <w:p w:rsidR="001C1859" w:rsidRDefault="00C46A21">
      <w:pPr>
        <w:spacing w:line="360" w:lineRule="auto"/>
        <w:jc w:val="center"/>
        <w:outlineLvl w:val="0"/>
        <w:rPr>
          <w:rFonts w:ascii="宋体" w:hAnsi="宋体" w:cs="宋体"/>
          <w:sz w:val="24"/>
        </w:rPr>
      </w:pPr>
      <w:bookmarkStart w:id="71" w:name="_Toc220687479"/>
      <w:r>
        <w:rPr>
          <w:rFonts w:asciiTheme="minorEastAsia" w:eastAsiaTheme="minorEastAsia" w:hAnsiTheme="minorEastAsia" w:cs="仿宋_GB2312" w:hint="eastAsia"/>
          <w:b/>
          <w:sz w:val="36"/>
          <w:szCs w:val="36"/>
        </w:rPr>
        <w:lastRenderedPageBreak/>
        <w:t>第六部分  拟签订的合同文本</w:t>
      </w:r>
      <w:bookmarkEnd w:id="71"/>
    </w:p>
    <w:p w:rsidR="001C1859" w:rsidRDefault="001C1859">
      <w:pPr>
        <w:pStyle w:val="affffffff8"/>
      </w:pPr>
    </w:p>
    <w:p w:rsidR="001C1859" w:rsidRDefault="001C1859">
      <w:pPr>
        <w:pStyle w:val="affffffff8"/>
      </w:pPr>
    </w:p>
    <w:p w:rsidR="001C1859" w:rsidRDefault="001C1859">
      <w:pPr>
        <w:adjustRightInd/>
        <w:spacing w:line="600" w:lineRule="exact"/>
        <w:ind w:firstLine="1044"/>
        <w:rPr>
          <w:rFonts w:ascii="宋体" w:hAnsi="宋体" w:cs="宋体"/>
          <w:b/>
          <w:kern w:val="0"/>
          <w:sz w:val="52"/>
          <w:szCs w:val="52"/>
        </w:rPr>
      </w:pPr>
    </w:p>
    <w:p w:rsidR="001C1859" w:rsidRDefault="001C1859">
      <w:pPr>
        <w:adjustRightInd/>
        <w:rPr>
          <w:rFonts w:ascii="宋体" w:hAnsi="宋体" w:cs="宋体"/>
          <w:b/>
          <w:bCs/>
          <w:spacing w:val="-20"/>
          <w:kern w:val="44"/>
          <w:sz w:val="48"/>
          <w:szCs w:val="48"/>
        </w:rPr>
      </w:pPr>
    </w:p>
    <w:p w:rsidR="001C1859" w:rsidRDefault="00C46A21">
      <w:pPr>
        <w:spacing w:line="480" w:lineRule="auto"/>
        <w:jc w:val="center"/>
        <w:rPr>
          <w:rFonts w:ascii="宋体" w:hAnsi="宋体" w:cs="宋体"/>
          <w:b/>
          <w:sz w:val="36"/>
          <w:szCs w:val="36"/>
        </w:rPr>
      </w:pPr>
      <w:r>
        <w:rPr>
          <w:rFonts w:ascii="宋体" w:hAnsi="宋体" w:cs="宋体" w:hint="eastAsia"/>
          <w:b/>
          <w:sz w:val="36"/>
          <w:szCs w:val="36"/>
        </w:rPr>
        <w:t>政府采购合同参考范本</w:t>
      </w:r>
    </w:p>
    <w:p w:rsidR="001C1859" w:rsidRDefault="00C46A21">
      <w:pPr>
        <w:spacing w:line="480" w:lineRule="auto"/>
        <w:jc w:val="center"/>
        <w:rPr>
          <w:rFonts w:ascii="宋体" w:hAnsi="宋体" w:cs="宋体"/>
          <w:b/>
          <w:sz w:val="36"/>
          <w:szCs w:val="36"/>
        </w:rPr>
      </w:pPr>
      <w:r>
        <w:rPr>
          <w:rFonts w:ascii="宋体" w:hAnsi="宋体" w:cs="宋体" w:hint="eastAsia"/>
          <w:b/>
          <w:sz w:val="36"/>
          <w:szCs w:val="36"/>
        </w:rPr>
        <w:t>（服务类）</w:t>
      </w:r>
    </w:p>
    <w:p w:rsidR="001C1859" w:rsidRDefault="001C1859">
      <w:pPr>
        <w:pStyle w:val="1b"/>
        <w:ind w:firstLineChars="1180" w:firstLine="2843"/>
        <w:rPr>
          <w:rFonts w:ascii="宋体" w:hAnsi="宋体" w:cs="宋体"/>
          <w:b/>
          <w:szCs w:val="24"/>
        </w:rPr>
      </w:pPr>
    </w:p>
    <w:p w:rsidR="001C1859" w:rsidRDefault="001C1859">
      <w:pPr>
        <w:pStyle w:val="af2"/>
        <w:spacing w:after="120"/>
      </w:pPr>
    </w:p>
    <w:p w:rsidR="001C1859" w:rsidRDefault="001C1859">
      <w:pPr>
        <w:pStyle w:val="af2"/>
        <w:spacing w:after="120"/>
      </w:pPr>
    </w:p>
    <w:p w:rsidR="001C1859" w:rsidRDefault="00C46A21">
      <w:pPr>
        <w:adjustRightInd/>
        <w:spacing w:line="360" w:lineRule="auto"/>
        <w:ind w:leftChars="800" w:left="1680"/>
        <w:rPr>
          <w:sz w:val="32"/>
          <w:szCs w:val="32"/>
        </w:rPr>
      </w:pPr>
      <w:r>
        <w:rPr>
          <w:rFonts w:ascii="宋体" w:hAnsi="宋体" w:cs="宋体" w:hint="eastAsia"/>
          <w:kern w:val="0"/>
          <w:sz w:val="32"/>
          <w:szCs w:val="32"/>
        </w:rPr>
        <w:t>项目名称：</w:t>
      </w:r>
      <w:r>
        <w:rPr>
          <w:sz w:val="32"/>
          <w:szCs w:val="32"/>
          <w:u w:val="single"/>
        </w:rPr>
        <w:t xml:space="preserve">                             </w:t>
      </w:r>
    </w:p>
    <w:p w:rsidR="001C1859" w:rsidRDefault="00C46A21">
      <w:pPr>
        <w:adjustRightInd/>
        <w:spacing w:line="360" w:lineRule="auto"/>
        <w:ind w:leftChars="800" w:left="1680"/>
        <w:rPr>
          <w:sz w:val="32"/>
          <w:szCs w:val="32"/>
          <w:u w:val="single"/>
        </w:rPr>
      </w:pPr>
      <w:r>
        <w:rPr>
          <w:rFonts w:hint="eastAsia"/>
          <w:sz w:val="32"/>
          <w:szCs w:val="32"/>
        </w:rPr>
        <w:t>合同编号：</w:t>
      </w:r>
      <w:r>
        <w:rPr>
          <w:sz w:val="32"/>
          <w:szCs w:val="32"/>
          <w:u w:val="single"/>
        </w:rPr>
        <w:t xml:space="preserve">                             </w:t>
      </w:r>
    </w:p>
    <w:p w:rsidR="001C1859" w:rsidRDefault="00C46A21">
      <w:pPr>
        <w:adjustRightInd/>
        <w:spacing w:line="360" w:lineRule="auto"/>
        <w:ind w:leftChars="800" w:left="1680"/>
        <w:rPr>
          <w:sz w:val="32"/>
          <w:szCs w:val="32"/>
        </w:rPr>
      </w:pPr>
      <w:r>
        <w:rPr>
          <w:rFonts w:hint="eastAsia"/>
          <w:sz w:val="32"/>
          <w:szCs w:val="32"/>
        </w:rPr>
        <w:t>甲</w:t>
      </w:r>
      <w:r>
        <w:rPr>
          <w:sz w:val="32"/>
          <w:szCs w:val="32"/>
        </w:rPr>
        <w:t xml:space="preserve">    </w:t>
      </w:r>
      <w:r>
        <w:rPr>
          <w:rFonts w:hint="eastAsia"/>
          <w:sz w:val="32"/>
          <w:szCs w:val="32"/>
        </w:rPr>
        <w:t>方：</w:t>
      </w:r>
      <w:r>
        <w:rPr>
          <w:sz w:val="32"/>
          <w:szCs w:val="32"/>
          <w:u w:val="single"/>
        </w:rPr>
        <w:t xml:space="preserve">                             </w:t>
      </w:r>
    </w:p>
    <w:p w:rsidR="001C1859" w:rsidRDefault="00C46A21">
      <w:pPr>
        <w:adjustRightInd/>
        <w:spacing w:line="360" w:lineRule="auto"/>
        <w:ind w:leftChars="800" w:left="1680"/>
        <w:rPr>
          <w:sz w:val="32"/>
          <w:szCs w:val="32"/>
          <w:u w:val="single"/>
        </w:rPr>
      </w:pPr>
      <w:r>
        <w:rPr>
          <w:rFonts w:hint="eastAsia"/>
          <w:sz w:val="32"/>
          <w:szCs w:val="32"/>
        </w:rPr>
        <w:t>乙</w:t>
      </w:r>
      <w:r>
        <w:rPr>
          <w:sz w:val="32"/>
          <w:szCs w:val="32"/>
        </w:rPr>
        <w:t xml:space="preserve">    </w:t>
      </w:r>
      <w:r>
        <w:rPr>
          <w:rFonts w:hint="eastAsia"/>
          <w:sz w:val="32"/>
          <w:szCs w:val="32"/>
        </w:rPr>
        <w:t>方：</w:t>
      </w:r>
      <w:r>
        <w:rPr>
          <w:sz w:val="32"/>
          <w:szCs w:val="32"/>
          <w:u w:val="single"/>
        </w:rPr>
        <w:t xml:space="preserve">                             </w:t>
      </w:r>
    </w:p>
    <w:p w:rsidR="001C1859" w:rsidRDefault="001C1859">
      <w:pPr>
        <w:pStyle w:val="affffffff8"/>
      </w:pPr>
    </w:p>
    <w:p w:rsidR="001C1859" w:rsidRDefault="001C1859">
      <w:pPr>
        <w:pStyle w:val="affffffff8"/>
      </w:pPr>
    </w:p>
    <w:p w:rsidR="001C1859" w:rsidRDefault="001C1859">
      <w:pPr>
        <w:pStyle w:val="affffffff8"/>
      </w:pPr>
    </w:p>
    <w:p w:rsidR="001C1859" w:rsidRDefault="001C1859">
      <w:pPr>
        <w:pStyle w:val="affffffff8"/>
      </w:pPr>
    </w:p>
    <w:p w:rsidR="001C1859" w:rsidRDefault="001C1859">
      <w:pPr>
        <w:pStyle w:val="affffffff8"/>
      </w:pPr>
    </w:p>
    <w:p w:rsidR="001C1859" w:rsidRDefault="001C1859">
      <w:pPr>
        <w:pStyle w:val="affffffff8"/>
      </w:pPr>
    </w:p>
    <w:p w:rsidR="001C1859" w:rsidRDefault="001C1859">
      <w:pPr>
        <w:pStyle w:val="affffffff8"/>
      </w:pPr>
    </w:p>
    <w:p w:rsidR="001C1859" w:rsidRDefault="001C1859">
      <w:pPr>
        <w:pStyle w:val="affffffff8"/>
      </w:pPr>
    </w:p>
    <w:p w:rsidR="001C1859" w:rsidRDefault="001C1859">
      <w:pPr>
        <w:pStyle w:val="affffffff8"/>
      </w:pPr>
    </w:p>
    <w:p w:rsidR="001C1859" w:rsidRDefault="001C1859">
      <w:pPr>
        <w:pStyle w:val="affffffff8"/>
      </w:pPr>
    </w:p>
    <w:p w:rsidR="001C1859" w:rsidRDefault="00C46A21">
      <w:pPr>
        <w:rPr>
          <w:rFonts w:ascii="宋体" w:hAnsi="宋体"/>
          <w:b/>
          <w:sz w:val="24"/>
        </w:rPr>
      </w:pPr>
      <w:r>
        <w:rPr>
          <w:rFonts w:ascii="宋体" w:hAnsi="宋体" w:hint="eastAsia"/>
          <w:b/>
          <w:sz w:val="24"/>
        </w:rPr>
        <w:br w:type="page"/>
      </w:r>
    </w:p>
    <w:p w:rsidR="001C1859" w:rsidRDefault="00C46A21">
      <w:pPr>
        <w:spacing w:line="360" w:lineRule="auto"/>
        <w:jc w:val="center"/>
        <w:outlineLvl w:val="1"/>
        <w:rPr>
          <w:rFonts w:ascii="宋体" w:hAnsi="宋体" w:cs="宋体"/>
          <w:b/>
          <w:sz w:val="24"/>
        </w:rPr>
      </w:pPr>
      <w:r>
        <w:rPr>
          <w:rFonts w:ascii="宋体" w:hAnsi="宋体" w:hint="eastAsia"/>
          <w:b/>
          <w:sz w:val="24"/>
        </w:rPr>
        <w:lastRenderedPageBreak/>
        <w:t>第一节 政府采购合同协议书</w:t>
      </w:r>
    </w:p>
    <w:p w:rsidR="001C1859" w:rsidRDefault="00C46A21">
      <w:pPr>
        <w:spacing w:line="360" w:lineRule="auto"/>
        <w:ind w:firstLineChars="200" w:firstLine="480"/>
        <w:rPr>
          <w:rFonts w:ascii="宋体" w:hAnsi="宋体"/>
          <w:sz w:val="24"/>
        </w:rPr>
      </w:pPr>
      <w:r>
        <w:rPr>
          <w:rFonts w:ascii="宋体" w:hAnsi="宋体"/>
          <w:sz w:val="24"/>
          <w:u w:val="single"/>
          <w:lang w:val="zh-CN"/>
        </w:rPr>
        <w:t xml:space="preserve">      </w:t>
      </w:r>
      <w:r>
        <w:rPr>
          <w:rFonts w:ascii="宋体" w:hAnsi="宋体" w:hint="eastAsia"/>
          <w:sz w:val="24"/>
          <w:lang w:val="zh-CN"/>
        </w:rPr>
        <w:t>年</w:t>
      </w:r>
      <w:r>
        <w:rPr>
          <w:rFonts w:ascii="宋体" w:hAnsi="宋体"/>
          <w:sz w:val="24"/>
          <w:u w:val="single"/>
          <w:lang w:val="zh-CN"/>
        </w:rPr>
        <w:t xml:space="preserve">    </w:t>
      </w:r>
      <w:r>
        <w:rPr>
          <w:rFonts w:ascii="宋体" w:hAnsi="宋体" w:hint="eastAsia"/>
          <w:sz w:val="24"/>
          <w:lang w:val="zh-CN"/>
        </w:rPr>
        <w:t>月</w:t>
      </w:r>
      <w:r>
        <w:rPr>
          <w:rFonts w:ascii="宋体" w:hAnsi="宋体"/>
          <w:sz w:val="24"/>
          <w:u w:val="single"/>
          <w:lang w:val="zh-CN"/>
        </w:rPr>
        <w:t xml:space="preserve">    </w:t>
      </w:r>
      <w:r>
        <w:rPr>
          <w:rFonts w:ascii="宋体" w:hAnsi="宋体" w:hint="eastAsia"/>
          <w:sz w:val="24"/>
          <w:lang w:val="zh-CN"/>
        </w:rPr>
        <w:t>日</w:t>
      </w:r>
      <w:r>
        <w:rPr>
          <w:rFonts w:ascii="宋体" w:hAnsi="宋体" w:hint="eastAsia"/>
          <w:sz w:val="24"/>
        </w:rPr>
        <w:t>，</w:t>
      </w:r>
      <w:r>
        <w:rPr>
          <w:rFonts w:ascii="宋体" w:hAnsi="宋体"/>
          <w:sz w:val="24"/>
          <w:u w:val="single"/>
        </w:rPr>
        <w:t xml:space="preserve">   </w:t>
      </w:r>
      <w:r>
        <w:rPr>
          <w:rFonts w:ascii="宋体" w:hAnsi="宋体" w:cs="宋体" w:hint="eastAsia"/>
          <w:sz w:val="24"/>
          <w:u w:val="single"/>
        </w:rPr>
        <w:t>（采购人）</w:t>
      </w:r>
      <w:r>
        <w:rPr>
          <w:rFonts w:ascii="宋体" w:hAnsi="宋体"/>
          <w:sz w:val="24"/>
          <w:u w:val="single"/>
        </w:rPr>
        <w:t xml:space="preserve">   </w:t>
      </w:r>
      <w:r>
        <w:rPr>
          <w:rFonts w:ascii="宋体" w:hAnsi="宋体" w:hint="eastAsia"/>
          <w:sz w:val="24"/>
        </w:rPr>
        <w:t>以</w:t>
      </w:r>
      <w:r>
        <w:rPr>
          <w:rFonts w:ascii="宋体" w:hAnsi="宋体"/>
          <w:sz w:val="24"/>
          <w:u w:val="single"/>
        </w:rPr>
        <w:t xml:space="preserve">   （政府采购方式）  </w:t>
      </w:r>
      <w:r>
        <w:rPr>
          <w:rFonts w:ascii="宋体" w:hAnsi="宋体" w:hint="eastAsia"/>
          <w:sz w:val="24"/>
        </w:rPr>
        <w:t>对</w:t>
      </w:r>
      <w:r>
        <w:rPr>
          <w:rFonts w:ascii="宋体" w:hAnsi="宋体"/>
          <w:sz w:val="24"/>
          <w:u w:val="single"/>
        </w:rPr>
        <w:t xml:space="preserve">  </w:t>
      </w:r>
      <w:r>
        <w:rPr>
          <w:rFonts w:ascii="宋体" w:hAnsi="宋体" w:cs="宋体" w:hint="eastAsia"/>
          <w:sz w:val="24"/>
          <w:u w:val="single"/>
        </w:rPr>
        <w:t xml:space="preserve">（项目名称）  </w:t>
      </w:r>
      <w:r>
        <w:rPr>
          <w:rFonts w:ascii="宋体" w:hAnsi="宋体"/>
          <w:sz w:val="24"/>
          <w:u w:val="single"/>
        </w:rPr>
        <w:t xml:space="preserve">  </w:t>
      </w:r>
      <w:r>
        <w:rPr>
          <w:rFonts w:ascii="宋体" w:hAnsi="宋体" w:hint="eastAsia"/>
          <w:sz w:val="24"/>
        </w:rPr>
        <w:t>项目进行了采购。经</w:t>
      </w:r>
      <w:r>
        <w:rPr>
          <w:rFonts w:ascii="宋体" w:hAnsi="宋体"/>
          <w:sz w:val="24"/>
          <w:u w:val="single"/>
        </w:rPr>
        <w:t xml:space="preserve">   （相关评定主体名称）   </w:t>
      </w:r>
      <w:r>
        <w:rPr>
          <w:rFonts w:ascii="宋体" w:hAnsi="宋体" w:hint="eastAsia"/>
          <w:sz w:val="24"/>
        </w:rPr>
        <w:t>评定，</w:t>
      </w:r>
      <w:r>
        <w:rPr>
          <w:rFonts w:ascii="宋体" w:hAnsi="宋体"/>
          <w:sz w:val="24"/>
          <w:u w:val="single"/>
        </w:rPr>
        <w:t xml:space="preserve">   （</w:t>
      </w:r>
      <w:r>
        <w:rPr>
          <w:rFonts w:ascii="宋体" w:hAnsi="宋体" w:hint="eastAsia"/>
          <w:sz w:val="24"/>
          <w:u w:val="single"/>
        </w:rPr>
        <w:t>成交</w:t>
      </w:r>
      <w:r>
        <w:rPr>
          <w:rFonts w:ascii="宋体" w:hAnsi="宋体"/>
          <w:sz w:val="24"/>
          <w:u w:val="single"/>
        </w:rPr>
        <w:t xml:space="preserve">供应商名称） </w:t>
      </w:r>
      <w:r>
        <w:rPr>
          <w:rFonts w:ascii="宋体" w:hAnsi="宋体" w:hint="eastAsia"/>
          <w:sz w:val="24"/>
        </w:rPr>
        <w:t>为该项目</w:t>
      </w:r>
      <w:r>
        <w:rPr>
          <w:rFonts w:ascii="宋体" w:hAnsi="宋体" w:cs="宋体" w:hint="eastAsia"/>
          <w:sz w:val="24"/>
        </w:rPr>
        <w:t>成交供应商</w:t>
      </w:r>
      <w:r>
        <w:rPr>
          <w:rFonts w:ascii="宋体" w:hAnsi="宋体" w:hint="eastAsia"/>
          <w:sz w:val="24"/>
        </w:rPr>
        <w:t>。现于</w:t>
      </w:r>
      <w:r>
        <w:rPr>
          <w:rFonts w:ascii="宋体" w:hAnsi="宋体" w:cs="宋体" w:hint="eastAsia"/>
          <w:sz w:val="24"/>
        </w:rPr>
        <w:t>成交通知书</w:t>
      </w:r>
      <w:r>
        <w:rPr>
          <w:rFonts w:ascii="宋体" w:hAnsi="宋体" w:hint="eastAsia"/>
          <w:sz w:val="24"/>
        </w:rPr>
        <w:t>发出之日起</w:t>
      </w:r>
      <w:r>
        <w:rPr>
          <w:rFonts w:ascii="宋体" w:hAnsi="宋体" w:hint="eastAsia"/>
          <w:sz w:val="24"/>
          <w:u w:val="single"/>
        </w:rPr>
        <w:t xml:space="preserve">    </w:t>
      </w:r>
      <w:r>
        <w:rPr>
          <w:rFonts w:ascii="宋体" w:hAnsi="宋体" w:hint="eastAsia"/>
          <w:sz w:val="24"/>
        </w:rPr>
        <w:t>个工作日内，按照采购文件确定的事项签订本合同。</w:t>
      </w:r>
    </w:p>
    <w:p w:rsidR="001C1859" w:rsidRDefault="00C46A21">
      <w:pPr>
        <w:spacing w:line="360" w:lineRule="auto"/>
        <w:ind w:firstLineChars="200" w:firstLine="480"/>
        <w:rPr>
          <w:rFonts w:ascii="宋体" w:hAnsi="宋体"/>
          <w:sz w:val="24"/>
        </w:rPr>
      </w:pPr>
      <w:r>
        <w:rPr>
          <w:rFonts w:ascii="宋体" w:hAnsi="宋体" w:hint="eastAsia"/>
          <w:sz w:val="24"/>
          <w:lang w:val="zh-CN"/>
        </w:rPr>
        <w:t>根据《中华人民共和国民法典》《中华人民共和国政府采购法》等相关法律法规之规定，按照平等、自愿、公平和诚实信用的原则，经</w:t>
      </w:r>
      <w:r>
        <w:rPr>
          <w:rFonts w:ascii="宋体" w:hAnsi="宋体"/>
          <w:sz w:val="24"/>
          <w:u w:val="single"/>
        </w:rPr>
        <w:t xml:space="preserve">   （采购人）   </w:t>
      </w:r>
      <w:r>
        <w:rPr>
          <w:rFonts w:ascii="宋体" w:hAnsi="宋体"/>
          <w:sz w:val="24"/>
          <w:lang w:val="zh-CN"/>
        </w:rPr>
        <w:t>(以下简称：甲方)和</w:t>
      </w:r>
      <w:r>
        <w:rPr>
          <w:rFonts w:ascii="宋体" w:hAnsi="宋体"/>
          <w:sz w:val="24"/>
          <w:u w:val="single"/>
        </w:rPr>
        <w:t xml:space="preserve">   （</w:t>
      </w:r>
      <w:r>
        <w:rPr>
          <w:rFonts w:ascii="宋体" w:hAnsi="宋体" w:hint="eastAsia"/>
          <w:sz w:val="24"/>
          <w:u w:val="single"/>
        </w:rPr>
        <w:t>成交</w:t>
      </w:r>
      <w:r>
        <w:rPr>
          <w:rFonts w:ascii="宋体" w:hAnsi="宋体"/>
          <w:sz w:val="24"/>
          <w:u w:val="single"/>
        </w:rPr>
        <w:t xml:space="preserve">标供应商名称）   </w:t>
      </w:r>
      <w:r>
        <w:rPr>
          <w:rFonts w:ascii="宋体" w:hAnsi="宋体"/>
          <w:sz w:val="24"/>
          <w:lang w:val="zh-CN"/>
        </w:rPr>
        <w:t>(以下简称：乙方)协商一致，约定以下合同</w:t>
      </w:r>
      <w:r>
        <w:rPr>
          <w:rFonts w:ascii="宋体" w:hAnsi="宋体" w:hint="eastAsia"/>
          <w:sz w:val="24"/>
        </w:rPr>
        <w:t>条款，以兹共同遵守、全面履行。</w:t>
      </w:r>
    </w:p>
    <w:p w:rsidR="001C1859" w:rsidRDefault="00C46A21">
      <w:pPr>
        <w:spacing w:line="360" w:lineRule="auto"/>
        <w:ind w:firstLineChars="200" w:firstLine="482"/>
        <w:rPr>
          <w:rFonts w:ascii="宋体" w:hAnsi="宋体"/>
          <w:sz w:val="24"/>
        </w:rPr>
      </w:pPr>
      <w:bookmarkStart w:id="72" w:name="_Toc15367"/>
      <w:bookmarkStart w:id="73" w:name="_Toc19273"/>
      <w:bookmarkStart w:id="74" w:name="_Toc20421"/>
      <w:bookmarkStart w:id="75" w:name="_Toc22967"/>
      <w:bookmarkStart w:id="76" w:name="_Toc28855"/>
      <w:r>
        <w:rPr>
          <w:rFonts w:ascii="宋体" w:hAnsi="宋体"/>
          <w:b/>
          <w:sz w:val="24"/>
        </w:rPr>
        <w:t xml:space="preserve">1.1 </w:t>
      </w:r>
      <w:r>
        <w:rPr>
          <w:rFonts w:ascii="宋体" w:hAnsi="宋体" w:hint="eastAsia"/>
          <w:b/>
          <w:sz w:val="24"/>
        </w:rPr>
        <w:t>合同组成部分</w:t>
      </w:r>
      <w:bookmarkEnd w:id="72"/>
      <w:bookmarkEnd w:id="73"/>
      <w:bookmarkEnd w:id="74"/>
      <w:bookmarkEnd w:id="75"/>
      <w:bookmarkEnd w:id="76"/>
    </w:p>
    <w:p w:rsidR="001C1859" w:rsidRDefault="00C46A21">
      <w:pPr>
        <w:spacing w:line="360" w:lineRule="auto"/>
        <w:ind w:firstLineChars="200" w:firstLine="480"/>
        <w:rPr>
          <w:rFonts w:ascii="宋体" w:hAnsi="宋体"/>
          <w:sz w:val="24"/>
        </w:rPr>
      </w:pPr>
      <w:r>
        <w:rPr>
          <w:rFonts w:ascii="宋体" w:hAnsi="宋体" w:hint="eastAsia"/>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rsidR="001C1859" w:rsidRDefault="00C46A21">
      <w:pPr>
        <w:spacing w:line="360" w:lineRule="auto"/>
        <w:ind w:firstLineChars="200" w:firstLine="480"/>
        <w:rPr>
          <w:rFonts w:ascii="宋体" w:hAnsi="宋体"/>
          <w:sz w:val="24"/>
        </w:rPr>
      </w:pPr>
      <w:r>
        <w:rPr>
          <w:rFonts w:ascii="宋体" w:hAnsi="宋体"/>
          <w:sz w:val="24"/>
        </w:rPr>
        <w:t xml:space="preserve">1.1.1 </w:t>
      </w:r>
      <w:r>
        <w:rPr>
          <w:rFonts w:ascii="宋体" w:hAnsi="宋体" w:hint="eastAsia"/>
          <w:sz w:val="24"/>
        </w:rPr>
        <w:t>本合同及其补充合同、变更协议；</w:t>
      </w:r>
    </w:p>
    <w:p w:rsidR="001C1859" w:rsidRDefault="00C46A21">
      <w:pPr>
        <w:spacing w:line="360" w:lineRule="auto"/>
        <w:ind w:firstLineChars="200" w:firstLine="480"/>
        <w:rPr>
          <w:rFonts w:ascii="宋体" w:hAnsi="宋体"/>
          <w:sz w:val="24"/>
        </w:rPr>
      </w:pPr>
      <w:r>
        <w:rPr>
          <w:rFonts w:ascii="宋体" w:hAnsi="宋体"/>
          <w:sz w:val="24"/>
        </w:rPr>
        <w:t xml:space="preserve">1.1.2 </w:t>
      </w:r>
      <w:r>
        <w:rPr>
          <w:rFonts w:ascii="宋体" w:hAnsi="宋体" w:hint="eastAsia"/>
          <w:sz w:val="24"/>
        </w:rPr>
        <w:t>中标或者成交通知书；</w:t>
      </w:r>
    </w:p>
    <w:p w:rsidR="001C1859" w:rsidRDefault="00C46A21">
      <w:pPr>
        <w:spacing w:line="360" w:lineRule="auto"/>
        <w:ind w:firstLineChars="200" w:firstLine="480"/>
        <w:rPr>
          <w:rFonts w:ascii="宋体" w:hAnsi="宋体"/>
          <w:sz w:val="24"/>
        </w:rPr>
      </w:pPr>
      <w:r>
        <w:rPr>
          <w:rFonts w:ascii="宋体" w:hAnsi="宋体"/>
          <w:sz w:val="24"/>
        </w:rPr>
        <w:t xml:space="preserve">1.1.3 </w:t>
      </w:r>
      <w:r>
        <w:rPr>
          <w:rFonts w:ascii="宋体" w:hAnsi="宋体" w:hint="eastAsia"/>
          <w:sz w:val="24"/>
        </w:rPr>
        <w:t>投标或者响应文件（含澄清或者说明文件）；</w:t>
      </w:r>
    </w:p>
    <w:p w:rsidR="001C1859" w:rsidRDefault="00C46A21">
      <w:pPr>
        <w:spacing w:line="360" w:lineRule="auto"/>
        <w:ind w:firstLineChars="200" w:firstLine="480"/>
        <w:rPr>
          <w:rFonts w:ascii="宋体" w:hAnsi="宋体"/>
          <w:sz w:val="24"/>
        </w:rPr>
      </w:pPr>
      <w:r>
        <w:rPr>
          <w:rFonts w:ascii="宋体" w:hAnsi="宋体"/>
          <w:sz w:val="24"/>
        </w:rPr>
        <w:t xml:space="preserve">1.1.4 </w:t>
      </w:r>
      <w:r>
        <w:rPr>
          <w:rFonts w:ascii="宋体" w:hAnsi="宋体" w:hint="eastAsia"/>
          <w:sz w:val="24"/>
        </w:rPr>
        <w:t>采购文件（含澄清或者修改文件）；</w:t>
      </w:r>
    </w:p>
    <w:p w:rsidR="001C1859" w:rsidRDefault="00C46A21">
      <w:pPr>
        <w:spacing w:line="360" w:lineRule="auto"/>
        <w:ind w:firstLineChars="200" w:firstLine="480"/>
        <w:rPr>
          <w:rFonts w:ascii="宋体" w:hAnsi="宋体"/>
          <w:sz w:val="24"/>
        </w:rPr>
      </w:pPr>
      <w:r>
        <w:rPr>
          <w:rFonts w:ascii="宋体" w:hAnsi="宋体"/>
          <w:sz w:val="24"/>
        </w:rPr>
        <w:t xml:space="preserve">1.1.5 </w:t>
      </w:r>
      <w:r>
        <w:rPr>
          <w:rFonts w:ascii="宋体" w:hAnsi="宋体" w:hint="eastAsia"/>
          <w:sz w:val="24"/>
        </w:rPr>
        <w:t>其他相关采购文件。</w:t>
      </w:r>
    </w:p>
    <w:p w:rsidR="001C1859" w:rsidRDefault="00C46A21">
      <w:pPr>
        <w:spacing w:line="360" w:lineRule="auto"/>
        <w:ind w:firstLineChars="200" w:firstLine="482"/>
        <w:rPr>
          <w:rFonts w:ascii="宋体" w:hAnsi="宋体"/>
          <w:b/>
          <w:sz w:val="24"/>
        </w:rPr>
      </w:pPr>
      <w:bookmarkStart w:id="77" w:name="_Toc18585"/>
      <w:bookmarkStart w:id="78" w:name="_Toc6311"/>
      <w:bookmarkStart w:id="79" w:name="_Toc22185"/>
      <w:bookmarkStart w:id="80" w:name="_Toc6773"/>
      <w:bookmarkStart w:id="81" w:name="_Toc2918"/>
      <w:r>
        <w:rPr>
          <w:rFonts w:ascii="宋体" w:hAnsi="宋体"/>
          <w:b/>
          <w:sz w:val="24"/>
        </w:rPr>
        <w:t xml:space="preserve">1.2 </w:t>
      </w:r>
      <w:r>
        <w:rPr>
          <w:rFonts w:ascii="宋体" w:hAnsi="宋体" w:hint="eastAsia"/>
          <w:b/>
          <w:sz w:val="24"/>
        </w:rPr>
        <w:t>标的</w:t>
      </w:r>
      <w:bookmarkEnd w:id="77"/>
      <w:bookmarkEnd w:id="78"/>
      <w:bookmarkEnd w:id="79"/>
      <w:bookmarkEnd w:id="80"/>
      <w:bookmarkEnd w:id="81"/>
    </w:p>
    <w:p w:rsidR="001C1859" w:rsidRDefault="00C46A21">
      <w:pPr>
        <w:spacing w:line="360" w:lineRule="auto"/>
        <w:ind w:firstLineChars="200" w:firstLine="480"/>
        <w:rPr>
          <w:rFonts w:ascii="宋体" w:hAnsi="宋体"/>
          <w:sz w:val="24"/>
          <w:u w:val="single"/>
        </w:rPr>
      </w:pPr>
      <w:r>
        <w:rPr>
          <w:rFonts w:ascii="宋体" w:hAnsi="宋体"/>
          <w:sz w:val="24"/>
        </w:rPr>
        <w:t xml:space="preserve">1.2.1 </w:t>
      </w:r>
      <w:r>
        <w:rPr>
          <w:rFonts w:ascii="宋体" w:hAnsi="宋体" w:hint="eastAsia"/>
          <w:sz w:val="24"/>
        </w:rPr>
        <w:t>服务内容</w:t>
      </w:r>
      <w:r>
        <w:rPr>
          <w:rFonts w:ascii="宋体" w:hAnsi="宋体"/>
          <w:sz w:val="24"/>
        </w:rPr>
        <w:t>：</w:t>
      </w:r>
      <w:r>
        <w:rPr>
          <w:rFonts w:ascii="宋体" w:hAnsi="宋体"/>
          <w:sz w:val="24"/>
          <w:u w:val="single"/>
        </w:rPr>
        <w:t xml:space="preserve">                                        </w:t>
      </w:r>
      <w:r>
        <w:rPr>
          <w:rFonts w:ascii="宋体" w:hAnsi="宋体" w:hint="eastAsia"/>
          <w:sz w:val="24"/>
        </w:rPr>
        <w:t>；</w:t>
      </w:r>
    </w:p>
    <w:p w:rsidR="001C1859" w:rsidRDefault="00C46A21">
      <w:pPr>
        <w:spacing w:line="360" w:lineRule="auto"/>
        <w:ind w:firstLineChars="200" w:firstLine="480"/>
        <w:rPr>
          <w:rFonts w:ascii="宋体" w:hAnsi="宋体"/>
          <w:sz w:val="24"/>
          <w:u w:val="single"/>
        </w:rPr>
      </w:pPr>
      <w:r>
        <w:rPr>
          <w:rFonts w:ascii="宋体" w:hAnsi="宋体"/>
          <w:sz w:val="24"/>
        </w:rPr>
        <w:t xml:space="preserve">1.2.2 </w:t>
      </w:r>
      <w:r>
        <w:rPr>
          <w:rFonts w:ascii="宋体" w:hAnsi="宋体" w:hint="eastAsia"/>
          <w:sz w:val="24"/>
        </w:rPr>
        <w:t>服务标准</w:t>
      </w:r>
      <w:r>
        <w:rPr>
          <w:rFonts w:ascii="宋体" w:hAnsi="宋体"/>
          <w:sz w:val="24"/>
        </w:rPr>
        <w:t>：</w:t>
      </w:r>
      <w:r>
        <w:rPr>
          <w:rFonts w:ascii="宋体" w:hAnsi="宋体"/>
          <w:sz w:val="24"/>
          <w:u w:val="single"/>
        </w:rPr>
        <w:t xml:space="preserve">                                                </w:t>
      </w:r>
      <w:r>
        <w:rPr>
          <w:rFonts w:ascii="宋体" w:hAnsi="宋体" w:hint="eastAsia"/>
          <w:sz w:val="24"/>
        </w:rPr>
        <w:t>；</w:t>
      </w:r>
    </w:p>
    <w:p w:rsidR="001C1859" w:rsidRDefault="00C46A21">
      <w:pPr>
        <w:spacing w:line="360" w:lineRule="auto"/>
        <w:ind w:firstLineChars="200" w:firstLine="480"/>
        <w:rPr>
          <w:rFonts w:ascii="宋体" w:hAnsi="宋体"/>
          <w:sz w:val="24"/>
          <w:u w:val="single"/>
        </w:rPr>
      </w:pPr>
      <w:r>
        <w:rPr>
          <w:rFonts w:ascii="宋体" w:hAnsi="宋体"/>
          <w:sz w:val="24"/>
        </w:rPr>
        <w:t xml:space="preserve">1.2.3 </w:t>
      </w:r>
      <w:r>
        <w:rPr>
          <w:rFonts w:ascii="宋体" w:hAnsi="宋体" w:hint="eastAsia"/>
          <w:sz w:val="24"/>
        </w:rPr>
        <w:t>技术保障：</w:t>
      </w:r>
      <w:r>
        <w:rPr>
          <w:rFonts w:ascii="宋体" w:hAnsi="宋体"/>
          <w:sz w:val="24"/>
          <w:u w:val="single"/>
        </w:rPr>
        <w:t xml:space="preserve">　　　　　　　　　                      　      </w:t>
      </w:r>
      <w:r>
        <w:rPr>
          <w:rFonts w:ascii="宋体" w:hAnsi="宋体" w:hint="eastAsia"/>
          <w:sz w:val="24"/>
          <w:u w:val="single"/>
        </w:rPr>
        <w:t>；</w:t>
      </w:r>
    </w:p>
    <w:p w:rsidR="001C1859" w:rsidRDefault="00C46A21">
      <w:pPr>
        <w:spacing w:line="360" w:lineRule="auto"/>
        <w:ind w:firstLineChars="200" w:firstLine="480"/>
        <w:jc w:val="left"/>
        <w:rPr>
          <w:rFonts w:ascii="宋体" w:hAnsi="宋体"/>
          <w:sz w:val="24"/>
        </w:rPr>
      </w:pPr>
      <w:r>
        <w:rPr>
          <w:rFonts w:ascii="宋体" w:hAnsi="宋体" w:hint="eastAsia"/>
          <w:sz w:val="24"/>
        </w:rPr>
        <w:t>1.2.4 服务人员组成：</w:t>
      </w:r>
      <w:r>
        <w:rPr>
          <w:rFonts w:ascii="宋体" w:hAnsi="宋体"/>
          <w:sz w:val="24"/>
          <w:u w:val="single"/>
        </w:rPr>
        <w:t xml:space="preserve">　　             　      </w:t>
      </w:r>
      <w:r>
        <w:rPr>
          <w:rFonts w:ascii="宋体" w:hAnsi="宋体" w:hint="eastAsia"/>
          <w:sz w:val="24"/>
        </w:rPr>
        <w:t>；</w:t>
      </w:r>
    </w:p>
    <w:p w:rsidR="001C1859" w:rsidRDefault="00C46A21">
      <w:pPr>
        <w:pStyle w:val="text-tag"/>
        <w:spacing w:before="0" w:beforeAutospacing="0" w:after="0" w:afterAutospacing="0" w:line="360" w:lineRule="auto"/>
        <w:ind w:firstLine="480"/>
      </w:pPr>
      <w:r>
        <w:rPr>
          <w:rFonts w:hint="eastAsia"/>
        </w:rPr>
        <w:t>1.2.5合同</w:t>
      </w:r>
      <w:r>
        <w:rPr>
          <w:rFonts w:hint="eastAsia"/>
          <w:u w:val="single"/>
        </w:rPr>
        <w:t xml:space="preserve">     </w:t>
      </w:r>
      <w:r>
        <w:rPr>
          <w:rFonts w:hint="eastAsia"/>
        </w:rPr>
        <w:t>（是</w:t>
      </w:r>
      <w:r>
        <w:rPr>
          <w:rFonts w:ascii="仿宋" w:eastAsia="仿宋" w:hAnsi="仿宋" w:cs="仿宋" w:hint="eastAsia"/>
        </w:rPr>
        <w:t>/</w:t>
      </w:r>
      <w:r>
        <w:rPr>
          <w:rFonts w:hint="eastAsia"/>
        </w:rPr>
        <w:t>否）涉及货物。若涉及货物的，则：</w:t>
      </w:r>
    </w:p>
    <w:p w:rsidR="001C1859" w:rsidRDefault="00C46A21">
      <w:pPr>
        <w:spacing w:line="360" w:lineRule="auto"/>
        <w:ind w:firstLineChars="200" w:firstLine="480"/>
        <w:rPr>
          <w:rFonts w:ascii="宋体" w:hAnsi="宋体" w:cs="宋体"/>
          <w:sz w:val="24"/>
          <w:u w:val="single"/>
        </w:rPr>
      </w:pPr>
      <w:r>
        <w:rPr>
          <w:rFonts w:ascii="宋体" w:hAnsi="宋体" w:cs="宋体" w:hint="eastAsia"/>
          <w:sz w:val="24"/>
        </w:rPr>
        <w:t>1.2.5.1 货物名称、品牌、规格型号、花色：</w:t>
      </w:r>
      <w:r>
        <w:rPr>
          <w:rFonts w:ascii="宋体" w:hAnsi="宋体" w:cs="宋体" w:hint="eastAsia"/>
          <w:sz w:val="24"/>
          <w:u w:val="single"/>
        </w:rPr>
        <w:t xml:space="preserve">                      </w:t>
      </w:r>
      <w:r>
        <w:rPr>
          <w:rFonts w:ascii="宋体" w:hAnsi="宋体" w:cs="宋体" w:hint="eastAsia"/>
          <w:sz w:val="24"/>
        </w:rPr>
        <w:t>；</w:t>
      </w:r>
    </w:p>
    <w:p w:rsidR="001C1859" w:rsidRDefault="00C46A21">
      <w:pPr>
        <w:spacing w:line="360" w:lineRule="auto"/>
        <w:ind w:firstLineChars="200" w:firstLine="480"/>
        <w:rPr>
          <w:rFonts w:ascii="宋体" w:hAnsi="宋体" w:cs="宋体"/>
          <w:sz w:val="24"/>
          <w:u w:val="single"/>
        </w:rPr>
      </w:pPr>
      <w:r>
        <w:rPr>
          <w:rFonts w:ascii="宋体" w:hAnsi="宋体" w:cs="宋体" w:hint="eastAsia"/>
          <w:sz w:val="24"/>
        </w:rPr>
        <w:t>1.2.5.2 货物数量：</w:t>
      </w:r>
      <w:r>
        <w:rPr>
          <w:rFonts w:ascii="宋体" w:hAnsi="宋体" w:cs="宋体" w:hint="eastAsia"/>
          <w:sz w:val="24"/>
          <w:u w:val="single"/>
        </w:rPr>
        <w:t xml:space="preserve">                                       </w:t>
      </w:r>
      <w:r>
        <w:rPr>
          <w:rFonts w:ascii="宋体" w:hAnsi="宋体" w:cs="宋体" w:hint="eastAsia"/>
          <w:sz w:val="24"/>
        </w:rPr>
        <w:t>；</w:t>
      </w:r>
    </w:p>
    <w:p w:rsidR="001C1859" w:rsidRDefault="00C46A21">
      <w:pPr>
        <w:spacing w:line="360" w:lineRule="auto"/>
        <w:ind w:firstLineChars="200" w:firstLine="480"/>
        <w:rPr>
          <w:rFonts w:ascii="宋体" w:hAnsi="宋体" w:cs="宋体"/>
          <w:sz w:val="24"/>
          <w:u w:val="single"/>
        </w:rPr>
      </w:pPr>
      <w:r>
        <w:rPr>
          <w:rFonts w:ascii="宋体" w:hAnsi="宋体" w:cs="宋体" w:hint="eastAsia"/>
          <w:sz w:val="24"/>
        </w:rPr>
        <w:t>1.2.5.3 货物质量：</w:t>
      </w:r>
      <w:r>
        <w:rPr>
          <w:rFonts w:ascii="宋体" w:hAnsi="宋体" w:cs="宋体" w:hint="eastAsia"/>
          <w:sz w:val="24"/>
          <w:u w:val="single"/>
        </w:rPr>
        <w:t xml:space="preserve">　　　　　　　　　                      　 </w:t>
      </w:r>
      <w:r>
        <w:rPr>
          <w:rFonts w:ascii="宋体" w:hAnsi="宋体" w:cs="宋体" w:hint="eastAsia"/>
          <w:sz w:val="24"/>
        </w:rPr>
        <w:t>；</w:t>
      </w:r>
    </w:p>
    <w:p w:rsidR="001C1859" w:rsidRDefault="00C46A21">
      <w:pPr>
        <w:spacing w:line="360" w:lineRule="auto"/>
        <w:ind w:firstLineChars="200" w:firstLine="482"/>
        <w:rPr>
          <w:rFonts w:ascii="宋体" w:hAnsi="宋体"/>
          <w:b/>
          <w:sz w:val="24"/>
        </w:rPr>
      </w:pPr>
      <w:r>
        <w:rPr>
          <w:rFonts w:ascii="宋体" w:hAnsi="宋体"/>
          <w:b/>
          <w:sz w:val="24"/>
        </w:rPr>
        <w:t>1.3 价款</w:t>
      </w:r>
    </w:p>
    <w:p w:rsidR="001C1859" w:rsidRDefault="00C46A21">
      <w:pPr>
        <w:spacing w:line="360" w:lineRule="auto"/>
        <w:ind w:firstLineChars="200" w:firstLine="480"/>
        <w:rPr>
          <w:rFonts w:ascii="宋体" w:hAnsi="宋体"/>
          <w:sz w:val="24"/>
        </w:rPr>
      </w:pPr>
      <w:r>
        <w:rPr>
          <w:rFonts w:ascii="宋体" w:hAnsi="宋体" w:cs="宋体" w:hint="eastAsia"/>
          <w:sz w:val="24"/>
        </w:rPr>
        <w:t>本项目采用以下第</w:t>
      </w:r>
      <w:r>
        <w:rPr>
          <w:rFonts w:ascii="宋体" w:hAnsi="宋体" w:cs="宋体" w:hint="eastAsia"/>
          <w:sz w:val="24"/>
          <w:u w:val="single"/>
        </w:rPr>
        <w:t xml:space="preserve">     </w:t>
      </w:r>
      <w:r>
        <w:rPr>
          <w:rFonts w:ascii="宋体" w:hAnsi="宋体" w:cs="宋体" w:hint="eastAsia"/>
          <w:sz w:val="24"/>
        </w:rPr>
        <w:t>条款规定的计价方式计价。</w:t>
      </w:r>
    </w:p>
    <w:p w:rsidR="001C1859" w:rsidRDefault="00C46A21">
      <w:pPr>
        <w:spacing w:line="360" w:lineRule="auto"/>
        <w:ind w:firstLineChars="200" w:firstLine="480"/>
        <w:rPr>
          <w:rFonts w:ascii="宋体" w:hAnsi="宋体"/>
          <w:sz w:val="24"/>
        </w:rPr>
      </w:pPr>
      <w:r>
        <w:rPr>
          <w:rFonts w:ascii="宋体" w:hAnsi="宋体" w:hint="eastAsia"/>
          <w:sz w:val="24"/>
        </w:rPr>
        <w:t>1.3.1总价合同，</w:t>
      </w:r>
      <w:r>
        <w:rPr>
          <w:rFonts w:ascii="宋体" w:hAnsi="宋体"/>
          <w:sz w:val="24"/>
        </w:rPr>
        <w:t>本合同总价</w:t>
      </w:r>
      <w:r>
        <w:rPr>
          <w:rFonts w:ascii="宋体" w:hAnsi="宋体" w:hint="eastAsia"/>
          <w:sz w:val="24"/>
        </w:rPr>
        <w:t>（含税）</w:t>
      </w:r>
      <w:r>
        <w:rPr>
          <w:rFonts w:ascii="宋体" w:hAnsi="宋体"/>
          <w:sz w:val="24"/>
        </w:rPr>
        <w:t>为</w:t>
      </w:r>
      <w:r>
        <w:rPr>
          <w:rFonts w:ascii="宋体" w:hAnsi="宋体" w:hint="eastAsia"/>
          <w:sz w:val="24"/>
        </w:rPr>
        <w:t>：￥</w:t>
      </w:r>
      <w:r>
        <w:rPr>
          <w:rFonts w:ascii="宋体" w:hAnsi="宋体"/>
          <w:sz w:val="24"/>
          <w:u w:val="single"/>
        </w:rPr>
        <w:t xml:space="preserve">           </w:t>
      </w:r>
      <w:r>
        <w:rPr>
          <w:rFonts w:ascii="宋体" w:hAnsi="宋体"/>
          <w:sz w:val="24"/>
        </w:rPr>
        <w:t>元</w:t>
      </w:r>
      <w:r>
        <w:rPr>
          <w:rFonts w:ascii="宋体" w:hAnsi="宋体" w:hint="eastAsia"/>
          <w:sz w:val="24"/>
        </w:rPr>
        <w:t>（大写：</w:t>
      </w:r>
      <w:r>
        <w:rPr>
          <w:rFonts w:ascii="宋体" w:hAnsi="宋体"/>
          <w:sz w:val="24"/>
          <w:u w:val="single"/>
        </w:rPr>
        <w:t xml:space="preserve">                 </w:t>
      </w:r>
      <w:r>
        <w:rPr>
          <w:rFonts w:ascii="宋体" w:hAnsi="宋体" w:hint="eastAsia"/>
          <w:sz w:val="24"/>
        </w:rPr>
        <w:lastRenderedPageBreak/>
        <w:t>元人民币）</w:t>
      </w:r>
      <w:r>
        <w:rPr>
          <w:rFonts w:ascii="宋体" w:hAnsi="宋体"/>
          <w:sz w:val="24"/>
        </w:rPr>
        <w:t>。</w:t>
      </w:r>
    </w:p>
    <w:p w:rsidR="001C1859" w:rsidRDefault="00C46A21">
      <w:pPr>
        <w:spacing w:line="360" w:lineRule="auto"/>
        <w:ind w:firstLineChars="200" w:firstLine="480"/>
        <w:rPr>
          <w:rFonts w:ascii="宋体" w:hAnsi="宋体"/>
          <w:sz w:val="24"/>
          <w:u w:val="single"/>
        </w:rPr>
      </w:pPr>
      <w:r>
        <w:rPr>
          <w:rFonts w:ascii="宋体" w:hAnsi="宋体"/>
          <w:sz w:val="24"/>
        </w:rPr>
        <w:t>分项价格：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3402"/>
        <w:gridCol w:w="2552"/>
      </w:tblGrid>
      <w:tr w:rsidR="001C1859">
        <w:trPr>
          <w:trHeight w:val="369"/>
          <w:jc w:val="center"/>
        </w:trPr>
        <w:tc>
          <w:tcPr>
            <w:tcW w:w="1201" w:type="dxa"/>
            <w:vAlign w:val="center"/>
          </w:tcPr>
          <w:p w:rsidR="001C1859" w:rsidRDefault="00C46A21">
            <w:pPr>
              <w:pStyle w:val="1f0"/>
              <w:spacing w:line="360" w:lineRule="auto"/>
              <w:jc w:val="center"/>
              <w:rPr>
                <w:rFonts w:hAnsi="宋体"/>
                <w:sz w:val="24"/>
                <w:szCs w:val="24"/>
              </w:rPr>
            </w:pPr>
            <w:r>
              <w:rPr>
                <w:rFonts w:hAnsi="宋体"/>
                <w:sz w:val="24"/>
                <w:szCs w:val="24"/>
              </w:rPr>
              <w:t>序号</w:t>
            </w:r>
          </w:p>
        </w:tc>
        <w:tc>
          <w:tcPr>
            <w:tcW w:w="3402" w:type="dxa"/>
            <w:vAlign w:val="center"/>
          </w:tcPr>
          <w:p w:rsidR="001C1859" w:rsidRDefault="00C46A21">
            <w:pPr>
              <w:pStyle w:val="1f0"/>
              <w:spacing w:line="360" w:lineRule="auto"/>
              <w:ind w:firstLine="200"/>
              <w:jc w:val="center"/>
              <w:rPr>
                <w:rFonts w:hAnsi="宋体"/>
                <w:sz w:val="24"/>
                <w:szCs w:val="24"/>
              </w:rPr>
            </w:pPr>
            <w:r>
              <w:rPr>
                <w:rFonts w:hAnsi="宋体" w:hint="eastAsia"/>
                <w:sz w:val="24"/>
                <w:szCs w:val="24"/>
              </w:rPr>
              <w:t>分项名称</w:t>
            </w:r>
          </w:p>
        </w:tc>
        <w:tc>
          <w:tcPr>
            <w:tcW w:w="2552" w:type="dxa"/>
            <w:vAlign w:val="center"/>
          </w:tcPr>
          <w:p w:rsidR="001C1859" w:rsidRDefault="00C46A21">
            <w:pPr>
              <w:pStyle w:val="1f0"/>
              <w:spacing w:line="360" w:lineRule="auto"/>
              <w:jc w:val="center"/>
              <w:rPr>
                <w:rFonts w:hAnsi="宋体"/>
                <w:sz w:val="24"/>
                <w:szCs w:val="24"/>
              </w:rPr>
            </w:pPr>
            <w:r>
              <w:rPr>
                <w:rFonts w:hAnsi="宋体"/>
                <w:sz w:val="24"/>
                <w:szCs w:val="24"/>
              </w:rPr>
              <w:t>分项价格</w:t>
            </w:r>
          </w:p>
        </w:tc>
      </w:tr>
      <w:tr w:rsidR="001C1859">
        <w:trPr>
          <w:trHeight w:val="369"/>
          <w:jc w:val="center"/>
        </w:trPr>
        <w:tc>
          <w:tcPr>
            <w:tcW w:w="1201" w:type="dxa"/>
            <w:vAlign w:val="center"/>
          </w:tcPr>
          <w:p w:rsidR="001C1859" w:rsidRDefault="001C1859">
            <w:pPr>
              <w:pStyle w:val="1f0"/>
              <w:spacing w:line="360" w:lineRule="auto"/>
              <w:ind w:firstLine="200"/>
              <w:jc w:val="center"/>
              <w:rPr>
                <w:rFonts w:hAnsi="宋体"/>
                <w:sz w:val="24"/>
                <w:szCs w:val="24"/>
              </w:rPr>
            </w:pPr>
          </w:p>
        </w:tc>
        <w:tc>
          <w:tcPr>
            <w:tcW w:w="3402" w:type="dxa"/>
            <w:vAlign w:val="center"/>
          </w:tcPr>
          <w:p w:rsidR="001C1859" w:rsidRDefault="001C1859">
            <w:pPr>
              <w:pStyle w:val="1f0"/>
              <w:spacing w:line="360" w:lineRule="auto"/>
              <w:ind w:firstLine="200"/>
              <w:jc w:val="center"/>
              <w:rPr>
                <w:rFonts w:hAnsi="宋体"/>
                <w:sz w:val="24"/>
                <w:szCs w:val="24"/>
              </w:rPr>
            </w:pPr>
          </w:p>
        </w:tc>
        <w:tc>
          <w:tcPr>
            <w:tcW w:w="2552" w:type="dxa"/>
            <w:vAlign w:val="center"/>
          </w:tcPr>
          <w:p w:rsidR="001C1859" w:rsidRDefault="001C1859">
            <w:pPr>
              <w:pStyle w:val="1f0"/>
              <w:spacing w:line="360" w:lineRule="auto"/>
              <w:ind w:firstLine="200"/>
              <w:jc w:val="center"/>
              <w:rPr>
                <w:rFonts w:hAnsi="宋体"/>
                <w:sz w:val="24"/>
                <w:szCs w:val="24"/>
              </w:rPr>
            </w:pPr>
          </w:p>
        </w:tc>
      </w:tr>
      <w:tr w:rsidR="001C1859">
        <w:trPr>
          <w:trHeight w:val="369"/>
          <w:jc w:val="center"/>
        </w:trPr>
        <w:tc>
          <w:tcPr>
            <w:tcW w:w="1201" w:type="dxa"/>
            <w:vAlign w:val="center"/>
          </w:tcPr>
          <w:p w:rsidR="001C1859" w:rsidRDefault="001C1859">
            <w:pPr>
              <w:pStyle w:val="1f0"/>
              <w:spacing w:line="360" w:lineRule="auto"/>
              <w:ind w:firstLine="200"/>
              <w:jc w:val="center"/>
              <w:rPr>
                <w:rFonts w:hAnsi="宋体"/>
                <w:sz w:val="24"/>
                <w:szCs w:val="24"/>
              </w:rPr>
            </w:pPr>
          </w:p>
        </w:tc>
        <w:tc>
          <w:tcPr>
            <w:tcW w:w="3402" w:type="dxa"/>
            <w:vAlign w:val="center"/>
          </w:tcPr>
          <w:p w:rsidR="001C1859" w:rsidRDefault="001C1859">
            <w:pPr>
              <w:pStyle w:val="1f0"/>
              <w:spacing w:line="360" w:lineRule="auto"/>
              <w:ind w:firstLine="200"/>
              <w:jc w:val="center"/>
              <w:rPr>
                <w:rFonts w:hAnsi="宋体"/>
                <w:sz w:val="24"/>
                <w:szCs w:val="24"/>
              </w:rPr>
            </w:pPr>
          </w:p>
        </w:tc>
        <w:tc>
          <w:tcPr>
            <w:tcW w:w="2552" w:type="dxa"/>
            <w:vAlign w:val="center"/>
          </w:tcPr>
          <w:p w:rsidR="001C1859" w:rsidRDefault="001C1859">
            <w:pPr>
              <w:pStyle w:val="1f0"/>
              <w:spacing w:line="360" w:lineRule="auto"/>
              <w:ind w:firstLine="200"/>
              <w:jc w:val="center"/>
              <w:rPr>
                <w:rFonts w:hAnsi="宋体"/>
                <w:sz w:val="24"/>
                <w:szCs w:val="24"/>
              </w:rPr>
            </w:pPr>
          </w:p>
        </w:tc>
      </w:tr>
      <w:tr w:rsidR="001C1859">
        <w:trPr>
          <w:trHeight w:val="369"/>
          <w:jc w:val="center"/>
        </w:trPr>
        <w:tc>
          <w:tcPr>
            <w:tcW w:w="1201" w:type="dxa"/>
            <w:vAlign w:val="center"/>
          </w:tcPr>
          <w:p w:rsidR="001C1859" w:rsidRDefault="001C1859">
            <w:pPr>
              <w:pStyle w:val="1f0"/>
              <w:spacing w:line="360" w:lineRule="auto"/>
              <w:ind w:firstLine="200"/>
              <w:jc w:val="center"/>
              <w:rPr>
                <w:rFonts w:hAnsi="宋体"/>
                <w:sz w:val="24"/>
                <w:szCs w:val="24"/>
              </w:rPr>
            </w:pPr>
          </w:p>
        </w:tc>
        <w:tc>
          <w:tcPr>
            <w:tcW w:w="3402" w:type="dxa"/>
            <w:vAlign w:val="center"/>
          </w:tcPr>
          <w:p w:rsidR="001C1859" w:rsidRDefault="001C1859">
            <w:pPr>
              <w:pStyle w:val="1f0"/>
              <w:spacing w:line="360" w:lineRule="auto"/>
              <w:ind w:firstLine="200"/>
              <w:jc w:val="center"/>
              <w:rPr>
                <w:rFonts w:hAnsi="宋体"/>
                <w:sz w:val="24"/>
                <w:szCs w:val="24"/>
              </w:rPr>
            </w:pPr>
          </w:p>
        </w:tc>
        <w:tc>
          <w:tcPr>
            <w:tcW w:w="2552" w:type="dxa"/>
            <w:vAlign w:val="center"/>
          </w:tcPr>
          <w:p w:rsidR="001C1859" w:rsidRDefault="001C1859">
            <w:pPr>
              <w:pStyle w:val="1f0"/>
              <w:spacing w:line="360" w:lineRule="auto"/>
              <w:ind w:firstLine="200"/>
              <w:jc w:val="center"/>
              <w:rPr>
                <w:rFonts w:hAnsi="宋体"/>
                <w:sz w:val="24"/>
                <w:szCs w:val="24"/>
              </w:rPr>
            </w:pPr>
          </w:p>
        </w:tc>
      </w:tr>
      <w:tr w:rsidR="001C1859">
        <w:trPr>
          <w:trHeight w:val="369"/>
          <w:jc w:val="center"/>
        </w:trPr>
        <w:tc>
          <w:tcPr>
            <w:tcW w:w="1201" w:type="dxa"/>
            <w:vAlign w:val="center"/>
          </w:tcPr>
          <w:p w:rsidR="001C1859" w:rsidRDefault="001C1859">
            <w:pPr>
              <w:pStyle w:val="1f0"/>
              <w:spacing w:line="360" w:lineRule="auto"/>
              <w:ind w:firstLine="200"/>
              <w:jc w:val="center"/>
              <w:rPr>
                <w:rFonts w:hAnsi="宋体"/>
                <w:sz w:val="24"/>
                <w:szCs w:val="24"/>
              </w:rPr>
            </w:pPr>
          </w:p>
        </w:tc>
        <w:tc>
          <w:tcPr>
            <w:tcW w:w="3402" w:type="dxa"/>
            <w:vAlign w:val="center"/>
          </w:tcPr>
          <w:p w:rsidR="001C1859" w:rsidRDefault="001C1859">
            <w:pPr>
              <w:pStyle w:val="1f0"/>
              <w:spacing w:line="360" w:lineRule="auto"/>
              <w:ind w:firstLine="200"/>
              <w:jc w:val="center"/>
              <w:rPr>
                <w:rFonts w:hAnsi="宋体"/>
                <w:sz w:val="24"/>
                <w:szCs w:val="24"/>
              </w:rPr>
            </w:pPr>
          </w:p>
        </w:tc>
        <w:tc>
          <w:tcPr>
            <w:tcW w:w="2552" w:type="dxa"/>
            <w:vAlign w:val="center"/>
          </w:tcPr>
          <w:p w:rsidR="001C1859" w:rsidRDefault="001C1859">
            <w:pPr>
              <w:pStyle w:val="1f0"/>
              <w:spacing w:line="360" w:lineRule="auto"/>
              <w:ind w:firstLine="200"/>
              <w:jc w:val="center"/>
              <w:rPr>
                <w:rFonts w:hAnsi="宋体"/>
                <w:sz w:val="24"/>
                <w:szCs w:val="24"/>
              </w:rPr>
            </w:pPr>
          </w:p>
        </w:tc>
      </w:tr>
      <w:tr w:rsidR="001C1859">
        <w:trPr>
          <w:trHeight w:val="369"/>
          <w:jc w:val="center"/>
        </w:trPr>
        <w:tc>
          <w:tcPr>
            <w:tcW w:w="4603" w:type="dxa"/>
            <w:gridSpan w:val="2"/>
            <w:vAlign w:val="center"/>
          </w:tcPr>
          <w:p w:rsidR="001C1859" w:rsidRDefault="00C46A21">
            <w:pPr>
              <w:pStyle w:val="1f0"/>
              <w:spacing w:line="360" w:lineRule="auto"/>
              <w:ind w:firstLine="200"/>
              <w:jc w:val="center"/>
              <w:rPr>
                <w:rFonts w:hAnsi="宋体"/>
                <w:sz w:val="24"/>
                <w:szCs w:val="24"/>
              </w:rPr>
            </w:pPr>
            <w:r>
              <w:rPr>
                <w:rFonts w:hAnsi="宋体" w:hint="eastAsia"/>
                <w:sz w:val="24"/>
                <w:szCs w:val="24"/>
              </w:rPr>
              <w:t>总价</w:t>
            </w:r>
          </w:p>
        </w:tc>
        <w:tc>
          <w:tcPr>
            <w:tcW w:w="2552" w:type="dxa"/>
            <w:vAlign w:val="center"/>
          </w:tcPr>
          <w:p w:rsidR="001C1859" w:rsidRDefault="001C1859">
            <w:pPr>
              <w:pStyle w:val="1f0"/>
              <w:spacing w:line="360" w:lineRule="auto"/>
              <w:ind w:firstLine="200"/>
              <w:jc w:val="center"/>
              <w:rPr>
                <w:rFonts w:hAnsi="宋体"/>
                <w:sz w:val="24"/>
                <w:szCs w:val="24"/>
              </w:rPr>
            </w:pPr>
          </w:p>
        </w:tc>
      </w:tr>
    </w:tbl>
    <w:p w:rsidR="001C1859" w:rsidRDefault="00C46A21">
      <w:pPr>
        <w:spacing w:line="360" w:lineRule="auto"/>
        <w:ind w:firstLineChars="200" w:firstLine="480"/>
        <w:rPr>
          <w:rFonts w:ascii="宋体" w:hAnsi="宋体"/>
          <w:sz w:val="24"/>
        </w:rPr>
      </w:pPr>
      <w:r>
        <w:rPr>
          <w:rFonts w:ascii="宋体" w:hAnsi="宋体" w:hint="eastAsia"/>
          <w:bCs/>
          <w:sz w:val="24"/>
        </w:rPr>
        <w:t>1.3.2单价合同，本合同单价（含税）标准为：</w:t>
      </w:r>
      <w:r>
        <w:rPr>
          <w:rFonts w:ascii="宋体" w:hAnsi="宋体" w:hint="eastAsia"/>
          <w:bCs/>
          <w:sz w:val="24"/>
          <w:u w:val="single"/>
        </w:rPr>
        <w:t xml:space="preserve">                   </w:t>
      </w:r>
      <w:r>
        <w:rPr>
          <w:rFonts w:ascii="宋体" w:hAnsi="宋体"/>
          <w:sz w:val="24"/>
        </w:rPr>
        <w:t>。</w:t>
      </w:r>
      <w:r>
        <w:rPr>
          <w:rFonts w:ascii="宋体" w:hAnsi="宋体" w:hint="eastAsia"/>
          <w:sz w:val="24"/>
        </w:rPr>
        <w:t>服务工作量的计量方式为：</w:t>
      </w:r>
      <w:r>
        <w:rPr>
          <w:rFonts w:ascii="宋体" w:hAnsi="宋体" w:hint="eastAsia"/>
          <w:bCs/>
          <w:sz w:val="24"/>
          <w:u w:val="single"/>
        </w:rPr>
        <w:t xml:space="preserve">       </w:t>
      </w:r>
      <w:r>
        <w:rPr>
          <w:rFonts w:ascii="宋体" w:hAnsi="宋体" w:cs="宋体" w:hint="eastAsia"/>
          <w:b/>
          <w:sz w:val="24"/>
          <w:u w:val="single"/>
        </w:rPr>
        <w:t>合同专用条款</w:t>
      </w:r>
      <w:r>
        <w:rPr>
          <w:rFonts w:ascii="宋体" w:hAnsi="宋体" w:hint="eastAsia"/>
          <w:bCs/>
          <w:sz w:val="24"/>
          <w:u w:val="single"/>
        </w:rPr>
        <w:t xml:space="preserve">     </w:t>
      </w:r>
      <w:r>
        <w:rPr>
          <w:rFonts w:ascii="宋体" w:hAnsi="宋体"/>
          <w:sz w:val="24"/>
        </w:rPr>
        <w:t>。</w:t>
      </w:r>
      <w:r>
        <w:rPr>
          <w:rFonts w:ascii="宋体" w:hAnsi="宋体" w:hint="eastAsia"/>
          <w:sz w:val="24"/>
        </w:rPr>
        <w:t>单价合同，在合同履行期间内，根据实际完成的工作量据实结算，但结算总价上限不得超过预算金额或者双方确定的金额￥</w:t>
      </w:r>
      <w:r>
        <w:rPr>
          <w:rFonts w:ascii="宋体" w:hAnsi="宋体"/>
          <w:sz w:val="24"/>
          <w:u w:val="single"/>
        </w:rPr>
        <w:t xml:space="preserve">           </w:t>
      </w:r>
      <w:r>
        <w:rPr>
          <w:rFonts w:ascii="宋体" w:hAnsi="宋体"/>
          <w:sz w:val="24"/>
        </w:rPr>
        <w:t>元</w:t>
      </w:r>
      <w:r>
        <w:rPr>
          <w:rFonts w:ascii="宋体" w:hAnsi="宋体" w:hint="eastAsia"/>
          <w:sz w:val="24"/>
        </w:rPr>
        <w:t>（大写：</w:t>
      </w:r>
      <w:r>
        <w:rPr>
          <w:rFonts w:ascii="宋体" w:hAnsi="宋体"/>
          <w:sz w:val="24"/>
          <w:u w:val="single"/>
        </w:rPr>
        <w:t xml:space="preserve">                 </w:t>
      </w:r>
      <w:r>
        <w:rPr>
          <w:rFonts w:ascii="宋体" w:hAnsi="宋体" w:hint="eastAsia"/>
          <w:sz w:val="24"/>
        </w:rPr>
        <w:t>元人民币）。</w:t>
      </w:r>
    </w:p>
    <w:p w:rsidR="001C1859" w:rsidRDefault="00C46A21">
      <w:pPr>
        <w:pStyle w:val="affffffff8"/>
      </w:pPr>
      <w:r>
        <w:rPr>
          <w:rFonts w:hint="eastAsia"/>
        </w:rPr>
        <w:t>1.3.3其他计价方式：                   。</w:t>
      </w:r>
    </w:p>
    <w:p w:rsidR="001C1859" w:rsidRDefault="00C46A21">
      <w:pPr>
        <w:pStyle w:val="text-tag"/>
        <w:spacing w:before="0" w:beforeAutospacing="0" w:after="0" w:afterAutospacing="0" w:line="360" w:lineRule="auto"/>
        <w:ind w:firstLine="480"/>
        <w:rPr>
          <w:b/>
        </w:rPr>
      </w:pPr>
      <w:r>
        <w:rPr>
          <w:rFonts w:hint="eastAsia"/>
          <w:b/>
        </w:rPr>
        <w:t>1.4履约保证金</w:t>
      </w:r>
    </w:p>
    <w:p w:rsidR="001C1859" w:rsidRDefault="00C46A21">
      <w:pPr>
        <w:pStyle w:val="text-tag"/>
        <w:spacing w:before="0" w:beforeAutospacing="0" w:after="0" w:afterAutospacing="0" w:line="360" w:lineRule="auto"/>
        <w:ind w:firstLine="480"/>
      </w:pPr>
      <w:r>
        <w:rPr>
          <w:rFonts w:hint="eastAsia"/>
        </w:rPr>
        <w:t>乙方</w:t>
      </w:r>
      <w:r>
        <w:rPr>
          <w:rFonts w:hint="eastAsia"/>
          <w:u w:val="single"/>
        </w:rPr>
        <w:t xml:space="preserve">     </w:t>
      </w:r>
      <w:r>
        <w:rPr>
          <w:rFonts w:hint="eastAsia"/>
        </w:rPr>
        <w:t>（是</w:t>
      </w:r>
      <w:r>
        <w:rPr>
          <w:rFonts w:ascii="仿宋" w:eastAsia="仿宋" w:hAnsi="仿宋" w:cs="仿宋" w:hint="eastAsia"/>
        </w:rPr>
        <w:t>/</w:t>
      </w:r>
      <w:r>
        <w:rPr>
          <w:rFonts w:hint="eastAsia"/>
        </w:rPr>
        <w:t>否）需要支付履约保证金。若需要支付履约保证金的，则：</w:t>
      </w:r>
    </w:p>
    <w:p w:rsidR="001C1859" w:rsidRDefault="00C46A21">
      <w:pPr>
        <w:spacing w:line="360" w:lineRule="auto"/>
        <w:ind w:firstLineChars="200" w:firstLine="480"/>
        <w:rPr>
          <w:rFonts w:ascii="宋体" w:hAnsi="宋体" w:cs="宋体"/>
          <w:kern w:val="0"/>
          <w:sz w:val="24"/>
        </w:rPr>
      </w:pPr>
      <w:r>
        <w:rPr>
          <w:rFonts w:ascii="宋体" w:hAnsi="宋体" w:cs="宋体" w:hint="eastAsia"/>
          <w:kern w:val="0"/>
          <w:sz w:val="24"/>
        </w:rPr>
        <w:t>1.4.1履约保证金的比例为合同金额的</w:t>
      </w:r>
      <w:r>
        <w:rPr>
          <w:rFonts w:ascii="宋体" w:hAnsi="宋体" w:cs="宋体" w:hint="eastAsia"/>
          <w:kern w:val="0"/>
          <w:sz w:val="24"/>
          <w:u w:val="single"/>
        </w:rPr>
        <w:t xml:space="preserve">     </w:t>
      </w:r>
      <w:r>
        <w:rPr>
          <w:rFonts w:ascii="宋体" w:hAnsi="宋体" w:cs="宋体" w:hint="eastAsia"/>
          <w:kern w:val="0"/>
          <w:sz w:val="24"/>
        </w:rPr>
        <w:t>%；</w:t>
      </w:r>
    </w:p>
    <w:p w:rsidR="001C1859" w:rsidRDefault="00C46A21">
      <w:pPr>
        <w:spacing w:line="360" w:lineRule="auto"/>
        <w:ind w:firstLineChars="200" w:firstLine="480"/>
        <w:rPr>
          <w:rFonts w:ascii="宋体" w:hAnsi="宋体" w:cs="宋体"/>
          <w:kern w:val="0"/>
          <w:sz w:val="24"/>
        </w:rPr>
      </w:pPr>
      <w:r>
        <w:rPr>
          <w:rFonts w:ascii="宋体" w:hAnsi="宋体" w:cs="宋体" w:hint="eastAsia"/>
          <w:kern w:val="0"/>
          <w:sz w:val="24"/>
        </w:rPr>
        <w:t>1.4.2履约保证金支付方式详见</w:t>
      </w:r>
      <w:r>
        <w:rPr>
          <w:rFonts w:ascii="宋体" w:hAnsi="宋体" w:cs="宋体" w:hint="eastAsia"/>
          <w:kern w:val="0"/>
          <w:sz w:val="24"/>
          <w:u w:val="single"/>
        </w:rPr>
        <w:t xml:space="preserve">    </w:t>
      </w:r>
      <w:r>
        <w:rPr>
          <w:rFonts w:ascii="宋体" w:hAnsi="宋体" w:cs="宋体" w:hint="eastAsia"/>
          <w:b/>
          <w:sz w:val="24"/>
          <w:u w:val="single"/>
        </w:rPr>
        <w:t>合同专用条款</w:t>
      </w:r>
      <w:r>
        <w:rPr>
          <w:rFonts w:ascii="宋体" w:hAnsi="宋体" w:cs="宋体" w:hint="eastAsia"/>
          <w:kern w:val="0"/>
          <w:sz w:val="24"/>
          <w:u w:val="single"/>
        </w:rPr>
        <w:t xml:space="preserve">           </w:t>
      </w:r>
      <w:r>
        <w:rPr>
          <w:rFonts w:ascii="宋体" w:hAnsi="宋体" w:cs="宋体" w:hint="eastAsia"/>
          <w:kern w:val="0"/>
          <w:sz w:val="24"/>
        </w:rPr>
        <w:t>；</w:t>
      </w:r>
    </w:p>
    <w:p w:rsidR="001C1859" w:rsidRDefault="00C46A21">
      <w:pPr>
        <w:pStyle w:val="affffffff8"/>
      </w:pPr>
      <w:r>
        <w:rPr>
          <w:rFonts w:hint="eastAsia"/>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rsidR="001C1859" w:rsidRDefault="00C46A21">
      <w:pPr>
        <w:spacing w:line="360" w:lineRule="auto"/>
        <w:ind w:firstLineChars="200" w:firstLine="480"/>
        <w:rPr>
          <w:rFonts w:ascii="宋体" w:hAnsi="宋体" w:cs="宋体"/>
          <w:kern w:val="0"/>
          <w:sz w:val="24"/>
        </w:rPr>
      </w:pPr>
      <w:r>
        <w:rPr>
          <w:rFonts w:ascii="宋体" w:hAnsi="宋体" w:cs="宋体" w:hint="eastAsia"/>
          <w:kern w:val="0"/>
          <w:sz w:val="24"/>
        </w:rPr>
        <w:t>1.4.4甲方在项目验收结束后及时退还履约保证金。甲方在项目通过验收之日起</w:t>
      </w:r>
      <w:r>
        <w:rPr>
          <w:rFonts w:ascii="宋体" w:hAnsi="宋体" w:cs="宋体" w:hint="eastAsia"/>
          <w:kern w:val="0"/>
          <w:sz w:val="24"/>
          <w:u w:val="single"/>
        </w:rPr>
        <w:t xml:space="preserve">       </w:t>
      </w:r>
      <w:r>
        <w:rPr>
          <w:rFonts w:ascii="宋体" w:hAnsi="宋体" w:cs="宋体" w:hint="eastAsia"/>
          <w:kern w:val="0"/>
          <w:sz w:val="24"/>
        </w:rPr>
        <w:t>个工作日内将履约保证金无息退还乙方，逾期退还的，乙方可要求甲方支付违约金，违约金按每迟延退还一日的应退还而未退还金额的</w:t>
      </w:r>
      <w:r>
        <w:rPr>
          <w:rFonts w:ascii="宋体" w:hAnsi="宋体" w:cs="宋体" w:hint="eastAsia"/>
          <w:kern w:val="0"/>
          <w:sz w:val="24"/>
          <w:u w:val="single"/>
        </w:rPr>
        <w:t xml:space="preserve">  0.05（可根据情况修改）  </w:t>
      </w:r>
      <w:r>
        <w:rPr>
          <w:rFonts w:ascii="宋体" w:hAnsi="宋体" w:cs="宋体" w:hint="eastAsia"/>
          <w:kern w:val="0"/>
          <w:sz w:val="24"/>
        </w:rPr>
        <w:t>%计算，最高限额为本合同履约保证金的</w:t>
      </w:r>
      <w:r>
        <w:rPr>
          <w:rFonts w:ascii="宋体" w:hAnsi="宋体" w:cs="宋体" w:hint="eastAsia"/>
          <w:kern w:val="0"/>
          <w:sz w:val="24"/>
          <w:u w:val="single"/>
        </w:rPr>
        <w:t xml:space="preserve">  20  </w:t>
      </w:r>
      <w:r>
        <w:rPr>
          <w:rFonts w:ascii="宋体" w:hAnsi="宋体" w:cs="宋体" w:hint="eastAsia"/>
          <w:kern w:val="0"/>
          <w:sz w:val="24"/>
        </w:rPr>
        <w:t xml:space="preserve"> %。</w:t>
      </w:r>
    </w:p>
    <w:p w:rsidR="001C1859" w:rsidRDefault="00C46A21">
      <w:pPr>
        <w:spacing w:line="360" w:lineRule="auto"/>
        <w:ind w:firstLineChars="200" w:firstLine="482"/>
        <w:rPr>
          <w:rFonts w:ascii="宋体" w:hAnsi="宋体" w:cs="宋体"/>
          <w:b/>
          <w:sz w:val="24"/>
        </w:rPr>
      </w:pPr>
      <w:r>
        <w:rPr>
          <w:rFonts w:ascii="宋体" w:hAnsi="宋体" w:cs="宋体" w:hint="eastAsia"/>
          <w:b/>
          <w:sz w:val="24"/>
        </w:rPr>
        <w:t>1.5预付款</w:t>
      </w:r>
    </w:p>
    <w:p w:rsidR="001C1859" w:rsidRDefault="00C46A21">
      <w:pPr>
        <w:pStyle w:val="text-tag"/>
        <w:spacing w:before="0" w:beforeAutospacing="0" w:after="0" w:afterAutospacing="0" w:line="360" w:lineRule="auto"/>
        <w:ind w:firstLine="480"/>
      </w:pPr>
      <w:r>
        <w:rPr>
          <w:rFonts w:hint="eastAsia"/>
        </w:rPr>
        <w:t>甲方</w:t>
      </w:r>
      <w:r>
        <w:rPr>
          <w:rFonts w:hint="eastAsia"/>
          <w:u w:val="single"/>
        </w:rPr>
        <w:t xml:space="preserve">     </w:t>
      </w:r>
      <w:r>
        <w:rPr>
          <w:rFonts w:hint="eastAsia"/>
        </w:rPr>
        <w:t>（是</w:t>
      </w:r>
      <w:r>
        <w:rPr>
          <w:rFonts w:ascii="仿宋" w:eastAsia="仿宋" w:hAnsi="仿宋" w:cs="仿宋" w:hint="eastAsia"/>
        </w:rPr>
        <w:t>/</w:t>
      </w:r>
      <w:r>
        <w:rPr>
          <w:rFonts w:hint="eastAsia"/>
        </w:rPr>
        <w:t>否）需要支付预付款。若需要支付预付款的，则：</w:t>
      </w:r>
    </w:p>
    <w:p w:rsidR="001C1859" w:rsidRDefault="00C46A21">
      <w:pPr>
        <w:spacing w:line="360" w:lineRule="auto"/>
        <w:ind w:firstLineChars="200" w:firstLine="480"/>
        <w:rPr>
          <w:rFonts w:ascii="宋体" w:hAnsi="宋体" w:cs="宋体"/>
          <w:kern w:val="0"/>
          <w:sz w:val="24"/>
        </w:rPr>
      </w:pPr>
      <w:r>
        <w:rPr>
          <w:rFonts w:ascii="宋体" w:hAnsi="宋体" w:cs="宋体" w:hint="eastAsia"/>
          <w:kern w:val="0"/>
          <w:sz w:val="24"/>
        </w:rPr>
        <w:t>1.5.1预付款比例、支付方式、时间详见</w:t>
      </w:r>
      <w:r>
        <w:rPr>
          <w:rFonts w:ascii="宋体" w:hAnsi="宋体" w:cs="宋体" w:hint="eastAsia"/>
          <w:kern w:val="0"/>
          <w:sz w:val="24"/>
          <w:u w:val="single"/>
        </w:rPr>
        <w:t xml:space="preserve">    </w:t>
      </w:r>
      <w:r>
        <w:rPr>
          <w:rFonts w:ascii="宋体" w:hAnsi="宋体" w:cs="宋体" w:hint="eastAsia"/>
          <w:b/>
          <w:sz w:val="24"/>
          <w:u w:val="single"/>
        </w:rPr>
        <w:t>合同专用条款</w:t>
      </w:r>
      <w:r>
        <w:rPr>
          <w:rFonts w:ascii="宋体" w:hAnsi="宋体" w:cs="宋体" w:hint="eastAsia"/>
          <w:kern w:val="0"/>
          <w:sz w:val="24"/>
          <w:u w:val="single"/>
        </w:rPr>
        <w:t xml:space="preserve">           </w:t>
      </w:r>
      <w:r>
        <w:rPr>
          <w:rFonts w:ascii="宋体" w:hAnsi="宋体" w:cs="宋体" w:hint="eastAsia"/>
          <w:kern w:val="0"/>
          <w:sz w:val="24"/>
        </w:rPr>
        <w:t>；</w:t>
      </w:r>
    </w:p>
    <w:p w:rsidR="001C1859" w:rsidRDefault="00C46A21">
      <w:pPr>
        <w:pStyle w:val="text-tag"/>
        <w:spacing w:before="0" w:beforeAutospacing="0" w:after="0" w:afterAutospacing="0" w:line="360" w:lineRule="auto"/>
        <w:ind w:firstLine="480"/>
      </w:pPr>
      <w:r>
        <w:rPr>
          <w:rFonts w:hint="eastAsia"/>
        </w:rPr>
        <w:t>1.5.2预付款的扣回方式详见</w:t>
      </w:r>
      <w:r>
        <w:rPr>
          <w:rFonts w:hint="eastAsia"/>
          <w:u w:val="single"/>
        </w:rPr>
        <w:t xml:space="preserve">    </w:t>
      </w:r>
      <w:r>
        <w:rPr>
          <w:rFonts w:hint="eastAsia"/>
          <w:b/>
          <w:u w:val="single"/>
        </w:rPr>
        <w:t>合同专用条款</w:t>
      </w:r>
      <w:r>
        <w:rPr>
          <w:rFonts w:hint="eastAsia"/>
          <w:u w:val="single"/>
        </w:rPr>
        <w:t xml:space="preserve">           </w:t>
      </w:r>
      <w:r>
        <w:rPr>
          <w:rFonts w:hint="eastAsia"/>
        </w:rPr>
        <w:t>；</w:t>
      </w:r>
    </w:p>
    <w:p w:rsidR="001C1859" w:rsidRDefault="00C46A21">
      <w:pPr>
        <w:pStyle w:val="text-tag"/>
        <w:spacing w:before="0" w:beforeAutospacing="0" w:after="0" w:afterAutospacing="0" w:line="360" w:lineRule="auto"/>
        <w:ind w:firstLine="480"/>
        <w:rPr>
          <w:u w:val="single"/>
        </w:rPr>
      </w:pPr>
      <w:r>
        <w:rPr>
          <w:rFonts w:hint="eastAsia"/>
        </w:rPr>
        <w:t>1.5.3预付款的担保措施详见</w:t>
      </w:r>
      <w:r>
        <w:rPr>
          <w:rFonts w:hint="eastAsia"/>
          <w:u w:val="single"/>
        </w:rPr>
        <w:t xml:space="preserve">    </w:t>
      </w:r>
      <w:r>
        <w:rPr>
          <w:rFonts w:hint="eastAsia"/>
          <w:b/>
          <w:u w:val="single"/>
        </w:rPr>
        <w:t>合同专用条款</w:t>
      </w:r>
      <w:r>
        <w:rPr>
          <w:rFonts w:hint="eastAsia"/>
          <w:u w:val="single"/>
        </w:rPr>
        <w:t xml:space="preserve">          </w:t>
      </w:r>
      <w:r>
        <w:rPr>
          <w:rFonts w:hint="eastAsia"/>
        </w:rPr>
        <w:t>。</w:t>
      </w:r>
    </w:p>
    <w:p w:rsidR="001C1859" w:rsidRDefault="00C46A21">
      <w:pPr>
        <w:pStyle w:val="text-tag"/>
        <w:spacing w:before="0" w:beforeAutospacing="0" w:after="0" w:afterAutospacing="0" w:line="360" w:lineRule="auto"/>
        <w:ind w:firstLine="480"/>
        <w:rPr>
          <w:b/>
          <w:bCs/>
        </w:rPr>
      </w:pPr>
      <w:r>
        <w:rPr>
          <w:rFonts w:hint="eastAsia"/>
          <w:b/>
          <w:bCs/>
        </w:rPr>
        <w:t>1.6资金支付</w:t>
      </w:r>
    </w:p>
    <w:p w:rsidR="001C1859" w:rsidRPr="00C46A21" w:rsidRDefault="00C46A21">
      <w:pPr>
        <w:pStyle w:val="text-tag"/>
        <w:spacing w:before="0" w:beforeAutospacing="0" w:after="0" w:afterAutospacing="0" w:line="360" w:lineRule="auto"/>
        <w:ind w:firstLineChars="200" w:firstLine="480"/>
        <w:rPr>
          <w:color w:val="000000" w:themeColor="text1"/>
        </w:rPr>
      </w:pPr>
      <w:r w:rsidRPr="00C46A21">
        <w:rPr>
          <w:rFonts w:hint="eastAsia"/>
          <w:color w:val="000000" w:themeColor="text1"/>
        </w:rPr>
        <w:lastRenderedPageBreak/>
        <w:t>资金支付的方式、时间和条件：</w:t>
      </w:r>
    </w:p>
    <w:p w:rsidR="001C1859" w:rsidRPr="00C46A21" w:rsidRDefault="00C46A21">
      <w:pPr>
        <w:pStyle w:val="text-tag"/>
        <w:spacing w:before="0" w:beforeAutospacing="0" w:after="0" w:afterAutospacing="0" w:line="360" w:lineRule="auto"/>
        <w:ind w:firstLineChars="200" w:firstLine="480"/>
        <w:rPr>
          <w:color w:val="000000" w:themeColor="text1"/>
        </w:rPr>
      </w:pPr>
      <w:r w:rsidRPr="00C46A21">
        <w:rPr>
          <w:rFonts w:hint="eastAsia"/>
          <w:color w:val="000000" w:themeColor="text1"/>
        </w:rPr>
        <w:t>标段一：本标段分二个时间节点进行，即春节环境美化布置和国庆节环境美化布置。每个时间节点布置完成后，采购单位及时组织验收，验收合格后中标供应商及时完善竣工资料，采购单位支付每个时间节点布置最终结算费用,具体付款时间待采购单位申请财政资金到位，中标供应商开具正式发票后15个工作日内支付。甲方不得以机构变动、人员更替、政策调整、单位放假等为由延迟付款。</w:t>
      </w:r>
    </w:p>
    <w:p w:rsidR="001C1859" w:rsidRPr="00C46A21" w:rsidRDefault="00C46A21">
      <w:pPr>
        <w:pStyle w:val="text-tag"/>
        <w:spacing w:before="0" w:beforeAutospacing="0" w:after="0" w:afterAutospacing="0" w:line="360" w:lineRule="auto"/>
        <w:ind w:firstLineChars="200" w:firstLine="480"/>
        <w:rPr>
          <w:color w:val="000000" w:themeColor="text1"/>
        </w:rPr>
      </w:pPr>
      <w:r w:rsidRPr="00C46A21">
        <w:rPr>
          <w:rFonts w:hint="eastAsia"/>
          <w:color w:val="000000" w:themeColor="text1"/>
        </w:rPr>
        <w:t>标段二：中标供应商完成项目后，采购单位及时组织验收，经验收合格后中标供应商及时完善竣工资料，采购单位支付最终结算费用，具体付款时间待采购单位申请财政资金到位，中标供应商开具正式发票后15个工作日内采购单位以银行转账方式支付。甲方不得以机构变动、人员更替、政策调整、单位放假等为由延迟付款。</w:t>
      </w:r>
    </w:p>
    <w:p w:rsidR="001C1859" w:rsidRDefault="00C46A21">
      <w:pPr>
        <w:spacing w:line="360" w:lineRule="auto"/>
        <w:ind w:firstLineChars="200" w:firstLine="482"/>
        <w:rPr>
          <w:rFonts w:ascii="宋体" w:hAnsi="宋体"/>
          <w:b/>
          <w:sz w:val="24"/>
        </w:rPr>
      </w:pPr>
      <w:r>
        <w:rPr>
          <w:rFonts w:ascii="宋体" w:hAnsi="宋体"/>
          <w:b/>
          <w:sz w:val="24"/>
        </w:rPr>
        <w:t>1.</w:t>
      </w:r>
      <w:r>
        <w:rPr>
          <w:rFonts w:ascii="宋体" w:hAnsi="宋体" w:hint="eastAsia"/>
          <w:b/>
          <w:sz w:val="24"/>
        </w:rPr>
        <w:t>7</w:t>
      </w:r>
      <w:r>
        <w:rPr>
          <w:rFonts w:ascii="宋体" w:hAnsi="宋体"/>
          <w:b/>
          <w:sz w:val="24"/>
        </w:rPr>
        <w:t xml:space="preserve"> 履行期限</w:t>
      </w:r>
      <w:r>
        <w:rPr>
          <w:rFonts w:ascii="宋体" w:hAnsi="宋体" w:hint="eastAsia"/>
          <w:b/>
          <w:sz w:val="24"/>
        </w:rPr>
        <w:t>、地点和方式</w:t>
      </w:r>
    </w:p>
    <w:p w:rsidR="001C1859" w:rsidRDefault="00C46A21">
      <w:pPr>
        <w:spacing w:line="360" w:lineRule="auto"/>
        <w:ind w:firstLineChars="200" w:firstLine="480"/>
        <w:rPr>
          <w:rFonts w:ascii="宋体" w:hAnsi="宋体"/>
          <w:sz w:val="24"/>
          <w:u w:val="single"/>
        </w:rPr>
      </w:pPr>
      <w:r>
        <w:rPr>
          <w:rFonts w:ascii="宋体" w:hAnsi="宋体"/>
          <w:sz w:val="24"/>
        </w:rPr>
        <w:t>1.</w:t>
      </w:r>
      <w:r>
        <w:rPr>
          <w:rFonts w:ascii="宋体" w:hAnsi="宋体" w:hint="eastAsia"/>
          <w:sz w:val="24"/>
        </w:rPr>
        <w:t>7</w:t>
      </w:r>
      <w:r>
        <w:rPr>
          <w:rFonts w:ascii="宋体" w:hAnsi="宋体"/>
          <w:sz w:val="24"/>
        </w:rPr>
        <w:t xml:space="preserve">.1 </w:t>
      </w:r>
      <w:r>
        <w:rPr>
          <w:rFonts w:ascii="宋体" w:hAnsi="宋体" w:hint="eastAsia"/>
          <w:sz w:val="24"/>
        </w:rPr>
        <w:t>服务交付（实施）的时间（期限）</w:t>
      </w:r>
      <w:r>
        <w:rPr>
          <w:rFonts w:ascii="宋体" w:hAnsi="宋体"/>
          <w:sz w:val="24"/>
        </w:rPr>
        <w:t>：</w:t>
      </w:r>
      <w:r>
        <w:rPr>
          <w:rFonts w:ascii="宋体" w:hAnsi="宋体" w:hint="eastAsia"/>
          <w:b/>
          <w:sz w:val="24"/>
          <w:u w:val="single"/>
        </w:rPr>
        <w:t>合同专用条款</w:t>
      </w:r>
      <w:r>
        <w:rPr>
          <w:rFonts w:ascii="宋体" w:hAnsi="宋体" w:hint="eastAsia"/>
          <w:sz w:val="24"/>
        </w:rPr>
        <w:t>；</w:t>
      </w:r>
    </w:p>
    <w:p w:rsidR="001C1859" w:rsidRDefault="00C46A21">
      <w:pPr>
        <w:spacing w:line="360" w:lineRule="auto"/>
        <w:ind w:firstLineChars="200" w:firstLine="480"/>
        <w:rPr>
          <w:rFonts w:ascii="宋体" w:hAnsi="宋体"/>
          <w:sz w:val="24"/>
        </w:rPr>
      </w:pPr>
      <w:r>
        <w:rPr>
          <w:rFonts w:ascii="宋体" w:hAnsi="宋体"/>
          <w:sz w:val="24"/>
        </w:rPr>
        <w:t>1.</w:t>
      </w:r>
      <w:r>
        <w:rPr>
          <w:rFonts w:ascii="宋体" w:hAnsi="宋体" w:hint="eastAsia"/>
          <w:sz w:val="24"/>
        </w:rPr>
        <w:t>7</w:t>
      </w:r>
      <w:r>
        <w:rPr>
          <w:rFonts w:ascii="宋体" w:hAnsi="宋体"/>
          <w:sz w:val="24"/>
        </w:rPr>
        <w:t xml:space="preserve">.2 </w:t>
      </w:r>
      <w:r>
        <w:rPr>
          <w:rFonts w:ascii="宋体" w:hAnsi="宋体" w:hint="eastAsia"/>
          <w:sz w:val="24"/>
        </w:rPr>
        <w:t>服</w:t>
      </w:r>
      <w:r>
        <w:rPr>
          <w:rFonts w:ascii="宋体" w:hAnsi="宋体" w:cs="宋体" w:hint="eastAsia"/>
          <w:sz w:val="24"/>
        </w:rPr>
        <w:t>务交付（实施）的地点（地域范围）：</w:t>
      </w:r>
      <w:r>
        <w:rPr>
          <w:rFonts w:ascii="宋体" w:hAnsi="宋体" w:hint="eastAsia"/>
          <w:b/>
          <w:sz w:val="24"/>
          <w:u w:val="single"/>
        </w:rPr>
        <w:t>合同专用条款</w:t>
      </w:r>
      <w:r>
        <w:rPr>
          <w:rFonts w:ascii="宋体" w:hAnsi="宋体" w:hint="eastAsia"/>
          <w:sz w:val="24"/>
        </w:rPr>
        <w:t>；</w:t>
      </w:r>
    </w:p>
    <w:p w:rsidR="001C1859" w:rsidRDefault="00C46A21">
      <w:pPr>
        <w:spacing w:line="360" w:lineRule="auto"/>
        <w:ind w:firstLineChars="200" w:firstLine="480"/>
        <w:rPr>
          <w:rFonts w:ascii="宋体" w:hAnsi="宋体"/>
          <w:sz w:val="24"/>
        </w:rPr>
      </w:pPr>
      <w:r>
        <w:rPr>
          <w:rFonts w:ascii="宋体" w:hAnsi="宋体"/>
          <w:sz w:val="24"/>
        </w:rPr>
        <w:t>1.</w:t>
      </w:r>
      <w:r>
        <w:rPr>
          <w:rFonts w:ascii="宋体" w:hAnsi="宋体" w:hint="eastAsia"/>
          <w:sz w:val="24"/>
        </w:rPr>
        <w:t>7</w:t>
      </w:r>
      <w:r>
        <w:rPr>
          <w:rFonts w:ascii="宋体" w:hAnsi="宋体"/>
          <w:sz w:val="24"/>
        </w:rPr>
        <w:t xml:space="preserve">.3 </w:t>
      </w:r>
      <w:r>
        <w:rPr>
          <w:rFonts w:ascii="宋体" w:hAnsi="宋体" w:hint="eastAsia"/>
          <w:sz w:val="24"/>
        </w:rPr>
        <w:t>服务交付（实施）的方式：</w:t>
      </w:r>
      <w:r>
        <w:rPr>
          <w:rFonts w:ascii="宋体" w:hAnsi="宋体" w:hint="eastAsia"/>
          <w:b/>
          <w:sz w:val="24"/>
          <w:u w:val="single"/>
        </w:rPr>
        <w:t>合同专用条款</w:t>
      </w:r>
      <w:r>
        <w:rPr>
          <w:rFonts w:ascii="宋体" w:hAnsi="宋体" w:hint="eastAsia"/>
          <w:sz w:val="24"/>
        </w:rPr>
        <w:t>。</w:t>
      </w:r>
    </w:p>
    <w:p w:rsidR="001C1859" w:rsidRDefault="00C46A21">
      <w:pPr>
        <w:spacing w:line="360" w:lineRule="auto"/>
        <w:ind w:firstLineChars="200" w:firstLine="480"/>
        <w:rPr>
          <w:rFonts w:ascii="宋体" w:hAnsi="宋体"/>
          <w:bCs/>
          <w:sz w:val="24"/>
        </w:rPr>
      </w:pPr>
      <w:r>
        <w:rPr>
          <w:rFonts w:ascii="宋体" w:hAnsi="宋体" w:hint="eastAsia"/>
          <w:bCs/>
          <w:sz w:val="24"/>
        </w:rPr>
        <w:t>1.7.4若服务</w:t>
      </w:r>
      <w:r>
        <w:rPr>
          <w:rFonts w:hint="eastAsia"/>
          <w:bCs/>
          <w:sz w:val="24"/>
        </w:rPr>
        <w:t>涉及货物的，则货物的：</w:t>
      </w:r>
    </w:p>
    <w:p w:rsidR="001C1859" w:rsidRDefault="00C46A21">
      <w:pPr>
        <w:spacing w:line="360" w:lineRule="auto"/>
        <w:ind w:firstLineChars="200" w:firstLine="480"/>
        <w:rPr>
          <w:rFonts w:ascii="宋体" w:hAnsi="宋体" w:cs="宋体"/>
          <w:sz w:val="24"/>
          <w:u w:val="single"/>
        </w:rPr>
      </w:pPr>
      <w:r>
        <w:rPr>
          <w:rFonts w:ascii="宋体" w:hAnsi="宋体" w:cs="宋体" w:hint="eastAsia"/>
          <w:sz w:val="24"/>
        </w:rPr>
        <w:t>1.7.4.1 交付期限：详见</w:t>
      </w:r>
      <w:r>
        <w:rPr>
          <w:rFonts w:ascii="宋体" w:hAnsi="宋体" w:cs="宋体" w:hint="eastAsia"/>
          <w:b/>
          <w:sz w:val="24"/>
          <w:u w:val="single"/>
        </w:rPr>
        <w:t>合同专用条款</w:t>
      </w:r>
      <w:r>
        <w:rPr>
          <w:rFonts w:ascii="宋体" w:hAnsi="宋体" w:cs="宋体" w:hint="eastAsia"/>
          <w:sz w:val="24"/>
        </w:rPr>
        <w:t>；</w:t>
      </w:r>
    </w:p>
    <w:p w:rsidR="001C1859" w:rsidRDefault="00C46A21">
      <w:pPr>
        <w:spacing w:line="360" w:lineRule="auto"/>
        <w:ind w:firstLineChars="200" w:firstLine="480"/>
        <w:rPr>
          <w:rFonts w:ascii="宋体" w:hAnsi="宋体" w:cs="宋体"/>
          <w:sz w:val="24"/>
        </w:rPr>
      </w:pPr>
      <w:r>
        <w:rPr>
          <w:rFonts w:ascii="宋体" w:hAnsi="宋体" w:cs="宋体" w:hint="eastAsia"/>
          <w:sz w:val="24"/>
        </w:rPr>
        <w:t>1.7.4.2 交付地点：</w:t>
      </w:r>
      <w:r>
        <w:rPr>
          <w:rFonts w:ascii="宋体" w:hAnsi="宋体" w:cs="宋体" w:hint="eastAsia"/>
          <w:b/>
          <w:sz w:val="24"/>
          <w:u w:val="single"/>
        </w:rPr>
        <w:t>合同专用条款</w:t>
      </w:r>
      <w:r>
        <w:rPr>
          <w:rFonts w:ascii="宋体" w:hAnsi="宋体" w:cs="宋体" w:hint="eastAsia"/>
          <w:sz w:val="24"/>
        </w:rPr>
        <w:t>；</w:t>
      </w:r>
    </w:p>
    <w:p w:rsidR="001C1859" w:rsidRDefault="00C46A21">
      <w:pPr>
        <w:spacing w:line="360" w:lineRule="auto"/>
        <w:ind w:firstLineChars="200" w:firstLine="480"/>
        <w:rPr>
          <w:rFonts w:ascii="宋体" w:hAnsi="宋体" w:cs="宋体"/>
          <w:sz w:val="24"/>
        </w:rPr>
      </w:pPr>
      <w:r>
        <w:rPr>
          <w:rFonts w:ascii="宋体" w:hAnsi="宋体" w:cs="宋体" w:hint="eastAsia"/>
          <w:sz w:val="24"/>
        </w:rPr>
        <w:t>1.7.4.3 交付方式：</w:t>
      </w:r>
      <w:r>
        <w:rPr>
          <w:rFonts w:ascii="宋体" w:hAnsi="宋体" w:cs="宋体" w:hint="eastAsia"/>
          <w:b/>
          <w:sz w:val="24"/>
          <w:u w:val="single"/>
        </w:rPr>
        <w:t>合同专用条款</w:t>
      </w:r>
      <w:r>
        <w:rPr>
          <w:rFonts w:ascii="宋体" w:hAnsi="宋体" w:cs="宋体" w:hint="eastAsia"/>
          <w:sz w:val="24"/>
        </w:rPr>
        <w:t>。</w:t>
      </w:r>
    </w:p>
    <w:p w:rsidR="001C1859" w:rsidRDefault="00C46A21">
      <w:pPr>
        <w:spacing w:line="360" w:lineRule="auto"/>
        <w:ind w:firstLineChars="200" w:firstLine="482"/>
        <w:rPr>
          <w:rFonts w:ascii="宋体" w:hAnsi="宋体"/>
          <w:sz w:val="24"/>
          <w:u w:val="single"/>
        </w:rPr>
      </w:pPr>
      <w:r>
        <w:rPr>
          <w:rFonts w:ascii="宋体" w:hAnsi="宋体"/>
          <w:b/>
          <w:sz w:val="24"/>
        </w:rPr>
        <w:t>1.</w:t>
      </w:r>
      <w:r>
        <w:rPr>
          <w:rFonts w:ascii="宋体" w:hAnsi="宋体" w:hint="eastAsia"/>
          <w:b/>
          <w:sz w:val="24"/>
        </w:rPr>
        <w:t>8违约责任</w:t>
      </w:r>
    </w:p>
    <w:p w:rsidR="001C1859" w:rsidRDefault="00C46A21">
      <w:pPr>
        <w:spacing w:line="360" w:lineRule="auto"/>
        <w:ind w:firstLineChars="200" w:firstLine="480"/>
        <w:rPr>
          <w:rFonts w:ascii="宋体" w:hAnsi="宋体"/>
          <w:sz w:val="24"/>
        </w:rPr>
      </w:pPr>
      <w:r>
        <w:rPr>
          <w:rFonts w:ascii="宋体" w:hAnsi="宋体"/>
          <w:sz w:val="24"/>
        </w:rPr>
        <w:t>1.</w:t>
      </w:r>
      <w:r>
        <w:rPr>
          <w:rFonts w:ascii="宋体" w:hAnsi="宋体" w:hint="eastAsia"/>
          <w:sz w:val="24"/>
        </w:rPr>
        <w:t>8</w:t>
      </w:r>
      <w:r>
        <w:rPr>
          <w:rFonts w:ascii="宋体" w:hAnsi="宋体"/>
          <w:sz w:val="24"/>
        </w:rPr>
        <w:t>.1 除不可抗力外，如果乙方没有按照本合同约定的期限</w:t>
      </w:r>
      <w:r>
        <w:rPr>
          <w:rFonts w:ascii="宋体" w:hAnsi="宋体" w:hint="eastAsia"/>
          <w:sz w:val="24"/>
        </w:rPr>
        <w:t>、</w:t>
      </w:r>
      <w:r>
        <w:rPr>
          <w:rFonts w:ascii="宋体" w:hAnsi="宋体"/>
          <w:sz w:val="24"/>
        </w:rPr>
        <w:t>地点和方式</w:t>
      </w:r>
      <w:r>
        <w:rPr>
          <w:rFonts w:ascii="宋体" w:hAnsi="宋体" w:hint="eastAsia"/>
          <w:sz w:val="24"/>
        </w:rPr>
        <w:t>交付服务成果或者实施服务</w:t>
      </w:r>
      <w:r>
        <w:rPr>
          <w:rFonts w:ascii="宋体" w:hAnsi="宋体"/>
          <w:sz w:val="24"/>
        </w:rPr>
        <w:t>，那么甲方可要求乙方支付违约金</w:t>
      </w:r>
      <w:r>
        <w:rPr>
          <w:rFonts w:ascii="宋体" w:hAnsi="宋体" w:hint="eastAsia"/>
          <w:sz w:val="24"/>
        </w:rPr>
        <w:t>，迟延履行</w:t>
      </w:r>
      <w:r>
        <w:rPr>
          <w:rFonts w:ascii="宋体" w:hAnsi="宋体"/>
          <w:sz w:val="24"/>
        </w:rPr>
        <w:t>违约金按每迟延</w:t>
      </w:r>
      <w:r>
        <w:rPr>
          <w:rFonts w:ascii="宋体" w:hAnsi="宋体" w:hint="eastAsia"/>
          <w:sz w:val="24"/>
        </w:rPr>
        <w:t>履行</w:t>
      </w:r>
      <w:r>
        <w:rPr>
          <w:rFonts w:ascii="宋体" w:hAnsi="宋体"/>
          <w:sz w:val="24"/>
        </w:rPr>
        <w:t>一日的应提供而未</w:t>
      </w:r>
      <w:r>
        <w:rPr>
          <w:rFonts w:ascii="宋体" w:hAnsi="宋体" w:hint="eastAsia"/>
          <w:sz w:val="24"/>
        </w:rPr>
        <w:t>提供</w:t>
      </w:r>
      <w:r>
        <w:rPr>
          <w:rFonts w:ascii="宋体" w:hAnsi="宋体"/>
          <w:sz w:val="24"/>
        </w:rPr>
        <w:t>服务价格的</w:t>
      </w:r>
      <w:r>
        <w:rPr>
          <w:rFonts w:ascii="宋体" w:hAnsi="宋体" w:hint="eastAsia"/>
          <w:sz w:val="24"/>
          <w:u w:val="single"/>
        </w:rPr>
        <w:t>0.05</w:t>
      </w:r>
      <w:r>
        <w:rPr>
          <w:rFonts w:ascii="宋体" w:hAnsi="宋体"/>
          <w:sz w:val="24"/>
          <w:u w:val="single"/>
        </w:rPr>
        <w:t xml:space="preserve"> </w:t>
      </w:r>
      <w:r>
        <w:rPr>
          <w:rFonts w:ascii="宋体" w:hAnsi="宋体"/>
          <w:sz w:val="24"/>
        </w:rPr>
        <w:t>%计算</w:t>
      </w:r>
      <w:r>
        <w:rPr>
          <w:rFonts w:ascii="宋体" w:hAnsi="宋体" w:hint="eastAsia"/>
          <w:sz w:val="24"/>
        </w:rPr>
        <w:t>，</w:t>
      </w:r>
      <w:r>
        <w:rPr>
          <w:rFonts w:ascii="宋体" w:hAnsi="宋体"/>
          <w:sz w:val="24"/>
        </w:rPr>
        <w:t>最高限额为</w:t>
      </w:r>
      <w:r>
        <w:rPr>
          <w:rFonts w:ascii="宋体" w:hAnsi="宋体" w:hint="eastAsia"/>
          <w:sz w:val="24"/>
        </w:rPr>
        <w:t>本</w:t>
      </w:r>
      <w:r>
        <w:rPr>
          <w:rFonts w:ascii="宋体" w:hAnsi="宋体"/>
          <w:sz w:val="24"/>
        </w:rPr>
        <w:t>合同总价的</w:t>
      </w:r>
      <w:r>
        <w:rPr>
          <w:rFonts w:ascii="宋体" w:hAnsi="宋体"/>
          <w:sz w:val="24"/>
          <w:u w:val="single"/>
        </w:rPr>
        <w:t xml:space="preserve">  20   </w:t>
      </w:r>
      <w:r>
        <w:rPr>
          <w:rFonts w:ascii="宋体" w:hAnsi="宋体"/>
          <w:sz w:val="24"/>
        </w:rPr>
        <w:t>%</w:t>
      </w:r>
      <w:r>
        <w:rPr>
          <w:rFonts w:ascii="宋体" w:hAnsi="宋体" w:hint="eastAsia"/>
          <w:sz w:val="24"/>
        </w:rPr>
        <w:t>；</w:t>
      </w:r>
      <w:r>
        <w:rPr>
          <w:rFonts w:ascii="宋体" w:hAnsi="宋体"/>
          <w:sz w:val="24"/>
        </w:rPr>
        <w:t>迟延</w:t>
      </w:r>
      <w:r>
        <w:rPr>
          <w:rFonts w:ascii="宋体" w:hAnsi="宋体" w:hint="eastAsia"/>
          <w:sz w:val="24"/>
        </w:rPr>
        <w:t>履行</w:t>
      </w:r>
      <w:r>
        <w:rPr>
          <w:rFonts w:ascii="宋体" w:hAnsi="宋体"/>
          <w:sz w:val="24"/>
        </w:rPr>
        <w:t>的违约金计算数额达到前述最高限额之日起</w:t>
      </w:r>
      <w:r>
        <w:rPr>
          <w:rFonts w:ascii="宋体" w:hAnsi="宋体" w:hint="eastAsia"/>
          <w:sz w:val="24"/>
        </w:rPr>
        <w:t>，</w:t>
      </w:r>
      <w:r>
        <w:rPr>
          <w:rFonts w:ascii="宋体" w:hAnsi="宋体"/>
          <w:sz w:val="24"/>
        </w:rPr>
        <w:t>甲方有权在要求乙方支付违约金的同时</w:t>
      </w:r>
      <w:r>
        <w:rPr>
          <w:rFonts w:ascii="宋体" w:hAnsi="宋体" w:hint="eastAsia"/>
          <w:sz w:val="24"/>
        </w:rPr>
        <w:t>，书面通知乙方</w:t>
      </w:r>
      <w:r>
        <w:rPr>
          <w:rFonts w:ascii="宋体" w:hAnsi="宋体"/>
          <w:sz w:val="24"/>
        </w:rPr>
        <w:t>解除本合同</w:t>
      </w:r>
      <w:r>
        <w:rPr>
          <w:rFonts w:ascii="宋体" w:hAnsi="宋体" w:hint="eastAsia"/>
          <w:sz w:val="24"/>
        </w:rPr>
        <w:t>；</w:t>
      </w:r>
    </w:p>
    <w:p w:rsidR="001C1859" w:rsidRDefault="00C46A21">
      <w:pPr>
        <w:pStyle w:val="affffffff8"/>
        <w:rPr>
          <w:b/>
          <w:bCs/>
        </w:rPr>
      </w:pPr>
      <w:r>
        <w:rPr>
          <w:rFonts w:hint="eastAsia"/>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u w:val="single"/>
        </w:rPr>
        <w:t xml:space="preserve">  0.0</w:t>
      </w:r>
      <w:r>
        <w:rPr>
          <w:rFonts w:hint="eastAsia"/>
        </w:rPr>
        <w:t xml:space="preserve">5（可根据情况修改） </w:t>
      </w:r>
      <w:r>
        <w:rPr>
          <w:rFonts w:hint="eastAsia"/>
          <w:u w:val="single"/>
        </w:rPr>
        <w:t xml:space="preserve">  </w:t>
      </w:r>
      <w:r>
        <w:rPr>
          <w:rFonts w:hint="eastAsia"/>
        </w:rPr>
        <w:t>%计算，最高限额为本合同总价的</w:t>
      </w:r>
      <w:r>
        <w:rPr>
          <w:rFonts w:hint="eastAsia"/>
          <w:u w:val="single"/>
        </w:rPr>
        <w:t xml:space="preserve">  20  </w:t>
      </w:r>
      <w:r>
        <w:rPr>
          <w:rFonts w:hint="eastAsia"/>
        </w:rPr>
        <w:t>%；迟延交付货物的违约金计算数额达到前述最高限额之日起，甲方有权在要求乙方支付违约金的同时，书面通知乙方解除本合同；</w:t>
      </w:r>
    </w:p>
    <w:p w:rsidR="001C1859" w:rsidRDefault="00C46A21">
      <w:pPr>
        <w:spacing w:line="360" w:lineRule="auto"/>
        <w:ind w:firstLineChars="200" w:firstLine="480"/>
        <w:rPr>
          <w:rFonts w:ascii="宋体" w:hAnsi="宋体"/>
          <w:sz w:val="24"/>
        </w:rPr>
      </w:pPr>
      <w:r>
        <w:rPr>
          <w:rFonts w:ascii="宋体" w:hAnsi="宋体"/>
          <w:sz w:val="24"/>
        </w:rPr>
        <w:t>1.</w:t>
      </w:r>
      <w:r>
        <w:rPr>
          <w:rFonts w:ascii="宋体" w:hAnsi="宋体" w:hint="eastAsia"/>
          <w:sz w:val="24"/>
        </w:rPr>
        <w:t>8</w:t>
      </w:r>
      <w:r>
        <w:rPr>
          <w:rFonts w:ascii="宋体" w:hAnsi="宋体"/>
          <w:sz w:val="24"/>
        </w:rPr>
        <w:t>.</w:t>
      </w:r>
      <w:r>
        <w:rPr>
          <w:rFonts w:ascii="宋体" w:hAnsi="宋体" w:hint="eastAsia"/>
          <w:sz w:val="24"/>
        </w:rPr>
        <w:t>3</w:t>
      </w:r>
      <w:r>
        <w:rPr>
          <w:rFonts w:ascii="宋体" w:hAnsi="宋体" w:cs="宋体" w:hint="eastAsia"/>
          <w:sz w:val="24"/>
        </w:rPr>
        <w:t>除不可抗力外，如果甲方没有按照本合同约定的付款方式付款，那么乙方可</w:t>
      </w:r>
      <w:r>
        <w:rPr>
          <w:rFonts w:ascii="宋体" w:hAnsi="宋体" w:cs="宋体" w:hint="eastAsia"/>
          <w:sz w:val="24"/>
        </w:rPr>
        <w:lastRenderedPageBreak/>
        <w:t>要求甲方支付违约金，违约金按每迟延付款一日的应付而未付款的</w:t>
      </w:r>
      <w:r>
        <w:rPr>
          <w:rFonts w:ascii="宋体" w:hAnsi="宋体" w:cs="宋体" w:hint="eastAsia"/>
          <w:sz w:val="24"/>
          <w:u w:val="single"/>
        </w:rPr>
        <w:t xml:space="preserve">   0.05   </w:t>
      </w:r>
      <w:r>
        <w:rPr>
          <w:rFonts w:ascii="宋体" w:hAnsi="宋体" w:cs="宋体" w:hint="eastAsia"/>
          <w:sz w:val="24"/>
        </w:rPr>
        <w:t>%计算，最高限额为本合同总价的</w:t>
      </w:r>
      <w:r>
        <w:rPr>
          <w:rFonts w:ascii="宋体" w:hAnsi="宋体" w:cs="宋体" w:hint="eastAsia"/>
          <w:sz w:val="24"/>
          <w:u w:val="single"/>
        </w:rPr>
        <w:t xml:space="preserve">   20</w:t>
      </w:r>
      <w:r>
        <w:rPr>
          <w:rFonts w:ascii="宋体" w:hAnsi="宋体" w:cs="宋体" w:hint="eastAsia"/>
          <w:kern w:val="0"/>
          <w:sz w:val="24"/>
          <w:u w:val="single"/>
        </w:rPr>
        <w:t>（可根据情况修改）</w:t>
      </w:r>
      <w:r>
        <w:rPr>
          <w:rFonts w:ascii="宋体" w:hAnsi="宋体" w:cs="宋体" w:hint="eastAsia"/>
          <w:sz w:val="24"/>
          <w:u w:val="single"/>
        </w:rPr>
        <w:t xml:space="preserve">   </w:t>
      </w:r>
      <w:r>
        <w:rPr>
          <w:rFonts w:ascii="宋体" w:hAnsi="宋体" w:cs="宋体" w:hint="eastAsia"/>
          <w:sz w:val="24"/>
        </w:rPr>
        <w:t>%；迟延付款的违约金计算数额达到前述最高限额之日起，乙方有权在要求甲方支付违约金的同时，书面通知甲方解除本合同</w:t>
      </w:r>
      <w:r>
        <w:rPr>
          <w:rFonts w:ascii="宋体" w:hAnsi="宋体" w:hint="eastAsia"/>
          <w:sz w:val="24"/>
        </w:rPr>
        <w:t>；</w:t>
      </w:r>
    </w:p>
    <w:p w:rsidR="001C1859" w:rsidRDefault="00C46A21">
      <w:pPr>
        <w:spacing w:line="360" w:lineRule="auto"/>
        <w:ind w:firstLineChars="200" w:firstLine="480"/>
        <w:rPr>
          <w:rFonts w:ascii="宋体" w:hAnsi="宋体" w:cs="宋体"/>
          <w:sz w:val="24"/>
        </w:rPr>
      </w:pPr>
      <w:r>
        <w:rPr>
          <w:rFonts w:ascii="宋体" w:hAnsi="宋体" w:cs="宋体" w:hint="eastAsia"/>
          <w:sz w:val="24"/>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rsidR="001C1859" w:rsidRDefault="00C46A21">
      <w:pPr>
        <w:spacing w:line="360" w:lineRule="auto"/>
        <w:ind w:firstLineChars="200" w:firstLine="480"/>
        <w:rPr>
          <w:rFonts w:ascii="宋体" w:hAnsi="宋体" w:cs="宋体"/>
          <w:sz w:val="24"/>
        </w:rPr>
      </w:pPr>
      <w:r>
        <w:rPr>
          <w:rFonts w:ascii="宋体" w:hAnsi="宋体" w:cs="宋体" w:hint="eastAsia"/>
          <w:sz w:val="24"/>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rsidR="001C1859" w:rsidRDefault="00C46A21">
      <w:pPr>
        <w:spacing w:line="360" w:lineRule="auto"/>
        <w:ind w:firstLineChars="200" w:firstLine="480"/>
        <w:rPr>
          <w:rFonts w:ascii="宋体" w:hAnsi="宋体" w:cs="宋体"/>
          <w:sz w:val="24"/>
        </w:rPr>
      </w:pPr>
      <w:r>
        <w:rPr>
          <w:rFonts w:ascii="宋体" w:hAnsi="宋体" w:cs="宋体" w:hint="eastAsia"/>
          <w:sz w:val="24"/>
        </w:rPr>
        <w:t>1.8.6如果出现政府采购监督管理部门在处理投诉事项期间，书面通知甲方暂停采购活动的情形，或者询问或质疑事项可能影响中标或者成交结果的，导致甲方中止履行合同的情形，均不视为甲方违约。</w:t>
      </w:r>
    </w:p>
    <w:p w:rsidR="001C1859" w:rsidRDefault="00C46A21">
      <w:pPr>
        <w:spacing w:line="360" w:lineRule="auto"/>
        <w:ind w:rightChars="-200" w:right="-420" w:firstLineChars="200" w:firstLine="480"/>
        <w:rPr>
          <w:rFonts w:ascii="宋体" w:hAnsi="宋体" w:cs="宋体"/>
        </w:rPr>
      </w:pPr>
      <w:r>
        <w:rPr>
          <w:rFonts w:ascii="宋体" w:hAnsi="宋体" w:cs="宋体" w:hint="eastAsia"/>
          <w:sz w:val="24"/>
        </w:rPr>
        <w:t>1.8.7违约责任</w:t>
      </w:r>
      <w:r>
        <w:rPr>
          <w:rFonts w:ascii="宋体" w:hAnsi="宋体" w:cs="宋体" w:hint="eastAsia"/>
          <w:b/>
          <w:sz w:val="24"/>
          <w:u w:val="single"/>
        </w:rPr>
        <w:t>合同专用条款</w:t>
      </w:r>
      <w:r>
        <w:rPr>
          <w:rFonts w:ascii="宋体" w:hAnsi="宋体" w:cs="宋体" w:hint="eastAsia"/>
          <w:sz w:val="24"/>
        </w:rPr>
        <w:t>另有约定的，从其约定。</w:t>
      </w:r>
    </w:p>
    <w:p w:rsidR="001C1859" w:rsidRDefault="00C46A21">
      <w:pPr>
        <w:spacing w:line="360" w:lineRule="auto"/>
        <w:ind w:firstLineChars="200" w:firstLine="482"/>
        <w:rPr>
          <w:rFonts w:ascii="宋体" w:hAnsi="宋体" w:cs="宋体"/>
          <w:b/>
          <w:sz w:val="24"/>
        </w:rPr>
      </w:pPr>
      <w:r>
        <w:rPr>
          <w:rFonts w:ascii="宋体" w:hAnsi="宋体" w:cs="宋体" w:hint="eastAsia"/>
          <w:b/>
          <w:sz w:val="24"/>
        </w:rPr>
        <w:t>1.9合同争议的解决</w:t>
      </w:r>
    </w:p>
    <w:p w:rsidR="001C1859" w:rsidRDefault="00C46A21">
      <w:pPr>
        <w:spacing w:line="360" w:lineRule="auto"/>
        <w:ind w:leftChars="-29" w:left="-61" w:rightChars="-200" w:right="-420" w:firstLineChars="100" w:firstLine="240"/>
        <w:rPr>
          <w:rFonts w:ascii="宋体" w:hAnsi="宋体" w:cs="宋体"/>
          <w:sz w:val="24"/>
        </w:rPr>
      </w:pPr>
      <w:r>
        <w:rPr>
          <w:rFonts w:ascii="宋体" w:hAnsi="宋体" w:cs="宋体" w:hint="eastAsia"/>
          <w:sz w:val="24"/>
        </w:rPr>
        <w:t xml:space="preserve">  本合同履行过程中发生的任何争议，双方当事人均可通过和解或者调解解决；不愿和解、调解或者和解、调解不成的，可以选择以下第</w:t>
      </w:r>
      <w:r>
        <w:rPr>
          <w:rFonts w:ascii="宋体" w:hAnsi="宋体" w:cs="宋体" w:hint="eastAsia"/>
          <w:b/>
          <w:sz w:val="24"/>
          <w:u w:val="single"/>
        </w:rPr>
        <w:t xml:space="preserve">      </w:t>
      </w:r>
      <w:r>
        <w:rPr>
          <w:rFonts w:ascii="宋体" w:hAnsi="宋体" w:cs="宋体" w:hint="eastAsia"/>
          <w:sz w:val="24"/>
        </w:rPr>
        <w:t>条款规定的方式解决：</w:t>
      </w:r>
    </w:p>
    <w:p w:rsidR="001C1859" w:rsidRDefault="00C46A21">
      <w:pPr>
        <w:spacing w:line="360" w:lineRule="auto"/>
        <w:ind w:firstLineChars="250" w:firstLine="600"/>
        <w:rPr>
          <w:rFonts w:ascii="宋体" w:hAnsi="宋体" w:cs="宋体"/>
          <w:sz w:val="24"/>
        </w:rPr>
      </w:pPr>
      <w:r>
        <w:rPr>
          <w:rFonts w:ascii="宋体" w:hAnsi="宋体" w:cs="宋体" w:hint="eastAsia"/>
          <w:sz w:val="24"/>
        </w:rPr>
        <w:t>1.9.1 将争议提交</w:t>
      </w:r>
      <w:r>
        <w:rPr>
          <w:rFonts w:ascii="宋体" w:hAnsi="宋体" w:cs="宋体" w:hint="eastAsia"/>
          <w:b/>
          <w:sz w:val="24"/>
          <w:u w:val="single"/>
        </w:rPr>
        <w:t>合同专用条款</w:t>
      </w:r>
      <w:r>
        <w:rPr>
          <w:rFonts w:ascii="宋体" w:hAnsi="宋体" w:cs="宋体" w:hint="eastAsia"/>
          <w:sz w:val="24"/>
        </w:rPr>
        <w:t>仲裁委员会依申请仲裁时其现行有效的仲裁规则裁决；</w:t>
      </w:r>
    </w:p>
    <w:p w:rsidR="001C1859" w:rsidRDefault="00C46A21">
      <w:pPr>
        <w:spacing w:line="360" w:lineRule="auto"/>
        <w:ind w:firstLineChars="250" w:firstLine="600"/>
        <w:rPr>
          <w:rFonts w:ascii="宋体" w:hAnsi="宋体" w:cs="宋体"/>
          <w:sz w:val="24"/>
        </w:rPr>
      </w:pPr>
      <w:r>
        <w:rPr>
          <w:rFonts w:ascii="宋体" w:hAnsi="宋体" w:cs="宋体" w:hint="eastAsia"/>
          <w:sz w:val="24"/>
        </w:rPr>
        <w:t>1.9.2 向</w:t>
      </w:r>
      <w:r>
        <w:rPr>
          <w:rFonts w:ascii="宋体" w:hAnsi="宋体" w:cs="宋体" w:hint="eastAsia"/>
          <w:b/>
          <w:sz w:val="24"/>
          <w:u w:val="single"/>
        </w:rPr>
        <w:t>合同专用条款</w:t>
      </w:r>
      <w:r>
        <w:rPr>
          <w:rFonts w:ascii="宋体" w:hAnsi="宋体" w:cs="宋体" w:hint="eastAsia"/>
          <w:sz w:val="24"/>
        </w:rPr>
        <w:t>人民法院起诉。</w:t>
      </w:r>
    </w:p>
    <w:p w:rsidR="001C1859" w:rsidRDefault="00C46A21">
      <w:pPr>
        <w:spacing w:line="360" w:lineRule="auto"/>
        <w:ind w:firstLineChars="200" w:firstLine="482"/>
        <w:rPr>
          <w:rFonts w:ascii="宋体" w:hAnsi="宋体" w:cs="宋体"/>
          <w:b/>
          <w:sz w:val="24"/>
        </w:rPr>
      </w:pPr>
      <w:r>
        <w:rPr>
          <w:rFonts w:ascii="宋体" w:hAnsi="宋体" w:cs="宋体" w:hint="eastAsia"/>
          <w:b/>
          <w:sz w:val="24"/>
        </w:rPr>
        <w:t>2.0 合同生效</w:t>
      </w:r>
    </w:p>
    <w:p w:rsidR="001C1859" w:rsidRDefault="00C46A21">
      <w:pPr>
        <w:spacing w:line="360" w:lineRule="auto"/>
        <w:ind w:firstLineChars="200" w:firstLine="480"/>
        <w:rPr>
          <w:rFonts w:ascii="宋体" w:hAnsi="宋体" w:cs="宋体"/>
          <w:b/>
          <w:sz w:val="24"/>
        </w:rPr>
      </w:pPr>
      <w:r>
        <w:rPr>
          <w:rFonts w:ascii="宋体" w:hAnsi="宋体" w:cs="宋体" w:hint="eastAsia"/>
          <w:sz w:val="24"/>
        </w:rPr>
        <w:t>本合同自双方当事人盖章签字时生效。</w:t>
      </w:r>
    </w:p>
    <w:p w:rsidR="001C1859" w:rsidRDefault="001C1859">
      <w:pPr>
        <w:autoSpaceDE w:val="0"/>
        <w:autoSpaceDN w:val="0"/>
        <w:spacing w:line="360" w:lineRule="auto"/>
        <w:rPr>
          <w:rFonts w:ascii="宋体" w:hAnsi="宋体"/>
          <w:sz w:val="24"/>
          <w:lang w:val="zh-CN"/>
        </w:rPr>
      </w:pPr>
    </w:p>
    <w:tbl>
      <w:tblPr>
        <w:tblW w:w="4927" w:type="pct"/>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2011"/>
        <w:gridCol w:w="2564"/>
        <w:gridCol w:w="2103"/>
        <w:gridCol w:w="2250"/>
      </w:tblGrid>
      <w:tr w:rsidR="001C1859">
        <w:trPr>
          <w:trHeight w:val="490"/>
        </w:trPr>
        <w:tc>
          <w:tcPr>
            <w:tcW w:w="2562" w:type="pct"/>
            <w:gridSpan w:val="2"/>
            <w:tcBorders>
              <w:top w:val="single" w:sz="4" w:space="0" w:color="auto"/>
              <w:left w:val="single" w:sz="4" w:space="0" w:color="auto"/>
              <w:bottom w:val="single" w:sz="2" w:space="0" w:color="auto"/>
              <w:right w:val="single" w:sz="2" w:space="0" w:color="auto"/>
            </w:tcBorders>
            <w:vAlign w:val="center"/>
          </w:tcPr>
          <w:p w:rsidR="001C1859" w:rsidRDefault="00C46A21">
            <w:pPr>
              <w:snapToGrid w:val="0"/>
              <w:spacing w:line="360" w:lineRule="auto"/>
              <w:jc w:val="center"/>
              <w:rPr>
                <w:rFonts w:ascii="Calibri" w:hAnsi="Calibri"/>
                <w:sz w:val="24"/>
              </w:rPr>
            </w:pPr>
            <w:r>
              <w:rPr>
                <w:rFonts w:ascii="Calibri" w:hAnsi="Calibri" w:hint="eastAsia"/>
                <w:sz w:val="24"/>
              </w:rPr>
              <w:t>甲方（采购人</w:t>
            </w:r>
            <w:r>
              <w:rPr>
                <w:rFonts w:ascii="宋体" w:hAnsi="宋体" w:hint="eastAsia"/>
                <w:sz w:val="24"/>
              </w:rPr>
              <w:t>、受采购人委托签订合同的单位或</w:t>
            </w:r>
            <w:r>
              <w:rPr>
                <w:rFonts w:ascii="Calibri" w:hAnsi="Calibri" w:hint="eastAsia"/>
                <w:sz w:val="24"/>
              </w:rPr>
              <w:t>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tcPr>
          <w:p w:rsidR="001C1859" w:rsidRDefault="00C46A21">
            <w:pPr>
              <w:snapToGrid w:val="0"/>
              <w:spacing w:line="360" w:lineRule="auto"/>
              <w:jc w:val="center"/>
              <w:rPr>
                <w:rFonts w:ascii="Calibri" w:hAnsi="Calibri"/>
                <w:sz w:val="24"/>
              </w:rPr>
            </w:pPr>
            <w:r>
              <w:rPr>
                <w:rFonts w:ascii="Calibri" w:hAnsi="Calibri" w:hint="eastAsia"/>
                <w:sz w:val="24"/>
              </w:rPr>
              <w:t>乙方（供应商）</w:t>
            </w:r>
          </w:p>
        </w:tc>
      </w:tr>
      <w:tr w:rsidR="001C1859">
        <w:trPr>
          <w:trHeight w:val="917"/>
        </w:trPr>
        <w:tc>
          <w:tcPr>
            <w:tcW w:w="1126" w:type="pct"/>
            <w:tcBorders>
              <w:top w:val="single" w:sz="2" w:space="0" w:color="auto"/>
              <w:left w:val="single" w:sz="4" w:space="0" w:color="auto"/>
              <w:bottom w:val="single" w:sz="2" w:space="0" w:color="auto"/>
              <w:right w:val="single" w:sz="2" w:space="0" w:color="auto"/>
            </w:tcBorders>
            <w:vAlign w:val="center"/>
          </w:tcPr>
          <w:p w:rsidR="001C1859" w:rsidRDefault="00C46A21">
            <w:pPr>
              <w:snapToGrid w:val="0"/>
              <w:spacing w:line="360" w:lineRule="auto"/>
              <w:jc w:val="center"/>
              <w:rPr>
                <w:rFonts w:ascii="Calibri" w:hAnsi="Calibri"/>
                <w:sz w:val="24"/>
              </w:rPr>
            </w:pPr>
            <w:r>
              <w:rPr>
                <w:rFonts w:ascii="Calibri" w:hAnsi="Calibri" w:hint="eastAsia"/>
                <w:sz w:val="24"/>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1C1859" w:rsidRDefault="001C1859">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1C1859" w:rsidRDefault="00C46A21">
            <w:pPr>
              <w:snapToGrid w:val="0"/>
              <w:spacing w:line="360" w:lineRule="auto"/>
              <w:jc w:val="center"/>
              <w:rPr>
                <w:rFonts w:ascii="Calibri" w:hAnsi="Calibri"/>
                <w:sz w:val="24"/>
              </w:rPr>
            </w:pPr>
            <w:r>
              <w:rPr>
                <w:rFonts w:ascii="Calibri" w:hAnsi="Calibri" w:hint="eastAsia"/>
                <w:sz w:val="24"/>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rsidR="001C1859" w:rsidRDefault="001C1859">
            <w:pPr>
              <w:snapToGrid w:val="0"/>
              <w:spacing w:line="360" w:lineRule="auto"/>
              <w:jc w:val="center"/>
              <w:rPr>
                <w:rFonts w:ascii="Calibri" w:hAnsi="Calibri"/>
                <w:spacing w:val="20"/>
                <w:sz w:val="24"/>
              </w:rPr>
            </w:pPr>
          </w:p>
        </w:tc>
      </w:tr>
      <w:tr w:rsidR="001C1859">
        <w:trPr>
          <w:trHeight w:val="1171"/>
        </w:trPr>
        <w:tc>
          <w:tcPr>
            <w:tcW w:w="1126" w:type="pct"/>
            <w:vMerge w:val="restart"/>
            <w:tcBorders>
              <w:top w:val="single" w:sz="2" w:space="0" w:color="auto"/>
              <w:left w:val="single" w:sz="4" w:space="0" w:color="auto"/>
              <w:bottom w:val="single" w:sz="2" w:space="0" w:color="auto"/>
              <w:right w:val="single" w:sz="2" w:space="0" w:color="auto"/>
            </w:tcBorders>
            <w:vAlign w:val="center"/>
          </w:tcPr>
          <w:p w:rsidR="001C1859" w:rsidRDefault="00C46A21">
            <w:pPr>
              <w:snapToGrid w:val="0"/>
              <w:spacing w:line="360" w:lineRule="auto"/>
              <w:jc w:val="center"/>
              <w:rPr>
                <w:rFonts w:ascii="Calibri" w:hAnsi="Calibri"/>
                <w:sz w:val="24"/>
              </w:rPr>
            </w:pPr>
            <w:r>
              <w:rPr>
                <w:rFonts w:ascii="Calibri" w:hAnsi="Calibri" w:hint="eastAsia"/>
                <w:sz w:val="24"/>
              </w:rPr>
              <w:lastRenderedPageBreak/>
              <w:t>法定代表人</w:t>
            </w:r>
          </w:p>
          <w:p w:rsidR="001C1859" w:rsidRDefault="00C46A21">
            <w:pPr>
              <w:snapToGrid w:val="0"/>
              <w:spacing w:line="360" w:lineRule="auto"/>
              <w:ind w:firstLineChars="48" w:firstLine="115"/>
              <w:jc w:val="center"/>
              <w:rPr>
                <w:rFonts w:ascii="Calibri" w:hAnsi="Calibri"/>
                <w:sz w:val="24"/>
              </w:rPr>
            </w:pPr>
            <w:r>
              <w:rPr>
                <w:rFonts w:ascii="Calibri" w:hAnsi="Calibri" w:hint="eastAsia"/>
                <w:sz w:val="24"/>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rsidR="001C1859" w:rsidRDefault="001C1859">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1C1859" w:rsidRDefault="00C46A21">
            <w:pPr>
              <w:snapToGrid w:val="0"/>
              <w:spacing w:line="360" w:lineRule="auto"/>
              <w:jc w:val="center"/>
              <w:rPr>
                <w:rFonts w:ascii="Calibri" w:hAnsi="Calibri"/>
                <w:sz w:val="24"/>
              </w:rPr>
            </w:pPr>
            <w:r>
              <w:rPr>
                <w:rFonts w:ascii="Calibri" w:hAnsi="Calibri" w:hint="eastAsia"/>
                <w:sz w:val="24"/>
              </w:rPr>
              <w:t>法定代表人</w:t>
            </w:r>
          </w:p>
          <w:p w:rsidR="001C1859" w:rsidRDefault="00C46A21">
            <w:pPr>
              <w:snapToGrid w:val="0"/>
              <w:spacing w:line="360" w:lineRule="auto"/>
              <w:jc w:val="center"/>
              <w:rPr>
                <w:rFonts w:ascii="Calibri" w:hAnsi="Calibri"/>
                <w:sz w:val="24"/>
              </w:rPr>
            </w:pPr>
            <w:r>
              <w:rPr>
                <w:rFonts w:ascii="Calibri" w:hAnsi="Calibri" w:hint="eastAsia"/>
                <w:sz w:val="24"/>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rsidR="001C1859" w:rsidRDefault="001C1859">
            <w:pPr>
              <w:snapToGrid w:val="0"/>
              <w:spacing w:line="360" w:lineRule="auto"/>
              <w:jc w:val="center"/>
              <w:rPr>
                <w:rFonts w:ascii="Calibri" w:hAnsi="Calibri"/>
                <w:sz w:val="24"/>
              </w:rPr>
            </w:pPr>
          </w:p>
        </w:tc>
      </w:tr>
      <w:tr w:rsidR="001C1859">
        <w:trPr>
          <w:trHeight w:val="483"/>
        </w:trPr>
        <w:tc>
          <w:tcPr>
            <w:tcW w:w="0" w:type="auto"/>
            <w:vMerge/>
            <w:tcBorders>
              <w:top w:val="single" w:sz="2" w:space="0" w:color="auto"/>
              <w:left w:val="single" w:sz="4" w:space="0" w:color="auto"/>
              <w:bottom w:val="single" w:sz="2" w:space="0" w:color="auto"/>
              <w:right w:val="single" w:sz="2" w:space="0" w:color="auto"/>
            </w:tcBorders>
            <w:vAlign w:val="center"/>
          </w:tcPr>
          <w:p w:rsidR="001C1859" w:rsidRDefault="001C1859">
            <w:pPr>
              <w:widowControl/>
              <w:adjustRightInd/>
              <w:spacing w:line="360" w:lineRule="auto"/>
              <w:jc w:val="left"/>
              <w:rPr>
                <w:rFonts w:ascii="Calibri" w:hAnsi="Calibri"/>
                <w:sz w:val="24"/>
              </w:rPr>
            </w:pPr>
          </w:p>
        </w:tc>
        <w:tc>
          <w:tcPr>
            <w:tcW w:w="0" w:type="auto"/>
            <w:vMerge/>
            <w:tcBorders>
              <w:top w:val="single" w:sz="2" w:space="0" w:color="auto"/>
              <w:left w:val="single" w:sz="2" w:space="0" w:color="auto"/>
              <w:bottom w:val="single" w:sz="2" w:space="0" w:color="auto"/>
              <w:right w:val="single" w:sz="2" w:space="0" w:color="auto"/>
            </w:tcBorders>
            <w:vAlign w:val="center"/>
          </w:tcPr>
          <w:p w:rsidR="001C1859" w:rsidRDefault="001C1859">
            <w:pPr>
              <w:widowControl/>
              <w:adjustRightInd/>
              <w:spacing w:line="360" w:lineRule="auto"/>
              <w:jc w:val="left"/>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1C1859" w:rsidRDefault="00C46A21">
            <w:pPr>
              <w:snapToGrid w:val="0"/>
              <w:spacing w:line="360" w:lineRule="auto"/>
              <w:jc w:val="center"/>
              <w:rPr>
                <w:rFonts w:ascii="Calibri" w:hAnsi="Calibri"/>
                <w:sz w:val="24"/>
              </w:rPr>
            </w:pPr>
            <w:r>
              <w:rPr>
                <w:rFonts w:ascii="Calibri" w:hAnsi="Calibri" w:hint="eastAsia"/>
                <w:sz w:val="24"/>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rsidR="001C1859" w:rsidRDefault="001C1859">
            <w:pPr>
              <w:snapToGrid w:val="0"/>
              <w:spacing w:line="360" w:lineRule="auto"/>
              <w:jc w:val="center"/>
              <w:rPr>
                <w:rFonts w:ascii="Calibri" w:hAnsi="Calibri"/>
                <w:spacing w:val="20"/>
                <w:sz w:val="24"/>
              </w:rPr>
            </w:pPr>
          </w:p>
        </w:tc>
      </w:tr>
      <w:tr w:rsidR="001C1859">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1C1859" w:rsidRDefault="00C46A21">
            <w:pPr>
              <w:snapToGrid w:val="0"/>
              <w:spacing w:line="360" w:lineRule="auto"/>
              <w:jc w:val="center"/>
              <w:rPr>
                <w:rFonts w:ascii="Calibri" w:hAnsi="Calibri"/>
                <w:sz w:val="24"/>
              </w:rPr>
            </w:pPr>
            <w:r>
              <w:rPr>
                <w:rFonts w:ascii="Calibri" w:hAnsi="Calibri" w:hint="eastAsia"/>
                <w:sz w:val="24"/>
              </w:rPr>
              <w:t>住</w:t>
            </w:r>
            <w:r>
              <w:rPr>
                <w:rFonts w:ascii="Calibri" w:hAnsi="Calibri"/>
                <w:sz w:val="24"/>
              </w:rPr>
              <w:t xml:space="preserve">  </w:t>
            </w:r>
            <w:r>
              <w:rPr>
                <w:rFonts w:ascii="Calibri" w:hAnsi="Calibri" w:hint="eastAsia"/>
                <w:sz w:val="24"/>
              </w:rPr>
              <w:t>所</w:t>
            </w:r>
          </w:p>
        </w:tc>
        <w:tc>
          <w:tcPr>
            <w:tcW w:w="1436" w:type="pct"/>
            <w:tcBorders>
              <w:top w:val="single" w:sz="2" w:space="0" w:color="auto"/>
              <w:left w:val="single" w:sz="2" w:space="0" w:color="auto"/>
              <w:bottom w:val="single" w:sz="2" w:space="0" w:color="auto"/>
              <w:right w:val="single" w:sz="2" w:space="0" w:color="auto"/>
            </w:tcBorders>
            <w:vAlign w:val="center"/>
          </w:tcPr>
          <w:p w:rsidR="001C1859" w:rsidRDefault="001C1859">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1C1859" w:rsidRDefault="00C46A21">
            <w:pPr>
              <w:snapToGrid w:val="0"/>
              <w:spacing w:line="360" w:lineRule="auto"/>
              <w:jc w:val="center"/>
              <w:rPr>
                <w:rFonts w:ascii="Calibri" w:hAnsi="Calibri"/>
                <w:sz w:val="24"/>
              </w:rPr>
            </w:pPr>
            <w:r>
              <w:rPr>
                <w:rFonts w:ascii="Calibri" w:hAnsi="Calibri" w:hint="eastAsia"/>
                <w:sz w:val="24"/>
              </w:rPr>
              <w:t>住</w:t>
            </w:r>
            <w:r>
              <w:rPr>
                <w:rFonts w:ascii="Calibri" w:hAnsi="Calibri"/>
                <w:sz w:val="24"/>
              </w:rPr>
              <w:t xml:space="preserve">  </w:t>
            </w:r>
            <w:r>
              <w:rPr>
                <w:rFonts w:ascii="Calibri" w:hAnsi="Calibri" w:hint="eastAsia"/>
                <w:sz w:val="24"/>
              </w:rPr>
              <w:t>所</w:t>
            </w:r>
          </w:p>
        </w:tc>
        <w:tc>
          <w:tcPr>
            <w:tcW w:w="1259" w:type="pct"/>
            <w:tcBorders>
              <w:top w:val="single" w:sz="2" w:space="0" w:color="auto"/>
              <w:left w:val="single" w:sz="2" w:space="0" w:color="auto"/>
              <w:bottom w:val="single" w:sz="2" w:space="0" w:color="auto"/>
              <w:right w:val="single" w:sz="4" w:space="0" w:color="auto"/>
            </w:tcBorders>
            <w:vAlign w:val="center"/>
          </w:tcPr>
          <w:p w:rsidR="001C1859" w:rsidRDefault="001C1859">
            <w:pPr>
              <w:snapToGrid w:val="0"/>
              <w:spacing w:line="360" w:lineRule="auto"/>
              <w:jc w:val="center"/>
              <w:rPr>
                <w:rFonts w:ascii="Calibri" w:hAnsi="Calibri"/>
                <w:spacing w:val="20"/>
                <w:sz w:val="24"/>
              </w:rPr>
            </w:pPr>
          </w:p>
        </w:tc>
      </w:tr>
      <w:tr w:rsidR="001C1859">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1C1859" w:rsidRDefault="00C46A21">
            <w:pPr>
              <w:snapToGrid w:val="0"/>
              <w:spacing w:line="360" w:lineRule="auto"/>
              <w:jc w:val="center"/>
              <w:rPr>
                <w:rFonts w:ascii="Calibri" w:hAnsi="Calibri"/>
                <w:sz w:val="24"/>
              </w:rPr>
            </w:pPr>
            <w:r>
              <w:rPr>
                <w:rFonts w:ascii="Calibri" w:hAnsi="Calibri" w:hint="eastAsia"/>
                <w:sz w:val="24"/>
              </w:rPr>
              <w:t>联</w:t>
            </w:r>
            <w:r>
              <w:rPr>
                <w:rFonts w:ascii="Calibri" w:hAnsi="Calibri"/>
                <w:sz w:val="24"/>
              </w:rPr>
              <w:t xml:space="preserve"> </w:t>
            </w:r>
            <w:r>
              <w:rPr>
                <w:rFonts w:ascii="Calibri" w:hAnsi="Calibri" w:hint="eastAsia"/>
                <w:sz w:val="24"/>
              </w:rPr>
              <w:t>系</w:t>
            </w:r>
            <w:r>
              <w:rPr>
                <w:rFonts w:ascii="Calibri" w:hAnsi="Calibri"/>
                <w:sz w:val="24"/>
              </w:rPr>
              <w:t xml:space="preserve"> </w:t>
            </w:r>
            <w:r>
              <w:rPr>
                <w:rFonts w:ascii="Calibri" w:hAnsi="Calibri" w:hint="eastAsia"/>
                <w:sz w:val="24"/>
              </w:rPr>
              <w:t>人</w:t>
            </w:r>
          </w:p>
        </w:tc>
        <w:tc>
          <w:tcPr>
            <w:tcW w:w="1436" w:type="pct"/>
            <w:tcBorders>
              <w:top w:val="single" w:sz="2" w:space="0" w:color="auto"/>
              <w:left w:val="single" w:sz="2" w:space="0" w:color="auto"/>
              <w:bottom w:val="single" w:sz="2" w:space="0" w:color="auto"/>
              <w:right w:val="single" w:sz="2" w:space="0" w:color="auto"/>
            </w:tcBorders>
            <w:vAlign w:val="center"/>
          </w:tcPr>
          <w:p w:rsidR="001C1859" w:rsidRDefault="001C1859">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1C1859" w:rsidRDefault="00C46A21">
            <w:pPr>
              <w:snapToGrid w:val="0"/>
              <w:spacing w:line="360" w:lineRule="auto"/>
              <w:jc w:val="center"/>
              <w:rPr>
                <w:rFonts w:ascii="Calibri" w:hAnsi="Calibri"/>
                <w:sz w:val="24"/>
              </w:rPr>
            </w:pPr>
            <w:r>
              <w:rPr>
                <w:rFonts w:ascii="Calibri" w:hAnsi="Calibri" w:hint="eastAsia"/>
                <w:sz w:val="24"/>
              </w:rPr>
              <w:t>联</w:t>
            </w:r>
            <w:r>
              <w:rPr>
                <w:rFonts w:ascii="Calibri" w:hAnsi="Calibri"/>
                <w:sz w:val="24"/>
              </w:rPr>
              <w:t xml:space="preserve"> </w:t>
            </w:r>
            <w:r>
              <w:rPr>
                <w:rFonts w:ascii="Calibri" w:hAnsi="Calibri" w:hint="eastAsia"/>
                <w:sz w:val="24"/>
              </w:rPr>
              <w:t>系</w:t>
            </w:r>
            <w:r>
              <w:rPr>
                <w:rFonts w:ascii="Calibri" w:hAnsi="Calibri"/>
                <w:sz w:val="24"/>
              </w:rPr>
              <w:t xml:space="preserve"> </w:t>
            </w:r>
            <w:r>
              <w:rPr>
                <w:rFonts w:ascii="Calibri" w:hAnsi="Calibri" w:hint="eastAsia"/>
                <w:sz w:val="24"/>
              </w:rPr>
              <w:t>人</w:t>
            </w:r>
          </w:p>
        </w:tc>
        <w:tc>
          <w:tcPr>
            <w:tcW w:w="1259" w:type="pct"/>
            <w:tcBorders>
              <w:top w:val="single" w:sz="2" w:space="0" w:color="auto"/>
              <w:left w:val="single" w:sz="2" w:space="0" w:color="auto"/>
              <w:bottom w:val="single" w:sz="2" w:space="0" w:color="auto"/>
              <w:right w:val="single" w:sz="4" w:space="0" w:color="auto"/>
            </w:tcBorders>
            <w:vAlign w:val="center"/>
          </w:tcPr>
          <w:p w:rsidR="001C1859" w:rsidRDefault="001C1859">
            <w:pPr>
              <w:snapToGrid w:val="0"/>
              <w:spacing w:line="360" w:lineRule="auto"/>
              <w:jc w:val="center"/>
              <w:rPr>
                <w:rFonts w:ascii="Calibri" w:hAnsi="Calibri"/>
                <w:spacing w:val="20"/>
                <w:sz w:val="24"/>
              </w:rPr>
            </w:pPr>
          </w:p>
        </w:tc>
      </w:tr>
      <w:tr w:rsidR="001C1859">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1C1859" w:rsidRDefault="00C46A21">
            <w:pPr>
              <w:snapToGrid w:val="0"/>
              <w:spacing w:line="360" w:lineRule="auto"/>
              <w:jc w:val="center"/>
              <w:rPr>
                <w:rFonts w:ascii="Calibri" w:hAnsi="Calibri"/>
                <w:sz w:val="24"/>
              </w:rPr>
            </w:pPr>
            <w:r>
              <w:rPr>
                <w:rFonts w:ascii="Calibri" w:hAnsi="Calibri" w:hint="eastAsia"/>
                <w:sz w:val="24"/>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1C1859" w:rsidRDefault="001C1859">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1C1859" w:rsidRDefault="00C46A21">
            <w:pPr>
              <w:snapToGrid w:val="0"/>
              <w:spacing w:line="360" w:lineRule="auto"/>
              <w:jc w:val="center"/>
              <w:rPr>
                <w:rFonts w:ascii="Calibri" w:hAnsi="Calibri"/>
                <w:sz w:val="24"/>
              </w:rPr>
            </w:pPr>
            <w:r>
              <w:rPr>
                <w:rFonts w:ascii="Calibri" w:hAnsi="Calibri" w:hint="eastAsia"/>
                <w:sz w:val="24"/>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rsidR="001C1859" w:rsidRDefault="001C1859">
            <w:pPr>
              <w:snapToGrid w:val="0"/>
              <w:spacing w:line="360" w:lineRule="auto"/>
              <w:jc w:val="center"/>
              <w:rPr>
                <w:rFonts w:ascii="Calibri" w:hAnsi="Calibri"/>
                <w:spacing w:val="20"/>
                <w:sz w:val="24"/>
              </w:rPr>
            </w:pPr>
          </w:p>
        </w:tc>
      </w:tr>
      <w:tr w:rsidR="001C1859">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1C1859" w:rsidRDefault="00C46A21">
            <w:pPr>
              <w:snapToGrid w:val="0"/>
              <w:spacing w:line="360" w:lineRule="auto"/>
              <w:jc w:val="center"/>
              <w:rPr>
                <w:rFonts w:ascii="Calibri" w:hAnsi="Calibri"/>
                <w:sz w:val="24"/>
              </w:rPr>
            </w:pPr>
            <w:r>
              <w:rPr>
                <w:rFonts w:ascii="Calibri" w:hAnsi="Calibri" w:hint="eastAsia"/>
                <w:sz w:val="24"/>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1C1859" w:rsidRDefault="001C1859">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1C1859" w:rsidRDefault="00C46A21">
            <w:pPr>
              <w:snapToGrid w:val="0"/>
              <w:spacing w:line="360" w:lineRule="auto"/>
              <w:jc w:val="center"/>
              <w:rPr>
                <w:rFonts w:ascii="Calibri" w:hAnsi="Calibri"/>
                <w:sz w:val="24"/>
              </w:rPr>
            </w:pPr>
            <w:r>
              <w:rPr>
                <w:rFonts w:ascii="Calibri" w:hAnsi="Calibri" w:hint="eastAsia"/>
                <w:sz w:val="24"/>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rsidR="001C1859" w:rsidRDefault="001C1859">
            <w:pPr>
              <w:snapToGrid w:val="0"/>
              <w:spacing w:line="360" w:lineRule="auto"/>
              <w:jc w:val="center"/>
              <w:rPr>
                <w:rFonts w:ascii="Calibri" w:hAnsi="Calibri"/>
                <w:spacing w:val="20"/>
                <w:sz w:val="24"/>
              </w:rPr>
            </w:pPr>
          </w:p>
        </w:tc>
      </w:tr>
      <w:tr w:rsidR="001C1859">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1C1859" w:rsidRDefault="00C46A21">
            <w:pPr>
              <w:snapToGrid w:val="0"/>
              <w:spacing w:line="360" w:lineRule="auto"/>
              <w:jc w:val="center"/>
              <w:rPr>
                <w:rFonts w:ascii="Calibri" w:hAnsi="Calibri"/>
                <w:sz w:val="24"/>
              </w:rPr>
            </w:pPr>
            <w:r>
              <w:rPr>
                <w:rFonts w:ascii="Calibri" w:hAnsi="Calibri" w:hint="eastAsia"/>
                <w:sz w:val="24"/>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1C1859" w:rsidRDefault="001C1859">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1C1859" w:rsidRDefault="00C46A21">
            <w:pPr>
              <w:snapToGrid w:val="0"/>
              <w:spacing w:line="360" w:lineRule="auto"/>
              <w:jc w:val="center"/>
              <w:rPr>
                <w:rFonts w:ascii="Calibri" w:hAnsi="Calibri"/>
                <w:sz w:val="24"/>
              </w:rPr>
            </w:pPr>
            <w:r>
              <w:rPr>
                <w:rFonts w:ascii="Calibri" w:hAnsi="Calibri" w:hint="eastAsia"/>
                <w:sz w:val="24"/>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rsidR="001C1859" w:rsidRDefault="001C1859">
            <w:pPr>
              <w:snapToGrid w:val="0"/>
              <w:spacing w:line="360" w:lineRule="auto"/>
              <w:jc w:val="center"/>
              <w:rPr>
                <w:rFonts w:ascii="Calibri" w:hAnsi="Calibri"/>
                <w:spacing w:val="20"/>
                <w:sz w:val="24"/>
              </w:rPr>
            </w:pPr>
          </w:p>
        </w:tc>
      </w:tr>
      <w:tr w:rsidR="001C1859">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1C1859" w:rsidRDefault="00C46A21">
            <w:pPr>
              <w:snapToGrid w:val="0"/>
              <w:spacing w:line="360" w:lineRule="auto"/>
              <w:jc w:val="center"/>
              <w:rPr>
                <w:rFonts w:ascii="Calibri" w:hAnsi="Calibri"/>
                <w:sz w:val="24"/>
              </w:rPr>
            </w:pPr>
            <w:r>
              <w:rPr>
                <w:rFonts w:ascii="Calibri" w:hAnsi="Calibri" w:hint="eastAsia"/>
                <w:sz w:val="24"/>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1C1859" w:rsidRDefault="001C1859">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1C1859" w:rsidRDefault="00C46A21">
            <w:pPr>
              <w:snapToGrid w:val="0"/>
              <w:spacing w:line="360" w:lineRule="auto"/>
              <w:jc w:val="center"/>
              <w:rPr>
                <w:rFonts w:ascii="Calibri" w:hAnsi="Calibri"/>
                <w:sz w:val="24"/>
              </w:rPr>
            </w:pPr>
            <w:r>
              <w:rPr>
                <w:rFonts w:ascii="Calibri" w:hAnsi="Calibri" w:hint="eastAsia"/>
                <w:sz w:val="24"/>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rsidR="001C1859" w:rsidRDefault="001C1859">
            <w:pPr>
              <w:snapToGrid w:val="0"/>
              <w:spacing w:line="360" w:lineRule="auto"/>
              <w:jc w:val="center"/>
              <w:rPr>
                <w:rFonts w:ascii="Calibri" w:hAnsi="Calibri"/>
                <w:spacing w:val="20"/>
                <w:sz w:val="24"/>
              </w:rPr>
            </w:pPr>
          </w:p>
        </w:tc>
      </w:tr>
      <w:tr w:rsidR="001C1859">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1C1859" w:rsidRDefault="00C46A21">
            <w:pPr>
              <w:snapToGrid w:val="0"/>
              <w:spacing w:line="360" w:lineRule="auto"/>
              <w:jc w:val="center"/>
              <w:rPr>
                <w:rFonts w:ascii="Calibri" w:hAnsi="Calibri"/>
                <w:sz w:val="24"/>
              </w:rPr>
            </w:pPr>
            <w:r>
              <w:rPr>
                <w:rFonts w:ascii="Calibri" w:hAnsi="Calibri" w:hint="eastAsia"/>
                <w:sz w:val="24"/>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1C1859" w:rsidRDefault="001C1859">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1C1859" w:rsidRDefault="00C46A21">
            <w:pPr>
              <w:snapToGrid w:val="0"/>
              <w:spacing w:line="360" w:lineRule="auto"/>
              <w:jc w:val="center"/>
              <w:rPr>
                <w:rFonts w:ascii="Calibri" w:hAnsi="Calibri"/>
                <w:sz w:val="24"/>
              </w:rPr>
            </w:pPr>
            <w:r>
              <w:rPr>
                <w:rFonts w:ascii="Calibri" w:hAnsi="Calibri" w:hint="eastAsia"/>
                <w:sz w:val="24"/>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rsidR="001C1859" w:rsidRDefault="001C1859">
            <w:pPr>
              <w:snapToGrid w:val="0"/>
              <w:spacing w:line="360" w:lineRule="auto"/>
              <w:jc w:val="center"/>
              <w:rPr>
                <w:rFonts w:ascii="Calibri" w:hAnsi="Calibri"/>
                <w:spacing w:val="20"/>
                <w:sz w:val="24"/>
              </w:rPr>
            </w:pPr>
          </w:p>
        </w:tc>
      </w:tr>
      <w:tr w:rsidR="001C1859">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1C1859" w:rsidRDefault="001C1859">
            <w:pPr>
              <w:snapToGrid w:val="0"/>
              <w:spacing w:line="360" w:lineRule="auto"/>
              <w:jc w:val="center"/>
              <w:rPr>
                <w:rFonts w:ascii="Calibri" w:hAnsi="Calibri"/>
                <w:sz w:val="24"/>
              </w:rPr>
            </w:pPr>
          </w:p>
        </w:tc>
        <w:tc>
          <w:tcPr>
            <w:tcW w:w="1436" w:type="pct"/>
            <w:tcBorders>
              <w:top w:val="single" w:sz="2" w:space="0" w:color="auto"/>
              <w:left w:val="single" w:sz="2" w:space="0" w:color="auto"/>
              <w:bottom w:val="single" w:sz="2" w:space="0" w:color="auto"/>
              <w:right w:val="single" w:sz="2" w:space="0" w:color="auto"/>
            </w:tcBorders>
            <w:vAlign w:val="center"/>
          </w:tcPr>
          <w:p w:rsidR="001C1859" w:rsidRDefault="001C1859">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1C1859" w:rsidRDefault="00C46A21">
            <w:pPr>
              <w:snapToGrid w:val="0"/>
              <w:spacing w:line="360" w:lineRule="auto"/>
              <w:jc w:val="center"/>
              <w:rPr>
                <w:rFonts w:ascii="Calibri" w:hAnsi="Calibri"/>
                <w:sz w:val="24"/>
              </w:rPr>
            </w:pPr>
            <w:r>
              <w:rPr>
                <w:rFonts w:ascii="Calibri" w:hAnsi="Calibri" w:hint="eastAsia"/>
                <w:sz w:val="24"/>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rsidR="001C1859" w:rsidRDefault="001C1859">
            <w:pPr>
              <w:snapToGrid w:val="0"/>
              <w:spacing w:line="360" w:lineRule="auto"/>
              <w:jc w:val="center"/>
              <w:rPr>
                <w:rFonts w:ascii="Calibri" w:hAnsi="Calibri"/>
                <w:spacing w:val="20"/>
                <w:sz w:val="24"/>
              </w:rPr>
            </w:pPr>
          </w:p>
        </w:tc>
      </w:tr>
      <w:tr w:rsidR="001C1859">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1C1859" w:rsidRDefault="001C1859">
            <w:pPr>
              <w:snapToGrid w:val="0"/>
              <w:spacing w:line="360" w:lineRule="auto"/>
              <w:jc w:val="center"/>
              <w:rPr>
                <w:rFonts w:ascii="Calibri" w:hAnsi="Calibri"/>
                <w:sz w:val="24"/>
              </w:rPr>
            </w:pPr>
          </w:p>
        </w:tc>
        <w:tc>
          <w:tcPr>
            <w:tcW w:w="1436" w:type="pct"/>
            <w:tcBorders>
              <w:top w:val="single" w:sz="2" w:space="0" w:color="auto"/>
              <w:left w:val="single" w:sz="2" w:space="0" w:color="auto"/>
              <w:bottom w:val="single" w:sz="2" w:space="0" w:color="auto"/>
              <w:right w:val="single" w:sz="2" w:space="0" w:color="auto"/>
            </w:tcBorders>
            <w:vAlign w:val="center"/>
          </w:tcPr>
          <w:p w:rsidR="001C1859" w:rsidRDefault="001C1859">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1C1859" w:rsidRDefault="00C46A21">
            <w:pPr>
              <w:snapToGrid w:val="0"/>
              <w:spacing w:line="360" w:lineRule="auto"/>
              <w:jc w:val="center"/>
              <w:rPr>
                <w:rFonts w:ascii="Calibri" w:hAnsi="Calibri"/>
                <w:sz w:val="24"/>
              </w:rPr>
            </w:pPr>
            <w:r>
              <w:rPr>
                <w:rFonts w:ascii="Calibri" w:hAnsi="Calibri" w:hint="eastAsia"/>
                <w:sz w:val="24"/>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rsidR="001C1859" w:rsidRDefault="001C1859">
            <w:pPr>
              <w:snapToGrid w:val="0"/>
              <w:spacing w:line="360" w:lineRule="auto"/>
              <w:jc w:val="center"/>
              <w:rPr>
                <w:rFonts w:ascii="Calibri" w:hAnsi="Calibri"/>
                <w:spacing w:val="20"/>
                <w:sz w:val="24"/>
              </w:rPr>
            </w:pPr>
          </w:p>
        </w:tc>
      </w:tr>
      <w:tr w:rsidR="001C1859">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1C1859" w:rsidRDefault="001C1859">
            <w:pPr>
              <w:snapToGrid w:val="0"/>
              <w:spacing w:line="360" w:lineRule="auto"/>
              <w:jc w:val="center"/>
              <w:rPr>
                <w:rFonts w:ascii="Calibri" w:hAnsi="Calibri"/>
                <w:sz w:val="24"/>
              </w:rPr>
            </w:pPr>
          </w:p>
        </w:tc>
        <w:tc>
          <w:tcPr>
            <w:tcW w:w="1436" w:type="pct"/>
            <w:tcBorders>
              <w:top w:val="single" w:sz="2" w:space="0" w:color="auto"/>
              <w:left w:val="single" w:sz="2" w:space="0" w:color="auto"/>
              <w:bottom w:val="single" w:sz="2" w:space="0" w:color="auto"/>
              <w:right w:val="single" w:sz="2" w:space="0" w:color="auto"/>
            </w:tcBorders>
            <w:vAlign w:val="center"/>
          </w:tcPr>
          <w:p w:rsidR="001C1859" w:rsidRDefault="001C1859">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1C1859" w:rsidRDefault="00C46A21">
            <w:pPr>
              <w:snapToGrid w:val="0"/>
              <w:spacing w:line="360" w:lineRule="auto"/>
              <w:jc w:val="center"/>
              <w:rPr>
                <w:rFonts w:ascii="Calibri" w:hAnsi="Calibri"/>
                <w:sz w:val="24"/>
              </w:rPr>
            </w:pPr>
            <w:r>
              <w:rPr>
                <w:rFonts w:ascii="Calibri" w:hAnsi="Calibri" w:hint="eastAsia"/>
                <w:sz w:val="24"/>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rsidR="001C1859" w:rsidRDefault="001C1859">
            <w:pPr>
              <w:snapToGrid w:val="0"/>
              <w:spacing w:line="360" w:lineRule="auto"/>
              <w:jc w:val="center"/>
              <w:rPr>
                <w:rFonts w:ascii="Calibri" w:hAnsi="Calibri"/>
                <w:spacing w:val="20"/>
                <w:sz w:val="24"/>
              </w:rPr>
            </w:pPr>
          </w:p>
        </w:tc>
      </w:tr>
      <w:tr w:rsidR="001C1859">
        <w:trPr>
          <w:trHeight w:val="586"/>
        </w:trPr>
        <w:tc>
          <w:tcPr>
            <w:tcW w:w="5000" w:type="pct"/>
            <w:gridSpan w:val="4"/>
            <w:tcBorders>
              <w:top w:val="single" w:sz="2" w:space="0" w:color="auto"/>
              <w:left w:val="single" w:sz="4" w:space="0" w:color="auto"/>
              <w:bottom w:val="single" w:sz="4" w:space="0" w:color="auto"/>
              <w:right w:val="single" w:sz="4" w:space="0" w:color="auto"/>
            </w:tcBorders>
            <w:vAlign w:val="center"/>
          </w:tcPr>
          <w:p w:rsidR="001C1859" w:rsidRDefault="00C46A21">
            <w:pPr>
              <w:snapToGrid w:val="0"/>
              <w:spacing w:line="360" w:lineRule="auto"/>
              <w:jc w:val="left"/>
              <w:rPr>
                <w:rFonts w:ascii="Calibri" w:hAnsi="Calibri"/>
                <w:spacing w:val="20"/>
                <w:sz w:val="24"/>
              </w:rPr>
            </w:pPr>
            <w:r>
              <w:rPr>
                <w:rFonts w:ascii="宋体" w:hAnsi="宋体" w:hint="eastAsia"/>
                <w:sz w:val="24"/>
              </w:rPr>
              <w:t>注：涉及联合体或其他合同主体的信息应按上表格式加列。</w:t>
            </w:r>
          </w:p>
        </w:tc>
      </w:tr>
    </w:tbl>
    <w:p w:rsidR="001C1859" w:rsidRDefault="001C1859">
      <w:pPr>
        <w:widowControl/>
        <w:spacing w:line="360" w:lineRule="auto"/>
        <w:jc w:val="left"/>
        <w:rPr>
          <w:rFonts w:ascii="宋体" w:hAnsi="宋体"/>
          <w:b/>
          <w:sz w:val="24"/>
        </w:rPr>
      </w:pPr>
    </w:p>
    <w:p w:rsidR="001C1859" w:rsidRDefault="00C46A21">
      <w:pPr>
        <w:pStyle w:val="1b"/>
        <w:spacing w:after="0"/>
        <w:ind w:firstLine="482"/>
        <w:jc w:val="center"/>
        <w:outlineLvl w:val="1"/>
        <w:rPr>
          <w:rFonts w:ascii="宋体" w:hAnsi="宋体"/>
          <w:b/>
          <w:szCs w:val="24"/>
        </w:rPr>
      </w:pPr>
      <w:r>
        <w:rPr>
          <w:rFonts w:ascii="宋体" w:hAnsi="宋体" w:hint="eastAsia"/>
          <w:b/>
          <w:szCs w:val="24"/>
        </w:rPr>
        <w:t>第二节</w:t>
      </w:r>
      <w:r>
        <w:rPr>
          <w:rFonts w:ascii="宋体" w:hAnsi="宋体"/>
          <w:b/>
          <w:szCs w:val="24"/>
        </w:rPr>
        <w:t xml:space="preserve"> </w:t>
      </w:r>
      <w:r>
        <w:rPr>
          <w:rFonts w:ascii="宋体" w:hAnsi="宋体" w:hint="eastAsia"/>
          <w:b/>
          <w:szCs w:val="24"/>
        </w:rPr>
        <w:t>合同一般条款</w:t>
      </w:r>
    </w:p>
    <w:p w:rsidR="001C1859" w:rsidRDefault="00C46A21">
      <w:pPr>
        <w:spacing w:line="360" w:lineRule="auto"/>
        <w:ind w:firstLineChars="200" w:firstLine="482"/>
        <w:rPr>
          <w:rFonts w:ascii="宋体" w:hAnsi="宋体"/>
          <w:b/>
          <w:sz w:val="24"/>
        </w:rPr>
      </w:pPr>
      <w:bookmarkStart w:id="82" w:name="_Toc14021"/>
      <w:bookmarkStart w:id="83" w:name="_Toc25079"/>
      <w:bookmarkStart w:id="84" w:name="_Toc31297"/>
      <w:bookmarkStart w:id="85" w:name="_Toc19680"/>
      <w:bookmarkStart w:id="86" w:name="_Toc5228"/>
      <w:r>
        <w:rPr>
          <w:rFonts w:ascii="宋体" w:hAnsi="宋体"/>
          <w:b/>
          <w:sz w:val="24"/>
        </w:rPr>
        <w:t>2.1 定义</w:t>
      </w:r>
      <w:bookmarkEnd w:id="82"/>
      <w:bookmarkEnd w:id="83"/>
      <w:bookmarkEnd w:id="84"/>
      <w:bookmarkEnd w:id="85"/>
      <w:bookmarkEnd w:id="86"/>
    </w:p>
    <w:p w:rsidR="001C1859" w:rsidRDefault="00C46A21">
      <w:pPr>
        <w:spacing w:line="360" w:lineRule="auto"/>
        <w:ind w:firstLineChars="200" w:firstLine="480"/>
        <w:rPr>
          <w:rFonts w:ascii="宋体" w:hAnsi="宋体"/>
          <w:sz w:val="24"/>
        </w:rPr>
      </w:pPr>
      <w:r>
        <w:rPr>
          <w:rFonts w:ascii="宋体" w:hAnsi="宋体"/>
          <w:sz w:val="24"/>
        </w:rPr>
        <w:t>本合同中的下列</w:t>
      </w:r>
      <w:r>
        <w:rPr>
          <w:rFonts w:ascii="宋体" w:hAnsi="宋体" w:hint="eastAsia"/>
          <w:sz w:val="24"/>
        </w:rPr>
        <w:t>词</w:t>
      </w:r>
      <w:r>
        <w:rPr>
          <w:rFonts w:ascii="宋体" w:hAnsi="宋体"/>
          <w:sz w:val="24"/>
        </w:rPr>
        <w:t>语应</w:t>
      </w:r>
      <w:r>
        <w:rPr>
          <w:rFonts w:ascii="宋体" w:hAnsi="宋体" w:hint="eastAsia"/>
          <w:sz w:val="24"/>
        </w:rPr>
        <w:t>按以下内容进行</w:t>
      </w:r>
      <w:r>
        <w:rPr>
          <w:rFonts w:ascii="宋体" w:hAnsi="宋体"/>
          <w:sz w:val="24"/>
        </w:rPr>
        <w:t>解释：</w:t>
      </w:r>
    </w:p>
    <w:p w:rsidR="001C1859" w:rsidRDefault="00C46A21">
      <w:pPr>
        <w:spacing w:line="360" w:lineRule="auto"/>
        <w:ind w:firstLineChars="200" w:firstLine="480"/>
        <w:rPr>
          <w:rFonts w:ascii="宋体" w:hAnsi="宋体"/>
          <w:sz w:val="24"/>
        </w:rPr>
      </w:pPr>
      <w:r>
        <w:rPr>
          <w:rFonts w:ascii="宋体" w:hAnsi="宋体"/>
          <w:sz w:val="24"/>
        </w:rPr>
        <w:t>2.1.1 “合同”系指采购人和</w:t>
      </w:r>
      <w:r>
        <w:rPr>
          <w:rFonts w:ascii="宋体" w:hAnsi="宋体" w:cs="宋体" w:hint="eastAsia"/>
          <w:sz w:val="24"/>
        </w:rPr>
        <w:t>成交</w:t>
      </w:r>
      <w:r>
        <w:rPr>
          <w:rFonts w:ascii="宋体" w:hAnsi="宋体"/>
          <w:sz w:val="24"/>
        </w:rPr>
        <w:t>供应商签订的载明双方当事人所达成的协议，并包括所有的附件、附录和构成合同的其他文件。</w:t>
      </w:r>
    </w:p>
    <w:p w:rsidR="001C1859" w:rsidRDefault="00C46A21">
      <w:pPr>
        <w:spacing w:line="360" w:lineRule="auto"/>
        <w:ind w:firstLineChars="200" w:firstLine="480"/>
        <w:rPr>
          <w:rFonts w:ascii="宋体" w:hAnsi="宋体"/>
          <w:sz w:val="24"/>
        </w:rPr>
      </w:pPr>
      <w:r>
        <w:rPr>
          <w:rFonts w:ascii="宋体" w:hAnsi="宋体"/>
          <w:sz w:val="24"/>
        </w:rPr>
        <w:t>2.1.2 “合同价”系指根据合同约定，</w:t>
      </w:r>
      <w:r>
        <w:rPr>
          <w:rFonts w:ascii="宋体" w:hAnsi="宋体" w:cs="宋体" w:hint="eastAsia"/>
          <w:sz w:val="24"/>
        </w:rPr>
        <w:t>中标或成交</w:t>
      </w:r>
      <w:r>
        <w:rPr>
          <w:rFonts w:ascii="宋体" w:hAnsi="宋体"/>
          <w:sz w:val="24"/>
        </w:rPr>
        <w:t>供应商在完全履行合同义务后</w:t>
      </w:r>
      <w:r>
        <w:rPr>
          <w:rFonts w:ascii="宋体" w:hAnsi="宋体" w:hint="eastAsia"/>
          <w:sz w:val="24"/>
        </w:rPr>
        <w:t>，</w:t>
      </w:r>
      <w:r>
        <w:rPr>
          <w:rFonts w:ascii="宋体" w:hAnsi="宋体"/>
          <w:sz w:val="24"/>
        </w:rPr>
        <w:t>采购人应支付给</w:t>
      </w:r>
      <w:r>
        <w:rPr>
          <w:rFonts w:ascii="宋体" w:hAnsi="宋体" w:cs="宋体" w:hint="eastAsia"/>
          <w:sz w:val="24"/>
        </w:rPr>
        <w:t>中标或成交</w:t>
      </w:r>
      <w:r>
        <w:rPr>
          <w:rFonts w:ascii="宋体" w:hAnsi="宋体"/>
          <w:sz w:val="24"/>
        </w:rPr>
        <w:t>供应商的价格。</w:t>
      </w:r>
    </w:p>
    <w:p w:rsidR="001C1859" w:rsidRDefault="00C46A21">
      <w:pPr>
        <w:spacing w:line="360" w:lineRule="auto"/>
        <w:ind w:firstLineChars="200" w:firstLine="480"/>
        <w:rPr>
          <w:rFonts w:ascii="宋体" w:hAnsi="宋体"/>
          <w:sz w:val="24"/>
        </w:rPr>
      </w:pPr>
      <w:r>
        <w:rPr>
          <w:rFonts w:ascii="宋体" w:hAnsi="宋体"/>
          <w:sz w:val="24"/>
        </w:rPr>
        <w:t>2.1.3 “</w:t>
      </w:r>
      <w:r>
        <w:rPr>
          <w:rFonts w:ascii="宋体" w:hAnsi="宋体" w:hint="eastAsia"/>
          <w:sz w:val="24"/>
        </w:rPr>
        <w:t>服务</w:t>
      </w:r>
      <w:r>
        <w:rPr>
          <w:rFonts w:ascii="宋体" w:hAnsi="宋体"/>
          <w:sz w:val="24"/>
        </w:rPr>
        <w:t>”系指</w:t>
      </w:r>
      <w:r>
        <w:rPr>
          <w:rFonts w:ascii="宋体" w:hAnsi="宋体" w:cs="宋体" w:hint="eastAsia"/>
          <w:sz w:val="24"/>
        </w:rPr>
        <w:t>中标或成交</w:t>
      </w:r>
      <w:r>
        <w:rPr>
          <w:rFonts w:ascii="宋体" w:hAnsi="宋体" w:hint="eastAsia"/>
          <w:sz w:val="24"/>
        </w:rPr>
        <w:t>供应商</w:t>
      </w:r>
      <w:r>
        <w:rPr>
          <w:rFonts w:ascii="宋体" w:hAnsi="宋体"/>
          <w:sz w:val="24"/>
        </w:rPr>
        <w:t>根据合同约定应向采购人</w:t>
      </w:r>
      <w:r>
        <w:rPr>
          <w:rFonts w:ascii="宋体" w:hAnsi="宋体" w:hint="eastAsia"/>
          <w:sz w:val="24"/>
        </w:rPr>
        <w:t>履行</w:t>
      </w:r>
      <w:r>
        <w:rPr>
          <w:rFonts w:ascii="宋体" w:hAnsi="宋体"/>
          <w:sz w:val="24"/>
        </w:rPr>
        <w:t>的</w:t>
      </w:r>
      <w:r>
        <w:rPr>
          <w:rFonts w:ascii="宋体" w:hAnsi="宋体" w:hint="eastAsia"/>
          <w:sz w:val="24"/>
        </w:rPr>
        <w:t>除货物和工程以外的其他政府采购对象，包括采购人自身需要的服务和向社会公众提供的公共服务。</w:t>
      </w:r>
    </w:p>
    <w:p w:rsidR="001C1859" w:rsidRDefault="00C46A21">
      <w:pPr>
        <w:spacing w:line="360" w:lineRule="auto"/>
        <w:ind w:firstLineChars="200" w:firstLine="480"/>
        <w:rPr>
          <w:rFonts w:ascii="宋体" w:hAnsi="宋体"/>
          <w:sz w:val="24"/>
        </w:rPr>
      </w:pPr>
      <w:r>
        <w:rPr>
          <w:rFonts w:ascii="宋体" w:hAnsi="宋体"/>
          <w:sz w:val="24"/>
        </w:rPr>
        <w:t>2.1.4 “</w:t>
      </w:r>
      <w:r>
        <w:rPr>
          <w:rFonts w:ascii="宋体" w:hAnsi="宋体" w:hint="eastAsia"/>
          <w:sz w:val="24"/>
        </w:rPr>
        <w:t>甲方</w:t>
      </w:r>
      <w:r>
        <w:rPr>
          <w:rFonts w:ascii="宋体" w:hAnsi="宋体"/>
          <w:sz w:val="24"/>
        </w:rPr>
        <w:t>”系指与</w:t>
      </w:r>
      <w:r>
        <w:rPr>
          <w:rFonts w:ascii="宋体" w:hAnsi="宋体" w:cs="宋体" w:hint="eastAsia"/>
          <w:sz w:val="24"/>
        </w:rPr>
        <w:t>中标或成交</w:t>
      </w:r>
      <w:r>
        <w:rPr>
          <w:rFonts w:ascii="宋体" w:hAnsi="宋体" w:hint="eastAsia"/>
          <w:sz w:val="24"/>
        </w:rPr>
        <w:t>供应商</w:t>
      </w:r>
      <w:r>
        <w:rPr>
          <w:rFonts w:ascii="宋体" w:hAnsi="宋体"/>
          <w:sz w:val="24"/>
        </w:rPr>
        <w:t>签署合同的采购人</w:t>
      </w:r>
      <w:r>
        <w:rPr>
          <w:rFonts w:ascii="宋体" w:hAnsi="宋体" w:hint="eastAsia"/>
          <w:sz w:val="24"/>
        </w:rPr>
        <w:t>；采购人委托采购代理机构代表其与乙方签订合同的，采购人的授权委托书作为合同附件。</w:t>
      </w:r>
    </w:p>
    <w:p w:rsidR="001C1859" w:rsidRDefault="00C46A21">
      <w:pPr>
        <w:spacing w:line="360" w:lineRule="auto"/>
        <w:ind w:firstLineChars="200" w:firstLine="480"/>
        <w:rPr>
          <w:rFonts w:ascii="宋体" w:hAnsi="宋体"/>
          <w:sz w:val="24"/>
        </w:rPr>
      </w:pPr>
      <w:r>
        <w:rPr>
          <w:rFonts w:ascii="宋体" w:hAnsi="宋体"/>
          <w:sz w:val="24"/>
        </w:rPr>
        <w:t>2.1.5 “乙方”系指根据合同约定提供服务的</w:t>
      </w:r>
      <w:r>
        <w:rPr>
          <w:rFonts w:ascii="宋体" w:hAnsi="宋体" w:cs="宋体" w:hint="eastAsia"/>
          <w:sz w:val="24"/>
        </w:rPr>
        <w:t>中标或成交</w:t>
      </w:r>
      <w:r>
        <w:rPr>
          <w:rFonts w:ascii="宋体" w:hAnsi="宋体"/>
          <w:sz w:val="24"/>
        </w:rPr>
        <w:t>供应商</w:t>
      </w:r>
      <w:r>
        <w:rPr>
          <w:rFonts w:ascii="宋体" w:hAnsi="宋体" w:hint="eastAsia"/>
          <w:sz w:val="24"/>
        </w:rPr>
        <w:t>；两个以上的自然</w:t>
      </w:r>
      <w:r>
        <w:rPr>
          <w:rFonts w:ascii="宋体" w:hAnsi="宋体" w:hint="eastAsia"/>
          <w:sz w:val="24"/>
        </w:rPr>
        <w:lastRenderedPageBreak/>
        <w:t>人、法人或者其他组织组成一个联合体，以一个供应商的身份共同参加政府采购的，联合体各方均应为乙方或者与乙方相同地位的合同当事人，并就合同约定的事项对甲方承担连带责任。</w:t>
      </w:r>
    </w:p>
    <w:p w:rsidR="001C1859" w:rsidRDefault="00C46A21">
      <w:pPr>
        <w:spacing w:line="360" w:lineRule="auto"/>
        <w:ind w:firstLineChars="200" w:firstLine="480"/>
        <w:rPr>
          <w:rFonts w:ascii="宋体" w:hAnsi="宋体"/>
          <w:sz w:val="24"/>
        </w:rPr>
      </w:pPr>
      <w:r>
        <w:rPr>
          <w:rFonts w:ascii="宋体" w:hAnsi="宋体"/>
          <w:sz w:val="24"/>
        </w:rPr>
        <w:t>2.1.6 “现场”系指合同约定提供服务的地点。</w:t>
      </w:r>
    </w:p>
    <w:p w:rsidR="001C1859" w:rsidRDefault="00C46A21">
      <w:pPr>
        <w:spacing w:line="360" w:lineRule="auto"/>
        <w:ind w:firstLineChars="200" w:firstLine="482"/>
        <w:rPr>
          <w:rFonts w:ascii="宋体" w:hAnsi="宋体"/>
          <w:b/>
          <w:sz w:val="24"/>
        </w:rPr>
      </w:pPr>
      <w:bookmarkStart w:id="87" w:name="_Toc16752"/>
      <w:bookmarkStart w:id="88" w:name="_Toc23289"/>
      <w:bookmarkStart w:id="89" w:name="_Toc19539"/>
      <w:bookmarkStart w:id="90" w:name="_Toc31402"/>
      <w:bookmarkStart w:id="91" w:name="_Toc3769"/>
      <w:r>
        <w:rPr>
          <w:rFonts w:ascii="宋体" w:hAnsi="宋体"/>
          <w:b/>
          <w:sz w:val="24"/>
        </w:rPr>
        <w:t>2.2 技术规范</w:t>
      </w:r>
      <w:bookmarkEnd w:id="87"/>
      <w:bookmarkEnd w:id="88"/>
      <w:bookmarkEnd w:id="89"/>
      <w:bookmarkEnd w:id="90"/>
      <w:bookmarkEnd w:id="91"/>
    </w:p>
    <w:p w:rsidR="001C1859" w:rsidRDefault="00C46A21">
      <w:pPr>
        <w:spacing w:line="360" w:lineRule="auto"/>
        <w:ind w:firstLineChars="200" w:firstLine="480"/>
        <w:rPr>
          <w:rFonts w:ascii="宋体" w:hAnsi="宋体"/>
          <w:sz w:val="24"/>
        </w:rPr>
      </w:pPr>
      <w:r>
        <w:rPr>
          <w:rFonts w:ascii="宋体" w:hAnsi="宋体" w:hint="eastAsia"/>
          <w:sz w:val="24"/>
        </w:rPr>
        <w:t>服务</w:t>
      </w:r>
      <w:r>
        <w:rPr>
          <w:rFonts w:ascii="宋体" w:hAnsi="宋体"/>
          <w:sz w:val="24"/>
        </w:rPr>
        <w:t>所应遵守的技术规范应与采购文件规定的技术规范和技术规范附件(如果有的话)及其技术规范偏差表(如果被甲方接受的话)相一致</w:t>
      </w:r>
      <w:r>
        <w:rPr>
          <w:rFonts w:ascii="宋体" w:hAnsi="宋体" w:hint="eastAsia"/>
          <w:sz w:val="24"/>
        </w:rPr>
        <w:t>；</w:t>
      </w:r>
      <w:r>
        <w:rPr>
          <w:rFonts w:ascii="宋体" w:hAnsi="宋体"/>
          <w:sz w:val="24"/>
        </w:rPr>
        <w:t>如果采购文件中没有技术规范的相应说明，那么应以国家有关部门最新颁布的相应标准</w:t>
      </w:r>
      <w:r>
        <w:rPr>
          <w:rFonts w:ascii="宋体" w:hAnsi="宋体" w:hint="eastAsia"/>
          <w:sz w:val="24"/>
        </w:rPr>
        <w:t>和</w:t>
      </w:r>
      <w:r>
        <w:rPr>
          <w:rFonts w:ascii="宋体" w:hAnsi="宋体"/>
          <w:sz w:val="24"/>
        </w:rPr>
        <w:t>规范为准。</w:t>
      </w:r>
    </w:p>
    <w:p w:rsidR="001C1859" w:rsidRDefault="00C46A21">
      <w:pPr>
        <w:spacing w:line="360" w:lineRule="auto"/>
        <w:ind w:firstLineChars="200" w:firstLine="482"/>
        <w:rPr>
          <w:rFonts w:ascii="宋体" w:hAnsi="宋体"/>
          <w:b/>
          <w:sz w:val="24"/>
        </w:rPr>
      </w:pPr>
      <w:bookmarkStart w:id="92" w:name="_Toc27945"/>
      <w:bookmarkStart w:id="93" w:name="_Toc12412"/>
      <w:bookmarkStart w:id="94" w:name="_Toc4133"/>
      <w:bookmarkStart w:id="95" w:name="_Toc9161"/>
      <w:bookmarkStart w:id="96" w:name="_Toc13673"/>
      <w:r>
        <w:rPr>
          <w:rFonts w:ascii="宋体" w:hAnsi="宋体"/>
          <w:b/>
          <w:sz w:val="24"/>
        </w:rPr>
        <w:t>2.3 知识产权</w:t>
      </w:r>
      <w:bookmarkEnd w:id="92"/>
      <w:bookmarkEnd w:id="93"/>
      <w:bookmarkEnd w:id="94"/>
      <w:bookmarkEnd w:id="95"/>
      <w:bookmarkEnd w:id="96"/>
    </w:p>
    <w:p w:rsidR="001C1859" w:rsidRDefault="00C46A21">
      <w:pPr>
        <w:spacing w:line="360" w:lineRule="auto"/>
        <w:ind w:firstLineChars="200" w:firstLine="480"/>
        <w:rPr>
          <w:rFonts w:ascii="宋体" w:hAnsi="宋体"/>
          <w:sz w:val="24"/>
        </w:rPr>
      </w:pPr>
      <w:r>
        <w:rPr>
          <w:rFonts w:ascii="宋体" w:hAnsi="宋体"/>
          <w:sz w:val="24"/>
        </w:rPr>
        <w:t xml:space="preserve">2.3.1 </w:t>
      </w:r>
      <w:r>
        <w:rPr>
          <w:rFonts w:ascii="宋体" w:hAnsi="宋体" w:hint="eastAsia"/>
          <w:sz w:val="24"/>
        </w:rPr>
        <w:t>乙</w:t>
      </w:r>
      <w:r>
        <w:rPr>
          <w:rFonts w:ascii="宋体" w:hAnsi="宋体"/>
          <w:sz w:val="24"/>
        </w:rPr>
        <w:t>方应保证</w:t>
      </w:r>
      <w:r>
        <w:rPr>
          <w:rFonts w:ascii="宋体" w:hAnsi="宋体" w:hint="eastAsia"/>
          <w:sz w:val="24"/>
        </w:rPr>
        <w:t>其提供的服务</w:t>
      </w:r>
      <w:r>
        <w:rPr>
          <w:rFonts w:ascii="宋体" w:hAnsi="宋体"/>
          <w:sz w:val="24"/>
        </w:rPr>
        <w:t>不受任何第三方提出的侵犯其著作权、商标权、专利权等知识产权方面的起诉</w:t>
      </w:r>
      <w:r>
        <w:rPr>
          <w:rFonts w:ascii="宋体" w:hAnsi="宋体" w:hint="eastAsia"/>
          <w:sz w:val="24"/>
        </w:rPr>
        <w:t>；</w:t>
      </w:r>
      <w:r>
        <w:rPr>
          <w:rFonts w:ascii="宋体" w:hAnsi="宋体"/>
          <w:sz w:val="24"/>
        </w:rPr>
        <w:t>如果任何第三方提出侵权</w:t>
      </w:r>
      <w:r>
        <w:rPr>
          <w:rFonts w:ascii="宋体" w:hAnsi="宋体" w:hint="eastAsia"/>
          <w:sz w:val="24"/>
        </w:rPr>
        <w:t>指控</w:t>
      </w:r>
      <w:r>
        <w:rPr>
          <w:rFonts w:ascii="宋体" w:hAnsi="宋体"/>
          <w:sz w:val="24"/>
        </w:rPr>
        <w:t>，那么乙方须与该第三方交涉并承担由此发生的一切责任、费用和赔偿</w:t>
      </w:r>
      <w:r>
        <w:rPr>
          <w:rFonts w:ascii="宋体" w:hAnsi="宋体" w:hint="eastAsia"/>
          <w:sz w:val="24"/>
        </w:rPr>
        <w:t>，乙方还应及时澄清相关信息，使甲方声誉免受损害，甲方保留追责的权利。</w:t>
      </w:r>
    </w:p>
    <w:p w:rsidR="001C1859" w:rsidRDefault="00C46A21">
      <w:pPr>
        <w:spacing w:line="360" w:lineRule="auto"/>
        <w:ind w:firstLineChars="200" w:firstLine="480"/>
        <w:rPr>
          <w:rFonts w:ascii="宋体" w:hAnsi="宋体"/>
          <w:sz w:val="24"/>
        </w:rPr>
      </w:pPr>
      <w:r>
        <w:rPr>
          <w:rFonts w:ascii="宋体" w:hAnsi="宋体"/>
          <w:sz w:val="24"/>
        </w:rPr>
        <w:t xml:space="preserve">2.3.2 </w:t>
      </w:r>
      <w:r>
        <w:rPr>
          <w:rFonts w:ascii="宋体" w:hAnsi="宋体" w:hint="eastAsia"/>
          <w:sz w:val="24"/>
        </w:rPr>
        <w:t>合同涉及技术成果的归属和收益的分成办法的，</w:t>
      </w:r>
      <w:r>
        <w:rPr>
          <w:rFonts w:ascii="宋体" w:hAnsi="宋体"/>
          <w:sz w:val="24"/>
        </w:rPr>
        <w:t>详见</w:t>
      </w:r>
      <w:r>
        <w:rPr>
          <w:rFonts w:ascii="宋体" w:hAnsi="宋体"/>
          <w:b/>
          <w:sz w:val="24"/>
          <w:u w:val="single"/>
        </w:rPr>
        <w:t>合同专用条款</w:t>
      </w:r>
      <w:r>
        <w:rPr>
          <w:rFonts w:ascii="宋体" w:hAnsi="宋体"/>
          <w:sz w:val="24"/>
        </w:rPr>
        <w:t>。</w:t>
      </w:r>
    </w:p>
    <w:p w:rsidR="001C1859" w:rsidRDefault="00C46A21">
      <w:pPr>
        <w:spacing w:line="360" w:lineRule="auto"/>
        <w:ind w:firstLineChars="200" w:firstLine="482"/>
        <w:rPr>
          <w:rFonts w:ascii="宋体" w:hAnsi="宋体"/>
          <w:b/>
          <w:sz w:val="24"/>
        </w:rPr>
      </w:pPr>
      <w:r>
        <w:rPr>
          <w:rFonts w:ascii="宋体" w:hAnsi="宋体"/>
          <w:b/>
          <w:sz w:val="24"/>
        </w:rPr>
        <w:t xml:space="preserve">2.4 </w:t>
      </w:r>
      <w:r>
        <w:rPr>
          <w:rFonts w:ascii="宋体" w:hAnsi="宋体" w:hint="eastAsia"/>
          <w:b/>
          <w:sz w:val="24"/>
        </w:rPr>
        <w:t>履约检查和问题反馈</w:t>
      </w:r>
    </w:p>
    <w:p w:rsidR="001C1859" w:rsidRDefault="00C46A21">
      <w:pPr>
        <w:spacing w:line="360" w:lineRule="auto"/>
        <w:ind w:firstLineChars="200" w:firstLine="480"/>
        <w:rPr>
          <w:rFonts w:ascii="宋体" w:hAnsi="宋体"/>
          <w:sz w:val="24"/>
        </w:rPr>
      </w:pPr>
      <w:r>
        <w:rPr>
          <w:rFonts w:ascii="宋体" w:hAnsi="宋体"/>
          <w:sz w:val="24"/>
        </w:rPr>
        <w:t>2.4.1甲方</w:t>
      </w:r>
      <w:r>
        <w:rPr>
          <w:rFonts w:ascii="宋体" w:hAnsi="宋体" w:hint="eastAsia"/>
          <w:sz w:val="24"/>
        </w:rPr>
        <w:t>有权</w:t>
      </w:r>
      <w:r>
        <w:rPr>
          <w:rFonts w:ascii="宋体" w:hAnsi="宋体"/>
          <w:sz w:val="24"/>
        </w:rPr>
        <w:t>在其认为必要时</w:t>
      </w:r>
      <w:r>
        <w:rPr>
          <w:rFonts w:ascii="宋体" w:hAnsi="宋体" w:hint="eastAsia"/>
          <w:sz w:val="24"/>
        </w:rPr>
        <w:t>，对乙方是否能够按照合同约定提供服务进行履约检查，以确保乙方所提供的服务能够依约满足甲方之项目需求，但不得因履约检查妨碍乙方的正常工作，乙方应予积极配合；</w:t>
      </w:r>
    </w:p>
    <w:p w:rsidR="001C1859" w:rsidRDefault="00C46A21">
      <w:pPr>
        <w:spacing w:line="360" w:lineRule="auto"/>
        <w:ind w:firstLineChars="200" w:firstLine="480"/>
        <w:rPr>
          <w:rFonts w:ascii="宋体" w:hAnsi="宋体"/>
          <w:sz w:val="24"/>
        </w:rPr>
      </w:pPr>
      <w:r>
        <w:rPr>
          <w:rFonts w:ascii="宋体" w:hAnsi="宋体"/>
          <w:sz w:val="24"/>
        </w:rPr>
        <w:t xml:space="preserve">2.4.2 </w:t>
      </w:r>
      <w:r>
        <w:rPr>
          <w:rFonts w:ascii="宋体" w:hAnsi="宋体" w:hint="eastAsia"/>
          <w:sz w:val="24"/>
        </w:rPr>
        <w:t>合同履行期间，甲方有权将履行过程中出现的问题反馈给乙方，双方当事人应以书面形式约定需要完善和改进的内容。</w:t>
      </w:r>
    </w:p>
    <w:p w:rsidR="001C1859" w:rsidRDefault="00C46A21">
      <w:pPr>
        <w:spacing w:line="360" w:lineRule="auto"/>
        <w:ind w:firstLineChars="200" w:firstLine="482"/>
        <w:rPr>
          <w:rFonts w:ascii="宋体" w:hAnsi="宋体"/>
          <w:b/>
          <w:sz w:val="24"/>
        </w:rPr>
      </w:pPr>
      <w:bookmarkStart w:id="97" w:name="_Toc26555"/>
      <w:bookmarkStart w:id="98" w:name="_Toc22011"/>
      <w:bookmarkStart w:id="99" w:name="_Toc32670"/>
      <w:bookmarkStart w:id="100" w:name="_Toc31233"/>
      <w:bookmarkStart w:id="101" w:name="_Toc15447"/>
      <w:r>
        <w:rPr>
          <w:rFonts w:ascii="宋体" w:hAnsi="宋体"/>
          <w:b/>
          <w:sz w:val="24"/>
        </w:rPr>
        <w:t>2.5 结算方式和付款条件</w:t>
      </w:r>
      <w:bookmarkEnd w:id="97"/>
      <w:bookmarkEnd w:id="98"/>
      <w:bookmarkEnd w:id="99"/>
      <w:bookmarkEnd w:id="100"/>
      <w:bookmarkEnd w:id="101"/>
    </w:p>
    <w:p w:rsidR="001C1859" w:rsidRDefault="00C46A21">
      <w:pPr>
        <w:spacing w:line="360" w:lineRule="auto"/>
        <w:ind w:firstLineChars="200" w:firstLine="480"/>
        <w:rPr>
          <w:rFonts w:ascii="宋体" w:hAnsi="宋体"/>
          <w:sz w:val="24"/>
        </w:rPr>
      </w:pPr>
      <w:r>
        <w:rPr>
          <w:rFonts w:ascii="宋体" w:hAnsi="宋体"/>
          <w:sz w:val="24"/>
        </w:rPr>
        <w:t>详见</w:t>
      </w:r>
      <w:r>
        <w:rPr>
          <w:rFonts w:ascii="宋体" w:hAnsi="宋体"/>
          <w:b/>
          <w:sz w:val="24"/>
          <w:u w:val="single"/>
        </w:rPr>
        <w:t>合同专用条款</w:t>
      </w:r>
      <w:r>
        <w:rPr>
          <w:rFonts w:ascii="宋体" w:hAnsi="宋体"/>
          <w:sz w:val="24"/>
        </w:rPr>
        <w:t>。</w:t>
      </w:r>
    </w:p>
    <w:p w:rsidR="001C1859" w:rsidRDefault="00C46A21">
      <w:pPr>
        <w:spacing w:line="360" w:lineRule="auto"/>
        <w:ind w:firstLineChars="200" w:firstLine="482"/>
        <w:rPr>
          <w:rFonts w:ascii="宋体" w:hAnsi="宋体"/>
          <w:b/>
          <w:sz w:val="24"/>
        </w:rPr>
      </w:pPr>
      <w:bookmarkStart w:id="102" w:name="_Toc18990"/>
      <w:bookmarkStart w:id="103" w:name="_Toc16163"/>
      <w:bookmarkStart w:id="104" w:name="_Toc13154"/>
      <w:bookmarkStart w:id="105" w:name="_Toc13467"/>
      <w:bookmarkStart w:id="106" w:name="_Toc30507"/>
      <w:r>
        <w:rPr>
          <w:rFonts w:ascii="宋体" w:hAnsi="宋体"/>
          <w:b/>
          <w:sz w:val="24"/>
        </w:rPr>
        <w:t>2.6 技术资料和保密义务</w:t>
      </w:r>
      <w:bookmarkEnd w:id="102"/>
      <w:bookmarkEnd w:id="103"/>
      <w:bookmarkEnd w:id="104"/>
      <w:bookmarkEnd w:id="105"/>
      <w:bookmarkEnd w:id="106"/>
    </w:p>
    <w:p w:rsidR="001C1859" w:rsidRDefault="00C46A21">
      <w:pPr>
        <w:spacing w:line="360" w:lineRule="auto"/>
        <w:ind w:firstLineChars="200" w:firstLine="480"/>
        <w:rPr>
          <w:rFonts w:ascii="宋体" w:hAnsi="宋体"/>
          <w:sz w:val="24"/>
        </w:rPr>
      </w:pPr>
      <w:r>
        <w:rPr>
          <w:rFonts w:ascii="宋体" w:hAnsi="宋体"/>
          <w:sz w:val="24"/>
        </w:rPr>
        <w:t>2.6.1 乙方有权依据合同约定和项目需要，向甲方了解有关情况，调阅有关资料等，甲方应予积极配合；</w:t>
      </w:r>
    </w:p>
    <w:p w:rsidR="001C1859" w:rsidRDefault="00C46A21">
      <w:pPr>
        <w:spacing w:line="360" w:lineRule="auto"/>
        <w:ind w:firstLineChars="200" w:firstLine="480"/>
        <w:rPr>
          <w:rFonts w:ascii="宋体" w:hAnsi="宋体"/>
          <w:sz w:val="24"/>
        </w:rPr>
      </w:pPr>
      <w:r>
        <w:rPr>
          <w:rFonts w:ascii="宋体" w:hAnsi="宋体"/>
          <w:sz w:val="24"/>
        </w:rPr>
        <w:t xml:space="preserve">2.6.2 </w:t>
      </w:r>
      <w:r>
        <w:rPr>
          <w:rFonts w:ascii="宋体" w:hAnsi="宋体" w:hint="eastAsia"/>
          <w:sz w:val="24"/>
        </w:rPr>
        <w:t>乙方有义务妥善保管和保护由甲方提供的前款信息和资料等；</w:t>
      </w:r>
    </w:p>
    <w:p w:rsidR="001C1859" w:rsidRDefault="00C46A21">
      <w:pPr>
        <w:spacing w:line="360" w:lineRule="auto"/>
        <w:ind w:firstLineChars="200" w:firstLine="480"/>
        <w:rPr>
          <w:rFonts w:ascii="宋体" w:hAnsi="宋体"/>
          <w:sz w:val="24"/>
        </w:rPr>
      </w:pPr>
      <w:r>
        <w:rPr>
          <w:rFonts w:ascii="宋体" w:hAnsi="宋体"/>
          <w:sz w:val="24"/>
        </w:rPr>
        <w:t xml:space="preserve">2.6.3 </w:t>
      </w:r>
      <w:r>
        <w:rPr>
          <w:rFonts w:ascii="宋体" w:hAnsi="宋体" w:hint="eastAsia"/>
          <w:sz w:val="24"/>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ascii="宋体" w:hAnsi="宋体" w:hint="eastAsia"/>
          <w:sz w:val="24"/>
        </w:rPr>
        <w:t>、</w:t>
      </w:r>
      <w:r>
        <w:rPr>
          <w:rFonts w:ascii="宋体" w:hAnsi="宋体"/>
          <w:sz w:val="24"/>
        </w:rPr>
        <w:t>技术资料</w:t>
      </w:r>
      <w:r>
        <w:rPr>
          <w:rFonts w:ascii="宋体" w:hAnsi="宋体" w:hint="eastAsia"/>
          <w:sz w:val="24"/>
        </w:rPr>
        <w:t>、商业秘密和商业信息等，并采取一切合理和必要措施和方式防止任何第三方接触到对方当事人的上述保密信息和资料。</w:t>
      </w:r>
    </w:p>
    <w:p w:rsidR="001C1859" w:rsidRDefault="00C46A21">
      <w:pPr>
        <w:spacing w:line="360" w:lineRule="auto"/>
        <w:ind w:firstLineChars="200" w:firstLine="482"/>
        <w:rPr>
          <w:rFonts w:ascii="宋体" w:hAnsi="宋体"/>
          <w:b/>
          <w:sz w:val="24"/>
        </w:rPr>
      </w:pPr>
      <w:bookmarkStart w:id="107" w:name="_Toc19069"/>
      <w:r>
        <w:rPr>
          <w:rFonts w:ascii="宋体" w:hAnsi="宋体"/>
          <w:b/>
          <w:sz w:val="24"/>
        </w:rPr>
        <w:lastRenderedPageBreak/>
        <w:t xml:space="preserve">2.7 </w:t>
      </w:r>
      <w:r>
        <w:rPr>
          <w:rFonts w:ascii="宋体" w:hAnsi="宋体" w:hint="eastAsia"/>
          <w:b/>
          <w:sz w:val="24"/>
        </w:rPr>
        <w:t>质量保证</w:t>
      </w:r>
      <w:bookmarkEnd w:id="107"/>
    </w:p>
    <w:p w:rsidR="001C1859" w:rsidRDefault="00C46A21">
      <w:pPr>
        <w:spacing w:line="360" w:lineRule="auto"/>
        <w:ind w:firstLineChars="200" w:firstLine="480"/>
        <w:rPr>
          <w:rFonts w:ascii="宋体" w:hAnsi="宋体"/>
          <w:sz w:val="24"/>
        </w:rPr>
      </w:pPr>
      <w:r>
        <w:rPr>
          <w:rFonts w:ascii="宋体" w:hAnsi="宋体"/>
          <w:sz w:val="24"/>
        </w:rPr>
        <w:t xml:space="preserve">2.7.1 </w:t>
      </w:r>
      <w:r>
        <w:rPr>
          <w:rFonts w:ascii="宋体" w:hAnsi="宋体" w:hint="eastAsia"/>
          <w:sz w:val="24"/>
        </w:rPr>
        <w:t>乙方应建立和完善履行合同的内部质量保证体系，并提供相关内部规章制度给甲方，以便甲方进行监督检查；</w:t>
      </w:r>
    </w:p>
    <w:p w:rsidR="001C1859" w:rsidRDefault="00C46A21">
      <w:pPr>
        <w:spacing w:line="360" w:lineRule="auto"/>
        <w:ind w:firstLineChars="200" w:firstLine="480"/>
        <w:rPr>
          <w:rFonts w:ascii="宋体" w:hAnsi="宋体"/>
          <w:sz w:val="24"/>
        </w:rPr>
      </w:pPr>
      <w:r>
        <w:rPr>
          <w:rFonts w:ascii="宋体" w:hAnsi="宋体"/>
          <w:sz w:val="24"/>
        </w:rPr>
        <w:t xml:space="preserve">2.7.2 </w:t>
      </w:r>
      <w:r>
        <w:rPr>
          <w:rFonts w:ascii="宋体" w:hAnsi="宋体" w:hint="eastAsia"/>
          <w:sz w:val="24"/>
        </w:rPr>
        <w:t>乙方应保证履行合同的人员数量和素质、软件和硬件设备的配置、场地、环境和设施等满足全面履行合同的要求，并应接受甲方的监督检查。</w:t>
      </w:r>
    </w:p>
    <w:p w:rsidR="001C1859" w:rsidRDefault="00C46A21">
      <w:pPr>
        <w:spacing w:line="360" w:lineRule="auto"/>
        <w:ind w:firstLineChars="200" w:firstLine="482"/>
        <w:rPr>
          <w:rFonts w:ascii="宋体" w:hAnsi="宋体"/>
          <w:b/>
          <w:sz w:val="24"/>
        </w:rPr>
      </w:pPr>
      <w:bookmarkStart w:id="108" w:name="_Toc22267"/>
      <w:r>
        <w:rPr>
          <w:rFonts w:ascii="宋体" w:hAnsi="宋体"/>
          <w:b/>
          <w:sz w:val="24"/>
        </w:rPr>
        <w:t xml:space="preserve">2.8 </w:t>
      </w:r>
      <w:r>
        <w:rPr>
          <w:rFonts w:ascii="宋体" w:hAnsi="宋体" w:hint="eastAsia"/>
          <w:b/>
          <w:sz w:val="24"/>
        </w:rPr>
        <w:t>延迟履行</w:t>
      </w:r>
      <w:bookmarkEnd w:id="108"/>
    </w:p>
    <w:p w:rsidR="001C1859" w:rsidRDefault="00C46A21">
      <w:pPr>
        <w:spacing w:line="360" w:lineRule="auto"/>
        <w:ind w:firstLineChars="200" w:firstLine="480"/>
        <w:rPr>
          <w:rFonts w:ascii="宋体" w:hAnsi="宋体"/>
          <w:sz w:val="24"/>
        </w:rPr>
      </w:pPr>
      <w:r>
        <w:rPr>
          <w:rFonts w:ascii="宋体" w:hAnsi="宋体" w:hint="eastAsia"/>
          <w:sz w:val="24"/>
        </w:rPr>
        <w:t>甲乙双方签订合同后，乙方应按照合同约定履行合同义务，除不可抗力外，乙方不得延迟履行。</w:t>
      </w:r>
      <w:r>
        <w:rPr>
          <w:rFonts w:ascii="宋体" w:hAnsi="宋体"/>
          <w:sz w:val="24"/>
        </w:rPr>
        <w:t>在合同履行过程中，如果</w:t>
      </w:r>
      <w:r>
        <w:rPr>
          <w:rFonts w:ascii="宋体" w:hAnsi="宋体" w:hint="eastAsia"/>
          <w:sz w:val="24"/>
        </w:rPr>
        <w:t>因不可抗力，</w:t>
      </w:r>
      <w:r>
        <w:rPr>
          <w:rFonts w:ascii="宋体" w:hAnsi="宋体"/>
          <w:sz w:val="24"/>
        </w:rPr>
        <w:t>乙方遇到不能按时</w:t>
      </w:r>
      <w:r>
        <w:rPr>
          <w:rFonts w:ascii="宋体" w:hAnsi="宋体" w:hint="eastAsia"/>
          <w:sz w:val="24"/>
        </w:rPr>
        <w:t>提供服务</w:t>
      </w:r>
      <w:r>
        <w:rPr>
          <w:rFonts w:ascii="宋体" w:hAnsi="宋体"/>
          <w:sz w:val="24"/>
        </w:rPr>
        <w:t>的情况，应及时以书面形式将不能按时</w:t>
      </w:r>
      <w:r>
        <w:rPr>
          <w:rFonts w:ascii="宋体" w:hAnsi="宋体" w:hint="eastAsia"/>
          <w:sz w:val="24"/>
        </w:rPr>
        <w:t>提供服务</w:t>
      </w:r>
      <w:r>
        <w:rPr>
          <w:rFonts w:ascii="宋体" w:hAnsi="宋体"/>
          <w:sz w:val="24"/>
        </w:rPr>
        <w:t>的理由、预期延误时间通知甲方</w:t>
      </w:r>
      <w:r>
        <w:rPr>
          <w:rFonts w:ascii="宋体" w:hAnsi="宋体" w:hint="eastAsia"/>
          <w:sz w:val="24"/>
        </w:rPr>
        <w:t>；甲</w:t>
      </w:r>
      <w:r>
        <w:rPr>
          <w:rFonts w:ascii="宋体" w:hAnsi="宋体"/>
          <w:sz w:val="24"/>
        </w:rPr>
        <w:t>方收到乙方通知后，认为其理由正当的，可以书面形式酌情同意乙方可以延长</w:t>
      </w:r>
      <w:r>
        <w:rPr>
          <w:rFonts w:ascii="宋体" w:hAnsi="宋体" w:hint="eastAsia"/>
          <w:sz w:val="24"/>
        </w:rPr>
        <w:t>履行</w:t>
      </w:r>
      <w:r>
        <w:rPr>
          <w:rFonts w:ascii="宋体" w:hAnsi="宋体"/>
          <w:sz w:val="24"/>
        </w:rPr>
        <w:t>的具体时间。</w:t>
      </w:r>
    </w:p>
    <w:p w:rsidR="001C1859" w:rsidRDefault="00C46A21">
      <w:pPr>
        <w:spacing w:line="360" w:lineRule="auto"/>
        <w:ind w:firstLineChars="200" w:firstLine="482"/>
        <w:rPr>
          <w:rFonts w:ascii="宋体" w:hAnsi="宋体"/>
          <w:b/>
          <w:sz w:val="24"/>
        </w:rPr>
      </w:pPr>
      <w:bookmarkStart w:id="109" w:name="_Toc10611"/>
      <w:r>
        <w:rPr>
          <w:rFonts w:ascii="宋体" w:hAnsi="宋体"/>
          <w:b/>
          <w:sz w:val="24"/>
        </w:rPr>
        <w:t xml:space="preserve">2.9 </w:t>
      </w:r>
      <w:r>
        <w:rPr>
          <w:rFonts w:ascii="宋体" w:hAnsi="宋体" w:hint="eastAsia"/>
          <w:b/>
          <w:sz w:val="24"/>
        </w:rPr>
        <w:t>合同变更</w:t>
      </w:r>
      <w:bookmarkEnd w:id="109"/>
    </w:p>
    <w:p w:rsidR="001C1859" w:rsidRDefault="00C46A21">
      <w:pPr>
        <w:spacing w:line="360" w:lineRule="auto"/>
        <w:ind w:firstLineChars="200" w:firstLine="480"/>
        <w:rPr>
          <w:rFonts w:ascii="宋体" w:hAnsi="宋体"/>
          <w:sz w:val="24"/>
        </w:rPr>
      </w:pPr>
      <w:r>
        <w:rPr>
          <w:rFonts w:ascii="宋体" w:hAnsi="宋体" w:hint="eastAsia"/>
          <w:sz w:val="24"/>
        </w:rPr>
        <w:t>合同继续履行将损害国家利益和社会公共利益的，双方当事人应当以书面形式变更合同。有过错的一方应当承担赔偿责任，双方当事人都有过错的，各自承担相应的责任。</w:t>
      </w:r>
    </w:p>
    <w:p w:rsidR="001C1859" w:rsidRDefault="00C46A21">
      <w:pPr>
        <w:spacing w:line="360" w:lineRule="auto"/>
        <w:ind w:firstLineChars="200" w:firstLine="482"/>
        <w:rPr>
          <w:rFonts w:ascii="宋体" w:hAnsi="宋体"/>
          <w:b/>
          <w:sz w:val="24"/>
        </w:rPr>
      </w:pPr>
      <w:bookmarkStart w:id="110" w:name="_Toc26689"/>
      <w:bookmarkStart w:id="111" w:name="_Toc42"/>
      <w:bookmarkStart w:id="112" w:name="_Toc21830"/>
      <w:bookmarkStart w:id="113" w:name="_Toc23368"/>
      <w:bookmarkStart w:id="114" w:name="_Toc10663"/>
      <w:r>
        <w:rPr>
          <w:rFonts w:ascii="宋体" w:hAnsi="宋体"/>
          <w:b/>
          <w:sz w:val="24"/>
        </w:rPr>
        <w:t>2.10 合同转让和分包</w:t>
      </w:r>
      <w:bookmarkEnd w:id="110"/>
      <w:bookmarkEnd w:id="111"/>
      <w:bookmarkEnd w:id="112"/>
      <w:bookmarkEnd w:id="113"/>
      <w:bookmarkEnd w:id="114"/>
    </w:p>
    <w:p w:rsidR="001C1859" w:rsidRDefault="00C46A21">
      <w:pPr>
        <w:spacing w:line="360" w:lineRule="auto"/>
        <w:ind w:firstLineChars="200" w:firstLine="480"/>
        <w:rPr>
          <w:rFonts w:ascii="宋体" w:hAnsi="宋体"/>
          <w:sz w:val="24"/>
        </w:rPr>
      </w:pPr>
      <w:r>
        <w:rPr>
          <w:rFonts w:ascii="宋体" w:hAnsi="宋体"/>
          <w:sz w:val="24"/>
        </w:rPr>
        <w:t>合同的权利义务依法不</w:t>
      </w:r>
      <w:r>
        <w:rPr>
          <w:rFonts w:ascii="宋体" w:hAnsi="宋体" w:hint="eastAsia"/>
          <w:sz w:val="24"/>
        </w:rPr>
        <w:t>得</w:t>
      </w:r>
      <w:r>
        <w:rPr>
          <w:rFonts w:ascii="宋体" w:hAnsi="宋体"/>
          <w:sz w:val="24"/>
        </w:rPr>
        <w:t>转让</w:t>
      </w:r>
      <w:r>
        <w:rPr>
          <w:rFonts w:ascii="宋体" w:hAnsi="宋体" w:hint="eastAsia"/>
          <w:sz w:val="24"/>
        </w:rPr>
        <w:t>，</w:t>
      </w:r>
      <w:r>
        <w:rPr>
          <w:rFonts w:ascii="宋体" w:hAnsi="宋体"/>
          <w:sz w:val="24"/>
        </w:rPr>
        <w:t>但经甲方</w:t>
      </w:r>
      <w:r>
        <w:rPr>
          <w:rFonts w:ascii="宋体" w:hAnsi="宋体" w:hint="eastAsia"/>
          <w:sz w:val="24"/>
        </w:rPr>
        <w:t>同意，乙方可以依法采取分包方式履行合同，即：依法可以</w:t>
      </w:r>
      <w:r>
        <w:rPr>
          <w:rFonts w:ascii="宋体" w:hAnsi="宋体"/>
          <w:sz w:val="24"/>
        </w:rPr>
        <w:t>将合同项下的部分非主体、非关键性工作分包给他人完成</w:t>
      </w:r>
      <w:r>
        <w:rPr>
          <w:rFonts w:ascii="宋体" w:hAnsi="宋体" w:hint="eastAsia"/>
          <w:sz w:val="24"/>
        </w:rPr>
        <w:t>，</w:t>
      </w:r>
      <w:r>
        <w:rPr>
          <w:rFonts w:ascii="宋体" w:hAnsi="宋体"/>
          <w:sz w:val="24"/>
        </w:rPr>
        <w:t>接受分包的人应当具备相应的资格条件，并不得再次分包</w:t>
      </w:r>
      <w:r>
        <w:rPr>
          <w:rFonts w:ascii="宋体" w:hAnsi="宋体" w:hint="eastAsia"/>
          <w:sz w:val="24"/>
        </w:rPr>
        <w:t>，</w:t>
      </w:r>
      <w:r>
        <w:rPr>
          <w:rFonts w:ascii="宋体" w:hAnsi="宋体"/>
          <w:sz w:val="24"/>
        </w:rPr>
        <w:t>且乙方应就分包项目向甲方负责</w:t>
      </w:r>
      <w:r>
        <w:rPr>
          <w:rFonts w:ascii="宋体" w:hAnsi="宋体" w:hint="eastAsia"/>
          <w:sz w:val="24"/>
        </w:rPr>
        <w:t>，</w:t>
      </w:r>
      <w:r>
        <w:rPr>
          <w:rFonts w:ascii="宋体" w:hAnsi="宋体"/>
          <w:sz w:val="24"/>
        </w:rPr>
        <w:t>并</w:t>
      </w:r>
      <w:r>
        <w:rPr>
          <w:rFonts w:ascii="宋体" w:hAnsi="宋体" w:hint="eastAsia"/>
          <w:sz w:val="24"/>
        </w:rPr>
        <w:t>与分包供应商就分包项目向甲方承担连带责任。</w:t>
      </w:r>
    </w:p>
    <w:p w:rsidR="001C1859" w:rsidRDefault="00C46A21">
      <w:pPr>
        <w:spacing w:line="360" w:lineRule="auto"/>
        <w:ind w:firstLineChars="200" w:firstLine="482"/>
        <w:rPr>
          <w:rFonts w:ascii="宋体" w:hAnsi="宋体"/>
          <w:b/>
          <w:sz w:val="24"/>
        </w:rPr>
      </w:pPr>
      <w:bookmarkStart w:id="115" w:name="_Toc4720"/>
      <w:bookmarkStart w:id="116" w:name="_Toc25571"/>
      <w:bookmarkStart w:id="117" w:name="_Toc26633"/>
      <w:bookmarkStart w:id="118" w:name="_Toc32494"/>
      <w:bookmarkStart w:id="119" w:name="_Toc14371"/>
      <w:r>
        <w:rPr>
          <w:rFonts w:ascii="宋体" w:hAnsi="宋体"/>
          <w:b/>
          <w:sz w:val="24"/>
        </w:rPr>
        <w:t>2.11 不可抗力</w:t>
      </w:r>
      <w:bookmarkEnd w:id="115"/>
      <w:bookmarkEnd w:id="116"/>
      <w:bookmarkEnd w:id="117"/>
      <w:bookmarkEnd w:id="118"/>
      <w:bookmarkEnd w:id="119"/>
    </w:p>
    <w:p w:rsidR="001C1859" w:rsidRDefault="00C46A21">
      <w:pPr>
        <w:spacing w:line="360" w:lineRule="auto"/>
        <w:ind w:firstLineChars="200" w:firstLine="480"/>
        <w:rPr>
          <w:rFonts w:ascii="宋体" w:hAnsi="宋体"/>
          <w:sz w:val="24"/>
        </w:rPr>
      </w:pPr>
      <w:r>
        <w:rPr>
          <w:rFonts w:ascii="宋体" w:hAnsi="宋体"/>
          <w:sz w:val="24"/>
        </w:rPr>
        <w:t>2.11.1如果任何一方遭遇法律规定的不可抗力，致使合同履行受阻时，履行合同的期限应予延长，延长的期限应相当于不可抗力所影响的时间</w:t>
      </w:r>
      <w:r>
        <w:rPr>
          <w:rFonts w:ascii="宋体" w:hAnsi="宋体" w:hint="eastAsia"/>
          <w:sz w:val="24"/>
        </w:rPr>
        <w:t>；</w:t>
      </w:r>
    </w:p>
    <w:p w:rsidR="001C1859" w:rsidRDefault="00C46A21">
      <w:pPr>
        <w:spacing w:line="360" w:lineRule="auto"/>
        <w:ind w:firstLineChars="200" w:firstLine="480"/>
        <w:rPr>
          <w:rFonts w:ascii="宋体" w:hAnsi="宋体"/>
          <w:sz w:val="24"/>
        </w:rPr>
      </w:pPr>
      <w:r>
        <w:rPr>
          <w:rFonts w:ascii="宋体" w:hAnsi="宋体"/>
          <w:sz w:val="24"/>
        </w:rPr>
        <w:t xml:space="preserve">2.11.2 </w:t>
      </w:r>
      <w:r>
        <w:rPr>
          <w:rFonts w:ascii="宋体" w:hAnsi="宋体" w:hint="eastAsia"/>
          <w:sz w:val="24"/>
        </w:rPr>
        <w:t>因不可抗力致使不能实现合同目的的，当事人可以解除合同；</w:t>
      </w:r>
    </w:p>
    <w:p w:rsidR="001C1859" w:rsidRDefault="00C46A21">
      <w:pPr>
        <w:spacing w:line="360" w:lineRule="auto"/>
        <w:ind w:firstLineChars="200" w:firstLine="480"/>
        <w:rPr>
          <w:rFonts w:ascii="宋体" w:hAnsi="宋体"/>
          <w:sz w:val="24"/>
        </w:rPr>
      </w:pPr>
      <w:r>
        <w:rPr>
          <w:rFonts w:ascii="宋体" w:hAnsi="宋体"/>
          <w:sz w:val="24"/>
        </w:rPr>
        <w:t xml:space="preserve">2.11.3 </w:t>
      </w:r>
      <w:r>
        <w:rPr>
          <w:rFonts w:ascii="宋体" w:hAnsi="宋体" w:hint="eastAsia"/>
          <w:sz w:val="24"/>
        </w:rPr>
        <w:t>因</w:t>
      </w:r>
      <w:r>
        <w:rPr>
          <w:rFonts w:ascii="宋体" w:hAnsi="宋体"/>
          <w:sz w:val="24"/>
        </w:rPr>
        <w:t>不可抗力致使合同有变更必要的，双方当事人应在</w:t>
      </w:r>
      <w:r>
        <w:rPr>
          <w:rFonts w:ascii="宋体" w:hAnsi="宋体"/>
          <w:b/>
          <w:sz w:val="24"/>
          <w:u w:val="single"/>
        </w:rPr>
        <w:t>合同专用条款</w:t>
      </w:r>
      <w:r>
        <w:rPr>
          <w:rFonts w:ascii="宋体" w:hAnsi="宋体"/>
          <w:sz w:val="24"/>
        </w:rPr>
        <w:t>约定时间内以书面形式变更合同</w:t>
      </w:r>
      <w:r>
        <w:rPr>
          <w:rFonts w:ascii="宋体" w:hAnsi="宋体" w:hint="eastAsia"/>
          <w:sz w:val="24"/>
        </w:rPr>
        <w:t>；</w:t>
      </w:r>
    </w:p>
    <w:p w:rsidR="001C1859" w:rsidRDefault="00C46A21">
      <w:pPr>
        <w:spacing w:line="360" w:lineRule="auto"/>
        <w:ind w:firstLineChars="200" w:firstLine="480"/>
        <w:rPr>
          <w:rFonts w:ascii="宋体" w:hAnsi="宋体"/>
          <w:sz w:val="24"/>
        </w:rPr>
      </w:pPr>
      <w:r>
        <w:rPr>
          <w:rFonts w:ascii="宋体" w:hAnsi="宋体"/>
          <w:sz w:val="24"/>
        </w:rPr>
        <w:t>2.11.4受</w:t>
      </w:r>
      <w:r>
        <w:rPr>
          <w:rFonts w:ascii="宋体" w:hAnsi="宋体" w:hint="eastAsia"/>
          <w:sz w:val="24"/>
        </w:rPr>
        <w:t>不可抗力</w:t>
      </w:r>
      <w:r>
        <w:rPr>
          <w:rFonts w:ascii="宋体" w:hAnsi="宋体"/>
          <w:sz w:val="24"/>
        </w:rPr>
        <w:t>影响的一方在不可抗力发生后</w:t>
      </w:r>
      <w:r>
        <w:rPr>
          <w:rFonts w:ascii="宋体" w:hAnsi="宋体" w:hint="eastAsia"/>
          <w:sz w:val="24"/>
        </w:rPr>
        <w:t>，</w:t>
      </w:r>
      <w:r>
        <w:rPr>
          <w:rFonts w:ascii="宋体" w:hAnsi="宋体"/>
          <w:sz w:val="24"/>
        </w:rPr>
        <w:t>应在</w:t>
      </w:r>
      <w:r>
        <w:rPr>
          <w:rFonts w:ascii="宋体" w:hAnsi="宋体"/>
          <w:b/>
          <w:sz w:val="24"/>
          <w:u w:val="single"/>
        </w:rPr>
        <w:t>合同专用条款</w:t>
      </w:r>
      <w:r>
        <w:rPr>
          <w:rFonts w:ascii="宋体" w:hAnsi="宋体"/>
          <w:sz w:val="24"/>
        </w:rPr>
        <w:t>约定时间内以书面形式通知</w:t>
      </w:r>
      <w:r>
        <w:rPr>
          <w:rFonts w:ascii="宋体" w:hAnsi="宋体" w:hint="eastAsia"/>
          <w:sz w:val="24"/>
        </w:rPr>
        <w:t>对</w:t>
      </w:r>
      <w:r>
        <w:rPr>
          <w:rFonts w:ascii="宋体" w:hAnsi="宋体"/>
          <w:sz w:val="24"/>
        </w:rPr>
        <w:t>方当事人，并在</w:t>
      </w:r>
      <w:r>
        <w:rPr>
          <w:rFonts w:ascii="宋体" w:hAnsi="宋体"/>
          <w:b/>
          <w:sz w:val="24"/>
          <w:u w:val="single"/>
        </w:rPr>
        <w:t>合同专用条款</w:t>
      </w:r>
      <w:r>
        <w:rPr>
          <w:rFonts w:ascii="宋体" w:hAnsi="宋体"/>
          <w:sz w:val="24"/>
        </w:rPr>
        <w:t>约定时间内，将有关部门出具的证明文件送达</w:t>
      </w:r>
      <w:r>
        <w:rPr>
          <w:rFonts w:ascii="宋体" w:hAnsi="宋体" w:hint="eastAsia"/>
          <w:sz w:val="24"/>
        </w:rPr>
        <w:t>对方当事人</w:t>
      </w:r>
      <w:r>
        <w:rPr>
          <w:rFonts w:ascii="宋体" w:hAnsi="宋体"/>
          <w:sz w:val="24"/>
        </w:rPr>
        <w:t>。</w:t>
      </w:r>
    </w:p>
    <w:p w:rsidR="001C1859" w:rsidRDefault="00C46A21">
      <w:pPr>
        <w:spacing w:line="360" w:lineRule="auto"/>
        <w:ind w:firstLineChars="200" w:firstLine="482"/>
        <w:rPr>
          <w:rFonts w:ascii="宋体" w:hAnsi="宋体"/>
          <w:b/>
          <w:sz w:val="24"/>
        </w:rPr>
      </w:pPr>
      <w:bookmarkStart w:id="120" w:name="_Toc23854"/>
      <w:bookmarkStart w:id="121" w:name="_Toc3638"/>
      <w:bookmarkStart w:id="122" w:name="_Toc14115"/>
      <w:bookmarkStart w:id="123" w:name="_Toc24465"/>
      <w:bookmarkStart w:id="124" w:name="_Toc25783"/>
      <w:r>
        <w:rPr>
          <w:rFonts w:ascii="宋体" w:hAnsi="宋体"/>
          <w:b/>
          <w:sz w:val="24"/>
        </w:rPr>
        <w:t>2.12 税费</w:t>
      </w:r>
      <w:bookmarkEnd w:id="120"/>
      <w:bookmarkEnd w:id="121"/>
      <w:bookmarkEnd w:id="122"/>
      <w:bookmarkEnd w:id="123"/>
      <w:bookmarkEnd w:id="124"/>
    </w:p>
    <w:p w:rsidR="001C1859" w:rsidRDefault="00C46A21">
      <w:pPr>
        <w:spacing w:line="360" w:lineRule="auto"/>
        <w:ind w:firstLineChars="200" w:firstLine="480"/>
        <w:rPr>
          <w:rFonts w:ascii="宋体" w:hAnsi="宋体"/>
          <w:sz w:val="24"/>
        </w:rPr>
      </w:pPr>
      <w:r>
        <w:rPr>
          <w:rFonts w:ascii="宋体" w:hAnsi="宋体"/>
          <w:sz w:val="24"/>
        </w:rPr>
        <w:t>与合同有关的一切税费</w:t>
      </w:r>
      <w:r>
        <w:rPr>
          <w:rFonts w:ascii="宋体" w:hAnsi="宋体" w:hint="eastAsia"/>
          <w:sz w:val="24"/>
        </w:rPr>
        <w:t>，</w:t>
      </w:r>
      <w:r>
        <w:rPr>
          <w:rFonts w:ascii="宋体" w:hAnsi="宋体"/>
          <w:sz w:val="24"/>
        </w:rPr>
        <w:t>均按照中华人民共和国法律的相关规定缴纳。</w:t>
      </w:r>
    </w:p>
    <w:p w:rsidR="001C1859" w:rsidRDefault="00C46A21">
      <w:pPr>
        <w:spacing w:line="360" w:lineRule="auto"/>
        <w:ind w:firstLineChars="200" w:firstLine="482"/>
        <w:rPr>
          <w:rFonts w:ascii="宋体" w:hAnsi="宋体"/>
          <w:b/>
          <w:sz w:val="24"/>
        </w:rPr>
      </w:pPr>
      <w:bookmarkStart w:id="125" w:name="_Toc30105"/>
      <w:bookmarkStart w:id="126" w:name="_Toc26883"/>
      <w:bookmarkStart w:id="127" w:name="_Toc25525"/>
      <w:bookmarkStart w:id="128" w:name="_Toc14814"/>
      <w:bookmarkStart w:id="129" w:name="_Toc7315"/>
      <w:r>
        <w:rPr>
          <w:rFonts w:ascii="宋体" w:hAnsi="宋体"/>
          <w:b/>
          <w:sz w:val="24"/>
        </w:rPr>
        <w:t>2.13 乙方破产</w:t>
      </w:r>
      <w:bookmarkEnd w:id="125"/>
      <w:bookmarkEnd w:id="126"/>
      <w:bookmarkEnd w:id="127"/>
      <w:bookmarkEnd w:id="128"/>
      <w:bookmarkEnd w:id="129"/>
    </w:p>
    <w:p w:rsidR="001C1859" w:rsidRDefault="00C46A21">
      <w:pPr>
        <w:spacing w:line="360" w:lineRule="auto"/>
        <w:ind w:firstLineChars="200" w:firstLine="480"/>
        <w:rPr>
          <w:rFonts w:ascii="宋体" w:hAnsi="宋体"/>
          <w:sz w:val="24"/>
        </w:rPr>
      </w:pPr>
      <w:r>
        <w:rPr>
          <w:rFonts w:ascii="宋体" w:hAnsi="宋体"/>
          <w:sz w:val="24"/>
        </w:rPr>
        <w:lastRenderedPageBreak/>
        <w:t>如果乙方破产导致合同无法履行时，甲方可以书面形式通知乙方终止合同且不给予乙方任何补偿和赔偿</w:t>
      </w:r>
      <w:r>
        <w:rPr>
          <w:rFonts w:ascii="宋体" w:hAnsi="宋体" w:hint="eastAsia"/>
          <w:sz w:val="24"/>
        </w:rPr>
        <w:t>，但合同的</w:t>
      </w:r>
      <w:r>
        <w:rPr>
          <w:rFonts w:ascii="宋体" w:hAnsi="宋体"/>
          <w:sz w:val="24"/>
        </w:rPr>
        <w:t>终止不损害或不影响甲方已经采取或将要采取的任何要求乙方支付违约金</w:t>
      </w:r>
      <w:r>
        <w:rPr>
          <w:rFonts w:ascii="宋体" w:hAnsi="宋体" w:hint="eastAsia"/>
          <w:sz w:val="24"/>
        </w:rPr>
        <w:t>、</w:t>
      </w:r>
      <w:r>
        <w:rPr>
          <w:rFonts w:ascii="宋体" w:hAnsi="宋体"/>
          <w:sz w:val="24"/>
        </w:rPr>
        <w:t>赔偿损失等的行动或补救措施的权利</w:t>
      </w:r>
      <w:r>
        <w:rPr>
          <w:rFonts w:ascii="宋体" w:hAnsi="宋体" w:hint="eastAsia"/>
          <w:sz w:val="24"/>
        </w:rPr>
        <w:t>。</w:t>
      </w:r>
    </w:p>
    <w:p w:rsidR="001C1859" w:rsidRDefault="00C46A21">
      <w:pPr>
        <w:spacing w:line="360" w:lineRule="auto"/>
        <w:ind w:firstLineChars="200" w:firstLine="482"/>
        <w:rPr>
          <w:rFonts w:ascii="宋体" w:hAnsi="宋体"/>
          <w:b/>
          <w:sz w:val="24"/>
        </w:rPr>
      </w:pPr>
      <w:bookmarkStart w:id="130" w:name="_Toc1123"/>
      <w:bookmarkStart w:id="131" w:name="_Toc23323"/>
      <w:bookmarkStart w:id="132" w:name="_Toc2016"/>
      <w:r>
        <w:rPr>
          <w:rFonts w:ascii="宋体" w:hAnsi="宋体"/>
          <w:b/>
          <w:sz w:val="24"/>
        </w:rPr>
        <w:t>2.14 合同中止、终止</w:t>
      </w:r>
      <w:bookmarkEnd w:id="130"/>
      <w:bookmarkEnd w:id="131"/>
      <w:bookmarkEnd w:id="132"/>
    </w:p>
    <w:p w:rsidR="001C1859" w:rsidRDefault="00C46A21">
      <w:pPr>
        <w:spacing w:line="360" w:lineRule="auto"/>
        <w:ind w:firstLineChars="200" w:firstLine="480"/>
        <w:rPr>
          <w:rFonts w:ascii="宋体" w:hAnsi="宋体"/>
          <w:sz w:val="24"/>
        </w:rPr>
      </w:pPr>
      <w:r>
        <w:rPr>
          <w:rFonts w:ascii="宋体" w:hAnsi="宋体"/>
          <w:sz w:val="24"/>
        </w:rPr>
        <w:t xml:space="preserve">2.14.1 </w:t>
      </w:r>
      <w:r>
        <w:rPr>
          <w:rFonts w:ascii="宋体" w:hAnsi="宋体" w:hint="eastAsia"/>
          <w:sz w:val="24"/>
        </w:rPr>
        <w:t>双方当事人不得擅自中止或者终止合同；</w:t>
      </w:r>
    </w:p>
    <w:p w:rsidR="001C1859" w:rsidRDefault="00C46A21">
      <w:pPr>
        <w:spacing w:line="360" w:lineRule="auto"/>
        <w:ind w:firstLineChars="200" w:firstLine="480"/>
        <w:rPr>
          <w:rFonts w:ascii="宋体" w:hAnsi="宋体"/>
          <w:sz w:val="24"/>
        </w:rPr>
      </w:pPr>
      <w:r>
        <w:rPr>
          <w:rFonts w:ascii="宋体" w:hAnsi="宋体"/>
          <w:sz w:val="24"/>
        </w:rPr>
        <w:t>2.14.2合同继续履行将损害国家利益和社会公共利益的，双方当事人应当中止或者终止合同。有过错的一方应当承担赔偿责任，双方当事人都有过错的，各自承担相应的责任。</w:t>
      </w:r>
    </w:p>
    <w:p w:rsidR="001C1859" w:rsidRDefault="00C46A21">
      <w:pPr>
        <w:spacing w:line="360" w:lineRule="auto"/>
        <w:ind w:firstLineChars="200" w:firstLine="482"/>
        <w:rPr>
          <w:rFonts w:ascii="宋体" w:hAnsi="宋体"/>
          <w:b/>
          <w:sz w:val="24"/>
        </w:rPr>
      </w:pPr>
      <w:bookmarkStart w:id="133" w:name="_Toc14525"/>
      <w:bookmarkStart w:id="134" w:name="_Toc1969"/>
      <w:bookmarkStart w:id="135" w:name="_Toc17363"/>
      <w:r>
        <w:rPr>
          <w:rFonts w:ascii="宋体" w:hAnsi="宋体"/>
          <w:b/>
          <w:sz w:val="24"/>
        </w:rPr>
        <w:t>2.15 检验和验收</w:t>
      </w:r>
      <w:bookmarkEnd w:id="133"/>
      <w:bookmarkEnd w:id="134"/>
      <w:bookmarkEnd w:id="135"/>
    </w:p>
    <w:p w:rsidR="001C1859" w:rsidRDefault="00C46A21">
      <w:pPr>
        <w:tabs>
          <w:tab w:val="left" w:pos="360"/>
          <w:tab w:val="left" w:pos="540"/>
          <w:tab w:val="left" w:pos="1080"/>
        </w:tabs>
        <w:spacing w:line="360" w:lineRule="auto"/>
        <w:ind w:firstLineChars="200" w:firstLine="480"/>
        <w:rPr>
          <w:rFonts w:ascii="宋体" w:hAnsi="宋体"/>
          <w:sz w:val="24"/>
        </w:rPr>
      </w:pPr>
      <w:r>
        <w:rPr>
          <w:rFonts w:ascii="宋体" w:hAnsi="宋体"/>
          <w:sz w:val="24"/>
        </w:rPr>
        <w:t xml:space="preserve">2.15.1 </w:t>
      </w:r>
      <w:r>
        <w:rPr>
          <w:rFonts w:ascii="宋体" w:hAnsi="宋体" w:hint="eastAsia"/>
          <w:sz w:val="24"/>
        </w:rPr>
        <w:t>乙方按照</w:t>
      </w:r>
      <w:r>
        <w:rPr>
          <w:rFonts w:ascii="宋体" w:hAnsi="宋体"/>
          <w:b/>
          <w:sz w:val="24"/>
          <w:u w:val="single"/>
        </w:rPr>
        <w:t>合同专用条款</w:t>
      </w:r>
      <w:r>
        <w:rPr>
          <w:rFonts w:ascii="宋体" w:hAnsi="宋体"/>
          <w:sz w:val="24"/>
        </w:rPr>
        <w:t>的约定</w:t>
      </w:r>
      <w:r>
        <w:rPr>
          <w:rFonts w:ascii="宋体" w:hAnsi="宋体" w:hint="eastAsia"/>
          <w:sz w:val="24"/>
        </w:rPr>
        <w:t>，</w:t>
      </w:r>
      <w:r>
        <w:rPr>
          <w:rFonts w:ascii="宋体" w:hAnsi="宋体"/>
          <w:sz w:val="24"/>
        </w:rPr>
        <w:t>定期提交服务报告</w:t>
      </w:r>
      <w:r>
        <w:rPr>
          <w:rFonts w:ascii="宋体" w:hAnsi="宋体" w:hint="eastAsia"/>
          <w:sz w:val="24"/>
        </w:rPr>
        <w:t>，甲方按照</w:t>
      </w:r>
      <w:r>
        <w:rPr>
          <w:rFonts w:ascii="宋体" w:hAnsi="宋体"/>
          <w:b/>
          <w:sz w:val="24"/>
          <w:u w:val="single"/>
        </w:rPr>
        <w:t>合同专用条款</w:t>
      </w:r>
      <w:r>
        <w:rPr>
          <w:rFonts w:ascii="宋体" w:hAnsi="宋体"/>
          <w:sz w:val="24"/>
        </w:rPr>
        <w:t>的约定进行定期验收</w:t>
      </w:r>
      <w:r>
        <w:rPr>
          <w:rFonts w:ascii="宋体" w:hAnsi="宋体" w:hint="eastAsia"/>
          <w:sz w:val="24"/>
        </w:rPr>
        <w:t>；</w:t>
      </w:r>
    </w:p>
    <w:p w:rsidR="001C1859" w:rsidRDefault="00C46A21">
      <w:pPr>
        <w:tabs>
          <w:tab w:val="left" w:pos="360"/>
          <w:tab w:val="left" w:pos="540"/>
          <w:tab w:val="left" w:pos="1080"/>
        </w:tabs>
        <w:spacing w:line="360" w:lineRule="auto"/>
        <w:ind w:firstLineChars="200" w:firstLine="480"/>
        <w:rPr>
          <w:rFonts w:ascii="宋体" w:hAnsi="宋体"/>
          <w:sz w:val="24"/>
        </w:rPr>
      </w:pPr>
      <w:r>
        <w:rPr>
          <w:rFonts w:ascii="宋体" w:hAnsi="宋体"/>
          <w:sz w:val="24"/>
        </w:rPr>
        <w:t xml:space="preserve">2.15.2 </w:t>
      </w:r>
      <w:r>
        <w:rPr>
          <w:rFonts w:ascii="宋体" w:hAnsi="宋体" w:hint="eastAsia"/>
          <w:sz w:val="24"/>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rsidR="001C1859" w:rsidRDefault="00C46A21">
      <w:pPr>
        <w:tabs>
          <w:tab w:val="left" w:pos="360"/>
          <w:tab w:val="left" w:pos="540"/>
          <w:tab w:val="left" w:pos="1080"/>
        </w:tabs>
        <w:spacing w:line="360" w:lineRule="auto"/>
        <w:ind w:firstLineChars="200" w:firstLine="480"/>
        <w:rPr>
          <w:rFonts w:ascii="宋体" w:hAnsi="宋体"/>
          <w:sz w:val="24"/>
        </w:rPr>
      </w:pPr>
      <w:r>
        <w:rPr>
          <w:rFonts w:ascii="宋体" w:hAnsi="宋体"/>
          <w:sz w:val="24"/>
        </w:rPr>
        <w:t xml:space="preserve">2.15.3 </w:t>
      </w:r>
      <w:r>
        <w:rPr>
          <w:rFonts w:ascii="宋体" w:hAnsi="宋体" w:hint="eastAsia"/>
          <w:sz w:val="24"/>
        </w:rPr>
        <w:t>检验和验收标准、程序等具体内容以及前述验收书的效力详见</w:t>
      </w:r>
      <w:r>
        <w:rPr>
          <w:rFonts w:ascii="宋体" w:hAnsi="宋体"/>
          <w:b/>
          <w:sz w:val="24"/>
          <w:u w:val="single"/>
        </w:rPr>
        <w:t>合同专用条款</w:t>
      </w:r>
      <w:r>
        <w:rPr>
          <w:rFonts w:ascii="宋体" w:hAnsi="宋体" w:hint="eastAsia"/>
          <w:sz w:val="24"/>
        </w:rPr>
        <w:t>。</w:t>
      </w:r>
    </w:p>
    <w:p w:rsidR="001C1859" w:rsidRDefault="00C46A21">
      <w:pPr>
        <w:spacing w:line="360" w:lineRule="auto"/>
        <w:ind w:firstLineChars="200" w:firstLine="482"/>
        <w:rPr>
          <w:rFonts w:ascii="宋体" w:hAnsi="宋体"/>
          <w:b/>
          <w:sz w:val="24"/>
        </w:rPr>
      </w:pPr>
      <w:bookmarkStart w:id="136" w:name="_Toc25198"/>
      <w:bookmarkStart w:id="137" w:name="_Toc31892"/>
      <w:bookmarkStart w:id="138" w:name="_Toc9808"/>
      <w:bookmarkStart w:id="139" w:name="_Toc2308"/>
      <w:bookmarkStart w:id="140" w:name="_Toc12666"/>
      <w:r>
        <w:rPr>
          <w:rFonts w:ascii="宋体" w:hAnsi="宋体"/>
          <w:b/>
          <w:sz w:val="24"/>
        </w:rPr>
        <w:t>2.16 通知和送达</w:t>
      </w:r>
      <w:bookmarkEnd w:id="136"/>
      <w:bookmarkEnd w:id="137"/>
      <w:bookmarkEnd w:id="138"/>
      <w:bookmarkEnd w:id="139"/>
      <w:bookmarkEnd w:id="140"/>
    </w:p>
    <w:p w:rsidR="001C1859" w:rsidRDefault="00C46A21">
      <w:pPr>
        <w:spacing w:line="360" w:lineRule="auto"/>
        <w:ind w:firstLineChars="200" w:firstLine="480"/>
        <w:rPr>
          <w:rFonts w:ascii="宋体" w:hAnsi="宋体"/>
          <w:sz w:val="24"/>
        </w:rPr>
      </w:pPr>
      <w:r>
        <w:rPr>
          <w:rFonts w:ascii="宋体" w:hAnsi="宋体"/>
          <w:sz w:val="24"/>
        </w:rPr>
        <w:t>2.17.1</w:t>
      </w:r>
      <w:r>
        <w:rPr>
          <w:rFonts w:ascii="宋体" w:hAnsi="宋体" w:hint="eastAsia"/>
          <w:sz w:val="24"/>
        </w:rPr>
        <w:t>任何一方因履行合同而以合同第一部分尾部所列明的传真或电子邮件</w:t>
      </w:r>
      <w:r>
        <w:rPr>
          <w:rFonts w:ascii="宋体" w:hAnsi="宋体"/>
          <w:sz w:val="24"/>
        </w:rPr>
        <w:t xml:space="preserve"> </w:t>
      </w:r>
      <w:r>
        <w:rPr>
          <w:rFonts w:ascii="宋体" w:hAnsi="宋体"/>
          <w:sz w:val="24"/>
          <w:u w:val="single"/>
        </w:rPr>
        <w:t xml:space="preserve">       </w:t>
      </w:r>
      <w:r>
        <w:rPr>
          <w:rFonts w:ascii="宋体" w:hAnsi="宋体" w:hint="eastAsia"/>
          <w:sz w:val="24"/>
        </w:rPr>
        <w:t>发出的所有通知、文件、材料，均视为已向对方当事人送达；任何一方变更上述送达方式或者地址的，应于</w:t>
      </w:r>
      <w:r>
        <w:rPr>
          <w:rFonts w:ascii="宋体" w:hAnsi="宋体"/>
          <w:sz w:val="24"/>
          <w:u w:val="single"/>
        </w:rPr>
        <w:t>3</w:t>
      </w:r>
      <w:r>
        <w:rPr>
          <w:rFonts w:ascii="宋体" w:hAnsi="宋体" w:hint="eastAsia"/>
          <w:sz w:val="24"/>
        </w:rPr>
        <w:t>个工作日内书面通知对方当事人，在对方当事人收到有关变更通知之前，变更前的约定送达方式或者地址仍视为有效。</w:t>
      </w:r>
    </w:p>
    <w:p w:rsidR="001C1859" w:rsidRDefault="00C46A21">
      <w:pPr>
        <w:spacing w:line="360" w:lineRule="auto"/>
        <w:ind w:firstLineChars="200" w:firstLine="480"/>
        <w:rPr>
          <w:rFonts w:ascii="宋体" w:hAnsi="宋体"/>
          <w:sz w:val="24"/>
        </w:rPr>
      </w:pPr>
      <w:r>
        <w:rPr>
          <w:rFonts w:ascii="宋体" w:hAnsi="宋体"/>
          <w:sz w:val="24"/>
        </w:rPr>
        <w:t>2.17.2以当面交付方式送达的，交付之时视为送达；以电子邮件方式送达的，发出电子邮件之时视为送达；以传真方式送达的，发出传真之时视为送达；以邮寄方式送达</w:t>
      </w:r>
      <w:r>
        <w:rPr>
          <w:rFonts w:ascii="宋体" w:hAnsi="宋体" w:hint="eastAsia"/>
          <w:sz w:val="24"/>
        </w:rPr>
        <w:t>的，邮件挂号寄出或者交邮之日之次日视为送达。</w:t>
      </w:r>
    </w:p>
    <w:p w:rsidR="001C1859" w:rsidRDefault="00C46A21">
      <w:pPr>
        <w:spacing w:line="360" w:lineRule="auto"/>
        <w:ind w:firstLineChars="200" w:firstLine="482"/>
        <w:rPr>
          <w:rFonts w:ascii="宋体" w:hAnsi="宋体"/>
          <w:b/>
          <w:sz w:val="24"/>
        </w:rPr>
      </w:pPr>
      <w:bookmarkStart w:id="141" w:name="_Toc27644"/>
      <w:bookmarkStart w:id="142" w:name="_Toc28906"/>
      <w:bookmarkStart w:id="143" w:name="_Toc12254"/>
      <w:bookmarkStart w:id="144" w:name="_Toc20808"/>
      <w:bookmarkStart w:id="145" w:name="_Toc5063"/>
      <w:r>
        <w:rPr>
          <w:rFonts w:ascii="宋体" w:hAnsi="宋体"/>
          <w:b/>
          <w:sz w:val="24"/>
        </w:rPr>
        <w:t xml:space="preserve">2.17 </w:t>
      </w:r>
      <w:r>
        <w:rPr>
          <w:rFonts w:ascii="宋体" w:hAnsi="宋体" w:hint="eastAsia"/>
          <w:b/>
          <w:sz w:val="24"/>
        </w:rPr>
        <w:t>合同使用的文字和</w:t>
      </w:r>
      <w:r>
        <w:rPr>
          <w:rFonts w:ascii="宋体" w:hAnsi="宋体"/>
          <w:b/>
          <w:sz w:val="24"/>
        </w:rPr>
        <w:t>适用的法律</w:t>
      </w:r>
      <w:bookmarkEnd w:id="141"/>
      <w:bookmarkEnd w:id="142"/>
      <w:bookmarkEnd w:id="143"/>
      <w:bookmarkEnd w:id="144"/>
      <w:bookmarkEnd w:id="145"/>
    </w:p>
    <w:p w:rsidR="001C1859" w:rsidRDefault="00C46A21">
      <w:pPr>
        <w:spacing w:line="360" w:lineRule="auto"/>
        <w:ind w:firstLineChars="200" w:firstLine="480"/>
        <w:rPr>
          <w:rFonts w:ascii="宋体" w:hAnsi="宋体"/>
          <w:sz w:val="24"/>
        </w:rPr>
      </w:pPr>
      <w:r>
        <w:rPr>
          <w:rFonts w:ascii="宋体" w:hAnsi="宋体"/>
          <w:sz w:val="24"/>
        </w:rPr>
        <w:t>2.17.1 合同使用汉语书就</w:t>
      </w:r>
      <w:r>
        <w:rPr>
          <w:rFonts w:ascii="宋体" w:hAnsi="宋体" w:hint="eastAsia"/>
          <w:sz w:val="24"/>
        </w:rPr>
        <w:t>、</w:t>
      </w:r>
      <w:r>
        <w:rPr>
          <w:rFonts w:ascii="宋体" w:hAnsi="宋体"/>
          <w:sz w:val="24"/>
        </w:rPr>
        <w:t>变更和解释</w:t>
      </w:r>
      <w:r>
        <w:rPr>
          <w:rFonts w:ascii="宋体" w:hAnsi="宋体" w:hint="eastAsia"/>
          <w:sz w:val="24"/>
        </w:rPr>
        <w:t>；</w:t>
      </w:r>
    </w:p>
    <w:p w:rsidR="001C1859" w:rsidRDefault="00C46A21">
      <w:pPr>
        <w:spacing w:line="360" w:lineRule="auto"/>
        <w:ind w:firstLineChars="200" w:firstLine="480"/>
        <w:rPr>
          <w:rFonts w:ascii="宋体" w:hAnsi="宋体"/>
          <w:sz w:val="24"/>
        </w:rPr>
      </w:pPr>
      <w:r>
        <w:rPr>
          <w:rFonts w:ascii="宋体" w:hAnsi="宋体"/>
          <w:sz w:val="24"/>
        </w:rPr>
        <w:t xml:space="preserve">2.17.2 </w:t>
      </w:r>
      <w:r>
        <w:rPr>
          <w:rFonts w:ascii="宋体" w:hAnsi="宋体" w:hint="eastAsia"/>
          <w:sz w:val="24"/>
        </w:rPr>
        <w:t>合同适用</w:t>
      </w:r>
      <w:r>
        <w:rPr>
          <w:rFonts w:ascii="宋体" w:hAnsi="宋体"/>
          <w:sz w:val="24"/>
        </w:rPr>
        <w:t>中华人民共和国法律。</w:t>
      </w:r>
    </w:p>
    <w:p w:rsidR="001C1859" w:rsidRDefault="00C46A21">
      <w:pPr>
        <w:spacing w:line="360" w:lineRule="auto"/>
        <w:ind w:firstLineChars="200" w:firstLine="482"/>
        <w:rPr>
          <w:rFonts w:ascii="宋体" w:hAnsi="宋体" w:cs="宋体"/>
          <w:b/>
          <w:sz w:val="24"/>
        </w:rPr>
      </w:pPr>
      <w:r>
        <w:rPr>
          <w:rFonts w:ascii="宋体" w:hAnsi="宋体" w:cs="宋体" w:hint="eastAsia"/>
          <w:b/>
          <w:sz w:val="24"/>
        </w:rPr>
        <w:t>2.18 计量单位</w:t>
      </w:r>
    </w:p>
    <w:p w:rsidR="001C1859" w:rsidRDefault="00C46A21">
      <w:pPr>
        <w:spacing w:line="360" w:lineRule="auto"/>
        <w:ind w:firstLineChars="200" w:firstLine="480"/>
        <w:rPr>
          <w:rFonts w:ascii="宋体" w:hAnsi="宋体" w:cs="宋体"/>
          <w:sz w:val="24"/>
        </w:rPr>
      </w:pPr>
      <w:r>
        <w:rPr>
          <w:rFonts w:ascii="宋体" w:hAnsi="宋体" w:cs="宋体" w:hint="eastAsia"/>
          <w:sz w:val="24"/>
        </w:rPr>
        <w:t>除技术规范中另有规定外,合同的计量单位均使用国家法定计量单位。</w:t>
      </w:r>
    </w:p>
    <w:p w:rsidR="001C1859" w:rsidRDefault="00C46A21">
      <w:pPr>
        <w:spacing w:line="360" w:lineRule="auto"/>
        <w:ind w:firstLineChars="200" w:firstLine="482"/>
        <w:rPr>
          <w:rFonts w:ascii="宋体" w:hAnsi="宋体"/>
          <w:b/>
          <w:sz w:val="24"/>
        </w:rPr>
      </w:pPr>
      <w:r>
        <w:rPr>
          <w:rFonts w:ascii="宋体" w:hAnsi="宋体"/>
          <w:b/>
          <w:sz w:val="24"/>
        </w:rPr>
        <w:lastRenderedPageBreak/>
        <w:t>2.</w:t>
      </w:r>
      <w:r>
        <w:rPr>
          <w:rFonts w:ascii="宋体" w:hAnsi="宋体" w:hint="eastAsia"/>
          <w:b/>
          <w:sz w:val="24"/>
        </w:rPr>
        <w:t>19</w:t>
      </w:r>
      <w:r>
        <w:rPr>
          <w:rFonts w:ascii="宋体" w:hAnsi="宋体"/>
          <w:b/>
          <w:sz w:val="24"/>
        </w:rPr>
        <w:t>合同份数</w:t>
      </w:r>
    </w:p>
    <w:p w:rsidR="001C1859" w:rsidRDefault="00C46A21">
      <w:pPr>
        <w:spacing w:line="360" w:lineRule="auto"/>
        <w:ind w:firstLineChars="200" w:firstLine="480"/>
        <w:rPr>
          <w:rFonts w:ascii="宋体" w:hAnsi="宋体"/>
          <w:sz w:val="24"/>
        </w:rPr>
      </w:pPr>
      <w:r>
        <w:rPr>
          <w:rFonts w:ascii="宋体" w:hAnsi="宋体"/>
          <w:sz w:val="24"/>
        </w:rPr>
        <w:t>合同份数按</w:t>
      </w:r>
      <w:r>
        <w:rPr>
          <w:rFonts w:ascii="宋体" w:hAnsi="宋体"/>
          <w:b/>
          <w:sz w:val="24"/>
          <w:u w:val="single"/>
        </w:rPr>
        <w:t>合同专用条款</w:t>
      </w:r>
      <w:r>
        <w:rPr>
          <w:rFonts w:ascii="宋体" w:hAnsi="宋体"/>
          <w:sz w:val="24"/>
        </w:rPr>
        <w:t>规定</w:t>
      </w:r>
      <w:r>
        <w:rPr>
          <w:rFonts w:ascii="宋体" w:hAnsi="宋体" w:hint="eastAsia"/>
          <w:sz w:val="24"/>
        </w:rPr>
        <w:t>，</w:t>
      </w:r>
      <w:r>
        <w:rPr>
          <w:rFonts w:ascii="宋体" w:hAnsi="宋体"/>
          <w:sz w:val="24"/>
        </w:rPr>
        <w:t>每份均具有同等法律效力</w:t>
      </w:r>
      <w:r>
        <w:rPr>
          <w:rFonts w:ascii="宋体" w:hAnsi="宋体" w:hint="eastAsia"/>
          <w:sz w:val="24"/>
        </w:rPr>
        <w:t>。</w:t>
      </w:r>
    </w:p>
    <w:p w:rsidR="001C1859" w:rsidRDefault="00C46A21">
      <w:pPr>
        <w:spacing w:line="360" w:lineRule="auto"/>
        <w:jc w:val="center"/>
        <w:outlineLvl w:val="1"/>
        <w:rPr>
          <w:rFonts w:ascii="宋体" w:hAnsi="宋体" w:cs="宋体"/>
          <w:b/>
          <w:sz w:val="24"/>
        </w:rPr>
      </w:pPr>
      <w:r>
        <w:rPr>
          <w:rFonts w:ascii="宋体" w:hAnsi="宋体" w:cs="宋体" w:hint="eastAsia"/>
          <w:kern w:val="0"/>
        </w:rPr>
        <w:br w:type="page"/>
      </w:r>
      <w:r>
        <w:rPr>
          <w:rFonts w:ascii="宋体" w:hAnsi="宋体" w:cs="宋体" w:hint="eastAsia"/>
          <w:b/>
          <w:sz w:val="24"/>
        </w:rPr>
        <w:lastRenderedPageBreak/>
        <w:t>第三节 合同专用条款</w:t>
      </w:r>
    </w:p>
    <w:p w:rsidR="001C1859" w:rsidRDefault="00C46A21">
      <w:pPr>
        <w:spacing w:line="360" w:lineRule="auto"/>
        <w:ind w:leftChars="-200" w:left="-420" w:rightChars="-200" w:right="-420" w:firstLineChars="200" w:firstLine="480"/>
        <w:rPr>
          <w:rFonts w:ascii="宋体" w:hAnsi="宋体" w:cs="宋体"/>
        </w:rPr>
      </w:pPr>
      <w:r>
        <w:rPr>
          <w:rFonts w:ascii="宋体" w:hAnsi="宋体" w:cs="宋体" w:hint="eastAsia"/>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969"/>
        <w:gridCol w:w="8088"/>
      </w:tblGrid>
      <w:tr w:rsidR="001C1859">
        <w:trPr>
          <w:trHeight w:val="391"/>
        </w:trPr>
        <w:tc>
          <w:tcPr>
            <w:tcW w:w="535" w:type="pct"/>
            <w:tcBorders>
              <w:left w:val="single" w:sz="4" w:space="0" w:color="auto"/>
            </w:tcBorders>
            <w:vAlign w:val="center"/>
          </w:tcPr>
          <w:p w:rsidR="001C1859" w:rsidRDefault="00C46A21">
            <w:pPr>
              <w:spacing w:line="360" w:lineRule="auto"/>
              <w:jc w:val="center"/>
              <w:rPr>
                <w:rFonts w:ascii="宋体" w:hAnsi="宋体" w:cs="宋体"/>
                <w:b/>
                <w:sz w:val="24"/>
              </w:rPr>
            </w:pPr>
            <w:r>
              <w:rPr>
                <w:rFonts w:ascii="宋体" w:hAnsi="宋体" w:cs="宋体" w:hint="eastAsia"/>
                <w:b/>
                <w:sz w:val="24"/>
              </w:rPr>
              <w:t>条款号</w:t>
            </w:r>
          </w:p>
        </w:tc>
        <w:tc>
          <w:tcPr>
            <w:tcW w:w="4464" w:type="pct"/>
            <w:vAlign w:val="center"/>
          </w:tcPr>
          <w:p w:rsidR="001C1859" w:rsidRDefault="00C46A21">
            <w:pPr>
              <w:spacing w:line="360" w:lineRule="auto"/>
              <w:jc w:val="center"/>
              <w:rPr>
                <w:rFonts w:ascii="宋体" w:hAnsi="宋体" w:cs="宋体"/>
                <w:b/>
                <w:sz w:val="24"/>
              </w:rPr>
            </w:pPr>
            <w:r>
              <w:rPr>
                <w:rFonts w:ascii="宋体" w:hAnsi="宋体" w:cs="宋体" w:hint="eastAsia"/>
                <w:b/>
                <w:sz w:val="24"/>
              </w:rPr>
              <w:t>约定内容</w:t>
            </w:r>
          </w:p>
        </w:tc>
      </w:tr>
      <w:tr w:rsidR="001C1859">
        <w:trPr>
          <w:trHeight w:val="88"/>
        </w:trPr>
        <w:tc>
          <w:tcPr>
            <w:tcW w:w="535" w:type="pct"/>
            <w:tcBorders>
              <w:left w:val="single" w:sz="4" w:space="0" w:color="auto"/>
            </w:tcBorders>
            <w:vAlign w:val="center"/>
          </w:tcPr>
          <w:p w:rsidR="001C1859" w:rsidRDefault="00C46A21">
            <w:pPr>
              <w:spacing w:line="360" w:lineRule="auto"/>
              <w:rPr>
                <w:rFonts w:ascii="宋体" w:hAnsi="宋体" w:cs="宋体"/>
                <w:sz w:val="24"/>
              </w:rPr>
            </w:pPr>
            <w:r>
              <w:rPr>
                <w:rFonts w:ascii="宋体" w:hAnsi="宋体" w:cs="宋体" w:hint="eastAsia"/>
                <w:sz w:val="24"/>
              </w:rPr>
              <w:t>1.3.2</w:t>
            </w:r>
          </w:p>
        </w:tc>
        <w:tc>
          <w:tcPr>
            <w:tcW w:w="4464" w:type="pct"/>
            <w:vAlign w:val="center"/>
          </w:tcPr>
          <w:p w:rsidR="001C1859" w:rsidRDefault="001C1859">
            <w:pPr>
              <w:spacing w:line="360" w:lineRule="auto"/>
              <w:rPr>
                <w:rFonts w:ascii="宋体" w:hAnsi="宋体" w:cs="宋体"/>
                <w:sz w:val="24"/>
              </w:rPr>
            </w:pPr>
          </w:p>
        </w:tc>
      </w:tr>
      <w:tr w:rsidR="001C1859">
        <w:trPr>
          <w:trHeight w:val="88"/>
        </w:trPr>
        <w:tc>
          <w:tcPr>
            <w:tcW w:w="535" w:type="pct"/>
            <w:tcBorders>
              <w:left w:val="single" w:sz="4" w:space="0" w:color="auto"/>
            </w:tcBorders>
            <w:vAlign w:val="center"/>
          </w:tcPr>
          <w:p w:rsidR="001C1859" w:rsidRDefault="00C46A21">
            <w:pPr>
              <w:spacing w:line="360" w:lineRule="auto"/>
              <w:rPr>
                <w:rFonts w:ascii="宋体" w:hAnsi="宋体" w:cs="宋体"/>
                <w:sz w:val="24"/>
              </w:rPr>
            </w:pPr>
            <w:r>
              <w:rPr>
                <w:rFonts w:ascii="宋体" w:hAnsi="宋体" w:cs="宋体" w:hint="eastAsia"/>
                <w:sz w:val="24"/>
              </w:rPr>
              <w:t>1.4.2</w:t>
            </w:r>
          </w:p>
        </w:tc>
        <w:tc>
          <w:tcPr>
            <w:tcW w:w="4464" w:type="pct"/>
            <w:vAlign w:val="center"/>
          </w:tcPr>
          <w:p w:rsidR="001C1859" w:rsidRDefault="001C1859">
            <w:pPr>
              <w:spacing w:line="360" w:lineRule="auto"/>
              <w:rPr>
                <w:rFonts w:ascii="宋体" w:hAnsi="宋体" w:cs="宋体"/>
                <w:sz w:val="24"/>
              </w:rPr>
            </w:pPr>
          </w:p>
        </w:tc>
      </w:tr>
      <w:tr w:rsidR="001C1859">
        <w:trPr>
          <w:trHeight w:val="88"/>
        </w:trPr>
        <w:tc>
          <w:tcPr>
            <w:tcW w:w="535" w:type="pct"/>
            <w:tcBorders>
              <w:left w:val="single" w:sz="4" w:space="0" w:color="auto"/>
            </w:tcBorders>
            <w:vAlign w:val="center"/>
          </w:tcPr>
          <w:p w:rsidR="001C1859" w:rsidRDefault="00C46A21">
            <w:pPr>
              <w:spacing w:line="360" w:lineRule="auto"/>
              <w:rPr>
                <w:rFonts w:ascii="宋体" w:hAnsi="宋体" w:cs="宋体"/>
                <w:sz w:val="24"/>
              </w:rPr>
            </w:pPr>
            <w:r>
              <w:rPr>
                <w:rFonts w:ascii="宋体" w:hAnsi="宋体" w:cs="宋体" w:hint="eastAsia"/>
                <w:sz w:val="24"/>
              </w:rPr>
              <w:t xml:space="preserve">1.5.1 </w:t>
            </w:r>
          </w:p>
        </w:tc>
        <w:tc>
          <w:tcPr>
            <w:tcW w:w="4464" w:type="pct"/>
            <w:vAlign w:val="center"/>
          </w:tcPr>
          <w:p w:rsidR="001C1859" w:rsidRDefault="001C1859">
            <w:pPr>
              <w:spacing w:line="360" w:lineRule="auto"/>
              <w:rPr>
                <w:rFonts w:ascii="宋体" w:hAnsi="宋体" w:cs="宋体"/>
                <w:sz w:val="24"/>
              </w:rPr>
            </w:pPr>
          </w:p>
        </w:tc>
      </w:tr>
      <w:tr w:rsidR="001C1859">
        <w:trPr>
          <w:trHeight w:val="88"/>
        </w:trPr>
        <w:tc>
          <w:tcPr>
            <w:tcW w:w="535" w:type="pct"/>
            <w:tcBorders>
              <w:left w:val="single" w:sz="4" w:space="0" w:color="auto"/>
            </w:tcBorders>
            <w:vAlign w:val="center"/>
          </w:tcPr>
          <w:p w:rsidR="001C1859" w:rsidRDefault="00C46A21">
            <w:pPr>
              <w:spacing w:line="360" w:lineRule="auto"/>
              <w:rPr>
                <w:rFonts w:ascii="宋体" w:hAnsi="宋体" w:cs="宋体"/>
                <w:sz w:val="24"/>
              </w:rPr>
            </w:pPr>
            <w:r>
              <w:rPr>
                <w:rFonts w:ascii="宋体" w:hAnsi="宋体" w:cs="宋体" w:hint="eastAsia"/>
                <w:sz w:val="24"/>
              </w:rPr>
              <w:t>1.5.2</w:t>
            </w:r>
          </w:p>
        </w:tc>
        <w:tc>
          <w:tcPr>
            <w:tcW w:w="4464" w:type="pct"/>
            <w:vAlign w:val="center"/>
          </w:tcPr>
          <w:p w:rsidR="001C1859" w:rsidRDefault="001C1859">
            <w:pPr>
              <w:spacing w:line="360" w:lineRule="auto"/>
              <w:rPr>
                <w:rFonts w:ascii="宋体" w:hAnsi="宋体" w:cs="宋体"/>
                <w:sz w:val="24"/>
              </w:rPr>
            </w:pPr>
          </w:p>
        </w:tc>
      </w:tr>
      <w:tr w:rsidR="001C1859">
        <w:trPr>
          <w:trHeight w:val="88"/>
        </w:trPr>
        <w:tc>
          <w:tcPr>
            <w:tcW w:w="535" w:type="pct"/>
            <w:tcBorders>
              <w:left w:val="single" w:sz="4" w:space="0" w:color="auto"/>
            </w:tcBorders>
            <w:vAlign w:val="center"/>
          </w:tcPr>
          <w:p w:rsidR="001C1859" w:rsidRDefault="00C46A21">
            <w:pPr>
              <w:spacing w:line="360" w:lineRule="auto"/>
              <w:rPr>
                <w:rFonts w:ascii="宋体" w:hAnsi="宋体" w:cs="宋体"/>
                <w:sz w:val="24"/>
              </w:rPr>
            </w:pPr>
            <w:r>
              <w:rPr>
                <w:rFonts w:ascii="宋体" w:hAnsi="宋体" w:cs="宋体" w:hint="eastAsia"/>
                <w:sz w:val="24"/>
              </w:rPr>
              <w:t xml:space="preserve">1.5.3 </w:t>
            </w:r>
          </w:p>
        </w:tc>
        <w:tc>
          <w:tcPr>
            <w:tcW w:w="4464" w:type="pct"/>
            <w:vAlign w:val="center"/>
          </w:tcPr>
          <w:p w:rsidR="001C1859" w:rsidRDefault="001C1859">
            <w:pPr>
              <w:spacing w:line="360" w:lineRule="auto"/>
              <w:rPr>
                <w:rFonts w:ascii="宋体" w:hAnsi="宋体" w:cs="宋体"/>
                <w:sz w:val="24"/>
              </w:rPr>
            </w:pPr>
          </w:p>
        </w:tc>
      </w:tr>
      <w:tr w:rsidR="001C1859">
        <w:trPr>
          <w:trHeight w:val="88"/>
        </w:trPr>
        <w:tc>
          <w:tcPr>
            <w:tcW w:w="535" w:type="pct"/>
            <w:tcBorders>
              <w:left w:val="single" w:sz="4" w:space="0" w:color="auto"/>
            </w:tcBorders>
            <w:vAlign w:val="center"/>
          </w:tcPr>
          <w:p w:rsidR="001C1859" w:rsidRDefault="00C46A21">
            <w:pPr>
              <w:spacing w:line="360" w:lineRule="auto"/>
              <w:rPr>
                <w:rFonts w:ascii="宋体" w:hAnsi="宋体" w:cs="宋体"/>
                <w:sz w:val="24"/>
              </w:rPr>
            </w:pPr>
            <w:r>
              <w:rPr>
                <w:rFonts w:ascii="宋体" w:hAnsi="宋体" w:cs="宋体" w:hint="eastAsia"/>
                <w:sz w:val="24"/>
              </w:rPr>
              <w:t>1.6.2</w:t>
            </w:r>
          </w:p>
        </w:tc>
        <w:tc>
          <w:tcPr>
            <w:tcW w:w="4464" w:type="pct"/>
            <w:vAlign w:val="center"/>
          </w:tcPr>
          <w:p w:rsidR="001C1859" w:rsidRDefault="001C1859">
            <w:pPr>
              <w:spacing w:line="360" w:lineRule="auto"/>
              <w:rPr>
                <w:rFonts w:ascii="宋体" w:hAnsi="宋体" w:cs="宋体"/>
                <w:sz w:val="24"/>
              </w:rPr>
            </w:pPr>
          </w:p>
        </w:tc>
      </w:tr>
      <w:tr w:rsidR="001C1859">
        <w:trPr>
          <w:trHeight w:val="88"/>
        </w:trPr>
        <w:tc>
          <w:tcPr>
            <w:tcW w:w="535" w:type="pct"/>
            <w:tcBorders>
              <w:left w:val="single" w:sz="4" w:space="0" w:color="auto"/>
            </w:tcBorders>
            <w:vAlign w:val="center"/>
          </w:tcPr>
          <w:p w:rsidR="001C1859" w:rsidRDefault="00C46A21">
            <w:pPr>
              <w:spacing w:line="360" w:lineRule="auto"/>
              <w:rPr>
                <w:rFonts w:ascii="宋体" w:hAnsi="宋体" w:cs="宋体"/>
                <w:sz w:val="24"/>
              </w:rPr>
            </w:pPr>
            <w:r>
              <w:rPr>
                <w:rFonts w:ascii="宋体" w:hAnsi="宋体" w:cs="宋体" w:hint="eastAsia"/>
                <w:sz w:val="24"/>
              </w:rPr>
              <w:t>1.7.1</w:t>
            </w:r>
          </w:p>
        </w:tc>
        <w:tc>
          <w:tcPr>
            <w:tcW w:w="4464" w:type="pct"/>
            <w:vAlign w:val="center"/>
          </w:tcPr>
          <w:p w:rsidR="001C1859" w:rsidRDefault="001C1859">
            <w:pPr>
              <w:spacing w:line="360" w:lineRule="auto"/>
              <w:rPr>
                <w:rFonts w:ascii="宋体" w:hAnsi="宋体" w:cs="宋体"/>
                <w:sz w:val="24"/>
              </w:rPr>
            </w:pPr>
          </w:p>
        </w:tc>
      </w:tr>
      <w:tr w:rsidR="001C1859">
        <w:trPr>
          <w:trHeight w:val="88"/>
        </w:trPr>
        <w:tc>
          <w:tcPr>
            <w:tcW w:w="535" w:type="pct"/>
            <w:tcBorders>
              <w:left w:val="single" w:sz="4" w:space="0" w:color="auto"/>
            </w:tcBorders>
            <w:vAlign w:val="center"/>
          </w:tcPr>
          <w:p w:rsidR="001C1859" w:rsidRDefault="00C46A21">
            <w:pPr>
              <w:spacing w:line="360" w:lineRule="auto"/>
              <w:rPr>
                <w:rFonts w:ascii="宋体" w:hAnsi="宋体" w:cs="宋体"/>
                <w:sz w:val="24"/>
              </w:rPr>
            </w:pPr>
            <w:r>
              <w:rPr>
                <w:rFonts w:ascii="宋体" w:hAnsi="宋体" w:cs="宋体" w:hint="eastAsia"/>
                <w:sz w:val="24"/>
              </w:rPr>
              <w:t>1.7.2</w:t>
            </w:r>
          </w:p>
        </w:tc>
        <w:tc>
          <w:tcPr>
            <w:tcW w:w="4464" w:type="pct"/>
            <w:vAlign w:val="center"/>
          </w:tcPr>
          <w:p w:rsidR="001C1859" w:rsidRDefault="001C1859">
            <w:pPr>
              <w:spacing w:line="360" w:lineRule="auto"/>
              <w:rPr>
                <w:rFonts w:ascii="宋体" w:hAnsi="宋体" w:cs="宋体"/>
                <w:sz w:val="24"/>
              </w:rPr>
            </w:pPr>
          </w:p>
        </w:tc>
      </w:tr>
      <w:tr w:rsidR="001C1859">
        <w:trPr>
          <w:trHeight w:val="88"/>
        </w:trPr>
        <w:tc>
          <w:tcPr>
            <w:tcW w:w="535" w:type="pct"/>
            <w:tcBorders>
              <w:left w:val="single" w:sz="4" w:space="0" w:color="auto"/>
            </w:tcBorders>
            <w:vAlign w:val="center"/>
          </w:tcPr>
          <w:p w:rsidR="001C1859" w:rsidRDefault="00C46A21">
            <w:pPr>
              <w:spacing w:line="360" w:lineRule="auto"/>
              <w:rPr>
                <w:rFonts w:ascii="宋体" w:hAnsi="宋体" w:cs="宋体"/>
                <w:sz w:val="24"/>
              </w:rPr>
            </w:pPr>
            <w:r>
              <w:rPr>
                <w:rFonts w:ascii="宋体" w:hAnsi="宋体" w:cs="宋体" w:hint="eastAsia"/>
                <w:sz w:val="24"/>
              </w:rPr>
              <w:t>1.7.3</w:t>
            </w:r>
          </w:p>
        </w:tc>
        <w:tc>
          <w:tcPr>
            <w:tcW w:w="4464" w:type="pct"/>
            <w:vAlign w:val="center"/>
          </w:tcPr>
          <w:p w:rsidR="001C1859" w:rsidRDefault="001C1859">
            <w:pPr>
              <w:spacing w:line="360" w:lineRule="auto"/>
              <w:rPr>
                <w:rFonts w:ascii="宋体" w:hAnsi="宋体" w:cs="宋体"/>
                <w:sz w:val="24"/>
              </w:rPr>
            </w:pPr>
          </w:p>
        </w:tc>
      </w:tr>
      <w:tr w:rsidR="001C1859">
        <w:trPr>
          <w:trHeight w:val="88"/>
        </w:trPr>
        <w:tc>
          <w:tcPr>
            <w:tcW w:w="535" w:type="pct"/>
            <w:tcBorders>
              <w:left w:val="single" w:sz="4" w:space="0" w:color="auto"/>
            </w:tcBorders>
            <w:vAlign w:val="center"/>
          </w:tcPr>
          <w:p w:rsidR="001C1859" w:rsidRDefault="00C46A21">
            <w:pPr>
              <w:spacing w:line="360" w:lineRule="auto"/>
              <w:rPr>
                <w:rFonts w:ascii="宋体" w:hAnsi="宋体" w:cs="宋体"/>
                <w:sz w:val="24"/>
              </w:rPr>
            </w:pPr>
            <w:r>
              <w:rPr>
                <w:rFonts w:ascii="宋体" w:hAnsi="宋体" w:cs="宋体" w:hint="eastAsia"/>
                <w:sz w:val="24"/>
              </w:rPr>
              <w:t>1.7.4.1</w:t>
            </w:r>
          </w:p>
        </w:tc>
        <w:tc>
          <w:tcPr>
            <w:tcW w:w="4464" w:type="pct"/>
            <w:vAlign w:val="center"/>
          </w:tcPr>
          <w:p w:rsidR="001C1859" w:rsidRDefault="001C1859">
            <w:pPr>
              <w:spacing w:line="360" w:lineRule="auto"/>
              <w:rPr>
                <w:rFonts w:ascii="宋体" w:hAnsi="宋体" w:cs="宋体"/>
                <w:sz w:val="24"/>
              </w:rPr>
            </w:pPr>
          </w:p>
        </w:tc>
      </w:tr>
      <w:tr w:rsidR="001C1859">
        <w:trPr>
          <w:trHeight w:val="88"/>
        </w:trPr>
        <w:tc>
          <w:tcPr>
            <w:tcW w:w="535" w:type="pct"/>
            <w:tcBorders>
              <w:left w:val="single" w:sz="4" w:space="0" w:color="auto"/>
            </w:tcBorders>
            <w:vAlign w:val="center"/>
          </w:tcPr>
          <w:p w:rsidR="001C1859" w:rsidRDefault="00C46A21">
            <w:pPr>
              <w:spacing w:line="360" w:lineRule="auto"/>
              <w:rPr>
                <w:rFonts w:ascii="宋体" w:hAnsi="宋体" w:cs="宋体"/>
                <w:sz w:val="24"/>
              </w:rPr>
            </w:pPr>
            <w:r>
              <w:rPr>
                <w:rFonts w:ascii="宋体" w:hAnsi="宋体" w:cs="宋体" w:hint="eastAsia"/>
                <w:sz w:val="24"/>
              </w:rPr>
              <w:t>1.7.4.2</w:t>
            </w:r>
          </w:p>
        </w:tc>
        <w:tc>
          <w:tcPr>
            <w:tcW w:w="4464" w:type="pct"/>
            <w:vAlign w:val="center"/>
          </w:tcPr>
          <w:p w:rsidR="001C1859" w:rsidRDefault="001C1859">
            <w:pPr>
              <w:spacing w:line="360" w:lineRule="auto"/>
              <w:rPr>
                <w:rFonts w:ascii="宋体" w:hAnsi="宋体" w:cs="宋体"/>
                <w:sz w:val="24"/>
              </w:rPr>
            </w:pPr>
          </w:p>
        </w:tc>
      </w:tr>
      <w:tr w:rsidR="001C1859">
        <w:trPr>
          <w:trHeight w:val="88"/>
        </w:trPr>
        <w:tc>
          <w:tcPr>
            <w:tcW w:w="535" w:type="pct"/>
            <w:tcBorders>
              <w:left w:val="single" w:sz="4" w:space="0" w:color="auto"/>
            </w:tcBorders>
            <w:vAlign w:val="center"/>
          </w:tcPr>
          <w:p w:rsidR="001C1859" w:rsidRDefault="00C46A21">
            <w:pPr>
              <w:spacing w:line="360" w:lineRule="auto"/>
              <w:rPr>
                <w:rFonts w:ascii="宋体" w:hAnsi="宋体" w:cs="宋体"/>
                <w:sz w:val="24"/>
              </w:rPr>
            </w:pPr>
            <w:r>
              <w:rPr>
                <w:rFonts w:ascii="宋体" w:hAnsi="宋体" w:cs="宋体" w:hint="eastAsia"/>
                <w:sz w:val="24"/>
              </w:rPr>
              <w:t>1.7.4.3</w:t>
            </w:r>
          </w:p>
        </w:tc>
        <w:tc>
          <w:tcPr>
            <w:tcW w:w="4464" w:type="pct"/>
            <w:vAlign w:val="center"/>
          </w:tcPr>
          <w:p w:rsidR="001C1859" w:rsidRDefault="001C1859">
            <w:pPr>
              <w:spacing w:line="360" w:lineRule="auto"/>
              <w:rPr>
                <w:rFonts w:ascii="宋体" w:hAnsi="宋体" w:cs="宋体"/>
                <w:sz w:val="24"/>
              </w:rPr>
            </w:pPr>
          </w:p>
        </w:tc>
      </w:tr>
      <w:tr w:rsidR="001C1859">
        <w:trPr>
          <w:trHeight w:val="88"/>
        </w:trPr>
        <w:tc>
          <w:tcPr>
            <w:tcW w:w="535" w:type="pct"/>
            <w:tcBorders>
              <w:left w:val="single" w:sz="4" w:space="0" w:color="auto"/>
            </w:tcBorders>
            <w:vAlign w:val="center"/>
          </w:tcPr>
          <w:p w:rsidR="001C1859" w:rsidRDefault="00C46A21">
            <w:pPr>
              <w:spacing w:line="360" w:lineRule="auto"/>
              <w:rPr>
                <w:rFonts w:ascii="宋体" w:hAnsi="宋体" w:cs="宋体"/>
                <w:sz w:val="24"/>
              </w:rPr>
            </w:pPr>
            <w:r>
              <w:rPr>
                <w:rFonts w:ascii="宋体" w:hAnsi="宋体" w:cs="宋体" w:hint="eastAsia"/>
                <w:sz w:val="24"/>
              </w:rPr>
              <w:t>1.8.7</w:t>
            </w:r>
          </w:p>
        </w:tc>
        <w:tc>
          <w:tcPr>
            <w:tcW w:w="4464" w:type="pct"/>
            <w:vAlign w:val="center"/>
          </w:tcPr>
          <w:p w:rsidR="001C1859" w:rsidRDefault="001C1859">
            <w:pPr>
              <w:spacing w:line="360" w:lineRule="auto"/>
              <w:rPr>
                <w:rFonts w:ascii="宋体" w:hAnsi="宋体" w:cs="宋体"/>
                <w:sz w:val="24"/>
              </w:rPr>
            </w:pPr>
          </w:p>
        </w:tc>
      </w:tr>
      <w:tr w:rsidR="001C1859">
        <w:trPr>
          <w:trHeight w:val="88"/>
        </w:trPr>
        <w:tc>
          <w:tcPr>
            <w:tcW w:w="535" w:type="pct"/>
            <w:tcBorders>
              <w:left w:val="single" w:sz="4" w:space="0" w:color="auto"/>
            </w:tcBorders>
            <w:vAlign w:val="center"/>
          </w:tcPr>
          <w:p w:rsidR="001C1859" w:rsidRDefault="00C46A21">
            <w:pPr>
              <w:spacing w:line="360" w:lineRule="auto"/>
              <w:rPr>
                <w:rFonts w:ascii="宋体" w:hAnsi="宋体" w:cs="宋体"/>
                <w:sz w:val="24"/>
              </w:rPr>
            </w:pPr>
            <w:r>
              <w:rPr>
                <w:rFonts w:ascii="宋体" w:hAnsi="宋体" w:cs="宋体" w:hint="eastAsia"/>
                <w:sz w:val="24"/>
              </w:rPr>
              <w:t>1.9.1</w:t>
            </w:r>
          </w:p>
        </w:tc>
        <w:tc>
          <w:tcPr>
            <w:tcW w:w="4464" w:type="pct"/>
            <w:vAlign w:val="center"/>
          </w:tcPr>
          <w:p w:rsidR="001C1859" w:rsidRDefault="001C1859">
            <w:pPr>
              <w:spacing w:line="360" w:lineRule="auto"/>
              <w:rPr>
                <w:rFonts w:ascii="宋体" w:hAnsi="宋体" w:cs="宋体"/>
                <w:sz w:val="24"/>
              </w:rPr>
            </w:pPr>
          </w:p>
        </w:tc>
      </w:tr>
      <w:tr w:rsidR="001C1859">
        <w:trPr>
          <w:trHeight w:val="88"/>
        </w:trPr>
        <w:tc>
          <w:tcPr>
            <w:tcW w:w="535" w:type="pct"/>
            <w:tcBorders>
              <w:left w:val="single" w:sz="4" w:space="0" w:color="auto"/>
            </w:tcBorders>
            <w:vAlign w:val="center"/>
          </w:tcPr>
          <w:p w:rsidR="001C1859" w:rsidRDefault="00C46A21">
            <w:pPr>
              <w:spacing w:line="360" w:lineRule="auto"/>
              <w:rPr>
                <w:rFonts w:ascii="宋体" w:hAnsi="宋体" w:cs="宋体"/>
                <w:sz w:val="24"/>
              </w:rPr>
            </w:pPr>
            <w:r>
              <w:rPr>
                <w:rFonts w:ascii="宋体" w:hAnsi="宋体" w:cs="宋体" w:hint="eastAsia"/>
                <w:sz w:val="24"/>
              </w:rPr>
              <w:t>1.9.2</w:t>
            </w:r>
          </w:p>
        </w:tc>
        <w:tc>
          <w:tcPr>
            <w:tcW w:w="4464" w:type="pct"/>
            <w:vAlign w:val="center"/>
          </w:tcPr>
          <w:p w:rsidR="001C1859" w:rsidRDefault="001C1859">
            <w:pPr>
              <w:spacing w:line="360" w:lineRule="auto"/>
              <w:rPr>
                <w:rFonts w:ascii="宋体" w:hAnsi="宋体" w:cs="宋体"/>
                <w:sz w:val="24"/>
              </w:rPr>
            </w:pPr>
          </w:p>
        </w:tc>
      </w:tr>
      <w:tr w:rsidR="001C1859">
        <w:trPr>
          <w:trHeight w:val="88"/>
        </w:trPr>
        <w:tc>
          <w:tcPr>
            <w:tcW w:w="535" w:type="pct"/>
            <w:tcBorders>
              <w:left w:val="single" w:sz="4" w:space="0" w:color="auto"/>
            </w:tcBorders>
            <w:vAlign w:val="center"/>
          </w:tcPr>
          <w:p w:rsidR="001C1859" w:rsidRDefault="00C46A21">
            <w:pPr>
              <w:spacing w:line="360" w:lineRule="auto"/>
              <w:rPr>
                <w:rFonts w:ascii="宋体" w:hAnsi="宋体" w:cs="宋体"/>
                <w:sz w:val="24"/>
              </w:rPr>
            </w:pPr>
            <w:r>
              <w:rPr>
                <w:rFonts w:ascii="宋体" w:hAnsi="宋体" w:cs="宋体" w:hint="eastAsia"/>
                <w:sz w:val="24"/>
              </w:rPr>
              <w:t>2.3.2</w:t>
            </w:r>
          </w:p>
        </w:tc>
        <w:tc>
          <w:tcPr>
            <w:tcW w:w="4464" w:type="pct"/>
            <w:vAlign w:val="center"/>
          </w:tcPr>
          <w:p w:rsidR="001C1859" w:rsidRDefault="001C1859">
            <w:pPr>
              <w:spacing w:line="360" w:lineRule="auto"/>
              <w:ind w:leftChars="-200" w:left="-420" w:rightChars="-200" w:right="-420" w:firstLineChars="200" w:firstLine="480"/>
              <w:rPr>
                <w:rFonts w:ascii="宋体" w:hAnsi="宋体" w:cs="宋体"/>
                <w:sz w:val="24"/>
              </w:rPr>
            </w:pPr>
          </w:p>
        </w:tc>
      </w:tr>
      <w:tr w:rsidR="001C1859">
        <w:trPr>
          <w:trHeight w:val="88"/>
        </w:trPr>
        <w:tc>
          <w:tcPr>
            <w:tcW w:w="535" w:type="pct"/>
            <w:tcBorders>
              <w:left w:val="single" w:sz="4" w:space="0" w:color="auto"/>
            </w:tcBorders>
            <w:vAlign w:val="center"/>
          </w:tcPr>
          <w:p w:rsidR="001C1859" w:rsidRDefault="00C46A21">
            <w:pPr>
              <w:spacing w:line="360" w:lineRule="auto"/>
              <w:rPr>
                <w:rFonts w:ascii="宋体" w:hAnsi="宋体" w:cs="宋体"/>
                <w:sz w:val="24"/>
              </w:rPr>
            </w:pPr>
            <w:r>
              <w:rPr>
                <w:rFonts w:ascii="宋体" w:hAnsi="宋体" w:cs="宋体" w:hint="eastAsia"/>
                <w:sz w:val="24"/>
              </w:rPr>
              <w:t>2.</w:t>
            </w:r>
            <w:r>
              <w:rPr>
                <w:rFonts w:ascii="宋体" w:hAnsi="宋体" w:cs="宋体"/>
                <w:sz w:val="24"/>
              </w:rPr>
              <w:t>5</w:t>
            </w:r>
          </w:p>
        </w:tc>
        <w:tc>
          <w:tcPr>
            <w:tcW w:w="4464" w:type="pct"/>
            <w:vAlign w:val="center"/>
          </w:tcPr>
          <w:p w:rsidR="001C1859" w:rsidRDefault="001C1859">
            <w:pPr>
              <w:spacing w:line="360" w:lineRule="auto"/>
              <w:ind w:leftChars="-200" w:left="-420" w:rightChars="-200" w:right="-420" w:firstLineChars="200" w:firstLine="480"/>
              <w:rPr>
                <w:rFonts w:ascii="宋体" w:hAnsi="宋体" w:cs="宋体"/>
                <w:sz w:val="24"/>
              </w:rPr>
            </w:pPr>
          </w:p>
        </w:tc>
      </w:tr>
      <w:tr w:rsidR="001C1859">
        <w:trPr>
          <w:trHeight w:val="88"/>
        </w:trPr>
        <w:tc>
          <w:tcPr>
            <w:tcW w:w="535" w:type="pct"/>
            <w:tcBorders>
              <w:left w:val="single" w:sz="4" w:space="0" w:color="auto"/>
            </w:tcBorders>
            <w:vAlign w:val="center"/>
          </w:tcPr>
          <w:p w:rsidR="001C1859" w:rsidRDefault="00C46A21">
            <w:pPr>
              <w:spacing w:line="360" w:lineRule="auto"/>
              <w:rPr>
                <w:rFonts w:ascii="宋体" w:hAnsi="宋体" w:cs="宋体"/>
                <w:sz w:val="24"/>
              </w:rPr>
            </w:pPr>
            <w:r>
              <w:rPr>
                <w:rFonts w:ascii="宋体" w:hAnsi="宋体" w:cs="宋体" w:hint="eastAsia"/>
                <w:sz w:val="24"/>
              </w:rPr>
              <w:t>2.</w:t>
            </w:r>
            <w:r>
              <w:rPr>
                <w:rFonts w:ascii="宋体" w:hAnsi="宋体" w:cs="宋体"/>
                <w:sz w:val="24"/>
              </w:rPr>
              <w:t>11</w:t>
            </w:r>
            <w:r>
              <w:rPr>
                <w:rFonts w:ascii="宋体" w:hAnsi="宋体" w:cs="宋体" w:hint="eastAsia"/>
                <w:sz w:val="24"/>
              </w:rPr>
              <w:t>.</w:t>
            </w:r>
            <w:r>
              <w:rPr>
                <w:rFonts w:ascii="宋体" w:hAnsi="宋体" w:cs="宋体"/>
                <w:sz w:val="24"/>
              </w:rPr>
              <w:t>3</w:t>
            </w:r>
          </w:p>
        </w:tc>
        <w:tc>
          <w:tcPr>
            <w:tcW w:w="4464" w:type="pct"/>
            <w:vAlign w:val="center"/>
          </w:tcPr>
          <w:p w:rsidR="001C1859" w:rsidRDefault="001C1859">
            <w:pPr>
              <w:spacing w:line="360" w:lineRule="auto"/>
              <w:rPr>
                <w:rFonts w:ascii="宋体" w:hAnsi="宋体" w:cs="宋体"/>
                <w:sz w:val="24"/>
              </w:rPr>
            </w:pPr>
          </w:p>
        </w:tc>
      </w:tr>
      <w:tr w:rsidR="001C1859">
        <w:trPr>
          <w:trHeight w:val="88"/>
        </w:trPr>
        <w:tc>
          <w:tcPr>
            <w:tcW w:w="535" w:type="pct"/>
            <w:tcBorders>
              <w:left w:val="single" w:sz="4" w:space="0" w:color="auto"/>
            </w:tcBorders>
          </w:tcPr>
          <w:p w:rsidR="001C1859" w:rsidRDefault="00C46A21">
            <w:pPr>
              <w:spacing w:line="360" w:lineRule="auto"/>
              <w:rPr>
                <w:rFonts w:ascii="宋体" w:hAnsi="宋体" w:cs="宋体"/>
                <w:sz w:val="24"/>
              </w:rPr>
            </w:pPr>
            <w:r>
              <w:rPr>
                <w:rFonts w:ascii="宋体" w:hAnsi="宋体" w:cs="宋体" w:hint="eastAsia"/>
                <w:sz w:val="24"/>
              </w:rPr>
              <w:t>2.</w:t>
            </w:r>
            <w:r>
              <w:rPr>
                <w:rFonts w:ascii="宋体" w:hAnsi="宋体" w:cs="宋体"/>
                <w:sz w:val="24"/>
              </w:rPr>
              <w:t>11.4</w:t>
            </w:r>
            <w:r>
              <w:rPr>
                <w:rFonts w:ascii="宋体" w:hAnsi="宋体" w:cs="宋体" w:hint="eastAsia"/>
                <w:sz w:val="24"/>
              </w:rPr>
              <w:t xml:space="preserve"> </w:t>
            </w:r>
          </w:p>
        </w:tc>
        <w:tc>
          <w:tcPr>
            <w:tcW w:w="4464" w:type="pct"/>
          </w:tcPr>
          <w:p w:rsidR="001C1859" w:rsidRDefault="001C1859">
            <w:pPr>
              <w:spacing w:line="360" w:lineRule="auto"/>
              <w:rPr>
                <w:rFonts w:ascii="宋体" w:hAnsi="宋体" w:cs="宋体"/>
                <w:sz w:val="24"/>
              </w:rPr>
            </w:pPr>
          </w:p>
        </w:tc>
      </w:tr>
      <w:tr w:rsidR="001C1859">
        <w:trPr>
          <w:trHeight w:val="88"/>
        </w:trPr>
        <w:tc>
          <w:tcPr>
            <w:tcW w:w="535" w:type="pct"/>
            <w:tcBorders>
              <w:left w:val="single" w:sz="4" w:space="0" w:color="auto"/>
            </w:tcBorders>
            <w:vAlign w:val="center"/>
          </w:tcPr>
          <w:p w:rsidR="001C1859" w:rsidRDefault="00C46A21">
            <w:pPr>
              <w:spacing w:line="360" w:lineRule="auto"/>
              <w:rPr>
                <w:rFonts w:ascii="宋体" w:hAnsi="宋体" w:cs="宋体"/>
                <w:sz w:val="24"/>
              </w:rPr>
            </w:pPr>
            <w:r>
              <w:rPr>
                <w:rFonts w:ascii="宋体" w:hAnsi="宋体" w:cs="宋体" w:hint="eastAsia"/>
                <w:sz w:val="24"/>
              </w:rPr>
              <w:t>2.</w:t>
            </w:r>
            <w:r>
              <w:rPr>
                <w:rFonts w:ascii="宋体" w:hAnsi="宋体" w:cs="宋体"/>
                <w:sz w:val="24"/>
              </w:rPr>
              <w:t>15</w:t>
            </w:r>
            <w:r>
              <w:rPr>
                <w:rFonts w:ascii="宋体" w:hAnsi="宋体" w:cs="宋体" w:hint="eastAsia"/>
                <w:sz w:val="24"/>
              </w:rPr>
              <w:t>.</w:t>
            </w:r>
            <w:r>
              <w:rPr>
                <w:rFonts w:ascii="宋体" w:hAnsi="宋体" w:cs="宋体"/>
                <w:sz w:val="24"/>
              </w:rPr>
              <w:t>1</w:t>
            </w:r>
          </w:p>
        </w:tc>
        <w:tc>
          <w:tcPr>
            <w:tcW w:w="4464" w:type="pct"/>
            <w:vAlign w:val="center"/>
          </w:tcPr>
          <w:p w:rsidR="001C1859" w:rsidRDefault="001C1859">
            <w:pPr>
              <w:spacing w:line="360" w:lineRule="auto"/>
              <w:rPr>
                <w:rFonts w:ascii="宋体" w:hAnsi="宋体" w:cs="宋体"/>
                <w:sz w:val="24"/>
              </w:rPr>
            </w:pPr>
          </w:p>
        </w:tc>
      </w:tr>
      <w:tr w:rsidR="001C1859">
        <w:trPr>
          <w:trHeight w:val="88"/>
        </w:trPr>
        <w:tc>
          <w:tcPr>
            <w:tcW w:w="535" w:type="pct"/>
            <w:tcBorders>
              <w:left w:val="single" w:sz="4" w:space="0" w:color="auto"/>
            </w:tcBorders>
            <w:vAlign w:val="center"/>
          </w:tcPr>
          <w:p w:rsidR="001C1859" w:rsidRDefault="00C46A21">
            <w:pPr>
              <w:spacing w:line="360" w:lineRule="auto"/>
              <w:rPr>
                <w:rFonts w:ascii="宋体" w:hAnsi="宋体" w:cs="宋体"/>
                <w:sz w:val="24"/>
              </w:rPr>
            </w:pPr>
            <w:r>
              <w:rPr>
                <w:rFonts w:ascii="宋体" w:hAnsi="宋体" w:cs="宋体" w:hint="eastAsia"/>
                <w:sz w:val="24"/>
              </w:rPr>
              <w:t>2.</w:t>
            </w:r>
            <w:r>
              <w:rPr>
                <w:rFonts w:ascii="宋体" w:hAnsi="宋体" w:cs="宋体"/>
                <w:sz w:val="24"/>
              </w:rPr>
              <w:t>15</w:t>
            </w:r>
            <w:r>
              <w:rPr>
                <w:rFonts w:ascii="宋体" w:hAnsi="宋体" w:cs="宋体" w:hint="eastAsia"/>
                <w:sz w:val="24"/>
              </w:rPr>
              <w:t>.</w:t>
            </w:r>
            <w:r>
              <w:rPr>
                <w:rFonts w:ascii="宋体" w:hAnsi="宋体" w:cs="宋体"/>
                <w:sz w:val="24"/>
              </w:rPr>
              <w:t>3</w:t>
            </w:r>
          </w:p>
        </w:tc>
        <w:tc>
          <w:tcPr>
            <w:tcW w:w="4464" w:type="pct"/>
            <w:vAlign w:val="center"/>
          </w:tcPr>
          <w:p w:rsidR="001C1859" w:rsidRDefault="001C1859">
            <w:pPr>
              <w:spacing w:line="360" w:lineRule="auto"/>
              <w:rPr>
                <w:rFonts w:ascii="宋体" w:hAnsi="宋体" w:cs="宋体"/>
                <w:sz w:val="24"/>
              </w:rPr>
            </w:pPr>
          </w:p>
        </w:tc>
      </w:tr>
      <w:tr w:rsidR="001C1859">
        <w:trPr>
          <w:trHeight w:val="352"/>
        </w:trPr>
        <w:tc>
          <w:tcPr>
            <w:tcW w:w="535" w:type="pct"/>
            <w:tcBorders>
              <w:left w:val="single" w:sz="4" w:space="0" w:color="auto"/>
            </w:tcBorders>
          </w:tcPr>
          <w:p w:rsidR="001C1859" w:rsidRDefault="00C46A21">
            <w:pPr>
              <w:spacing w:line="360" w:lineRule="auto"/>
              <w:rPr>
                <w:rFonts w:ascii="宋体" w:hAnsi="宋体" w:cs="宋体"/>
                <w:sz w:val="24"/>
              </w:rPr>
            </w:pPr>
            <w:r>
              <w:rPr>
                <w:rFonts w:ascii="宋体" w:hAnsi="宋体" w:cs="宋体" w:hint="eastAsia"/>
                <w:sz w:val="24"/>
              </w:rPr>
              <w:t>2.19</w:t>
            </w:r>
          </w:p>
        </w:tc>
        <w:tc>
          <w:tcPr>
            <w:tcW w:w="4464" w:type="pct"/>
          </w:tcPr>
          <w:p w:rsidR="001C1859" w:rsidRDefault="001C1859">
            <w:pPr>
              <w:spacing w:line="360" w:lineRule="auto"/>
              <w:rPr>
                <w:rFonts w:ascii="宋体" w:hAnsi="宋体" w:cs="宋体"/>
                <w:sz w:val="24"/>
              </w:rPr>
            </w:pPr>
          </w:p>
        </w:tc>
      </w:tr>
    </w:tbl>
    <w:p w:rsidR="001C1859" w:rsidRDefault="001C1859">
      <w:pPr>
        <w:adjustRightInd/>
        <w:jc w:val="center"/>
        <w:rPr>
          <w:rFonts w:ascii="宋体" w:hAnsi="宋体" w:cs="宋体"/>
          <w:b/>
          <w:bCs/>
          <w:spacing w:val="-20"/>
          <w:kern w:val="44"/>
          <w:sz w:val="48"/>
          <w:szCs w:val="48"/>
        </w:rPr>
      </w:pPr>
    </w:p>
    <w:p w:rsidR="001C1859" w:rsidRDefault="001C1859">
      <w:pPr>
        <w:adjustRightInd/>
        <w:jc w:val="center"/>
        <w:rPr>
          <w:rFonts w:ascii="宋体" w:hAnsi="宋体" w:cs="宋体"/>
          <w:b/>
          <w:bCs/>
          <w:spacing w:val="-20"/>
          <w:kern w:val="44"/>
          <w:sz w:val="48"/>
          <w:szCs w:val="48"/>
        </w:rPr>
      </w:pPr>
    </w:p>
    <w:p w:rsidR="001C1859" w:rsidRDefault="001C1859">
      <w:pPr>
        <w:adjustRightInd/>
        <w:jc w:val="center"/>
        <w:rPr>
          <w:rFonts w:ascii="宋体" w:hAnsi="宋体" w:cs="宋体"/>
          <w:b/>
          <w:bCs/>
          <w:spacing w:val="-20"/>
          <w:kern w:val="44"/>
          <w:sz w:val="48"/>
          <w:szCs w:val="48"/>
        </w:rPr>
      </w:pPr>
    </w:p>
    <w:p w:rsidR="001C1859" w:rsidRDefault="00C46A21">
      <w:pPr>
        <w:snapToGrid w:val="0"/>
        <w:spacing w:line="360" w:lineRule="auto"/>
        <w:jc w:val="center"/>
        <w:outlineLvl w:val="0"/>
        <w:rPr>
          <w:rFonts w:asciiTheme="minorEastAsia" w:eastAsiaTheme="minorEastAsia" w:hAnsiTheme="minorEastAsia" w:cs="仿宋_GB2312"/>
          <w:b/>
          <w:sz w:val="36"/>
          <w:szCs w:val="20"/>
        </w:rPr>
      </w:pPr>
      <w:bookmarkStart w:id="146" w:name="_Toc220687480"/>
      <w:r>
        <w:rPr>
          <w:rFonts w:asciiTheme="minorEastAsia" w:eastAsiaTheme="minorEastAsia" w:hAnsiTheme="minorEastAsia" w:cs="仿宋_GB2312" w:hint="eastAsia"/>
          <w:b/>
          <w:sz w:val="36"/>
          <w:szCs w:val="20"/>
        </w:rPr>
        <w:t>第七部分  应提交的有关格式范例</w:t>
      </w:r>
      <w:bookmarkEnd w:id="146"/>
    </w:p>
    <w:p w:rsidR="001C1859" w:rsidRDefault="00C46A21">
      <w:pPr>
        <w:spacing w:line="360" w:lineRule="auto"/>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供应商按照以下格式编制响应文件。</w:t>
      </w:r>
    </w:p>
    <w:p w:rsidR="001C1859" w:rsidRDefault="001C1859">
      <w:pPr>
        <w:spacing w:line="360" w:lineRule="auto"/>
        <w:ind w:firstLineChars="200" w:firstLine="480"/>
        <w:rPr>
          <w:rFonts w:asciiTheme="minorEastAsia" w:eastAsiaTheme="minorEastAsia" w:hAnsiTheme="minorEastAsia" w:cs="仿宋_GB2312"/>
          <w:sz w:val="24"/>
        </w:rPr>
      </w:pPr>
    </w:p>
    <w:p w:rsidR="001C1859" w:rsidRDefault="00C46A21">
      <w:pPr>
        <w:spacing w:line="360" w:lineRule="auto"/>
        <w:jc w:val="center"/>
        <w:rPr>
          <w:rFonts w:asciiTheme="minorEastAsia" w:eastAsiaTheme="minorEastAsia" w:hAnsiTheme="minorEastAsia" w:cs="仿宋_GB2312"/>
          <w:b/>
          <w:kern w:val="0"/>
          <w:sz w:val="36"/>
          <w:szCs w:val="36"/>
        </w:rPr>
      </w:pPr>
      <w:r>
        <w:rPr>
          <w:rFonts w:asciiTheme="minorEastAsia" w:eastAsiaTheme="minorEastAsia" w:hAnsiTheme="minorEastAsia" w:cs="仿宋_GB2312" w:hint="eastAsia"/>
          <w:b/>
          <w:kern w:val="0"/>
          <w:sz w:val="36"/>
          <w:szCs w:val="36"/>
        </w:rPr>
        <w:t>目录</w:t>
      </w:r>
    </w:p>
    <w:p w:rsidR="001C1859" w:rsidRDefault="00C46A21">
      <w:pPr>
        <w:pStyle w:val="55"/>
        <w:spacing w:line="360" w:lineRule="auto"/>
        <w:rPr>
          <w:rFonts w:asciiTheme="minorEastAsia" w:eastAsiaTheme="minorEastAsia" w:hAnsiTheme="minorEastAsia" w:cs="仿宋_GB2312"/>
        </w:rPr>
      </w:pPr>
      <w:r>
        <w:rPr>
          <w:rFonts w:asciiTheme="minorEastAsia" w:eastAsiaTheme="minorEastAsia" w:hAnsiTheme="minorEastAsia" w:cs="仿宋_GB2312" w:hint="eastAsia"/>
        </w:rPr>
        <w:t>▲（1）响应函……………………………………………………………………（页码）</w:t>
      </w:r>
    </w:p>
    <w:p w:rsidR="001C1859" w:rsidRDefault="00C46A21">
      <w:pPr>
        <w:pStyle w:val="55"/>
        <w:spacing w:line="360" w:lineRule="auto"/>
        <w:rPr>
          <w:rFonts w:asciiTheme="minorEastAsia" w:eastAsiaTheme="minorEastAsia" w:hAnsiTheme="minorEastAsia" w:cs="仿宋_GB2312"/>
        </w:rPr>
      </w:pPr>
      <w:r>
        <w:rPr>
          <w:rFonts w:asciiTheme="minorEastAsia" w:eastAsiaTheme="minorEastAsia" w:hAnsiTheme="minorEastAsia" w:cs="仿宋_GB2312" w:hint="eastAsia"/>
        </w:rPr>
        <w:t>▲（2）资格文件…………………………………………………………………（页码）</w:t>
      </w:r>
    </w:p>
    <w:p w:rsidR="001C1859" w:rsidRDefault="00C46A21">
      <w:pPr>
        <w:pStyle w:val="55"/>
        <w:spacing w:line="360" w:lineRule="auto"/>
        <w:rPr>
          <w:rFonts w:asciiTheme="minorEastAsia" w:eastAsiaTheme="minorEastAsia" w:hAnsiTheme="minorEastAsia" w:cs="仿宋_GB2312"/>
        </w:rPr>
      </w:pPr>
      <w:r>
        <w:rPr>
          <w:rFonts w:asciiTheme="minorEastAsia" w:eastAsiaTheme="minorEastAsia" w:hAnsiTheme="minorEastAsia" w:cs="仿宋_GB2312" w:hint="eastAsia"/>
        </w:rPr>
        <w:t>▲（3）法人授权书</w:t>
      </w:r>
      <w:r>
        <w:rPr>
          <w:rFonts w:asciiTheme="minorEastAsia" w:eastAsiaTheme="minorEastAsia" w:hAnsiTheme="minorEastAsia" w:cs="仿宋_GB2312" w:hint="eastAsia"/>
          <w:lang w:val="zh-CN"/>
        </w:rPr>
        <w:t>…………………………………………</w:t>
      </w:r>
      <w:r>
        <w:rPr>
          <w:rFonts w:asciiTheme="minorEastAsia" w:eastAsiaTheme="minorEastAsia" w:hAnsiTheme="minorEastAsia" w:cs="仿宋_GB2312" w:hint="eastAsia"/>
        </w:rPr>
        <w:t>………</w:t>
      </w:r>
      <w:r>
        <w:rPr>
          <w:rFonts w:asciiTheme="minorEastAsia" w:eastAsiaTheme="minorEastAsia" w:hAnsiTheme="minorEastAsia" w:cs="仿宋_GB2312" w:hint="eastAsia"/>
          <w:lang w:val="zh-CN"/>
        </w:rPr>
        <w:t>……………</w:t>
      </w:r>
      <w:r>
        <w:rPr>
          <w:rFonts w:asciiTheme="minorEastAsia" w:eastAsiaTheme="minorEastAsia" w:hAnsiTheme="minorEastAsia" w:cs="仿宋_GB2312" w:hint="eastAsia"/>
        </w:rPr>
        <w:t>（页码）</w:t>
      </w:r>
    </w:p>
    <w:p w:rsidR="001C1859" w:rsidRDefault="00C46A21">
      <w:pPr>
        <w:snapToGrid w:val="0"/>
        <w:spacing w:line="360" w:lineRule="auto"/>
        <w:ind w:leftChars="228" w:left="479"/>
        <w:rPr>
          <w:rFonts w:asciiTheme="minorEastAsia" w:eastAsiaTheme="minorEastAsia" w:hAnsiTheme="minorEastAsia" w:cs="宋体"/>
        </w:rPr>
      </w:pPr>
      <w:r>
        <w:rPr>
          <w:rFonts w:asciiTheme="minorEastAsia" w:eastAsiaTheme="minorEastAsia" w:hAnsiTheme="minorEastAsia" w:cs="宋体" w:hint="eastAsia"/>
          <w:sz w:val="24"/>
        </w:rPr>
        <w:t>（4）分包意向协议</w:t>
      </w:r>
      <w:r>
        <w:rPr>
          <w:rFonts w:asciiTheme="minorEastAsia" w:eastAsiaTheme="minorEastAsia" w:hAnsiTheme="minorEastAsia" w:cs="仿宋_GB2312" w:hint="eastAsia"/>
          <w:kern w:val="0"/>
          <w:sz w:val="24"/>
        </w:rPr>
        <w:t>…………………………………………………………………</w:t>
      </w:r>
      <w:r>
        <w:rPr>
          <w:rFonts w:asciiTheme="minorEastAsia" w:eastAsiaTheme="minorEastAsia" w:hAnsiTheme="minorEastAsia" w:cs="宋体" w:hint="eastAsia"/>
        </w:rPr>
        <w:t>（页码）</w:t>
      </w:r>
    </w:p>
    <w:p w:rsidR="001C1859" w:rsidRDefault="00C46A21">
      <w:pPr>
        <w:pStyle w:val="55"/>
        <w:spacing w:line="360" w:lineRule="auto"/>
        <w:rPr>
          <w:rFonts w:asciiTheme="minorEastAsia" w:eastAsiaTheme="minorEastAsia" w:hAnsiTheme="minorEastAsia" w:cs="仿宋_GB2312"/>
        </w:rPr>
      </w:pPr>
      <w:r>
        <w:rPr>
          <w:rFonts w:asciiTheme="minorEastAsia" w:eastAsiaTheme="minorEastAsia" w:hAnsiTheme="minorEastAsia" w:cs="仿宋_GB2312" w:hint="eastAsia"/>
        </w:rPr>
        <w:t>（5）所有资信文件（复印件）…………………………………………………（页码）</w:t>
      </w:r>
    </w:p>
    <w:p w:rsidR="001C1859" w:rsidRDefault="00C46A21">
      <w:pPr>
        <w:pStyle w:val="55"/>
        <w:spacing w:line="360" w:lineRule="auto"/>
        <w:rPr>
          <w:rFonts w:asciiTheme="minorEastAsia" w:eastAsiaTheme="minorEastAsia" w:hAnsiTheme="minorEastAsia" w:cs="仿宋_GB2312"/>
        </w:rPr>
      </w:pPr>
      <w:r>
        <w:rPr>
          <w:rFonts w:asciiTheme="minorEastAsia" w:eastAsiaTheme="minorEastAsia" w:hAnsiTheme="minorEastAsia" w:cs="仿宋_GB2312" w:hint="eastAsia"/>
        </w:rPr>
        <w:t>（6）主要业绩证明</w:t>
      </w:r>
      <w:r>
        <w:rPr>
          <w:rFonts w:asciiTheme="minorEastAsia" w:eastAsiaTheme="minorEastAsia" w:hAnsiTheme="minorEastAsia" w:cs="仿宋_GB2312" w:hint="eastAsia"/>
          <w:lang w:val="zh-CN"/>
        </w:rPr>
        <w:t>…………………………………………</w:t>
      </w:r>
      <w:r>
        <w:rPr>
          <w:rFonts w:asciiTheme="minorEastAsia" w:eastAsiaTheme="minorEastAsia" w:hAnsiTheme="minorEastAsia" w:cs="仿宋_GB2312" w:hint="eastAsia"/>
        </w:rPr>
        <w:t>………</w:t>
      </w:r>
      <w:r>
        <w:rPr>
          <w:rFonts w:asciiTheme="minorEastAsia" w:eastAsiaTheme="minorEastAsia" w:hAnsiTheme="minorEastAsia" w:cs="仿宋_GB2312" w:hint="eastAsia"/>
          <w:lang w:val="zh-CN"/>
        </w:rPr>
        <w:t>……………</w:t>
      </w:r>
      <w:r>
        <w:rPr>
          <w:rFonts w:asciiTheme="minorEastAsia" w:eastAsiaTheme="minorEastAsia" w:hAnsiTheme="minorEastAsia" w:cs="仿宋_GB2312" w:hint="eastAsia"/>
        </w:rPr>
        <w:t>（页码）</w:t>
      </w:r>
    </w:p>
    <w:p w:rsidR="001C1859" w:rsidRDefault="00C46A21">
      <w:pPr>
        <w:pStyle w:val="55"/>
        <w:spacing w:line="360" w:lineRule="auto"/>
        <w:rPr>
          <w:rFonts w:asciiTheme="minorEastAsia" w:eastAsiaTheme="minorEastAsia" w:hAnsiTheme="minorEastAsia" w:cs="仿宋_GB2312"/>
        </w:rPr>
      </w:pPr>
      <w:r>
        <w:rPr>
          <w:rFonts w:asciiTheme="minorEastAsia" w:eastAsiaTheme="minorEastAsia" w:hAnsiTheme="minorEastAsia" w:cs="仿宋_GB2312" w:hint="eastAsia"/>
        </w:rPr>
        <w:t>（7）</w:t>
      </w:r>
      <w:r>
        <w:rPr>
          <w:rFonts w:asciiTheme="minorEastAsia" w:eastAsiaTheme="minorEastAsia" w:hAnsiTheme="minorEastAsia" w:cs="仿宋_GB2312" w:hint="eastAsia"/>
          <w:lang w:val="zh-CN"/>
        </w:rPr>
        <w:t>关于对谈判文件中有关条款的拒绝声明……………</w:t>
      </w:r>
      <w:r>
        <w:rPr>
          <w:rFonts w:asciiTheme="minorEastAsia" w:eastAsiaTheme="minorEastAsia" w:hAnsiTheme="minorEastAsia" w:cs="仿宋_GB2312" w:hint="eastAsia"/>
        </w:rPr>
        <w:t>………</w:t>
      </w:r>
      <w:r>
        <w:rPr>
          <w:rFonts w:asciiTheme="minorEastAsia" w:eastAsiaTheme="minorEastAsia" w:hAnsiTheme="minorEastAsia" w:cs="仿宋_GB2312" w:hint="eastAsia"/>
          <w:lang w:val="zh-CN"/>
        </w:rPr>
        <w:t>……………</w:t>
      </w:r>
      <w:r>
        <w:rPr>
          <w:rFonts w:asciiTheme="minorEastAsia" w:eastAsiaTheme="minorEastAsia" w:hAnsiTheme="minorEastAsia" w:cs="仿宋_GB2312" w:hint="eastAsia"/>
        </w:rPr>
        <w:t>（页码）</w:t>
      </w:r>
    </w:p>
    <w:p w:rsidR="001C1859" w:rsidRDefault="00C46A21">
      <w:pPr>
        <w:pStyle w:val="55"/>
        <w:spacing w:line="360" w:lineRule="auto"/>
        <w:rPr>
          <w:rFonts w:asciiTheme="minorEastAsia" w:eastAsiaTheme="minorEastAsia" w:hAnsiTheme="minorEastAsia" w:cs="仿宋_GB2312"/>
        </w:rPr>
      </w:pPr>
      <w:r>
        <w:rPr>
          <w:rFonts w:asciiTheme="minorEastAsia" w:eastAsiaTheme="minorEastAsia" w:hAnsiTheme="minorEastAsia" w:cs="仿宋_GB2312" w:hint="eastAsia"/>
        </w:rPr>
        <w:t>（8）认为需要的其他商务文件或说明…………………………………………（页码）</w:t>
      </w:r>
    </w:p>
    <w:p w:rsidR="001C1859" w:rsidRDefault="00C46A21">
      <w:pPr>
        <w:spacing w:line="360" w:lineRule="auto"/>
        <w:ind w:firstLineChars="200" w:firstLine="482"/>
        <w:rPr>
          <w:rFonts w:asciiTheme="minorEastAsia" w:eastAsiaTheme="minorEastAsia" w:hAnsiTheme="minorEastAsia" w:cs="仿宋_GB2312"/>
          <w:kern w:val="0"/>
          <w:sz w:val="24"/>
        </w:rPr>
      </w:pPr>
      <w:r>
        <w:rPr>
          <w:rFonts w:asciiTheme="minorEastAsia" w:eastAsiaTheme="minorEastAsia" w:hAnsiTheme="minorEastAsia" w:hint="eastAsia"/>
          <w:b/>
          <w:sz w:val="24"/>
        </w:rPr>
        <w:t>▲</w:t>
      </w:r>
      <w:r>
        <w:rPr>
          <w:rFonts w:asciiTheme="minorEastAsia" w:eastAsiaTheme="minorEastAsia" w:hAnsiTheme="minorEastAsia" w:cs="仿宋_GB2312" w:hint="eastAsia"/>
          <w:kern w:val="0"/>
          <w:sz w:val="24"/>
        </w:rPr>
        <w:t>（9）服务方案…………………………………………………………………（页码）</w:t>
      </w:r>
    </w:p>
    <w:p w:rsidR="001C1859" w:rsidRDefault="00C46A21">
      <w:pPr>
        <w:spacing w:line="360" w:lineRule="auto"/>
        <w:ind w:firstLineChars="200" w:firstLine="480"/>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（10</w:t>
      </w:r>
      <w:r>
        <w:rPr>
          <w:rFonts w:asciiTheme="minorEastAsia" w:eastAsiaTheme="minorEastAsia" w:hAnsiTheme="minorEastAsia" w:cs="仿宋_GB2312"/>
          <w:kern w:val="0"/>
          <w:sz w:val="24"/>
        </w:rPr>
        <w:t>）组织实施方案………………………………</w:t>
      </w:r>
      <w:r>
        <w:rPr>
          <w:rFonts w:asciiTheme="minorEastAsia" w:eastAsiaTheme="minorEastAsia" w:hAnsiTheme="minorEastAsia" w:cs="仿宋_GB2312" w:hint="eastAsia"/>
          <w:kern w:val="0"/>
          <w:sz w:val="24"/>
        </w:rPr>
        <w:t>………………………………（页码）</w:t>
      </w:r>
    </w:p>
    <w:p w:rsidR="001C1859" w:rsidRDefault="00C46A21">
      <w:pPr>
        <w:spacing w:line="360" w:lineRule="auto"/>
        <w:ind w:firstLineChars="200" w:firstLine="420"/>
        <w:rPr>
          <w:rFonts w:asciiTheme="minorEastAsia" w:eastAsiaTheme="minorEastAsia" w:hAnsiTheme="minorEastAsia" w:cs="仿宋_GB2312"/>
          <w:kern w:val="0"/>
          <w:sz w:val="24"/>
        </w:rPr>
      </w:pPr>
      <w:r>
        <w:rPr>
          <w:rFonts w:asciiTheme="minorEastAsia" w:eastAsiaTheme="minorEastAsia" w:hAnsiTheme="minorEastAsia" w:cs="仿宋_GB2312" w:hint="eastAsia"/>
        </w:rPr>
        <w:t>▲</w:t>
      </w:r>
      <w:r>
        <w:rPr>
          <w:rFonts w:asciiTheme="minorEastAsia" w:eastAsiaTheme="minorEastAsia" w:hAnsiTheme="minorEastAsia" w:cs="仿宋_GB2312" w:hint="eastAsia"/>
          <w:kern w:val="0"/>
          <w:sz w:val="24"/>
        </w:rPr>
        <w:t>（</w:t>
      </w:r>
      <w:r>
        <w:rPr>
          <w:rFonts w:asciiTheme="minorEastAsia" w:eastAsiaTheme="minorEastAsia" w:hAnsiTheme="minorEastAsia" w:cs="仿宋_GB2312"/>
          <w:kern w:val="0"/>
          <w:sz w:val="24"/>
        </w:rPr>
        <w:t>1</w:t>
      </w:r>
      <w:r>
        <w:rPr>
          <w:rFonts w:asciiTheme="minorEastAsia" w:eastAsiaTheme="minorEastAsia" w:hAnsiTheme="minorEastAsia" w:cs="仿宋_GB2312" w:hint="eastAsia"/>
          <w:kern w:val="0"/>
          <w:sz w:val="24"/>
        </w:rPr>
        <w:t>1</w:t>
      </w:r>
      <w:r>
        <w:rPr>
          <w:rFonts w:asciiTheme="minorEastAsia" w:eastAsiaTheme="minorEastAsia" w:hAnsiTheme="minorEastAsia" w:cs="仿宋_GB2312"/>
          <w:kern w:val="0"/>
          <w:sz w:val="24"/>
        </w:rPr>
        <w:t>）售后服务方案…………………………………</w:t>
      </w:r>
      <w:r>
        <w:rPr>
          <w:rFonts w:asciiTheme="minorEastAsia" w:eastAsiaTheme="minorEastAsia" w:hAnsiTheme="minorEastAsia" w:cs="仿宋_GB2312" w:hint="eastAsia"/>
          <w:kern w:val="0"/>
          <w:sz w:val="24"/>
        </w:rPr>
        <w:t>…………………………（页码）</w:t>
      </w:r>
    </w:p>
    <w:p w:rsidR="001C1859" w:rsidRDefault="00C46A21">
      <w:pPr>
        <w:spacing w:line="360" w:lineRule="auto"/>
        <w:ind w:firstLineChars="200" w:firstLine="480"/>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（12</w:t>
      </w:r>
      <w:r>
        <w:rPr>
          <w:rFonts w:asciiTheme="minorEastAsia" w:eastAsiaTheme="minorEastAsia" w:hAnsiTheme="minorEastAsia" w:cs="仿宋_GB2312"/>
          <w:kern w:val="0"/>
          <w:sz w:val="24"/>
        </w:rPr>
        <w:t>）项目小组人员名单…</w:t>
      </w:r>
      <w:r>
        <w:rPr>
          <w:rFonts w:asciiTheme="minorEastAsia" w:eastAsiaTheme="minorEastAsia" w:hAnsiTheme="minorEastAsia" w:cs="仿宋_GB2312" w:hint="eastAsia"/>
          <w:kern w:val="0"/>
          <w:sz w:val="24"/>
        </w:rPr>
        <w:t>…………………</w:t>
      </w:r>
      <w:r>
        <w:rPr>
          <w:rFonts w:asciiTheme="minorEastAsia" w:eastAsiaTheme="minorEastAsia" w:hAnsiTheme="minorEastAsia" w:cs="仿宋_GB2312" w:hint="eastAsia"/>
          <w:kern w:val="0"/>
          <w:sz w:val="24"/>
          <w:lang w:val="zh-CN"/>
        </w:rPr>
        <w:t>…………………………</w:t>
      </w:r>
      <w:r>
        <w:rPr>
          <w:rFonts w:asciiTheme="minorEastAsia" w:eastAsiaTheme="minorEastAsia" w:hAnsiTheme="minorEastAsia" w:cs="仿宋_GB2312" w:hint="eastAsia"/>
          <w:kern w:val="0"/>
          <w:sz w:val="24"/>
        </w:rPr>
        <w:t>…………（页码）</w:t>
      </w:r>
    </w:p>
    <w:p w:rsidR="001C1859" w:rsidRDefault="00C46A21">
      <w:pPr>
        <w:spacing w:line="360" w:lineRule="auto"/>
        <w:ind w:firstLineChars="200" w:firstLine="480"/>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（13）</w:t>
      </w:r>
      <w:r>
        <w:rPr>
          <w:rFonts w:asciiTheme="minorEastAsia" w:eastAsiaTheme="minorEastAsia" w:hAnsiTheme="minorEastAsia" w:cs="仿宋_GB2312" w:hint="eastAsia"/>
          <w:kern w:val="0"/>
          <w:sz w:val="24"/>
          <w:lang w:val="zh-CN"/>
        </w:rPr>
        <w:t>优惠条件及特殊承诺………………………………………………………</w:t>
      </w:r>
      <w:r>
        <w:rPr>
          <w:rFonts w:asciiTheme="minorEastAsia" w:eastAsiaTheme="minorEastAsia" w:hAnsiTheme="minorEastAsia" w:cs="仿宋_GB2312" w:hint="eastAsia"/>
          <w:kern w:val="0"/>
          <w:sz w:val="24"/>
        </w:rPr>
        <w:t>（页码）</w:t>
      </w:r>
    </w:p>
    <w:p w:rsidR="001C1859" w:rsidRDefault="00C46A21">
      <w:pPr>
        <w:spacing w:line="360" w:lineRule="auto"/>
        <w:ind w:firstLineChars="200" w:firstLine="480"/>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（14）</w:t>
      </w:r>
      <w:r>
        <w:rPr>
          <w:rFonts w:asciiTheme="minorEastAsia" w:eastAsiaTheme="minorEastAsia" w:hAnsiTheme="minorEastAsia" w:cs="仿宋_GB2312" w:hint="eastAsia"/>
          <w:kern w:val="0"/>
          <w:sz w:val="24"/>
          <w:lang w:val="zh-CN"/>
        </w:rPr>
        <w:t>培训计划……………………………………………………………………</w:t>
      </w:r>
      <w:r>
        <w:rPr>
          <w:rFonts w:asciiTheme="minorEastAsia" w:eastAsiaTheme="minorEastAsia" w:hAnsiTheme="minorEastAsia" w:cs="仿宋_GB2312" w:hint="eastAsia"/>
          <w:kern w:val="0"/>
          <w:sz w:val="24"/>
        </w:rPr>
        <w:t>（页码）</w:t>
      </w:r>
    </w:p>
    <w:p w:rsidR="001C1859" w:rsidRDefault="00C46A21">
      <w:pPr>
        <w:spacing w:line="360" w:lineRule="auto"/>
        <w:ind w:firstLineChars="200" w:firstLine="480"/>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（15）</w:t>
      </w:r>
      <w:r>
        <w:rPr>
          <w:rFonts w:asciiTheme="minorEastAsia" w:eastAsiaTheme="minorEastAsia" w:hAnsiTheme="minorEastAsia" w:cs="仿宋_GB2312" w:hint="eastAsia"/>
          <w:sz w:val="24"/>
        </w:rPr>
        <w:t>随机特殊工具和备品备件清单</w:t>
      </w:r>
      <w:r>
        <w:rPr>
          <w:rFonts w:asciiTheme="minorEastAsia" w:eastAsiaTheme="minorEastAsia" w:hAnsiTheme="minorEastAsia" w:cs="仿宋_GB2312" w:hint="eastAsia"/>
          <w:kern w:val="0"/>
          <w:sz w:val="24"/>
          <w:lang w:val="zh-CN"/>
        </w:rPr>
        <w:t>……………………………………………</w:t>
      </w:r>
      <w:r>
        <w:rPr>
          <w:rFonts w:asciiTheme="minorEastAsia" w:eastAsiaTheme="minorEastAsia" w:hAnsiTheme="minorEastAsia" w:cs="仿宋_GB2312" w:hint="eastAsia"/>
          <w:kern w:val="0"/>
          <w:sz w:val="24"/>
        </w:rPr>
        <w:t>（页码）</w:t>
      </w:r>
    </w:p>
    <w:p w:rsidR="001C1859" w:rsidRDefault="00C46A21">
      <w:pPr>
        <w:spacing w:line="360" w:lineRule="auto"/>
        <w:ind w:firstLine="480"/>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（16）</w:t>
      </w:r>
      <w:r>
        <w:rPr>
          <w:rFonts w:asciiTheme="minorEastAsia" w:eastAsiaTheme="minorEastAsia" w:hAnsiTheme="minorEastAsia" w:cs="仿宋_GB2312" w:hint="eastAsia"/>
          <w:kern w:val="0"/>
          <w:sz w:val="24"/>
          <w:lang w:val="zh-CN"/>
        </w:rPr>
        <w:t>认为需要的其他技术文件或说明…………………………………………</w:t>
      </w:r>
      <w:r>
        <w:rPr>
          <w:rFonts w:asciiTheme="minorEastAsia" w:eastAsiaTheme="minorEastAsia" w:hAnsiTheme="minorEastAsia" w:cs="仿宋_GB2312" w:hint="eastAsia"/>
          <w:kern w:val="0"/>
          <w:sz w:val="24"/>
        </w:rPr>
        <w:t>（页码）</w:t>
      </w:r>
    </w:p>
    <w:p w:rsidR="001C1859" w:rsidRDefault="00C46A21">
      <w:pPr>
        <w:tabs>
          <w:tab w:val="left" w:pos="0"/>
        </w:tabs>
        <w:autoSpaceDE w:val="0"/>
        <w:autoSpaceDN w:val="0"/>
        <w:spacing w:line="360" w:lineRule="auto"/>
        <w:ind w:firstLineChars="200" w:firstLine="420"/>
        <w:rPr>
          <w:rFonts w:asciiTheme="minorEastAsia" w:eastAsiaTheme="minorEastAsia" w:hAnsiTheme="minorEastAsia" w:cs="仿宋_GB2312"/>
          <w:kern w:val="0"/>
          <w:sz w:val="24"/>
        </w:rPr>
      </w:pPr>
      <w:r>
        <w:rPr>
          <w:rFonts w:asciiTheme="minorEastAsia" w:eastAsiaTheme="minorEastAsia" w:hAnsiTheme="minorEastAsia" w:cs="仿宋_GB2312" w:hint="eastAsia"/>
        </w:rPr>
        <w:t>▲</w:t>
      </w:r>
      <w:r>
        <w:rPr>
          <w:rFonts w:asciiTheme="minorEastAsia" w:eastAsiaTheme="minorEastAsia" w:hAnsiTheme="minorEastAsia" w:cs="仿宋_GB2312" w:hint="eastAsia"/>
          <w:kern w:val="0"/>
          <w:sz w:val="24"/>
        </w:rPr>
        <w:t>（17）</w:t>
      </w:r>
      <w:r>
        <w:rPr>
          <w:rFonts w:asciiTheme="minorEastAsia" w:eastAsiaTheme="minorEastAsia" w:hAnsiTheme="minorEastAsia" w:cs="仿宋_GB2312" w:hint="eastAsia"/>
          <w:kern w:val="0"/>
          <w:sz w:val="24"/>
          <w:lang w:val="zh-CN"/>
        </w:rPr>
        <w:t>政府采购供应商廉洁自律承诺书………………………………………</w:t>
      </w:r>
      <w:r>
        <w:rPr>
          <w:rFonts w:asciiTheme="minorEastAsia" w:eastAsiaTheme="minorEastAsia" w:hAnsiTheme="minorEastAsia" w:cs="仿宋_GB2312" w:hint="eastAsia"/>
          <w:kern w:val="0"/>
          <w:sz w:val="24"/>
        </w:rPr>
        <w:t>（页码）</w:t>
      </w:r>
    </w:p>
    <w:p w:rsidR="001C1859" w:rsidRDefault="00C46A21">
      <w:pPr>
        <w:pStyle w:val="affffffff8"/>
        <w:rPr>
          <w:rFonts w:asciiTheme="minorEastAsia" w:eastAsiaTheme="minorEastAsia" w:hAnsiTheme="minorEastAsia" w:cs="仿宋_GB2312"/>
        </w:rPr>
      </w:pPr>
      <w:r>
        <w:rPr>
          <w:rFonts w:asciiTheme="minorEastAsia" w:eastAsiaTheme="minorEastAsia" w:hAnsiTheme="minorEastAsia" w:cs="仿宋_GB2312" w:hint="eastAsia"/>
        </w:rPr>
        <w:t>▲（18）</w:t>
      </w:r>
      <w:r>
        <w:rPr>
          <w:rFonts w:asciiTheme="minorEastAsia" w:eastAsiaTheme="minorEastAsia" w:hAnsiTheme="minorEastAsia" w:cs="仿宋_GB2312" w:hint="eastAsia"/>
          <w:lang w:val="zh-CN"/>
        </w:rPr>
        <w:t>承诺函……………………………………………………………………</w:t>
      </w:r>
      <w:r>
        <w:rPr>
          <w:rFonts w:asciiTheme="minorEastAsia" w:eastAsiaTheme="minorEastAsia" w:hAnsiTheme="minorEastAsia" w:cs="仿宋_GB2312" w:hint="eastAsia"/>
        </w:rPr>
        <w:t>（页码）</w:t>
      </w:r>
    </w:p>
    <w:p w:rsidR="001C1859" w:rsidRDefault="00C46A21">
      <w:pPr>
        <w:pStyle w:val="affffffff8"/>
        <w:rPr>
          <w:rFonts w:asciiTheme="minorEastAsia" w:eastAsiaTheme="minorEastAsia" w:hAnsiTheme="minorEastAsia" w:cs="仿宋_GB2312"/>
          <w:szCs w:val="24"/>
          <w:lang w:val="zh-CN"/>
        </w:rPr>
      </w:pPr>
      <w:r>
        <w:rPr>
          <w:rFonts w:asciiTheme="minorEastAsia" w:eastAsiaTheme="minorEastAsia" w:hAnsiTheme="minorEastAsia" w:cs="仿宋_GB2312" w:hint="eastAsia"/>
          <w:szCs w:val="24"/>
          <w:lang w:val="zh-CN"/>
        </w:rPr>
        <w:t>▲（1</w:t>
      </w:r>
      <w:r>
        <w:rPr>
          <w:rFonts w:asciiTheme="minorEastAsia" w:eastAsiaTheme="minorEastAsia" w:hAnsiTheme="minorEastAsia" w:cs="仿宋_GB2312" w:hint="eastAsia"/>
          <w:szCs w:val="24"/>
        </w:rPr>
        <w:t>9</w:t>
      </w:r>
      <w:r>
        <w:rPr>
          <w:rFonts w:asciiTheme="minorEastAsia" w:eastAsiaTheme="minorEastAsia" w:hAnsiTheme="minorEastAsia" w:cs="仿宋_GB2312" w:hint="eastAsia"/>
          <w:szCs w:val="24"/>
          <w:lang w:val="zh-CN"/>
        </w:rPr>
        <w:t>）商务、服务（技术）响应、偏离情况说明表…………………………（页码）</w:t>
      </w:r>
    </w:p>
    <w:p w:rsidR="001C1859" w:rsidRDefault="00C46A21">
      <w:pPr>
        <w:pStyle w:val="affffffff8"/>
        <w:rPr>
          <w:rFonts w:asciiTheme="minorEastAsia" w:eastAsiaTheme="minorEastAsia" w:hAnsiTheme="minorEastAsia" w:cs="仿宋_GB2312"/>
          <w:szCs w:val="24"/>
          <w:lang w:val="zh-CN"/>
        </w:rPr>
      </w:pPr>
      <w:r>
        <w:rPr>
          <w:rFonts w:asciiTheme="minorEastAsia" w:eastAsiaTheme="minorEastAsia" w:hAnsiTheme="minorEastAsia" w:cs="仿宋_GB2312" w:hint="eastAsia"/>
          <w:szCs w:val="24"/>
          <w:lang w:val="zh-CN"/>
        </w:rPr>
        <w:t>▲（</w:t>
      </w:r>
      <w:r>
        <w:rPr>
          <w:rFonts w:asciiTheme="minorEastAsia" w:eastAsiaTheme="minorEastAsia" w:hAnsiTheme="minorEastAsia" w:cs="仿宋_GB2312" w:hint="eastAsia"/>
          <w:szCs w:val="24"/>
        </w:rPr>
        <w:t>20</w:t>
      </w:r>
      <w:r>
        <w:rPr>
          <w:rFonts w:asciiTheme="minorEastAsia" w:eastAsiaTheme="minorEastAsia" w:hAnsiTheme="minorEastAsia" w:cs="仿宋_GB2312" w:hint="eastAsia"/>
          <w:szCs w:val="24"/>
          <w:lang w:val="zh-CN"/>
        </w:rPr>
        <w:t>）报价表（详见第八部分报价表格式）…………………………………（页码）</w:t>
      </w:r>
    </w:p>
    <w:p w:rsidR="001C1859" w:rsidRDefault="00C46A21">
      <w:pPr>
        <w:pStyle w:val="affffffff8"/>
        <w:rPr>
          <w:rFonts w:asciiTheme="minorEastAsia" w:eastAsiaTheme="minorEastAsia" w:hAnsiTheme="minorEastAsia" w:cs="仿宋_GB2312"/>
        </w:rPr>
      </w:pPr>
      <w:r>
        <w:rPr>
          <w:rFonts w:asciiTheme="minorEastAsia" w:eastAsiaTheme="minorEastAsia" w:hAnsiTheme="minorEastAsia" w:cs="仿宋_GB2312" w:hint="eastAsia"/>
          <w:b/>
          <w:bCs/>
          <w:szCs w:val="24"/>
          <w:lang w:val="zh-CN"/>
        </w:rPr>
        <w:lastRenderedPageBreak/>
        <w:t>注：以上目录是编制供应商响应文件的基本格式要求，各供应商可根据自身情况进一步细化，其中标注“▲”为必须提供的材料。未按要求提供的视为无效谈判。</w:t>
      </w:r>
    </w:p>
    <w:p w:rsidR="001C1859" w:rsidRDefault="00C46A21">
      <w:pPr>
        <w:spacing w:line="360" w:lineRule="auto"/>
        <w:jc w:val="center"/>
        <w:rPr>
          <w:rFonts w:asciiTheme="minorEastAsia" w:eastAsiaTheme="minorEastAsia" w:hAnsiTheme="minorEastAsia" w:cs="仿宋_GB2312"/>
          <w:b/>
          <w:bCs/>
          <w:sz w:val="32"/>
          <w:szCs w:val="32"/>
        </w:rPr>
      </w:pPr>
      <w:r>
        <w:rPr>
          <w:rFonts w:asciiTheme="minorEastAsia" w:eastAsiaTheme="minorEastAsia" w:hAnsiTheme="minorEastAsia" w:cs="仿宋_GB2312" w:hint="eastAsia"/>
          <w:sz w:val="36"/>
          <w:szCs w:val="36"/>
        </w:rPr>
        <w:br w:type="page"/>
      </w:r>
      <w:r>
        <w:rPr>
          <w:rFonts w:asciiTheme="minorEastAsia" w:eastAsiaTheme="minorEastAsia" w:hAnsiTheme="minorEastAsia" w:cs="仿宋_GB2312" w:hint="eastAsia"/>
          <w:b/>
          <w:kern w:val="0"/>
          <w:sz w:val="32"/>
          <w:szCs w:val="32"/>
        </w:rPr>
        <w:lastRenderedPageBreak/>
        <w:t>一、响应</w:t>
      </w:r>
      <w:r>
        <w:rPr>
          <w:rFonts w:asciiTheme="minorEastAsia" w:eastAsiaTheme="minorEastAsia" w:hAnsiTheme="minorEastAsia" w:cs="仿宋_GB2312" w:hint="eastAsia"/>
          <w:b/>
          <w:sz w:val="32"/>
          <w:szCs w:val="32"/>
        </w:rPr>
        <w:t>函</w:t>
      </w:r>
    </w:p>
    <w:p w:rsidR="001C1859" w:rsidRDefault="00C46A21">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（采购人）、（采购代理机构）：</w:t>
      </w:r>
    </w:p>
    <w:p w:rsidR="001C1859" w:rsidRDefault="00C46A21">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kern w:val="0"/>
          <w:sz w:val="24"/>
          <w:u w:val="single"/>
          <w:lang w:val="zh-CN"/>
        </w:rPr>
        <w:t xml:space="preserve">                          </w:t>
      </w:r>
      <w:r>
        <w:rPr>
          <w:rFonts w:asciiTheme="minorEastAsia" w:eastAsiaTheme="minorEastAsia" w:hAnsiTheme="minorEastAsia" w:cs="仿宋_GB2312" w:hint="eastAsia"/>
          <w:sz w:val="24"/>
        </w:rPr>
        <w:t>(供应商全称)授权</w:t>
      </w:r>
      <w:r>
        <w:rPr>
          <w:rFonts w:asciiTheme="minorEastAsia" w:eastAsiaTheme="minorEastAsia" w:hAnsiTheme="minorEastAsia" w:cs="仿宋_GB2312" w:hint="eastAsia"/>
          <w:kern w:val="0"/>
          <w:sz w:val="24"/>
          <w:u w:val="single"/>
          <w:lang w:val="zh-CN"/>
        </w:rPr>
        <w:t xml:space="preserve">                      </w:t>
      </w:r>
      <w:r>
        <w:rPr>
          <w:rFonts w:asciiTheme="minorEastAsia" w:eastAsiaTheme="minorEastAsia" w:hAnsiTheme="minorEastAsia" w:cs="仿宋_GB2312" w:hint="eastAsia"/>
          <w:sz w:val="24"/>
        </w:rPr>
        <w:t>(全权代表姓名)</w:t>
      </w:r>
      <w:r>
        <w:rPr>
          <w:rFonts w:asciiTheme="minorEastAsia" w:eastAsiaTheme="minorEastAsia" w:hAnsiTheme="minorEastAsia" w:cs="仿宋_GB2312" w:hint="eastAsia"/>
          <w:kern w:val="0"/>
          <w:sz w:val="24"/>
          <w:u w:val="single"/>
          <w:lang w:val="zh-CN"/>
        </w:rPr>
        <w:t xml:space="preserve">          </w:t>
      </w:r>
      <w:r>
        <w:rPr>
          <w:rFonts w:asciiTheme="minorEastAsia" w:eastAsiaTheme="minorEastAsia" w:hAnsiTheme="minorEastAsia" w:cs="仿宋_GB2312" w:hint="eastAsia"/>
          <w:sz w:val="24"/>
        </w:rPr>
        <w:t>(职务、职称)为全权代表，参加贵方组织的（项目名称）【项目编号：（采购编号）】的有关活动，并对此项目进行响应。为此：</w:t>
      </w:r>
    </w:p>
    <w:p w:rsidR="001C1859" w:rsidRDefault="00C46A21">
      <w:pPr>
        <w:pStyle w:val="afff7"/>
        <w:numPr>
          <w:ilvl w:val="0"/>
          <w:numId w:val="9"/>
        </w:numPr>
        <w:snapToGrid w:val="0"/>
        <w:ind w:firstLineChars="0"/>
        <w:rPr>
          <w:rFonts w:asciiTheme="minorEastAsia" w:eastAsiaTheme="minorEastAsia" w:hAnsiTheme="minorEastAsia" w:cs="仿宋_GB2312"/>
        </w:rPr>
      </w:pPr>
      <w:r>
        <w:rPr>
          <w:rFonts w:asciiTheme="minorEastAsia" w:eastAsiaTheme="minorEastAsia" w:hAnsiTheme="minorEastAsia" w:cs="仿宋_GB2312" w:hint="eastAsia"/>
        </w:rPr>
        <w:t>我方承诺响应有效期从提交响应文件的截止之日起</w:t>
      </w:r>
      <w:r>
        <w:rPr>
          <w:rFonts w:asciiTheme="minorEastAsia" w:eastAsiaTheme="minorEastAsia" w:hAnsiTheme="minorEastAsia" w:cs="仿宋_GB2312" w:hint="eastAsia"/>
          <w:u w:val="single"/>
        </w:rPr>
        <w:t xml:space="preserve">     </w:t>
      </w:r>
      <w:r>
        <w:rPr>
          <w:rFonts w:asciiTheme="minorEastAsia" w:eastAsiaTheme="minorEastAsia" w:hAnsiTheme="minorEastAsia" w:cs="仿宋_GB2312" w:hint="eastAsia"/>
        </w:rPr>
        <w:t>天，</w:t>
      </w:r>
      <w:r>
        <w:rPr>
          <w:rFonts w:asciiTheme="minorEastAsia" w:eastAsiaTheme="minorEastAsia" w:hAnsiTheme="minorEastAsia" w:cs="宋体" w:hint="eastAsia"/>
        </w:rPr>
        <w:t>（不少于60天），</w:t>
      </w:r>
      <w:r>
        <w:rPr>
          <w:rFonts w:asciiTheme="minorEastAsia" w:eastAsiaTheme="minorEastAsia" w:hAnsiTheme="minorEastAsia" w:cs="仿宋_GB2312" w:hint="eastAsia"/>
        </w:rPr>
        <w:t>本响应文件在响应有效期满之前均具有约束力。</w:t>
      </w:r>
    </w:p>
    <w:p w:rsidR="001C1859" w:rsidRDefault="00C46A21">
      <w:pPr>
        <w:numPr>
          <w:ilvl w:val="0"/>
          <w:numId w:val="9"/>
        </w:numPr>
        <w:adjustRightInd/>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提供</w:t>
      </w:r>
      <w:r>
        <w:rPr>
          <w:rFonts w:asciiTheme="minorEastAsia" w:eastAsiaTheme="minorEastAsia" w:hAnsiTheme="minorEastAsia" w:cs="仿宋_GB2312" w:hint="eastAsia"/>
          <w:bCs/>
          <w:kern w:val="44"/>
          <w:sz w:val="24"/>
        </w:rPr>
        <w:t>谈判文件中</w:t>
      </w:r>
      <w:r>
        <w:rPr>
          <w:rFonts w:asciiTheme="minorEastAsia" w:eastAsiaTheme="minorEastAsia" w:hAnsiTheme="minorEastAsia" w:cs="仿宋_GB2312" w:hint="eastAsia"/>
          <w:sz w:val="24"/>
        </w:rPr>
        <w:t>规定的全部响应文件。</w:t>
      </w:r>
    </w:p>
    <w:p w:rsidR="001C1859" w:rsidRDefault="00C46A21">
      <w:pPr>
        <w:numPr>
          <w:ilvl w:val="0"/>
          <w:numId w:val="9"/>
        </w:numPr>
        <w:adjustRightInd/>
        <w:spacing w:line="360" w:lineRule="auto"/>
        <w:rPr>
          <w:rFonts w:asciiTheme="minorEastAsia" w:eastAsiaTheme="minorEastAsia" w:hAnsiTheme="minorEastAsia" w:cs="仿宋_GB2312"/>
          <w:sz w:val="24"/>
        </w:rPr>
      </w:pPr>
      <w:r>
        <w:rPr>
          <w:rFonts w:asciiTheme="minorEastAsia" w:eastAsiaTheme="minorEastAsia" w:hAnsiTheme="minorEastAsia" w:cs="宋体" w:hint="eastAsia"/>
          <w:sz w:val="24"/>
        </w:rPr>
        <w:t>我方承诺除响应文件列出的偏离外，我方响应谈判文件的全部要求。</w:t>
      </w:r>
    </w:p>
    <w:p w:rsidR="001C1859" w:rsidRDefault="00C46A21">
      <w:pPr>
        <w:numPr>
          <w:ilvl w:val="0"/>
          <w:numId w:val="9"/>
        </w:numPr>
        <w:adjustRightInd/>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保证遵守谈判文件中的其他有关规定。</w:t>
      </w:r>
    </w:p>
    <w:p w:rsidR="001C1859" w:rsidRDefault="00C46A21">
      <w:pPr>
        <w:numPr>
          <w:ilvl w:val="0"/>
          <w:numId w:val="9"/>
        </w:numPr>
        <w:adjustRightInd/>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我方愿意向贵方提供任何与该项目响应有关的数据、情况和技术资料。若贵方需要，我方愿意提供我方作出的一切承诺的证明材料。</w:t>
      </w:r>
    </w:p>
    <w:p w:rsidR="001C1859" w:rsidRDefault="00C46A21">
      <w:pPr>
        <w:numPr>
          <w:ilvl w:val="0"/>
          <w:numId w:val="9"/>
        </w:numPr>
        <w:adjustRightInd/>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我方已详细阅读全部谈判文件，包括谈判文件“更正（延期）公告”（如果有）、参考资料及有关附件，确认无误。</w:t>
      </w:r>
    </w:p>
    <w:p w:rsidR="001C1859" w:rsidRDefault="00C46A21">
      <w:pPr>
        <w:numPr>
          <w:ilvl w:val="0"/>
          <w:numId w:val="9"/>
        </w:numPr>
        <w:adjustRightInd/>
        <w:spacing w:line="360" w:lineRule="auto"/>
        <w:rPr>
          <w:rFonts w:asciiTheme="minorEastAsia" w:eastAsiaTheme="minorEastAsia" w:hAnsiTheme="minorEastAsia" w:cs="仿宋_GB2312"/>
          <w:sz w:val="24"/>
        </w:rPr>
      </w:pPr>
      <w:r>
        <w:rPr>
          <w:rFonts w:asciiTheme="minorEastAsia" w:eastAsiaTheme="minorEastAsia" w:hAnsiTheme="minorEastAsia" w:cs="宋体" w:hint="eastAsia"/>
          <w:sz w:val="24"/>
        </w:rPr>
        <w:t>如我方成交，我方承诺：</w:t>
      </w:r>
    </w:p>
    <w:p w:rsidR="001C1859" w:rsidRDefault="00C46A21">
      <w:pPr>
        <w:snapToGrid w:val="0"/>
        <w:spacing w:line="360" w:lineRule="auto"/>
        <w:ind w:leftChars="100" w:left="21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 xml:space="preserve">7.1在收到成交通知书后，在成交通知书规定的期限内与你方签订合同； </w:t>
      </w:r>
    </w:p>
    <w:p w:rsidR="001C1859" w:rsidRDefault="00C46A21">
      <w:pPr>
        <w:snapToGrid w:val="0"/>
        <w:spacing w:line="360" w:lineRule="auto"/>
        <w:ind w:leftChars="100" w:left="21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 xml:space="preserve">7.2在签订合同时不向你方提出附加条件； </w:t>
      </w:r>
    </w:p>
    <w:p w:rsidR="001C1859" w:rsidRDefault="00C46A21">
      <w:pPr>
        <w:snapToGrid w:val="0"/>
        <w:spacing w:line="360" w:lineRule="auto"/>
        <w:ind w:leftChars="100" w:left="21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 xml:space="preserve">7.3按照谈判文件要求提交履约保证金； </w:t>
      </w:r>
    </w:p>
    <w:p w:rsidR="001C1859" w:rsidRDefault="00C46A21">
      <w:pPr>
        <w:snapToGrid w:val="0"/>
        <w:spacing w:line="360" w:lineRule="auto"/>
        <w:ind w:leftChars="100" w:left="21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 xml:space="preserve">7.4在合同约定的期限内完成合同规定的全部义务。 </w:t>
      </w:r>
    </w:p>
    <w:p w:rsidR="001C1859" w:rsidRDefault="00C46A21">
      <w:pPr>
        <w:numPr>
          <w:ilvl w:val="0"/>
          <w:numId w:val="9"/>
        </w:numPr>
        <w:adjustRightInd/>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其他补充说明:                                        。</w:t>
      </w:r>
    </w:p>
    <w:p w:rsidR="001C1859" w:rsidRDefault="001C1859">
      <w:pPr>
        <w:autoSpaceDE w:val="0"/>
        <w:autoSpaceDN w:val="0"/>
        <w:spacing w:line="360" w:lineRule="auto"/>
        <w:ind w:firstLineChars="1650" w:firstLine="3960"/>
        <w:rPr>
          <w:rFonts w:asciiTheme="minorEastAsia" w:eastAsiaTheme="minorEastAsia" w:hAnsiTheme="minorEastAsia" w:cs="仿宋_GB2312"/>
          <w:kern w:val="0"/>
          <w:sz w:val="24"/>
          <w:lang w:val="zh-CN"/>
        </w:rPr>
      </w:pPr>
    </w:p>
    <w:p w:rsidR="001C1859" w:rsidRDefault="00C46A21">
      <w:pPr>
        <w:spacing w:line="360" w:lineRule="auto"/>
        <w:ind w:firstLineChars="1500" w:firstLine="3600"/>
        <w:rPr>
          <w:rFonts w:ascii="宋体" w:hAnsi="宋体" w:cs="宋体"/>
          <w:sz w:val="24"/>
        </w:rPr>
      </w:pPr>
      <w:r>
        <w:rPr>
          <w:rFonts w:ascii="宋体" w:hAnsi="宋体" w:cs="宋体" w:hint="eastAsia"/>
          <w:sz w:val="24"/>
        </w:rPr>
        <w:t>谈判供应商名称（公章）：</w:t>
      </w:r>
    </w:p>
    <w:p w:rsidR="001C1859" w:rsidRDefault="00C46A21">
      <w:pPr>
        <w:spacing w:line="360" w:lineRule="auto"/>
        <w:ind w:firstLineChars="1500" w:firstLine="3600"/>
        <w:rPr>
          <w:rFonts w:ascii="宋体" w:hAnsi="宋体" w:cs="宋体"/>
          <w:sz w:val="24"/>
        </w:rPr>
      </w:pPr>
      <w:r>
        <w:rPr>
          <w:rFonts w:ascii="宋体" w:hAnsi="宋体" w:cs="宋体" w:hint="eastAsia"/>
          <w:sz w:val="24"/>
        </w:rPr>
        <w:t xml:space="preserve">法定代表人（负责人）或委托代理人(签名)：                          </w:t>
      </w:r>
    </w:p>
    <w:p w:rsidR="001C1859" w:rsidRDefault="00C46A21">
      <w:pPr>
        <w:spacing w:line="360" w:lineRule="auto"/>
        <w:jc w:val="center"/>
        <w:rPr>
          <w:rFonts w:ascii="宋体" w:hAnsi="宋体" w:cs="宋体"/>
          <w:sz w:val="24"/>
        </w:rPr>
      </w:pPr>
      <w:r>
        <w:rPr>
          <w:rFonts w:ascii="宋体" w:hAnsi="宋体" w:cs="宋体" w:hint="eastAsia"/>
          <w:sz w:val="24"/>
        </w:rPr>
        <w:t xml:space="preserve">     日期：  年   月   日</w:t>
      </w:r>
    </w:p>
    <w:p w:rsidR="001C1859" w:rsidRDefault="00C46A21">
      <w:pPr>
        <w:spacing w:line="360" w:lineRule="auto"/>
        <w:ind w:right="420"/>
        <w:rPr>
          <w:rFonts w:asciiTheme="minorEastAsia" w:eastAsiaTheme="minorEastAsia" w:hAnsiTheme="minorEastAsia" w:cs="宋体"/>
          <w:sz w:val="24"/>
        </w:rPr>
      </w:pPr>
      <w:r>
        <w:rPr>
          <w:rFonts w:asciiTheme="minorEastAsia" w:eastAsiaTheme="minorEastAsia" w:hAnsiTheme="minorEastAsia" w:cs="宋体" w:hint="eastAsia"/>
          <w:sz w:val="24"/>
        </w:rPr>
        <w:t>注：按本格式和要求提供。</w:t>
      </w:r>
    </w:p>
    <w:p w:rsidR="001C1859" w:rsidRDefault="001C1859">
      <w:pPr>
        <w:autoSpaceDE w:val="0"/>
        <w:autoSpaceDN w:val="0"/>
        <w:spacing w:line="360" w:lineRule="auto"/>
        <w:rPr>
          <w:rFonts w:asciiTheme="minorEastAsia" w:eastAsiaTheme="minorEastAsia" w:hAnsiTheme="minorEastAsia" w:cs="仿宋_GB2312"/>
          <w:kern w:val="0"/>
          <w:sz w:val="24"/>
        </w:rPr>
      </w:pPr>
    </w:p>
    <w:p w:rsidR="001C1859" w:rsidRDefault="001C1859">
      <w:pPr>
        <w:pStyle w:val="15"/>
        <w:keepNext w:val="0"/>
        <w:pageBreakBefore w:val="0"/>
        <w:tabs>
          <w:tab w:val="clear" w:pos="720"/>
        </w:tabs>
        <w:jc w:val="both"/>
        <w:outlineLvl w:val="9"/>
        <w:rPr>
          <w:rFonts w:asciiTheme="minorEastAsia" w:eastAsiaTheme="minorEastAsia" w:hAnsiTheme="minorEastAsia" w:cs="仿宋_GB2312"/>
          <w:sz w:val="24"/>
          <w:szCs w:val="24"/>
        </w:rPr>
      </w:pPr>
    </w:p>
    <w:p w:rsidR="001C1859" w:rsidRDefault="001C1859">
      <w:pPr>
        <w:spacing w:line="360" w:lineRule="auto"/>
        <w:rPr>
          <w:rFonts w:asciiTheme="minorEastAsia" w:eastAsiaTheme="minorEastAsia" w:hAnsiTheme="minorEastAsia" w:cs="仿宋_GB2312"/>
          <w:sz w:val="18"/>
          <w:szCs w:val="18"/>
        </w:rPr>
      </w:pPr>
    </w:p>
    <w:p w:rsidR="001C1859" w:rsidRDefault="001C1859">
      <w:pPr>
        <w:spacing w:line="360" w:lineRule="auto"/>
        <w:rPr>
          <w:rFonts w:asciiTheme="minorEastAsia" w:eastAsiaTheme="minorEastAsia" w:hAnsiTheme="minorEastAsia" w:cs="仿宋_GB2312"/>
          <w:sz w:val="18"/>
          <w:szCs w:val="18"/>
        </w:rPr>
      </w:pPr>
    </w:p>
    <w:p w:rsidR="001C1859" w:rsidRDefault="00C46A21">
      <w:pPr>
        <w:widowControl/>
        <w:adjustRightInd/>
        <w:jc w:val="left"/>
        <w:rPr>
          <w:rFonts w:asciiTheme="minorEastAsia" w:eastAsiaTheme="minorEastAsia" w:hAnsiTheme="minorEastAsia" w:cs="仿宋_GB2312"/>
          <w:b/>
          <w:kern w:val="0"/>
          <w:sz w:val="32"/>
          <w:szCs w:val="32"/>
        </w:rPr>
      </w:pPr>
      <w:r>
        <w:rPr>
          <w:rFonts w:asciiTheme="minorEastAsia" w:eastAsiaTheme="minorEastAsia" w:hAnsiTheme="minorEastAsia" w:cs="仿宋_GB2312"/>
          <w:b/>
          <w:kern w:val="0"/>
          <w:sz w:val="32"/>
          <w:szCs w:val="32"/>
        </w:rPr>
        <w:br w:type="page"/>
      </w:r>
    </w:p>
    <w:p w:rsidR="001C1859" w:rsidRDefault="00C46A21">
      <w:pPr>
        <w:widowControl/>
        <w:tabs>
          <w:tab w:val="left" w:pos="1200"/>
        </w:tabs>
        <w:adjustRightInd/>
        <w:ind w:left="840"/>
        <w:jc w:val="center"/>
        <w:rPr>
          <w:rFonts w:asciiTheme="minorEastAsia" w:eastAsiaTheme="minorEastAsia" w:hAnsiTheme="minorEastAsia" w:cs="仿宋_GB2312"/>
          <w:b/>
          <w:kern w:val="0"/>
          <w:sz w:val="32"/>
          <w:szCs w:val="32"/>
          <w:lang w:val="zh-CN"/>
        </w:rPr>
      </w:pPr>
      <w:r>
        <w:rPr>
          <w:rFonts w:asciiTheme="minorEastAsia" w:eastAsiaTheme="minorEastAsia" w:hAnsiTheme="minorEastAsia" w:cs="仿宋_GB2312" w:hint="eastAsia"/>
          <w:b/>
          <w:kern w:val="0"/>
          <w:sz w:val="32"/>
          <w:szCs w:val="32"/>
          <w:lang w:val="zh-CN"/>
        </w:rPr>
        <w:lastRenderedPageBreak/>
        <w:t>二、资格文件</w:t>
      </w:r>
    </w:p>
    <w:p w:rsidR="001C1859" w:rsidRDefault="001C1859">
      <w:pPr>
        <w:pStyle w:val="afff7"/>
        <w:widowControl/>
        <w:tabs>
          <w:tab w:val="left" w:pos="1200"/>
          <w:tab w:val="left" w:pos="1560"/>
        </w:tabs>
        <w:adjustRightInd/>
        <w:ind w:left="1560" w:firstLineChars="0" w:firstLine="0"/>
        <w:jc w:val="left"/>
        <w:rPr>
          <w:rFonts w:asciiTheme="minorEastAsia" w:eastAsiaTheme="minorEastAsia" w:hAnsiTheme="minorEastAsia" w:cs="仿宋_GB2312"/>
          <w:b/>
          <w:sz w:val="30"/>
          <w:szCs w:val="30"/>
        </w:rPr>
      </w:pPr>
    </w:p>
    <w:p w:rsidR="001C1859" w:rsidRDefault="00C46A21">
      <w:pPr>
        <w:snapToGrid w:val="0"/>
        <w:spacing w:line="360" w:lineRule="auto"/>
        <w:ind w:right="480"/>
        <w:jc w:val="center"/>
        <w:rPr>
          <w:rFonts w:asciiTheme="minorEastAsia" w:eastAsiaTheme="minorEastAsia" w:hAnsiTheme="minorEastAsia" w:cs="宋体"/>
          <w:b/>
          <w:kern w:val="0"/>
          <w:sz w:val="32"/>
          <w:szCs w:val="32"/>
        </w:rPr>
      </w:pPr>
      <w:r>
        <w:rPr>
          <w:rFonts w:asciiTheme="minorEastAsia" w:eastAsiaTheme="minorEastAsia" w:hAnsiTheme="minorEastAsia" w:cs="宋体" w:hint="eastAsia"/>
          <w:b/>
          <w:kern w:val="0"/>
          <w:sz w:val="32"/>
          <w:szCs w:val="32"/>
        </w:rPr>
        <w:t>A、符合参加政府采购活动应当具备的一般条件的承诺函</w:t>
      </w:r>
    </w:p>
    <w:p w:rsidR="001C1859" w:rsidRDefault="001C1859">
      <w:pPr>
        <w:snapToGrid w:val="0"/>
        <w:spacing w:line="360" w:lineRule="auto"/>
        <w:ind w:right="480"/>
        <w:jc w:val="center"/>
        <w:rPr>
          <w:rFonts w:ascii="宋体" w:hAnsi="宋体" w:cs="宋体"/>
          <w:sz w:val="24"/>
        </w:rPr>
      </w:pPr>
    </w:p>
    <w:p w:rsidR="001C1859" w:rsidRDefault="00C46A21">
      <w:pPr>
        <w:snapToGrid w:val="0"/>
        <w:spacing w:line="360" w:lineRule="auto"/>
        <w:ind w:right="480"/>
        <w:jc w:val="center"/>
        <w:rPr>
          <w:rFonts w:ascii="宋体" w:hAnsi="宋体" w:cs="宋体"/>
          <w:sz w:val="24"/>
        </w:rPr>
      </w:pPr>
      <w:r>
        <w:rPr>
          <w:rFonts w:ascii="宋体" w:hAnsi="宋体" w:cs="宋体" w:hint="eastAsia"/>
          <w:sz w:val="24"/>
        </w:rPr>
        <w:t>北海市政府采购供应商信用承诺函（格式）</w:t>
      </w:r>
    </w:p>
    <w:p w:rsidR="001C1859" w:rsidRDefault="001C1859">
      <w:pPr>
        <w:snapToGrid w:val="0"/>
        <w:spacing w:line="360" w:lineRule="auto"/>
        <w:rPr>
          <w:rFonts w:ascii="宋体" w:hAnsi="宋体" w:cs="宋体"/>
          <w:sz w:val="24"/>
        </w:rPr>
      </w:pPr>
    </w:p>
    <w:p w:rsidR="001C1859" w:rsidRDefault="00C46A21">
      <w:pPr>
        <w:snapToGrid w:val="0"/>
        <w:spacing w:line="360" w:lineRule="auto"/>
        <w:ind w:right="480"/>
        <w:rPr>
          <w:rFonts w:ascii="宋体" w:hAnsi="宋体" w:cs="宋体"/>
          <w:sz w:val="24"/>
        </w:rPr>
      </w:pPr>
      <w:r>
        <w:rPr>
          <w:rFonts w:ascii="宋体" w:hAnsi="宋体" w:cs="宋体" w:hint="eastAsia"/>
          <w:sz w:val="24"/>
        </w:rPr>
        <w:t>（采购人）、（采购代理机构） ：</w:t>
      </w:r>
    </w:p>
    <w:p w:rsidR="001C1859" w:rsidRDefault="00C46A21">
      <w:pPr>
        <w:snapToGrid w:val="0"/>
        <w:spacing w:line="360" w:lineRule="auto"/>
        <w:ind w:right="480"/>
        <w:rPr>
          <w:rFonts w:ascii="宋体" w:hAnsi="宋体" w:cs="宋体"/>
          <w:sz w:val="24"/>
        </w:rPr>
      </w:pPr>
      <w:r>
        <w:rPr>
          <w:rFonts w:ascii="宋体" w:hAnsi="宋体" w:cs="宋体" w:hint="eastAsia"/>
          <w:sz w:val="24"/>
        </w:rPr>
        <w:t>供应商名称：</w:t>
      </w:r>
    </w:p>
    <w:p w:rsidR="001C1859" w:rsidRDefault="00C46A21">
      <w:pPr>
        <w:snapToGrid w:val="0"/>
        <w:spacing w:line="360" w:lineRule="auto"/>
        <w:ind w:right="480"/>
        <w:rPr>
          <w:rFonts w:ascii="宋体" w:hAnsi="宋体" w:cs="宋体"/>
          <w:sz w:val="24"/>
        </w:rPr>
      </w:pPr>
      <w:r>
        <w:rPr>
          <w:rFonts w:ascii="宋体" w:hAnsi="宋体" w:cs="宋体" w:hint="eastAsia"/>
          <w:sz w:val="24"/>
        </w:rPr>
        <w:t>统一社会信用代码：</w:t>
      </w:r>
    </w:p>
    <w:p w:rsidR="001C1859" w:rsidRDefault="00C46A21">
      <w:pPr>
        <w:snapToGrid w:val="0"/>
        <w:spacing w:line="360" w:lineRule="auto"/>
        <w:ind w:right="480"/>
        <w:rPr>
          <w:rFonts w:ascii="宋体" w:hAnsi="宋体" w:cs="宋体"/>
          <w:sz w:val="24"/>
        </w:rPr>
      </w:pPr>
      <w:r>
        <w:rPr>
          <w:rFonts w:ascii="宋体" w:hAnsi="宋体" w:cs="宋体" w:hint="eastAsia"/>
          <w:sz w:val="24"/>
        </w:rPr>
        <w:t>供应商地址：</w:t>
      </w:r>
    </w:p>
    <w:p w:rsidR="001C1859" w:rsidRDefault="00C46A21">
      <w:pPr>
        <w:snapToGrid w:val="0"/>
        <w:spacing w:line="360" w:lineRule="auto"/>
        <w:ind w:right="482" w:firstLineChars="200" w:firstLine="480"/>
        <w:rPr>
          <w:rFonts w:ascii="宋体" w:hAnsi="宋体" w:cs="宋体"/>
          <w:sz w:val="24"/>
        </w:rPr>
      </w:pPr>
      <w:r>
        <w:rPr>
          <w:rFonts w:ascii="宋体" w:hAnsi="宋体" w:cs="宋体" w:hint="eastAsia"/>
          <w:sz w:val="24"/>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rsidR="001C1859" w:rsidRDefault="00C46A21">
      <w:pPr>
        <w:snapToGrid w:val="0"/>
        <w:spacing w:line="360" w:lineRule="auto"/>
        <w:ind w:right="482" w:firstLineChars="200" w:firstLine="480"/>
        <w:rPr>
          <w:rFonts w:ascii="宋体" w:hAnsi="宋体" w:cs="宋体"/>
          <w:sz w:val="24"/>
        </w:rPr>
      </w:pPr>
      <w:r>
        <w:rPr>
          <w:rFonts w:ascii="宋体" w:hAnsi="宋体" w:cs="宋体" w:hint="eastAsia"/>
          <w:sz w:val="24"/>
        </w:rPr>
        <w:t>1.我单位具有符合采购文件资格要求独立承担民事责任的能力。</w:t>
      </w:r>
    </w:p>
    <w:p w:rsidR="001C1859" w:rsidRDefault="00C46A21">
      <w:pPr>
        <w:snapToGrid w:val="0"/>
        <w:spacing w:line="360" w:lineRule="auto"/>
        <w:ind w:right="482" w:firstLineChars="200" w:firstLine="480"/>
        <w:rPr>
          <w:rFonts w:ascii="宋体" w:hAnsi="宋体" w:cs="宋体"/>
          <w:sz w:val="24"/>
        </w:rPr>
      </w:pPr>
      <w:r>
        <w:rPr>
          <w:rFonts w:ascii="宋体" w:hAnsi="宋体" w:cs="宋体" w:hint="eastAsia"/>
          <w:sz w:val="24"/>
        </w:rPr>
        <w:t>2.我单位具有符合采购文件资格要求的财务状况报告。</w:t>
      </w:r>
    </w:p>
    <w:p w:rsidR="001C1859" w:rsidRDefault="00C46A21">
      <w:pPr>
        <w:snapToGrid w:val="0"/>
        <w:spacing w:line="360" w:lineRule="auto"/>
        <w:ind w:right="482" w:firstLineChars="200" w:firstLine="480"/>
        <w:rPr>
          <w:rFonts w:ascii="宋体" w:hAnsi="宋体" w:cs="宋体"/>
          <w:sz w:val="24"/>
        </w:rPr>
      </w:pPr>
      <w:r>
        <w:rPr>
          <w:rFonts w:ascii="宋体" w:hAnsi="宋体" w:cs="宋体" w:hint="eastAsia"/>
          <w:sz w:val="24"/>
        </w:rPr>
        <w:t>3.我单位具有符合采购文件资格要求的依法缴纳税收和社会保障记录的良好记录。</w:t>
      </w:r>
    </w:p>
    <w:p w:rsidR="001C1859" w:rsidRDefault="00C46A21">
      <w:pPr>
        <w:snapToGrid w:val="0"/>
        <w:spacing w:line="360" w:lineRule="auto"/>
        <w:ind w:right="482" w:firstLineChars="200" w:firstLine="480"/>
        <w:rPr>
          <w:rFonts w:ascii="宋体" w:hAnsi="宋体" w:cs="宋体"/>
          <w:sz w:val="24"/>
        </w:rPr>
      </w:pPr>
      <w:r>
        <w:rPr>
          <w:rFonts w:ascii="宋体" w:hAnsi="宋体" w:cs="宋体" w:hint="eastAsia"/>
          <w:sz w:val="24"/>
        </w:rPr>
        <w:t>4.我单位具有符合采购文件资格要求履行合同所必需的设备和专业技术能力。</w:t>
      </w:r>
    </w:p>
    <w:p w:rsidR="001C1859" w:rsidRDefault="00C46A21">
      <w:pPr>
        <w:snapToGrid w:val="0"/>
        <w:spacing w:line="360" w:lineRule="auto"/>
        <w:ind w:right="482" w:firstLineChars="200" w:firstLine="480"/>
        <w:rPr>
          <w:rFonts w:ascii="宋体" w:hAnsi="宋体" w:cs="宋体"/>
          <w:sz w:val="24"/>
        </w:rPr>
      </w:pPr>
      <w:r>
        <w:rPr>
          <w:rFonts w:ascii="宋体" w:hAnsi="宋体" w:cs="宋体" w:hint="eastAsia"/>
          <w:sz w:val="24"/>
        </w:rPr>
        <w:t>5.参加政府采购活动前三年内，在经营活动中没有重大违法记录。</w:t>
      </w:r>
    </w:p>
    <w:p w:rsidR="001C1859" w:rsidRDefault="00C46A21">
      <w:pPr>
        <w:snapToGrid w:val="0"/>
        <w:spacing w:line="360" w:lineRule="auto"/>
        <w:ind w:right="482" w:firstLineChars="200" w:firstLine="480"/>
        <w:rPr>
          <w:rFonts w:ascii="宋体" w:hAnsi="宋体" w:cs="宋体"/>
          <w:sz w:val="24"/>
        </w:rPr>
      </w:pPr>
      <w:r>
        <w:rPr>
          <w:rFonts w:ascii="宋体" w:hAnsi="宋体" w:cs="宋体" w:hint="eastAsia"/>
          <w:sz w:val="24"/>
        </w:rPr>
        <w:t>若我单位承诺不实，自愿承担提供虚假材料谋取中标、成交的法律责任。</w:t>
      </w:r>
    </w:p>
    <w:p w:rsidR="001C1859" w:rsidRDefault="001C1859">
      <w:pPr>
        <w:snapToGrid w:val="0"/>
        <w:spacing w:line="360" w:lineRule="auto"/>
        <w:ind w:right="480"/>
        <w:rPr>
          <w:rFonts w:ascii="宋体" w:hAnsi="宋体" w:cs="宋体"/>
          <w:sz w:val="24"/>
        </w:rPr>
      </w:pPr>
    </w:p>
    <w:p w:rsidR="001C1859" w:rsidRDefault="00C46A21">
      <w:pPr>
        <w:spacing w:line="360" w:lineRule="auto"/>
        <w:ind w:firstLineChars="1500" w:firstLine="3600"/>
        <w:rPr>
          <w:rFonts w:ascii="宋体" w:hAnsi="宋体" w:cs="宋体"/>
          <w:sz w:val="24"/>
        </w:rPr>
      </w:pPr>
      <w:r>
        <w:rPr>
          <w:rFonts w:ascii="宋体" w:hAnsi="宋体" w:cs="宋体" w:hint="eastAsia"/>
          <w:sz w:val="24"/>
        </w:rPr>
        <w:t>谈判供应商名称（公章）：</w:t>
      </w:r>
    </w:p>
    <w:p w:rsidR="001C1859" w:rsidRDefault="00C46A21">
      <w:pPr>
        <w:spacing w:line="360" w:lineRule="auto"/>
        <w:ind w:firstLineChars="1500" w:firstLine="3600"/>
        <w:rPr>
          <w:rFonts w:ascii="宋体" w:hAnsi="宋体" w:cs="宋体"/>
          <w:sz w:val="24"/>
        </w:rPr>
      </w:pPr>
      <w:r>
        <w:rPr>
          <w:rFonts w:ascii="宋体" w:hAnsi="宋体" w:cs="宋体" w:hint="eastAsia"/>
          <w:sz w:val="24"/>
        </w:rPr>
        <w:t xml:space="preserve">法定代表人（负责人）或委托代理人(签名)：                          </w:t>
      </w:r>
    </w:p>
    <w:p w:rsidR="001C1859" w:rsidRDefault="00C46A21">
      <w:pPr>
        <w:spacing w:line="360" w:lineRule="auto"/>
        <w:jc w:val="center"/>
        <w:rPr>
          <w:rFonts w:ascii="宋体" w:hAnsi="宋体" w:cs="宋体"/>
          <w:sz w:val="24"/>
        </w:rPr>
      </w:pPr>
      <w:r>
        <w:rPr>
          <w:rFonts w:ascii="宋体" w:hAnsi="宋体" w:cs="宋体" w:hint="eastAsia"/>
          <w:sz w:val="24"/>
        </w:rPr>
        <w:t xml:space="preserve">     日期：  年   月   日</w:t>
      </w:r>
    </w:p>
    <w:p w:rsidR="001C1859" w:rsidRDefault="001C1859">
      <w:pPr>
        <w:snapToGrid w:val="0"/>
        <w:spacing w:line="360" w:lineRule="auto"/>
        <w:ind w:right="480"/>
        <w:rPr>
          <w:rFonts w:ascii="宋体" w:hAnsi="宋体" w:cs="宋体"/>
          <w:sz w:val="24"/>
        </w:rPr>
      </w:pPr>
    </w:p>
    <w:p w:rsidR="001C1859" w:rsidRDefault="00C46A21">
      <w:pPr>
        <w:spacing w:line="360" w:lineRule="auto"/>
        <w:jc w:val="center"/>
        <w:rPr>
          <w:rFonts w:asciiTheme="minorEastAsia" w:eastAsiaTheme="minorEastAsia" w:hAnsiTheme="minorEastAsia" w:cs="仿宋_GB2312"/>
          <w:b/>
          <w:sz w:val="32"/>
          <w:szCs w:val="32"/>
        </w:rPr>
      </w:pPr>
      <w:r>
        <w:rPr>
          <w:rFonts w:asciiTheme="minorEastAsia" w:eastAsiaTheme="minorEastAsia" w:hAnsiTheme="minorEastAsia" w:cs="仿宋_GB2312" w:hint="eastAsia"/>
          <w:b/>
          <w:sz w:val="32"/>
          <w:szCs w:val="32"/>
        </w:rPr>
        <w:t>B、联合协议（如果有）</w:t>
      </w:r>
    </w:p>
    <w:p w:rsidR="001C1859" w:rsidRDefault="00C46A21">
      <w:pPr>
        <w:widowControl/>
        <w:spacing w:line="420" w:lineRule="exact"/>
        <w:ind w:firstLineChars="200" w:firstLine="482"/>
        <w:jc w:val="left"/>
        <w:rPr>
          <w:rFonts w:asciiTheme="minorEastAsia" w:eastAsiaTheme="minorEastAsia" w:hAnsiTheme="minorEastAsia" w:cs="宋体"/>
          <w:b/>
          <w:sz w:val="24"/>
        </w:rPr>
      </w:pPr>
      <w:r>
        <w:rPr>
          <w:rFonts w:asciiTheme="minorEastAsia" w:eastAsiaTheme="minorEastAsia" w:hAnsiTheme="minorEastAsia" w:cs="宋体" w:hint="eastAsia"/>
          <w:b/>
          <w:sz w:val="24"/>
        </w:rPr>
        <w:t>（以联合体形式响应的，提供联合协议；本项目不接受联合体响应或者供应商不以联合体形式响应的，则不需要提供）</w:t>
      </w:r>
    </w:p>
    <w:p w:rsidR="001C1859" w:rsidRDefault="00C46A21">
      <w:pPr>
        <w:snapToGrid w:val="0"/>
        <w:spacing w:line="420" w:lineRule="exact"/>
        <w:ind w:firstLine="576"/>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u w:val="single"/>
        </w:rPr>
        <w:t>（联合体所有成员名称）</w:t>
      </w:r>
      <w:r>
        <w:rPr>
          <w:rFonts w:asciiTheme="minorEastAsia" w:eastAsiaTheme="minorEastAsia" w:hAnsiTheme="minorEastAsia" w:cs="宋体" w:hint="eastAsia"/>
          <w:kern w:val="0"/>
          <w:sz w:val="24"/>
        </w:rPr>
        <w:t>自愿</w:t>
      </w:r>
      <w:r>
        <w:rPr>
          <w:rFonts w:asciiTheme="minorEastAsia" w:eastAsiaTheme="minorEastAsia" w:hAnsiTheme="minorEastAsia" w:cs="宋体" w:hint="eastAsia"/>
          <w:kern w:val="0"/>
          <w:sz w:val="24"/>
          <w:lang w:val="zh-CN"/>
        </w:rPr>
        <w:t>组成一个联合体，以一个供应商的身份</w:t>
      </w:r>
      <w:r>
        <w:rPr>
          <w:rFonts w:asciiTheme="minorEastAsia" w:eastAsiaTheme="minorEastAsia" w:hAnsiTheme="minorEastAsia" w:cs="宋体" w:hint="eastAsia"/>
          <w:kern w:val="0"/>
          <w:sz w:val="24"/>
        </w:rPr>
        <w:t>参加</w:t>
      </w:r>
      <w:r>
        <w:rPr>
          <w:rFonts w:asciiTheme="minorEastAsia" w:eastAsiaTheme="minorEastAsia" w:hAnsiTheme="minorEastAsia" w:cs="仿宋_GB2312" w:hint="eastAsia"/>
          <w:sz w:val="24"/>
        </w:rPr>
        <w:t>（项目名称）</w:t>
      </w:r>
      <w:r>
        <w:rPr>
          <w:rFonts w:asciiTheme="minorEastAsia" w:eastAsiaTheme="minorEastAsia" w:hAnsiTheme="minorEastAsia" w:cs="仿宋_GB2312" w:hint="eastAsia"/>
          <w:kern w:val="0"/>
          <w:sz w:val="24"/>
          <w:lang w:val="zh-CN"/>
        </w:rPr>
        <w:t>【项目编号：（采购编号）】响应</w:t>
      </w:r>
      <w:r>
        <w:rPr>
          <w:rFonts w:asciiTheme="minorEastAsia" w:eastAsiaTheme="minorEastAsia" w:hAnsiTheme="minorEastAsia" w:cs="宋体" w:hint="eastAsia"/>
          <w:kern w:val="0"/>
          <w:sz w:val="24"/>
          <w:lang w:val="zh-CN"/>
        </w:rPr>
        <w:t xml:space="preserve">。 </w:t>
      </w:r>
    </w:p>
    <w:p w:rsidR="001C1859" w:rsidRDefault="00C46A21">
      <w:pPr>
        <w:snapToGrid w:val="0"/>
        <w:spacing w:line="420" w:lineRule="exact"/>
        <w:ind w:firstLine="576"/>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lastRenderedPageBreak/>
        <w:t>一、各方一致决定，</w:t>
      </w:r>
      <w:r>
        <w:rPr>
          <w:rFonts w:asciiTheme="minorEastAsia" w:eastAsiaTheme="minorEastAsia" w:hAnsiTheme="minorEastAsia" w:cs="宋体" w:hint="eastAsia"/>
          <w:kern w:val="0"/>
          <w:sz w:val="24"/>
          <w:u w:val="single"/>
        </w:rPr>
        <w:t>（某联合体成员名称）</w:t>
      </w:r>
      <w:r>
        <w:rPr>
          <w:rFonts w:asciiTheme="minorEastAsia" w:eastAsiaTheme="minorEastAsia" w:hAnsiTheme="minorEastAsia" w:cs="宋体" w:hint="eastAsia"/>
          <w:kern w:val="0"/>
          <w:sz w:val="24"/>
        </w:rPr>
        <w:t>为联合体</w:t>
      </w:r>
      <w:r>
        <w:rPr>
          <w:rFonts w:asciiTheme="minorEastAsia" w:eastAsiaTheme="minorEastAsia" w:hAnsiTheme="minorEastAsia" w:cs="宋体" w:hint="eastAsia"/>
          <w:kern w:val="0"/>
          <w:sz w:val="24"/>
          <w:lang w:val="zh-CN"/>
        </w:rPr>
        <w:t>牵头人</w:t>
      </w:r>
      <w:r>
        <w:rPr>
          <w:rFonts w:asciiTheme="minorEastAsia" w:eastAsiaTheme="minorEastAsia" w:hAnsiTheme="minorEastAsia" w:cs="宋体" w:hint="eastAsia"/>
          <w:sz w:val="24"/>
        </w:rPr>
        <w:t>，代表所有联合体成员负责响应和合同实施阶段的主办、协调工作</w:t>
      </w:r>
      <w:r>
        <w:rPr>
          <w:rFonts w:asciiTheme="minorEastAsia" w:eastAsiaTheme="minorEastAsia" w:hAnsiTheme="minorEastAsia" w:cs="宋体" w:hint="eastAsia"/>
          <w:kern w:val="0"/>
          <w:sz w:val="24"/>
          <w:lang w:val="zh-CN"/>
        </w:rPr>
        <w:t>。</w:t>
      </w:r>
    </w:p>
    <w:p w:rsidR="001C1859" w:rsidRDefault="00C46A21">
      <w:pPr>
        <w:snapToGrid w:val="0"/>
        <w:spacing w:line="420" w:lineRule="exact"/>
        <w:ind w:firstLine="576"/>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二、</w:t>
      </w:r>
      <w:r>
        <w:rPr>
          <w:rFonts w:asciiTheme="minorEastAsia" w:eastAsiaTheme="minorEastAsia" w:hAnsiTheme="minorEastAsia" w:cs="宋体" w:hint="eastAsia"/>
          <w:sz w:val="24"/>
        </w:rPr>
        <w:t>所有联合体成员各方签署授权书，授权书载明的</w:t>
      </w:r>
      <w:r>
        <w:rPr>
          <w:rFonts w:asciiTheme="minorEastAsia" w:eastAsiaTheme="minorEastAsia" w:hAnsiTheme="minorEastAsia" w:cs="宋体" w:hint="eastAsia"/>
          <w:kern w:val="0"/>
          <w:sz w:val="24"/>
          <w:lang w:val="zh-CN"/>
        </w:rPr>
        <w:t>授权代表根据谈判文件规定及采购内容而对采购人、采购代理机构所作的任何合法承诺，包括书面澄清及相应等均对联合体各方产生约束力。</w:t>
      </w:r>
    </w:p>
    <w:p w:rsidR="001C1859" w:rsidRDefault="00C46A21">
      <w:pPr>
        <w:snapToGrid w:val="0"/>
        <w:spacing w:line="420" w:lineRule="exact"/>
        <w:ind w:firstLine="576"/>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三、本次联合响应中，分工如下：</w:t>
      </w:r>
    </w:p>
    <w:p w:rsidR="001C1859" w:rsidRDefault="00C46A21">
      <w:pPr>
        <w:snapToGrid w:val="0"/>
        <w:spacing w:line="420" w:lineRule="exact"/>
        <w:ind w:firstLine="576"/>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u w:val="single"/>
        </w:rPr>
        <w:t>（联合体成员1）</w:t>
      </w:r>
      <w:r>
        <w:rPr>
          <w:rFonts w:asciiTheme="minorEastAsia" w:eastAsiaTheme="minorEastAsia" w:hAnsiTheme="minorEastAsia" w:cs="宋体" w:hint="eastAsia"/>
          <w:kern w:val="0"/>
          <w:sz w:val="24"/>
          <w:lang w:val="zh-CN"/>
        </w:rPr>
        <w:t>承担的工作和义务为：</w:t>
      </w:r>
      <w:r>
        <w:rPr>
          <w:rFonts w:asciiTheme="minorEastAsia" w:eastAsiaTheme="minorEastAsia" w:hAnsiTheme="minorEastAsia" w:cs="宋体" w:hint="eastAsia"/>
          <w:u w:val="single"/>
        </w:rPr>
        <w:t xml:space="preserve">             </w:t>
      </w:r>
      <w:r>
        <w:rPr>
          <w:rFonts w:asciiTheme="minorEastAsia" w:eastAsiaTheme="minorEastAsia" w:hAnsiTheme="minorEastAsia" w:cs="宋体" w:hint="eastAsia"/>
          <w:kern w:val="0"/>
          <w:sz w:val="24"/>
          <w:lang w:val="zh-CN"/>
        </w:rPr>
        <w:t>；</w:t>
      </w:r>
    </w:p>
    <w:p w:rsidR="001C1859" w:rsidRDefault="00C46A21">
      <w:pPr>
        <w:snapToGrid w:val="0"/>
        <w:spacing w:line="420" w:lineRule="exact"/>
        <w:ind w:firstLine="576"/>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u w:val="single"/>
        </w:rPr>
        <w:t>（联合体成员</w:t>
      </w:r>
      <w:r>
        <w:rPr>
          <w:rFonts w:asciiTheme="minorEastAsia" w:eastAsiaTheme="minorEastAsia" w:hAnsiTheme="minorEastAsia" w:cs="宋体"/>
          <w:kern w:val="0"/>
          <w:sz w:val="24"/>
          <w:u w:val="single"/>
        </w:rPr>
        <w:t>2</w:t>
      </w:r>
      <w:r>
        <w:rPr>
          <w:rFonts w:asciiTheme="minorEastAsia" w:eastAsiaTheme="minorEastAsia" w:hAnsiTheme="minorEastAsia" w:cs="宋体" w:hint="eastAsia"/>
          <w:kern w:val="0"/>
          <w:sz w:val="24"/>
          <w:u w:val="single"/>
        </w:rPr>
        <w:t>）</w:t>
      </w:r>
      <w:r>
        <w:rPr>
          <w:rFonts w:asciiTheme="minorEastAsia" w:eastAsiaTheme="minorEastAsia" w:hAnsiTheme="minorEastAsia" w:cs="宋体" w:hint="eastAsia"/>
          <w:kern w:val="0"/>
          <w:sz w:val="24"/>
          <w:lang w:val="zh-CN"/>
        </w:rPr>
        <w:t>承担的工作和义务为：</w:t>
      </w:r>
      <w:r>
        <w:rPr>
          <w:rFonts w:asciiTheme="minorEastAsia" w:eastAsiaTheme="minorEastAsia" w:hAnsiTheme="minorEastAsia" w:cs="宋体" w:hint="eastAsia"/>
          <w:u w:val="single"/>
        </w:rPr>
        <w:t xml:space="preserve">             </w:t>
      </w:r>
      <w:r>
        <w:rPr>
          <w:rFonts w:asciiTheme="minorEastAsia" w:eastAsiaTheme="minorEastAsia" w:hAnsiTheme="minorEastAsia" w:cs="宋体" w:hint="eastAsia"/>
          <w:kern w:val="0"/>
          <w:sz w:val="24"/>
          <w:lang w:val="zh-CN"/>
        </w:rPr>
        <w:t>；</w:t>
      </w:r>
    </w:p>
    <w:p w:rsidR="001C1859" w:rsidRDefault="00C46A21">
      <w:pPr>
        <w:snapToGrid w:val="0"/>
        <w:spacing w:line="420" w:lineRule="exact"/>
        <w:ind w:firstLine="576"/>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w:t>
      </w:r>
    </w:p>
    <w:p w:rsidR="001C1859" w:rsidRDefault="00C46A21">
      <w:pPr>
        <w:snapToGrid w:val="0"/>
        <w:spacing w:line="420" w:lineRule="exact"/>
        <w:ind w:firstLine="576"/>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四、联合体成员中小企业合同份额（如果有）。</w:t>
      </w:r>
    </w:p>
    <w:p w:rsidR="001C1859" w:rsidRDefault="00C46A21">
      <w:pPr>
        <w:snapToGrid w:val="0"/>
        <w:spacing w:line="420" w:lineRule="exact"/>
        <w:ind w:firstLine="576"/>
        <w:rPr>
          <w:rFonts w:asciiTheme="minorEastAsia" w:eastAsiaTheme="minorEastAsia" w:hAnsiTheme="minorEastAsia" w:cs="宋体"/>
          <w:b/>
          <w:kern w:val="0"/>
          <w:sz w:val="24"/>
          <w:lang w:val="zh-CN"/>
        </w:rPr>
      </w:pPr>
      <w:r>
        <w:rPr>
          <w:rFonts w:asciiTheme="minorEastAsia" w:eastAsiaTheme="minorEastAsia" w:hAnsiTheme="minorEastAsia" w:cs="宋体" w:hint="eastAsia"/>
          <w:kern w:val="0"/>
          <w:sz w:val="24"/>
          <w:lang w:val="zh-CN"/>
        </w:rPr>
        <w:t>1、</w:t>
      </w:r>
      <w:r>
        <w:rPr>
          <w:rFonts w:asciiTheme="minorEastAsia" w:eastAsiaTheme="minorEastAsia" w:hAnsiTheme="minorEastAsia" w:cs="宋体" w:hint="eastAsia"/>
          <w:kern w:val="0"/>
          <w:sz w:val="24"/>
          <w:u w:val="single"/>
        </w:rPr>
        <w:t>（</w:t>
      </w:r>
      <w:bookmarkStart w:id="147" w:name="_Hlk101131882"/>
      <w:r>
        <w:rPr>
          <w:rFonts w:asciiTheme="minorEastAsia" w:eastAsiaTheme="minorEastAsia" w:hAnsiTheme="minorEastAsia" w:cs="宋体" w:hint="eastAsia"/>
          <w:kern w:val="0"/>
          <w:sz w:val="24"/>
          <w:u w:val="single"/>
        </w:rPr>
        <w:t>联合体成员X</w:t>
      </w:r>
      <w:r>
        <w:rPr>
          <w:rFonts w:asciiTheme="minorEastAsia" w:eastAsiaTheme="minorEastAsia" w:hAnsiTheme="minorEastAsia" w:cs="宋体"/>
          <w:kern w:val="0"/>
          <w:sz w:val="24"/>
          <w:u w:val="single"/>
        </w:rPr>
        <w:t>,</w:t>
      </w:r>
      <w:r>
        <w:rPr>
          <w:rFonts w:asciiTheme="minorEastAsia" w:eastAsiaTheme="minorEastAsia" w:hAnsiTheme="minorEastAsia" w:cs="宋体" w:hint="eastAsia"/>
          <w:kern w:val="0"/>
          <w:sz w:val="24"/>
          <w:u w:val="single"/>
        </w:rPr>
        <w:t>……</w:t>
      </w:r>
      <w:bookmarkEnd w:id="147"/>
      <w:r>
        <w:rPr>
          <w:rFonts w:asciiTheme="minorEastAsia" w:eastAsiaTheme="minorEastAsia" w:hAnsiTheme="minorEastAsia" w:cs="宋体" w:hint="eastAsia"/>
          <w:kern w:val="0"/>
          <w:sz w:val="24"/>
          <w:u w:val="single"/>
        </w:rPr>
        <w:t>）</w:t>
      </w:r>
      <w:r>
        <w:rPr>
          <w:rFonts w:asciiTheme="minorEastAsia" w:eastAsiaTheme="minorEastAsia" w:hAnsiTheme="minorEastAsia" w:cs="宋体" w:hint="eastAsia"/>
          <w:kern w:val="0"/>
          <w:sz w:val="24"/>
        </w:rPr>
        <w:t>提供的服务由小微企业承接，其合同份额占到合同总金额</w:t>
      </w:r>
      <w:r>
        <w:rPr>
          <w:rFonts w:asciiTheme="minorEastAsia" w:eastAsiaTheme="minorEastAsia" w:hAnsiTheme="minorEastAsia" w:cs="宋体" w:hint="eastAsia"/>
          <w:kern w:val="0"/>
          <w:sz w:val="24"/>
          <w:u w:val="single"/>
        </w:rPr>
        <w:t xml:space="preserve">     </w:t>
      </w:r>
      <w:r>
        <w:rPr>
          <w:rFonts w:asciiTheme="minorEastAsia" w:eastAsiaTheme="minorEastAsia" w:hAnsiTheme="minorEastAsia" w:cs="宋体" w:hint="eastAsia"/>
          <w:kern w:val="0"/>
          <w:sz w:val="24"/>
        </w:rPr>
        <w:t>%以上</w:t>
      </w:r>
      <w:r>
        <w:rPr>
          <w:rFonts w:asciiTheme="minorEastAsia" w:eastAsiaTheme="minorEastAsia" w:hAnsiTheme="minorEastAsia" w:cs="宋体" w:hint="eastAsia"/>
          <w:kern w:val="0"/>
          <w:sz w:val="24"/>
          <w:lang w:val="zh-CN"/>
        </w:rPr>
        <w:t>。</w:t>
      </w:r>
      <w:r>
        <w:rPr>
          <w:rFonts w:asciiTheme="minorEastAsia" w:eastAsiaTheme="minorEastAsia" w:hAnsiTheme="minorEastAsia" w:cs="宋体" w:hint="eastAsia"/>
          <w:b/>
          <w:kern w:val="0"/>
          <w:sz w:val="24"/>
          <w:lang w:val="zh-CN"/>
        </w:rPr>
        <w:t>（</w:t>
      </w:r>
      <w:bookmarkStart w:id="148" w:name="_Hlk101133598"/>
      <w:r>
        <w:rPr>
          <w:rFonts w:asciiTheme="minorEastAsia" w:eastAsiaTheme="minorEastAsia" w:hAnsiTheme="minorEastAsia" w:cs="宋体" w:hint="eastAsia"/>
          <w:b/>
          <w:kern w:val="0"/>
          <w:sz w:val="24"/>
          <w:lang w:val="zh-CN"/>
        </w:rPr>
        <w:t>未预留份额专门面向中小企业采购的采购项目，以及预留份额中的非预留部分采购包，接受联合体响应的，联合协议约定小微企业的合同份额占到合同总金额30%以上的，</w:t>
      </w:r>
      <w:r>
        <w:rPr>
          <w:rFonts w:ascii="宋体" w:hAnsi="宋体" w:cs="宋体" w:hint="eastAsia"/>
          <w:b/>
          <w:kern w:val="0"/>
          <w:sz w:val="24"/>
          <w:lang w:val="zh-CN"/>
        </w:rPr>
        <w:t>对联合体报价按评标标准确定的比例给予扣除</w:t>
      </w:r>
      <w:r>
        <w:rPr>
          <w:rFonts w:asciiTheme="minorEastAsia" w:eastAsiaTheme="minorEastAsia" w:hAnsiTheme="minorEastAsia" w:cs="宋体" w:hint="eastAsia"/>
          <w:b/>
          <w:kern w:val="0"/>
          <w:sz w:val="24"/>
          <w:lang w:val="zh-CN"/>
        </w:rPr>
        <w:t>。供应商</w:t>
      </w:r>
      <w:r>
        <w:rPr>
          <w:rFonts w:asciiTheme="minorEastAsia" w:eastAsiaTheme="minorEastAsia" w:hAnsiTheme="minorEastAsia" w:cs="宋体" w:hint="eastAsia"/>
          <w:b/>
          <w:sz w:val="24"/>
        </w:rPr>
        <w:t>拟享受以上价格扣除政策的，填写有关内容。</w:t>
      </w:r>
      <w:bookmarkEnd w:id="148"/>
      <w:r>
        <w:rPr>
          <w:rFonts w:asciiTheme="minorEastAsia" w:eastAsiaTheme="minorEastAsia" w:hAnsiTheme="minorEastAsia" w:cs="宋体" w:hint="eastAsia"/>
          <w:b/>
          <w:kern w:val="0"/>
          <w:sz w:val="24"/>
          <w:lang w:val="zh-CN"/>
        </w:rPr>
        <w:t>）</w:t>
      </w:r>
    </w:p>
    <w:p w:rsidR="001C1859" w:rsidRDefault="00C46A21">
      <w:pPr>
        <w:spacing w:line="420" w:lineRule="exact"/>
        <w:ind w:firstLineChars="200" w:firstLine="480"/>
        <w:rPr>
          <w:rFonts w:asciiTheme="minorEastAsia" w:eastAsiaTheme="minorEastAsia" w:hAnsiTheme="minorEastAsia" w:cs="宋体"/>
          <w:b/>
          <w:bCs/>
          <w:kern w:val="0"/>
          <w:sz w:val="24"/>
          <w:lang w:val="zh-CN"/>
        </w:rPr>
      </w:pPr>
      <w:r>
        <w:rPr>
          <w:rFonts w:asciiTheme="minorEastAsia" w:eastAsiaTheme="minorEastAsia" w:hAnsiTheme="minorEastAsia" w:cs="宋体" w:hint="eastAsia"/>
          <w:sz w:val="24"/>
        </w:rPr>
        <w:t>2、</w:t>
      </w:r>
      <w:bookmarkStart w:id="149" w:name="_Hlk101133173"/>
      <w:r>
        <w:rPr>
          <w:rFonts w:asciiTheme="minorEastAsia" w:eastAsiaTheme="minorEastAsia" w:hAnsiTheme="minorEastAsia" w:cs="宋体" w:hint="eastAsia"/>
          <w:sz w:val="24"/>
        </w:rPr>
        <w:t>中小企业合同金额达到</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%，其中小微企业合同金额达到</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w:t>
      </w:r>
      <w:r>
        <w:rPr>
          <w:rFonts w:asciiTheme="minorEastAsia" w:eastAsiaTheme="minorEastAsia" w:hAnsiTheme="minorEastAsia" w:cs="宋体" w:hint="eastAsia"/>
          <w:kern w:val="0"/>
          <w:sz w:val="24"/>
          <w:lang w:val="zh-CN"/>
        </w:rPr>
        <w:t>。</w:t>
      </w:r>
      <w:r>
        <w:rPr>
          <w:rFonts w:asciiTheme="minorEastAsia" w:eastAsiaTheme="minorEastAsia" w:hAnsiTheme="minorEastAsia" w:cs="宋体" w:hint="eastAsia"/>
          <w:b/>
          <w:bCs/>
          <w:kern w:val="0"/>
          <w:sz w:val="24"/>
          <w:lang w:val="zh-CN"/>
        </w:rPr>
        <w:t>（</w:t>
      </w:r>
      <w:r>
        <w:rPr>
          <w:rFonts w:asciiTheme="minorEastAsia" w:eastAsiaTheme="minorEastAsia" w:hAnsiTheme="minorEastAsia" w:cs="宋体" w:hint="eastAsia"/>
          <w:b/>
          <w:bCs/>
          <w:sz w:val="24"/>
        </w:rPr>
        <w:t>要求以联合体形式参加的项目或采购包，供应商按谈判文件第一部分竞争性谈判邀请公告申请人的资格要求中规定的联合协议中中小企业、小微企业合同金额应当达到的比例要求填写。</w:t>
      </w:r>
      <w:r>
        <w:rPr>
          <w:rFonts w:asciiTheme="minorEastAsia" w:eastAsiaTheme="minorEastAsia" w:hAnsiTheme="minorEastAsia" w:cs="宋体" w:hint="eastAsia"/>
          <w:b/>
          <w:bCs/>
          <w:kern w:val="0"/>
          <w:sz w:val="24"/>
          <w:lang w:val="zh-CN"/>
        </w:rPr>
        <w:t>）</w:t>
      </w:r>
      <w:bookmarkEnd w:id="149"/>
    </w:p>
    <w:p w:rsidR="001C1859" w:rsidRDefault="00C46A21">
      <w:pPr>
        <w:snapToGrid w:val="0"/>
        <w:spacing w:line="420" w:lineRule="exact"/>
        <w:ind w:firstLine="576"/>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五、如果成交，</w:t>
      </w:r>
      <w:r>
        <w:rPr>
          <w:rFonts w:asciiTheme="minorEastAsia" w:eastAsiaTheme="minorEastAsia" w:hAnsiTheme="minorEastAsia" w:cs="宋体" w:hint="eastAsia"/>
          <w:sz w:val="24"/>
        </w:rPr>
        <w:t>联合体各成员方共同与采购人签订合同，并就采购合同约定的事项对采购人承担连带责任。</w:t>
      </w:r>
    </w:p>
    <w:p w:rsidR="001C1859" w:rsidRDefault="00C46A21">
      <w:pPr>
        <w:snapToGrid w:val="0"/>
        <w:spacing w:line="420" w:lineRule="exact"/>
        <w:ind w:firstLine="576"/>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六、有关本次联合响应的其他事宜：</w:t>
      </w:r>
    </w:p>
    <w:p w:rsidR="001C1859" w:rsidRDefault="00C46A21">
      <w:pPr>
        <w:snapToGrid w:val="0"/>
        <w:spacing w:line="420" w:lineRule="exact"/>
        <w:ind w:firstLine="576"/>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1、联合体各方不再单独参加或者与其他供应商另外组成联合体参加同一合同项下的政府采购活动。</w:t>
      </w:r>
    </w:p>
    <w:p w:rsidR="001C1859" w:rsidRDefault="00C46A21">
      <w:pPr>
        <w:snapToGrid w:val="0"/>
        <w:spacing w:line="420" w:lineRule="exact"/>
        <w:ind w:firstLine="576"/>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2、联合体中有同类资质的各方按照联合体分工承担相同工作的，按照资质等级较低的供应商确定资质等级。</w:t>
      </w:r>
    </w:p>
    <w:p w:rsidR="001C1859" w:rsidRDefault="00C46A21">
      <w:pPr>
        <w:snapToGrid w:val="0"/>
        <w:spacing w:line="420" w:lineRule="exact"/>
        <w:ind w:firstLine="576"/>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3、本协议提交采购人、采购代理机构后，联合体各方不得以任何形式对上述内容进行修改或撤销。</w:t>
      </w:r>
    </w:p>
    <w:p w:rsidR="001C1859" w:rsidRDefault="00C46A21">
      <w:pPr>
        <w:snapToGrid w:val="0"/>
        <w:spacing w:line="420" w:lineRule="exact"/>
        <w:ind w:firstLineChars="2100" w:firstLine="5040"/>
        <w:rPr>
          <w:rFonts w:ascii="宋体" w:hAnsi="宋体" w:cs="宋体"/>
          <w:kern w:val="0"/>
          <w:sz w:val="24"/>
          <w:lang w:val="zh-CN"/>
        </w:rPr>
      </w:pPr>
      <w:r>
        <w:rPr>
          <w:rFonts w:ascii="宋体" w:hAnsi="宋体" w:cs="宋体" w:hint="eastAsia"/>
          <w:kern w:val="0"/>
          <w:sz w:val="24"/>
          <w:lang w:val="zh-CN"/>
        </w:rPr>
        <w:t>联合体成员名称(公章)：</w:t>
      </w:r>
    </w:p>
    <w:p w:rsidR="001C1859" w:rsidRDefault="00C46A21">
      <w:pPr>
        <w:snapToGrid w:val="0"/>
        <w:spacing w:line="420" w:lineRule="exact"/>
        <w:ind w:firstLineChars="2100" w:firstLine="5040"/>
        <w:rPr>
          <w:rStyle w:val="Charff1"/>
        </w:rPr>
      </w:pPr>
      <w:r>
        <w:rPr>
          <w:rStyle w:val="Charff1"/>
          <w:rFonts w:hint="eastAsia"/>
        </w:rPr>
        <w:t>法定代表人（负责人） (签名)：</w:t>
      </w:r>
    </w:p>
    <w:p w:rsidR="001C1859" w:rsidRDefault="00C46A21">
      <w:pPr>
        <w:snapToGrid w:val="0"/>
        <w:spacing w:line="420" w:lineRule="exact"/>
        <w:ind w:firstLineChars="2100" w:firstLine="5040"/>
        <w:rPr>
          <w:rFonts w:ascii="宋体" w:hAnsi="宋体" w:cs="宋体"/>
          <w:kern w:val="0"/>
          <w:sz w:val="24"/>
          <w:lang w:val="zh-CN"/>
        </w:rPr>
      </w:pPr>
      <w:r>
        <w:rPr>
          <w:rStyle w:val="Charff1"/>
          <w:rFonts w:hint="eastAsia"/>
        </w:rPr>
        <w:t>联合体成</w:t>
      </w:r>
      <w:r>
        <w:rPr>
          <w:rFonts w:ascii="宋体" w:hAnsi="宋体" w:cs="宋体" w:hint="eastAsia"/>
          <w:kern w:val="0"/>
          <w:sz w:val="24"/>
          <w:lang w:val="zh-CN"/>
        </w:rPr>
        <w:t>员名称(公章)：</w:t>
      </w:r>
    </w:p>
    <w:p w:rsidR="001C1859" w:rsidRDefault="00C46A21">
      <w:pPr>
        <w:snapToGrid w:val="0"/>
        <w:spacing w:line="420" w:lineRule="exact"/>
        <w:ind w:firstLineChars="2100" w:firstLine="5040"/>
        <w:rPr>
          <w:rFonts w:asciiTheme="minorEastAsia" w:eastAsiaTheme="minorEastAsia" w:hAnsiTheme="minorEastAsia" w:cs="宋体"/>
          <w:kern w:val="0"/>
          <w:sz w:val="24"/>
          <w:lang w:val="zh-CN"/>
        </w:rPr>
      </w:pPr>
      <w:r>
        <w:rPr>
          <w:rStyle w:val="Charff1"/>
          <w:rFonts w:hint="eastAsia"/>
        </w:rPr>
        <w:t>法定代表人（负责人） (签名)：</w:t>
      </w:r>
    </w:p>
    <w:p w:rsidR="001C1859" w:rsidRDefault="00C46A21">
      <w:pPr>
        <w:snapToGrid w:val="0"/>
        <w:spacing w:line="420" w:lineRule="exact"/>
        <w:ind w:firstLineChars="2400" w:firstLine="5760"/>
        <w:rPr>
          <w:rFonts w:asciiTheme="minorEastAsia" w:eastAsiaTheme="minorEastAsia" w:hAnsiTheme="minorEastAsia" w:cs="宋体"/>
        </w:rPr>
      </w:pPr>
      <w:r>
        <w:rPr>
          <w:rFonts w:asciiTheme="minorEastAsia" w:eastAsiaTheme="minorEastAsia" w:hAnsiTheme="minorEastAsia" w:cs="宋体" w:hint="eastAsia"/>
          <w:kern w:val="0"/>
          <w:sz w:val="24"/>
          <w:lang w:val="zh-CN"/>
        </w:rPr>
        <w:t>……</w:t>
      </w:r>
    </w:p>
    <w:p w:rsidR="001C1859" w:rsidRDefault="00C46A21">
      <w:pPr>
        <w:snapToGrid w:val="0"/>
        <w:spacing w:line="420" w:lineRule="exact"/>
        <w:jc w:val="right"/>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日期：  年  月   日</w:t>
      </w:r>
    </w:p>
    <w:p w:rsidR="001C1859" w:rsidRDefault="00C46A21">
      <w:pPr>
        <w:spacing w:line="420" w:lineRule="exact"/>
        <w:ind w:right="420"/>
        <w:rPr>
          <w:rFonts w:asciiTheme="minorEastAsia" w:eastAsiaTheme="minorEastAsia" w:hAnsiTheme="minorEastAsia" w:cs="宋体"/>
          <w:sz w:val="24"/>
        </w:rPr>
      </w:pPr>
      <w:r>
        <w:rPr>
          <w:rFonts w:asciiTheme="minorEastAsia" w:eastAsiaTheme="minorEastAsia" w:hAnsiTheme="minorEastAsia" w:cs="宋体" w:hint="eastAsia"/>
          <w:sz w:val="24"/>
        </w:rPr>
        <w:t>注：按本格式和要求提供。</w:t>
      </w:r>
    </w:p>
    <w:p w:rsidR="001C1859" w:rsidRDefault="00C46A21">
      <w:pPr>
        <w:widowControl/>
        <w:adjustRightInd/>
        <w:jc w:val="left"/>
        <w:rPr>
          <w:rFonts w:asciiTheme="minorEastAsia" w:eastAsiaTheme="minorEastAsia" w:hAnsiTheme="minorEastAsia" w:cs="仿宋_GB2312"/>
          <w:b/>
          <w:sz w:val="32"/>
          <w:szCs w:val="32"/>
        </w:rPr>
      </w:pPr>
      <w:r>
        <w:rPr>
          <w:rFonts w:asciiTheme="minorEastAsia" w:eastAsiaTheme="minorEastAsia" w:hAnsiTheme="minorEastAsia" w:cs="仿宋_GB2312"/>
          <w:b/>
          <w:sz w:val="32"/>
          <w:szCs w:val="32"/>
        </w:rPr>
        <w:lastRenderedPageBreak/>
        <w:br w:type="page"/>
      </w:r>
    </w:p>
    <w:p w:rsidR="001C1859" w:rsidRDefault="00C46A21">
      <w:pPr>
        <w:snapToGrid w:val="0"/>
        <w:spacing w:line="360" w:lineRule="auto"/>
        <w:ind w:right="480"/>
        <w:jc w:val="center"/>
        <w:rPr>
          <w:rFonts w:asciiTheme="minorEastAsia" w:eastAsiaTheme="minorEastAsia" w:hAnsiTheme="minorEastAsia" w:cs="宋体"/>
          <w:b/>
          <w:kern w:val="0"/>
          <w:sz w:val="32"/>
          <w:szCs w:val="32"/>
        </w:rPr>
      </w:pPr>
      <w:r>
        <w:rPr>
          <w:rFonts w:asciiTheme="minorEastAsia" w:eastAsiaTheme="minorEastAsia" w:hAnsiTheme="minorEastAsia" w:cs="仿宋_GB2312" w:hint="eastAsia"/>
          <w:b/>
          <w:sz w:val="32"/>
          <w:szCs w:val="32"/>
        </w:rPr>
        <w:lastRenderedPageBreak/>
        <w:t>C、</w:t>
      </w:r>
      <w:r>
        <w:rPr>
          <w:rFonts w:asciiTheme="minorEastAsia" w:eastAsiaTheme="minorEastAsia" w:hAnsiTheme="minorEastAsia" w:cs="宋体" w:hint="eastAsia"/>
          <w:b/>
          <w:kern w:val="0"/>
          <w:sz w:val="32"/>
          <w:szCs w:val="32"/>
        </w:rPr>
        <w:t>落实政府采购政策需满足的资格要求</w:t>
      </w:r>
    </w:p>
    <w:p w:rsidR="001C1859" w:rsidRDefault="00C46A2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（根据</w:t>
      </w:r>
      <w:r>
        <w:rPr>
          <w:rFonts w:asciiTheme="minorEastAsia" w:eastAsiaTheme="minorEastAsia" w:hAnsiTheme="minorEastAsia" w:cs="宋体" w:hint="eastAsia"/>
          <w:b/>
          <w:bCs/>
          <w:sz w:val="24"/>
        </w:rPr>
        <w:t>谈判文件第一部分竞争性谈判邀请公告中</w:t>
      </w:r>
      <w:r>
        <w:rPr>
          <w:rFonts w:asciiTheme="minorEastAsia" w:eastAsiaTheme="minorEastAsia" w:hAnsiTheme="minorEastAsia" w:cs="宋体" w:hint="eastAsia"/>
          <w:sz w:val="24"/>
        </w:rPr>
        <w:t>落实政府采购政策需满足的资格要求选择提供相应的材料；未要求的，无需提供）</w:t>
      </w:r>
    </w:p>
    <w:p w:rsidR="001C1859" w:rsidRDefault="00C46A21">
      <w:pPr>
        <w:snapToGrid w:val="0"/>
        <w:spacing w:before="50" w:after="50" w:line="360" w:lineRule="auto"/>
        <w:ind w:firstLineChars="196" w:firstLine="472"/>
        <w:jc w:val="left"/>
        <w:rPr>
          <w:rFonts w:asciiTheme="minorEastAsia" w:eastAsiaTheme="minorEastAsia" w:hAnsiTheme="minorEastAsia" w:cs="宋体"/>
          <w:sz w:val="24"/>
        </w:rPr>
      </w:pPr>
      <w:r>
        <w:rPr>
          <w:rFonts w:asciiTheme="minorEastAsia" w:eastAsiaTheme="minorEastAsia" w:hAnsiTheme="minorEastAsia" w:cs="宋体" w:hint="eastAsia"/>
          <w:b/>
          <w:sz w:val="24"/>
        </w:rPr>
        <w:t>a</w:t>
      </w:r>
      <w:r>
        <w:rPr>
          <w:rFonts w:asciiTheme="minorEastAsia" w:eastAsiaTheme="minorEastAsia" w:hAnsiTheme="minorEastAsia" w:cs="宋体" w:hint="eastAsia"/>
          <w:sz w:val="24"/>
        </w:rPr>
        <w:t>.</w:t>
      </w:r>
      <w:r w:rsidR="00611881">
        <w:rPr>
          <w:rFonts w:asciiTheme="minorEastAsia" w:eastAsiaTheme="minorEastAsia" w:hAnsiTheme="minorEastAsia" w:cs="宋体" w:hint="eastAsia"/>
          <w:sz w:val="24"/>
        </w:rPr>
        <w:t>本</w:t>
      </w:r>
      <w:r w:rsidR="00611881">
        <w:rPr>
          <w:rFonts w:asciiTheme="minorEastAsia" w:eastAsiaTheme="minorEastAsia" w:hAnsiTheme="minorEastAsia" w:cs="宋体"/>
          <w:sz w:val="24"/>
        </w:rPr>
        <w:t>项目</w:t>
      </w:r>
      <w:r w:rsidR="00611881">
        <w:rPr>
          <w:rFonts w:asciiTheme="minorEastAsia" w:eastAsiaTheme="minorEastAsia" w:hAnsiTheme="minorEastAsia" w:cs="宋体" w:hint="eastAsia"/>
          <w:sz w:val="24"/>
        </w:rPr>
        <w:t>服务全部由符合政策要求的小微企业</w:t>
      </w:r>
      <w:r>
        <w:rPr>
          <w:rFonts w:asciiTheme="minorEastAsia" w:eastAsiaTheme="minorEastAsia" w:hAnsiTheme="minorEastAsia" w:cs="宋体" w:hint="eastAsia"/>
          <w:sz w:val="24"/>
        </w:rPr>
        <w:t>承接的，提供相应的中小企业声明函（附件</w:t>
      </w:r>
      <w:r>
        <w:rPr>
          <w:rFonts w:asciiTheme="minorEastAsia" w:eastAsiaTheme="minorEastAsia" w:hAnsiTheme="minorEastAsia" w:cs="宋体"/>
          <w:sz w:val="24"/>
        </w:rPr>
        <w:t>5</w:t>
      </w:r>
      <w:r>
        <w:rPr>
          <w:rFonts w:asciiTheme="minorEastAsia" w:eastAsiaTheme="minorEastAsia" w:hAnsiTheme="minorEastAsia" w:cs="宋体" w:hint="eastAsia"/>
          <w:sz w:val="24"/>
        </w:rPr>
        <w:t xml:space="preserve">）。 </w:t>
      </w:r>
    </w:p>
    <w:p w:rsidR="001C1859" w:rsidRDefault="001C1859">
      <w:pPr>
        <w:widowControl/>
        <w:spacing w:line="360" w:lineRule="auto"/>
        <w:ind w:firstLine="480"/>
        <w:jc w:val="left"/>
        <w:rPr>
          <w:rFonts w:asciiTheme="minorEastAsia" w:eastAsiaTheme="minorEastAsia" w:hAnsiTheme="minorEastAsia" w:cs="宋体"/>
          <w:sz w:val="24"/>
        </w:rPr>
      </w:pPr>
    </w:p>
    <w:p w:rsidR="001C1859" w:rsidRDefault="00C46A21">
      <w:pPr>
        <w:widowControl/>
        <w:spacing w:line="360" w:lineRule="auto"/>
        <w:ind w:firstLineChars="196" w:firstLine="472"/>
        <w:jc w:val="left"/>
        <w:rPr>
          <w:rFonts w:asciiTheme="minorEastAsia" w:eastAsiaTheme="minorEastAsia" w:hAnsiTheme="minorEastAsia" w:cs="宋体"/>
          <w:sz w:val="24"/>
        </w:rPr>
      </w:pPr>
      <w:r>
        <w:rPr>
          <w:rFonts w:asciiTheme="minorEastAsia" w:eastAsiaTheme="minorEastAsia" w:hAnsiTheme="minorEastAsia" w:cs="宋体" w:hint="eastAsia"/>
          <w:b/>
          <w:sz w:val="24"/>
        </w:rPr>
        <w:t>b.</w:t>
      </w:r>
      <w:r>
        <w:rPr>
          <w:rFonts w:asciiTheme="minorEastAsia" w:eastAsiaTheme="minorEastAsia" w:hAnsiTheme="minorEastAsia" w:cs="宋体" w:hint="eastAsia"/>
          <w:sz w:val="24"/>
        </w:rPr>
        <w:t>要求以联合体形式参加的，提供联合协议和中小企业声明函（附件</w:t>
      </w:r>
      <w:r>
        <w:rPr>
          <w:rFonts w:asciiTheme="minorEastAsia" w:eastAsiaTheme="minorEastAsia" w:hAnsiTheme="minorEastAsia" w:cs="宋体"/>
          <w:sz w:val="24"/>
        </w:rPr>
        <w:t>5</w:t>
      </w:r>
      <w:r>
        <w:rPr>
          <w:rFonts w:asciiTheme="minorEastAsia" w:eastAsiaTheme="minorEastAsia" w:hAnsiTheme="minorEastAsia" w:cs="宋体" w:hint="eastAsia"/>
          <w:sz w:val="24"/>
        </w:rPr>
        <w:t>），联合协议中中小企业合同金额应当达到</w:t>
      </w:r>
      <w:r>
        <w:rPr>
          <w:rFonts w:asciiTheme="minorEastAsia" w:eastAsiaTheme="minorEastAsia" w:hAnsiTheme="minorEastAsia" w:cs="宋体" w:hint="eastAsia"/>
          <w:b/>
          <w:bCs/>
          <w:sz w:val="24"/>
        </w:rPr>
        <w:t>竞争性谈判邀请公告</w:t>
      </w:r>
      <w:r>
        <w:rPr>
          <w:rFonts w:asciiTheme="minorEastAsia" w:eastAsiaTheme="minorEastAsia" w:hAnsiTheme="minorEastAsia" w:cs="宋体" w:hint="eastAsia"/>
          <w:sz w:val="24"/>
        </w:rPr>
        <w:t>载明的比例；如果供应商本身提供所有标的均由中小企业承接的，</w:t>
      </w:r>
      <w:r>
        <w:rPr>
          <w:rFonts w:ascii="宋体" w:hAnsi="宋体" w:cs="宋体" w:hint="eastAsia"/>
          <w:spacing w:val="8"/>
          <w:kern w:val="0"/>
          <w:sz w:val="24"/>
        </w:rPr>
        <w:t>并相应达到了前述比例要求，</w:t>
      </w:r>
      <w:r>
        <w:rPr>
          <w:rFonts w:asciiTheme="minorEastAsia" w:eastAsiaTheme="minorEastAsia" w:hAnsiTheme="minorEastAsia" w:cs="宋体" w:hint="eastAsia"/>
          <w:sz w:val="24"/>
        </w:rPr>
        <w:t>视同符合了资格条件，无需再与其他中小企业组成联合体参加政府采购活动，无需提供联合协议。</w:t>
      </w:r>
    </w:p>
    <w:p w:rsidR="001C1859" w:rsidRDefault="00C46A21">
      <w:pPr>
        <w:snapToGrid w:val="0"/>
        <w:spacing w:before="50" w:after="50"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b/>
          <w:sz w:val="24"/>
        </w:rPr>
        <w:t xml:space="preserve">    </w:t>
      </w:r>
    </w:p>
    <w:p w:rsidR="001C1859" w:rsidRDefault="00C46A21">
      <w:pPr>
        <w:spacing w:line="360" w:lineRule="auto"/>
        <w:ind w:firstLineChars="200" w:firstLine="482"/>
        <w:rPr>
          <w:rFonts w:asciiTheme="minorEastAsia" w:eastAsiaTheme="minorEastAsia" w:hAnsiTheme="minorEastAsia" w:cs="宋体"/>
          <w:sz w:val="24"/>
        </w:rPr>
      </w:pPr>
      <w:r>
        <w:rPr>
          <w:rFonts w:asciiTheme="minorEastAsia" w:eastAsiaTheme="minorEastAsia" w:hAnsiTheme="minorEastAsia" w:cs="宋体" w:hint="eastAsia"/>
          <w:b/>
          <w:sz w:val="24"/>
        </w:rPr>
        <w:t>c、</w:t>
      </w:r>
      <w:r>
        <w:rPr>
          <w:rFonts w:asciiTheme="minorEastAsia" w:eastAsiaTheme="minorEastAsia" w:hAnsiTheme="minorEastAsia" w:cs="宋体" w:hint="eastAsia"/>
          <w:sz w:val="24"/>
        </w:rPr>
        <w:t>要求合同分包的，提供分包意向协议和中小企业声明函（附件</w:t>
      </w:r>
      <w:r>
        <w:rPr>
          <w:rFonts w:asciiTheme="minorEastAsia" w:eastAsiaTheme="minorEastAsia" w:hAnsiTheme="minorEastAsia" w:cs="宋体"/>
          <w:sz w:val="24"/>
        </w:rPr>
        <w:t>5</w:t>
      </w:r>
      <w:r>
        <w:rPr>
          <w:rFonts w:asciiTheme="minorEastAsia" w:eastAsiaTheme="minorEastAsia" w:hAnsiTheme="minorEastAsia" w:cs="宋体" w:hint="eastAsia"/>
          <w:sz w:val="24"/>
        </w:rPr>
        <w:t>），分包意向协议中中小企业合同金额应当达到</w:t>
      </w:r>
      <w:r>
        <w:rPr>
          <w:rFonts w:asciiTheme="minorEastAsia" w:eastAsiaTheme="minorEastAsia" w:hAnsiTheme="minorEastAsia" w:cs="宋体" w:hint="eastAsia"/>
          <w:b/>
          <w:bCs/>
          <w:sz w:val="24"/>
        </w:rPr>
        <w:t>竞争性谈判邀请公告</w:t>
      </w:r>
      <w:r>
        <w:rPr>
          <w:rFonts w:asciiTheme="minorEastAsia" w:eastAsiaTheme="minorEastAsia" w:hAnsiTheme="minorEastAsia" w:cs="宋体" w:hint="eastAsia"/>
          <w:sz w:val="24"/>
        </w:rPr>
        <w:t>载明的比例；如果供应商本身提供的所有标的均由中小企业承接的，</w:t>
      </w:r>
      <w:r>
        <w:rPr>
          <w:rFonts w:ascii="宋体" w:hAnsi="宋体" w:cs="宋体" w:hint="eastAsia"/>
          <w:spacing w:val="8"/>
          <w:kern w:val="0"/>
          <w:sz w:val="24"/>
        </w:rPr>
        <w:t>并相应达到了前述比例要求，</w:t>
      </w:r>
      <w:r>
        <w:rPr>
          <w:rFonts w:asciiTheme="minorEastAsia" w:eastAsiaTheme="minorEastAsia" w:hAnsiTheme="minorEastAsia" w:cs="宋体" w:hint="eastAsia"/>
          <w:sz w:val="24"/>
        </w:rPr>
        <w:t>视同符合了资格条件，无需再向中小企业分包，无需提供分包意向协议。</w:t>
      </w:r>
    </w:p>
    <w:p w:rsidR="001C1859" w:rsidRDefault="001C1859">
      <w:pPr>
        <w:spacing w:line="360" w:lineRule="auto"/>
        <w:jc w:val="center"/>
        <w:rPr>
          <w:rFonts w:asciiTheme="minorEastAsia" w:eastAsiaTheme="minorEastAsia" w:hAnsiTheme="minorEastAsia" w:cs="仿宋_GB2312"/>
          <w:b/>
          <w:sz w:val="32"/>
          <w:szCs w:val="32"/>
        </w:rPr>
      </w:pPr>
    </w:p>
    <w:p w:rsidR="001C1859" w:rsidRDefault="001C1859">
      <w:pPr>
        <w:spacing w:line="360" w:lineRule="auto"/>
        <w:jc w:val="center"/>
        <w:rPr>
          <w:rFonts w:asciiTheme="minorEastAsia" w:eastAsiaTheme="minorEastAsia" w:hAnsiTheme="minorEastAsia" w:cs="仿宋_GB2312"/>
          <w:b/>
          <w:sz w:val="32"/>
          <w:szCs w:val="32"/>
        </w:rPr>
      </w:pPr>
    </w:p>
    <w:p w:rsidR="001C1859" w:rsidRDefault="00C46A21">
      <w:pPr>
        <w:spacing w:line="360" w:lineRule="auto"/>
        <w:jc w:val="center"/>
        <w:rPr>
          <w:rFonts w:asciiTheme="minorEastAsia" w:eastAsiaTheme="minorEastAsia" w:hAnsiTheme="minorEastAsia" w:cs="仿宋_GB2312"/>
          <w:b/>
          <w:sz w:val="32"/>
          <w:szCs w:val="32"/>
        </w:rPr>
      </w:pPr>
      <w:r>
        <w:rPr>
          <w:rFonts w:asciiTheme="minorEastAsia" w:eastAsiaTheme="minorEastAsia" w:hAnsiTheme="minorEastAsia" w:cs="仿宋_GB2312" w:hint="eastAsia"/>
          <w:b/>
          <w:sz w:val="32"/>
          <w:szCs w:val="32"/>
        </w:rPr>
        <w:t>D、符合特定资格条件要求的资质文件（复印件）</w:t>
      </w:r>
    </w:p>
    <w:p w:rsidR="001C1859" w:rsidRDefault="00C46A21">
      <w:pPr>
        <w:widowControl/>
        <w:spacing w:line="360" w:lineRule="auto"/>
        <w:ind w:firstLineChars="200" w:firstLine="480"/>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（由供应商根据“谈判文件第一部分”中“合格的供应商应具备的特定资格要求”编制；如果本项目没有设置特定资格条件，则不需要提供）</w:t>
      </w:r>
    </w:p>
    <w:p w:rsidR="001C1859" w:rsidRDefault="001C1859">
      <w:pPr>
        <w:widowControl/>
        <w:spacing w:line="360" w:lineRule="auto"/>
        <w:ind w:firstLineChars="200" w:firstLine="480"/>
        <w:jc w:val="left"/>
        <w:rPr>
          <w:rFonts w:asciiTheme="minorEastAsia" w:eastAsiaTheme="minorEastAsia" w:hAnsiTheme="minorEastAsia" w:cs="仿宋_GB2312"/>
          <w:sz w:val="24"/>
        </w:rPr>
      </w:pPr>
    </w:p>
    <w:p w:rsidR="001C1859" w:rsidRDefault="001C1859">
      <w:pPr>
        <w:snapToGrid w:val="0"/>
        <w:spacing w:line="360" w:lineRule="auto"/>
        <w:rPr>
          <w:rFonts w:asciiTheme="minorEastAsia" w:eastAsiaTheme="minorEastAsia" w:hAnsiTheme="minorEastAsia" w:cs="仿宋_GB2312"/>
          <w:kern w:val="0"/>
          <w:sz w:val="24"/>
          <w:lang w:val="zh-CN"/>
        </w:rPr>
      </w:pPr>
    </w:p>
    <w:p w:rsidR="001C1859" w:rsidRDefault="001C1859">
      <w:pPr>
        <w:snapToGrid w:val="0"/>
        <w:spacing w:line="360" w:lineRule="auto"/>
        <w:rPr>
          <w:rFonts w:asciiTheme="minorEastAsia" w:eastAsiaTheme="minorEastAsia" w:hAnsiTheme="minorEastAsia" w:cs="仿宋_GB2312"/>
          <w:kern w:val="0"/>
          <w:sz w:val="24"/>
          <w:lang w:val="zh-CN"/>
        </w:rPr>
      </w:pPr>
    </w:p>
    <w:p w:rsidR="001C1859" w:rsidRDefault="001C1859">
      <w:pPr>
        <w:snapToGrid w:val="0"/>
        <w:spacing w:line="360" w:lineRule="auto"/>
        <w:ind w:right="480"/>
        <w:jc w:val="center"/>
        <w:rPr>
          <w:rFonts w:asciiTheme="minorEastAsia" w:eastAsiaTheme="minorEastAsia" w:hAnsiTheme="minorEastAsia" w:cs="仿宋_GB2312"/>
          <w:b/>
          <w:kern w:val="0"/>
          <w:sz w:val="32"/>
          <w:szCs w:val="32"/>
          <w:lang w:val="zh-CN"/>
        </w:rPr>
        <w:sectPr w:rsidR="001C1859">
          <w:footerReference w:type="default" r:id="rId13"/>
          <w:footerReference w:type="first" r:id="rId14"/>
          <w:pgSz w:w="11906" w:h="16838"/>
          <w:pgMar w:top="1247" w:right="1418" w:bottom="1276" w:left="1418" w:header="851" w:footer="992" w:gutter="0"/>
          <w:pgNumType w:start="1"/>
          <w:cols w:space="720"/>
          <w:titlePg/>
          <w:docGrid w:linePitch="312"/>
        </w:sectPr>
      </w:pPr>
    </w:p>
    <w:p w:rsidR="001C1859" w:rsidRDefault="00C46A21">
      <w:pPr>
        <w:widowControl/>
        <w:spacing w:line="360" w:lineRule="auto"/>
        <w:jc w:val="center"/>
        <w:rPr>
          <w:rFonts w:asciiTheme="minorEastAsia" w:eastAsiaTheme="minorEastAsia" w:hAnsiTheme="minorEastAsia" w:cs="仿宋_GB2312"/>
          <w:b/>
          <w:kern w:val="0"/>
          <w:sz w:val="32"/>
          <w:szCs w:val="32"/>
          <w:lang w:val="zh-CN"/>
        </w:rPr>
      </w:pPr>
      <w:r>
        <w:rPr>
          <w:rFonts w:asciiTheme="minorEastAsia" w:eastAsiaTheme="minorEastAsia" w:hAnsiTheme="minorEastAsia" w:cs="仿宋_GB2312" w:hint="eastAsia"/>
          <w:b/>
          <w:kern w:val="0"/>
          <w:sz w:val="32"/>
          <w:szCs w:val="32"/>
          <w:lang w:val="zh-CN"/>
        </w:rPr>
        <w:lastRenderedPageBreak/>
        <w:t>三、法人授权书</w:t>
      </w:r>
    </w:p>
    <w:p w:rsidR="001C1859" w:rsidRDefault="00C46A21">
      <w:pPr>
        <w:snapToGrid w:val="0"/>
        <w:spacing w:line="360" w:lineRule="auto"/>
        <w:rPr>
          <w:rFonts w:asciiTheme="minorEastAsia" w:eastAsiaTheme="minorEastAsia" w:hAnsiTheme="minorEastAsia" w:cs="仿宋_GB2312"/>
          <w:kern w:val="0"/>
          <w:sz w:val="24"/>
        </w:rPr>
      </w:pPr>
      <w:r>
        <w:rPr>
          <w:rFonts w:asciiTheme="minorEastAsia" w:eastAsiaTheme="minorEastAsia" w:hAnsiTheme="minorEastAsia" w:cs="仿宋_GB2312" w:hint="eastAsia"/>
          <w:sz w:val="24"/>
        </w:rPr>
        <w:t>（采购人）、（采购代理机构）</w:t>
      </w:r>
      <w:r>
        <w:rPr>
          <w:rFonts w:asciiTheme="minorEastAsia" w:eastAsiaTheme="minorEastAsia" w:hAnsiTheme="minorEastAsia" w:cs="仿宋_GB2312" w:hint="eastAsia"/>
          <w:kern w:val="0"/>
          <w:sz w:val="24"/>
          <w:lang w:val="zh-CN"/>
        </w:rPr>
        <w:t>：</w:t>
      </w:r>
    </w:p>
    <w:p w:rsidR="001C1859" w:rsidRDefault="00C46A21">
      <w:pPr>
        <w:snapToGrid w:val="0"/>
        <w:spacing w:line="360" w:lineRule="auto"/>
        <w:ind w:firstLine="576"/>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lang w:val="zh-CN"/>
        </w:rPr>
        <w:t>兹委派我公司</w:t>
      </w:r>
      <w:r>
        <w:rPr>
          <w:rFonts w:asciiTheme="minorEastAsia" w:eastAsiaTheme="minorEastAsia" w:hAnsiTheme="minorEastAsia" w:cs="仿宋_GB2312" w:hint="eastAsia"/>
          <w:kern w:val="0"/>
          <w:sz w:val="24"/>
          <w:u w:val="single"/>
          <w:lang w:val="zh-CN"/>
        </w:rPr>
        <w:t xml:space="preserve">                </w:t>
      </w:r>
      <w:r>
        <w:rPr>
          <w:rFonts w:asciiTheme="minorEastAsia" w:eastAsiaTheme="minorEastAsia" w:hAnsiTheme="minorEastAsia" w:cs="仿宋_GB2312" w:hint="eastAsia"/>
          <w:kern w:val="0"/>
          <w:sz w:val="24"/>
          <w:lang w:val="zh-CN"/>
        </w:rPr>
        <w:t>先生/女士(其在本公司的职务是：</w:t>
      </w:r>
      <w:r>
        <w:rPr>
          <w:rFonts w:asciiTheme="minorEastAsia" w:eastAsiaTheme="minorEastAsia" w:hAnsiTheme="minorEastAsia" w:cs="仿宋_GB2312" w:hint="eastAsia"/>
          <w:kern w:val="0"/>
          <w:sz w:val="24"/>
          <w:u w:val="single"/>
          <w:lang w:val="zh-CN"/>
        </w:rPr>
        <w:t xml:space="preserve">                </w:t>
      </w:r>
      <w:r>
        <w:rPr>
          <w:rFonts w:asciiTheme="minorEastAsia" w:eastAsiaTheme="minorEastAsia" w:hAnsiTheme="minorEastAsia" w:cs="仿宋_GB2312" w:hint="eastAsia"/>
          <w:kern w:val="0"/>
          <w:sz w:val="24"/>
          <w:lang w:val="zh-CN"/>
        </w:rPr>
        <w:t xml:space="preserve"> ，联系电话：</w:t>
      </w:r>
      <w:r>
        <w:rPr>
          <w:rFonts w:asciiTheme="minorEastAsia" w:eastAsiaTheme="minorEastAsia" w:hAnsiTheme="minorEastAsia" w:cs="仿宋_GB2312" w:hint="eastAsia"/>
          <w:kern w:val="0"/>
          <w:sz w:val="24"/>
          <w:u w:val="single"/>
          <w:lang w:val="zh-CN"/>
        </w:rPr>
        <w:t xml:space="preserve">       </w:t>
      </w:r>
      <w:r>
        <w:rPr>
          <w:rFonts w:asciiTheme="minorEastAsia" w:eastAsiaTheme="minorEastAsia" w:hAnsiTheme="minorEastAsia" w:cs="仿宋_GB2312" w:hint="eastAsia"/>
          <w:kern w:val="0"/>
          <w:sz w:val="24"/>
          <w:lang w:val="zh-CN"/>
        </w:rPr>
        <w:t>手机：</w:t>
      </w:r>
      <w:r>
        <w:rPr>
          <w:rFonts w:asciiTheme="minorEastAsia" w:eastAsiaTheme="minorEastAsia" w:hAnsiTheme="minorEastAsia" w:cs="仿宋_GB2312" w:hint="eastAsia"/>
          <w:kern w:val="0"/>
          <w:sz w:val="24"/>
          <w:u w:val="single"/>
          <w:lang w:val="zh-CN"/>
        </w:rPr>
        <w:t xml:space="preserve">        </w:t>
      </w:r>
      <w:r>
        <w:rPr>
          <w:rFonts w:asciiTheme="minorEastAsia" w:eastAsiaTheme="minorEastAsia" w:hAnsiTheme="minorEastAsia" w:cs="仿宋_GB2312" w:hint="eastAsia"/>
          <w:kern w:val="0"/>
          <w:sz w:val="24"/>
          <w:lang w:val="zh-CN"/>
        </w:rPr>
        <w:t>传真：</w:t>
      </w:r>
      <w:r>
        <w:rPr>
          <w:rFonts w:asciiTheme="minorEastAsia" w:eastAsiaTheme="minorEastAsia" w:hAnsiTheme="minorEastAsia" w:cs="仿宋_GB2312" w:hint="eastAsia"/>
          <w:kern w:val="0"/>
          <w:sz w:val="24"/>
          <w:u w:val="single"/>
          <w:lang w:val="zh-CN"/>
        </w:rPr>
        <w:t xml:space="preserve">           </w:t>
      </w:r>
      <w:r>
        <w:rPr>
          <w:rFonts w:asciiTheme="minorEastAsia" w:eastAsiaTheme="minorEastAsia" w:hAnsiTheme="minorEastAsia" w:cs="仿宋_GB2312" w:hint="eastAsia"/>
          <w:kern w:val="0"/>
          <w:sz w:val="24"/>
          <w:lang w:val="zh-CN"/>
        </w:rPr>
        <w:t>)，代表我公司全权处理</w:t>
      </w:r>
      <w:r>
        <w:rPr>
          <w:rFonts w:asciiTheme="minorEastAsia" w:eastAsiaTheme="minorEastAsia" w:hAnsiTheme="minorEastAsia" w:cs="仿宋_GB2312" w:hint="eastAsia"/>
          <w:sz w:val="24"/>
        </w:rPr>
        <w:t>（项目名称）【项目编号：（采购编号）】</w:t>
      </w:r>
      <w:r>
        <w:rPr>
          <w:rFonts w:asciiTheme="minorEastAsia" w:eastAsiaTheme="minorEastAsia" w:hAnsiTheme="minorEastAsia" w:cs="仿宋_GB2312" w:hint="eastAsia"/>
          <w:kern w:val="0"/>
          <w:sz w:val="24"/>
          <w:lang w:val="zh-CN"/>
        </w:rPr>
        <w:t>政府采购响应的一切事项，若成交则全权代表本公司签订相关合同，并负责处理合同履行等事宜。</w:t>
      </w:r>
    </w:p>
    <w:p w:rsidR="001C1859" w:rsidRDefault="00C46A21">
      <w:pPr>
        <w:snapToGrid w:val="0"/>
        <w:spacing w:line="360" w:lineRule="auto"/>
        <w:rPr>
          <w:rFonts w:asciiTheme="minorEastAsia" w:eastAsiaTheme="minorEastAsia" w:hAnsiTheme="minorEastAsia" w:cs="仿宋_GB2312"/>
          <w:kern w:val="0"/>
          <w:sz w:val="24"/>
          <w:lang w:val="zh-CN"/>
        </w:rPr>
      </w:pPr>
      <w:r>
        <w:rPr>
          <w:rFonts w:asciiTheme="minorEastAsia" w:eastAsiaTheme="minorEastAsia" w:hAnsiTheme="minorEastAsia" w:cs="仿宋_GB2312" w:hint="eastAsia"/>
          <w:kern w:val="0"/>
          <w:sz w:val="24"/>
          <w:lang w:val="zh-CN"/>
        </w:rPr>
        <w:t xml:space="preserve">    本委托书有效期：自    年 月  日起至    年  月  日止。</w:t>
      </w:r>
    </w:p>
    <w:p w:rsidR="001C1859" w:rsidRDefault="00C46A21">
      <w:pPr>
        <w:snapToGrid w:val="0"/>
        <w:spacing w:line="360" w:lineRule="auto"/>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lang w:val="zh-CN"/>
        </w:rPr>
        <w:t xml:space="preserve">    特此告知。</w:t>
      </w:r>
    </w:p>
    <w:p w:rsidR="001C1859" w:rsidRDefault="00C46A21">
      <w:pPr>
        <w:spacing w:line="360" w:lineRule="auto"/>
        <w:ind w:leftChars="2214" w:left="4649" w:firstLineChars="1500" w:firstLine="3600"/>
        <w:rPr>
          <w:rFonts w:ascii="宋体" w:hAnsi="宋体" w:cs="宋体"/>
          <w:sz w:val="24"/>
        </w:rPr>
      </w:pPr>
      <w:r>
        <w:rPr>
          <w:rFonts w:asciiTheme="minorEastAsia" w:eastAsiaTheme="minorEastAsia" w:hAnsiTheme="minorEastAsia" w:cs="仿宋_GB2312" w:hint="eastAsia"/>
          <w:kern w:val="0"/>
          <w:sz w:val="24"/>
          <w:lang w:val="zh-CN"/>
        </w:rPr>
        <w:t xml:space="preserve">                                                </w:t>
      </w:r>
      <w:r>
        <w:rPr>
          <w:rFonts w:ascii="宋体" w:hAnsi="宋体" w:cs="宋体" w:hint="eastAsia"/>
          <w:sz w:val="24"/>
        </w:rPr>
        <w:t>谈判供应商名称（公章）：</w:t>
      </w:r>
    </w:p>
    <w:p w:rsidR="001C1859" w:rsidRDefault="00C46A21">
      <w:pPr>
        <w:snapToGrid w:val="0"/>
        <w:spacing w:line="360" w:lineRule="auto"/>
        <w:ind w:leftChars="2214" w:left="4649"/>
        <w:rPr>
          <w:rFonts w:ascii="宋体" w:hAnsi="宋体" w:cs="宋体"/>
          <w:kern w:val="0"/>
          <w:sz w:val="24"/>
        </w:rPr>
      </w:pPr>
      <w:r>
        <w:rPr>
          <w:rFonts w:ascii="宋体" w:hAnsi="宋体" w:cs="宋体" w:hint="eastAsia"/>
          <w:sz w:val="24"/>
        </w:rPr>
        <w:t>法定代表人（负责人） (签名)：</w:t>
      </w:r>
    </w:p>
    <w:p w:rsidR="001C1859" w:rsidRDefault="00C46A21">
      <w:pPr>
        <w:snapToGrid w:val="0"/>
        <w:spacing w:line="360" w:lineRule="auto"/>
        <w:rPr>
          <w:rFonts w:asciiTheme="minorEastAsia" w:eastAsiaTheme="minorEastAsia" w:hAnsiTheme="minorEastAsia" w:cs="仿宋_GB2312"/>
          <w:kern w:val="0"/>
          <w:sz w:val="24"/>
          <w:lang w:val="zh-CN"/>
        </w:rPr>
      </w:pPr>
      <w:r>
        <w:rPr>
          <w:rFonts w:ascii="宋体" w:hAnsi="宋体" w:cs="宋体" w:hint="eastAsia"/>
          <w:kern w:val="0"/>
          <w:sz w:val="24"/>
          <w:lang w:val="zh-CN"/>
        </w:rPr>
        <w:t xml:space="preserve">                                       签发日期：  年  月   日</w:t>
      </w:r>
    </w:p>
    <w:p w:rsidR="001C1859" w:rsidRDefault="001C1859">
      <w:pPr>
        <w:snapToGrid w:val="0"/>
        <w:spacing w:line="360" w:lineRule="auto"/>
        <w:rPr>
          <w:rFonts w:asciiTheme="minorEastAsia" w:eastAsiaTheme="minorEastAsia" w:hAnsiTheme="minorEastAsia" w:cs="仿宋_GB2312"/>
          <w:kern w:val="0"/>
          <w:sz w:val="24"/>
          <w:lang w:val="zh-CN"/>
        </w:rPr>
      </w:pPr>
    </w:p>
    <w:p w:rsidR="001C1859" w:rsidRDefault="00C46A21">
      <w:pPr>
        <w:widowControl/>
        <w:adjustRightInd/>
        <w:jc w:val="left"/>
        <w:rPr>
          <w:rFonts w:asciiTheme="minorEastAsia" w:eastAsiaTheme="minorEastAsia" w:hAnsiTheme="minorEastAsia" w:cs="仿宋_GB2312"/>
          <w:b/>
          <w:kern w:val="0"/>
          <w:sz w:val="32"/>
          <w:szCs w:val="32"/>
          <w:lang w:val="zh-CN"/>
        </w:rPr>
      </w:pPr>
      <w:r>
        <w:rPr>
          <w:rFonts w:asciiTheme="minorEastAsia" w:eastAsiaTheme="minorEastAsia" w:hAnsiTheme="minorEastAsia" w:cs="仿宋_GB2312"/>
          <w:b/>
          <w:kern w:val="0"/>
          <w:sz w:val="32"/>
          <w:szCs w:val="32"/>
          <w:lang w:val="zh-CN"/>
        </w:rPr>
        <w:br w:type="page"/>
      </w:r>
    </w:p>
    <w:p w:rsidR="001C1859" w:rsidRDefault="00C46A21">
      <w:pPr>
        <w:snapToGrid w:val="0"/>
        <w:spacing w:line="360" w:lineRule="auto"/>
        <w:jc w:val="center"/>
        <w:rPr>
          <w:rFonts w:asciiTheme="minorEastAsia" w:eastAsiaTheme="minorEastAsia" w:hAnsiTheme="minorEastAsia" w:cs="仿宋_GB2312"/>
          <w:b/>
          <w:kern w:val="0"/>
          <w:sz w:val="32"/>
          <w:szCs w:val="32"/>
          <w:lang w:val="zh-CN"/>
        </w:rPr>
      </w:pPr>
      <w:r>
        <w:rPr>
          <w:rFonts w:asciiTheme="minorEastAsia" w:eastAsiaTheme="minorEastAsia" w:hAnsiTheme="minorEastAsia" w:cs="仿宋_GB2312" w:hint="eastAsia"/>
          <w:b/>
          <w:kern w:val="0"/>
          <w:sz w:val="32"/>
          <w:szCs w:val="32"/>
          <w:lang w:val="zh-CN"/>
        </w:rPr>
        <w:lastRenderedPageBreak/>
        <w:t>联合体响应授权书（扫描件加盖上传单位电子签名）</w:t>
      </w:r>
    </w:p>
    <w:p w:rsidR="001C1859" w:rsidRDefault="00C46A21">
      <w:pPr>
        <w:snapToGrid w:val="0"/>
        <w:spacing w:line="360" w:lineRule="auto"/>
        <w:jc w:val="center"/>
        <w:rPr>
          <w:rFonts w:asciiTheme="minorEastAsia" w:eastAsiaTheme="minorEastAsia" w:hAnsiTheme="minorEastAsia" w:cs="仿宋_GB2312"/>
          <w:b/>
          <w:kern w:val="0"/>
          <w:sz w:val="30"/>
          <w:szCs w:val="30"/>
          <w:lang w:val="zh-CN"/>
        </w:rPr>
      </w:pPr>
      <w:r>
        <w:rPr>
          <w:rFonts w:asciiTheme="minorEastAsia" w:eastAsiaTheme="minorEastAsia" w:hAnsiTheme="minorEastAsia" w:cs="仿宋_GB2312" w:hint="eastAsia"/>
          <w:b/>
          <w:kern w:val="0"/>
          <w:sz w:val="30"/>
          <w:szCs w:val="30"/>
          <w:lang w:val="zh-CN"/>
        </w:rPr>
        <w:t>（适用于联合体响应）</w:t>
      </w:r>
    </w:p>
    <w:p w:rsidR="001C1859" w:rsidRDefault="00C46A21">
      <w:pPr>
        <w:snapToGrid w:val="0"/>
        <w:spacing w:line="360" w:lineRule="auto"/>
        <w:rPr>
          <w:rFonts w:asciiTheme="minorEastAsia" w:eastAsiaTheme="minorEastAsia" w:hAnsiTheme="minorEastAsia" w:cs="仿宋_GB2312"/>
          <w:kern w:val="0"/>
          <w:sz w:val="24"/>
        </w:rPr>
      </w:pPr>
      <w:r>
        <w:rPr>
          <w:rFonts w:asciiTheme="minorEastAsia" w:eastAsiaTheme="minorEastAsia" w:hAnsiTheme="minorEastAsia" w:cs="仿宋_GB2312" w:hint="eastAsia"/>
          <w:sz w:val="24"/>
        </w:rPr>
        <w:t>（采购人）、（采购代理机构）</w:t>
      </w:r>
      <w:r>
        <w:rPr>
          <w:rFonts w:asciiTheme="minorEastAsia" w:eastAsiaTheme="minorEastAsia" w:hAnsiTheme="minorEastAsia" w:cs="仿宋_GB2312" w:hint="eastAsia"/>
          <w:kern w:val="0"/>
          <w:sz w:val="24"/>
          <w:lang w:val="zh-CN"/>
        </w:rPr>
        <w:t>：</w:t>
      </w:r>
    </w:p>
    <w:p w:rsidR="001C1859" w:rsidRDefault="00C46A21">
      <w:pPr>
        <w:snapToGrid w:val="0"/>
        <w:spacing w:line="360" w:lineRule="auto"/>
        <w:ind w:firstLine="576"/>
        <w:rPr>
          <w:rFonts w:asciiTheme="minorEastAsia" w:eastAsiaTheme="minorEastAsia" w:hAnsiTheme="minorEastAsia" w:cs="仿宋_GB2312"/>
          <w:kern w:val="0"/>
          <w:sz w:val="24"/>
        </w:rPr>
      </w:pPr>
      <w:r>
        <w:rPr>
          <w:rFonts w:asciiTheme="minorEastAsia" w:eastAsiaTheme="minorEastAsia" w:hAnsiTheme="minorEastAsia" w:cs="宋体" w:hint="eastAsia"/>
          <w:kern w:val="0"/>
          <w:sz w:val="24"/>
        </w:rPr>
        <w:t>现</w:t>
      </w:r>
      <w:r>
        <w:rPr>
          <w:rFonts w:asciiTheme="minorEastAsia" w:eastAsiaTheme="minorEastAsia" w:hAnsiTheme="minorEastAsia" w:cs="宋体" w:hint="eastAsia"/>
          <w:kern w:val="0"/>
          <w:sz w:val="24"/>
          <w:lang w:val="zh-CN"/>
        </w:rPr>
        <w:t>委托</w:t>
      </w:r>
      <w:r>
        <w:rPr>
          <w:rFonts w:asciiTheme="minorEastAsia" w:eastAsiaTheme="minorEastAsia" w:hAnsiTheme="minorEastAsia" w:cs="宋体" w:hint="eastAsia"/>
          <w:kern w:val="0"/>
          <w:sz w:val="24"/>
          <w:u w:val="single"/>
          <w:lang w:val="zh-CN"/>
        </w:rPr>
        <w:t xml:space="preserve">          </w:t>
      </w:r>
      <w:r>
        <w:rPr>
          <w:rFonts w:asciiTheme="minorEastAsia" w:eastAsiaTheme="minorEastAsia" w:hAnsiTheme="minorEastAsia" w:cs="宋体" w:hint="eastAsia"/>
          <w:kern w:val="0"/>
          <w:sz w:val="24"/>
          <w:lang w:val="zh-CN"/>
        </w:rPr>
        <w:t>（姓名）为我方代理人（身份证号码：</w:t>
      </w:r>
      <w:r>
        <w:rPr>
          <w:rFonts w:asciiTheme="minorEastAsia" w:eastAsiaTheme="minorEastAsia" w:hAnsiTheme="minorEastAsia" w:cs="宋体" w:hint="eastAsia"/>
          <w:kern w:val="0"/>
          <w:sz w:val="24"/>
          <w:u w:val="single"/>
          <w:lang w:val="zh-CN"/>
        </w:rPr>
        <w:t xml:space="preserve">          </w:t>
      </w:r>
      <w:r>
        <w:rPr>
          <w:rFonts w:asciiTheme="minorEastAsia" w:eastAsiaTheme="minorEastAsia" w:hAnsiTheme="minorEastAsia" w:cs="宋体" w:hint="eastAsia"/>
          <w:kern w:val="0"/>
          <w:sz w:val="24"/>
          <w:lang w:val="zh-CN"/>
        </w:rPr>
        <w:t>，手机：</w:t>
      </w:r>
      <w:r>
        <w:rPr>
          <w:rFonts w:asciiTheme="minorEastAsia" w:eastAsiaTheme="minorEastAsia" w:hAnsiTheme="minorEastAsia" w:cs="宋体" w:hint="eastAsia"/>
          <w:kern w:val="0"/>
          <w:sz w:val="24"/>
          <w:u w:val="single"/>
          <w:lang w:val="zh-CN"/>
        </w:rPr>
        <w:t xml:space="preserve">          </w:t>
      </w:r>
      <w:r>
        <w:rPr>
          <w:rFonts w:asciiTheme="minorEastAsia" w:eastAsiaTheme="minorEastAsia" w:hAnsiTheme="minorEastAsia" w:cs="宋体" w:hint="eastAsia"/>
          <w:kern w:val="0"/>
          <w:sz w:val="24"/>
          <w:lang w:val="zh-CN"/>
        </w:rPr>
        <w:t>），以我方名义处理</w:t>
      </w:r>
      <w:r>
        <w:rPr>
          <w:rFonts w:asciiTheme="minorEastAsia" w:eastAsiaTheme="minorEastAsia" w:hAnsiTheme="minorEastAsia" w:cs="仿宋_GB2312" w:hint="eastAsia"/>
          <w:sz w:val="24"/>
        </w:rPr>
        <w:t>（项目名称）</w:t>
      </w:r>
      <w:r>
        <w:rPr>
          <w:rFonts w:asciiTheme="minorEastAsia" w:eastAsiaTheme="minorEastAsia" w:hAnsiTheme="minorEastAsia" w:cs="仿宋_GB2312" w:hint="eastAsia"/>
          <w:kern w:val="0"/>
          <w:sz w:val="24"/>
          <w:lang w:val="zh-CN"/>
        </w:rPr>
        <w:t>【项目编号：（采购编号）】政府采购响应的一切事项，</w:t>
      </w:r>
      <w:r>
        <w:rPr>
          <w:rFonts w:asciiTheme="minorEastAsia" w:eastAsiaTheme="minorEastAsia" w:hAnsiTheme="minorEastAsia" w:cs="宋体" w:hint="eastAsia"/>
          <w:kern w:val="0"/>
          <w:sz w:val="24"/>
          <w:lang w:val="zh-CN"/>
        </w:rPr>
        <w:t>其法律后果由我方承担。</w:t>
      </w:r>
      <w:r>
        <w:rPr>
          <w:rFonts w:asciiTheme="minorEastAsia" w:eastAsiaTheme="minorEastAsia" w:hAnsiTheme="minorEastAsia" w:cs="仿宋_GB2312" w:hint="eastAsia"/>
          <w:kern w:val="0"/>
          <w:sz w:val="24"/>
          <w:lang w:val="zh-CN"/>
        </w:rPr>
        <w:t>。</w:t>
      </w:r>
    </w:p>
    <w:p w:rsidR="001C1859" w:rsidRDefault="00C46A21">
      <w:pPr>
        <w:snapToGrid w:val="0"/>
        <w:spacing w:line="360" w:lineRule="auto"/>
        <w:rPr>
          <w:rFonts w:asciiTheme="minorEastAsia" w:eastAsiaTheme="minorEastAsia" w:hAnsiTheme="minorEastAsia" w:cs="仿宋_GB2312"/>
          <w:kern w:val="0"/>
          <w:sz w:val="24"/>
          <w:lang w:val="zh-CN"/>
        </w:rPr>
      </w:pPr>
      <w:r>
        <w:rPr>
          <w:rFonts w:asciiTheme="minorEastAsia" w:eastAsiaTheme="minorEastAsia" w:hAnsiTheme="minorEastAsia" w:cs="仿宋_GB2312" w:hint="eastAsia"/>
          <w:kern w:val="0"/>
          <w:sz w:val="24"/>
          <w:lang w:val="zh-CN"/>
        </w:rPr>
        <w:t xml:space="preserve">    本授权书有效期：自   年 月  日起至  年  月  日止。</w:t>
      </w:r>
    </w:p>
    <w:p w:rsidR="001C1859" w:rsidRDefault="00C46A21">
      <w:pPr>
        <w:snapToGrid w:val="0"/>
        <w:spacing w:line="360" w:lineRule="auto"/>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lang w:val="zh-CN"/>
        </w:rPr>
        <w:t xml:space="preserve">    特此告知。</w:t>
      </w:r>
    </w:p>
    <w:p w:rsidR="001C1859" w:rsidRDefault="00C46A21">
      <w:pPr>
        <w:snapToGrid w:val="0"/>
        <w:spacing w:line="360" w:lineRule="auto"/>
        <w:rPr>
          <w:rFonts w:asciiTheme="minorEastAsia" w:eastAsiaTheme="minorEastAsia" w:hAnsiTheme="minorEastAsia" w:cs="仿宋_GB2312"/>
          <w:kern w:val="0"/>
          <w:sz w:val="24"/>
          <w:lang w:val="zh-CN"/>
        </w:rPr>
      </w:pPr>
      <w:r>
        <w:rPr>
          <w:rFonts w:asciiTheme="minorEastAsia" w:eastAsiaTheme="minorEastAsia" w:hAnsiTheme="minorEastAsia" w:cs="仿宋_GB2312" w:hint="eastAsia"/>
          <w:kern w:val="0"/>
          <w:sz w:val="24"/>
          <w:lang w:val="zh-CN"/>
        </w:rPr>
        <w:t xml:space="preserve">                                                </w:t>
      </w:r>
    </w:p>
    <w:p w:rsidR="001C1859" w:rsidRDefault="00C46A21">
      <w:pPr>
        <w:snapToGrid w:val="0"/>
        <w:spacing w:line="360" w:lineRule="auto"/>
        <w:ind w:firstLineChars="2100" w:firstLine="5040"/>
        <w:rPr>
          <w:rFonts w:ascii="宋体" w:hAnsi="宋体" w:cs="宋体"/>
          <w:kern w:val="0"/>
          <w:sz w:val="24"/>
          <w:lang w:val="zh-CN"/>
        </w:rPr>
      </w:pPr>
      <w:r>
        <w:rPr>
          <w:rFonts w:ascii="宋体" w:hAnsi="宋体" w:cs="宋体" w:hint="eastAsia"/>
          <w:kern w:val="0"/>
          <w:sz w:val="24"/>
          <w:lang w:val="zh-CN"/>
        </w:rPr>
        <w:t>联合体成员名称(公章)：</w:t>
      </w:r>
    </w:p>
    <w:p w:rsidR="001C1859" w:rsidRDefault="00C46A21">
      <w:pPr>
        <w:snapToGrid w:val="0"/>
        <w:spacing w:line="360" w:lineRule="auto"/>
        <w:ind w:firstLineChars="2100" w:firstLine="5040"/>
        <w:rPr>
          <w:rStyle w:val="Charff1"/>
        </w:rPr>
      </w:pPr>
      <w:r>
        <w:rPr>
          <w:rStyle w:val="Charff1"/>
          <w:rFonts w:hint="eastAsia"/>
        </w:rPr>
        <w:t>法定代表人（负责人） (签名)：</w:t>
      </w:r>
    </w:p>
    <w:p w:rsidR="001C1859" w:rsidRDefault="00C46A21">
      <w:pPr>
        <w:snapToGrid w:val="0"/>
        <w:spacing w:line="360" w:lineRule="auto"/>
        <w:ind w:firstLineChars="2100" w:firstLine="5040"/>
        <w:rPr>
          <w:rFonts w:ascii="宋体" w:hAnsi="宋体" w:cs="宋体"/>
          <w:kern w:val="0"/>
          <w:sz w:val="24"/>
          <w:lang w:val="zh-CN"/>
        </w:rPr>
      </w:pPr>
      <w:r>
        <w:rPr>
          <w:rStyle w:val="Charff1"/>
          <w:rFonts w:hint="eastAsia"/>
        </w:rPr>
        <w:t>联合体成</w:t>
      </w:r>
      <w:r>
        <w:rPr>
          <w:rFonts w:ascii="宋体" w:hAnsi="宋体" w:cs="宋体" w:hint="eastAsia"/>
          <w:kern w:val="0"/>
          <w:sz w:val="24"/>
          <w:lang w:val="zh-CN"/>
        </w:rPr>
        <w:t>员名称(公章)：</w:t>
      </w:r>
    </w:p>
    <w:p w:rsidR="001C1859" w:rsidRDefault="00C46A21">
      <w:pPr>
        <w:snapToGrid w:val="0"/>
        <w:spacing w:line="360" w:lineRule="auto"/>
        <w:ind w:firstLineChars="2100" w:firstLine="5040"/>
        <w:rPr>
          <w:rFonts w:asciiTheme="minorEastAsia" w:eastAsiaTheme="minorEastAsia" w:hAnsiTheme="minorEastAsia" w:cs="宋体"/>
          <w:kern w:val="0"/>
          <w:sz w:val="24"/>
          <w:lang w:val="zh-CN"/>
        </w:rPr>
      </w:pPr>
      <w:r>
        <w:rPr>
          <w:rStyle w:val="Charff1"/>
          <w:rFonts w:hint="eastAsia"/>
        </w:rPr>
        <w:t>法定代表人（负责人） (签名)：</w:t>
      </w:r>
    </w:p>
    <w:p w:rsidR="001C1859" w:rsidRDefault="00C46A21">
      <w:pPr>
        <w:snapToGrid w:val="0"/>
        <w:spacing w:line="360" w:lineRule="auto"/>
        <w:ind w:firstLineChars="2400" w:firstLine="5760"/>
        <w:rPr>
          <w:rFonts w:asciiTheme="minorEastAsia" w:eastAsiaTheme="minorEastAsia" w:hAnsiTheme="minorEastAsia" w:cs="宋体"/>
        </w:rPr>
      </w:pPr>
      <w:r>
        <w:rPr>
          <w:rFonts w:asciiTheme="minorEastAsia" w:eastAsiaTheme="minorEastAsia" w:hAnsiTheme="minorEastAsia" w:cs="宋体" w:hint="eastAsia"/>
          <w:kern w:val="0"/>
          <w:sz w:val="24"/>
          <w:lang w:val="zh-CN"/>
        </w:rPr>
        <w:t>……</w:t>
      </w:r>
    </w:p>
    <w:p w:rsidR="001C1859" w:rsidRDefault="00C46A21">
      <w:pPr>
        <w:snapToGrid w:val="0"/>
        <w:spacing w:line="360" w:lineRule="auto"/>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 xml:space="preserve">                                               日期：  年  月   日</w:t>
      </w:r>
    </w:p>
    <w:p w:rsidR="001C1859" w:rsidRDefault="00C46A21">
      <w:pPr>
        <w:widowControl/>
        <w:adjustRightInd/>
        <w:jc w:val="left"/>
        <w:rPr>
          <w:rFonts w:asciiTheme="minorEastAsia" w:eastAsiaTheme="minorEastAsia" w:hAnsiTheme="minorEastAsia" w:cs="仿宋_GB2312"/>
          <w:b/>
          <w:bCs/>
          <w:sz w:val="30"/>
          <w:szCs w:val="30"/>
        </w:rPr>
      </w:pPr>
      <w:r>
        <w:rPr>
          <w:rFonts w:asciiTheme="minorEastAsia" w:eastAsiaTheme="minorEastAsia" w:hAnsiTheme="minorEastAsia" w:cs="仿宋_GB2312" w:hint="eastAsia"/>
          <w:b/>
          <w:bCs/>
          <w:sz w:val="30"/>
          <w:szCs w:val="30"/>
        </w:rPr>
        <w:br w:type="page"/>
      </w:r>
    </w:p>
    <w:p w:rsidR="001C1859" w:rsidRDefault="00C46A21">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b/>
          <w:sz w:val="30"/>
          <w:szCs w:val="30"/>
        </w:rPr>
        <w:lastRenderedPageBreak/>
        <w:t>授权代表的身份证（复印件）</w:t>
      </w:r>
    </w:p>
    <w:p w:rsidR="001C1859" w:rsidRDefault="00C46A21">
      <w:pPr>
        <w:pStyle w:val="00"/>
        <w:spacing w:line="360" w:lineRule="auto"/>
        <w:rPr>
          <w:rFonts w:asciiTheme="minorEastAsia" w:eastAsiaTheme="minorEastAsia" w:hAnsiTheme="minorEastAsia"/>
          <w:bCs/>
          <w:sz w:val="24"/>
        </w:rPr>
      </w:pPr>
      <w:r>
        <w:rPr>
          <w:rFonts w:asciiTheme="minorEastAsia" w:eastAsiaTheme="minorEastAsia" w:hAnsiTheme="minorEastAsia" w:hint="eastAsia"/>
          <w:bCs/>
          <w:sz w:val="24"/>
        </w:rPr>
        <w:t>授权代表身份证件扫描件：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1C1859">
        <w:trPr>
          <w:trHeight w:val="4812"/>
          <w:jc w:val="center"/>
        </w:trPr>
        <w:tc>
          <w:tcPr>
            <w:tcW w:w="9207" w:type="dxa"/>
            <w:shd w:val="clear" w:color="auto" w:fill="auto"/>
          </w:tcPr>
          <w:p w:rsidR="001C1859" w:rsidRDefault="00C46A21">
            <w:pPr>
              <w:pStyle w:val="00"/>
              <w:spacing w:line="360" w:lineRule="auto"/>
              <w:rPr>
                <w:rFonts w:asciiTheme="minorEastAsia" w:eastAsiaTheme="minorEastAsia" w:hAnsiTheme="minorEastAsia"/>
                <w:bCs/>
                <w:sz w:val="24"/>
              </w:rPr>
            </w:pPr>
            <w:r>
              <w:rPr>
                <w:rFonts w:asciiTheme="minorEastAsia" w:eastAsiaTheme="minorEastAsia" w:hAnsiTheme="minorEastAsia" w:hint="eastAsia"/>
                <w:bCs/>
                <w:sz w:val="24"/>
              </w:rPr>
              <w:t>正面：                                 反面：</w:t>
            </w:r>
          </w:p>
          <w:p w:rsidR="001C1859" w:rsidRDefault="001C1859">
            <w:pPr>
              <w:pStyle w:val="00"/>
              <w:spacing w:line="360" w:lineRule="auto"/>
              <w:rPr>
                <w:rFonts w:asciiTheme="minorEastAsia" w:eastAsiaTheme="minorEastAsia" w:hAnsiTheme="minorEastAsia"/>
                <w:bCs/>
                <w:sz w:val="24"/>
              </w:rPr>
            </w:pPr>
          </w:p>
        </w:tc>
      </w:tr>
    </w:tbl>
    <w:p w:rsidR="001C1859" w:rsidRDefault="001C1859">
      <w:pPr>
        <w:snapToGrid w:val="0"/>
        <w:spacing w:line="360" w:lineRule="auto"/>
        <w:ind w:firstLine="576"/>
        <w:jc w:val="right"/>
        <w:rPr>
          <w:rFonts w:asciiTheme="minorEastAsia" w:eastAsiaTheme="minorEastAsia" w:hAnsiTheme="minorEastAsia" w:cs="仿宋_GB2312"/>
          <w:kern w:val="0"/>
          <w:sz w:val="24"/>
          <w:lang w:val="zh-CN"/>
        </w:rPr>
      </w:pPr>
    </w:p>
    <w:p w:rsidR="001C1859" w:rsidRDefault="00C46A21">
      <w:pPr>
        <w:snapToGrid w:val="0"/>
        <w:spacing w:line="360" w:lineRule="auto"/>
        <w:ind w:firstLine="576"/>
        <w:jc w:val="center"/>
        <w:rPr>
          <w:rFonts w:asciiTheme="minorEastAsia" w:eastAsiaTheme="minorEastAsia" w:hAnsiTheme="minorEastAsia" w:cs="仿宋_GB2312"/>
          <w:kern w:val="0"/>
          <w:sz w:val="24"/>
          <w:lang w:val="zh-CN"/>
        </w:rPr>
      </w:pPr>
      <w:r>
        <w:rPr>
          <w:rFonts w:asciiTheme="minorEastAsia" w:eastAsiaTheme="minorEastAsia" w:hAnsiTheme="minorEastAsia" w:cs="仿宋_GB2312" w:hint="eastAsia"/>
          <w:kern w:val="0"/>
          <w:sz w:val="24"/>
          <w:lang w:val="zh-CN"/>
        </w:rPr>
        <w:t xml:space="preserve">                谈判供应商名称(公章)：                              </w:t>
      </w:r>
    </w:p>
    <w:p w:rsidR="001C1859" w:rsidRDefault="00C46A21">
      <w:pPr>
        <w:spacing w:line="360" w:lineRule="auto"/>
        <w:jc w:val="center"/>
        <w:rPr>
          <w:rFonts w:asciiTheme="minorEastAsia" w:eastAsiaTheme="minorEastAsia" w:hAnsiTheme="minorEastAsia" w:cs="仿宋_GB2312"/>
          <w:kern w:val="0"/>
          <w:sz w:val="24"/>
          <w:lang w:val="zh-CN"/>
        </w:rPr>
      </w:pPr>
      <w:r>
        <w:rPr>
          <w:rFonts w:asciiTheme="minorEastAsia" w:eastAsiaTheme="minorEastAsia" w:hAnsiTheme="minorEastAsia" w:cs="仿宋_GB2312" w:hint="eastAsia"/>
          <w:kern w:val="0"/>
          <w:sz w:val="24"/>
          <w:lang w:val="zh-CN"/>
        </w:rPr>
        <w:t xml:space="preserve">                  日期：  年  月  日</w:t>
      </w:r>
    </w:p>
    <w:p w:rsidR="001C1859" w:rsidRDefault="001C1859">
      <w:pPr>
        <w:snapToGrid w:val="0"/>
        <w:spacing w:line="360" w:lineRule="auto"/>
        <w:ind w:firstLine="576"/>
        <w:jc w:val="center"/>
        <w:rPr>
          <w:rFonts w:asciiTheme="minorEastAsia" w:eastAsiaTheme="minorEastAsia" w:hAnsiTheme="minorEastAsia" w:cs="仿宋_GB2312"/>
          <w:sz w:val="28"/>
          <w:szCs w:val="28"/>
        </w:rPr>
      </w:pPr>
    </w:p>
    <w:p w:rsidR="001C1859" w:rsidRDefault="00C46A21">
      <w:pPr>
        <w:widowControl/>
        <w:adjustRightInd/>
        <w:jc w:val="left"/>
        <w:rPr>
          <w:rFonts w:asciiTheme="minorEastAsia" w:eastAsiaTheme="minorEastAsia" w:hAnsiTheme="minorEastAsia" w:cs="仿宋_GB2312"/>
          <w:b/>
          <w:kern w:val="0"/>
          <w:sz w:val="32"/>
          <w:szCs w:val="32"/>
          <w:lang w:val="zh-CN"/>
        </w:rPr>
      </w:pPr>
      <w:r>
        <w:rPr>
          <w:rFonts w:asciiTheme="minorEastAsia" w:eastAsiaTheme="minorEastAsia" w:hAnsiTheme="minorEastAsia" w:cs="仿宋_GB2312"/>
          <w:b/>
          <w:kern w:val="0"/>
          <w:sz w:val="32"/>
          <w:szCs w:val="32"/>
          <w:lang w:val="zh-CN"/>
        </w:rPr>
        <w:br w:type="page"/>
      </w:r>
    </w:p>
    <w:p w:rsidR="001C1859" w:rsidRDefault="00C46A21">
      <w:pPr>
        <w:snapToGrid w:val="0"/>
        <w:spacing w:line="360" w:lineRule="auto"/>
        <w:ind w:firstLineChars="1100" w:firstLine="3534"/>
        <w:rPr>
          <w:rFonts w:asciiTheme="minorEastAsia" w:eastAsiaTheme="minorEastAsia" w:hAnsiTheme="minorEastAsia" w:cs="宋体"/>
          <w:b/>
          <w:kern w:val="0"/>
          <w:sz w:val="32"/>
          <w:szCs w:val="32"/>
        </w:rPr>
      </w:pPr>
      <w:r>
        <w:rPr>
          <w:rFonts w:asciiTheme="minorEastAsia" w:eastAsiaTheme="minorEastAsia" w:hAnsiTheme="minorEastAsia" w:cs="仿宋_GB2312" w:hint="eastAsia"/>
          <w:b/>
          <w:kern w:val="0"/>
          <w:sz w:val="32"/>
          <w:szCs w:val="32"/>
          <w:lang w:val="zh-CN"/>
        </w:rPr>
        <w:lastRenderedPageBreak/>
        <w:t>四</w:t>
      </w:r>
      <w:r>
        <w:rPr>
          <w:rFonts w:asciiTheme="minorEastAsia" w:eastAsiaTheme="minorEastAsia" w:hAnsiTheme="minorEastAsia" w:cs="仿宋_GB2312" w:hint="eastAsia"/>
          <w:b/>
          <w:sz w:val="32"/>
          <w:szCs w:val="32"/>
        </w:rPr>
        <w:t>、</w:t>
      </w:r>
      <w:r>
        <w:rPr>
          <w:rFonts w:asciiTheme="minorEastAsia" w:eastAsiaTheme="minorEastAsia" w:hAnsiTheme="minorEastAsia" w:cs="宋体" w:hint="eastAsia"/>
          <w:b/>
          <w:kern w:val="0"/>
          <w:sz w:val="32"/>
          <w:szCs w:val="32"/>
        </w:rPr>
        <w:t>分包意向协议（如果有）</w:t>
      </w:r>
    </w:p>
    <w:p w:rsidR="001C1859" w:rsidRDefault="00C46A21">
      <w:pPr>
        <w:widowControl/>
        <w:spacing w:line="360" w:lineRule="auto"/>
        <w:ind w:firstLineChars="50" w:firstLine="120"/>
        <w:jc w:val="left"/>
        <w:rPr>
          <w:rFonts w:asciiTheme="minorEastAsia" w:eastAsiaTheme="minorEastAsia" w:hAnsiTheme="minorEastAsia" w:cs="宋体"/>
          <w:sz w:val="24"/>
        </w:rPr>
      </w:pPr>
      <w:r>
        <w:rPr>
          <w:rFonts w:asciiTheme="minorEastAsia" w:eastAsiaTheme="minorEastAsia" w:hAnsiTheme="minorEastAsia" w:cs="宋体" w:hint="eastAsia"/>
          <w:sz w:val="24"/>
        </w:rPr>
        <w:t>（</w:t>
      </w:r>
      <w:r>
        <w:rPr>
          <w:rFonts w:asciiTheme="minorEastAsia" w:eastAsiaTheme="minorEastAsia" w:hAnsiTheme="minorEastAsia" w:cs="宋体" w:hint="eastAsia"/>
          <w:b/>
          <w:sz w:val="24"/>
        </w:rPr>
        <w:t>成交后以分包方式履行合同的，提供分包意向协议；采购人不同意分包或者供应商成交后不以分包方式履行合同的，则不需要提供。</w:t>
      </w:r>
      <w:r>
        <w:rPr>
          <w:rFonts w:asciiTheme="minorEastAsia" w:eastAsiaTheme="minorEastAsia" w:hAnsiTheme="minorEastAsia" w:cs="宋体" w:hint="eastAsia"/>
          <w:sz w:val="24"/>
        </w:rPr>
        <w:t>）</w:t>
      </w:r>
    </w:p>
    <w:p w:rsidR="001C1859" w:rsidRDefault="00C46A21">
      <w:pPr>
        <w:snapToGrid w:val="0"/>
        <w:spacing w:line="360" w:lineRule="auto"/>
        <w:ind w:firstLine="576"/>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u w:val="single"/>
        </w:rPr>
        <w:t>（供应商名称）</w:t>
      </w:r>
      <w:r>
        <w:rPr>
          <w:rFonts w:asciiTheme="minorEastAsia" w:eastAsiaTheme="minorEastAsia" w:hAnsiTheme="minorEastAsia" w:cs="宋体" w:hint="eastAsia"/>
          <w:kern w:val="0"/>
          <w:sz w:val="24"/>
          <w:lang w:val="zh-CN"/>
        </w:rPr>
        <w:t>若成为</w:t>
      </w:r>
      <w:r>
        <w:rPr>
          <w:rFonts w:asciiTheme="minorEastAsia" w:eastAsiaTheme="minorEastAsia" w:hAnsiTheme="minorEastAsia" w:cs="宋体" w:hint="eastAsia"/>
          <w:sz w:val="24"/>
        </w:rPr>
        <w:t>（项目名称）【项目编号：（采购编号）】</w:t>
      </w:r>
      <w:r>
        <w:rPr>
          <w:rFonts w:asciiTheme="minorEastAsia" w:eastAsiaTheme="minorEastAsia" w:hAnsiTheme="minorEastAsia" w:cs="宋体" w:hint="eastAsia"/>
          <w:kern w:val="0"/>
          <w:sz w:val="24"/>
          <w:lang w:val="zh-CN"/>
        </w:rPr>
        <w:t>的成交供应商，将依法采取分包方式履行合同。</w:t>
      </w:r>
      <w:r>
        <w:rPr>
          <w:rFonts w:asciiTheme="minorEastAsia" w:eastAsiaTheme="minorEastAsia" w:hAnsiTheme="minorEastAsia" w:cs="宋体" w:hint="eastAsia"/>
          <w:kern w:val="0"/>
          <w:sz w:val="24"/>
          <w:u w:val="single"/>
        </w:rPr>
        <w:t>（供应商名称）</w:t>
      </w:r>
      <w:r>
        <w:rPr>
          <w:rFonts w:asciiTheme="minorEastAsia" w:eastAsiaTheme="minorEastAsia" w:hAnsiTheme="minorEastAsia" w:cs="宋体" w:hint="eastAsia"/>
          <w:kern w:val="0"/>
          <w:sz w:val="24"/>
        </w:rPr>
        <w:t>与</w:t>
      </w:r>
      <w:r>
        <w:rPr>
          <w:rFonts w:asciiTheme="minorEastAsia" w:eastAsiaTheme="minorEastAsia" w:hAnsiTheme="minorEastAsia" w:cs="宋体" w:hint="eastAsia"/>
          <w:kern w:val="0"/>
          <w:sz w:val="24"/>
          <w:u w:val="single"/>
        </w:rPr>
        <w:t>（所有分包供应商名称）</w:t>
      </w:r>
      <w:r>
        <w:rPr>
          <w:rFonts w:asciiTheme="minorEastAsia" w:eastAsiaTheme="minorEastAsia" w:hAnsiTheme="minorEastAsia" w:cs="宋体" w:hint="eastAsia"/>
          <w:kern w:val="0"/>
          <w:sz w:val="24"/>
        </w:rPr>
        <w:t>达成分包意向协议</w:t>
      </w:r>
      <w:r>
        <w:rPr>
          <w:rFonts w:asciiTheme="minorEastAsia" w:eastAsiaTheme="minorEastAsia" w:hAnsiTheme="minorEastAsia" w:cs="宋体" w:hint="eastAsia"/>
          <w:kern w:val="0"/>
          <w:sz w:val="24"/>
          <w:lang w:val="zh-CN"/>
        </w:rPr>
        <w:t xml:space="preserve">。 </w:t>
      </w:r>
    </w:p>
    <w:p w:rsidR="001C1859" w:rsidRDefault="00C46A21">
      <w:pPr>
        <w:snapToGrid w:val="0"/>
        <w:spacing w:line="360" w:lineRule="auto"/>
        <w:ind w:firstLine="576"/>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一、分包标的及数量</w:t>
      </w:r>
    </w:p>
    <w:p w:rsidR="001C1859" w:rsidRDefault="00C46A21">
      <w:pPr>
        <w:snapToGrid w:val="0"/>
        <w:spacing w:line="360" w:lineRule="auto"/>
        <w:ind w:firstLine="576"/>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u w:val="single"/>
        </w:rPr>
        <w:t>（供应商名称）</w:t>
      </w:r>
      <w:r>
        <w:rPr>
          <w:rFonts w:asciiTheme="minorEastAsia" w:eastAsiaTheme="minorEastAsia" w:hAnsiTheme="minorEastAsia" w:cs="宋体" w:hint="eastAsia"/>
          <w:kern w:val="0"/>
          <w:sz w:val="24"/>
          <w:lang w:val="zh-CN"/>
        </w:rPr>
        <w:t>将</w:t>
      </w:r>
      <w:r>
        <w:rPr>
          <w:rFonts w:asciiTheme="minorEastAsia" w:eastAsiaTheme="minorEastAsia" w:hAnsiTheme="minorEastAsia" w:cs="宋体" w:hint="eastAsia"/>
          <w:u w:val="single"/>
        </w:rPr>
        <w:t xml:space="preserve">  </w:t>
      </w:r>
      <w:r>
        <w:rPr>
          <w:rFonts w:asciiTheme="minorEastAsia" w:eastAsiaTheme="minorEastAsia" w:hAnsiTheme="minorEastAsia" w:cs="宋体"/>
          <w:kern w:val="0"/>
          <w:sz w:val="24"/>
          <w:u w:val="single"/>
        </w:rPr>
        <w:t xml:space="preserve"> XX工作内容   </w:t>
      </w:r>
      <w:r>
        <w:rPr>
          <w:rFonts w:asciiTheme="minorEastAsia" w:eastAsiaTheme="minorEastAsia" w:hAnsiTheme="minorEastAsia" w:cs="宋体" w:hint="eastAsia"/>
          <w:sz w:val="24"/>
        </w:rPr>
        <w:t>分包给</w:t>
      </w:r>
      <w:r>
        <w:rPr>
          <w:rFonts w:asciiTheme="minorEastAsia" w:eastAsiaTheme="minorEastAsia" w:hAnsiTheme="minorEastAsia" w:cs="宋体" w:hint="eastAsia"/>
          <w:kern w:val="0"/>
          <w:sz w:val="24"/>
          <w:u w:val="single"/>
        </w:rPr>
        <w:t>（分包供应商1名称）</w:t>
      </w:r>
      <w:r>
        <w:rPr>
          <w:rFonts w:asciiTheme="minorEastAsia" w:eastAsiaTheme="minorEastAsia" w:hAnsiTheme="minorEastAsia" w:cs="宋体" w:hint="eastAsia"/>
          <w:kern w:val="0"/>
          <w:sz w:val="24"/>
          <w:lang w:val="zh-CN"/>
        </w:rPr>
        <w:t>，</w:t>
      </w:r>
      <w:r>
        <w:rPr>
          <w:rFonts w:asciiTheme="minorEastAsia" w:eastAsiaTheme="minorEastAsia" w:hAnsiTheme="minorEastAsia" w:cs="宋体" w:hint="eastAsia"/>
          <w:kern w:val="0"/>
          <w:sz w:val="24"/>
          <w:u w:val="single"/>
        </w:rPr>
        <w:t>（分包供应商2名称），</w:t>
      </w:r>
      <w:r>
        <w:rPr>
          <w:rFonts w:asciiTheme="minorEastAsia" w:eastAsiaTheme="minorEastAsia" w:hAnsiTheme="minorEastAsia" w:cs="宋体" w:hint="eastAsia"/>
          <w:kern w:val="0"/>
          <w:sz w:val="24"/>
          <w:lang w:val="zh-CN"/>
        </w:rPr>
        <w:t>具备承</w:t>
      </w:r>
      <w:r>
        <w:rPr>
          <w:rFonts w:asciiTheme="minorEastAsia" w:eastAsiaTheme="minorEastAsia" w:hAnsiTheme="minorEastAsia" w:cs="宋体" w:hint="eastAsia"/>
          <w:kern w:val="0"/>
          <w:sz w:val="24"/>
        </w:rPr>
        <w:t>担</w:t>
      </w:r>
      <w:r>
        <w:rPr>
          <w:rFonts w:asciiTheme="minorEastAsia" w:eastAsiaTheme="minorEastAsia" w:hAnsiTheme="minorEastAsia" w:cs="宋体" w:hint="eastAsia"/>
          <w:kern w:val="0"/>
          <w:sz w:val="24"/>
          <w:u w:val="single"/>
          <w:lang w:val="zh-CN"/>
        </w:rPr>
        <w:t>XX工作内容</w:t>
      </w:r>
      <w:r>
        <w:rPr>
          <w:rFonts w:asciiTheme="minorEastAsia" w:eastAsiaTheme="minorEastAsia" w:hAnsiTheme="minorEastAsia" w:cs="宋体" w:hint="eastAsia"/>
          <w:kern w:val="0"/>
          <w:sz w:val="24"/>
          <w:lang w:val="zh-CN"/>
        </w:rPr>
        <w:t>相应资质条件且不得再次分包；</w:t>
      </w:r>
    </w:p>
    <w:p w:rsidR="001C1859" w:rsidRDefault="00C46A21">
      <w:pPr>
        <w:pStyle w:val="affffffff8"/>
      </w:pPr>
      <w:r>
        <w:rPr>
          <w:rFonts w:hint="eastAsia"/>
        </w:rPr>
        <w:t>……</w:t>
      </w:r>
    </w:p>
    <w:p w:rsidR="001C1859" w:rsidRDefault="00C46A21">
      <w:pPr>
        <w:ind w:firstLine="305"/>
        <w:rPr>
          <w:rFonts w:asciiTheme="minorEastAsia" w:eastAsiaTheme="minorEastAsia" w:hAnsiTheme="minorEastAsia"/>
        </w:rPr>
      </w:pPr>
      <w:r>
        <w:rPr>
          <w:rFonts w:asciiTheme="minorEastAsia" w:eastAsiaTheme="minorEastAsia" w:hAnsiTheme="minorEastAsia" w:hint="eastAsia"/>
          <w:lang w:val="zh-CN"/>
        </w:rPr>
        <w:t xml:space="preserve"> </w:t>
      </w:r>
    </w:p>
    <w:p w:rsidR="001C1859" w:rsidRDefault="00C46A21">
      <w:pPr>
        <w:snapToGrid w:val="0"/>
        <w:spacing w:line="360" w:lineRule="auto"/>
        <w:ind w:firstLine="576"/>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二、分包供应商中小企业合同份额（如果有）</w:t>
      </w:r>
    </w:p>
    <w:p w:rsidR="001C1859" w:rsidRDefault="00C46A21">
      <w:pPr>
        <w:snapToGrid w:val="0"/>
        <w:spacing w:line="360" w:lineRule="auto"/>
        <w:ind w:firstLine="576"/>
        <w:rPr>
          <w:rFonts w:asciiTheme="minorEastAsia" w:eastAsiaTheme="minorEastAsia" w:hAnsiTheme="minorEastAsia" w:cs="宋体"/>
          <w:b/>
          <w:kern w:val="0"/>
          <w:sz w:val="24"/>
          <w:lang w:val="zh-CN"/>
        </w:rPr>
      </w:pPr>
      <w:r>
        <w:rPr>
          <w:rFonts w:asciiTheme="minorEastAsia" w:eastAsiaTheme="minorEastAsia" w:hAnsiTheme="minorEastAsia" w:cs="宋体"/>
          <w:kern w:val="0"/>
          <w:sz w:val="24"/>
        </w:rPr>
        <w:t>1、</w:t>
      </w:r>
      <w:r>
        <w:rPr>
          <w:rFonts w:asciiTheme="minorEastAsia" w:eastAsiaTheme="minorEastAsia" w:hAnsiTheme="minorEastAsia" w:cs="宋体" w:hint="eastAsia"/>
          <w:kern w:val="0"/>
          <w:sz w:val="24"/>
          <w:u w:val="single"/>
        </w:rPr>
        <w:t>（分包供应商X</w:t>
      </w:r>
      <w:r>
        <w:rPr>
          <w:rFonts w:asciiTheme="minorEastAsia" w:eastAsiaTheme="minorEastAsia" w:hAnsiTheme="minorEastAsia" w:cs="宋体"/>
          <w:kern w:val="0"/>
          <w:sz w:val="24"/>
          <w:u w:val="single"/>
        </w:rPr>
        <w:t>,</w:t>
      </w:r>
      <w:r>
        <w:rPr>
          <w:rFonts w:asciiTheme="minorEastAsia" w:eastAsiaTheme="minorEastAsia" w:hAnsiTheme="minorEastAsia" w:cs="宋体" w:hint="eastAsia"/>
          <w:kern w:val="0"/>
          <w:sz w:val="24"/>
          <w:u w:val="single"/>
        </w:rPr>
        <w:t>……）提供的服务全部由小微企业承接，</w:t>
      </w:r>
      <w:r>
        <w:rPr>
          <w:rFonts w:asciiTheme="minorEastAsia" w:eastAsiaTheme="minorEastAsia" w:hAnsiTheme="minorEastAsia" w:cs="宋体" w:hint="eastAsia"/>
          <w:kern w:val="0"/>
          <w:sz w:val="24"/>
        </w:rPr>
        <w:t>其合同份额占到合同总金额</w:t>
      </w:r>
      <w:r>
        <w:rPr>
          <w:rFonts w:asciiTheme="minorEastAsia" w:eastAsiaTheme="minorEastAsia" w:hAnsiTheme="minorEastAsia" w:cs="宋体" w:hint="eastAsia"/>
          <w:kern w:val="0"/>
          <w:sz w:val="24"/>
          <w:u w:val="single"/>
        </w:rPr>
        <w:t xml:space="preserve">     </w:t>
      </w:r>
      <w:r>
        <w:rPr>
          <w:rFonts w:asciiTheme="minorEastAsia" w:eastAsiaTheme="minorEastAsia" w:hAnsiTheme="minorEastAsia" w:cs="宋体" w:hint="eastAsia"/>
          <w:kern w:val="0"/>
          <w:sz w:val="24"/>
        </w:rPr>
        <w:t>%以上</w:t>
      </w:r>
      <w:r>
        <w:rPr>
          <w:rFonts w:asciiTheme="minorEastAsia" w:eastAsiaTheme="minorEastAsia" w:hAnsiTheme="minorEastAsia" w:cs="宋体" w:hint="eastAsia"/>
        </w:rPr>
        <w:t>。</w:t>
      </w:r>
      <w:r>
        <w:rPr>
          <w:rFonts w:asciiTheme="minorEastAsia" w:eastAsiaTheme="minorEastAsia" w:hAnsiTheme="minorEastAsia" w:cs="宋体" w:hint="eastAsia"/>
          <w:b/>
          <w:kern w:val="0"/>
          <w:sz w:val="24"/>
          <w:lang w:val="zh-CN"/>
        </w:rPr>
        <w:t>（未预留份额专门面向中小企业采购的采购项目，以及预留份额中的非预留部分采购包，允许分包的，分包意向协议约定小微企业的合同份额占到合同总金额30%以上的，</w:t>
      </w:r>
      <w:r>
        <w:rPr>
          <w:rFonts w:ascii="宋体" w:hAnsi="宋体" w:cs="宋体" w:hint="eastAsia"/>
          <w:b/>
          <w:kern w:val="0"/>
          <w:sz w:val="24"/>
          <w:lang w:val="zh-CN"/>
        </w:rPr>
        <w:t>对大中型企业的报价按评标标准确定的比例给予扣除</w:t>
      </w:r>
      <w:r>
        <w:rPr>
          <w:rFonts w:asciiTheme="minorEastAsia" w:eastAsiaTheme="minorEastAsia" w:hAnsiTheme="minorEastAsia" w:cs="宋体" w:hint="eastAsia"/>
          <w:b/>
          <w:kern w:val="0"/>
          <w:sz w:val="24"/>
          <w:lang w:val="zh-CN"/>
        </w:rPr>
        <w:t>。供应商</w:t>
      </w:r>
      <w:r>
        <w:rPr>
          <w:rFonts w:asciiTheme="minorEastAsia" w:eastAsiaTheme="minorEastAsia" w:hAnsiTheme="minorEastAsia" w:cs="宋体" w:hint="eastAsia"/>
          <w:b/>
          <w:sz w:val="24"/>
        </w:rPr>
        <w:t>拟享受以上价格扣除政策的，填写有关内容。</w:t>
      </w:r>
      <w:r>
        <w:rPr>
          <w:rFonts w:asciiTheme="minorEastAsia" w:eastAsiaTheme="minorEastAsia" w:hAnsiTheme="minorEastAsia" w:cs="宋体" w:hint="eastAsia"/>
          <w:b/>
          <w:kern w:val="0"/>
          <w:sz w:val="24"/>
          <w:lang w:val="zh-CN"/>
        </w:rPr>
        <w:t>）</w:t>
      </w:r>
    </w:p>
    <w:p w:rsidR="001C1859" w:rsidRDefault="00C46A21">
      <w:pPr>
        <w:spacing w:line="360" w:lineRule="auto"/>
        <w:ind w:firstLineChars="200" w:firstLine="480"/>
        <w:rPr>
          <w:rFonts w:asciiTheme="minorEastAsia" w:eastAsiaTheme="minorEastAsia" w:hAnsiTheme="minorEastAsia" w:cs="宋体"/>
          <w:b/>
          <w:bCs/>
          <w:kern w:val="0"/>
          <w:sz w:val="24"/>
          <w:lang w:val="zh-CN"/>
        </w:rPr>
      </w:pPr>
      <w:r>
        <w:rPr>
          <w:rFonts w:asciiTheme="minorEastAsia" w:eastAsiaTheme="minorEastAsia" w:hAnsiTheme="minorEastAsia" w:cs="宋体" w:hint="eastAsia"/>
          <w:sz w:val="24"/>
        </w:rPr>
        <w:t>2、中小企业合同金额达到</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%，其中小微企业合同金额达到</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w:t>
      </w:r>
      <w:r>
        <w:rPr>
          <w:rFonts w:asciiTheme="minorEastAsia" w:eastAsiaTheme="minorEastAsia" w:hAnsiTheme="minorEastAsia" w:cs="宋体" w:hint="eastAsia"/>
          <w:kern w:val="0"/>
          <w:sz w:val="24"/>
          <w:lang w:val="zh-CN"/>
        </w:rPr>
        <w:t>。</w:t>
      </w:r>
      <w:r>
        <w:rPr>
          <w:rFonts w:asciiTheme="minorEastAsia" w:eastAsiaTheme="minorEastAsia" w:hAnsiTheme="minorEastAsia" w:cs="宋体" w:hint="eastAsia"/>
          <w:b/>
          <w:bCs/>
          <w:kern w:val="0"/>
          <w:sz w:val="24"/>
          <w:lang w:val="zh-CN"/>
        </w:rPr>
        <w:t>（</w:t>
      </w:r>
      <w:r>
        <w:rPr>
          <w:rFonts w:asciiTheme="minorEastAsia" w:eastAsiaTheme="minorEastAsia" w:hAnsiTheme="minorEastAsia" w:cs="宋体" w:hint="eastAsia"/>
          <w:b/>
          <w:bCs/>
          <w:sz w:val="24"/>
        </w:rPr>
        <w:t>要求合同分包形式参加的项目或采购包，供应商按谈判文件第一部分竞争性谈判邀请公告申请人的资格要求中规定的</w:t>
      </w:r>
      <w:r>
        <w:rPr>
          <w:rFonts w:asciiTheme="minorEastAsia" w:eastAsiaTheme="minorEastAsia" w:hAnsiTheme="minorEastAsia" w:cs="宋体" w:hint="eastAsia"/>
          <w:b/>
          <w:kern w:val="0"/>
          <w:sz w:val="24"/>
          <w:lang w:val="zh-CN"/>
        </w:rPr>
        <w:t>分包意向协议</w:t>
      </w:r>
      <w:r>
        <w:rPr>
          <w:rFonts w:asciiTheme="minorEastAsia" w:eastAsiaTheme="minorEastAsia" w:hAnsiTheme="minorEastAsia" w:cs="宋体" w:hint="eastAsia"/>
          <w:b/>
          <w:bCs/>
          <w:sz w:val="24"/>
        </w:rPr>
        <w:t>中中小企业、小微企业合同金额应当达到的比例要求填写。</w:t>
      </w:r>
      <w:r>
        <w:rPr>
          <w:rFonts w:asciiTheme="minorEastAsia" w:eastAsiaTheme="minorEastAsia" w:hAnsiTheme="minorEastAsia" w:cs="宋体" w:hint="eastAsia"/>
          <w:b/>
          <w:bCs/>
          <w:kern w:val="0"/>
          <w:sz w:val="24"/>
          <w:lang w:val="zh-CN"/>
        </w:rPr>
        <w:t>）</w:t>
      </w:r>
    </w:p>
    <w:p w:rsidR="001C1859" w:rsidRDefault="00C46A21">
      <w:pPr>
        <w:snapToGrid w:val="0"/>
        <w:spacing w:line="360" w:lineRule="auto"/>
        <w:ind w:firstLine="576"/>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三、分包工作履行期限、地点、方式</w:t>
      </w:r>
    </w:p>
    <w:p w:rsidR="001C1859" w:rsidRDefault="00C46A21">
      <w:pPr>
        <w:snapToGrid w:val="0"/>
        <w:spacing w:line="360" w:lineRule="auto"/>
        <w:ind w:firstLine="576"/>
        <w:rPr>
          <w:rFonts w:asciiTheme="minorEastAsia" w:eastAsiaTheme="minorEastAsia" w:hAnsiTheme="minorEastAsia" w:cs="宋体"/>
          <w:u w:val="single"/>
        </w:rPr>
      </w:pPr>
      <w:r>
        <w:rPr>
          <w:rFonts w:asciiTheme="minorEastAsia" w:eastAsiaTheme="minorEastAsia" w:hAnsiTheme="minorEastAsia" w:cs="宋体" w:hint="eastAsia"/>
          <w:u w:val="single"/>
        </w:rPr>
        <w:t xml:space="preserve">                                                                                  </w:t>
      </w:r>
    </w:p>
    <w:p w:rsidR="001C1859" w:rsidRDefault="00C46A21">
      <w:pPr>
        <w:snapToGrid w:val="0"/>
        <w:spacing w:line="360" w:lineRule="auto"/>
        <w:ind w:firstLine="576"/>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四、质量</w:t>
      </w:r>
    </w:p>
    <w:p w:rsidR="001C1859" w:rsidRDefault="00C46A21">
      <w:pPr>
        <w:snapToGrid w:val="0"/>
        <w:spacing w:line="360" w:lineRule="auto"/>
        <w:ind w:firstLine="576"/>
        <w:rPr>
          <w:rFonts w:asciiTheme="minorEastAsia" w:eastAsiaTheme="minorEastAsia" w:hAnsiTheme="minorEastAsia" w:cs="宋体"/>
          <w:kern w:val="0"/>
          <w:sz w:val="24"/>
          <w:lang w:val="zh-CN"/>
        </w:rPr>
      </w:pPr>
      <w:r>
        <w:rPr>
          <w:rFonts w:asciiTheme="minorEastAsia" w:eastAsiaTheme="minorEastAsia" w:hAnsiTheme="minorEastAsia" w:cs="宋体" w:hint="eastAsia"/>
          <w:u w:val="single"/>
        </w:rPr>
        <w:t xml:space="preserve">                                                                                       </w:t>
      </w:r>
    </w:p>
    <w:p w:rsidR="001C1859" w:rsidRDefault="00C46A21">
      <w:pPr>
        <w:snapToGrid w:val="0"/>
        <w:spacing w:line="360" w:lineRule="auto"/>
        <w:ind w:firstLine="576"/>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五、价款或者报酬</w:t>
      </w:r>
    </w:p>
    <w:p w:rsidR="001C1859" w:rsidRDefault="00C46A21">
      <w:pPr>
        <w:snapToGrid w:val="0"/>
        <w:spacing w:line="360" w:lineRule="auto"/>
        <w:ind w:leftChars="273" w:left="573"/>
        <w:rPr>
          <w:rFonts w:asciiTheme="minorEastAsia" w:eastAsiaTheme="minorEastAsia" w:hAnsiTheme="minorEastAsia" w:cs="宋体"/>
          <w:kern w:val="0"/>
          <w:sz w:val="24"/>
          <w:lang w:val="zh-CN"/>
        </w:rPr>
      </w:pPr>
      <w:r>
        <w:rPr>
          <w:rFonts w:asciiTheme="minorEastAsia" w:eastAsiaTheme="minorEastAsia" w:hAnsiTheme="minorEastAsia" w:cs="宋体" w:hint="eastAsia"/>
          <w:u w:val="single"/>
        </w:rPr>
        <w:t xml:space="preserve">                                                                                     </w:t>
      </w:r>
    </w:p>
    <w:p w:rsidR="001C1859" w:rsidRDefault="00C46A21">
      <w:pPr>
        <w:snapToGrid w:val="0"/>
        <w:spacing w:line="360" w:lineRule="auto"/>
        <w:ind w:leftChars="273" w:left="573"/>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六、违约责任</w:t>
      </w:r>
    </w:p>
    <w:p w:rsidR="001C1859" w:rsidRDefault="00C46A21">
      <w:pPr>
        <w:snapToGrid w:val="0"/>
        <w:spacing w:line="360" w:lineRule="auto"/>
        <w:ind w:firstLine="576"/>
        <w:rPr>
          <w:rFonts w:asciiTheme="minorEastAsia" w:eastAsiaTheme="minorEastAsia" w:hAnsiTheme="minorEastAsia" w:cs="宋体"/>
          <w:kern w:val="0"/>
          <w:sz w:val="24"/>
          <w:lang w:val="zh-CN"/>
        </w:rPr>
      </w:pPr>
      <w:r>
        <w:rPr>
          <w:rFonts w:asciiTheme="minorEastAsia" w:eastAsiaTheme="minorEastAsia" w:hAnsiTheme="minorEastAsia" w:cs="宋体" w:hint="eastAsia"/>
          <w:u w:val="single"/>
        </w:rPr>
        <w:t xml:space="preserve">                                                                                     </w:t>
      </w:r>
    </w:p>
    <w:p w:rsidR="001C1859" w:rsidRDefault="00C46A21">
      <w:pPr>
        <w:snapToGrid w:val="0"/>
        <w:spacing w:line="360" w:lineRule="auto"/>
        <w:ind w:firstLine="576"/>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七、争议解决的办法</w:t>
      </w:r>
    </w:p>
    <w:p w:rsidR="001C1859" w:rsidRDefault="00C46A21">
      <w:pPr>
        <w:snapToGrid w:val="0"/>
        <w:spacing w:line="360" w:lineRule="auto"/>
        <w:ind w:firstLine="576"/>
        <w:rPr>
          <w:rFonts w:asciiTheme="minorEastAsia" w:eastAsiaTheme="minorEastAsia" w:hAnsiTheme="minorEastAsia" w:cs="宋体"/>
          <w:kern w:val="0"/>
          <w:sz w:val="24"/>
          <w:lang w:val="zh-CN"/>
        </w:rPr>
      </w:pPr>
      <w:r>
        <w:rPr>
          <w:rFonts w:asciiTheme="minorEastAsia" w:eastAsiaTheme="minorEastAsia" w:hAnsiTheme="minorEastAsia" w:cs="宋体" w:hint="eastAsia"/>
          <w:u w:val="single"/>
        </w:rPr>
        <w:t xml:space="preserve">                                                                                  </w:t>
      </w:r>
    </w:p>
    <w:p w:rsidR="001C1859" w:rsidRDefault="00C46A21">
      <w:pPr>
        <w:snapToGrid w:val="0"/>
        <w:spacing w:line="360" w:lineRule="auto"/>
        <w:ind w:firstLine="576"/>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八、其他</w:t>
      </w:r>
    </w:p>
    <w:p w:rsidR="001C1859" w:rsidRDefault="00C46A21">
      <w:pPr>
        <w:snapToGrid w:val="0"/>
        <w:spacing w:line="360" w:lineRule="auto"/>
        <w:ind w:leftChars="342" w:left="6358" w:hangingChars="2350" w:hanging="5640"/>
        <w:rPr>
          <w:rFonts w:asciiTheme="minorEastAsia" w:eastAsiaTheme="minorEastAsia" w:hAnsiTheme="minorEastAsia" w:cs="宋体"/>
          <w:kern w:val="0"/>
          <w:sz w:val="24"/>
          <w:lang w:val="zh-CN"/>
        </w:rPr>
      </w:pPr>
      <w:r>
        <w:rPr>
          <w:rFonts w:asciiTheme="minorEastAsia" w:eastAsiaTheme="minorEastAsia" w:hAnsiTheme="minorEastAsia" w:cs="宋体" w:hint="eastAsia"/>
          <w:sz w:val="24"/>
        </w:rPr>
        <w:lastRenderedPageBreak/>
        <w:t>中小企业合同金额达到</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%，小微企业合同金额达到</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w:t>
      </w:r>
      <w:r>
        <w:rPr>
          <w:rFonts w:asciiTheme="minorEastAsia" w:eastAsiaTheme="minorEastAsia" w:hAnsiTheme="minorEastAsia" w:cs="宋体" w:hint="eastAsia"/>
          <w:kern w:val="0"/>
          <w:sz w:val="24"/>
          <w:lang w:val="zh-CN"/>
        </w:rPr>
        <w:t xml:space="preserve">  。                                         </w:t>
      </w:r>
    </w:p>
    <w:p w:rsidR="001C1859" w:rsidRDefault="00C46A21">
      <w:pPr>
        <w:snapToGrid w:val="0"/>
        <w:spacing w:line="360" w:lineRule="auto"/>
        <w:ind w:leftChars="2392" w:left="5743" w:hangingChars="300" w:hanging="720"/>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谈判供应商名称(公章)：</w:t>
      </w:r>
    </w:p>
    <w:p w:rsidR="001C1859" w:rsidRDefault="00C46A21">
      <w:pPr>
        <w:wordWrap w:val="0"/>
        <w:snapToGrid w:val="0"/>
        <w:spacing w:line="360" w:lineRule="auto"/>
        <w:ind w:firstLineChars="2100" w:firstLine="5040"/>
        <w:rPr>
          <w:rStyle w:val="Charff1"/>
        </w:rPr>
      </w:pPr>
      <w:r>
        <w:rPr>
          <w:rStyle w:val="Charff1"/>
          <w:rFonts w:hint="eastAsia"/>
        </w:rPr>
        <w:t>法定代表人（负责人） (签名)：</w:t>
      </w:r>
    </w:p>
    <w:p w:rsidR="001C1859" w:rsidRDefault="00C46A21">
      <w:pPr>
        <w:snapToGrid w:val="0"/>
        <w:spacing w:line="360" w:lineRule="auto"/>
        <w:ind w:firstLineChars="2100" w:firstLine="5040"/>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分包供应商名称(公章)：</w:t>
      </w:r>
    </w:p>
    <w:p w:rsidR="001C1859" w:rsidRDefault="00C46A21">
      <w:pPr>
        <w:snapToGrid w:val="0"/>
        <w:spacing w:line="360" w:lineRule="auto"/>
        <w:ind w:firstLineChars="2100" w:firstLine="5040"/>
        <w:rPr>
          <w:rFonts w:asciiTheme="minorEastAsia" w:eastAsiaTheme="minorEastAsia" w:hAnsiTheme="minorEastAsia" w:cs="宋体"/>
          <w:kern w:val="0"/>
          <w:sz w:val="24"/>
          <w:lang w:val="zh-CN"/>
        </w:rPr>
      </w:pPr>
      <w:r>
        <w:rPr>
          <w:rStyle w:val="Charff1"/>
          <w:rFonts w:hint="eastAsia"/>
        </w:rPr>
        <w:t>法定代表人（负责人） (签名)：</w:t>
      </w:r>
    </w:p>
    <w:p w:rsidR="001C1859" w:rsidRDefault="00C46A21">
      <w:pPr>
        <w:snapToGrid w:val="0"/>
        <w:spacing w:line="360" w:lineRule="auto"/>
        <w:ind w:firstLineChars="2400" w:firstLine="5760"/>
        <w:rPr>
          <w:rFonts w:asciiTheme="minorEastAsia" w:eastAsiaTheme="minorEastAsia" w:hAnsiTheme="minorEastAsia" w:cs="宋体"/>
        </w:rPr>
      </w:pPr>
      <w:r>
        <w:rPr>
          <w:rFonts w:asciiTheme="minorEastAsia" w:eastAsiaTheme="minorEastAsia" w:hAnsiTheme="minorEastAsia" w:cs="宋体" w:hint="eastAsia"/>
          <w:kern w:val="0"/>
          <w:sz w:val="24"/>
          <w:lang w:val="zh-CN"/>
        </w:rPr>
        <w:t>……</w:t>
      </w:r>
    </w:p>
    <w:p w:rsidR="001C1859" w:rsidRDefault="00C46A21">
      <w:pPr>
        <w:spacing w:line="360" w:lineRule="auto"/>
        <w:jc w:val="center"/>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 xml:space="preserve">                                        日期：  年  月   日</w:t>
      </w:r>
    </w:p>
    <w:p w:rsidR="001C1859" w:rsidRDefault="00C46A21">
      <w:pPr>
        <w:widowControl/>
        <w:adjustRightInd/>
        <w:jc w:val="left"/>
        <w:rPr>
          <w:rFonts w:asciiTheme="minorEastAsia" w:eastAsiaTheme="minorEastAsia" w:hAnsiTheme="minorEastAsia" w:cs="仿宋_GB2312"/>
          <w:b/>
          <w:kern w:val="0"/>
          <w:sz w:val="32"/>
          <w:szCs w:val="32"/>
          <w:lang w:val="zh-CN"/>
        </w:rPr>
      </w:pPr>
      <w:r>
        <w:rPr>
          <w:rFonts w:asciiTheme="minorEastAsia" w:eastAsiaTheme="minorEastAsia" w:hAnsiTheme="minorEastAsia" w:cs="仿宋_GB2312"/>
          <w:b/>
          <w:kern w:val="0"/>
          <w:sz w:val="32"/>
          <w:szCs w:val="32"/>
          <w:lang w:val="zh-CN"/>
        </w:rPr>
        <w:br w:type="page"/>
      </w:r>
    </w:p>
    <w:p w:rsidR="001C1859" w:rsidRDefault="00C46A21">
      <w:pPr>
        <w:spacing w:line="360" w:lineRule="auto"/>
        <w:jc w:val="center"/>
        <w:rPr>
          <w:rFonts w:asciiTheme="minorEastAsia" w:eastAsiaTheme="minorEastAsia" w:hAnsiTheme="minorEastAsia" w:cs="仿宋_GB2312"/>
          <w:b/>
          <w:sz w:val="32"/>
          <w:szCs w:val="32"/>
        </w:rPr>
      </w:pPr>
      <w:r>
        <w:rPr>
          <w:rFonts w:asciiTheme="minorEastAsia" w:eastAsiaTheme="minorEastAsia" w:hAnsiTheme="minorEastAsia" w:cs="仿宋_GB2312" w:hint="eastAsia"/>
          <w:b/>
          <w:kern w:val="0"/>
          <w:sz w:val="32"/>
          <w:szCs w:val="32"/>
          <w:lang w:val="zh-CN"/>
        </w:rPr>
        <w:lastRenderedPageBreak/>
        <w:t>五</w:t>
      </w:r>
      <w:r>
        <w:rPr>
          <w:rFonts w:asciiTheme="minorEastAsia" w:eastAsiaTheme="minorEastAsia" w:hAnsiTheme="minorEastAsia" w:cs="仿宋_GB2312" w:hint="eastAsia"/>
          <w:b/>
          <w:sz w:val="32"/>
          <w:szCs w:val="32"/>
        </w:rPr>
        <w:t>、所有资信文件（复印件）</w:t>
      </w:r>
    </w:p>
    <w:p w:rsidR="001C1859" w:rsidRDefault="00C46A21">
      <w:pPr>
        <w:spacing w:line="360" w:lineRule="auto"/>
        <w:jc w:val="center"/>
        <w:rPr>
          <w:rFonts w:asciiTheme="minorEastAsia" w:eastAsiaTheme="minorEastAsia" w:hAnsiTheme="minorEastAsia" w:cs="仿宋_GB2312"/>
          <w:b/>
          <w:sz w:val="32"/>
          <w:szCs w:val="32"/>
        </w:rPr>
      </w:pPr>
      <w:r>
        <w:rPr>
          <w:rFonts w:asciiTheme="minorEastAsia" w:eastAsiaTheme="minorEastAsia" w:hAnsiTheme="minorEastAsia" w:cs="仿宋_GB2312" w:hint="eastAsia"/>
          <w:sz w:val="24"/>
        </w:rPr>
        <w:t>（由供应商根据采购需求及谈判文件要求编制）</w:t>
      </w:r>
    </w:p>
    <w:p w:rsidR="001C1859" w:rsidRDefault="001C1859">
      <w:pPr>
        <w:spacing w:line="360" w:lineRule="auto"/>
        <w:jc w:val="center"/>
        <w:rPr>
          <w:rFonts w:asciiTheme="minorEastAsia" w:eastAsiaTheme="minorEastAsia" w:hAnsiTheme="minorEastAsia" w:cs="仿宋_GB2312"/>
          <w:b/>
          <w:sz w:val="30"/>
          <w:szCs w:val="30"/>
        </w:rPr>
      </w:pPr>
    </w:p>
    <w:p w:rsidR="001C1859" w:rsidRDefault="00C46A21">
      <w:pPr>
        <w:snapToGrid w:val="0"/>
        <w:spacing w:line="360" w:lineRule="auto"/>
        <w:ind w:firstLineChars="2150" w:firstLine="5160"/>
        <w:rPr>
          <w:rFonts w:asciiTheme="minorEastAsia" w:eastAsiaTheme="minorEastAsia" w:hAnsiTheme="minorEastAsia" w:cs="仿宋_GB2312"/>
          <w:kern w:val="0"/>
          <w:sz w:val="24"/>
        </w:rPr>
      </w:pPr>
      <w:r>
        <w:rPr>
          <w:rFonts w:asciiTheme="minorEastAsia" w:eastAsiaTheme="minorEastAsia" w:hAnsiTheme="minorEastAsia" w:cs="宋体" w:hint="eastAsia"/>
          <w:kern w:val="0"/>
          <w:sz w:val="24"/>
          <w:lang w:val="zh-CN"/>
        </w:rPr>
        <w:t>谈判供应商名称(公章)</w:t>
      </w:r>
      <w:r>
        <w:rPr>
          <w:rFonts w:asciiTheme="minorEastAsia" w:eastAsiaTheme="minorEastAsia" w:hAnsiTheme="minorEastAsia" w:cs="仿宋_GB2312" w:hint="eastAsia"/>
          <w:kern w:val="0"/>
          <w:sz w:val="24"/>
          <w:lang w:val="zh-CN"/>
        </w:rPr>
        <w:t>：</w:t>
      </w:r>
    </w:p>
    <w:p w:rsidR="001C1859" w:rsidRDefault="00C46A21">
      <w:pPr>
        <w:snapToGrid w:val="0"/>
        <w:spacing w:line="360" w:lineRule="auto"/>
        <w:ind w:firstLineChars="2150" w:firstLine="5160"/>
        <w:rPr>
          <w:rFonts w:asciiTheme="minorEastAsia" w:eastAsiaTheme="minorEastAsia" w:hAnsiTheme="minorEastAsia" w:cs="仿宋_GB2312"/>
          <w:kern w:val="0"/>
          <w:sz w:val="24"/>
          <w:lang w:val="zh-CN"/>
        </w:rPr>
      </w:pPr>
      <w:r>
        <w:rPr>
          <w:rFonts w:asciiTheme="minorEastAsia" w:eastAsiaTheme="minorEastAsia" w:hAnsiTheme="minorEastAsia" w:cs="仿宋_GB2312" w:hint="eastAsia"/>
          <w:kern w:val="0"/>
          <w:sz w:val="24"/>
          <w:lang w:val="zh-CN"/>
        </w:rPr>
        <w:t>日期</w:t>
      </w:r>
      <w:r>
        <w:rPr>
          <w:rFonts w:asciiTheme="minorEastAsia" w:eastAsiaTheme="minorEastAsia" w:hAnsiTheme="minorEastAsia" w:cs="仿宋_GB2312" w:hint="eastAsia"/>
          <w:kern w:val="0"/>
          <w:sz w:val="24"/>
        </w:rPr>
        <w:t xml:space="preserve">：   年  </w:t>
      </w:r>
      <w:r>
        <w:rPr>
          <w:rFonts w:asciiTheme="minorEastAsia" w:eastAsiaTheme="minorEastAsia" w:hAnsiTheme="minorEastAsia" w:cs="仿宋_GB2312" w:hint="eastAsia"/>
          <w:kern w:val="0"/>
          <w:sz w:val="24"/>
          <w:lang w:val="zh-CN"/>
        </w:rPr>
        <w:t>月</w:t>
      </w:r>
      <w:r>
        <w:rPr>
          <w:rFonts w:asciiTheme="minorEastAsia" w:eastAsiaTheme="minorEastAsia" w:hAnsiTheme="minorEastAsia" w:cs="仿宋_GB2312" w:hint="eastAsia"/>
          <w:kern w:val="0"/>
          <w:sz w:val="24"/>
        </w:rPr>
        <w:t xml:space="preserve">   </w:t>
      </w:r>
      <w:r>
        <w:rPr>
          <w:rFonts w:asciiTheme="minorEastAsia" w:eastAsiaTheme="minorEastAsia" w:hAnsiTheme="minorEastAsia" w:cs="仿宋_GB2312" w:hint="eastAsia"/>
          <w:kern w:val="0"/>
          <w:sz w:val="24"/>
          <w:lang w:val="zh-CN"/>
        </w:rPr>
        <w:t>日</w:t>
      </w:r>
    </w:p>
    <w:p w:rsidR="001C1859" w:rsidRDefault="001C1859">
      <w:pPr>
        <w:spacing w:line="360" w:lineRule="auto"/>
        <w:jc w:val="center"/>
        <w:rPr>
          <w:rFonts w:asciiTheme="minorEastAsia" w:eastAsiaTheme="minorEastAsia" w:hAnsiTheme="minorEastAsia" w:cs="仿宋_GB2312"/>
          <w:b/>
          <w:kern w:val="0"/>
          <w:sz w:val="32"/>
          <w:szCs w:val="32"/>
        </w:rPr>
      </w:pPr>
    </w:p>
    <w:p w:rsidR="001C1859" w:rsidRDefault="00C46A21">
      <w:pPr>
        <w:spacing w:line="360" w:lineRule="auto"/>
        <w:jc w:val="center"/>
        <w:rPr>
          <w:rFonts w:asciiTheme="minorEastAsia" w:eastAsiaTheme="minorEastAsia" w:hAnsiTheme="minorEastAsia" w:cs="仿宋_GB2312"/>
          <w:b/>
          <w:bCs/>
          <w:sz w:val="32"/>
          <w:szCs w:val="32"/>
        </w:rPr>
      </w:pPr>
      <w:r>
        <w:rPr>
          <w:rFonts w:asciiTheme="minorEastAsia" w:eastAsiaTheme="minorEastAsia" w:hAnsiTheme="minorEastAsia" w:cs="仿宋_GB2312" w:hint="eastAsia"/>
          <w:b/>
          <w:kern w:val="0"/>
          <w:sz w:val="32"/>
          <w:szCs w:val="32"/>
        </w:rPr>
        <w:t>六</w:t>
      </w:r>
      <w:r>
        <w:rPr>
          <w:rFonts w:asciiTheme="minorEastAsia" w:eastAsiaTheme="minorEastAsia" w:hAnsiTheme="minorEastAsia" w:cs="仿宋_GB2312" w:hint="eastAsia"/>
          <w:b/>
          <w:bCs/>
          <w:sz w:val="32"/>
          <w:szCs w:val="32"/>
        </w:rPr>
        <w:t>、</w:t>
      </w:r>
      <w:r>
        <w:rPr>
          <w:rFonts w:asciiTheme="minorEastAsia" w:eastAsiaTheme="minorEastAsia" w:hAnsiTheme="minorEastAsia" w:cs="仿宋_GB2312" w:hint="eastAsia"/>
          <w:b/>
          <w:kern w:val="0"/>
          <w:sz w:val="32"/>
          <w:szCs w:val="32"/>
          <w:lang w:val="zh-CN"/>
        </w:rPr>
        <w:t>主要业绩证明</w:t>
      </w:r>
    </w:p>
    <w:p w:rsidR="001C1859" w:rsidRDefault="00C46A21">
      <w:pPr>
        <w:autoSpaceDE w:val="0"/>
        <w:autoSpaceDN w:val="0"/>
        <w:spacing w:line="360" w:lineRule="auto"/>
        <w:ind w:firstLine="120"/>
        <w:rPr>
          <w:rFonts w:asciiTheme="minorEastAsia" w:eastAsiaTheme="minorEastAsia" w:hAnsiTheme="minorEastAsia" w:cs="仿宋_GB2312"/>
          <w:b/>
          <w:sz w:val="24"/>
        </w:rPr>
      </w:pPr>
      <w:r>
        <w:rPr>
          <w:rFonts w:asciiTheme="minorEastAsia" w:eastAsiaTheme="minorEastAsia" w:hAnsiTheme="minorEastAsia" w:cs="仿宋_GB2312" w:hint="eastAsia"/>
          <w:b/>
          <w:sz w:val="24"/>
        </w:rPr>
        <w:t>附表 :相关项目建设业绩一览表</w:t>
      </w:r>
    </w:p>
    <w:tbl>
      <w:tblPr>
        <w:tblW w:w="9135" w:type="dxa"/>
        <w:tblInd w:w="108" w:type="dxa"/>
        <w:tblLayout w:type="fixed"/>
        <w:tblLook w:val="04A0" w:firstRow="1" w:lastRow="0" w:firstColumn="1" w:lastColumn="0" w:noHBand="0" w:noVBand="1"/>
      </w:tblPr>
      <w:tblGrid>
        <w:gridCol w:w="1800"/>
        <w:gridCol w:w="951"/>
        <w:gridCol w:w="1356"/>
        <w:gridCol w:w="1143"/>
        <w:gridCol w:w="1155"/>
        <w:gridCol w:w="1515"/>
        <w:gridCol w:w="1215"/>
      </w:tblGrid>
      <w:tr w:rsidR="001C1859">
        <w:trPr>
          <w:trHeight w:val="1177"/>
        </w:trPr>
        <w:tc>
          <w:tcPr>
            <w:tcW w:w="1800" w:type="dxa"/>
            <w:tcBorders>
              <w:top w:val="single" w:sz="6" w:space="0" w:color="auto"/>
              <w:left w:val="single" w:sz="6" w:space="0" w:color="auto"/>
              <w:bottom w:val="single" w:sz="6" w:space="0" w:color="auto"/>
              <w:right w:val="single" w:sz="6" w:space="0" w:color="auto"/>
            </w:tcBorders>
            <w:vAlign w:val="center"/>
          </w:tcPr>
          <w:p w:rsidR="001C1859" w:rsidRDefault="00C46A21">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项目名称</w:t>
            </w:r>
          </w:p>
        </w:tc>
        <w:tc>
          <w:tcPr>
            <w:tcW w:w="951" w:type="dxa"/>
            <w:tcBorders>
              <w:top w:val="single" w:sz="6" w:space="0" w:color="auto"/>
              <w:left w:val="single" w:sz="6" w:space="0" w:color="auto"/>
              <w:bottom w:val="single" w:sz="6" w:space="0" w:color="auto"/>
              <w:right w:val="single" w:sz="6" w:space="0" w:color="auto"/>
            </w:tcBorders>
            <w:vAlign w:val="center"/>
          </w:tcPr>
          <w:p w:rsidR="001C1859" w:rsidRDefault="00C46A21">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项目</w:t>
            </w:r>
          </w:p>
          <w:p w:rsidR="001C1859" w:rsidRDefault="00C46A21">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类型</w:t>
            </w:r>
          </w:p>
        </w:tc>
        <w:tc>
          <w:tcPr>
            <w:tcW w:w="1356" w:type="dxa"/>
            <w:tcBorders>
              <w:top w:val="single" w:sz="6" w:space="0" w:color="auto"/>
              <w:left w:val="single" w:sz="6" w:space="0" w:color="auto"/>
              <w:bottom w:val="single" w:sz="6" w:space="0" w:color="auto"/>
              <w:right w:val="single" w:sz="6" w:space="0" w:color="auto"/>
            </w:tcBorders>
            <w:vAlign w:val="center"/>
          </w:tcPr>
          <w:p w:rsidR="001C1859" w:rsidRDefault="00C46A21">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简要描述</w:t>
            </w:r>
          </w:p>
        </w:tc>
        <w:tc>
          <w:tcPr>
            <w:tcW w:w="1143" w:type="dxa"/>
            <w:tcBorders>
              <w:top w:val="single" w:sz="6" w:space="0" w:color="auto"/>
              <w:left w:val="single" w:sz="6" w:space="0" w:color="auto"/>
              <w:bottom w:val="single" w:sz="6" w:space="0" w:color="auto"/>
              <w:right w:val="single" w:sz="6" w:space="0" w:color="auto"/>
            </w:tcBorders>
            <w:vAlign w:val="center"/>
          </w:tcPr>
          <w:p w:rsidR="001C1859" w:rsidRDefault="00C46A21">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项目</w:t>
            </w:r>
          </w:p>
          <w:p w:rsidR="001C1859" w:rsidRDefault="00C46A21">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投资</w:t>
            </w:r>
          </w:p>
          <w:p w:rsidR="001C1859" w:rsidRDefault="00C46A21">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（万元）</w:t>
            </w:r>
          </w:p>
        </w:tc>
        <w:tc>
          <w:tcPr>
            <w:tcW w:w="1155" w:type="dxa"/>
            <w:tcBorders>
              <w:top w:val="single" w:sz="6" w:space="0" w:color="auto"/>
              <w:left w:val="single" w:sz="6" w:space="0" w:color="auto"/>
              <w:bottom w:val="single" w:sz="6" w:space="0" w:color="auto"/>
              <w:right w:val="single" w:sz="6" w:space="0" w:color="auto"/>
            </w:tcBorders>
            <w:vAlign w:val="center"/>
          </w:tcPr>
          <w:p w:rsidR="001C1859" w:rsidRDefault="00C46A21">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开竣工日期</w:t>
            </w:r>
          </w:p>
        </w:tc>
        <w:tc>
          <w:tcPr>
            <w:tcW w:w="1515" w:type="dxa"/>
            <w:tcBorders>
              <w:top w:val="single" w:sz="6" w:space="0" w:color="auto"/>
              <w:left w:val="single" w:sz="6" w:space="0" w:color="auto"/>
              <w:bottom w:val="single" w:sz="6" w:space="0" w:color="auto"/>
              <w:right w:val="single" w:sz="6" w:space="0" w:color="auto"/>
            </w:tcBorders>
            <w:vAlign w:val="center"/>
          </w:tcPr>
          <w:p w:rsidR="001C1859" w:rsidRDefault="00C46A21">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项目地址与建设单位联系电话</w:t>
            </w:r>
          </w:p>
        </w:tc>
        <w:tc>
          <w:tcPr>
            <w:tcW w:w="1215" w:type="dxa"/>
            <w:tcBorders>
              <w:top w:val="single" w:sz="6" w:space="0" w:color="auto"/>
              <w:left w:val="single" w:sz="6" w:space="0" w:color="auto"/>
              <w:bottom w:val="single" w:sz="6" w:space="0" w:color="auto"/>
              <w:right w:val="single" w:sz="6" w:space="0" w:color="auto"/>
            </w:tcBorders>
            <w:vAlign w:val="center"/>
          </w:tcPr>
          <w:p w:rsidR="001C1859" w:rsidRDefault="00C46A21">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所在页码</w:t>
            </w:r>
          </w:p>
        </w:tc>
      </w:tr>
      <w:tr w:rsidR="001C1859">
        <w:trPr>
          <w:trHeight w:val="894"/>
        </w:trPr>
        <w:tc>
          <w:tcPr>
            <w:tcW w:w="1800" w:type="dxa"/>
            <w:tcBorders>
              <w:top w:val="single" w:sz="6" w:space="0" w:color="auto"/>
              <w:left w:val="single" w:sz="6" w:space="0" w:color="auto"/>
              <w:bottom w:val="single" w:sz="6" w:space="0" w:color="auto"/>
              <w:right w:val="single" w:sz="6" w:space="0" w:color="auto"/>
            </w:tcBorders>
          </w:tcPr>
          <w:p w:rsidR="001C1859" w:rsidRDefault="001C1859">
            <w:pPr>
              <w:autoSpaceDE w:val="0"/>
              <w:autoSpaceDN w:val="0"/>
              <w:spacing w:line="360" w:lineRule="auto"/>
              <w:rPr>
                <w:rFonts w:asciiTheme="minorEastAsia" w:eastAsiaTheme="minorEastAsia" w:hAnsiTheme="minorEastAsia" w:cs="仿宋_GB2312"/>
                <w:sz w:val="24"/>
              </w:rPr>
            </w:pPr>
          </w:p>
        </w:tc>
        <w:tc>
          <w:tcPr>
            <w:tcW w:w="951" w:type="dxa"/>
            <w:tcBorders>
              <w:top w:val="single" w:sz="6" w:space="0" w:color="auto"/>
              <w:left w:val="single" w:sz="6" w:space="0" w:color="auto"/>
              <w:bottom w:val="single" w:sz="6" w:space="0" w:color="auto"/>
              <w:right w:val="single" w:sz="6" w:space="0" w:color="auto"/>
            </w:tcBorders>
          </w:tcPr>
          <w:p w:rsidR="001C1859" w:rsidRDefault="001C1859">
            <w:pPr>
              <w:autoSpaceDE w:val="0"/>
              <w:autoSpaceDN w:val="0"/>
              <w:spacing w:line="360" w:lineRule="auto"/>
              <w:rPr>
                <w:rFonts w:asciiTheme="minorEastAsia" w:eastAsiaTheme="minorEastAsia" w:hAnsiTheme="minorEastAsia" w:cs="仿宋_GB2312"/>
                <w:sz w:val="24"/>
              </w:rPr>
            </w:pPr>
          </w:p>
        </w:tc>
        <w:tc>
          <w:tcPr>
            <w:tcW w:w="1356" w:type="dxa"/>
            <w:tcBorders>
              <w:top w:val="single" w:sz="6" w:space="0" w:color="auto"/>
              <w:left w:val="single" w:sz="6" w:space="0" w:color="auto"/>
              <w:bottom w:val="single" w:sz="6" w:space="0" w:color="auto"/>
              <w:right w:val="single" w:sz="6" w:space="0" w:color="auto"/>
            </w:tcBorders>
          </w:tcPr>
          <w:p w:rsidR="001C1859" w:rsidRDefault="001C1859">
            <w:pPr>
              <w:autoSpaceDE w:val="0"/>
              <w:autoSpaceDN w:val="0"/>
              <w:spacing w:line="360" w:lineRule="auto"/>
              <w:rPr>
                <w:rFonts w:asciiTheme="minorEastAsia" w:eastAsiaTheme="minorEastAsia" w:hAnsiTheme="minorEastAsia" w:cs="仿宋_GB2312"/>
                <w:sz w:val="24"/>
              </w:rPr>
            </w:pPr>
          </w:p>
        </w:tc>
        <w:tc>
          <w:tcPr>
            <w:tcW w:w="1143" w:type="dxa"/>
            <w:tcBorders>
              <w:top w:val="single" w:sz="6" w:space="0" w:color="auto"/>
              <w:left w:val="single" w:sz="6" w:space="0" w:color="auto"/>
              <w:bottom w:val="single" w:sz="6" w:space="0" w:color="auto"/>
              <w:right w:val="single" w:sz="6" w:space="0" w:color="auto"/>
            </w:tcBorders>
          </w:tcPr>
          <w:p w:rsidR="001C1859" w:rsidRDefault="001C1859">
            <w:pPr>
              <w:autoSpaceDE w:val="0"/>
              <w:autoSpaceDN w:val="0"/>
              <w:spacing w:line="360" w:lineRule="auto"/>
              <w:rPr>
                <w:rFonts w:asciiTheme="minorEastAsia" w:eastAsiaTheme="minorEastAsia" w:hAnsiTheme="minorEastAsia" w:cs="仿宋_GB2312"/>
                <w:sz w:val="24"/>
              </w:rPr>
            </w:pPr>
          </w:p>
        </w:tc>
        <w:tc>
          <w:tcPr>
            <w:tcW w:w="1155" w:type="dxa"/>
            <w:tcBorders>
              <w:top w:val="single" w:sz="6" w:space="0" w:color="auto"/>
              <w:left w:val="single" w:sz="6" w:space="0" w:color="auto"/>
              <w:bottom w:val="single" w:sz="6" w:space="0" w:color="auto"/>
              <w:right w:val="single" w:sz="6" w:space="0" w:color="auto"/>
            </w:tcBorders>
          </w:tcPr>
          <w:p w:rsidR="001C1859" w:rsidRDefault="001C1859">
            <w:pPr>
              <w:autoSpaceDE w:val="0"/>
              <w:autoSpaceDN w:val="0"/>
              <w:spacing w:line="360" w:lineRule="auto"/>
              <w:rPr>
                <w:rFonts w:asciiTheme="minorEastAsia" w:eastAsiaTheme="minorEastAsia" w:hAnsiTheme="minorEastAsia" w:cs="仿宋_GB2312"/>
                <w:sz w:val="24"/>
              </w:rPr>
            </w:pPr>
          </w:p>
        </w:tc>
        <w:tc>
          <w:tcPr>
            <w:tcW w:w="1515" w:type="dxa"/>
            <w:tcBorders>
              <w:top w:val="single" w:sz="6" w:space="0" w:color="auto"/>
              <w:left w:val="single" w:sz="6" w:space="0" w:color="auto"/>
              <w:bottom w:val="single" w:sz="6" w:space="0" w:color="auto"/>
              <w:right w:val="single" w:sz="6" w:space="0" w:color="auto"/>
            </w:tcBorders>
          </w:tcPr>
          <w:p w:rsidR="001C1859" w:rsidRDefault="001C1859">
            <w:pPr>
              <w:autoSpaceDE w:val="0"/>
              <w:autoSpaceDN w:val="0"/>
              <w:spacing w:line="360" w:lineRule="auto"/>
              <w:rPr>
                <w:rFonts w:asciiTheme="minorEastAsia" w:eastAsiaTheme="minorEastAsia" w:hAnsiTheme="minorEastAsia" w:cs="仿宋_GB2312"/>
                <w:sz w:val="24"/>
              </w:rPr>
            </w:pPr>
          </w:p>
        </w:tc>
        <w:tc>
          <w:tcPr>
            <w:tcW w:w="1215" w:type="dxa"/>
            <w:tcBorders>
              <w:top w:val="single" w:sz="6" w:space="0" w:color="auto"/>
              <w:left w:val="single" w:sz="6" w:space="0" w:color="auto"/>
              <w:bottom w:val="single" w:sz="6" w:space="0" w:color="auto"/>
              <w:right w:val="single" w:sz="6" w:space="0" w:color="auto"/>
            </w:tcBorders>
          </w:tcPr>
          <w:p w:rsidR="001C1859" w:rsidRDefault="001C1859">
            <w:pPr>
              <w:autoSpaceDE w:val="0"/>
              <w:autoSpaceDN w:val="0"/>
              <w:spacing w:line="360" w:lineRule="auto"/>
              <w:rPr>
                <w:rFonts w:asciiTheme="minorEastAsia" w:eastAsiaTheme="minorEastAsia" w:hAnsiTheme="minorEastAsia" w:cs="仿宋_GB2312"/>
                <w:sz w:val="24"/>
              </w:rPr>
            </w:pPr>
          </w:p>
        </w:tc>
      </w:tr>
      <w:tr w:rsidR="001C1859">
        <w:trPr>
          <w:trHeight w:val="920"/>
        </w:trPr>
        <w:tc>
          <w:tcPr>
            <w:tcW w:w="1800" w:type="dxa"/>
            <w:tcBorders>
              <w:top w:val="single" w:sz="6" w:space="0" w:color="auto"/>
              <w:left w:val="single" w:sz="6" w:space="0" w:color="auto"/>
              <w:bottom w:val="single" w:sz="6" w:space="0" w:color="auto"/>
              <w:right w:val="single" w:sz="6" w:space="0" w:color="auto"/>
            </w:tcBorders>
          </w:tcPr>
          <w:p w:rsidR="001C1859" w:rsidRDefault="001C1859">
            <w:pPr>
              <w:autoSpaceDE w:val="0"/>
              <w:autoSpaceDN w:val="0"/>
              <w:spacing w:line="360" w:lineRule="auto"/>
              <w:rPr>
                <w:rFonts w:asciiTheme="minorEastAsia" w:eastAsiaTheme="minorEastAsia" w:hAnsiTheme="minorEastAsia" w:cs="仿宋_GB2312"/>
                <w:sz w:val="24"/>
              </w:rPr>
            </w:pPr>
          </w:p>
        </w:tc>
        <w:tc>
          <w:tcPr>
            <w:tcW w:w="951" w:type="dxa"/>
            <w:tcBorders>
              <w:top w:val="single" w:sz="6" w:space="0" w:color="auto"/>
              <w:left w:val="single" w:sz="6" w:space="0" w:color="auto"/>
              <w:bottom w:val="single" w:sz="6" w:space="0" w:color="auto"/>
              <w:right w:val="single" w:sz="6" w:space="0" w:color="auto"/>
            </w:tcBorders>
          </w:tcPr>
          <w:p w:rsidR="001C1859" w:rsidRDefault="001C1859">
            <w:pPr>
              <w:autoSpaceDE w:val="0"/>
              <w:autoSpaceDN w:val="0"/>
              <w:spacing w:line="360" w:lineRule="auto"/>
              <w:rPr>
                <w:rFonts w:asciiTheme="minorEastAsia" w:eastAsiaTheme="minorEastAsia" w:hAnsiTheme="minorEastAsia" w:cs="仿宋_GB2312"/>
                <w:sz w:val="24"/>
              </w:rPr>
            </w:pPr>
          </w:p>
        </w:tc>
        <w:tc>
          <w:tcPr>
            <w:tcW w:w="1356" w:type="dxa"/>
            <w:tcBorders>
              <w:top w:val="single" w:sz="6" w:space="0" w:color="auto"/>
              <w:left w:val="single" w:sz="6" w:space="0" w:color="auto"/>
              <w:bottom w:val="single" w:sz="6" w:space="0" w:color="auto"/>
              <w:right w:val="single" w:sz="6" w:space="0" w:color="auto"/>
            </w:tcBorders>
          </w:tcPr>
          <w:p w:rsidR="001C1859" w:rsidRDefault="001C1859">
            <w:pPr>
              <w:autoSpaceDE w:val="0"/>
              <w:autoSpaceDN w:val="0"/>
              <w:spacing w:line="360" w:lineRule="auto"/>
              <w:rPr>
                <w:rFonts w:asciiTheme="minorEastAsia" w:eastAsiaTheme="minorEastAsia" w:hAnsiTheme="minorEastAsia" w:cs="仿宋_GB2312"/>
                <w:sz w:val="24"/>
              </w:rPr>
            </w:pPr>
          </w:p>
        </w:tc>
        <w:tc>
          <w:tcPr>
            <w:tcW w:w="1143" w:type="dxa"/>
            <w:tcBorders>
              <w:top w:val="single" w:sz="6" w:space="0" w:color="auto"/>
              <w:left w:val="single" w:sz="6" w:space="0" w:color="auto"/>
              <w:bottom w:val="single" w:sz="6" w:space="0" w:color="auto"/>
              <w:right w:val="single" w:sz="6" w:space="0" w:color="auto"/>
            </w:tcBorders>
          </w:tcPr>
          <w:p w:rsidR="001C1859" w:rsidRDefault="001C1859">
            <w:pPr>
              <w:autoSpaceDE w:val="0"/>
              <w:autoSpaceDN w:val="0"/>
              <w:spacing w:line="360" w:lineRule="auto"/>
              <w:rPr>
                <w:rFonts w:asciiTheme="minorEastAsia" w:eastAsiaTheme="minorEastAsia" w:hAnsiTheme="minorEastAsia" w:cs="仿宋_GB2312"/>
                <w:sz w:val="24"/>
              </w:rPr>
            </w:pPr>
          </w:p>
        </w:tc>
        <w:tc>
          <w:tcPr>
            <w:tcW w:w="1155" w:type="dxa"/>
            <w:tcBorders>
              <w:top w:val="single" w:sz="6" w:space="0" w:color="auto"/>
              <w:left w:val="single" w:sz="6" w:space="0" w:color="auto"/>
              <w:bottom w:val="single" w:sz="6" w:space="0" w:color="auto"/>
              <w:right w:val="single" w:sz="6" w:space="0" w:color="auto"/>
            </w:tcBorders>
          </w:tcPr>
          <w:p w:rsidR="001C1859" w:rsidRDefault="001C1859">
            <w:pPr>
              <w:autoSpaceDE w:val="0"/>
              <w:autoSpaceDN w:val="0"/>
              <w:spacing w:line="360" w:lineRule="auto"/>
              <w:rPr>
                <w:rFonts w:asciiTheme="minorEastAsia" w:eastAsiaTheme="minorEastAsia" w:hAnsiTheme="minorEastAsia" w:cs="仿宋_GB2312"/>
                <w:sz w:val="24"/>
              </w:rPr>
            </w:pPr>
          </w:p>
        </w:tc>
        <w:tc>
          <w:tcPr>
            <w:tcW w:w="1515" w:type="dxa"/>
            <w:tcBorders>
              <w:top w:val="single" w:sz="6" w:space="0" w:color="auto"/>
              <w:left w:val="single" w:sz="6" w:space="0" w:color="auto"/>
              <w:bottom w:val="single" w:sz="6" w:space="0" w:color="auto"/>
              <w:right w:val="single" w:sz="6" w:space="0" w:color="auto"/>
            </w:tcBorders>
          </w:tcPr>
          <w:p w:rsidR="001C1859" w:rsidRDefault="001C1859">
            <w:pPr>
              <w:autoSpaceDE w:val="0"/>
              <w:autoSpaceDN w:val="0"/>
              <w:spacing w:line="360" w:lineRule="auto"/>
              <w:rPr>
                <w:rFonts w:asciiTheme="minorEastAsia" w:eastAsiaTheme="minorEastAsia" w:hAnsiTheme="minorEastAsia" w:cs="仿宋_GB2312"/>
                <w:sz w:val="24"/>
              </w:rPr>
            </w:pPr>
          </w:p>
        </w:tc>
        <w:tc>
          <w:tcPr>
            <w:tcW w:w="1215" w:type="dxa"/>
            <w:tcBorders>
              <w:top w:val="single" w:sz="6" w:space="0" w:color="auto"/>
              <w:left w:val="single" w:sz="6" w:space="0" w:color="auto"/>
              <w:bottom w:val="single" w:sz="6" w:space="0" w:color="auto"/>
              <w:right w:val="single" w:sz="6" w:space="0" w:color="auto"/>
            </w:tcBorders>
          </w:tcPr>
          <w:p w:rsidR="001C1859" w:rsidRDefault="001C1859">
            <w:pPr>
              <w:autoSpaceDE w:val="0"/>
              <w:autoSpaceDN w:val="0"/>
              <w:spacing w:line="360" w:lineRule="auto"/>
              <w:rPr>
                <w:rFonts w:asciiTheme="minorEastAsia" w:eastAsiaTheme="minorEastAsia" w:hAnsiTheme="minorEastAsia" w:cs="仿宋_GB2312"/>
                <w:sz w:val="24"/>
              </w:rPr>
            </w:pPr>
          </w:p>
        </w:tc>
      </w:tr>
      <w:tr w:rsidR="001C1859">
        <w:trPr>
          <w:trHeight w:val="933"/>
        </w:trPr>
        <w:tc>
          <w:tcPr>
            <w:tcW w:w="1800" w:type="dxa"/>
            <w:tcBorders>
              <w:top w:val="single" w:sz="6" w:space="0" w:color="auto"/>
              <w:left w:val="single" w:sz="6" w:space="0" w:color="auto"/>
              <w:bottom w:val="single" w:sz="6" w:space="0" w:color="auto"/>
              <w:right w:val="single" w:sz="6" w:space="0" w:color="auto"/>
            </w:tcBorders>
          </w:tcPr>
          <w:p w:rsidR="001C1859" w:rsidRDefault="001C1859">
            <w:pPr>
              <w:autoSpaceDE w:val="0"/>
              <w:autoSpaceDN w:val="0"/>
              <w:spacing w:line="360" w:lineRule="auto"/>
              <w:rPr>
                <w:rFonts w:asciiTheme="minorEastAsia" w:eastAsiaTheme="minorEastAsia" w:hAnsiTheme="minorEastAsia" w:cs="仿宋_GB2312"/>
                <w:sz w:val="24"/>
              </w:rPr>
            </w:pPr>
          </w:p>
        </w:tc>
        <w:tc>
          <w:tcPr>
            <w:tcW w:w="951" w:type="dxa"/>
            <w:tcBorders>
              <w:top w:val="single" w:sz="6" w:space="0" w:color="auto"/>
              <w:left w:val="single" w:sz="6" w:space="0" w:color="auto"/>
              <w:bottom w:val="single" w:sz="6" w:space="0" w:color="auto"/>
              <w:right w:val="single" w:sz="6" w:space="0" w:color="auto"/>
            </w:tcBorders>
          </w:tcPr>
          <w:p w:rsidR="001C1859" w:rsidRDefault="001C1859">
            <w:pPr>
              <w:autoSpaceDE w:val="0"/>
              <w:autoSpaceDN w:val="0"/>
              <w:spacing w:line="360" w:lineRule="auto"/>
              <w:rPr>
                <w:rFonts w:asciiTheme="minorEastAsia" w:eastAsiaTheme="minorEastAsia" w:hAnsiTheme="minorEastAsia" w:cs="仿宋_GB2312"/>
                <w:sz w:val="24"/>
              </w:rPr>
            </w:pPr>
          </w:p>
        </w:tc>
        <w:tc>
          <w:tcPr>
            <w:tcW w:w="1356" w:type="dxa"/>
            <w:tcBorders>
              <w:top w:val="single" w:sz="6" w:space="0" w:color="auto"/>
              <w:left w:val="single" w:sz="6" w:space="0" w:color="auto"/>
              <w:bottom w:val="single" w:sz="6" w:space="0" w:color="auto"/>
              <w:right w:val="single" w:sz="6" w:space="0" w:color="auto"/>
            </w:tcBorders>
          </w:tcPr>
          <w:p w:rsidR="001C1859" w:rsidRDefault="001C1859">
            <w:pPr>
              <w:autoSpaceDE w:val="0"/>
              <w:autoSpaceDN w:val="0"/>
              <w:spacing w:line="360" w:lineRule="auto"/>
              <w:rPr>
                <w:rFonts w:asciiTheme="minorEastAsia" w:eastAsiaTheme="minorEastAsia" w:hAnsiTheme="minorEastAsia" w:cs="仿宋_GB2312"/>
                <w:sz w:val="24"/>
              </w:rPr>
            </w:pPr>
          </w:p>
        </w:tc>
        <w:tc>
          <w:tcPr>
            <w:tcW w:w="1143" w:type="dxa"/>
            <w:tcBorders>
              <w:top w:val="single" w:sz="6" w:space="0" w:color="auto"/>
              <w:left w:val="single" w:sz="6" w:space="0" w:color="auto"/>
              <w:bottom w:val="single" w:sz="6" w:space="0" w:color="auto"/>
              <w:right w:val="single" w:sz="6" w:space="0" w:color="auto"/>
            </w:tcBorders>
          </w:tcPr>
          <w:p w:rsidR="001C1859" w:rsidRDefault="001C1859">
            <w:pPr>
              <w:autoSpaceDE w:val="0"/>
              <w:autoSpaceDN w:val="0"/>
              <w:spacing w:line="360" w:lineRule="auto"/>
              <w:rPr>
                <w:rFonts w:asciiTheme="minorEastAsia" w:eastAsiaTheme="minorEastAsia" w:hAnsiTheme="minorEastAsia" w:cs="仿宋_GB2312"/>
                <w:sz w:val="24"/>
              </w:rPr>
            </w:pPr>
          </w:p>
        </w:tc>
        <w:tc>
          <w:tcPr>
            <w:tcW w:w="1155" w:type="dxa"/>
            <w:tcBorders>
              <w:top w:val="single" w:sz="6" w:space="0" w:color="auto"/>
              <w:left w:val="single" w:sz="6" w:space="0" w:color="auto"/>
              <w:bottom w:val="single" w:sz="6" w:space="0" w:color="auto"/>
              <w:right w:val="single" w:sz="6" w:space="0" w:color="auto"/>
            </w:tcBorders>
          </w:tcPr>
          <w:p w:rsidR="001C1859" w:rsidRDefault="001C1859">
            <w:pPr>
              <w:autoSpaceDE w:val="0"/>
              <w:autoSpaceDN w:val="0"/>
              <w:spacing w:line="360" w:lineRule="auto"/>
              <w:rPr>
                <w:rFonts w:asciiTheme="minorEastAsia" w:eastAsiaTheme="minorEastAsia" w:hAnsiTheme="minorEastAsia" w:cs="仿宋_GB2312"/>
                <w:sz w:val="24"/>
              </w:rPr>
            </w:pPr>
          </w:p>
        </w:tc>
        <w:tc>
          <w:tcPr>
            <w:tcW w:w="1515" w:type="dxa"/>
            <w:tcBorders>
              <w:top w:val="single" w:sz="6" w:space="0" w:color="auto"/>
              <w:left w:val="single" w:sz="6" w:space="0" w:color="auto"/>
              <w:bottom w:val="single" w:sz="6" w:space="0" w:color="auto"/>
              <w:right w:val="single" w:sz="6" w:space="0" w:color="auto"/>
            </w:tcBorders>
          </w:tcPr>
          <w:p w:rsidR="001C1859" w:rsidRDefault="001C1859">
            <w:pPr>
              <w:autoSpaceDE w:val="0"/>
              <w:autoSpaceDN w:val="0"/>
              <w:spacing w:line="360" w:lineRule="auto"/>
              <w:rPr>
                <w:rFonts w:asciiTheme="minorEastAsia" w:eastAsiaTheme="minorEastAsia" w:hAnsiTheme="minorEastAsia" w:cs="仿宋_GB2312"/>
                <w:sz w:val="24"/>
              </w:rPr>
            </w:pPr>
          </w:p>
        </w:tc>
        <w:tc>
          <w:tcPr>
            <w:tcW w:w="1215" w:type="dxa"/>
            <w:tcBorders>
              <w:top w:val="single" w:sz="6" w:space="0" w:color="auto"/>
              <w:left w:val="single" w:sz="6" w:space="0" w:color="auto"/>
              <w:bottom w:val="single" w:sz="6" w:space="0" w:color="auto"/>
              <w:right w:val="single" w:sz="6" w:space="0" w:color="auto"/>
            </w:tcBorders>
          </w:tcPr>
          <w:p w:rsidR="001C1859" w:rsidRDefault="001C1859">
            <w:pPr>
              <w:autoSpaceDE w:val="0"/>
              <w:autoSpaceDN w:val="0"/>
              <w:spacing w:line="360" w:lineRule="auto"/>
              <w:rPr>
                <w:rFonts w:asciiTheme="minorEastAsia" w:eastAsiaTheme="minorEastAsia" w:hAnsiTheme="minorEastAsia" w:cs="仿宋_GB2312"/>
                <w:sz w:val="24"/>
              </w:rPr>
            </w:pPr>
          </w:p>
        </w:tc>
      </w:tr>
      <w:tr w:rsidR="001C1859">
        <w:trPr>
          <w:trHeight w:val="933"/>
        </w:trPr>
        <w:tc>
          <w:tcPr>
            <w:tcW w:w="1800" w:type="dxa"/>
            <w:tcBorders>
              <w:top w:val="single" w:sz="6" w:space="0" w:color="auto"/>
              <w:left w:val="single" w:sz="6" w:space="0" w:color="auto"/>
              <w:bottom w:val="single" w:sz="6" w:space="0" w:color="auto"/>
              <w:right w:val="single" w:sz="6" w:space="0" w:color="auto"/>
            </w:tcBorders>
          </w:tcPr>
          <w:p w:rsidR="001C1859" w:rsidRDefault="001C1859">
            <w:pPr>
              <w:autoSpaceDE w:val="0"/>
              <w:autoSpaceDN w:val="0"/>
              <w:spacing w:line="360" w:lineRule="auto"/>
              <w:rPr>
                <w:rFonts w:asciiTheme="minorEastAsia" w:eastAsiaTheme="minorEastAsia" w:hAnsiTheme="minorEastAsia" w:cs="仿宋_GB2312"/>
                <w:sz w:val="24"/>
              </w:rPr>
            </w:pPr>
          </w:p>
        </w:tc>
        <w:tc>
          <w:tcPr>
            <w:tcW w:w="951" w:type="dxa"/>
            <w:tcBorders>
              <w:top w:val="single" w:sz="6" w:space="0" w:color="auto"/>
              <w:left w:val="single" w:sz="6" w:space="0" w:color="auto"/>
              <w:bottom w:val="single" w:sz="6" w:space="0" w:color="auto"/>
              <w:right w:val="single" w:sz="6" w:space="0" w:color="auto"/>
            </w:tcBorders>
          </w:tcPr>
          <w:p w:rsidR="001C1859" w:rsidRDefault="001C1859">
            <w:pPr>
              <w:autoSpaceDE w:val="0"/>
              <w:autoSpaceDN w:val="0"/>
              <w:spacing w:line="360" w:lineRule="auto"/>
              <w:rPr>
                <w:rFonts w:asciiTheme="minorEastAsia" w:eastAsiaTheme="minorEastAsia" w:hAnsiTheme="minorEastAsia" w:cs="仿宋_GB2312"/>
                <w:sz w:val="24"/>
              </w:rPr>
            </w:pPr>
          </w:p>
        </w:tc>
        <w:tc>
          <w:tcPr>
            <w:tcW w:w="1356" w:type="dxa"/>
            <w:tcBorders>
              <w:top w:val="single" w:sz="6" w:space="0" w:color="auto"/>
              <w:left w:val="single" w:sz="6" w:space="0" w:color="auto"/>
              <w:bottom w:val="single" w:sz="6" w:space="0" w:color="auto"/>
              <w:right w:val="single" w:sz="6" w:space="0" w:color="auto"/>
            </w:tcBorders>
          </w:tcPr>
          <w:p w:rsidR="001C1859" w:rsidRDefault="001C1859">
            <w:pPr>
              <w:autoSpaceDE w:val="0"/>
              <w:autoSpaceDN w:val="0"/>
              <w:spacing w:line="360" w:lineRule="auto"/>
              <w:rPr>
                <w:rFonts w:asciiTheme="minorEastAsia" w:eastAsiaTheme="minorEastAsia" w:hAnsiTheme="minorEastAsia" w:cs="仿宋_GB2312"/>
                <w:sz w:val="24"/>
              </w:rPr>
            </w:pPr>
          </w:p>
        </w:tc>
        <w:tc>
          <w:tcPr>
            <w:tcW w:w="1143" w:type="dxa"/>
            <w:tcBorders>
              <w:top w:val="single" w:sz="6" w:space="0" w:color="auto"/>
              <w:left w:val="single" w:sz="6" w:space="0" w:color="auto"/>
              <w:bottom w:val="single" w:sz="6" w:space="0" w:color="auto"/>
              <w:right w:val="single" w:sz="6" w:space="0" w:color="auto"/>
            </w:tcBorders>
          </w:tcPr>
          <w:p w:rsidR="001C1859" w:rsidRDefault="001C1859">
            <w:pPr>
              <w:autoSpaceDE w:val="0"/>
              <w:autoSpaceDN w:val="0"/>
              <w:spacing w:line="360" w:lineRule="auto"/>
              <w:rPr>
                <w:rFonts w:asciiTheme="minorEastAsia" w:eastAsiaTheme="minorEastAsia" w:hAnsiTheme="minorEastAsia" w:cs="仿宋_GB2312"/>
                <w:sz w:val="24"/>
              </w:rPr>
            </w:pPr>
          </w:p>
        </w:tc>
        <w:tc>
          <w:tcPr>
            <w:tcW w:w="1155" w:type="dxa"/>
            <w:tcBorders>
              <w:top w:val="single" w:sz="6" w:space="0" w:color="auto"/>
              <w:left w:val="single" w:sz="6" w:space="0" w:color="auto"/>
              <w:bottom w:val="single" w:sz="6" w:space="0" w:color="auto"/>
              <w:right w:val="single" w:sz="6" w:space="0" w:color="auto"/>
            </w:tcBorders>
          </w:tcPr>
          <w:p w:rsidR="001C1859" w:rsidRDefault="001C1859">
            <w:pPr>
              <w:autoSpaceDE w:val="0"/>
              <w:autoSpaceDN w:val="0"/>
              <w:spacing w:line="360" w:lineRule="auto"/>
              <w:rPr>
                <w:rFonts w:asciiTheme="minorEastAsia" w:eastAsiaTheme="minorEastAsia" w:hAnsiTheme="minorEastAsia" w:cs="仿宋_GB2312"/>
                <w:sz w:val="24"/>
              </w:rPr>
            </w:pPr>
          </w:p>
        </w:tc>
        <w:tc>
          <w:tcPr>
            <w:tcW w:w="1515" w:type="dxa"/>
            <w:tcBorders>
              <w:top w:val="single" w:sz="6" w:space="0" w:color="auto"/>
              <w:left w:val="single" w:sz="6" w:space="0" w:color="auto"/>
              <w:bottom w:val="single" w:sz="6" w:space="0" w:color="auto"/>
              <w:right w:val="single" w:sz="6" w:space="0" w:color="auto"/>
            </w:tcBorders>
          </w:tcPr>
          <w:p w:rsidR="001C1859" w:rsidRDefault="001C1859">
            <w:pPr>
              <w:autoSpaceDE w:val="0"/>
              <w:autoSpaceDN w:val="0"/>
              <w:spacing w:line="360" w:lineRule="auto"/>
              <w:rPr>
                <w:rFonts w:asciiTheme="minorEastAsia" w:eastAsiaTheme="minorEastAsia" w:hAnsiTheme="minorEastAsia" w:cs="仿宋_GB2312"/>
                <w:sz w:val="24"/>
              </w:rPr>
            </w:pPr>
          </w:p>
        </w:tc>
        <w:tc>
          <w:tcPr>
            <w:tcW w:w="1215" w:type="dxa"/>
            <w:tcBorders>
              <w:top w:val="single" w:sz="6" w:space="0" w:color="auto"/>
              <w:left w:val="single" w:sz="6" w:space="0" w:color="auto"/>
              <w:bottom w:val="single" w:sz="6" w:space="0" w:color="auto"/>
              <w:right w:val="single" w:sz="6" w:space="0" w:color="auto"/>
            </w:tcBorders>
          </w:tcPr>
          <w:p w:rsidR="001C1859" w:rsidRDefault="001C1859">
            <w:pPr>
              <w:autoSpaceDE w:val="0"/>
              <w:autoSpaceDN w:val="0"/>
              <w:spacing w:line="360" w:lineRule="auto"/>
              <w:rPr>
                <w:rFonts w:asciiTheme="minorEastAsia" w:eastAsiaTheme="minorEastAsia" w:hAnsiTheme="minorEastAsia" w:cs="仿宋_GB2312"/>
                <w:sz w:val="24"/>
              </w:rPr>
            </w:pPr>
          </w:p>
        </w:tc>
      </w:tr>
      <w:tr w:rsidR="001C1859">
        <w:trPr>
          <w:trHeight w:val="927"/>
        </w:trPr>
        <w:tc>
          <w:tcPr>
            <w:tcW w:w="1800" w:type="dxa"/>
            <w:tcBorders>
              <w:top w:val="single" w:sz="6" w:space="0" w:color="auto"/>
              <w:left w:val="single" w:sz="6" w:space="0" w:color="auto"/>
              <w:bottom w:val="single" w:sz="6" w:space="0" w:color="auto"/>
              <w:right w:val="single" w:sz="6" w:space="0" w:color="auto"/>
            </w:tcBorders>
          </w:tcPr>
          <w:p w:rsidR="001C1859" w:rsidRDefault="001C1859">
            <w:pPr>
              <w:autoSpaceDE w:val="0"/>
              <w:autoSpaceDN w:val="0"/>
              <w:spacing w:line="360" w:lineRule="auto"/>
              <w:rPr>
                <w:rFonts w:asciiTheme="minorEastAsia" w:eastAsiaTheme="minorEastAsia" w:hAnsiTheme="minorEastAsia" w:cs="仿宋_GB2312"/>
                <w:sz w:val="24"/>
              </w:rPr>
            </w:pPr>
          </w:p>
        </w:tc>
        <w:tc>
          <w:tcPr>
            <w:tcW w:w="951" w:type="dxa"/>
            <w:tcBorders>
              <w:top w:val="single" w:sz="6" w:space="0" w:color="auto"/>
              <w:left w:val="single" w:sz="6" w:space="0" w:color="auto"/>
              <w:bottom w:val="single" w:sz="6" w:space="0" w:color="auto"/>
              <w:right w:val="single" w:sz="6" w:space="0" w:color="auto"/>
            </w:tcBorders>
          </w:tcPr>
          <w:p w:rsidR="001C1859" w:rsidRDefault="001C1859">
            <w:pPr>
              <w:autoSpaceDE w:val="0"/>
              <w:autoSpaceDN w:val="0"/>
              <w:spacing w:line="360" w:lineRule="auto"/>
              <w:rPr>
                <w:rFonts w:asciiTheme="minorEastAsia" w:eastAsiaTheme="minorEastAsia" w:hAnsiTheme="minorEastAsia" w:cs="仿宋_GB2312"/>
                <w:sz w:val="24"/>
              </w:rPr>
            </w:pPr>
          </w:p>
        </w:tc>
        <w:tc>
          <w:tcPr>
            <w:tcW w:w="1356" w:type="dxa"/>
            <w:tcBorders>
              <w:top w:val="single" w:sz="6" w:space="0" w:color="auto"/>
              <w:left w:val="single" w:sz="6" w:space="0" w:color="auto"/>
              <w:bottom w:val="single" w:sz="6" w:space="0" w:color="auto"/>
              <w:right w:val="single" w:sz="6" w:space="0" w:color="auto"/>
            </w:tcBorders>
          </w:tcPr>
          <w:p w:rsidR="001C1859" w:rsidRDefault="001C1859">
            <w:pPr>
              <w:autoSpaceDE w:val="0"/>
              <w:autoSpaceDN w:val="0"/>
              <w:spacing w:line="360" w:lineRule="auto"/>
              <w:rPr>
                <w:rFonts w:asciiTheme="minorEastAsia" w:eastAsiaTheme="minorEastAsia" w:hAnsiTheme="minorEastAsia" w:cs="仿宋_GB2312"/>
                <w:sz w:val="24"/>
              </w:rPr>
            </w:pPr>
          </w:p>
        </w:tc>
        <w:tc>
          <w:tcPr>
            <w:tcW w:w="1143" w:type="dxa"/>
            <w:tcBorders>
              <w:top w:val="single" w:sz="6" w:space="0" w:color="auto"/>
              <w:left w:val="single" w:sz="6" w:space="0" w:color="auto"/>
              <w:bottom w:val="single" w:sz="6" w:space="0" w:color="auto"/>
              <w:right w:val="single" w:sz="6" w:space="0" w:color="auto"/>
            </w:tcBorders>
          </w:tcPr>
          <w:p w:rsidR="001C1859" w:rsidRDefault="001C1859">
            <w:pPr>
              <w:autoSpaceDE w:val="0"/>
              <w:autoSpaceDN w:val="0"/>
              <w:spacing w:line="360" w:lineRule="auto"/>
              <w:rPr>
                <w:rFonts w:asciiTheme="minorEastAsia" w:eastAsiaTheme="minorEastAsia" w:hAnsiTheme="minorEastAsia" w:cs="仿宋_GB2312"/>
                <w:sz w:val="24"/>
              </w:rPr>
            </w:pPr>
          </w:p>
        </w:tc>
        <w:tc>
          <w:tcPr>
            <w:tcW w:w="1155" w:type="dxa"/>
            <w:tcBorders>
              <w:top w:val="single" w:sz="6" w:space="0" w:color="auto"/>
              <w:left w:val="single" w:sz="6" w:space="0" w:color="auto"/>
              <w:bottom w:val="single" w:sz="6" w:space="0" w:color="auto"/>
              <w:right w:val="single" w:sz="6" w:space="0" w:color="auto"/>
            </w:tcBorders>
          </w:tcPr>
          <w:p w:rsidR="001C1859" w:rsidRDefault="001C1859">
            <w:pPr>
              <w:autoSpaceDE w:val="0"/>
              <w:autoSpaceDN w:val="0"/>
              <w:spacing w:line="360" w:lineRule="auto"/>
              <w:rPr>
                <w:rFonts w:asciiTheme="minorEastAsia" w:eastAsiaTheme="minorEastAsia" w:hAnsiTheme="minorEastAsia" w:cs="仿宋_GB2312"/>
                <w:sz w:val="24"/>
              </w:rPr>
            </w:pPr>
          </w:p>
        </w:tc>
        <w:tc>
          <w:tcPr>
            <w:tcW w:w="1515" w:type="dxa"/>
            <w:tcBorders>
              <w:top w:val="single" w:sz="6" w:space="0" w:color="auto"/>
              <w:left w:val="single" w:sz="6" w:space="0" w:color="auto"/>
              <w:bottom w:val="single" w:sz="6" w:space="0" w:color="auto"/>
              <w:right w:val="single" w:sz="6" w:space="0" w:color="auto"/>
            </w:tcBorders>
          </w:tcPr>
          <w:p w:rsidR="001C1859" w:rsidRDefault="001C1859">
            <w:pPr>
              <w:autoSpaceDE w:val="0"/>
              <w:autoSpaceDN w:val="0"/>
              <w:spacing w:line="360" w:lineRule="auto"/>
              <w:rPr>
                <w:rFonts w:asciiTheme="minorEastAsia" w:eastAsiaTheme="minorEastAsia" w:hAnsiTheme="minorEastAsia" w:cs="仿宋_GB2312"/>
                <w:sz w:val="24"/>
              </w:rPr>
            </w:pPr>
          </w:p>
        </w:tc>
        <w:tc>
          <w:tcPr>
            <w:tcW w:w="1215" w:type="dxa"/>
            <w:tcBorders>
              <w:top w:val="single" w:sz="6" w:space="0" w:color="auto"/>
              <w:left w:val="single" w:sz="6" w:space="0" w:color="auto"/>
              <w:bottom w:val="single" w:sz="6" w:space="0" w:color="auto"/>
              <w:right w:val="single" w:sz="6" w:space="0" w:color="auto"/>
            </w:tcBorders>
          </w:tcPr>
          <w:p w:rsidR="001C1859" w:rsidRDefault="001C1859">
            <w:pPr>
              <w:autoSpaceDE w:val="0"/>
              <w:autoSpaceDN w:val="0"/>
              <w:spacing w:line="360" w:lineRule="auto"/>
              <w:rPr>
                <w:rFonts w:asciiTheme="minorEastAsia" w:eastAsiaTheme="minorEastAsia" w:hAnsiTheme="minorEastAsia" w:cs="仿宋_GB2312"/>
                <w:sz w:val="24"/>
              </w:rPr>
            </w:pPr>
          </w:p>
        </w:tc>
      </w:tr>
    </w:tbl>
    <w:p w:rsidR="001C1859" w:rsidRDefault="00C46A21">
      <w:pPr>
        <w:autoSpaceDE w:val="0"/>
        <w:autoSpaceDN w:val="0"/>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b/>
          <w:sz w:val="24"/>
        </w:rPr>
        <w:t>注：供应商可按上述的格式自行编制，须随表提交相应的合同复印件和用户单位验收证明并注明所在文件页码。</w:t>
      </w:r>
    </w:p>
    <w:p w:rsidR="001C1859" w:rsidRDefault="001C1859">
      <w:pPr>
        <w:autoSpaceDE w:val="0"/>
        <w:autoSpaceDN w:val="0"/>
        <w:spacing w:line="360" w:lineRule="auto"/>
        <w:rPr>
          <w:rFonts w:asciiTheme="minorEastAsia" w:eastAsiaTheme="minorEastAsia" w:hAnsiTheme="minorEastAsia" w:cs="仿宋_GB2312"/>
          <w:sz w:val="24"/>
        </w:rPr>
      </w:pPr>
    </w:p>
    <w:p w:rsidR="001C1859" w:rsidRDefault="001C1859">
      <w:pPr>
        <w:autoSpaceDE w:val="0"/>
        <w:autoSpaceDN w:val="0"/>
        <w:spacing w:line="360" w:lineRule="auto"/>
        <w:ind w:firstLineChars="2200" w:firstLine="5280"/>
        <w:rPr>
          <w:rFonts w:asciiTheme="minorEastAsia" w:eastAsiaTheme="minorEastAsia" w:hAnsiTheme="minorEastAsia" w:cs="仿宋_GB2312"/>
          <w:kern w:val="0"/>
          <w:sz w:val="24"/>
        </w:rPr>
      </w:pPr>
    </w:p>
    <w:p w:rsidR="001C1859" w:rsidRDefault="001C1859">
      <w:pPr>
        <w:autoSpaceDE w:val="0"/>
        <w:autoSpaceDN w:val="0"/>
        <w:spacing w:line="360" w:lineRule="auto"/>
        <w:ind w:firstLineChars="2200" w:firstLine="5280"/>
        <w:rPr>
          <w:rFonts w:asciiTheme="minorEastAsia" w:eastAsiaTheme="minorEastAsia" w:hAnsiTheme="minorEastAsia" w:cs="仿宋_GB2312"/>
          <w:kern w:val="0"/>
          <w:sz w:val="24"/>
        </w:rPr>
      </w:pPr>
    </w:p>
    <w:p w:rsidR="001C1859" w:rsidRDefault="00C46A21">
      <w:pPr>
        <w:autoSpaceDE w:val="0"/>
        <w:autoSpaceDN w:val="0"/>
        <w:spacing w:line="360" w:lineRule="auto"/>
        <w:ind w:firstLineChars="1900" w:firstLine="4560"/>
        <w:rPr>
          <w:rFonts w:asciiTheme="minorEastAsia" w:eastAsiaTheme="minorEastAsia" w:hAnsiTheme="minorEastAsia" w:cs="仿宋_GB2312"/>
          <w:kern w:val="0"/>
          <w:sz w:val="24"/>
        </w:rPr>
      </w:pPr>
      <w:r>
        <w:rPr>
          <w:rFonts w:asciiTheme="minorEastAsia" w:eastAsiaTheme="minorEastAsia" w:hAnsiTheme="minorEastAsia" w:cs="宋体" w:hint="eastAsia"/>
          <w:kern w:val="0"/>
          <w:sz w:val="24"/>
          <w:lang w:val="zh-CN"/>
        </w:rPr>
        <w:t>谈判供应商名称(公章)</w:t>
      </w:r>
      <w:r>
        <w:rPr>
          <w:rFonts w:asciiTheme="minorEastAsia" w:eastAsiaTheme="minorEastAsia" w:hAnsiTheme="minorEastAsia" w:cs="仿宋_GB2312" w:hint="eastAsia"/>
          <w:kern w:val="0"/>
          <w:sz w:val="24"/>
        </w:rPr>
        <w:t xml:space="preserve">：                       </w:t>
      </w:r>
    </w:p>
    <w:p w:rsidR="001C1859" w:rsidRDefault="00C46A21">
      <w:pPr>
        <w:spacing w:line="360" w:lineRule="auto"/>
        <w:rPr>
          <w:rFonts w:asciiTheme="minorEastAsia" w:eastAsiaTheme="minorEastAsia" w:hAnsiTheme="minorEastAsia" w:cs="仿宋_GB2312"/>
          <w:b/>
          <w:bCs/>
          <w:sz w:val="24"/>
        </w:rPr>
      </w:pPr>
      <w:r>
        <w:rPr>
          <w:rFonts w:asciiTheme="minorEastAsia" w:eastAsiaTheme="minorEastAsia" w:hAnsiTheme="minorEastAsia" w:cs="仿宋_GB2312" w:hint="eastAsia"/>
          <w:kern w:val="0"/>
          <w:sz w:val="24"/>
        </w:rPr>
        <w:t xml:space="preserve">                                      日期：  年  月   日</w:t>
      </w:r>
    </w:p>
    <w:p w:rsidR="001C1859" w:rsidRDefault="001C1859">
      <w:pPr>
        <w:spacing w:line="360" w:lineRule="auto"/>
        <w:jc w:val="center"/>
        <w:rPr>
          <w:rFonts w:asciiTheme="minorEastAsia" w:eastAsiaTheme="minorEastAsia" w:hAnsiTheme="minorEastAsia" w:cs="仿宋_GB2312"/>
          <w:b/>
          <w:bCs/>
          <w:sz w:val="32"/>
          <w:szCs w:val="32"/>
        </w:rPr>
      </w:pPr>
    </w:p>
    <w:p w:rsidR="001C1859" w:rsidRDefault="00C46A21">
      <w:pPr>
        <w:spacing w:line="360" w:lineRule="auto"/>
        <w:jc w:val="center"/>
        <w:rPr>
          <w:rFonts w:asciiTheme="minorEastAsia" w:eastAsiaTheme="minorEastAsia" w:hAnsiTheme="minorEastAsia" w:cs="仿宋_GB2312"/>
          <w:b/>
          <w:kern w:val="0"/>
          <w:sz w:val="32"/>
          <w:szCs w:val="32"/>
          <w:lang w:val="zh-CN"/>
        </w:rPr>
      </w:pPr>
      <w:r>
        <w:rPr>
          <w:rFonts w:asciiTheme="minorEastAsia" w:eastAsiaTheme="minorEastAsia" w:hAnsiTheme="minorEastAsia" w:cs="仿宋_GB2312" w:hint="eastAsia"/>
          <w:b/>
          <w:bCs/>
          <w:sz w:val="32"/>
          <w:szCs w:val="32"/>
        </w:rPr>
        <w:t>七、关于</w:t>
      </w:r>
      <w:r>
        <w:rPr>
          <w:rFonts w:asciiTheme="minorEastAsia" w:eastAsiaTheme="minorEastAsia" w:hAnsiTheme="minorEastAsia" w:cs="仿宋_GB2312" w:hint="eastAsia"/>
          <w:b/>
          <w:kern w:val="0"/>
          <w:sz w:val="32"/>
          <w:szCs w:val="32"/>
          <w:lang w:val="zh-CN"/>
        </w:rPr>
        <w:t>对谈判文件中有关条款的拒绝声明</w:t>
      </w:r>
    </w:p>
    <w:p w:rsidR="001C1859" w:rsidRDefault="00C46A21">
      <w:pPr>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（由供应商根据采购需求自行编制）</w:t>
      </w:r>
    </w:p>
    <w:p w:rsidR="001C1859" w:rsidRDefault="001C1859">
      <w:pPr>
        <w:spacing w:line="360" w:lineRule="auto"/>
        <w:rPr>
          <w:rFonts w:asciiTheme="minorEastAsia" w:eastAsiaTheme="minorEastAsia" w:hAnsiTheme="minorEastAsia" w:cs="仿宋_GB2312"/>
          <w:sz w:val="24"/>
        </w:rPr>
      </w:pPr>
    </w:p>
    <w:p w:rsidR="001C1859" w:rsidRDefault="00C46A21">
      <w:pPr>
        <w:autoSpaceDE w:val="0"/>
        <w:autoSpaceDN w:val="0"/>
        <w:spacing w:line="360" w:lineRule="auto"/>
        <w:ind w:firstLineChars="1900" w:firstLine="4560"/>
        <w:rPr>
          <w:rFonts w:asciiTheme="minorEastAsia" w:eastAsiaTheme="minorEastAsia" w:hAnsiTheme="minorEastAsia" w:cs="仿宋_GB2312"/>
          <w:kern w:val="0"/>
          <w:sz w:val="24"/>
        </w:rPr>
      </w:pPr>
      <w:r>
        <w:rPr>
          <w:rFonts w:asciiTheme="minorEastAsia" w:eastAsiaTheme="minorEastAsia" w:hAnsiTheme="minorEastAsia" w:cs="宋体" w:hint="eastAsia"/>
          <w:kern w:val="0"/>
          <w:sz w:val="24"/>
          <w:lang w:val="zh-CN"/>
        </w:rPr>
        <w:t>谈判供应商名称(公章)</w:t>
      </w:r>
      <w:r>
        <w:rPr>
          <w:rFonts w:asciiTheme="minorEastAsia" w:eastAsiaTheme="minorEastAsia" w:hAnsiTheme="minorEastAsia" w:cs="仿宋_GB2312" w:hint="eastAsia"/>
          <w:kern w:val="0"/>
          <w:sz w:val="24"/>
        </w:rPr>
        <w:t xml:space="preserve">：    </w:t>
      </w:r>
    </w:p>
    <w:p w:rsidR="001C1859" w:rsidRDefault="00C46A21">
      <w:pPr>
        <w:autoSpaceDE w:val="0"/>
        <w:autoSpaceDN w:val="0"/>
        <w:spacing w:line="360" w:lineRule="auto"/>
        <w:ind w:firstLineChars="1900" w:firstLine="4560"/>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 xml:space="preserve">法定代表人（负责人）或委托代理人(签名)：                    </w:t>
      </w:r>
    </w:p>
    <w:p w:rsidR="001C1859" w:rsidRDefault="00C46A21">
      <w:pPr>
        <w:spacing w:line="360" w:lineRule="auto"/>
        <w:rPr>
          <w:rFonts w:asciiTheme="minorEastAsia" w:eastAsiaTheme="minorEastAsia" w:hAnsiTheme="minorEastAsia" w:cs="仿宋_GB2312"/>
          <w:b/>
          <w:bCs/>
          <w:sz w:val="24"/>
        </w:rPr>
      </w:pPr>
      <w:r>
        <w:rPr>
          <w:rFonts w:asciiTheme="minorEastAsia" w:eastAsiaTheme="minorEastAsia" w:hAnsiTheme="minorEastAsia" w:cs="仿宋_GB2312" w:hint="eastAsia"/>
          <w:kern w:val="0"/>
          <w:sz w:val="24"/>
        </w:rPr>
        <w:t xml:space="preserve">                                      日期：  年  月   日</w:t>
      </w:r>
    </w:p>
    <w:p w:rsidR="001C1859" w:rsidRDefault="001C1859">
      <w:pPr>
        <w:spacing w:line="360" w:lineRule="auto"/>
        <w:jc w:val="center"/>
        <w:rPr>
          <w:rFonts w:asciiTheme="minorEastAsia" w:eastAsiaTheme="minorEastAsia" w:hAnsiTheme="minorEastAsia" w:cs="仿宋_GB2312"/>
          <w:b/>
          <w:bCs/>
          <w:sz w:val="32"/>
          <w:szCs w:val="32"/>
        </w:rPr>
      </w:pPr>
    </w:p>
    <w:p w:rsidR="001C1859" w:rsidRDefault="001C1859">
      <w:pPr>
        <w:spacing w:line="360" w:lineRule="auto"/>
        <w:jc w:val="center"/>
        <w:rPr>
          <w:rFonts w:asciiTheme="minorEastAsia" w:eastAsiaTheme="minorEastAsia" w:hAnsiTheme="minorEastAsia" w:cs="仿宋_GB2312"/>
          <w:b/>
          <w:bCs/>
          <w:sz w:val="32"/>
          <w:szCs w:val="32"/>
        </w:rPr>
      </w:pPr>
    </w:p>
    <w:p w:rsidR="001C1859" w:rsidRDefault="001C1859">
      <w:pPr>
        <w:spacing w:line="360" w:lineRule="auto"/>
        <w:jc w:val="center"/>
        <w:rPr>
          <w:rFonts w:asciiTheme="minorEastAsia" w:eastAsiaTheme="minorEastAsia" w:hAnsiTheme="minorEastAsia" w:cs="仿宋_GB2312"/>
          <w:b/>
          <w:bCs/>
          <w:sz w:val="32"/>
          <w:szCs w:val="32"/>
        </w:rPr>
      </w:pPr>
    </w:p>
    <w:p w:rsidR="001C1859" w:rsidRDefault="001C1859">
      <w:pPr>
        <w:spacing w:line="360" w:lineRule="auto"/>
        <w:jc w:val="center"/>
        <w:rPr>
          <w:rFonts w:asciiTheme="minorEastAsia" w:eastAsiaTheme="minorEastAsia" w:hAnsiTheme="minorEastAsia" w:cs="仿宋_GB2312"/>
          <w:b/>
          <w:bCs/>
          <w:sz w:val="32"/>
          <w:szCs w:val="32"/>
        </w:rPr>
      </w:pPr>
    </w:p>
    <w:p w:rsidR="001C1859" w:rsidRDefault="00C46A21">
      <w:pPr>
        <w:spacing w:line="360" w:lineRule="auto"/>
        <w:jc w:val="center"/>
        <w:rPr>
          <w:rFonts w:asciiTheme="minorEastAsia" w:eastAsiaTheme="minorEastAsia" w:hAnsiTheme="minorEastAsia" w:cs="仿宋_GB2312"/>
          <w:b/>
          <w:kern w:val="0"/>
          <w:sz w:val="32"/>
          <w:szCs w:val="32"/>
          <w:lang w:val="zh-CN"/>
        </w:rPr>
      </w:pPr>
      <w:r>
        <w:rPr>
          <w:rFonts w:asciiTheme="minorEastAsia" w:eastAsiaTheme="minorEastAsia" w:hAnsiTheme="minorEastAsia" w:cs="仿宋_GB2312" w:hint="eastAsia"/>
          <w:b/>
          <w:bCs/>
          <w:sz w:val="32"/>
          <w:szCs w:val="32"/>
        </w:rPr>
        <w:t>八、认为需要的</w:t>
      </w:r>
      <w:r>
        <w:rPr>
          <w:rFonts w:asciiTheme="minorEastAsia" w:eastAsiaTheme="minorEastAsia" w:hAnsiTheme="minorEastAsia" w:cs="仿宋_GB2312" w:hint="eastAsia"/>
          <w:b/>
          <w:kern w:val="0"/>
          <w:sz w:val="32"/>
          <w:szCs w:val="32"/>
          <w:lang w:val="zh-CN"/>
        </w:rPr>
        <w:t>其他商务文件或说明</w:t>
      </w:r>
    </w:p>
    <w:p w:rsidR="001C1859" w:rsidRDefault="00C46A21">
      <w:pPr>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（由供应商根据采购需求自行编制）</w:t>
      </w:r>
    </w:p>
    <w:p w:rsidR="001C1859" w:rsidRDefault="001C1859">
      <w:pPr>
        <w:spacing w:line="360" w:lineRule="auto"/>
        <w:jc w:val="center"/>
        <w:rPr>
          <w:rFonts w:asciiTheme="minorEastAsia" w:eastAsiaTheme="minorEastAsia" w:hAnsiTheme="minorEastAsia" w:cs="仿宋_GB2312"/>
          <w:sz w:val="24"/>
        </w:rPr>
      </w:pPr>
    </w:p>
    <w:p w:rsidR="001C1859" w:rsidRDefault="001C1859">
      <w:pPr>
        <w:spacing w:line="360" w:lineRule="auto"/>
        <w:rPr>
          <w:rFonts w:asciiTheme="minorEastAsia" w:eastAsiaTheme="minorEastAsia" w:hAnsiTheme="minorEastAsia" w:cs="仿宋_GB2312"/>
          <w:sz w:val="24"/>
        </w:rPr>
      </w:pPr>
    </w:p>
    <w:p w:rsidR="001C1859" w:rsidRDefault="00C46A21">
      <w:pPr>
        <w:autoSpaceDE w:val="0"/>
        <w:autoSpaceDN w:val="0"/>
        <w:spacing w:line="360" w:lineRule="auto"/>
        <w:ind w:firstLineChars="1900" w:firstLine="4560"/>
        <w:rPr>
          <w:rFonts w:asciiTheme="minorEastAsia" w:eastAsiaTheme="minorEastAsia" w:hAnsiTheme="minorEastAsia" w:cs="仿宋_GB2312"/>
          <w:kern w:val="0"/>
          <w:sz w:val="24"/>
        </w:rPr>
      </w:pPr>
      <w:r>
        <w:rPr>
          <w:rFonts w:asciiTheme="minorEastAsia" w:eastAsiaTheme="minorEastAsia" w:hAnsiTheme="minorEastAsia" w:cs="宋体" w:hint="eastAsia"/>
          <w:kern w:val="0"/>
          <w:sz w:val="24"/>
          <w:lang w:val="zh-CN"/>
        </w:rPr>
        <w:t>谈判供应商名称(公章)</w:t>
      </w:r>
      <w:r>
        <w:rPr>
          <w:rFonts w:asciiTheme="minorEastAsia" w:eastAsiaTheme="minorEastAsia" w:hAnsiTheme="minorEastAsia" w:cs="仿宋_GB2312" w:hint="eastAsia"/>
          <w:kern w:val="0"/>
          <w:sz w:val="24"/>
        </w:rPr>
        <w:t xml:space="preserve">：                       </w:t>
      </w:r>
    </w:p>
    <w:p w:rsidR="001C1859" w:rsidRDefault="00C46A21">
      <w:pPr>
        <w:spacing w:line="360" w:lineRule="auto"/>
        <w:rPr>
          <w:rFonts w:asciiTheme="minorEastAsia" w:eastAsiaTheme="minorEastAsia" w:hAnsiTheme="minorEastAsia" w:cs="仿宋_GB2312"/>
          <w:b/>
          <w:bCs/>
          <w:sz w:val="24"/>
        </w:rPr>
      </w:pPr>
      <w:r>
        <w:rPr>
          <w:rFonts w:asciiTheme="minorEastAsia" w:eastAsiaTheme="minorEastAsia" w:hAnsiTheme="minorEastAsia" w:cs="仿宋_GB2312" w:hint="eastAsia"/>
          <w:kern w:val="0"/>
          <w:sz w:val="24"/>
        </w:rPr>
        <w:t xml:space="preserve">                                      日期：  年  月   日</w:t>
      </w:r>
    </w:p>
    <w:p w:rsidR="001C1859" w:rsidRDefault="001C1859">
      <w:pPr>
        <w:spacing w:line="360" w:lineRule="auto"/>
        <w:jc w:val="center"/>
        <w:rPr>
          <w:rFonts w:asciiTheme="minorEastAsia" w:eastAsiaTheme="minorEastAsia" w:hAnsiTheme="minorEastAsia" w:cs="仿宋_GB2312"/>
          <w:b/>
          <w:bCs/>
          <w:sz w:val="32"/>
          <w:szCs w:val="32"/>
        </w:rPr>
      </w:pPr>
    </w:p>
    <w:p w:rsidR="001C1859" w:rsidRDefault="001C1859">
      <w:pPr>
        <w:spacing w:line="360" w:lineRule="auto"/>
        <w:rPr>
          <w:rFonts w:asciiTheme="minorEastAsia" w:eastAsiaTheme="minorEastAsia" w:hAnsiTheme="minorEastAsia" w:cs="仿宋_GB2312"/>
          <w:b/>
          <w:bCs/>
          <w:kern w:val="0"/>
          <w:sz w:val="24"/>
        </w:rPr>
      </w:pPr>
    </w:p>
    <w:p w:rsidR="001C1859" w:rsidRDefault="00C46A21">
      <w:pPr>
        <w:widowControl/>
        <w:adjustRightInd/>
        <w:jc w:val="left"/>
        <w:rPr>
          <w:rFonts w:asciiTheme="minorEastAsia" w:eastAsiaTheme="minorEastAsia" w:hAnsiTheme="minorEastAsia" w:cs="仿宋_GB2312"/>
          <w:b/>
          <w:sz w:val="32"/>
          <w:szCs w:val="32"/>
        </w:rPr>
      </w:pPr>
      <w:r>
        <w:rPr>
          <w:rFonts w:asciiTheme="minorEastAsia" w:eastAsiaTheme="minorEastAsia" w:hAnsiTheme="minorEastAsia" w:cs="仿宋_GB2312" w:hint="eastAsia"/>
        </w:rPr>
        <w:br w:type="page"/>
      </w:r>
    </w:p>
    <w:p w:rsidR="001C1859" w:rsidRDefault="00C46A21">
      <w:pPr>
        <w:spacing w:line="360" w:lineRule="auto"/>
        <w:jc w:val="center"/>
        <w:rPr>
          <w:rFonts w:asciiTheme="minorEastAsia" w:eastAsiaTheme="minorEastAsia" w:hAnsiTheme="minorEastAsia" w:cs="仿宋_GB2312"/>
          <w:b/>
          <w:bCs/>
          <w:sz w:val="32"/>
          <w:szCs w:val="32"/>
        </w:rPr>
      </w:pPr>
      <w:r>
        <w:rPr>
          <w:rFonts w:asciiTheme="minorEastAsia" w:eastAsiaTheme="minorEastAsia" w:hAnsiTheme="minorEastAsia" w:cs="仿宋_GB2312" w:hint="eastAsia"/>
          <w:b/>
          <w:bCs/>
          <w:sz w:val="32"/>
          <w:szCs w:val="32"/>
        </w:rPr>
        <w:lastRenderedPageBreak/>
        <w:t>九、技术解决方案</w:t>
      </w:r>
    </w:p>
    <w:p w:rsidR="001C1859" w:rsidRDefault="00C46A21">
      <w:pPr>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（由供应商根据采购需求及谈判文件要求编制）</w:t>
      </w:r>
    </w:p>
    <w:p w:rsidR="001C1859" w:rsidRDefault="001C1859">
      <w:pPr>
        <w:spacing w:line="360" w:lineRule="auto"/>
        <w:jc w:val="center"/>
        <w:rPr>
          <w:rFonts w:asciiTheme="minorEastAsia" w:eastAsiaTheme="minorEastAsia" w:hAnsiTheme="minorEastAsia" w:cs="仿宋_GB2312"/>
          <w:sz w:val="24"/>
        </w:rPr>
      </w:pPr>
    </w:p>
    <w:p w:rsidR="001C1859" w:rsidRDefault="001C1859">
      <w:pPr>
        <w:autoSpaceDE w:val="0"/>
        <w:autoSpaceDN w:val="0"/>
        <w:spacing w:line="360" w:lineRule="auto"/>
        <w:rPr>
          <w:rFonts w:asciiTheme="minorEastAsia" w:eastAsiaTheme="minorEastAsia" w:hAnsiTheme="minorEastAsia" w:cs="仿宋_GB2312"/>
          <w:kern w:val="0"/>
          <w:sz w:val="24"/>
        </w:rPr>
      </w:pPr>
    </w:p>
    <w:p w:rsidR="001C1859" w:rsidRDefault="00C46A21">
      <w:pPr>
        <w:autoSpaceDE w:val="0"/>
        <w:autoSpaceDN w:val="0"/>
        <w:spacing w:line="360" w:lineRule="auto"/>
        <w:ind w:firstLineChars="1900" w:firstLine="4560"/>
        <w:rPr>
          <w:rFonts w:asciiTheme="minorEastAsia" w:eastAsiaTheme="minorEastAsia" w:hAnsiTheme="minorEastAsia" w:cs="仿宋_GB2312"/>
          <w:kern w:val="0"/>
          <w:sz w:val="24"/>
        </w:rPr>
      </w:pPr>
      <w:r>
        <w:rPr>
          <w:rFonts w:asciiTheme="minorEastAsia" w:eastAsiaTheme="minorEastAsia" w:hAnsiTheme="minorEastAsia" w:cs="宋体" w:hint="eastAsia"/>
          <w:kern w:val="0"/>
          <w:sz w:val="24"/>
          <w:lang w:val="zh-CN"/>
        </w:rPr>
        <w:t>谈判供应商名称(公章)</w:t>
      </w:r>
      <w:r>
        <w:rPr>
          <w:rFonts w:asciiTheme="minorEastAsia" w:eastAsiaTheme="minorEastAsia" w:hAnsiTheme="minorEastAsia" w:cs="仿宋_GB2312" w:hint="eastAsia"/>
          <w:kern w:val="0"/>
          <w:sz w:val="24"/>
        </w:rPr>
        <w:t xml:space="preserve">：                       </w:t>
      </w:r>
    </w:p>
    <w:p w:rsidR="001C1859" w:rsidRDefault="00C46A21">
      <w:pPr>
        <w:spacing w:line="360" w:lineRule="auto"/>
        <w:rPr>
          <w:rFonts w:asciiTheme="minorEastAsia" w:eastAsiaTheme="minorEastAsia" w:hAnsiTheme="minorEastAsia" w:cs="仿宋_GB2312"/>
          <w:b/>
          <w:bCs/>
          <w:sz w:val="24"/>
        </w:rPr>
      </w:pPr>
      <w:r>
        <w:rPr>
          <w:rFonts w:asciiTheme="minorEastAsia" w:eastAsiaTheme="minorEastAsia" w:hAnsiTheme="minorEastAsia" w:cs="仿宋_GB2312" w:hint="eastAsia"/>
          <w:kern w:val="0"/>
          <w:sz w:val="24"/>
        </w:rPr>
        <w:t xml:space="preserve">                                      日期：  年  月   日</w:t>
      </w:r>
    </w:p>
    <w:p w:rsidR="001C1859" w:rsidRDefault="001C1859">
      <w:pPr>
        <w:spacing w:line="360" w:lineRule="auto"/>
        <w:jc w:val="center"/>
        <w:rPr>
          <w:rFonts w:asciiTheme="minorEastAsia" w:eastAsiaTheme="minorEastAsia" w:hAnsiTheme="minorEastAsia" w:cs="仿宋_GB2312"/>
          <w:b/>
          <w:bCs/>
          <w:sz w:val="32"/>
          <w:szCs w:val="32"/>
        </w:rPr>
      </w:pPr>
    </w:p>
    <w:p w:rsidR="001C1859" w:rsidRDefault="00C46A21">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kern w:val="0"/>
          <w:sz w:val="24"/>
          <w:lang w:val="zh-CN"/>
        </w:rPr>
      </w:pPr>
      <w:r>
        <w:rPr>
          <w:rFonts w:asciiTheme="minorEastAsia" w:eastAsiaTheme="minorEastAsia" w:hAnsiTheme="minorEastAsia" w:cs="仿宋_GB2312" w:hint="eastAsia"/>
          <w:b/>
          <w:bCs/>
          <w:kern w:val="0"/>
          <w:sz w:val="24"/>
          <w:lang w:val="zh-CN"/>
        </w:rPr>
        <w:t xml:space="preserve">       </w:t>
      </w:r>
    </w:p>
    <w:p w:rsidR="001C1859" w:rsidRDefault="00C46A21">
      <w:pPr>
        <w:snapToGrid w:val="0"/>
        <w:spacing w:line="360" w:lineRule="auto"/>
        <w:jc w:val="center"/>
        <w:rPr>
          <w:rFonts w:asciiTheme="minorEastAsia" w:eastAsiaTheme="minorEastAsia" w:hAnsiTheme="minorEastAsia" w:cs="仿宋_GB2312"/>
          <w:b/>
          <w:sz w:val="32"/>
          <w:szCs w:val="32"/>
        </w:rPr>
      </w:pPr>
      <w:r>
        <w:rPr>
          <w:rFonts w:asciiTheme="minorEastAsia" w:eastAsiaTheme="minorEastAsia" w:hAnsiTheme="minorEastAsia" w:cs="仿宋_GB2312" w:hint="eastAsia"/>
          <w:b/>
          <w:sz w:val="32"/>
          <w:szCs w:val="32"/>
        </w:rPr>
        <w:t>响应产品规格配置清单</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531"/>
        <w:gridCol w:w="2160"/>
        <w:gridCol w:w="2340"/>
        <w:gridCol w:w="1080"/>
        <w:gridCol w:w="1332"/>
      </w:tblGrid>
      <w:tr w:rsidR="001C1859">
        <w:trPr>
          <w:trHeight w:val="773"/>
        </w:trPr>
        <w:tc>
          <w:tcPr>
            <w:tcW w:w="737" w:type="dxa"/>
            <w:vAlign w:val="center"/>
          </w:tcPr>
          <w:p w:rsidR="001C1859" w:rsidRDefault="00C46A21">
            <w:pPr>
              <w:spacing w:line="360" w:lineRule="auto"/>
              <w:jc w:val="center"/>
              <w:rPr>
                <w:rFonts w:asciiTheme="minorEastAsia" w:eastAsiaTheme="minorEastAsia" w:hAnsiTheme="minorEastAsia" w:cs="仿宋_GB2312"/>
                <w:b/>
                <w:sz w:val="24"/>
              </w:rPr>
            </w:pPr>
            <w:r>
              <w:rPr>
                <w:rFonts w:asciiTheme="minorEastAsia" w:eastAsiaTheme="minorEastAsia" w:hAnsiTheme="minorEastAsia" w:cs="仿宋_GB2312" w:hint="eastAsia"/>
                <w:b/>
                <w:sz w:val="24"/>
              </w:rPr>
              <w:t>序号</w:t>
            </w:r>
          </w:p>
        </w:tc>
        <w:tc>
          <w:tcPr>
            <w:tcW w:w="1531" w:type="dxa"/>
            <w:vAlign w:val="center"/>
          </w:tcPr>
          <w:p w:rsidR="001C1859" w:rsidRDefault="00C46A21">
            <w:pPr>
              <w:spacing w:line="360" w:lineRule="auto"/>
              <w:jc w:val="center"/>
              <w:rPr>
                <w:rFonts w:asciiTheme="minorEastAsia" w:eastAsiaTheme="minorEastAsia" w:hAnsiTheme="minorEastAsia" w:cs="仿宋_GB2312"/>
                <w:b/>
                <w:sz w:val="24"/>
              </w:rPr>
            </w:pPr>
            <w:r>
              <w:rPr>
                <w:rFonts w:asciiTheme="minorEastAsia" w:eastAsiaTheme="minorEastAsia" w:hAnsiTheme="minorEastAsia" w:cs="仿宋_GB2312" w:hint="eastAsia"/>
                <w:b/>
                <w:sz w:val="24"/>
              </w:rPr>
              <w:t>设备名称</w:t>
            </w:r>
          </w:p>
        </w:tc>
        <w:tc>
          <w:tcPr>
            <w:tcW w:w="2160" w:type="dxa"/>
            <w:vAlign w:val="center"/>
          </w:tcPr>
          <w:p w:rsidR="001C1859" w:rsidRDefault="00C46A21">
            <w:pPr>
              <w:spacing w:line="360" w:lineRule="auto"/>
              <w:jc w:val="center"/>
              <w:rPr>
                <w:rFonts w:asciiTheme="minorEastAsia" w:eastAsiaTheme="minorEastAsia" w:hAnsiTheme="minorEastAsia" w:cs="仿宋_GB2312"/>
                <w:b/>
                <w:sz w:val="24"/>
              </w:rPr>
            </w:pPr>
            <w:r>
              <w:rPr>
                <w:rFonts w:asciiTheme="minorEastAsia" w:eastAsiaTheme="minorEastAsia" w:hAnsiTheme="minorEastAsia" w:cs="仿宋_GB2312" w:hint="eastAsia"/>
                <w:b/>
                <w:sz w:val="24"/>
              </w:rPr>
              <w:t>响应品牌及型号</w:t>
            </w:r>
          </w:p>
        </w:tc>
        <w:tc>
          <w:tcPr>
            <w:tcW w:w="2340" w:type="dxa"/>
            <w:vAlign w:val="center"/>
          </w:tcPr>
          <w:p w:rsidR="001C1859" w:rsidRDefault="00C46A21">
            <w:pPr>
              <w:spacing w:line="360" w:lineRule="auto"/>
              <w:jc w:val="center"/>
              <w:rPr>
                <w:rFonts w:asciiTheme="minorEastAsia" w:eastAsiaTheme="minorEastAsia" w:hAnsiTheme="minorEastAsia" w:cs="仿宋_GB2312"/>
                <w:b/>
                <w:sz w:val="24"/>
              </w:rPr>
            </w:pPr>
            <w:r>
              <w:rPr>
                <w:rFonts w:asciiTheme="minorEastAsia" w:eastAsiaTheme="minorEastAsia" w:hAnsiTheme="minorEastAsia" w:cs="仿宋_GB2312" w:hint="eastAsia"/>
                <w:b/>
                <w:sz w:val="24"/>
              </w:rPr>
              <w:t>规格配置详细说明</w:t>
            </w:r>
          </w:p>
        </w:tc>
        <w:tc>
          <w:tcPr>
            <w:tcW w:w="1080" w:type="dxa"/>
            <w:vAlign w:val="center"/>
          </w:tcPr>
          <w:p w:rsidR="001C1859" w:rsidRDefault="00C46A21">
            <w:pPr>
              <w:spacing w:line="360" w:lineRule="auto"/>
              <w:jc w:val="center"/>
              <w:rPr>
                <w:rFonts w:asciiTheme="minorEastAsia" w:eastAsiaTheme="minorEastAsia" w:hAnsiTheme="minorEastAsia" w:cs="仿宋_GB2312"/>
                <w:b/>
                <w:sz w:val="24"/>
              </w:rPr>
            </w:pPr>
            <w:r>
              <w:rPr>
                <w:rFonts w:asciiTheme="minorEastAsia" w:eastAsiaTheme="minorEastAsia" w:hAnsiTheme="minorEastAsia" w:cs="仿宋_GB2312" w:hint="eastAsia"/>
                <w:b/>
                <w:sz w:val="24"/>
              </w:rPr>
              <w:t>数量</w:t>
            </w:r>
          </w:p>
        </w:tc>
        <w:tc>
          <w:tcPr>
            <w:tcW w:w="1332" w:type="dxa"/>
            <w:vAlign w:val="center"/>
          </w:tcPr>
          <w:p w:rsidR="001C1859" w:rsidRDefault="00C46A21">
            <w:pPr>
              <w:spacing w:line="360" w:lineRule="auto"/>
              <w:jc w:val="center"/>
              <w:rPr>
                <w:rFonts w:asciiTheme="minorEastAsia" w:eastAsiaTheme="minorEastAsia" w:hAnsiTheme="minorEastAsia" w:cs="仿宋_GB2312"/>
                <w:b/>
                <w:sz w:val="24"/>
              </w:rPr>
            </w:pPr>
            <w:r>
              <w:rPr>
                <w:rFonts w:asciiTheme="minorEastAsia" w:eastAsiaTheme="minorEastAsia" w:hAnsiTheme="minorEastAsia" w:cs="仿宋_GB2312" w:hint="eastAsia"/>
                <w:b/>
                <w:sz w:val="24"/>
              </w:rPr>
              <w:t>备注</w:t>
            </w:r>
          </w:p>
        </w:tc>
      </w:tr>
      <w:tr w:rsidR="001C1859">
        <w:trPr>
          <w:trHeight w:val="441"/>
        </w:trPr>
        <w:tc>
          <w:tcPr>
            <w:tcW w:w="737" w:type="dxa"/>
            <w:vAlign w:val="center"/>
          </w:tcPr>
          <w:p w:rsidR="001C1859" w:rsidRDefault="00C46A21">
            <w:pPr>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1</w:t>
            </w:r>
          </w:p>
        </w:tc>
        <w:tc>
          <w:tcPr>
            <w:tcW w:w="1531" w:type="dxa"/>
            <w:vAlign w:val="center"/>
          </w:tcPr>
          <w:p w:rsidR="001C1859" w:rsidRDefault="001C1859">
            <w:pPr>
              <w:snapToGrid w:val="0"/>
              <w:spacing w:line="360" w:lineRule="auto"/>
              <w:jc w:val="center"/>
              <w:rPr>
                <w:rFonts w:asciiTheme="minorEastAsia" w:eastAsiaTheme="minorEastAsia" w:hAnsiTheme="minorEastAsia" w:cs="仿宋_GB2312"/>
                <w:sz w:val="24"/>
              </w:rPr>
            </w:pPr>
          </w:p>
        </w:tc>
        <w:tc>
          <w:tcPr>
            <w:tcW w:w="2160" w:type="dxa"/>
            <w:vAlign w:val="center"/>
          </w:tcPr>
          <w:p w:rsidR="001C1859" w:rsidRDefault="001C1859">
            <w:pPr>
              <w:snapToGrid w:val="0"/>
              <w:spacing w:line="360" w:lineRule="auto"/>
              <w:jc w:val="center"/>
              <w:rPr>
                <w:rFonts w:asciiTheme="minorEastAsia" w:eastAsiaTheme="minorEastAsia" w:hAnsiTheme="minorEastAsia" w:cs="仿宋_GB2312"/>
                <w:sz w:val="24"/>
              </w:rPr>
            </w:pPr>
          </w:p>
        </w:tc>
        <w:tc>
          <w:tcPr>
            <w:tcW w:w="2340" w:type="dxa"/>
            <w:vAlign w:val="center"/>
          </w:tcPr>
          <w:p w:rsidR="001C1859" w:rsidRDefault="001C1859">
            <w:pPr>
              <w:spacing w:line="360" w:lineRule="auto"/>
              <w:jc w:val="center"/>
              <w:rPr>
                <w:rFonts w:asciiTheme="minorEastAsia" w:eastAsiaTheme="minorEastAsia" w:hAnsiTheme="minorEastAsia" w:cs="仿宋_GB2312"/>
                <w:sz w:val="24"/>
              </w:rPr>
            </w:pPr>
          </w:p>
        </w:tc>
        <w:tc>
          <w:tcPr>
            <w:tcW w:w="1080" w:type="dxa"/>
            <w:vAlign w:val="center"/>
          </w:tcPr>
          <w:p w:rsidR="001C1859" w:rsidRDefault="001C1859">
            <w:pPr>
              <w:spacing w:line="360" w:lineRule="auto"/>
              <w:jc w:val="center"/>
              <w:rPr>
                <w:rFonts w:asciiTheme="minorEastAsia" w:eastAsiaTheme="minorEastAsia" w:hAnsiTheme="minorEastAsia" w:cs="仿宋_GB2312"/>
                <w:sz w:val="24"/>
              </w:rPr>
            </w:pPr>
          </w:p>
        </w:tc>
        <w:tc>
          <w:tcPr>
            <w:tcW w:w="1332" w:type="dxa"/>
            <w:vAlign w:val="center"/>
          </w:tcPr>
          <w:p w:rsidR="001C1859" w:rsidRDefault="001C1859">
            <w:pPr>
              <w:spacing w:line="360" w:lineRule="auto"/>
              <w:jc w:val="center"/>
              <w:rPr>
                <w:rFonts w:asciiTheme="minorEastAsia" w:eastAsiaTheme="minorEastAsia" w:hAnsiTheme="minorEastAsia" w:cs="仿宋_GB2312"/>
                <w:sz w:val="24"/>
              </w:rPr>
            </w:pPr>
          </w:p>
        </w:tc>
      </w:tr>
      <w:tr w:rsidR="001C1859">
        <w:trPr>
          <w:trHeight w:val="453"/>
        </w:trPr>
        <w:tc>
          <w:tcPr>
            <w:tcW w:w="737" w:type="dxa"/>
            <w:vAlign w:val="center"/>
          </w:tcPr>
          <w:p w:rsidR="001C1859" w:rsidRDefault="00C46A21">
            <w:pPr>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2</w:t>
            </w:r>
          </w:p>
        </w:tc>
        <w:tc>
          <w:tcPr>
            <w:tcW w:w="1531" w:type="dxa"/>
            <w:vAlign w:val="center"/>
          </w:tcPr>
          <w:p w:rsidR="001C1859" w:rsidRDefault="001C1859">
            <w:pPr>
              <w:snapToGrid w:val="0"/>
              <w:spacing w:line="360" w:lineRule="auto"/>
              <w:jc w:val="center"/>
              <w:rPr>
                <w:rFonts w:asciiTheme="minorEastAsia" w:eastAsiaTheme="minorEastAsia" w:hAnsiTheme="minorEastAsia" w:cs="仿宋_GB2312"/>
                <w:sz w:val="24"/>
              </w:rPr>
            </w:pPr>
          </w:p>
        </w:tc>
        <w:tc>
          <w:tcPr>
            <w:tcW w:w="2160" w:type="dxa"/>
            <w:vAlign w:val="center"/>
          </w:tcPr>
          <w:p w:rsidR="001C1859" w:rsidRDefault="001C1859">
            <w:pPr>
              <w:snapToGrid w:val="0"/>
              <w:spacing w:line="360" w:lineRule="auto"/>
              <w:jc w:val="center"/>
              <w:rPr>
                <w:rFonts w:asciiTheme="minorEastAsia" w:eastAsiaTheme="minorEastAsia" w:hAnsiTheme="minorEastAsia" w:cs="仿宋_GB2312"/>
                <w:sz w:val="24"/>
              </w:rPr>
            </w:pPr>
          </w:p>
        </w:tc>
        <w:tc>
          <w:tcPr>
            <w:tcW w:w="2340" w:type="dxa"/>
            <w:vAlign w:val="center"/>
          </w:tcPr>
          <w:p w:rsidR="001C1859" w:rsidRDefault="001C1859">
            <w:pPr>
              <w:spacing w:line="360" w:lineRule="auto"/>
              <w:jc w:val="center"/>
              <w:rPr>
                <w:rFonts w:asciiTheme="minorEastAsia" w:eastAsiaTheme="minorEastAsia" w:hAnsiTheme="minorEastAsia" w:cs="仿宋_GB2312"/>
                <w:sz w:val="24"/>
              </w:rPr>
            </w:pPr>
          </w:p>
        </w:tc>
        <w:tc>
          <w:tcPr>
            <w:tcW w:w="1080" w:type="dxa"/>
            <w:vAlign w:val="center"/>
          </w:tcPr>
          <w:p w:rsidR="001C1859" w:rsidRDefault="001C1859">
            <w:pPr>
              <w:spacing w:line="360" w:lineRule="auto"/>
              <w:jc w:val="center"/>
              <w:rPr>
                <w:rFonts w:asciiTheme="minorEastAsia" w:eastAsiaTheme="minorEastAsia" w:hAnsiTheme="minorEastAsia" w:cs="仿宋_GB2312"/>
                <w:sz w:val="24"/>
              </w:rPr>
            </w:pPr>
          </w:p>
        </w:tc>
        <w:tc>
          <w:tcPr>
            <w:tcW w:w="1332" w:type="dxa"/>
            <w:vAlign w:val="center"/>
          </w:tcPr>
          <w:p w:rsidR="001C1859" w:rsidRDefault="001C1859">
            <w:pPr>
              <w:spacing w:line="360" w:lineRule="auto"/>
              <w:jc w:val="center"/>
              <w:rPr>
                <w:rFonts w:asciiTheme="minorEastAsia" w:eastAsiaTheme="minorEastAsia" w:hAnsiTheme="minorEastAsia" w:cs="仿宋_GB2312"/>
                <w:sz w:val="24"/>
              </w:rPr>
            </w:pPr>
          </w:p>
        </w:tc>
      </w:tr>
      <w:tr w:rsidR="001C1859">
        <w:trPr>
          <w:trHeight w:val="453"/>
        </w:trPr>
        <w:tc>
          <w:tcPr>
            <w:tcW w:w="737" w:type="dxa"/>
            <w:vAlign w:val="center"/>
          </w:tcPr>
          <w:p w:rsidR="001C1859" w:rsidRDefault="00C46A21">
            <w:pPr>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3</w:t>
            </w:r>
          </w:p>
        </w:tc>
        <w:tc>
          <w:tcPr>
            <w:tcW w:w="1531" w:type="dxa"/>
            <w:vAlign w:val="center"/>
          </w:tcPr>
          <w:p w:rsidR="001C1859" w:rsidRDefault="001C1859">
            <w:pPr>
              <w:snapToGrid w:val="0"/>
              <w:spacing w:line="360" w:lineRule="auto"/>
              <w:jc w:val="center"/>
              <w:rPr>
                <w:rFonts w:asciiTheme="minorEastAsia" w:eastAsiaTheme="minorEastAsia" w:hAnsiTheme="minorEastAsia" w:cs="仿宋_GB2312"/>
                <w:sz w:val="24"/>
              </w:rPr>
            </w:pPr>
          </w:p>
        </w:tc>
        <w:tc>
          <w:tcPr>
            <w:tcW w:w="2160" w:type="dxa"/>
            <w:vAlign w:val="center"/>
          </w:tcPr>
          <w:p w:rsidR="001C1859" w:rsidRDefault="001C1859">
            <w:pPr>
              <w:snapToGrid w:val="0"/>
              <w:spacing w:line="360" w:lineRule="auto"/>
              <w:jc w:val="center"/>
              <w:rPr>
                <w:rFonts w:asciiTheme="minorEastAsia" w:eastAsiaTheme="minorEastAsia" w:hAnsiTheme="minorEastAsia" w:cs="仿宋_GB2312"/>
                <w:sz w:val="24"/>
              </w:rPr>
            </w:pPr>
          </w:p>
        </w:tc>
        <w:tc>
          <w:tcPr>
            <w:tcW w:w="2340" w:type="dxa"/>
            <w:vAlign w:val="center"/>
          </w:tcPr>
          <w:p w:rsidR="001C1859" w:rsidRDefault="001C1859">
            <w:pPr>
              <w:spacing w:line="360" w:lineRule="auto"/>
              <w:jc w:val="center"/>
              <w:rPr>
                <w:rFonts w:asciiTheme="minorEastAsia" w:eastAsiaTheme="minorEastAsia" w:hAnsiTheme="minorEastAsia" w:cs="仿宋_GB2312"/>
                <w:sz w:val="24"/>
              </w:rPr>
            </w:pPr>
          </w:p>
        </w:tc>
        <w:tc>
          <w:tcPr>
            <w:tcW w:w="1080" w:type="dxa"/>
            <w:vAlign w:val="center"/>
          </w:tcPr>
          <w:p w:rsidR="001C1859" w:rsidRDefault="001C1859">
            <w:pPr>
              <w:spacing w:line="360" w:lineRule="auto"/>
              <w:jc w:val="center"/>
              <w:rPr>
                <w:rFonts w:asciiTheme="minorEastAsia" w:eastAsiaTheme="minorEastAsia" w:hAnsiTheme="minorEastAsia" w:cs="仿宋_GB2312"/>
                <w:sz w:val="24"/>
              </w:rPr>
            </w:pPr>
          </w:p>
        </w:tc>
        <w:tc>
          <w:tcPr>
            <w:tcW w:w="1332" w:type="dxa"/>
            <w:vAlign w:val="center"/>
          </w:tcPr>
          <w:p w:rsidR="001C1859" w:rsidRDefault="001C1859">
            <w:pPr>
              <w:spacing w:line="360" w:lineRule="auto"/>
              <w:jc w:val="center"/>
              <w:rPr>
                <w:rFonts w:asciiTheme="minorEastAsia" w:eastAsiaTheme="minorEastAsia" w:hAnsiTheme="minorEastAsia" w:cs="仿宋_GB2312"/>
                <w:sz w:val="24"/>
              </w:rPr>
            </w:pPr>
          </w:p>
        </w:tc>
      </w:tr>
      <w:tr w:rsidR="001C1859">
        <w:trPr>
          <w:trHeight w:val="453"/>
        </w:trPr>
        <w:tc>
          <w:tcPr>
            <w:tcW w:w="737" w:type="dxa"/>
            <w:vAlign w:val="center"/>
          </w:tcPr>
          <w:p w:rsidR="001C1859" w:rsidRDefault="00C46A21">
            <w:pPr>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4</w:t>
            </w:r>
          </w:p>
        </w:tc>
        <w:tc>
          <w:tcPr>
            <w:tcW w:w="1531" w:type="dxa"/>
            <w:vAlign w:val="center"/>
          </w:tcPr>
          <w:p w:rsidR="001C1859" w:rsidRDefault="001C1859">
            <w:pPr>
              <w:snapToGrid w:val="0"/>
              <w:spacing w:line="360" w:lineRule="auto"/>
              <w:jc w:val="center"/>
              <w:rPr>
                <w:rFonts w:asciiTheme="minorEastAsia" w:eastAsiaTheme="minorEastAsia" w:hAnsiTheme="minorEastAsia" w:cs="仿宋_GB2312"/>
                <w:sz w:val="24"/>
              </w:rPr>
            </w:pPr>
          </w:p>
        </w:tc>
        <w:tc>
          <w:tcPr>
            <w:tcW w:w="2160" w:type="dxa"/>
            <w:vAlign w:val="center"/>
          </w:tcPr>
          <w:p w:rsidR="001C1859" w:rsidRDefault="001C1859">
            <w:pPr>
              <w:snapToGrid w:val="0"/>
              <w:spacing w:line="360" w:lineRule="auto"/>
              <w:jc w:val="center"/>
              <w:rPr>
                <w:rFonts w:asciiTheme="minorEastAsia" w:eastAsiaTheme="minorEastAsia" w:hAnsiTheme="minorEastAsia" w:cs="仿宋_GB2312"/>
                <w:sz w:val="24"/>
              </w:rPr>
            </w:pPr>
          </w:p>
        </w:tc>
        <w:tc>
          <w:tcPr>
            <w:tcW w:w="2340" w:type="dxa"/>
            <w:vAlign w:val="center"/>
          </w:tcPr>
          <w:p w:rsidR="001C1859" w:rsidRDefault="001C1859">
            <w:pPr>
              <w:spacing w:line="360" w:lineRule="auto"/>
              <w:jc w:val="center"/>
              <w:rPr>
                <w:rFonts w:asciiTheme="minorEastAsia" w:eastAsiaTheme="minorEastAsia" w:hAnsiTheme="minorEastAsia" w:cs="仿宋_GB2312"/>
                <w:sz w:val="24"/>
              </w:rPr>
            </w:pPr>
          </w:p>
        </w:tc>
        <w:tc>
          <w:tcPr>
            <w:tcW w:w="1080" w:type="dxa"/>
            <w:vAlign w:val="center"/>
          </w:tcPr>
          <w:p w:rsidR="001C1859" w:rsidRDefault="001C1859">
            <w:pPr>
              <w:spacing w:line="360" w:lineRule="auto"/>
              <w:jc w:val="center"/>
              <w:rPr>
                <w:rFonts w:asciiTheme="minorEastAsia" w:eastAsiaTheme="minorEastAsia" w:hAnsiTheme="minorEastAsia" w:cs="仿宋_GB2312"/>
                <w:sz w:val="24"/>
              </w:rPr>
            </w:pPr>
          </w:p>
        </w:tc>
        <w:tc>
          <w:tcPr>
            <w:tcW w:w="1332" w:type="dxa"/>
            <w:vAlign w:val="center"/>
          </w:tcPr>
          <w:p w:rsidR="001C1859" w:rsidRDefault="001C1859">
            <w:pPr>
              <w:spacing w:line="360" w:lineRule="auto"/>
              <w:jc w:val="center"/>
              <w:rPr>
                <w:rFonts w:asciiTheme="minorEastAsia" w:eastAsiaTheme="minorEastAsia" w:hAnsiTheme="minorEastAsia" w:cs="仿宋_GB2312"/>
                <w:sz w:val="24"/>
              </w:rPr>
            </w:pPr>
          </w:p>
        </w:tc>
      </w:tr>
      <w:tr w:rsidR="001C1859">
        <w:trPr>
          <w:trHeight w:val="453"/>
        </w:trPr>
        <w:tc>
          <w:tcPr>
            <w:tcW w:w="737" w:type="dxa"/>
            <w:vAlign w:val="center"/>
          </w:tcPr>
          <w:p w:rsidR="001C1859" w:rsidRDefault="00C46A21">
            <w:pPr>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5</w:t>
            </w:r>
          </w:p>
        </w:tc>
        <w:tc>
          <w:tcPr>
            <w:tcW w:w="1531" w:type="dxa"/>
            <w:vAlign w:val="center"/>
          </w:tcPr>
          <w:p w:rsidR="001C1859" w:rsidRDefault="001C1859">
            <w:pPr>
              <w:snapToGrid w:val="0"/>
              <w:spacing w:line="360" w:lineRule="auto"/>
              <w:jc w:val="center"/>
              <w:rPr>
                <w:rFonts w:asciiTheme="minorEastAsia" w:eastAsiaTheme="minorEastAsia" w:hAnsiTheme="minorEastAsia" w:cs="仿宋_GB2312"/>
                <w:sz w:val="24"/>
              </w:rPr>
            </w:pPr>
          </w:p>
        </w:tc>
        <w:tc>
          <w:tcPr>
            <w:tcW w:w="2160" w:type="dxa"/>
            <w:vAlign w:val="center"/>
          </w:tcPr>
          <w:p w:rsidR="001C1859" w:rsidRDefault="001C1859">
            <w:pPr>
              <w:snapToGrid w:val="0"/>
              <w:spacing w:line="360" w:lineRule="auto"/>
              <w:jc w:val="center"/>
              <w:rPr>
                <w:rFonts w:asciiTheme="minorEastAsia" w:eastAsiaTheme="minorEastAsia" w:hAnsiTheme="minorEastAsia" w:cs="仿宋_GB2312"/>
                <w:sz w:val="24"/>
              </w:rPr>
            </w:pPr>
          </w:p>
        </w:tc>
        <w:tc>
          <w:tcPr>
            <w:tcW w:w="2340" w:type="dxa"/>
            <w:vAlign w:val="center"/>
          </w:tcPr>
          <w:p w:rsidR="001C1859" w:rsidRDefault="001C1859">
            <w:pPr>
              <w:spacing w:line="360" w:lineRule="auto"/>
              <w:jc w:val="center"/>
              <w:rPr>
                <w:rFonts w:asciiTheme="minorEastAsia" w:eastAsiaTheme="minorEastAsia" w:hAnsiTheme="minorEastAsia" w:cs="仿宋_GB2312"/>
                <w:sz w:val="24"/>
              </w:rPr>
            </w:pPr>
          </w:p>
        </w:tc>
        <w:tc>
          <w:tcPr>
            <w:tcW w:w="1080" w:type="dxa"/>
            <w:vAlign w:val="center"/>
          </w:tcPr>
          <w:p w:rsidR="001C1859" w:rsidRDefault="001C1859">
            <w:pPr>
              <w:spacing w:line="360" w:lineRule="auto"/>
              <w:jc w:val="center"/>
              <w:rPr>
                <w:rFonts w:asciiTheme="minorEastAsia" w:eastAsiaTheme="minorEastAsia" w:hAnsiTheme="minorEastAsia" w:cs="仿宋_GB2312"/>
                <w:sz w:val="24"/>
              </w:rPr>
            </w:pPr>
          </w:p>
        </w:tc>
        <w:tc>
          <w:tcPr>
            <w:tcW w:w="1332" w:type="dxa"/>
            <w:vAlign w:val="center"/>
          </w:tcPr>
          <w:p w:rsidR="001C1859" w:rsidRDefault="001C1859">
            <w:pPr>
              <w:spacing w:line="360" w:lineRule="auto"/>
              <w:jc w:val="center"/>
              <w:rPr>
                <w:rFonts w:asciiTheme="minorEastAsia" w:eastAsiaTheme="minorEastAsia" w:hAnsiTheme="minorEastAsia" w:cs="仿宋_GB2312"/>
                <w:sz w:val="24"/>
              </w:rPr>
            </w:pPr>
          </w:p>
        </w:tc>
      </w:tr>
    </w:tbl>
    <w:p w:rsidR="001C1859" w:rsidRDefault="00C46A21">
      <w:pPr>
        <w:autoSpaceDE w:val="0"/>
        <w:autoSpaceDN w:val="0"/>
        <w:spacing w:line="360" w:lineRule="auto"/>
        <w:rPr>
          <w:rFonts w:asciiTheme="minorEastAsia" w:eastAsiaTheme="minorEastAsia" w:hAnsiTheme="minorEastAsia" w:cs="仿宋_GB2312"/>
          <w:b/>
          <w:kern w:val="0"/>
          <w:sz w:val="28"/>
          <w:szCs w:val="28"/>
        </w:rPr>
      </w:pPr>
      <w:r>
        <w:rPr>
          <w:rFonts w:asciiTheme="minorEastAsia" w:eastAsiaTheme="minorEastAsia" w:hAnsiTheme="minorEastAsia" w:cs="仿宋_GB2312" w:hint="eastAsia"/>
          <w:b/>
          <w:kern w:val="0"/>
          <w:sz w:val="28"/>
          <w:szCs w:val="28"/>
        </w:rPr>
        <w:t>注：</w:t>
      </w:r>
      <w:r>
        <w:rPr>
          <w:rFonts w:asciiTheme="minorEastAsia" w:eastAsiaTheme="minorEastAsia" w:hAnsiTheme="minorEastAsia" w:cs="仿宋_GB2312" w:hint="eastAsia"/>
          <w:b/>
          <w:sz w:val="28"/>
          <w:szCs w:val="28"/>
        </w:rPr>
        <w:t>如果本项目涉及硬件设备采购，须在响应文件中提供此配置清单。</w:t>
      </w:r>
    </w:p>
    <w:p w:rsidR="001C1859" w:rsidRDefault="001C1859">
      <w:pPr>
        <w:spacing w:line="360" w:lineRule="auto"/>
        <w:ind w:firstLineChars="400" w:firstLine="1333"/>
        <w:jc w:val="left"/>
        <w:rPr>
          <w:rFonts w:asciiTheme="minorEastAsia" w:eastAsiaTheme="minorEastAsia" w:hAnsiTheme="minorEastAsia"/>
          <w:b/>
          <w:spacing w:val="6"/>
          <w:sz w:val="32"/>
          <w:szCs w:val="32"/>
        </w:rPr>
      </w:pPr>
    </w:p>
    <w:p w:rsidR="001C1859" w:rsidRDefault="001C1859">
      <w:pPr>
        <w:spacing w:line="360" w:lineRule="auto"/>
        <w:ind w:firstLineChars="400" w:firstLine="1333"/>
        <w:jc w:val="left"/>
        <w:rPr>
          <w:rFonts w:asciiTheme="minorEastAsia" w:eastAsiaTheme="minorEastAsia" w:hAnsiTheme="minorEastAsia"/>
          <w:b/>
          <w:spacing w:val="6"/>
          <w:sz w:val="32"/>
          <w:szCs w:val="32"/>
        </w:rPr>
      </w:pPr>
    </w:p>
    <w:p w:rsidR="001C1859" w:rsidRDefault="00C46A21">
      <w:pPr>
        <w:spacing w:line="360" w:lineRule="auto"/>
        <w:ind w:firstLineChars="400" w:firstLine="1333"/>
        <w:jc w:val="left"/>
        <w:rPr>
          <w:rFonts w:asciiTheme="minorEastAsia" w:eastAsiaTheme="minorEastAsia" w:hAnsiTheme="minorEastAsia"/>
          <w:b/>
          <w:spacing w:val="6"/>
          <w:sz w:val="32"/>
          <w:szCs w:val="32"/>
        </w:rPr>
      </w:pPr>
      <w:r>
        <w:rPr>
          <w:rFonts w:asciiTheme="minorEastAsia" w:eastAsiaTheme="minorEastAsia" w:hAnsiTheme="minorEastAsia" w:hint="eastAsia"/>
          <w:b/>
          <w:spacing w:val="6"/>
          <w:sz w:val="32"/>
          <w:szCs w:val="32"/>
        </w:rPr>
        <w:t>节能产品认证证书</w:t>
      </w:r>
    </w:p>
    <w:p w:rsidR="001C1859" w:rsidRDefault="001C1859">
      <w:pPr>
        <w:spacing w:line="360" w:lineRule="auto"/>
        <w:ind w:firstLineChars="400" w:firstLine="1333"/>
        <w:jc w:val="left"/>
        <w:rPr>
          <w:rFonts w:asciiTheme="minorEastAsia" w:eastAsiaTheme="minorEastAsia" w:hAnsiTheme="minorEastAsia"/>
          <w:b/>
          <w:spacing w:val="6"/>
          <w:sz w:val="32"/>
          <w:szCs w:val="32"/>
        </w:rPr>
      </w:pPr>
    </w:p>
    <w:p w:rsidR="001C1859" w:rsidRDefault="00C46A21">
      <w:pPr>
        <w:spacing w:line="360" w:lineRule="auto"/>
        <w:rPr>
          <w:rFonts w:asciiTheme="minorEastAsia" w:eastAsiaTheme="minorEastAsia" w:hAnsiTheme="minorEastAsia"/>
          <w:b/>
          <w:bCs/>
          <w:sz w:val="24"/>
        </w:rPr>
      </w:pPr>
      <w:r>
        <w:rPr>
          <w:rFonts w:asciiTheme="minorEastAsia" w:eastAsiaTheme="minorEastAsia" w:hAnsiTheme="minorEastAsia" w:hint="eastAsia"/>
          <w:b/>
          <w:bCs/>
          <w:sz w:val="24"/>
        </w:rPr>
        <w:t xml:space="preserve"> </w:t>
      </w:r>
    </w:p>
    <w:p w:rsidR="001C1859" w:rsidRDefault="00C46A21">
      <w:pPr>
        <w:spacing w:line="360" w:lineRule="auto"/>
        <w:ind w:firstLineChars="300" w:firstLine="1000"/>
        <w:jc w:val="left"/>
        <w:rPr>
          <w:rFonts w:asciiTheme="minorEastAsia" w:eastAsiaTheme="minorEastAsia" w:hAnsiTheme="minorEastAsia"/>
          <w:b/>
          <w:spacing w:val="6"/>
          <w:sz w:val="32"/>
          <w:szCs w:val="32"/>
        </w:rPr>
      </w:pPr>
      <w:r>
        <w:rPr>
          <w:rFonts w:asciiTheme="minorEastAsia" w:eastAsiaTheme="minorEastAsia" w:hAnsiTheme="minorEastAsia" w:hint="eastAsia"/>
          <w:b/>
          <w:spacing w:val="6"/>
          <w:sz w:val="32"/>
          <w:szCs w:val="32"/>
        </w:rPr>
        <w:t>环境标志产品认证证书</w:t>
      </w:r>
    </w:p>
    <w:p w:rsidR="001C1859" w:rsidRDefault="001C1859">
      <w:pPr>
        <w:autoSpaceDE w:val="0"/>
        <w:autoSpaceDN w:val="0"/>
        <w:spacing w:line="360" w:lineRule="auto"/>
        <w:rPr>
          <w:rFonts w:asciiTheme="minorEastAsia" w:eastAsiaTheme="minorEastAsia" w:hAnsiTheme="minorEastAsia" w:cs="仿宋_GB2312"/>
          <w:b/>
          <w:kern w:val="0"/>
          <w:sz w:val="28"/>
          <w:szCs w:val="28"/>
        </w:rPr>
      </w:pPr>
    </w:p>
    <w:p w:rsidR="001C1859" w:rsidRDefault="00C46A21">
      <w:pPr>
        <w:autoSpaceDE w:val="0"/>
        <w:autoSpaceDN w:val="0"/>
        <w:spacing w:line="360" w:lineRule="auto"/>
        <w:ind w:firstLineChars="1900" w:firstLine="4560"/>
        <w:rPr>
          <w:rFonts w:asciiTheme="minorEastAsia" w:eastAsiaTheme="minorEastAsia" w:hAnsiTheme="minorEastAsia" w:cs="仿宋_GB2312"/>
          <w:kern w:val="0"/>
          <w:sz w:val="24"/>
        </w:rPr>
      </w:pPr>
      <w:r>
        <w:rPr>
          <w:rFonts w:asciiTheme="minorEastAsia" w:eastAsiaTheme="minorEastAsia" w:hAnsiTheme="minorEastAsia" w:cs="宋体" w:hint="eastAsia"/>
          <w:kern w:val="0"/>
          <w:sz w:val="24"/>
          <w:lang w:val="zh-CN"/>
        </w:rPr>
        <w:t>谈判供应商名称(公章)</w:t>
      </w:r>
      <w:r>
        <w:rPr>
          <w:rFonts w:asciiTheme="minorEastAsia" w:eastAsiaTheme="minorEastAsia" w:hAnsiTheme="minorEastAsia" w:cs="仿宋_GB2312" w:hint="eastAsia"/>
          <w:kern w:val="0"/>
          <w:sz w:val="24"/>
        </w:rPr>
        <w:t xml:space="preserve">：                       </w:t>
      </w:r>
    </w:p>
    <w:p w:rsidR="001C1859" w:rsidRDefault="00C46A21">
      <w:pPr>
        <w:spacing w:line="360" w:lineRule="auto"/>
        <w:rPr>
          <w:rFonts w:asciiTheme="minorEastAsia" w:eastAsiaTheme="minorEastAsia" w:hAnsiTheme="minorEastAsia" w:cs="仿宋_GB2312"/>
          <w:b/>
          <w:bCs/>
          <w:sz w:val="24"/>
        </w:rPr>
      </w:pPr>
      <w:r>
        <w:rPr>
          <w:rFonts w:asciiTheme="minorEastAsia" w:eastAsiaTheme="minorEastAsia" w:hAnsiTheme="minorEastAsia" w:cs="仿宋_GB2312" w:hint="eastAsia"/>
          <w:kern w:val="0"/>
          <w:sz w:val="24"/>
        </w:rPr>
        <w:t xml:space="preserve">                                      日期：  年  月   日</w:t>
      </w:r>
    </w:p>
    <w:p w:rsidR="001C1859" w:rsidRDefault="001C1859">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kern w:val="0"/>
          <w:sz w:val="24"/>
          <w:lang w:val="zh-CN"/>
        </w:rPr>
      </w:pPr>
    </w:p>
    <w:p w:rsidR="001C1859" w:rsidRDefault="001C1859">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kern w:val="0"/>
          <w:sz w:val="32"/>
          <w:szCs w:val="32"/>
          <w:lang w:val="zh-CN"/>
        </w:rPr>
      </w:pPr>
    </w:p>
    <w:p w:rsidR="001C1859" w:rsidRDefault="00C46A21">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kern w:val="0"/>
          <w:sz w:val="32"/>
          <w:szCs w:val="32"/>
          <w:lang w:val="zh-CN"/>
        </w:rPr>
      </w:pPr>
      <w:r>
        <w:rPr>
          <w:rFonts w:asciiTheme="minorEastAsia" w:eastAsiaTheme="minorEastAsia" w:hAnsiTheme="minorEastAsia" w:cs="仿宋_GB2312" w:hint="eastAsia"/>
          <w:b/>
          <w:bCs/>
          <w:kern w:val="0"/>
          <w:sz w:val="32"/>
          <w:szCs w:val="32"/>
          <w:lang w:val="zh-CN"/>
        </w:rPr>
        <w:lastRenderedPageBreak/>
        <w:t>十、组织实施方案</w:t>
      </w:r>
    </w:p>
    <w:p w:rsidR="001C1859" w:rsidRDefault="00C46A21">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（由供应商根据采购需求及谈判文件要求编制）</w:t>
      </w:r>
    </w:p>
    <w:p w:rsidR="001C1859" w:rsidRDefault="00C46A21">
      <w:pPr>
        <w:tabs>
          <w:tab w:val="left" w:pos="2790"/>
          <w:tab w:val="left" w:pos="4230"/>
        </w:tabs>
        <w:autoSpaceDE w:val="0"/>
        <w:autoSpaceDN w:val="0"/>
        <w:spacing w:line="360" w:lineRule="auto"/>
        <w:ind w:right="1400"/>
        <w:rPr>
          <w:rFonts w:asciiTheme="minorEastAsia" w:eastAsiaTheme="minorEastAsia" w:hAnsiTheme="minorEastAsia" w:cs="仿宋_GB2312"/>
          <w:b/>
          <w:bCs/>
          <w:kern w:val="0"/>
          <w:sz w:val="24"/>
          <w:lang w:val="zh-CN"/>
        </w:rPr>
      </w:pPr>
      <w:r>
        <w:rPr>
          <w:rFonts w:asciiTheme="minorEastAsia" w:eastAsiaTheme="minorEastAsia" w:hAnsiTheme="minorEastAsia" w:cs="仿宋_GB2312" w:hint="eastAsia"/>
          <w:b/>
          <w:bCs/>
          <w:kern w:val="0"/>
          <w:sz w:val="24"/>
          <w:lang w:val="zh-CN"/>
        </w:rPr>
        <w:t>附表:项目实施进度计划表</w:t>
      </w:r>
      <w:r>
        <w:rPr>
          <w:rFonts w:asciiTheme="minorEastAsia" w:eastAsiaTheme="minorEastAsia" w:hAnsiTheme="minorEastAsia" w:cs="仿宋_GB2312" w:hint="eastAsia"/>
          <w:b/>
          <w:sz w:val="24"/>
        </w:rPr>
        <w:t xml:space="preserve">(以生效日算起) </w:t>
      </w:r>
    </w:p>
    <w:tbl>
      <w:tblPr>
        <w:tblW w:w="100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rsidR="001C1859">
        <w:trPr>
          <w:trHeight w:val="1860"/>
        </w:trPr>
        <w:tc>
          <w:tcPr>
            <w:tcW w:w="1188" w:type="dxa"/>
            <w:vAlign w:val="center"/>
          </w:tcPr>
          <w:p w:rsidR="001C1859" w:rsidRDefault="00C46A21">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noProof/>
                <w:sz w:val="24"/>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24" name="Group 7"/>
                      <wp:cNvGraphicFramePr/>
                      <a:graphic xmlns:a="http://schemas.openxmlformats.org/drawingml/2006/main">
                        <a:graphicData uri="http://schemas.microsoft.com/office/word/2010/wordprocessingGroup">
                          <wpg:wgp>
                            <wpg:cNvGrpSpPr/>
                            <wpg:grpSpPr>
                              <a:xfrm>
                                <a:off x="0" y="0"/>
                                <a:ext cx="748030" cy="1181100"/>
                                <a:chOff x="0" y="0"/>
                                <a:chExt cx="1178" cy="1860"/>
                              </a:xfrm>
                            </wpg:grpSpPr>
                            <wps:wsp>
                              <wps:cNvPr id="25" name="__TH_L2"/>
                              <wps:cNvCnPr/>
                              <wps:spPr>
                                <a:xfrm>
                                  <a:off x="0" y="0"/>
                                  <a:ext cx="1178" cy="1860"/>
                                </a:xfrm>
                                <a:prstGeom prst="line">
                                  <a:avLst/>
                                </a:prstGeom>
                                <a:noFill/>
                                <a:ln w="6350">
                                  <a:solidFill>
                                    <a:srgbClr val="000000"/>
                                  </a:solidFill>
                                </a:ln>
                                <a:effectLst/>
                              </wps:spPr>
                              <wps:bodyPr/>
                            </wps:wsp>
                            <wps:wsp>
                              <wps:cNvPr id="26" name="__TH_B113"/>
                              <wps:cNvSpPr txBox="1">
                                <a:spLocks noChangeArrowheads="1"/>
                              </wps:cNvSpPr>
                              <wps:spPr>
                                <a:xfrm>
                                  <a:off x="455" y="122"/>
                                  <a:ext cx="253" cy="263"/>
                                </a:xfrm>
                                <a:prstGeom prst="rect">
                                  <a:avLst/>
                                </a:prstGeom>
                                <a:noFill/>
                                <a:ln w="12700">
                                  <a:noFill/>
                                </a:ln>
                                <a:effectLst/>
                              </wps:spPr>
                              <wps:txbx>
                                <w:txbxContent>
                                  <w:p w:rsidR="00C46A21" w:rsidRDefault="00C46A21">
                                    <w:pPr>
                                      <w:snapToGrid w:val="0"/>
                                    </w:pPr>
                                    <w:r>
                                      <w:rPr>
                                        <w:rFonts w:hint="eastAsia"/>
                                      </w:rPr>
                                      <w:t>工</w:t>
                                    </w:r>
                                  </w:p>
                                </w:txbxContent>
                              </wps:txbx>
                              <wps:bodyPr rot="0" vert="horz" wrap="square" lIns="0" tIns="0" rIns="0" bIns="0" anchor="t" anchorCtr="0">
                                <a:noAutofit/>
                              </wps:bodyPr>
                            </wps:wsp>
                            <wps:wsp>
                              <wps:cNvPr id="29" name="__TH_B124"/>
                              <wps:cNvSpPr txBox="1">
                                <a:spLocks noChangeArrowheads="1"/>
                              </wps:cNvSpPr>
                              <wps:spPr>
                                <a:xfrm>
                                  <a:off x="643" y="419"/>
                                  <a:ext cx="253" cy="263"/>
                                </a:xfrm>
                                <a:prstGeom prst="rect">
                                  <a:avLst/>
                                </a:prstGeom>
                                <a:noFill/>
                                <a:ln w="12700">
                                  <a:noFill/>
                                </a:ln>
                                <a:effectLst/>
                              </wps:spPr>
                              <wps:txbx>
                                <w:txbxContent>
                                  <w:p w:rsidR="00C46A21" w:rsidRDefault="00C46A21">
                                    <w:pPr>
                                      <w:snapToGrid w:val="0"/>
                                    </w:pPr>
                                    <w:r>
                                      <w:rPr>
                                        <w:rFonts w:hint="eastAsia"/>
                                      </w:rPr>
                                      <w:t>作</w:t>
                                    </w:r>
                                  </w:p>
                                </w:txbxContent>
                              </wps:txbx>
                              <wps:bodyPr rot="0" vert="horz" wrap="square" lIns="0" tIns="0" rIns="0" bIns="0" anchor="t" anchorCtr="0">
                                <a:noAutofit/>
                              </wps:bodyPr>
                            </wps:wsp>
                            <wps:wsp>
                              <wps:cNvPr id="30" name="__TH_B135"/>
                              <wps:cNvSpPr txBox="1">
                                <a:spLocks noChangeArrowheads="1"/>
                              </wps:cNvSpPr>
                              <wps:spPr>
                                <a:xfrm>
                                  <a:off x="831" y="717"/>
                                  <a:ext cx="253" cy="262"/>
                                </a:xfrm>
                                <a:prstGeom prst="rect">
                                  <a:avLst/>
                                </a:prstGeom>
                                <a:noFill/>
                                <a:ln w="12700">
                                  <a:noFill/>
                                </a:ln>
                                <a:effectLst/>
                              </wps:spPr>
                              <wps:txbx>
                                <w:txbxContent>
                                  <w:p w:rsidR="00C46A21" w:rsidRDefault="00C46A21">
                                    <w:pPr>
                                      <w:snapToGrid w:val="0"/>
                                    </w:pPr>
                                    <w:r>
                                      <w:rPr>
                                        <w:rFonts w:hint="eastAsia"/>
                                      </w:rPr>
                                      <w:t>日</w:t>
                                    </w:r>
                                  </w:p>
                                </w:txbxContent>
                              </wps:txbx>
                              <wps:bodyPr rot="0" vert="horz" wrap="square" lIns="0" tIns="0" rIns="0" bIns="0" anchor="t" anchorCtr="0">
                                <a:noAutofit/>
                              </wps:bodyPr>
                            </wps:wsp>
                          </wpg:wgp>
                        </a:graphicData>
                      </a:graphic>
                    </wp:anchor>
                  </w:drawing>
                </mc:Choice>
                <mc:Fallback>
                  <w:pict>
                    <v:group id="Group 7" o:spid="_x0000_s1038" style="position:absolute;left:0;text-align:left;margin-left:-5.15pt;margin-top:0;width:58.9pt;height:93pt;z-index:251659264" coordsize="1178,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">
                      <v:line id="__TH_L2" o:spid="_x0000_s1039" style="position:absolute;visibility:visible;mso-wrap-style:square" from="0,0" to="1178,1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" strokeweight=".5pt"/>
                      <v:shape id="__TH_B113" o:spid="_x0000_s1040" type="#_x0000_t202" style="position:absolute;left:455;top:122;width:253;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" filled="f" stroked="f" strokeweight="1pt">
                        <v:textbox inset="0,0,0,0">
                          <w:txbxContent>
                            <w:p w:rsidR="00C46A21" w:rsidRDefault="00C46A21">
                              <w:pPr>
                                <w:snapToGrid w:val="0"/>
                              </w:pPr>
                              <w:r>
                                <w:rPr>
                                  <w:rFonts w:hint="eastAsia"/>
                                </w:rPr>
                                <w:t>工</w:t>
                              </w:r>
                            </w:p>
                          </w:txbxContent>
                        </v:textbox>
                      </v:shape>
                      <v:shape id="__TH_B124" o:spid="_x0000_s1041" type="#_x0000_t202" style="position:absolute;left:643;top:419;width:253;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" filled="f" stroked="f" strokeweight="1pt">
                        <v:textbox inset="0,0,0,0">
                          <w:txbxContent>
                            <w:p w:rsidR="00C46A21" w:rsidRDefault="00C46A21">
                              <w:pPr>
                                <w:snapToGrid w:val="0"/>
                              </w:pPr>
                              <w:r>
                                <w:rPr>
                                  <w:rFonts w:hint="eastAsia"/>
                                </w:rPr>
                                <w:t>作</w:t>
                              </w:r>
                            </w:p>
                          </w:txbxContent>
                        </v:textbox>
                      </v:shape>
                      <v:shape id="__TH_B135" o:spid="_x0000_s1042" type="#_x0000_t202" style="position:absolute;left:831;top:717;width:253;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" filled="f" stroked="f" strokeweight="1pt">
                        <v:textbox inset="0,0,0,0">
                          <w:txbxContent>
                            <w:p w:rsidR="00C46A21" w:rsidRDefault="00C46A21">
                              <w:pPr>
                                <w:snapToGrid w:val="0"/>
                              </w:pPr>
                              <w:r>
                                <w:rPr>
                                  <w:rFonts w:hint="eastAsia"/>
                                </w:rPr>
                                <w:t>日</w:t>
                              </w:r>
                            </w:p>
                          </w:txbxContent>
                        </v:textbox>
                      </v:shape>
                    </v:group>
                  </w:pict>
                </mc:Fallback>
              </mc:AlternateContent>
            </w:r>
          </w:p>
          <w:p w:rsidR="001C1859" w:rsidRDefault="001C1859">
            <w:pPr>
              <w:spacing w:line="360" w:lineRule="auto"/>
              <w:rPr>
                <w:rFonts w:asciiTheme="minorEastAsia" w:eastAsiaTheme="minorEastAsia" w:hAnsiTheme="minorEastAsia" w:cs="仿宋_GB2312"/>
                <w:sz w:val="24"/>
              </w:rPr>
            </w:pPr>
          </w:p>
          <w:p w:rsidR="001C1859" w:rsidRDefault="001C1859">
            <w:pPr>
              <w:spacing w:line="360" w:lineRule="auto"/>
              <w:rPr>
                <w:rFonts w:asciiTheme="minorEastAsia" w:eastAsiaTheme="minorEastAsia" w:hAnsiTheme="minorEastAsia" w:cs="仿宋_GB2312"/>
                <w:sz w:val="24"/>
              </w:rPr>
            </w:pPr>
          </w:p>
          <w:p w:rsidR="001C1859" w:rsidRDefault="00C46A21">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内容</w:t>
            </w:r>
          </w:p>
        </w:tc>
        <w:tc>
          <w:tcPr>
            <w:tcW w:w="552" w:type="dxa"/>
            <w:vAlign w:val="center"/>
          </w:tcPr>
          <w:p w:rsidR="001C1859" w:rsidRDefault="00C46A21">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1</w:t>
            </w:r>
          </w:p>
        </w:tc>
        <w:tc>
          <w:tcPr>
            <w:tcW w:w="552" w:type="dxa"/>
            <w:vAlign w:val="center"/>
          </w:tcPr>
          <w:p w:rsidR="001C1859" w:rsidRDefault="00C46A21">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2</w:t>
            </w:r>
          </w:p>
        </w:tc>
        <w:tc>
          <w:tcPr>
            <w:tcW w:w="552" w:type="dxa"/>
            <w:vAlign w:val="center"/>
          </w:tcPr>
          <w:p w:rsidR="001C1859" w:rsidRDefault="00C46A21">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3</w:t>
            </w:r>
          </w:p>
        </w:tc>
        <w:tc>
          <w:tcPr>
            <w:tcW w:w="552" w:type="dxa"/>
            <w:vAlign w:val="center"/>
          </w:tcPr>
          <w:p w:rsidR="001C1859" w:rsidRDefault="00C46A21">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4</w:t>
            </w:r>
          </w:p>
        </w:tc>
        <w:tc>
          <w:tcPr>
            <w:tcW w:w="552" w:type="dxa"/>
            <w:vAlign w:val="center"/>
          </w:tcPr>
          <w:p w:rsidR="001C1859" w:rsidRDefault="00C46A21">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5</w:t>
            </w:r>
          </w:p>
        </w:tc>
        <w:tc>
          <w:tcPr>
            <w:tcW w:w="552" w:type="dxa"/>
            <w:vAlign w:val="center"/>
          </w:tcPr>
          <w:p w:rsidR="001C1859" w:rsidRDefault="00C46A21">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6</w:t>
            </w:r>
          </w:p>
        </w:tc>
        <w:tc>
          <w:tcPr>
            <w:tcW w:w="553" w:type="dxa"/>
            <w:vAlign w:val="center"/>
          </w:tcPr>
          <w:p w:rsidR="001C1859" w:rsidRDefault="00C46A21">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7</w:t>
            </w:r>
          </w:p>
        </w:tc>
        <w:tc>
          <w:tcPr>
            <w:tcW w:w="553" w:type="dxa"/>
            <w:vAlign w:val="center"/>
          </w:tcPr>
          <w:p w:rsidR="001C1859" w:rsidRDefault="00C46A21">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8</w:t>
            </w:r>
          </w:p>
        </w:tc>
        <w:tc>
          <w:tcPr>
            <w:tcW w:w="553" w:type="dxa"/>
            <w:vAlign w:val="center"/>
          </w:tcPr>
          <w:p w:rsidR="001C1859" w:rsidRDefault="00C46A21">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9</w:t>
            </w:r>
          </w:p>
        </w:tc>
        <w:tc>
          <w:tcPr>
            <w:tcW w:w="553" w:type="dxa"/>
            <w:vAlign w:val="center"/>
          </w:tcPr>
          <w:p w:rsidR="001C1859" w:rsidRDefault="00C46A21">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10</w:t>
            </w:r>
          </w:p>
        </w:tc>
        <w:tc>
          <w:tcPr>
            <w:tcW w:w="553" w:type="dxa"/>
            <w:vAlign w:val="center"/>
          </w:tcPr>
          <w:p w:rsidR="001C1859" w:rsidRDefault="00C46A21">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11</w:t>
            </w:r>
          </w:p>
        </w:tc>
        <w:tc>
          <w:tcPr>
            <w:tcW w:w="553" w:type="dxa"/>
            <w:vAlign w:val="center"/>
          </w:tcPr>
          <w:p w:rsidR="001C1859" w:rsidRDefault="00C46A21">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12</w:t>
            </w:r>
          </w:p>
        </w:tc>
        <w:tc>
          <w:tcPr>
            <w:tcW w:w="553" w:type="dxa"/>
            <w:vAlign w:val="center"/>
          </w:tcPr>
          <w:p w:rsidR="001C1859" w:rsidRDefault="00C46A21">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13</w:t>
            </w:r>
          </w:p>
        </w:tc>
        <w:tc>
          <w:tcPr>
            <w:tcW w:w="553" w:type="dxa"/>
            <w:vAlign w:val="center"/>
          </w:tcPr>
          <w:p w:rsidR="001C1859" w:rsidRDefault="00C46A21">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14</w:t>
            </w:r>
          </w:p>
        </w:tc>
        <w:tc>
          <w:tcPr>
            <w:tcW w:w="553" w:type="dxa"/>
            <w:vAlign w:val="center"/>
          </w:tcPr>
          <w:p w:rsidR="001C1859" w:rsidRDefault="00C46A21">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15</w:t>
            </w:r>
          </w:p>
        </w:tc>
        <w:tc>
          <w:tcPr>
            <w:tcW w:w="553" w:type="dxa"/>
            <w:vAlign w:val="center"/>
          </w:tcPr>
          <w:p w:rsidR="001C1859" w:rsidRDefault="00C46A21">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w:t>
            </w:r>
          </w:p>
        </w:tc>
      </w:tr>
      <w:tr w:rsidR="001C1859">
        <w:tc>
          <w:tcPr>
            <w:tcW w:w="1188" w:type="dxa"/>
            <w:vAlign w:val="center"/>
          </w:tcPr>
          <w:p w:rsidR="001C1859" w:rsidRDefault="001C1859">
            <w:pPr>
              <w:spacing w:line="360" w:lineRule="auto"/>
              <w:rPr>
                <w:rFonts w:asciiTheme="minorEastAsia" w:eastAsiaTheme="minorEastAsia" w:hAnsiTheme="minorEastAsia" w:cs="仿宋_GB2312"/>
                <w:sz w:val="24"/>
              </w:rPr>
            </w:pPr>
          </w:p>
        </w:tc>
        <w:tc>
          <w:tcPr>
            <w:tcW w:w="552" w:type="dxa"/>
          </w:tcPr>
          <w:p w:rsidR="001C1859" w:rsidRDefault="001C1859">
            <w:pPr>
              <w:spacing w:line="360" w:lineRule="auto"/>
              <w:rPr>
                <w:rFonts w:asciiTheme="minorEastAsia" w:eastAsiaTheme="minorEastAsia" w:hAnsiTheme="minorEastAsia" w:cs="仿宋_GB2312"/>
                <w:sz w:val="24"/>
              </w:rPr>
            </w:pPr>
          </w:p>
        </w:tc>
        <w:tc>
          <w:tcPr>
            <w:tcW w:w="552" w:type="dxa"/>
          </w:tcPr>
          <w:p w:rsidR="001C1859" w:rsidRDefault="001C1859">
            <w:pPr>
              <w:spacing w:line="360" w:lineRule="auto"/>
              <w:rPr>
                <w:rFonts w:asciiTheme="minorEastAsia" w:eastAsiaTheme="minorEastAsia" w:hAnsiTheme="minorEastAsia" w:cs="仿宋_GB2312"/>
                <w:sz w:val="24"/>
              </w:rPr>
            </w:pPr>
          </w:p>
        </w:tc>
        <w:tc>
          <w:tcPr>
            <w:tcW w:w="552" w:type="dxa"/>
          </w:tcPr>
          <w:p w:rsidR="001C1859" w:rsidRDefault="001C1859">
            <w:pPr>
              <w:spacing w:line="360" w:lineRule="auto"/>
              <w:rPr>
                <w:rFonts w:asciiTheme="minorEastAsia" w:eastAsiaTheme="minorEastAsia" w:hAnsiTheme="minorEastAsia" w:cs="仿宋_GB2312"/>
                <w:sz w:val="24"/>
              </w:rPr>
            </w:pPr>
          </w:p>
        </w:tc>
        <w:tc>
          <w:tcPr>
            <w:tcW w:w="552" w:type="dxa"/>
          </w:tcPr>
          <w:p w:rsidR="001C1859" w:rsidRDefault="001C1859">
            <w:pPr>
              <w:spacing w:line="360" w:lineRule="auto"/>
              <w:rPr>
                <w:rFonts w:asciiTheme="minorEastAsia" w:eastAsiaTheme="minorEastAsia" w:hAnsiTheme="minorEastAsia" w:cs="仿宋_GB2312"/>
                <w:sz w:val="24"/>
              </w:rPr>
            </w:pPr>
          </w:p>
        </w:tc>
        <w:tc>
          <w:tcPr>
            <w:tcW w:w="552" w:type="dxa"/>
          </w:tcPr>
          <w:p w:rsidR="001C1859" w:rsidRDefault="001C1859">
            <w:pPr>
              <w:spacing w:line="360" w:lineRule="auto"/>
              <w:rPr>
                <w:rFonts w:asciiTheme="minorEastAsia" w:eastAsiaTheme="minorEastAsia" w:hAnsiTheme="minorEastAsia" w:cs="仿宋_GB2312"/>
                <w:sz w:val="24"/>
              </w:rPr>
            </w:pPr>
          </w:p>
        </w:tc>
        <w:tc>
          <w:tcPr>
            <w:tcW w:w="552"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r>
      <w:tr w:rsidR="001C1859">
        <w:tc>
          <w:tcPr>
            <w:tcW w:w="1188" w:type="dxa"/>
            <w:vAlign w:val="center"/>
          </w:tcPr>
          <w:p w:rsidR="001C1859" w:rsidRDefault="001C1859">
            <w:pPr>
              <w:spacing w:line="360" w:lineRule="auto"/>
              <w:rPr>
                <w:rFonts w:asciiTheme="minorEastAsia" w:eastAsiaTheme="minorEastAsia" w:hAnsiTheme="minorEastAsia" w:cs="仿宋_GB2312"/>
                <w:sz w:val="24"/>
              </w:rPr>
            </w:pPr>
          </w:p>
        </w:tc>
        <w:tc>
          <w:tcPr>
            <w:tcW w:w="552" w:type="dxa"/>
          </w:tcPr>
          <w:p w:rsidR="001C1859" w:rsidRDefault="001C1859">
            <w:pPr>
              <w:spacing w:line="360" w:lineRule="auto"/>
              <w:rPr>
                <w:rFonts w:asciiTheme="minorEastAsia" w:eastAsiaTheme="minorEastAsia" w:hAnsiTheme="minorEastAsia" w:cs="仿宋_GB2312"/>
                <w:sz w:val="24"/>
              </w:rPr>
            </w:pPr>
          </w:p>
        </w:tc>
        <w:tc>
          <w:tcPr>
            <w:tcW w:w="552" w:type="dxa"/>
          </w:tcPr>
          <w:p w:rsidR="001C1859" w:rsidRDefault="001C1859">
            <w:pPr>
              <w:spacing w:line="360" w:lineRule="auto"/>
              <w:rPr>
                <w:rFonts w:asciiTheme="minorEastAsia" w:eastAsiaTheme="minorEastAsia" w:hAnsiTheme="minorEastAsia" w:cs="仿宋_GB2312"/>
                <w:sz w:val="24"/>
              </w:rPr>
            </w:pPr>
          </w:p>
        </w:tc>
        <w:tc>
          <w:tcPr>
            <w:tcW w:w="552" w:type="dxa"/>
          </w:tcPr>
          <w:p w:rsidR="001C1859" w:rsidRDefault="001C1859">
            <w:pPr>
              <w:spacing w:line="360" w:lineRule="auto"/>
              <w:rPr>
                <w:rFonts w:asciiTheme="minorEastAsia" w:eastAsiaTheme="minorEastAsia" w:hAnsiTheme="minorEastAsia" w:cs="仿宋_GB2312"/>
                <w:sz w:val="24"/>
              </w:rPr>
            </w:pPr>
          </w:p>
        </w:tc>
        <w:tc>
          <w:tcPr>
            <w:tcW w:w="552" w:type="dxa"/>
          </w:tcPr>
          <w:p w:rsidR="001C1859" w:rsidRDefault="001C1859">
            <w:pPr>
              <w:spacing w:line="360" w:lineRule="auto"/>
              <w:rPr>
                <w:rFonts w:asciiTheme="minorEastAsia" w:eastAsiaTheme="minorEastAsia" w:hAnsiTheme="minorEastAsia" w:cs="仿宋_GB2312"/>
                <w:sz w:val="24"/>
              </w:rPr>
            </w:pPr>
          </w:p>
        </w:tc>
        <w:tc>
          <w:tcPr>
            <w:tcW w:w="552" w:type="dxa"/>
          </w:tcPr>
          <w:p w:rsidR="001C1859" w:rsidRDefault="001C1859">
            <w:pPr>
              <w:spacing w:line="360" w:lineRule="auto"/>
              <w:rPr>
                <w:rFonts w:asciiTheme="minorEastAsia" w:eastAsiaTheme="minorEastAsia" w:hAnsiTheme="minorEastAsia" w:cs="仿宋_GB2312"/>
                <w:sz w:val="24"/>
              </w:rPr>
            </w:pPr>
          </w:p>
        </w:tc>
        <w:tc>
          <w:tcPr>
            <w:tcW w:w="552"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r>
      <w:tr w:rsidR="001C1859">
        <w:tc>
          <w:tcPr>
            <w:tcW w:w="1188" w:type="dxa"/>
            <w:vAlign w:val="center"/>
          </w:tcPr>
          <w:p w:rsidR="001C1859" w:rsidRDefault="001C1859">
            <w:pPr>
              <w:spacing w:line="360" w:lineRule="auto"/>
              <w:rPr>
                <w:rFonts w:asciiTheme="minorEastAsia" w:eastAsiaTheme="minorEastAsia" w:hAnsiTheme="minorEastAsia" w:cs="仿宋_GB2312"/>
                <w:sz w:val="24"/>
              </w:rPr>
            </w:pPr>
          </w:p>
        </w:tc>
        <w:tc>
          <w:tcPr>
            <w:tcW w:w="552" w:type="dxa"/>
          </w:tcPr>
          <w:p w:rsidR="001C1859" w:rsidRDefault="001C1859">
            <w:pPr>
              <w:spacing w:line="360" w:lineRule="auto"/>
              <w:rPr>
                <w:rFonts w:asciiTheme="minorEastAsia" w:eastAsiaTheme="minorEastAsia" w:hAnsiTheme="minorEastAsia" w:cs="仿宋_GB2312"/>
                <w:sz w:val="24"/>
              </w:rPr>
            </w:pPr>
          </w:p>
        </w:tc>
        <w:tc>
          <w:tcPr>
            <w:tcW w:w="552" w:type="dxa"/>
          </w:tcPr>
          <w:p w:rsidR="001C1859" w:rsidRDefault="001C1859">
            <w:pPr>
              <w:spacing w:line="360" w:lineRule="auto"/>
              <w:rPr>
                <w:rFonts w:asciiTheme="minorEastAsia" w:eastAsiaTheme="minorEastAsia" w:hAnsiTheme="minorEastAsia" w:cs="仿宋_GB2312"/>
                <w:sz w:val="24"/>
              </w:rPr>
            </w:pPr>
          </w:p>
        </w:tc>
        <w:tc>
          <w:tcPr>
            <w:tcW w:w="552" w:type="dxa"/>
          </w:tcPr>
          <w:p w:rsidR="001C1859" w:rsidRDefault="001C1859">
            <w:pPr>
              <w:spacing w:line="360" w:lineRule="auto"/>
              <w:rPr>
                <w:rFonts w:asciiTheme="minorEastAsia" w:eastAsiaTheme="minorEastAsia" w:hAnsiTheme="minorEastAsia" w:cs="仿宋_GB2312"/>
                <w:sz w:val="24"/>
              </w:rPr>
            </w:pPr>
          </w:p>
        </w:tc>
        <w:tc>
          <w:tcPr>
            <w:tcW w:w="552" w:type="dxa"/>
          </w:tcPr>
          <w:p w:rsidR="001C1859" w:rsidRDefault="001C1859">
            <w:pPr>
              <w:spacing w:line="360" w:lineRule="auto"/>
              <w:rPr>
                <w:rFonts w:asciiTheme="minorEastAsia" w:eastAsiaTheme="minorEastAsia" w:hAnsiTheme="minorEastAsia" w:cs="仿宋_GB2312"/>
                <w:sz w:val="24"/>
              </w:rPr>
            </w:pPr>
          </w:p>
        </w:tc>
        <w:tc>
          <w:tcPr>
            <w:tcW w:w="552" w:type="dxa"/>
          </w:tcPr>
          <w:p w:rsidR="001C1859" w:rsidRDefault="001C1859">
            <w:pPr>
              <w:spacing w:line="360" w:lineRule="auto"/>
              <w:rPr>
                <w:rFonts w:asciiTheme="minorEastAsia" w:eastAsiaTheme="minorEastAsia" w:hAnsiTheme="minorEastAsia" w:cs="仿宋_GB2312"/>
                <w:sz w:val="24"/>
              </w:rPr>
            </w:pPr>
          </w:p>
        </w:tc>
        <w:tc>
          <w:tcPr>
            <w:tcW w:w="552"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r>
      <w:tr w:rsidR="001C1859">
        <w:tc>
          <w:tcPr>
            <w:tcW w:w="1188" w:type="dxa"/>
            <w:vAlign w:val="center"/>
          </w:tcPr>
          <w:p w:rsidR="001C1859" w:rsidRDefault="001C1859">
            <w:pPr>
              <w:spacing w:line="360" w:lineRule="auto"/>
              <w:rPr>
                <w:rFonts w:asciiTheme="minorEastAsia" w:eastAsiaTheme="minorEastAsia" w:hAnsiTheme="minorEastAsia" w:cs="仿宋_GB2312"/>
                <w:sz w:val="24"/>
              </w:rPr>
            </w:pPr>
          </w:p>
        </w:tc>
        <w:tc>
          <w:tcPr>
            <w:tcW w:w="552" w:type="dxa"/>
          </w:tcPr>
          <w:p w:rsidR="001C1859" w:rsidRDefault="001C1859">
            <w:pPr>
              <w:spacing w:line="360" w:lineRule="auto"/>
              <w:rPr>
                <w:rFonts w:asciiTheme="minorEastAsia" w:eastAsiaTheme="minorEastAsia" w:hAnsiTheme="minorEastAsia" w:cs="仿宋_GB2312"/>
                <w:sz w:val="24"/>
              </w:rPr>
            </w:pPr>
          </w:p>
        </w:tc>
        <w:tc>
          <w:tcPr>
            <w:tcW w:w="552" w:type="dxa"/>
          </w:tcPr>
          <w:p w:rsidR="001C1859" w:rsidRDefault="001C1859">
            <w:pPr>
              <w:spacing w:line="360" w:lineRule="auto"/>
              <w:rPr>
                <w:rFonts w:asciiTheme="minorEastAsia" w:eastAsiaTheme="minorEastAsia" w:hAnsiTheme="minorEastAsia" w:cs="仿宋_GB2312"/>
                <w:sz w:val="24"/>
              </w:rPr>
            </w:pPr>
          </w:p>
        </w:tc>
        <w:tc>
          <w:tcPr>
            <w:tcW w:w="552" w:type="dxa"/>
          </w:tcPr>
          <w:p w:rsidR="001C1859" w:rsidRDefault="001C1859">
            <w:pPr>
              <w:spacing w:line="360" w:lineRule="auto"/>
              <w:rPr>
                <w:rFonts w:asciiTheme="minorEastAsia" w:eastAsiaTheme="minorEastAsia" w:hAnsiTheme="minorEastAsia" w:cs="仿宋_GB2312"/>
                <w:sz w:val="24"/>
              </w:rPr>
            </w:pPr>
          </w:p>
        </w:tc>
        <w:tc>
          <w:tcPr>
            <w:tcW w:w="552" w:type="dxa"/>
          </w:tcPr>
          <w:p w:rsidR="001C1859" w:rsidRDefault="001C1859">
            <w:pPr>
              <w:spacing w:line="360" w:lineRule="auto"/>
              <w:rPr>
                <w:rFonts w:asciiTheme="minorEastAsia" w:eastAsiaTheme="minorEastAsia" w:hAnsiTheme="minorEastAsia" w:cs="仿宋_GB2312"/>
                <w:sz w:val="24"/>
              </w:rPr>
            </w:pPr>
          </w:p>
        </w:tc>
        <w:tc>
          <w:tcPr>
            <w:tcW w:w="552" w:type="dxa"/>
          </w:tcPr>
          <w:p w:rsidR="001C1859" w:rsidRDefault="001C1859">
            <w:pPr>
              <w:spacing w:line="360" w:lineRule="auto"/>
              <w:rPr>
                <w:rFonts w:asciiTheme="minorEastAsia" w:eastAsiaTheme="minorEastAsia" w:hAnsiTheme="minorEastAsia" w:cs="仿宋_GB2312"/>
                <w:sz w:val="24"/>
              </w:rPr>
            </w:pPr>
          </w:p>
        </w:tc>
        <w:tc>
          <w:tcPr>
            <w:tcW w:w="552"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r>
      <w:tr w:rsidR="001C1859">
        <w:tc>
          <w:tcPr>
            <w:tcW w:w="1188" w:type="dxa"/>
            <w:vAlign w:val="center"/>
          </w:tcPr>
          <w:p w:rsidR="001C1859" w:rsidRDefault="001C1859">
            <w:pPr>
              <w:spacing w:line="360" w:lineRule="auto"/>
              <w:rPr>
                <w:rFonts w:asciiTheme="minorEastAsia" w:eastAsiaTheme="minorEastAsia" w:hAnsiTheme="minorEastAsia" w:cs="仿宋_GB2312"/>
                <w:sz w:val="24"/>
              </w:rPr>
            </w:pPr>
          </w:p>
        </w:tc>
        <w:tc>
          <w:tcPr>
            <w:tcW w:w="552" w:type="dxa"/>
          </w:tcPr>
          <w:p w:rsidR="001C1859" w:rsidRDefault="001C1859">
            <w:pPr>
              <w:spacing w:line="360" w:lineRule="auto"/>
              <w:rPr>
                <w:rFonts w:asciiTheme="minorEastAsia" w:eastAsiaTheme="minorEastAsia" w:hAnsiTheme="minorEastAsia" w:cs="仿宋_GB2312"/>
                <w:sz w:val="24"/>
              </w:rPr>
            </w:pPr>
          </w:p>
        </w:tc>
        <w:tc>
          <w:tcPr>
            <w:tcW w:w="552" w:type="dxa"/>
          </w:tcPr>
          <w:p w:rsidR="001C1859" w:rsidRDefault="001C1859">
            <w:pPr>
              <w:spacing w:line="360" w:lineRule="auto"/>
              <w:rPr>
                <w:rFonts w:asciiTheme="minorEastAsia" w:eastAsiaTheme="minorEastAsia" w:hAnsiTheme="minorEastAsia" w:cs="仿宋_GB2312"/>
                <w:sz w:val="24"/>
              </w:rPr>
            </w:pPr>
          </w:p>
        </w:tc>
        <w:tc>
          <w:tcPr>
            <w:tcW w:w="552" w:type="dxa"/>
          </w:tcPr>
          <w:p w:rsidR="001C1859" w:rsidRDefault="001C1859">
            <w:pPr>
              <w:spacing w:line="360" w:lineRule="auto"/>
              <w:rPr>
                <w:rFonts w:asciiTheme="minorEastAsia" w:eastAsiaTheme="minorEastAsia" w:hAnsiTheme="minorEastAsia" w:cs="仿宋_GB2312"/>
                <w:sz w:val="24"/>
              </w:rPr>
            </w:pPr>
          </w:p>
        </w:tc>
        <w:tc>
          <w:tcPr>
            <w:tcW w:w="552" w:type="dxa"/>
          </w:tcPr>
          <w:p w:rsidR="001C1859" w:rsidRDefault="001C1859">
            <w:pPr>
              <w:spacing w:line="360" w:lineRule="auto"/>
              <w:rPr>
                <w:rFonts w:asciiTheme="minorEastAsia" w:eastAsiaTheme="minorEastAsia" w:hAnsiTheme="minorEastAsia" w:cs="仿宋_GB2312"/>
                <w:sz w:val="24"/>
              </w:rPr>
            </w:pPr>
          </w:p>
        </w:tc>
        <w:tc>
          <w:tcPr>
            <w:tcW w:w="552" w:type="dxa"/>
          </w:tcPr>
          <w:p w:rsidR="001C1859" w:rsidRDefault="001C1859">
            <w:pPr>
              <w:spacing w:line="360" w:lineRule="auto"/>
              <w:rPr>
                <w:rFonts w:asciiTheme="minorEastAsia" w:eastAsiaTheme="minorEastAsia" w:hAnsiTheme="minorEastAsia" w:cs="仿宋_GB2312"/>
                <w:sz w:val="24"/>
              </w:rPr>
            </w:pPr>
          </w:p>
        </w:tc>
        <w:tc>
          <w:tcPr>
            <w:tcW w:w="552"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r>
      <w:tr w:rsidR="001C1859">
        <w:tc>
          <w:tcPr>
            <w:tcW w:w="1188" w:type="dxa"/>
            <w:vAlign w:val="center"/>
          </w:tcPr>
          <w:p w:rsidR="001C1859" w:rsidRDefault="001C1859">
            <w:pPr>
              <w:spacing w:line="360" w:lineRule="auto"/>
              <w:rPr>
                <w:rFonts w:asciiTheme="minorEastAsia" w:eastAsiaTheme="minorEastAsia" w:hAnsiTheme="minorEastAsia" w:cs="仿宋_GB2312"/>
                <w:sz w:val="24"/>
              </w:rPr>
            </w:pPr>
          </w:p>
        </w:tc>
        <w:tc>
          <w:tcPr>
            <w:tcW w:w="552" w:type="dxa"/>
          </w:tcPr>
          <w:p w:rsidR="001C1859" w:rsidRDefault="001C1859">
            <w:pPr>
              <w:spacing w:line="360" w:lineRule="auto"/>
              <w:rPr>
                <w:rFonts w:asciiTheme="minorEastAsia" w:eastAsiaTheme="minorEastAsia" w:hAnsiTheme="minorEastAsia" w:cs="仿宋_GB2312"/>
                <w:sz w:val="24"/>
              </w:rPr>
            </w:pPr>
          </w:p>
        </w:tc>
        <w:tc>
          <w:tcPr>
            <w:tcW w:w="552" w:type="dxa"/>
          </w:tcPr>
          <w:p w:rsidR="001C1859" w:rsidRDefault="001C1859">
            <w:pPr>
              <w:spacing w:line="360" w:lineRule="auto"/>
              <w:rPr>
                <w:rFonts w:asciiTheme="minorEastAsia" w:eastAsiaTheme="minorEastAsia" w:hAnsiTheme="minorEastAsia" w:cs="仿宋_GB2312"/>
                <w:sz w:val="24"/>
              </w:rPr>
            </w:pPr>
          </w:p>
        </w:tc>
        <w:tc>
          <w:tcPr>
            <w:tcW w:w="552" w:type="dxa"/>
          </w:tcPr>
          <w:p w:rsidR="001C1859" w:rsidRDefault="001C1859">
            <w:pPr>
              <w:spacing w:line="360" w:lineRule="auto"/>
              <w:rPr>
                <w:rFonts w:asciiTheme="minorEastAsia" w:eastAsiaTheme="minorEastAsia" w:hAnsiTheme="minorEastAsia" w:cs="仿宋_GB2312"/>
                <w:sz w:val="24"/>
              </w:rPr>
            </w:pPr>
          </w:p>
        </w:tc>
        <w:tc>
          <w:tcPr>
            <w:tcW w:w="552" w:type="dxa"/>
          </w:tcPr>
          <w:p w:rsidR="001C1859" w:rsidRDefault="001C1859">
            <w:pPr>
              <w:spacing w:line="360" w:lineRule="auto"/>
              <w:rPr>
                <w:rFonts w:asciiTheme="minorEastAsia" w:eastAsiaTheme="minorEastAsia" w:hAnsiTheme="minorEastAsia" w:cs="仿宋_GB2312"/>
                <w:sz w:val="24"/>
              </w:rPr>
            </w:pPr>
          </w:p>
        </w:tc>
        <w:tc>
          <w:tcPr>
            <w:tcW w:w="552" w:type="dxa"/>
          </w:tcPr>
          <w:p w:rsidR="001C1859" w:rsidRDefault="001C1859">
            <w:pPr>
              <w:spacing w:line="360" w:lineRule="auto"/>
              <w:rPr>
                <w:rFonts w:asciiTheme="minorEastAsia" w:eastAsiaTheme="minorEastAsia" w:hAnsiTheme="minorEastAsia" w:cs="仿宋_GB2312"/>
                <w:sz w:val="24"/>
              </w:rPr>
            </w:pPr>
          </w:p>
        </w:tc>
        <w:tc>
          <w:tcPr>
            <w:tcW w:w="552"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r>
      <w:tr w:rsidR="001C1859">
        <w:tc>
          <w:tcPr>
            <w:tcW w:w="1188" w:type="dxa"/>
            <w:vAlign w:val="center"/>
          </w:tcPr>
          <w:p w:rsidR="001C1859" w:rsidRDefault="001C1859">
            <w:pPr>
              <w:spacing w:line="360" w:lineRule="auto"/>
              <w:rPr>
                <w:rFonts w:asciiTheme="minorEastAsia" w:eastAsiaTheme="minorEastAsia" w:hAnsiTheme="minorEastAsia" w:cs="仿宋_GB2312"/>
                <w:sz w:val="24"/>
              </w:rPr>
            </w:pPr>
          </w:p>
        </w:tc>
        <w:tc>
          <w:tcPr>
            <w:tcW w:w="552" w:type="dxa"/>
          </w:tcPr>
          <w:p w:rsidR="001C1859" w:rsidRDefault="001C1859">
            <w:pPr>
              <w:spacing w:line="360" w:lineRule="auto"/>
              <w:rPr>
                <w:rFonts w:asciiTheme="minorEastAsia" w:eastAsiaTheme="minorEastAsia" w:hAnsiTheme="minorEastAsia" w:cs="仿宋_GB2312"/>
                <w:sz w:val="24"/>
              </w:rPr>
            </w:pPr>
          </w:p>
        </w:tc>
        <w:tc>
          <w:tcPr>
            <w:tcW w:w="552" w:type="dxa"/>
          </w:tcPr>
          <w:p w:rsidR="001C1859" w:rsidRDefault="001C1859">
            <w:pPr>
              <w:spacing w:line="360" w:lineRule="auto"/>
              <w:rPr>
                <w:rFonts w:asciiTheme="minorEastAsia" w:eastAsiaTheme="minorEastAsia" w:hAnsiTheme="minorEastAsia" w:cs="仿宋_GB2312"/>
                <w:sz w:val="24"/>
              </w:rPr>
            </w:pPr>
          </w:p>
        </w:tc>
        <w:tc>
          <w:tcPr>
            <w:tcW w:w="552" w:type="dxa"/>
          </w:tcPr>
          <w:p w:rsidR="001C1859" w:rsidRDefault="001C1859">
            <w:pPr>
              <w:spacing w:line="360" w:lineRule="auto"/>
              <w:rPr>
                <w:rFonts w:asciiTheme="minorEastAsia" w:eastAsiaTheme="minorEastAsia" w:hAnsiTheme="minorEastAsia" w:cs="仿宋_GB2312"/>
                <w:sz w:val="24"/>
              </w:rPr>
            </w:pPr>
          </w:p>
        </w:tc>
        <w:tc>
          <w:tcPr>
            <w:tcW w:w="552" w:type="dxa"/>
          </w:tcPr>
          <w:p w:rsidR="001C1859" w:rsidRDefault="001C1859">
            <w:pPr>
              <w:spacing w:line="360" w:lineRule="auto"/>
              <w:rPr>
                <w:rFonts w:asciiTheme="minorEastAsia" w:eastAsiaTheme="minorEastAsia" w:hAnsiTheme="minorEastAsia" w:cs="仿宋_GB2312"/>
                <w:sz w:val="24"/>
              </w:rPr>
            </w:pPr>
          </w:p>
        </w:tc>
        <w:tc>
          <w:tcPr>
            <w:tcW w:w="552" w:type="dxa"/>
          </w:tcPr>
          <w:p w:rsidR="001C1859" w:rsidRDefault="001C1859">
            <w:pPr>
              <w:spacing w:line="360" w:lineRule="auto"/>
              <w:rPr>
                <w:rFonts w:asciiTheme="minorEastAsia" w:eastAsiaTheme="minorEastAsia" w:hAnsiTheme="minorEastAsia" w:cs="仿宋_GB2312"/>
                <w:sz w:val="24"/>
              </w:rPr>
            </w:pPr>
          </w:p>
        </w:tc>
        <w:tc>
          <w:tcPr>
            <w:tcW w:w="552"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r>
      <w:tr w:rsidR="001C1859">
        <w:tc>
          <w:tcPr>
            <w:tcW w:w="1188" w:type="dxa"/>
            <w:vAlign w:val="center"/>
          </w:tcPr>
          <w:p w:rsidR="001C1859" w:rsidRDefault="001C1859">
            <w:pPr>
              <w:spacing w:line="360" w:lineRule="auto"/>
              <w:rPr>
                <w:rFonts w:asciiTheme="minorEastAsia" w:eastAsiaTheme="minorEastAsia" w:hAnsiTheme="minorEastAsia" w:cs="仿宋_GB2312"/>
                <w:sz w:val="24"/>
              </w:rPr>
            </w:pPr>
          </w:p>
        </w:tc>
        <w:tc>
          <w:tcPr>
            <w:tcW w:w="552" w:type="dxa"/>
          </w:tcPr>
          <w:p w:rsidR="001C1859" w:rsidRDefault="001C1859">
            <w:pPr>
              <w:spacing w:line="360" w:lineRule="auto"/>
              <w:rPr>
                <w:rFonts w:asciiTheme="minorEastAsia" w:eastAsiaTheme="minorEastAsia" w:hAnsiTheme="minorEastAsia" w:cs="仿宋_GB2312"/>
                <w:sz w:val="24"/>
              </w:rPr>
            </w:pPr>
          </w:p>
        </w:tc>
        <w:tc>
          <w:tcPr>
            <w:tcW w:w="552" w:type="dxa"/>
          </w:tcPr>
          <w:p w:rsidR="001C1859" w:rsidRDefault="001C1859">
            <w:pPr>
              <w:spacing w:line="360" w:lineRule="auto"/>
              <w:rPr>
                <w:rFonts w:asciiTheme="minorEastAsia" w:eastAsiaTheme="minorEastAsia" w:hAnsiTheme="minorEastAsia" w:cs="仿宋_GB2312"/>
                <w:sz w:val="24"/>
              </w:rPr>
            </w:pPr>
          </w:p>
        </w:tc>
        <w:tc>
          <w:tcPr>
            <w:tcW w:w="552" w:type="dxa"/>
          </w:tcPr>
          <w:p w:rsidR="001C1859" w:rsidRDefault="001C1859">
            <w:pPr>
              <w:spacing w:line="360" w:lineRule="auto"/>
              <w:rPr>
                <w:rFonts w:asciiTheme="minorEastAsia" w:eastAsiaTheme="minorEastAsia" w:hAnsiTheme="minorEastAsia" w:cs="仿宋_GB2312"/>
                <w:sz w:val="24"/>
              </w:rPr>
            </w:pPr>
          </w:p>
        </w:tc>
        <w:tc>
          <w:tcPr>
            <w:tcW w:w="552" w:type="dxa"/>
          </w:tcPr>
          <w:p w:rsidR="001C1859" w:rsidRDefault="001C1859">
            <w:pPr>
              <w:spacing w:line="360" w:lineRule="auto"/>
              <w:rPr>
                <w:rFonts w:asciiTheme="minorEastAsia" w:eastAsiaTheme="minorEastAsia" w:hAnsiTheme="minorEastAsia" w:cs="仿宋_GB2312"/>
                <w:sz w:val="24"/>
              </w:rPr>
            </w:pPr>
          </w:p>
        </w:tc>
        <w:tc>
          <w:tcPr>
            <w:tcW w:w="552" w:type="dxa"/>
          </w:tcPr>
          <w:p w:rsidR="001C1859" w:rsidRDefault="001C1859">
            <w:pPr>
              <w:spacing w:line="360" w:lineRule="auto"/>
              <w:rPr>
                <w:rFonts w:asciiTheme="minorEastAsia" w:eastAsiaTheme="minorEastAsia" w:hAnsiTheme="minorEastAsia" w:cs="仿宋_GB2312"/>
                <w:sz w:val="24"/>
              </w:rPr>
            </w:pPr>
          </w:p>
        </w:tc>
        <w:tc>
          <w:tcPr>
            <w:tcW w:w="552"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r>
      <w:tr w:rsidR="001C1859">
        <w:tc>
          <w:tcPr>
            <w:tcW w:w="1188" w:type="dxa"/>
            <w:vAlign w:val="center"/>
          </w:tcPr>
          <w:p w:rsidR="001C1859" w:rsidRDefault="001C1859">
            <w:pPr>
              <w:spacing w:line="360" w:lineRule="auto"/>
              <w:rPr>
                <w:rFonts w:asciiTheme="minorEastAsia" w:eastAsiaTheme="minorEastAsia" w:hAnsiTheme="minorEastAsia" w:cs="仿宋_GB2312"/>
                <w:sz w:val="24"/>
              </w:rPr>
            </w:pPr>
          </w:p>
        </w:tc>
        <w:tc>
          <w:tcPr>
            <w:tcW w:w="552" w:type="dxa"/>
          </w:tcPr>
          <w:p w:rsidR="001C1859" w:rsidRDefault="001C1859">
            <w:pPr>
              <w:spacing w:line="360" w:lineRule="auto"/>
              <w:rPr>
                <w:rFonts w:asciiTheme="minorEastAsia" w:eastAsiaTheme="minorEastAsia" w:hAnsiTheme="minorEastAsia" w:cs="仿宋_GB2312"/>
                <w:sz w:val="24"/>
              </w:rPr>
            </w:pPr>
          </w:p>
        </w:tc>
        <w:tc>
          <w:tcPr>
            <w:tcW w:w="552" w:type="dxa"/>
          </w:tcPr>
          <w:p w:rsidR="001C1859" w:rsidRDefault="001C1859">
            <w:pPr>
              <w:spacing w:line="360" w:lineRule="auto"/>
              <w:rPr>
                <w:rFonts w:asciiTheme="minorEastAsia" w:eastAsiaTheme="minorEastAsia" w:hAnsiTheme="minorEastAsia" w:cs="仿宋_GB2312"/>
                <w:sz w:val="24"/>
              </w:rPr>
            </w:pPr>
          </w:p>
        </w:tc>
        <w:tc>
          <w:tcPr>
            <w:tcW w:w="552" w:type="dxa"/>
          </w:tcPr>
          <w:p w:rsidR="001C1859" w:rsidRDefault="001C1859">
            <w:pPr>
              <w:spacing w:line="360" w:lineRule="auto"/>
              <w:rPr>
                <w:rFonts w:asciiTheme="minorEastAsia" w:eastAsiaTheme="minorEastAsia" w:hAnsiTheme="minorEastAsia" w:cs="仿宋_GB2312"/>
                <w:sz w:val="24"/>
              </w:rPr>
            </w:pPr>
          </w:p>
        </w:tc>
        <w:tc>
          <w:tcPr>
            <w:tcW w:w="552" w:type="dxa"/>
          </w:tcPr>
          <w:p w:rsidR="001C1859" w:rsidRDefault="001C1859">
            <w:pPr>
              <w:spacing w:line="360" w:lineRule="auto"/>
              <w:rPr>
                <w:rFonts w:asciiTheme="minorEastAsia" w:eastAsiaTheme="minorEastAsia" w:hAnsiTheme="minorEastAsia" w:cs="仿宋_GB2312"/>
                <w:sz w:val="24"/>
              </w:rPr>
            </w:pPr>
          </w:p>
        </w:tc>
        <w:tc>
          <w:tcPr>
            <w:tcW w:w="552" w:type="dxa"/>
          </w:tcPr>
          <w:p w:rsidR="001C1859" w:rsidRDefault="001C1859">
            <w:pPr>
              <w:spacing w:line="360" w:lineRule="auto"/>
              <w:rPr>
                <w:rFonts w:asciiTheme="minorEastAsia" w:eastAsiaTheme="minorEastAsia" w:hAnsiTheme="minorEastAsia" w:cs="仿宋_GB2312"/>
                <w:sz w:val="24"/>
              </w:rPr>
            </w:pPr>
          </w:p>
        </w:tc>
        <w:tc>
          <w:tcPr>
            <w:tcW w:w="552"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r>
      <w:tr w:rsidR="001C1859">
        <w:tc>
          <w:tcPr>
            <w:tcW w:w="1188" w:type="dxa"/>
            <w:vAlign w:val="center"/>
          </w:tcPr>
          <w:p w:rsidR="001C1859" w:rsidRDefault="001C1859">
            <w:pPr>
              <w:spacing w:line="360" w:lineRule="auto"/>
              <w:rPr>
                <w:rFonts w:asciiTheme="minorEastAsia" w:eastAsiaTheme="minorEastAsia" w:hAnsiTheme="minorEastAsia" w:cs="仿宋_GB2312"/>
                <w:sz w:val="24"/>
              </w:rPr>
            </w:pPr>
          </w:p>
        </w:tc>
        <w:tc>
          <w:tcPr>
            <w:tcW w:w="552" w:type="dxa"/>
          </w:tcPr>
          <w:p w:rsidR="001C1859" w:rsidRDefault="001C1859">
            <w:pPr>
              <w:spacing w:line="360" w:lineRule="auto"/>
              <w:rPr>
                <w:rFonts w:asciiTheme="minorEastAsia" w:eastAsiaTheme="minorEastAsia" w:hAnsiTheme="minorEastAsia" w:cs="仿宋_GB2312"/>
                <w:sz w:val="24"/>
              </w:rPr>
            </w:pPr>
          </w:p>
        </w:tc>
        <w:tc>
          <w:tcPr>
            <w:tcW w:w="552" w:type="dxa"/>
          </w:tcPr>
          <w:p w:rsidR="001C1859" w:rsidRDefault="001C1859">
            <w:pPr>
              <w:spacing w:line="360" w:lineRule="auto"/>
              <w:rPr>
                <w:rFonts w:asciiTheme="minorEastAsia" w:eastAsiaTheme="minorEastAsia" w:hAnsiTheme="minorEastAsia" w:cs="仿宋_GB2312"/>
                <w:sz w:val="24"/>
              </w:rPr>
            </w:pPr>
          </w:p>
        </w:tc>
        <w:tc>
          <w:tcPr>
            <w:tcW w:w="552" w:type="dxa"/>
          </w:tcPr>
          <w:p w:rsidR="001C1859" w:rsidRDefault="001C1859">
            <w:pPr>
              <w:spacing w:line="360" w:lineRule="auto"/>
              <w:rPr>
                <w:rFonts w:asciiTheme="minorEastAsia" w:eastAsiaTheme="minorEastAsia" w:hAnsiTheme="minorEastAsia" w:cs="仿宋_GB2312"/>
                <w:sz w:val="24"/>
              </w:rPr>
            </w:pPr>
          </w:p>
        </w:tc>
        <w:tc>
          <w:tcPr>
            <w:tcW w:w="552" w:type="dxa"/>
          </w:tcPr>
          <w:p w:rsidR="001C1859" w:rsidRDefault="001C1859">
            <w:pPr>
              <w:spacing w:line="360" w:lineRule="auto"/>
              <w:rPr>
                <w:rFonts w:asciiTheme="minorEastAsia" w:eastAsiaTheme="minorEastAsia" w:hAnsiTheme="minorEastAsia" w:cs="仿宋_GB2312"/>
                <w:sz w:val="24"/>
              </w:rPr>
            </w:pPr>
          </w:p>
        </w:tc>
        <w:tc>
          <w:tcPr>
            <w:tcW w:w="552" w:type="dxa"/>
          </w:tcPr>
          <w:p w:rsidR="001C1859" w:rsidRDefault="001C1859">
            <w:pPr>
              <w:spacing w:line="360" w:lineRule="auto"/>
              <w:rPr>
                <w:rFonts w:asciiTheme="minorEastAsia" w:eastAsiaTheme="minorEastAsia" w:hAnsiTheme="minorEastAsia" w:cs="仿宋_GB2312"/>
                <w:sz w:val="24"/>
              </w:rPr>
            </w:pPr>
          </w:p>
        </w:tc>
        <w:tc>
          <w:tcPr>
            <w:tcW w:w="552"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r>
      <w:tr w:rsidR="001C1859">
        <w:tc>
          <w:tcPr>
            <w:tcW w:w="1188" w:type="dxa"/>
            <w:vAlign w:val="center"/>
          </w:tcPr>
          <w:p w:rsidR="001C1859" w:rsidRDefault="001C1859">
            <w:pPr>
              <w:spacing w:line="360" w:lineRule="auto"/>
              <w:rPr>
                <w:rFonts w:asciiTheme="minorEastAsia" w:eastAsiaTheme="minorEastAsia" w:hAnsiTheme="minorEastAsia" w:cs="仿宋_GB2312"/>
                <w:sz w:val="24"/>
              </w:rPr>
            </w:pPr>
          </w:p>
        </w:tc>
        <w:tc>
          <w:tcPr>
            <w:tcW w:w="552" w:type="dxa"/>
          </w:tcPr>
          <w:p w:rsidR="001C1859" w:rsidRDefault="001C1859">
            <w:pPr>
              <w:spacing w:line="360" w:lineRule="auto"/>
              <w:rPr>
                <w:rFonts w:asciiTheme="minorEastAsia" w:eastAsiaTheme="minorEastAsia" w:hAnsiTheme="minorEastAsia" w:cs="仿宋_GB2312"/>
                <w:sz w:val="24"/>
              </w:rPr>
            </w:pPr>
          </w:p>
        </w:tc>
        <w:tc>
          <w:tcPr>
            <w:tcW w:w="552" w:type="dxa"/>
          </w:tcPr>
          <w:p w:rsidR="001C1859" w:rsidRDefault="001C1859">
            <w:pPr>
              <w:spacing w:line="360" w:lineRule="auto"/>
              <w:rPr>
                <w:rFonts w:asciiTheme="minorEastAsia" w:eastAsiaTheme="minorEastAsia" w:hAnsiTheme="minorEastAsia" w:cs="仿宋_GB2312"/>
                <w:sz w:val="24"/>
              </w:rPr>
            </w:pPr>
          </w:p>
        </w:tc>
        <w:tc>
          <w:tcPr>
            <w:tcW w:w="552" w:type="dxa"/>
          </w:tcPr>
          <w:p w:rsidR="001C1859" w:rsidRDefault="001C1859">
            <w:pPr>
              <w:spacing w:line="360" w:lineRule="auto"/>
              <w:rPr>
                <w:rFonts w:asciiTheme="minorEastAsia" w:eastAsiaTheme="minorEastAsia" w:hAnsiTheme="minorEastAsia" w:cs="仿宋_GB2312"/>
                <w:sz w:val="24"/>
              </w:rPr>
            </w:pPr>
          </w:p>
        </w:tc>
        <w:tc>
          <w:tcPr>
            <w:tcW w:w="552" w:type="dxa"/>
          </w:tcPr>
          <w:p w:rsidR="001C1859" w:rsidRDefault="001C1859">
            <w:pPr>
              <w:spacing w:line="360" w:lineRule="auto"/>
              <w:rPr>
                <w:rFonts w:asciiTheme="minorEastAsia" w:eastAsiaTheme="minorEastAsia" w:hAnsiTheme="minorEastAsia" w:cs="仿宋_GB2312"/>
                <w:sz w:val="24"/>
              </w:rPr>
            </w:pPr>
          </w:p>
        </w:tc>
        <w:tc>
          <w:tcPr>
            <w:tcW w:w="552" w:type="dxa"/>
          </w:tcPr>
          <w:p w:rsidR="001C1859" w:rsidRDefault="001C1859">
            <w:pPr>
              <w:spacing w:line="360" w:lineRule="auto"/>
              <w:rPr>
                <w:rFonts w:asciiTheme="minorEastAsia" w:eastAsiaTheme="minorEastAsia" w:hAnsiTheme="minorEastAsia" w:cs="仿宋_GB2312"/>
                <w:sz w:val="24"/>
              </w:rPr>
            </w:pPr>
          </w:p>
        </w:tc>
        <w:tc>
          <w:tcPr>
            <w:tcW w:w="552"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c>
          <w:tcPr>
            <w:tcW w:w="553" w:type="dxa"/>
          </w:tcPr>
          <w:p w:rsidR="001C1859" w:rsidRDefault="001C1859">
            <w:pPr>
              <w:spacing w:line="360" w:lineRule="auto"/>
              <w:rPr>
                <w:rFonts w:asciiTheme="minorEastAsia" w:eastAsiaTheme="minorEastAsia" w:hAnsiTheme="minorEastAsia" w:cs="仿宋_GB2312"/>
                <w:sz w:val="24"/>
              </w:rPr>
            </w:pPr>
          </w:p>
        </w:tc>
      </w:tr>
    </w:tbl>
    <w:p w:rsidR="001C1859" w:rsidRDefault="00C46A21">
      <w:pPr>
        <w:autoSpaceDE w:val="0"/>
        <w:autoSpaceDN w:val="0"/>
        <w:spacing w:line="360" w:lineRule="auto"/>
        <w:rPr>
          <w:rFonts w:asciiTheme="minorEastAsia" w:eastAsiaTheme="minorEastAsia" w:hAnsiTheme="minorEastAsia" w:cs="仿宋_GB2312"/>
          <w:b/>
          <w:sz w:val="24"/>
        </w:rPr>
      </w:pPr>
      <w:r>
        <w:rPr>
          <w:rFonts w:asciiTheme="minorEastAsia" w:eastAsiaTheme="minorEastAsia" w:hAnsiTheme="minorEastAsia" w:cs="仿宋_GB2312" w:hint="eastAsia"/>
          <w:b/>
          <w:sz w:val="24"/>
        </w:rPr>
        <w:t>注：供应商可按上述时间表的格式自行编制切合实际的具体时间表。</w:t>
      </w:r>
    </w:p>
    <w:p w:rsidR="001C1859" w:rsidRDefault="001C1859">
      <w:pPr>
        <w:autoSpaceDE w:val="0"/>
        <w:autoSpaceDN w:val="0"/>
        <w:spacing w:line="360" w:lineRule="auto"/>
        <w:ind w:firstLineChars="1900" w:firstLine="4560"/>
        <w:rPr>
          <w:rFonts w:asciiTheme="minorEastAsia" w:eastAsiaTheme="minorEastAsia" w:hAnsiTheme="minorEastAsia" w:cs="仿宋_GB2312"/>
          <w:kern w:val="0"/>
          <w:sz w:val="24"/>
        </w:rPr>
      </w:pPr>
    </w:p>
    <w:p w:rsidR="001C1859" w:rsidRDefault="00C46A21">
      <w:pPr>
        <w:autoSpaceDE w:val="0"/>
        <w:autoSpaceDN w:val="0"/>
        <w:spacing w:line="360" w:lineRule="auto"/>
        <w:ind w:firstLineChars="1900" w:firstLine="4560"/>
        <w:rPr>
          <w:rFonts w:asciiTheme="minorEastAsia" w:eastAsiaTheme="minorEastAsia" w:hAnsiTheme="minorEastAsia" w:cs="仿宋_GB2312"/>
          <w:kern w:val="0"/>
          <w:sz w:val="24"/>
        </w:rPr>
      </w:pPr>
      <w:r>
        <w:rPr>
          <w:rFonts w:asciiTheme="minorEastAsia" w:eastAsiaTheme="minorEastAsia" w:hAnsiTheme="minorEastAsia" w:cs="宋体" w:hint="eastAsia"/>
          <w:kern w:val="0"/>
          <w:sz w:val="24"/>
          <w:lang w:val="zh-CN"/>
        </w:rPr>
        <w:t>谈判供应商名称(公章)</w:t>
      </w:r>
      <w:r>
        <w:rPr>
          <w:rFonts w:asciiTheme="minorEastAsia" w:eastAsiaTheme="minorEastAsia" w:hAnsiTheme="minorEastAsia" w:cs="仿宋_GB2312" w:hint="eastAsia"/>
          <w:kern w:val="0"/>
          <w:sz w:val="24"/>
        </w:rPr>
        <w:t xml:space="preserve">：                       </w:t>
      </w:r>
    </w:p>
    <w:p w:rsidR="001C1859" w:rsidRDefault="00C46A21">
      <w:pPr>
        <w:spacing w:line="360" w:lineRule="auto"/>
        <w:rPr>
          <w:rFonts w:asciiTheme="minorEastAsia" w:eastAsiaTheme="minorEastAsia" w:hAnsiTheme="minorEastAsia" w:cs="仿宋_GB2312"/>
          <w:b/>
          <w:bCs/>
          <w:sz w:val="24"/>
        </w:rPr>
      </w:pPr>
      <w:r>
        <w:rPr>
          <w:rFonts w:asciiTheme="minorEastAsia" w:eastAsiaTheme="minorEastAsia" w:hAnsiTheme="minorEastAsia" w:cs="仿宋_GB2312" w:hint="eastAsia"/>
          <w:kern w:val="0"/>
          <w:sz w:val="24"/>
        </w:rPr>
        <w:t xml:space="preserve">                                      日期：  年  月   日</w:t>
      </w:r>
    </w:p>
    <w:p w:rsidR="001C1859" w:rsidRDefault="001C1859">
      <w:pPr>
        <w:spacing w:line="360" w:lineRule="auto"/>
        <w:jc w:val="center"/>
        <w:rPr>
          <w:rFonts w:asciiTheme="minorEastAsia" w:eastAsiaTheme="minorEastAsia" w:hAnsiTheme="minorEastAsia" w:cs="仿宋_GB2312"/>
          <w:b/>
          <w:bCs/>
          <w:sz w:val="32"/>
          <w:szCs w:val="32"/>
        </w:rPr>
      </w:pPr>
    </w:p>
    <w:p w:rsidR="001C1859" w:rsidRDefault="00C46A21">
      <w:pPr>
        <w:spacing w:line="360" w:lineRule="auto"/>
        <w:jc w:val="center"/>
        <w:rPr>
          <w:rFonts w:asciiTheme="minorEastAsia" w:eastAsiaTheme="minorEastAsia" w:hAnsiTheme="minorEastAsia" w:cs="仿宋_GB2312"/>
          <w:b/>
          <w:bCs/>
          <w:sz w:val="32"/>
          <w:szCs w:val="32"/>
        </w:rPr>
      </w:pPr>
      <w:r>
        <w:rPr>
          <w:rFonts w:asciiTheme="minorEastAsia" w:eastAsiaTheme="minorEastAsia" w:hAnsiTheme="minorEastAsia" w:cs="仿宋_GB2312" w:hint="eastAsia"/>
          <w:b/>
          <w:bCs/>
          <w:sz w:val="32"/>
          <w:szCs w:val="32"/>
        </w:rPr>
        <w:t>十一、售后服务方案</w:t>
      </w:r>
    </w:p>
    <w:p w:rsidR="001C1859" w:rsidRDefault="00C46A21">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（由</w:t>
      </w:r>
      <w:r>
        <w:rPr>
          <w:rFonts w:asciiTheme="minorEastAsia" w:eastAsiaTheme="minorEastAsia" w:hAnsiTheme="minorEastAsia" w:cs="仿宋_GB2312" w:hint="eastAsia"/>
          <w:kern w:val="0"/>
          <w:sz w:val="24"/>
        </w:rPr>
        <w:t>供应商</w:t>
      </w:r>
      <w:r>
        <w:rPr>
          <w:rFonts w:asciiTheme="minorEastAsia" w:eastAsiaTheme="minorEastAsia" w:hAnsiTheme="minorEastAsia" w:cs="仿宋_GB2312" w:hint="eastAsia"/>
          <w:sz w:val="24"/>
        </w:rPr>
        <w:t>根据采购需求及谈判文件要求编制）</w:t>
      </w:r>
    </w:p>
    <w:p w:rsidR="001C1859" w:rsidRDefault="001C1859">
      <w:pPr>
        <w:autoSpaceDE w:val="0"/>
        <w:autoSpaceDN w:val="0"/>
        <w:spacing w:line="360" w:lineRule="auto"/>
        <w:rPr>
          <w:rFonts w:asciiTheme="minorEastAsia" w:eastAsiaTheme="minorEastAsia" w:hAnsiTheme="minorEastAsia" w:cs="仿宋_GB2312"/>
          <w:kern w:val="0"/>
          <w:sz w:val="24"/>
        </w:rPr>
      </w:pPr>
    </w:p>
    <w:p w:rsidR="001C1859" w:rsidRDefault="00C46A21">
      <w:pPr>
        <w:autoSpaceDE w:val="0"/>
        <w:autoSpaceDN w:val="0"/>
        <w:spacing w:line="360" w:lineRule="auto"/>
        <w:ind w:firstLineChars="1900" w:firstLine="4560"/>
        <w:rPr>
          <w:rFonts w:asciiTheme="minorEastAsia" w:eastAsiaTheme="minorEastAsia" w:hAnsiTheme="minorEastAsia" w:cs="仿宋_GB2312"/>
          <w:kern w:val="0"/>
          <w:sz w:val="24"/>
        </w:rPr>
      </w:pPr>
      <w:r>
        <w:rPr>
          <w:rFonts w:asciiTheme="minorEastAsia" w:eastAsiaTheme="minorEastAsia" w:hAnsiTheme="minorEastAsia" w:cs="宋体" w:hint="eastAsia"/>
          <w:kern w:val="0"/>
          <w:sz w:val="24"/>
          <w:lang w:val="zh-CN"/>
        </w:rPr>
        <w:t>谈判供应商名称(公章)</w:t>
      </w:r>
      <w:r>
        <w:rPr>
          <w:rFonts w:asciiTheme="minorEastAsia" w:eastAsiaTheme="minorEastAsia" w:hAnsiTheme="minorEastAsia" w:cs="仿宋_GB2312" w:hint="eastAsia"/>
          <w:kern w:val="0"/>
          <w:sz w:val="24"/>
        </w:rPr>
        <w:t xml:space="preserve">：                       </w:t>
      </w:r>
    </w:p>
    <w:p w:rsidR="001C1859" w:rsidRDefault="00C46A21">
      <w:pPr>
        <w:spacing w:line="360" w:lineRule="auto"/>
        <w:rPr>
          <w:rFonts w:asciiTheme="minorEastAsia" w:eastAsiaTheme="minorEastAsia" w:hAnsiTheme="minorEastAsia" w:cs="仿宋_GB2312"/>
          <w:b/>
          <w:bCs/>
          <w:sz w:val="24"/>
        </w:rPr>
      </w:pPr>
      <w:r>
        <w:rPr>
          <w:rFonts w:asciiTheme="minorEastAsia" w:eastAsiaTheme="minorEastAsia" w:hAnsiTheme="minorEastAsia" w:cs="仿宋_GB2312" w:hint="eastAsia"/>
          <w:kern w:val="0"/>
          <w:sz w:val="24"/>
        </w:rPr>
        <w:t xml:space="preserve">                                      日期：  年  月   日</w:t>
      </w:r>
    </w:p>
    <w:p w:rsidR="001C1859" w:rsidRDefault="001C1859">
      <w:pPr>
        <w:spacing w:line="360" w:lineRule="auto"/>
        <w:jc w:val="center"/>
        <w:rPr>
          <w:rFonts w:asciiTheme="minorEastAsia" w:eastAsiaTheme="minorEastAsia" w:hAnsiTheme="minorEastAsia" w:cs="仿宋_GB2312"/>
          <w:b/>
          <w:bCs/>
          <w:sz w:val="32"/>
          <w:szCs w:val="32"/>
        </w:rPr>
      </w:pPr>
    </w:p>
    <w:p w:rsidR="001C1859" w:rsidRDefault="00C46A21">
      <w:pPr>
        <w:spacing w:line="360" w:lineRule="auto"/>
        <w:jc w:val="center"/>
        <w:rPr>
          <w:rFonts w:asciiTheme="minorEastAsia" w:eastAsiaTheme="minorEastAsia" w:hAnsiTheme="minorEastAsia" w:cs="仿宋_GB2312"/>
          <w:b/>
          <w:bCs/>
          <w:sz w:val="32"/>
          <w:szCs w:val="32"/>
        </w:rPr>
      </w:pPr>
      <w:r>
        <w:rPr>
          <w:rFonts w:asciiTheme="minorEastAsia" w:eastAsiaTheme="minorEastAsia" w:hAnsiTheme="minorEastAsia" w:cs="仿宋_GB2312" w:hint="eastAsia"/>
          <w:b/>
          <w:bCs/>
          <w:sz w:val="32"/>
          <w:szCs w:val="32"/>
        </w:rPr>
        <w:lastRenderedPageBreak/>
        <w:t>十二、项目小组人员名单</w:t>
      </w:r>
    </w:p>
    <w:p w:rsidR="001C1859" w:rsidRDefault="00C46A21">
      <w:pPr>
        <w:spacing w:line="360" w:lineRule="auto"/>
        <w:jc w:val="center"/>
        <w:rPr>
          <w:rFonts w:asciiTheme="minorEastAsia" w:eastAsiaTheme="minorEastAsia" w:hAnsiTheme="minorEastAsia" w:cs="仿宋_GB2312"/>
          <w:b/>
          <w:bCs/>
          <w:sz w:val="24"/>
        </w:rPr>
      </w:pPr>
      <w:r>
        <w:rPr>
          <w:rFonts w:asciiTheme="minorEastAsia" w:eastAsiaTheme="minorEastAsia" w:hAnsiTheme="minorEastAsia" w:cs="仿宋_GB2312" w:hint="eastAsia"/>
          <w:sz w:val="24"/>
        </w:rPr>
        <w:t>（由供应商根据采购需求及谈判文件要求编制）</w:t>
      </w:r>
    </w:p>
    <w:p w:rsidR="001C1859" w:rsidRDefault="00C46A21">
      <w:pPr>
        <w:keepNext/>
        <w:autoSpaceDE w:val="0"/>
        <w:autoSpaceDN w:val="0"/>
        <w:spacing w:line="360" w:lineRule="auto"/>
        <w:ind w:firstLine="477"/>
        <w:rPr>
          <w:rFonts w:asciiTheme="minorEastAsia" w:eastAsiaTheme="minorEastAsia" w:hAnsiTheme="minorEastAsia" w:cs="仿宋_GB2312"/>
          <w:b/>
          <w:sz w:val="24"/>
        </w:rPr>
      </w:pPr>
      <w:r>
        <w:rPr>
          <w:rFonts w:asciiTheme="minorEastAsia" w:eastAsiaTheme="minorEastAsia" w:hAnsiTheme="minorEastAsia" w:cs="仿宋_GB2312" w:hint="eastAsia"/>
          <w:b/>
          <w:sz w:val="24"/>
        </w:rPr>
        <w:t>附表A:本项目的项目经理情况表</w:t>
      </w:r>
    </w:p>
    <w:tbl>
      <w:tblPr>
        <w:tblW w:w="9286" w:type="dxa"/>
        <w:tblLayout w:type="fixed"/>
        <w:tblLook w:val="04A0" w:firstRow="1" w:lastRow="0" w:firstColumn="1" w:lastColumn="0" w:noHBand="0" w:noVBand="1"/>
      </w:tblPr>
      <w:tblGrid>
        <w:gridCol w:w="2554"/>
        <w:gridCol w:w="1595"/>
        <w:gridCol w:w="5137"/>
      </w:tblGrid>
      <w:tr w:rsidR="001C1859">
        <w:trPr>
          <w:trHeight w:val="604"/>
        </w:trPr>
        <w:tc>
          <w:tcPr>
            <w:tcW w:w="2554" w:type="dxa"/>
            <w:tcBorders>
              <w:top w:val="single" w:sz="6" w:space="0" w:color="auto"/>
              <w:left w:val="single" w:sz="6" w:space="0" w:color="auto"/>
              <w:bottom w:val="single" w:sz="6" w:space="0" w:color="auto"/>
              <w:right w:val="single" w:sz="6" w:space="0" w:color="auto"/>
            </w:tcBorders>
            <w:shd w:val="clear" w:color="auto" w:fill="auto"/>
            <w:vAlign w:val="center"/>
          </w:tcPr>
          <w:p w:rsidR="001C1859" w:rsidRDefault="00C46A21">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姓名</w:t>
            </w:r>
          </w:p>
        </w:tc>
        <w:tc>
          <w:tcPr>
            <w:tcW w:w="1595" w:type="dxa"/>
            <w:tcBorders>
              <w:top w:val="single" w:sz="6" w:space="0" w:color="auto"/>
              <w:left w:val="single" w:sz="6" w:space="0" w:color="auto"/>
              <w:bottom w:val="single" w:sz="6" w:space="0" w:color="auto"/>
              <w:right w:val="single" w:sz="4" w:space="0" w:color="auto"/>
            </w:tcBorders>
            <w:shd w:val="clear" w:color="auto" w:fill="B3B3B3"/>
            <w:vAlign w:val="center"/>
          </w:tcPr>
          <w:p w:rsidR="001C1859" w:rsidRDefault="001C1859">
            <w:pPr>
              <w:autoSpaceDE w:val="0"/>
              <w:autoSpaceDN w:val="0"/>
              <w:spacing w:line="360" w:lineRule="auto"/>
              <w:jc w:val="center"/>
              <w:rPr>
                <w:rFonts w:asciiTheme="minorEastAsia" w:eastAsiaTheme="minorEastAsia" w:hAnsiTheme="minorEastAsia" w:cs="仿宋_GB2312"/>
                <w:sz w:val="24"/>
              </w:rPr>
            </w:pPr>
          </w:p>
        </w:tc>
        <w:tc>
          <w:tcPr>
            <w:tcW w:w="5137" w:type="dxa"/>
            <w:tcBorders>
              <w:top w:val="single" w:sz="6" w:space="0" w:color="auto"/>
              <w:left w:val="single" w:sz="6" w:space="0" w:color="auto"/>
              <w:bottom w:val="single" w:sz="6" w:space="0" w:color="auto"/>
              <w:right w:val="single" w:sz="6" w:space="0" w:color="auto"/>
            </w:tcBorders>
            <w:vAlign w:val="center"/>
          </w:tcPr>
          <w:p w:rsidR="001C1859" w:rsidRDefault="00C46A21">
            <w:pPr>
              <w:autoSpaceDE w:val="0"/>
              <w:autoSpaceDN w:val="0"/>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响应截止时间近3年业绩及承担的主要工作情况，曾担任项目经理的项目应列明细</w:t>
            </w:r>
          </w:p>
        </w:tc>
      </w:tr>
      <w:tr w:rsidR="001C1859">
        <w:trPr>
          <w:cantSplit/>
          <w:trHeight w:val="345"/>
        </w:trPr>
        <w:tc>
          <w:tcPr>
            <w:tcW w:w="2554" w:type="dxa"/>
            <w:tcBorders>
              <w:top w:val="single" w:sz="6" w:space="0" w:color="auto"/>
              <w:left w:val="single" w:sz="6" w:space="0" w:color="auto"/>
              <w:bottom w:val="single" w:sz="6" w:space="0" w:color="auto"/>
              <w:right w:val="single" w:sz="6" w:space="0" w:color="auto"/>
            </w:tcBorders>
            <w:vAlign w:val="center"/>
          </w:tcPr>
          <w:p w:rsidR="001C1859" w:rsidRDefault="00C46A21">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性别</w:t>
            </w:r>
          </w:p>
        </w:tc>
        <w:tc>
          <w:tcPr>
            <w:tcW w:w="1595" w:type="dxa"/>
            <w:tcBorders>
              <w:top w:val="single" w:sz="6" w:space="0" w:color="auto"/>
              <w:left w:val="single" w:sz="6" w:space="0" w:color="auto"/>
              <w:bottom w:val="single" w:sz="6" w:space="0" w:color="auto"/>
              <w:right w:val="single" w:sz="4" w:space="0" w:color="auto"/>
            </w:tcBorders>
            <w:vAlign w:val="center"/>
          </w:tcPr>
          <w:p w:rsidR="001C1859" w:rsidRDefault="001C1859">
            <w:pPr>
              <w:autoSpaceDE w:val="0"/>
              <w:autoSpaceDN w:val="0"/>
              <w:spacing w:line="360" w:lineRule="auto"/>
              <w:jc w:val="center"/>
              <w:rPr>
                <w:rFonts w:asciiTheme="minorEastAsia" w:eastAsiaTheme="minorEastAsia" w:hAnsiTheme="minorEastAsia" w:cs="仿宋_GB2312"/>
                <w:sz w:val="24"/>
              </w:rPr>
            </w:pPr>
          </w:p>
        </w:tc>
        <w:tc>
          <w:tcPr>
            <w:tcW w:w="5137" w:type="dxa"/>
            <w:vMerge w:val="restart"/>
            <w:tcBorders>
              <w:top w:val="single" w:sz="6" w:space="0" w:color="auto"/>
              <w:left w:val="single" w:sz="6" w:space="0" w:color="auto"/>
              <w:bottom w:val="single" w:sz="6" w:space="0" w:color="auto"/>
              <w:right w:val="single" w:sz="6" w:space="0" w:color="auto"/>
            </w:tcBorders>
            <w:vAlign w:val="center"/>
          </w:tcPr>
          <w:p w:rsidR="001C1859" w:rsidRDefault="001C1859">
            <w:pPr>
              <w:autoSpaceDE w:val="0"/>
              <w:autoSpaceDN w:val="0"/>
              <w:spacing w:line="360" w:lineRule="auto"/>
              <w:jc w:val="center"/>
              <w:rPr>
                <w:rFonts w:asciiTheme="minorEastAsia" w:eastAsiaTheme="minorEastAsia" w:hAnsiTheme="minorEastAsia" w:cs="仿宋_GB2312"/>
                <w:sz w:val="24"/>
              </w:rPr>
            </w:pPr>
          </w:p>
        </w:tc>
      </w:tr>
      <w:tr w:rsidR="001C1859">
        <w:trPr>
          <w:cantSplit/>
          <w:trHeight w:val="337"/>
        </w:trPr>
        <w:tc>
          <w:tcPr>
            <w:tcW w:w="2554" w:type="dxa"/>
            <w:tcBorders>
              <w:top w:val="single" w:sz="6" w:space="0" w:color="auto"/>
              <w:left w:val="single" w:sz="6" w:space="0" w:color="auto"/>
              <w:bottom w:val="single" w:sz="6" w:space="0" w:color="auto"/>
              <w:right w:val="single" w:sz="6" w:space="0" w:color="auto"/>
            </w:tcBorders>
            <w:vAlign w:val="center"/>
          </w:tcPr>
          <w:p w:rsidR="001C1859" w:rsidRDefault="00C46A21">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年龄</w:t>
            </w:r>
          </w:p>
        </w:tc>
        <w:tc>
          <w:tcPr>
            <w:tcW w:w="1595" w:type="dxa"/>
            <w:tcBorders>
              <w:top w:val="single" w:sz="6" w:space="0" w:color="auto"/>
              <w:left w:val="single" w:sz="6" w:space="0" w:color="auto"/>
              <w:bottom w:val="single" w:sz="6" w:space="0" w:color="auto"/>
              <w:right w:val="single" w:sz="4" w:space="0" w:color="auto"/>
            </w:tcBorders>
            <w:vAlign w:val="center"/>
          </w:tcPr>
          <w:p w:rsidR="001C1859" w:rsidRDefault="001C1859">
            <w:pPr>
              <w:autoSpaceDE w:val="0"/>
              <w:autoSpaceDN w:val="0"/>
              <w:spacing w:line="360" w:lineRule="auto"/>
              <w:jc w:val="center"/>
              <w:rPr>
                <w:rFonts w:asciiTheme="minorEastAsia" w:eastAsiaTheme="minorEastAsia" w:hAnsiTheme="minorEastAsia" w:cs="仿宋_GB2312"/>
                <w:sz w:val="24"/>
              </w:rPr>
            </w:pPr>
          </w:p>
        </w:tc>
        <w:tc>
          <w:tcPr>
            <w:tcW w:w="5137" w:type="dxa"/>
            <w:vMerge/>
            <w:tcBorders>
              <w:top w:val="single" w:sz="6" w:space="0" w:color="auto"/>
              <w:left w:val="single" w:sz="6" w:space="0" w:color="auto"/>
              <w:bottom w:val="single" w:sz="6" w:space="0" w:color="auto"/>
              <w:right w:val="single" w:sz="6" w:space="0" w:color="auto"/>
            </w:tcBorders>
            <w:vAlign w:val="center"/>
          </w:tcPr>
          <w:p w:rsidR="001C1859" w:rsidRDefault="001C1859">
            <w:pPr>
              <w:autoSpaceDE w:val="0"/>
              <w:autoSpaceDN w:val="0"/>
              <w:spacing w:line="360" w:lineRule="auto"/>
              <w:jc w:val="center"/>
              <w:rPr>
                <w:rFonts w:asciiTheme="minorEastAsia" w:eastAsiaTheme="minorEastAsia" w:hAnsiTheme="minorEastAsia" w:cs="仿宋_GB2312"/>
                <w:sz w:val="24"/>
              </w:rPr>
            </w:pPr>
          </w:p>
        </w:tc>
      </w:tr>
      <w:tr w:rsidR="001C1859">
        <w:trPr>
          <w:cantSplit/>
          <w:trHeight w:val="345"/>
        </w:trPr>
        <w:tc>
          <w:tcPr>
            <w:tcW w:w="2554" w:type="dxa"/>
            <w:tcBorders>
              <w:top w:val="single" w:sz="6" w:space="0" w:color="auto"/>
              <w:left w:val="single" w:sz="6" w:space="0" w:color="auto"/>
              <w:bottom w:val="single" w:sz="6" w:space="0" w:color="auto"/>
              <w:right w:val="single" w:sz="6" w:space="0" w:color="auto"/>
            </w:tcBorders>
            <w:vAlign w:val="center"/>
          </w:tcPr>
          <w:p w:rsidR="001C1859" w:rsidRDefault="00C46A21">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职称</w:t>
            </w:r>
          </w:p>
        </w:tc>
        <w:tc>
          <w:tcPr>
            <w:tcW w:w="1595" w:type="dxa"/>
            <w:tcBorders>
              <w:top w:val="single" w:sz="6" w:space="0" w:color="auto"/>
              <w:left w:val="single" w:sz="6" w:space="0" w:color="auto"/>
              <w:bottom w:val="single" w:sz="6" w:space="0" w:color="auto"/>
              <w:right w:val="single" w:sz="4" w:space="0" w:color="auto"/>
            </w:tcBorders>
            <w:vAlign w:val="center"/>
          </w:tcPr>
          <w:p w:rsidR="001C1859" w:rsidRDefault="001C1859">
            <w:pPr>
              <w:autoSpaceDE w:val="0"/>
              <w:autoSpaceDN w:val="0"/>
              <w:spacing w:line="360" w:lineRule="auto"/>
              <w:jc w:val="center"/>
              <w:rPr>
                <w:rFonts w:asciiTheme="minorEastAsia" w:eastAsiaTheme="minorEastAsia" w:hAnsiTheme="minorEastAsia" w:cs="仿宋_GB2312"/>
                <w:sz w:val="24"/>
              </w:rPr>
            </w:pPr>
          </w:p>
        </w:tc>
        <w:tc>
          <w:tcPr>
            <w:tcW w:w="5137" w:type="dxa"/>
            <w:vMerge/>
            <w:tcBorders>
              <w:top w:val="single" w:sz="6" w:space="0" w:color="auto"/>
              <w:left w:val="single" w:sz="6" w:space="0" w:color="auto"/>
              <w:bottom w:val="single" w:sz="6" w:space="0" w:color="auto"/>
              <w:right w:val="single" w:sz="6" w:space="0" w:color="auto"/>
            </w:tcBorders>
            <w:vAlign w:val="center"/>
          </w:tcPr>
          <w:p w:rsidR="001C1859" w:rsidRDefault="001C1859">
            <w:pPr>
              <w:autoSpaceDE w:val="0"/>
              <w:autoSpaceDN w:val="0"/>
              <w:spacing w:line="360" w:lineRule="auto"/>
              <w:jc w:val="center"/>
              <w:rPr>
                <w:rFonts w:asciiTheme="minorEastAsia" w:eastAsiaTheme="minorEastAsia" w:hAnsiTheme="minorEastAsia" w:cs="仿宋_GB2312"/>
                <w:sz w:val="24"/>
              </w:rPr>
            </w:pPr>
          </w:p>
        </w:tc>
      </w:tr>
      <w:tr w:rsidR="001C1859">
        <w:trPr>
          <w:cantSplit/>
          <w:trHeight w:val="345"/>
        </w:trPr>
        <w:tc>
          <w:tcPr>
            <w:tcW w:w="2554" w:type="dxa"/>
            <w:tcBorders>
              <w:top w:val="single" w:sz="6" w:space="0" w:color="auto"/>
              <w:left w:val="single" w:sz="6" w:space="0" w:color="auto"/>
              <w:bottom w:val="single" w:sz="6" w:space="0" w:color="auto"/>
              <w:right w:val="single" w:sz="6" w:space="0" w:color="auto"/>
            </w:tcBorders>
            <w:vAlign w:val="center"/>
          </w:tcPr>
          <w:p w:rsidR="001C1859" w:rsidRDefault="00C46A21">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毕业时间</w:t>
            </w:r>
          </w:p>
        </w:tc>
        <w:tc>
          <w:tcPr>
            <w:tcW w:w="1595" w:type="dxa"/>
            <w:tcBorders>
              <w:top w:val="single" w:sz="6" w:space="0" w:color="auto"/>
              <w:left w:val="single" w:sz="6" w:space="0" w:color="auto"/>
              <w:bottom w:val="single" w:sz="6" w:space="0" w:color="auto"/>
              <w:right w:val="single" w:sz="4" w:space="0" w:color="auto"/>
            </w:tcBorders>
            <w:vAlign w:val="center"/>
          </w:tcPr>
          <w:p w:rsidR="001C1859" w:rsidRDefault="001C1859">
            <w:pPr>
              <w:autoSpaceDE w:val="0"/>
              <w:autoSpaceDN w:val="0"/>
              <w:spacing w:line="360" w:lineRule="auto"/>
              <w:jc w:val="center"/>
              <w:rPr>
                <w:rFonts w:asciiTheme="minorEastAsia" w:eastAsiaTheme="minorEastAsia" w:hAnsiTheme="minorEastAsia" w:cs="仿宋_GB2312"/>
                <w:sz w:val="24"/>
              </w:rPr>
            </w:pPr>
          </w:p>
        </w:tc>
        <w:tc>
          <w:tcPr>
            <w:tcW w:w="5137" w:type="dxa"/>
            <w:vMerge/>
            <w:tcBorders>
              <w:top w:val="single" w:sz="6" w:space="0" w:color="auto"/>
              <w:left w:val="single" w:sz="6" w:space="0" w:color="auto"/>
              <w:bottom w:val="single" w:sz="6" w:space="0" w:color="auto"/>
              <w:right w:val="single" w:sz="6" w:space="0" w:color="auto"/>
            </w:tcBorders>
            <w:vAlign w:val="center"/>
          </w:tcPr>
          <w:p w:rsidR="001C1859" w:rsidRDefault="001C1859">
            <w:pPr>
              <w:autoSpaceDE w:val="0"/>
              <w:autoSpaceDN w:val="0"/>
              <w:spacing w:line="360" w:lineRule="auto"/>
              <w:jc w:val="center"/>
              <w:rPr>
                <w:rFonts w:asciiTheme="minorEastAsia" w:eastAsiaTheme="minorEastAsia" w:hAnsiTheme="minorEastAsia" w:cs="仿宋_GB2312"/>
                <w:sz w:val="24"/>
              </w:rPr>
            </w:pPr>
          </w:p>
        </w:tc>
      </w:tr>
      <w:tr w:rsidR="001C1859">
        <w:trPr>
          <w:cantSplit/>
          <w:trHeight w:val="422"/>
        </w:trPr>
        <w:tc>
          <w:tcPr>
            <w:tcW w:w="2554" w:type="dxa"/>
            <w:tcBorders>
              <w:top w:val="single" w:sz="6" w:space="0" w:color="auto"/>
              <w:left w:val="single" w:sz="6" w:space="0" w:color="auto"/>
              <w:bottom w:val="single" w:sz="6" w:space="0" w:color="auto"/>
              <w:right w:val="single" w:sz="6" w:space="0" w:color="auto"/>
            </w:tcBorders>
            <w:vAlign w:val="center"/>
          </w:tcPr>
          <w:p w:rsidR="001C1859" w:rsidRDefault="00C46A21">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所学专业</w:t>
            </w:r>
          </w:p>
        </w:tc>
        <w:tc>
          <w:tcPr>
            <w:tcW w:w="1595" w:type="dxa"/>
            <w:tcBorders>
              <w:top w:val="single" w:sz="6" w:space="0" w:color="auto"/>
              <w:left w:val="single" w:sz="6" w:space="0" w:color="auto"/>
              <w:bottom w:val="single" w:sz="6" w:space="0" w:color="auto"/>
              <w:right w:val="single" w:sz="4" w:space="0" w:color="auto"/>
            </w:tcBorders>
            <w:vAlign w:val="center"/>
          </w:tcPr>
          <w:p w:rsidR="001C1859" w:rsidRDefault="001C1859">
            <w:pPr>
              <w:autoSpaceDE w:val="0"/>
              <w:autoSpaceDN w:val="0"/>
              <w:spacing w:line="360" w:lineRule="auto"/>
              <w:jc w:val="center"/>
              <w:rPr>
                <w:rFonts w:asciiTheme="minorEastAsia" w:eastAsiaTheme="minorEastAsia" w:hAnsiTheme="minorEastAsia" w:cs="仿宋_GB2312"/>
                <w:sz w:val="24"/>
              </w:rPr>
            </w:pPr>
          </w:p>
        </w:tc>
        <w:tc>
          <w:tcPr>
            <w:tcW w:w="5137" w:type="dxa"/>
            <w:vMerge/>
            <w:tcBorders>
              <w:top w:val="single" w:sz="6" w:space="0" w:color="auto"/>
              <w:left w:val="single" w:sz="6" w:space="0" w:color="auto"/>
              <w:bottom w:val="single" w:sz="6" w:space="0" w:color="auto"/>
              <w:right w:val="single" w:sz="6" w:space="0" w:color="auto"/>
            </w:tcBorders>
            <w:vAlign w:val="center"/>
          </w:tcPr>
          <w:p w:rsidR="001C1859" w:rsidRDefault="001C1859">
            <w:pPr>
              <w:autoSpaceDE w:val="0"/>
              <w:autoSpaceDN w:val="0"/>
              <w:spacing w:line="360" w:lineRule="auto"/>
              <w:jc w:val="center"/>
              <w:rPr>
                <w:rFonts w:asciiTheme="minorEastAsia" w:eastAsiaTheme="minorEastAsia" w:hAnsiTheme="minorEastAsia" w:cs="仿宋_GB2312"/>
                <w:sz w:val="24"/>
              </w:rPr>
            </w:pPr>
          </w:p>
        </w:tc>
      </w:tr>
      <w:tr w:rsidR="001C1859">
        <w:trPr>
          <w:cantSplit/>
          <w:trHeight w:val="416"/>
        </w:trPr>
        <w:tc>
          <w:tcPr>
            <w:tcW w:w="2554" w:type="dxa"/>
            <w:tcBorders>
              <w:top w:val="single" w:sz="6" w:space="0" w:color="auto"/>
              <w:left w:val="single" w:sz="6" w:space="0" w:color="auto"/>
              <w:bottom w:val="single" w:sz="6" w:space="0" w:color="auto"/>
              <w:right w:val="single" w:sz="6" w:space="0" w:color="auto"/>
            </w:tcBorders>
            <w:vAlign w:val="center"/>
          </w:tcPr>
          <w:p w:rsidR="001C1859" w:rsidRDefault="00C46A21">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学历</w:t>
            </w:r>
          </w:p>
        </w:tc>
        <w:tc>
          <w:tcPr>
            <w:tcW w:w="1595" w:type="dxa"/>
            <w:tcBorders>
              <w:top w:val="single" w:sz="6" w:space="0" w:color="auto"/>
              <w:left w:val="single" w:sz="6" w:space="0" w:color="auto"/>
              <w:bottom w:val="single" w:sz="6" w:space="0" w:color="auto"/>
              <w:right w:val="single" w:sz="4" w:space="0" w:color="auto"/>
            </w:tcBorders>
            <w:vAlign w:val="center"/>
          </w:tcPr>
          <w:p w:rsidR="001C1859" w:rsidRDefault="001C1859">
            <w:pPr>
              <w:autoSpaceDE w:val="0"/>
              <w:autoSpaceDN w:val="0"/>
              <w:spacing w:line="360" w:lineRule="auto"/>
              <w:jc w:val="center"/>
              <w:rPr>
                <w:rFonts w:asciiTheme="minorEastAsia" w:eastAsiaTheme="minorEastAsia" w:hAnsiTheme="minorEastAsia" w:cs="仿宋_GB2312"/>
                <w:sz w:val="24"/>
              </w:rPr>
            </w:pPr>
          </w:p>
        </w:tc>
        <w:tc>
          <w:tcPr>
            <w:tcW w:w="5137" w:type="dxa"/>
            <w:vMerge/>
            <w:tcBorders>
              <w:top w:val="single" w:sz="6" w:space="0" w:color="auto"/>
              <w:left w:val="single" w:sz="6" w:space="0" w:color="auto"/>
              <w:bottom w:val="single" w:sz="6" w:space="0" w:color="auto"/>
              <w:right w:val="single" w:sz="6" w:space="0" w:color="auto"/>
            </w:tcBorders>
            <w:vAlign w:val="center"/>
          </w:tcPr>
          <w:p w:rsidR="001C1859" w:rsidRDefault="001C1859">
            <w:pPr>
              <w:autoSpaceDE w:val="0"/>
              <w:autoSpaceDN w:val="0"/>
              <w:spacing w:line="360" w:lineRule="auto"/>
              <w:jc w:val="center"/>
              <w:rPr>
                <w:rFonts w:asciiTheme="minorEastAsia" w:eastAsiaTheme="minorEastAsia" w:hAnsiTheme="minorEastAsia" w:cs="仿宋_GB2312"/>
                <w:sz w:val="24"/>
              </w:rPr>
            </w:pPr>
          </w:p>
        </w:tc>
      </w:tr>
      <w:tr w:rsidR="001C1859">
        <w:trPr>
          <w:cantSplit/>
          <w:trHeight w:val="200"/>
        </w:trPr>
        <w:tc>
          <w:tcPr>
            <w:tcW w:w="2554" w:type="dxa"/>
            <w:tcBorders>
              <w:top w:val="single" w:sz="6" w:space="0" w:color="auto"/>
              <w:left w:val="single" w:sz="6" w:space="0" w:color="auto"/>
              <w:bottom w:val="single" w:sz="6" w:space="0" w:color="auto"/>
              <w:right w:val="single" w:sz="6" w:space="0" w:color="auto"/>
            </w:tcBorders>
            <w:vAlign w:val="center"/>
          </w:tcPr>
          <w:p w:rsidR="001C1859" w:rsidRDefault="00C46A21">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资质证书</w:t>
            </w:r>
          </w:p>
        </w:tc>
        <w:tc>
          <w:tcPr>
            <w:tcW w:w="1595" w:type="dxa"/>
            <w:tcBorders>
              <w:top w:val="single" w:sz="6" w:space="0" w:color="auto"/>
              <w:left w:val="single" w:sz="6" w:space="0" w:color="auto"/>
              <w:bottom w:val="single" w:sz="6" w:space="0" w:color="auto"/>
              <w:right w:val="single" w:sz="4" w:space="0" w:color="auto"/>
            </w:tcBorders>
            <w:vAlign w:val="center"/>
          </w:tcPr>
          <w:p w:rsidR="001C1859" w:rsidRDefault="001C1859">
            <w:pPr>
              <w:autoSpaceDE w:val="0"/>
              <w:autoSpaceDN w:val="0"/>
              <w:spacing w:line="360" w:lineRule="auto"/>
              <w:jc w:val="center"/>
              <w:rPr>
                <w:rFonts w:asciiTheme="minorEastAsia" w:eastAsiaTheme="minorEastAsia" w:hAnsiTheme="minorEastAsia" w:cs="仿宋_GB2312"/>
                <w:sz w:val="24"/>
              </w:rPr>
            </w:pPr>
          </w:p>
        </w:tc>
        <w:tc>
          <w:tcPr>
            <w:tcW w:w="5137" w:type="dxa"/>
            <w:vMerge/>
            <w:tcBorders>
              <w:top w:val="single" w:sz="6" w:space="0" w:color="auto"/>
              <w:left w:val="single" w:sz="6" w:space="0" w:color="auto"/>
              <w:bottom w:val="single" w:sz="6" w:space="0" w:color="auto"/>
              <w:right w:val="single" w:sz="6" w:space="0" w:color="auto"/>
            </w:tcBorders>
            <w:vAlign w:val="center"/>
          </w:tcPr>
          <w:p w:rsidR="001C1859" w:rsidRDefault="001C1859">
            <w:pPr>
              <w:autoSpaceDE w:val="0"/>
              <w:autoSpaceDN w:val="0"/>
              <w:spacing w:line="360" w:lineRule="auto"/>
              <w:jc w:val="center"/>
              <w:rPr>
                <w:rFonts w:asciiTheme="minorEastAsia" w:eastAsiaTheme="minorEastAsia" w:hAnsiTheme="minorEastAsia" w:cs="仿宋_GB2312"/>
                <w:sz w:val="24"/>
              </w:rPr>
            </w:pPr>
          </w:p>
        </w:tc>
      </w:tr>
      <w:tr w:rsidR="001C1859">
        <w:trPr>
          <w:cantSplit/>
          <w:trHeight w:val="177"/>
        </w:trPr>
        <w:tc>
          <w:tcPr>
            <w:tcW w:w="2554" w:type="dxa"/>
            <w:tcBorders>
              <w:top w:val="single" w:sz="6" w:space="0" w:color="auto"/>
              <w:left w:val="single" w:sz="6" w:space="0" w:color="auto"/>
              <w:bottom w:val="single" w:sz="6" w:space="0" w:color="auto"/>
              <w:right w:val="single" w:sz="6" w:space="0" w:color="auto"/>
            </w:tcBorders>
            <w:vAlign w:val="center"/>
          </w:tcPr>
          <w:p w:rsidR="001C1859" w:rsidRDefault="00C46A21">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其他资质情况</w:t>
            </w:r>
          </w:p>
        </w:tc>
        <w:tc>
          <w:tcPr>
            <w:tcW w:w="1595" w:type="dxa"/>
            <w:tcBorders>
              <w:top w:val="single" w:sz="6" w:space="0" w:color="auto"/>
              <w:left w:val="single" w:sz="6" w:space="0" w:color="auto"/>
              <w:bottom w:val="single" w:sz="6" w:space="0" w:color="auto"/>
              <w:right w:val="single" w:sz="4" w:space="0" w:color="auto"/>
            </w:tcBorders>
            <w:vAlign w:val="center"/>
          </w:tcPr>
          <w:p w:rsidR="001C1859" w:rsidRDefault="001C1859">
            <w:pPr>
              <w:autoSpaceDE w:val="0"/>
              <w:autoSpaceDN w:val="0"/>
              <w:spacing w:line="360" w:lineRule="auto"/>
              <w:jc w:val="center"/>
              <w:rPr>
                <w:rFonts w:asciiTheme="minorEastAsia" w:eastAsiaTheme="minorEastAsia" w:hAnsiTheme="minorEastAsia" w:cs="仿宋_GB2312"/>
                <w:sz w:val="24"/>
              </w:rPr>
            </w:pPr>
          </w:p>
        </w:tc>
        <w:tc>
          <w:tcPr>
            <w:tcW w:w="5137" w:type="dxa"/>
            <w:vMerge/>
            <w:tcBorders>
              <w:top w:val="single" w:sz="6" w:space="0" w:color="auto"/>
              <w:left w:val="single" w:sz="6" w:space="0" w:color="auto"/>
              <w:bottom w:val="single" w:sz="6" w:space="0" w:color="auto"/>
              <w:right w:val="single" w:sz="6" w:space="0" w:color="auto"/>
            </w:tcBorders>
            <w:vAlign w:val="center"/>
          </w:tcPr>
          <w:p w:rsidR="001C1859" w:rsidRDefault="001C1859">
            <w:pPr>
              <w:autoSpaceDE w:val="0"/>
              <w:autoSpaceDN w:val="0"/>
              <w:spacing w:line="360" w:lineRule="auto"/>
              <w:jc w:val="center"/>
              <w:rPr>
                <w:rFonts w:asciiTheme="minorEastAsia" w:eastAsiaTheme="minorEastAsia" w:hAnsiTheme="minorEastAsia" w:cs="仿宋_GB2312"/>
                <w:sz w:val="24"/>
              </w:rPr>
            </w:pPr>
          </w:p>
        </w:tc>
      </w:tr>
      <w:tr w:rsidR="001C1859">
        <w:trPr>
          <w:cantSplit/>
          <w:trHeight w:val="473"/>
        </w:trPr>
        <w:tc>
          <w:tcPr>
            <w:tcW w:w="2554" w:type="dxa"/>
            <w:tcBorders>
              <w:top w:val="single" w:sz="6" w:space="0" w:color="auto"/>
              <w:left w:val="single" w:sz="6" w:space="0" w:color="auto"/>
              <w:bottom w:val="single" w:sz="6" w:space="0" w:color="auto"/>
              <w:right w:val="single" w:sz="6" w:space="0" w:color="auto"/>
            </w:tcBorders>
            <w:vAlign w:val="center"/>
          </w:tcPr>
          <w:p w:rsidR="001C1859" w:rsidRDefault="00C46A21">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联系电话</w:t>
            </w:r>
          </w:p>
        </w:tc>
        <w:tc>
          <w:tcPr>
            <w:tcW w:w="1595" w:type="dxa"/>
            <w:tcBorders>
              <w:top w:val="single" w:sz="6" w:space="0" w:color="auto"/>
              <w:left w:val="single" w:sz="6" w:space="0" w:color="auto"/>
              <w:bottom w:val="single" w:sz="6" w:space="0" w:color="auto"/>
              <w:right w:val="single" w:sz="4" w:space="0" w:color="auto"/>
            </w:tcBorders>
            <w:vAlign w:val="center"/>
          </w:tcPr>
          <w:p w:rsidR="001C1859" w:rsidRDefault="001C1859">
            <w:pPr>
              <w:autoSpaceDE w:val="0"/>
              <w:autoSpaceDN w:val="0"/>
              <w:spacing w:line="360" w:lineRule="auto"/>
              <w:jc w:val="center"/>
              <w:rPr>
                <w:rFonts w:asciiTheme="minorEastAsia" w:eastAsiaTheme="minorEastAsia" w:hAnsiTheme="minorEastAsia" w:cs="仿宋_GB2312"/>
                <w:sz w:val="24"/>
              </w:rPr>
            </w:pPr>
          </w:p>
        </w:tc>
        <w:tc>
          <w:tcPr>
            <w:tcW w:w="5137" w:type="dxa"/>
            <w:vMerge/>
            <w:tcBorders>
              <w:top w:val="single" w:sz="6" w:space="0" w:color="auto"/>
              <w:left w:val="single" w:sz="6" w:space="0" w:color="auto"/>
              <w:bottom w:val="single" w:sz="6" w:space="0" w:color="auto"/>
              <w:right w:val="single" w:sz="6" w:space="0" w:color="auto"/>
            </w:tcBorders>
            <w:vAlign w:val="center"/>
          </w:tcPr>
          <w:p w:rsidR="001C1859" w:rsidRDefault="001C1859">
            <w:pPr>
              <w:autoSpaceDE w:val="0"/>
              <w:autoSpaceDN w:val="0"/>
              <w:spacing w:line="360" w:lineRule="auto"/>
              <w:jc w:val="center"/>
              <w:rPr>
                <w:rFonts w:asciiTheme="minorEastAsia" w:eastAsiaTheme="minorEastAsia" w:hAnsiTheme="minorEastAsia" w:cs="仿宋_GB2312"/>
                <w:sz w:val="24"/>
              </w:rPr>
            </w:pPr>
          </w:p>
        </w:tc>
      </w:tr>
    </w:tbl>
    <w:p w:rsidR="001C1859" w:rsidRDefault="00C46A21">
      <w:pPr>
        <w:autoSpaceDE w:val="0"/>
        <w:autoSpaceDN w:val="0"/>
        <w:spacing w:line="360" w:lineRule="auto"/>
        <w:rPr>
          <w:rFonts w:asciiTheme="minorEastAsia" w:eastAsiaTheme="minorEastAsia" w:hAnsiTheme="minorEastAsia" w:cs="仿宋_GB2312"/>
          <w:b/>
          <w:sz w:val="24"/>
        </w:rPr>
      </w:pPr>
      <w:r>
        <w:rPr>
          <w:rFonts w:asciiTheme="minorEastAsia" w:eastAsiaTheme="minorEastAsia" w:hAnsiTheme="minorEastAsia" w:cs="仿宋_GB2312" w:hint="eastAsia"/>
          <w:b/>
          <w:sz w:val="24"/>
        </w:rPr>
        <w:t>注：须随表提交相应的证书复印件并注明所在响应文件页码。</w:t>
      </w:r>
    </w:p>
    <w:p w:rsidR="001C1859" w:rsidRDefault="00C46A21">
      <w:pPr>
        <w:autoSpaceDE w:val="0"/>
        <w:autoSpaceDN w:val="0"/>
        <w:spacing w:line="360" w:lineRule="auto"/>
        <w:rPr>
          <w:rFonts w:asciiTheme="minorEastAsia" w:eastAsiaTheme="minorEastAsia" w:hAnsiTheme="minorEastAsia" w:cs="仿宋_GB2312"/>
          <w:b/>
          <w:sz w:val="24"/>
        </w:rPr>
      </w:pPr>
      <w:r>
        <w:rPr>
          <w:rFonts w:asciiTheme="minorEastAsia" w:eastAsiaTheme="minorEastAsia" w:hAnsiTheme="minorEastAsia" w:cs="仿宋_GB2312" w:hint="eastAsia"/>
          <w:b/>
          <w:sz w:val="24"/>
        </w:rPr>
        <w:t>附表B:本项目的项目小组人员情况表</w:t>
      </w:r>
      <w:r>
        <w:rPr>
          <w:rFonts w:asciiTheme="minorEastAsia" w:eastAsiaTheme="minorEastAsia" w:hAnsiTheme="minorEastAsia" w:cs="仿宋_GB2312" w:hint="eastAsia"/>
          <w:sz w:val="24"/>
        </w:rPr>
        <w:t>（按此格式自制）</w:t>
      </w:r>
    </w:p>
    <w:tbl>
      <w:tblPr>
        <w:tblW w:w="9030" w:type="dxa"/>
        <w:tblInd w:w="108" w:type="dxa"/>
        <w:tblLayout w:type="fixed"/>
        <w:tblLook w:val="04A0" w:firstRow="1" w:lastRow="0" w:firstColumn="1" w:lastColumn="0" w:noHBand="0" w:noVBand="1"/>
      </w:tblPr>
      <w:tblGrid>
        <w:gridCol w:w="420"/>
        <w:gridCol w:w="787"/>
        <w:gridCol w:w="412"/>
        <w:gridCol w:w="586"/>
        <w:gridCol w:w="1035"/>
        <w:gridCol w:w="1080"/>
        <w:gridCol w:w="1080"/>
        <w:gridCol w:w="1260"/>
        <w:gridCol w:w="900"/>
        <w:gridCol w:w="1470"/>
      </w:tblGrid>
      <w:tr w:rsidR="001C1859">
        <w:tc>
          <w:tcPr>
            <w:tcW w:w="420" w:type="dxa"/>
            <w:tcBorders>
              <w:top w:val="single" w:sz="6" w:space="0" w:color="auto"/>
              <w:left w:val="single" w:sz="6" w:space="0" w:color="auto"/>
              <w:bottom w:val="single" w:sz="6" w:space="0" w:color="auto"/>
              <w:right w:val="single" w:sz="6" w:space="0" w:color="auto"/>
            </w:tcBorders>
            <w:vAlign w:val="center"/>
          </w:tcPr>
          <w:p w:rsidR="001C1859" w:rsidRDefault="00C46A21">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序号</w:t>
            </w:r>
          </w:p>
        </w:tc>
        <w:tc>
          <w:tcPr>
            <w:tcW w:w="787" w:type="dxa"/>
            <w:tcBorders>
              <w:top w:val="single" w:sz="6" w:space="0" w:color="auto"/>
              <w:left w:val="single" w:sz="6" w:space="0" w:color="auto"/>
              <w:bottom w:val="single" w:sz="6" w:space="0" w:color="auto"/>
              <w:right w:val="single" w:sz="6" w:space="0" w:color="auto"/>
            </w:tcBorders>
            <w:vAlign w:val="center"/>
          </w:tcPr>
          <w:p w:rsidR="001C1859" w:rsidRDefault="00C46A21">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姓名</w:t>
            </w:r>
          </w:p>
        </w:tc>
        <w:tc>
          <w:tcPr>
            <w:tcW w:w="412" w:type="dxa"/>
            <w:tcBorders>
              <w:top w:val="single" w:sz="6" w:space="0" w:color="auto"/>
              <w:left w:val="single" w:sz="6" w:space="0" w:color="auto"/>
              <w:bottom w:val="single" w:sz="6" w:space="0" w:color="auto"/>
              <w:right w:val="single" w:sz="6" w:space="0" w:color="auto"/>
            </w:tcBorders>
            <w:vAlign w:val="center"/>
          </w:tcPr>
          <w:p w:rsidR="001C1859" w:rsidRDefault="00C46A21">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性别</w:t>
            </w:r>
          </w:p>
        </w:tc>
        <w:tc>
          <w:tcPr>
            <w:tcW w:w="586" w:type="dxa"/>
            <w:tcBorders>
              <w:top w:val="single" w:sz="6" w:space="0" w:color="auto"/>
              <w:left w:val="single" w:sz="6" w:space="0" w:color="auto"/>
              <w:bottom w:val="single" w:sz="6" w:space="0" w:color="auto"/>
              <w:right w:val="single" w:sz="6" w:space="0" w:color="auto"/>
            </w:tcBorders>
            <w:vAlign w:val="center"/>
          </w:tcPr>
          <w:p w:rsidR="001C1859" w:rsidRDefault="00C46A21">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年龄</w:t>
            </w:r>
          </w:p>
        </w:tc>
        <w:tc>
          <w:tcPr>
            <w:tcW w:w="1035" w:type="dxa"/>
            <w:tcBorders>
              <w:top w:val="single" w:sz="6" w:space="0" w:color="auto"/>
              <w:left w:val="single" w:sz="6" w:space="0" w:color="auto"/>
              <w:bottom w:val="single" w:sz="6" w:space="0" w:color="auto"/>
              <w:right w:val="single" w:sz="6" w:space="0" w:color="auto"/>
            </w:tcBorders>
            <w:vAlign w:val="center"/>
          </w:tcPr>
          <w:p w:rsidR="001C1859" w:rsidRDefault="00C46A21">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学历</w:t>
            </w:r>
          </w:p>
          <w:p w:rsidR="001C1859" w:rsidRDefault="00C46A21">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(页码)</w:t>
            </w:r>
          </w:p>
        </w:tc>
        <w:tc>
          <w:tcPr>
            <w:tcW w:w="1080" w:type="dxa"/>
            <w:tcBorders>
              <w:top w:val="single" w:sz="6" w:space="0" w:color="auto"/>
              <w:left w:val="single" w:sz="6" w:space="0" w:color="auto"/>
              <w:bottom w:val="single" w:sz="6" w:space="0" w:color="auto"/>
              <w:right w:val="single" w:sz="6" w:space="0" w:color="auto"/>
            </w:tcBorders>
            <w:vAlign w:val="center"/>
          </w:tcPr>
          <w:p w:rsidR="001C1859" w:rsidRDefault="00C46A21">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专业</w:t>
            </w:r>
          </w:p>
          <w:p w:rsidR="001C1859" w:rsidRDefault="00C46A21">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(页码)</w:t>
            </w:r>
          </w:p>
        </w:tc>
        <w:tc>
          <w:tcPr>
            <w:tcW w:w="1080" w:type="dxa"/>
            <w:tcBorders>
              <w:top w:val="single" w:sz="6" w:space="0" w:color="auto"/>
              <w:left w:val="single" w:sz="6" w:space="0" w:color="auto"/>
              <w:bottom w:val="single" w:sz="6" w:space="0" w:color="auto"/>
              <w:right w:val="single" w:sz="6" w:space="0" w:color="auto"/>
            </w:tcBorders>
            <w:vAlign w:val="center"/>
          </w:tcPr>
          <w:p w:rsidR="001C1859" w:rsidRDefault="00C46A21">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职称</w:t>
            </w:r>
          </w:p>
          <w:p w:rsidR="001C1859" w:rsidRDefault="00C46A21">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(页码)</w:t>
            </w:r>
          </w:p>
        </w:tc>
        <w:tc>
          <w:tcPr>
            <w:tcW w:w="1260" w:type="dxa"/>
            <w:tcBorders>
              <w:top w:val="single" w:sz="6" w:space="0" w:color="auto"/>
              <w:left w:val="single" w:sz="6" w:space="0" w:color="auto"/>
              <w:bottom w:val="single" w:sz="6" w:space="0" w:color="auto"/>
              <w:right w:val="single" w:sz="6" w:space="0" w:color="auto"/>
            </w:tcBorders>
            <w:vAlign w:val="center"/>
          </w:tcPr>
          <w:p w:rsidR="001C1859" w:rsidRDefault="00C46A21">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本项目中的职责</w:t>
            </w:r>
          </w:p>
        </w:tc>
        <w:tc>
          <w:tcPr>
            <w:tcW w:w="900" w:type="dxa"/>
            <w:tcBorders>
              <w:top w:val="single" w:sz="6" w:space="0" w:color="auto"/>
              <w:left w:val="single" w:sz="6" w:space="0" w:color="auto"/>
              <w:bottom w:val="single" w:sz="6" w:space="0" w:color="auto"/>
              <w:right w:val="single" w:sz="6" w:space="0" w:color="auto"/>
            </w:tcBorders>
            <w:vAlign w:val="center"/>
          </w:tcPr>
          <w:p w:rsidR="001C1859" w:rsidRDefault="00C46A21">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项目经历</w:t>
            </w:r>
          </w:p>
        </w:tc>
        <w:tc>
          <w:tcPr>
            <w:tcW w:w="1470" w:type="dxa"/>
            <w:tcBorders>
              <w:top w:val="single" w:sz="6" w:space="0" w:color="auto"/>
              <w:left w:val="single" w:sz="6" w:space="0" w:color="auto"/>
              <w:bottom w:val="single" w:sz="6" w:space="0" w:color="auto"/>
              <w:right w:val="single" w:sz="6" w:space="0" w:color="auto"/>
            </w:tcBorders>
            <w:vAlign w:val="center"/>
          </w:tcPr>
          <w:p w:rsidR="001C1859" w:rsidRDefault="00C46A21">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参与本项目的到位情况</w:t>
            </w:r>
          </w:p>
        </w:tc>
      </w:tr>
      <w:tr w:rsidR="001C1859">
        <w:trPr>
          <w:trHeight w:val="479"/>
        </w:trPr>
        <w:tc>
          <w:tcPr>
            <w:tcW w:w="420" w:type="dxa"/>
            <w:tcBorders>
              <w:top w:val="single" w:sz="6" w:space="0" w:color="auto"/>
              <w:left w:val="single" w:sz="6" w:space="0" w:color="auto"/>
              <w:bottom w:val="single" w:sz="6" w:space="0" w:color="auto"/>
              <w:right w:val="single" w:sz="6" w:space="0" w:color="auto"/>
            </w:tcBorders>
          </w:tcPr>
          <w:p w:rsidR="001C1859" w:rsidRDefault="001C1859">
            <w:pPr>
              <w:autoSpaceDE w:val="0"/>
              <w:autoSpaceDN w:val="0"/>
              <w:spacing w:line="360" w:lineRule="auto"/>
              <w:jc w:val="center"/>
              <w:rPr>
                <w:rFonts w:asciiTheme="minorEastAsia" w:eastAsiaTheme="minorEastAsia" w:hAnsiTheme="minorEastAsia" w:cs="仿宋_GB2312"/>
                <w:sz w:val="24"/>
              </w:rPr>
            </w:pPr>
          </w:p>
        </w:tc>
        <w:tc>
          <w:tcPr>
            <w:tcW w:w="787" w:type="dxa"/>
            <w:tcBorders>
              <w:top w:val="single" w:sz="6" w:space="0" w:color="auto"/>
              <w:left w:val="single" w:sz="6" w:space="0" w:color="auto"/>
              <w:bottom w:val="single" w:sz="6" w:space="0" w:color="auto"/>
              <w:right w:val="single" w:sz="6" w:space="0" w:color="auto"/>
            </w:tcBorders>
          </w:tcPr>
          <w:p w:rsidR="001C1859" w:rsidRDefault="001C1859">
            <w:pPr>
              <w:autoSpaceDE w:val="0"/>
              <w:autoSpaceDN w:val="0"/>
              <w:spacing w:line="360" w:lineRule="auto"/>
              <w:rPr>
                <w:rFonts w:asciiTheme="minorEastAsia" w:eastAsiaTheme="minorEastAsia" w:hAnsiTheme="minorEastAsia" w:cs="仿宋_GB2312"/>
                <w:sz w:val="24"/>
              </w:rPr>
            </w:pPr>
          </w:p>
        </w:tc>
        <w:tc>
          <w:tcPr>
            <w:tcW w:w="412" w:type="dxa"/>
            <w:tcBorders>
              <w:top w:val="single" w:sz="6" w:space="0" w:color="auto"/>
              <w:left w:val="single" w:sz="6" w:space="0" w:color="auto"/>
              <w:bottom w:val="single" w:sz="6" w:space="0" w:color="auto"/>
              <w:right w:val="single" w:sz="6" w:space="0" w:color="auto"/>
            </w:tcBorders>
          </w:tcPr>
          <w:p w:rsidR="001C1859" w:rsidRDefault="001C1859">
            <w:pPr>
              <w:autoSpaceDE w:val="0"/>
              <w:autoSpaceDN w:val="0"/>
              <w:spacing w:line="360" w:lineRule="auto"/>
              <w:rPr>
                <w:rFonts w:asciiTheme="minorEastAsia" w:eastAsiaTheme="minorEastAsia" w:hAnsiTheme="minorEastAsia" w:cs="仿宋_GB2312"/>
                <w:sz w:val="24"/>
              </w:rPr>
            </w:pPr>
          </w:p>
        </w:tc>
        <w:tc>
          <w:tcPr>
            <w:tcW w:w="586" w:type="dxa"/>
            <w:tcBorders>
              <w:top w:val="single" w:sz="6" w:space="0" w:color="auto"/>
              <w:left w:val="single" w:sz="6" w:space="0" w:color="auto"/>
              <w:bottom w:val="single" w:sz="6" w:space="0" w:color="auto"/>
              <w:right w:val="single" w:sz="6" w:space="0" w:color="auto"/>
            </w:tcBorders>
          </w:tcPr>
          <w:p w:rsidR="001C1859" w:rsidRDefault="001C1859">
            <w:pPr>
              <w:autoSpaceDE w:val="0"/>
              <w:autoSpaceDN w:val="0"/>
              <w:spacing w:line="360" w:lineRule="auto"/>
              <w:rPr>
                <w:rFonts w:asciiTheme="minorEastAsia" w:eastAsiaTheme="minorEastAsia" w:hAnsiTheme="minorEastAsia" w:cs="仿宋_GB2312"/>
                <w:sz w:val="24"/>
              </w:rPr>
            </w:pPr>
          </w:p>
        </w:tc>
        <w:tc>
          <w:tcPr>
            <w:tcW w:w="1035" w:type="dxa"/>
            <w:tcBorders>
              <w:top w:val="single" w:sz="6" w:space="0" w:color="auto"/>
              <w:left w:val="single" w:sz="6" w:space="0" w:color="auto"/>
              <w:bottom w:val="single" w:sz="6" w:space="0" w:color="auto"/>
              <w:right w:val="single" w:sz="6" w:space="0" w:color="auto"/>
            </w:tcBorders>
          </w:tcPr>
          <w:p w:rsidR="001C1859" w:rsidRDefault="001C1859">
            <w:pPr>
              <w:autoSpaceDE w:val="0"/>
              <w:autoSpaceDN w:val="0"/>
              <w:spacing w:line="360" w:lineRule="auto"/>
              <w:rPr>
                <w:rFonts w:asciiTheme="minorEastAsia" w:eastAsiaTheme="minorEastAsia" w:hAnsiTheme="minorEastAsia"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1C1859" w:rsidRDefault="001C1859">
            <w:pPr>
              <w:autoSpaceDE w:val="0"/>
              <w:autoSpaceDN w:val="0"/>
              <w:spacing w:line="360" w:lineRule="auto"/>
              <w:rPr>
                <w:rFonts w:asciiTheme="minorEastAsia" w:eastAsiaTheme="minorEastAsia" w:hAnsiTheme="minorEastAsia"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1C1859" w:rsidRDefault="001C1859">
            <w:pPr>
              <w:autoSpaceDE w:val="0"/>
              <w:autoSpaceDN w:val="0"/>
              <w:spacing w:line="360" w:lineRule="auto"/>
              <w:rPr>
                <w:rFonts w:asciiTheme="minorEastAsia" w:eastAsiaTheme="minorEastAsia" w:hAnsiTheme="minorEastAsia" w:cs="仿宋_GB2312"/>
                <w:sz w:val="24"/>
              </w:rPr>
            </w:pPr>
          </w:p>
        </w:tc>
        <w:tc>
          <w:tcPr>
            <w:tcW w:w="1260" w:type="dxa"/>
            <w:tcBorders>
              <w:top w:val="single" w:sz="6" w:space="0" w:color="auto"/>
              <w:left w:val="single" w:sz="6" w:space="0" w:color="auto"/>
              <w:bottom w:val="single" w:sz="6" w:space="0" w:color="auto"/>
              <w:right w:val="single" w:sz="6" w:space="0" w:color="auto"/>
            </w:tcBorders>
          </w:tcPr>
          <w:p w:rsidR="001C1859" w:rsidRDefault="001C1859">
            <w:pPr>
              <w:autoSpaceDE w:val="0"/>
              <w:autoSpaceDN w:val="0"/>
              <w:spacing w:line="360" w:lineRule="auto"/>
              <w:rPr>
                <w:rFonts w:asciiTheme="minorEastAsia" w:eastAsiaTheme="minorEastAsia" w:hAnsiTheme="minorEastAsia"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1C1859" w:rsidRDefault="001C1859">
            <w:pPr>
              <w:autoSpaceDE w:val="0"/>
              <w:autoSpaceDN w:val="0"/>
              <w:spacing w:line="360" w:lineRule="auto"/>
              <w:rPr>
                <w:rFonts w:asciiTheme="minorEastAsia" w:eastAsiaTheme="minorEastAsia" w:hAnsiTheme="minorEastAsia" w:cs="仿宋_GB2312"/>
                <w:sz w:val="24"/>
              </w:rPr>
            </w:pPr>
          </w:p>
        </w:tc>
        <w:tc>
          <w:tcPr>
            <w:tcW w:w="1470" w:type="dxa"/>
            <w:tcBorders>
              <w:top w:val="single" w:sz="6" w:space="0" w:color="auto"/>
              <w:left w:val="single" w:sz="6" w:space="0" w:color="auto"/>
              <w:bottom w:val="single" w:sz="6" w:space="0" w:color="auto"/>
              <w:right w:val="single" w:sz="6" w:space="0" w:color="auto"/>
            </w:tcBorders>
          </w:tcPr>
          <w:p w:rsidR="001C1859" w:rsidRDefault="001C1859">
            <w:pPr>
              <w:autoSpaceDE w:val="0"/>
              <w:autoSpaceDN w:val="0"/>
              <w:spacing w:line="360" w:lineRule="auto"/>
              <w:rPr>
                <w:rFonts w:asciiTheme="minorEastAsia" w:eastAsiaTheme="minorEastAsia" w:hAnsiTheme="minorEastAsia" w:cs="仿宋_GB2312"/>
                <w:sz w:val="24"/>
              </w:rPr>
            </w:pPr>
          </w:p>
        </w:tc>
      </w:tr>
      <w:tr w:rsidR="001C1859">
        <w:trPr>
          <w:trHeight w:val="473"/>
        </w:trPr>
        <w:tc>
          <w:tcPr>
            <w:tcW w:w="420" w:type="dxa"/>
            <w:tcBorders>
              <w:top w:val="single" w:sz="6" w:space="0" w:color="auto"/>
              <w:left w:val="single" w:sz="6" w:space="0" w:color="auto"/>
              <w:bottom w:val="single" w:sz="6" w:space="0" w:color="auto"/>
              <w:right w:val="single" w:sz="6" w:space="0" w:color="auto"/>
            </w:tcBorders>
          </w:tcPr>
          <w:p w:rsidR="001C1859" w:rsidRDefault="001C1859">
            <w:pPr>
              <w:autoSpaceDE w:val="0"/>
              <w:autoSpaceDN w:val="0"/>
              <w:spacing w:line="360" w:lineRule="auto"/>
              <w:jc w:val="center"/>
              <w:rPr>
                <w:rFonts w:asciiTheme="minorEastAsia" w:eastAsiaTheme="minorEastAsia" w:hAnsiTheme="minorEastAsia" w:cs="仿宋_GB2312"/>
                <w:sz w:val="24"/>
              </w:rPr>
            </w:pPr>
          </w:p>
        </w:tc>
        <w:tc>
          <w:tcPr>
            <w:tcW w:w="787" w:type="dxa"/>
            <w:tcBorders>
              <w:top w:val="single" w:sz="6" w:space="0" w:color="auto"/>
              <w:left w:val="single" w:sz="6" w:space="0" w:color="auto"/>
              <w:bottom w:val="single" w:sz="6" w:space="0" w:color="auto"/>
              <w:right w:val="single" w:sz="6" w:space="0" w:color="auto"/>
            </w:tcBorders>
          </w:tcPr>
          <w:p w:rsidR="001C1859" w:rsidRDefault="001C1859">
            <w:pPr>
              <w:autoSpaceDE w:val="0"/>
              <w:autoSpaceDN w:val="0"/>
              <w:spacing w:line="360" w:lineRule="auto"/>
              <w:rPr>
                <w:rFonts w:asciiTheme="minorEastAsia" w:eastAsiaTheme="minorEastAsia" w:hAnsiTheme="minorEastAsia" w:cs="仿宋_GB2312"/>
                <w:sz w:val="24"/>
              </w:rPr>
            </w:pPr>
          </w:p>
        </w:tc>
        <w:tc>
          <w:tcPr>
            <w:tcW w:w="412" w:type="dxa"/>
            <w:tcBorders>
              <w:top w:val="single" w:sz="6" w:space="0" w:color="auto"/>
              <w:left w:val="single" w:sz="6" w:space="0" w:color="auto"/>
              <w:bottom w:val="single" w:sz="6" w:space="0" w:color="auto"/>
              <w:right w:val="single" w:sz="6" w:space="0" w:color="auto"/>
            </w:tcBorders>
          </w:tcPr>
          <w:p w:rsidR="001C1859" w:rsidRDefault="001C1859">
            <w:pPr>
              <w:autoSpaceDE w:val="0"/>
              <w:autoSpaceDN w:val="0"/>
              <w:spacing w:line="360" w:lineRule="auto"/>
              <w:rPr>
                <w:rFonts w:asciiTheme="minorEastAsia" w:eastAsiaTheme="minorEastAsia" w:hAnsiTheme="minorEastAsia" w:cs="仿宋_GB2312"/>
                <w:sz w:val="24"/>
              </w:rPr>
            </w:pPr>
          </w:p>
        </w:tc>
        <w:tc>
          <w:tcPr>
            <w:tcW w:w="586" w:type="dxa"/>
            <w:tcBorders>
              <w:top w:val="single" w:sz="6" w:space="0" w:color="auto"/>
              <w:left w:val="single" w:sz="6" w:space="0" w:color="auto"/>
              <w:bottom w:val="single" w:sz="6" w:space="0" w:color="auto"/>
              <w:right w:val="single" w:sz="6" w:space="0" w:color="auto"/>
            </w:tcBorders>
          </w:tcPr>
          <w:p w:rsidR="001C1859" w:rsidRDefault="001C1859">
            <w:pPr>
              <w:autoSpaceDE w:val="0"/>
              <w:autoSpaceDN w:val="0"/>
              <w:spacing w:line="360" w:lineRule="auto"/>
              <w:rPr>
                <w:rFonts w:asciiTheme="minorEastAsia" w:eastAsiaTheme="minorEastAsia" w:hAnsiTheme="minorEastAsia" w:cs="仿宋_GB2312"/>
                <w:sz w:val="24"/>
              </w:rPr>
            </w:pPr>
          </w:p>
        </w:tc>
        <w:tc>
          <w:tcPr>
            <w:tcW w:w="1035" w:type="dxa"/>
            <w:tcBorders>
              <w:top w:val="single" w:sz="6" w:space="0" w:color="auto"/>
              <w:left w:val="single" w:sz="6" w:space="0" w:color="auto"/>
              <w:bottom w:val="single" w:sz="6" w:space="0" w:color="auto"/>
              <w:right w:val="single" w:sz="6" w:space="0" w:color="auto"/>
            </w:tcBorders>
          </w:tcPr>
          <w:p w:rsidR="001C1859" w:rsidRDefault="001C1859">
            <w:pPr>
              <w:autoSpaceDE w:val="0"/>
              <w:autoSpaceDN w:val="0"/>
              <w:spacing w:line="360" w:lineRule="auto"/>
              <w:rPr>
                <w:rFonts w:asciiTheme="minorEastAsia" w:eastAsiaTheme="minorEastAsia" w:hAnsiTheme="minorEastAsia"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1C1859" w:rsidRDefault="001C1859">
            <w:pPr>
              <w:autoSpaceDE w:val="0"/>
              <w:autoSpaceDN w:val="0"/>
              <w:spacing w:line="360" w:lineRule="auto"/>
              <w:rPr>
                <w:rFonts w:asciiTheme="minorEastAsia" w:eastAsiaTheme="minorEastAsia" w:hAnsiTheme="minorEastAsia"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1C1859" w:rsidRDefault="001C1859">
            <w:pPr>
              <w:autoSpaceDE w:val="0"/>
              <w:autoSpaceDN w:val="0"/>
              <w:spacing w:line="360" w:lineRule="auto"/>
              <w:rPr>
                <w:rFonts w:asciiTheme="minorEastAsia" w:eastAsiaTheme="minorEastAsia" w:hAnsiTheme="minorEastAsia" w:cs="仿宋_GB2312"/>
                <w:sz w:val="24"/>
              </w:rPr>
            </w:pPr>
          </w:p>
        </w:tc>
        <w:tc>
          <w:tcPr>
            <w:tcW w:w="1260" w:type="dxa"/>
            <w:tcBorders>
              <w:top w:val="single" w:sz="6" w:space="0" w:color="auto"/>
              <w:left w:val="single" w:sz="6" w:space="0" w:color="auto"/>
              <w:bottom w:val="single" w:sz="6" w:space="0" w:color="auto"/>
              <w:right w:val="single" w:sz="6" w:space="0" w:color="auto"/>
            </w:tcBorders>
          </w:tcPr>
          <w:p w:rsidR="001C1859" w:rsidRDefault="001C1859">
            <w:pPr>
              <w:autoSpaceDE w:val="0"/>
              <w:autoSpaceDN w:val="0"/>
              <w:spacing w:line="360" w:lineRule="auto"/>
              <w:rPr>
                <w:rFonts w:asciiTheme="minorEastAsia" w:eastAsiaTheme="minorEastAsia" w:hAnsiTheme="minorEastAsia"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1C1859" w:rsidRDefault="001C1859">
            <w:pPr>
              <w:autoSpaceDE w:val="0"/>
              <w:autoSpaceDN w:val="0"/>
              <w:spacing w:line="360" w:lineRule="auto"/>
              <w:rPr>
                <w:rFonts w:asciiTheme="minorEastAsia" w:eastAsiaTheme="minorEastAsia" w:hAnsiTheme="minorEastAsia" w:cs="仿宋_GB2312"/>
                <w:sz w:val="24"/>
              </w:rPr>
            </w:pPr>
          </w:p>
        </w:tc>
        <w:tc>
          <w:tcPr>
            <w:tcW w:w="1470" w:type="dxa"/>
            <w:tcBorders>
              <w:top w:val="single" w:sz="6" w:space="0" w:color="auto"/>
              <w:left w:val="single" w:sz="6" w:space="0" w:color="auto"/>
              <w:bottom w:val="single" w:sz="6" w:space="0" w:color="auto"/>
              <w:right w:val="single" w:sz="6" w:space="0" w:color="auto"/>
            </w:tcBorders>
          </w:tcPr>
          <w:p w:rsidR="001C1859" w:rsidRDefault="001C1859">
            <w:pPr>
              <w:autoSpaceDE w:val="0"/>
              <w:autoSpaceDN w:val="0"/>
              <w:spacing w:line="360" w:lineRule="auto"/>
              <w:rPr>
                <w:rFonts w:asciiTheme="minorEastAsia" w:eastAsiaTheme="minorEastAsia" w:hAnsiTheme="minorEastAsia" w:cs="仿宋_GB2312"/>
                <w:sz w:val="24"/>
              </w:rPr>
            </w:pPr>
          </w:p>
        </w:tc>
      </w:tr>
      <w:tr w:rsidR="001C1859">
        <w:trPr>
          <w:trHeight w:val="339"/>
        </w:trPr>
        <w:tc>
          <w:tcPr>
            <w:tcW w:w="420" w:type="dxa"/>
            <w:tcBorders>
              <w:top w:val="single" w:sz="6" w:space="0" w:color="auto"/>
              <w:left w:val="single" w:sz="6" w:space="0" w:color="auto"/>
              <w:bottom w:val="single" w:sz="6" w:space="0" w:color="auto"/>
              <w:right w:val="single" w:sz="6" w:space="0" w:color="auto"/>
            </w:tcBorders>
          </w:tcPr>
          <w:p w:rsidR="001C1859" w:rsidRDefault="001C1859">
            <w:pPr>
              <w:autoSpaceDE w:val="0"/>
              <w:autoSpaceDN w:val="0"/>
              <w:spacing w:line="360" w:lineRule="auto"/>
              <w:jc w:val="center"/>
              <w:rPr>
                <w:rFonts w:asciiTheme="minorEastAsia" w:eastAsiaTheme="minorEastAsia" w:hAnsiTheme="minorEastAsia" w:cs="仿宋_GB2312"/>
                <w:sz w:val="24"/>
              </w:rPr>
            </w:pPr>
          </w:p>
        </w:tc>
        <w:tc>
          <w:tcPr>
            <w:tcW w:w="787" w:type="dxa"/>
            <w:tcBorders>
              <w:top w:val="single" w:sz="6" w:space="0" w:color="auto"/>
              <w:left w:val="single" w:sz="6" w:space="0" w:color="auto"/>
              <w:bottom w:val="single" w:sz="6" w:space="0" w:color="auto"/>
              <w:right w:val="single" w:sz="6" w:space="0" w:color="auto"/>
            </w:tcBorders>
          </w:tcPr>
          <w:p w:rsidR="001C1859" w:rsidRDefault="001C1859">
            <w:pPr>
              <w:autoSpaceDE w:val="0"/>
              <w:autoSpaceDN w:val="0"/>
              <w:spacing w:line="360" w:lineRule="auto"/>
              <w:rPr>
                <w:rFonts w:asciiTheme="minorEastAsia" w:eastAsiaTheme="minorEastAsia" w:hAnsiTheme="minorEastAsia" w:cs="仿宋_GB2312"/>
                <w:sz w:val="24"/>
              </w:rPr>
            </w:pPr>
          </w:p>
        </w:tc>
        <w:tc>
          <w:tcPr>
            <w:tcW w:w="412" w:type="dxa"/>
            <w:tcBorders>
              <w:top w:val="single" w:sz="6" w:space="0" w:color="auto"/>
              <w:left w:val="single" w:sz="6" w:space="0" w:color="auto"/>
              <w:bottom w:val="single" w:sz="6" w:space="0" w:color="auto"/>
              <w:right w:val="single" w:sz="6" w:space="0" w:color="auto"/>
            </w:tcBorders>
          </w:tcPr>
          <w:p w:rsidR="001C1859" w:rsidRDefault="001C1859">
            <w:pPr>
              <w:autoSpaceDE w:val="0"/>
              <w:autoSpaceDN w:val="0"/>
              <w:spacing w:line="360" w:lineRule="auto"/>
              <w:rPr>
                <w:rFonts w:asciiTheme="minorEastAsia" w:eastAsiaTheme="minorEastAsia" w:hAnsiTheme="minorEastAsia" w:cs="仿宋_GB2312"/>
                <w:sz w:val="24"/>
              </w:rPr>
            </w:pPr>
          </w:p>
        </w:tc>
        <w:tc>
          <w:tcPr>
            <w:tcW w:w="586" w:type="dxa"/>
            <w:tcBorders>
              <w:top w:val="single" w:sz="6" w:space="0" w:color="auto"/>
              <w:left w:val="single" w:sz="6" w:space="0" w:color="auto"/>
              <w:bottom w:val="single" w:sz="6" w:space="0" w:color="auto"/>
              <w:right w:val="single" w:sz="6" w:space="0" w:color="auto"/>
            </w:tcBorders>
          </w:tcPr>
          <w:p w:rsidR="001C1859" w:rsidRDefault="001C1859">
            <w:pPr>
              <w:autoSpaceDE w:val="0"/>
              <w:autoSpaceDN w:val="0"/>
              <w:spacing w:line="360" w:lineRule="auto"/>
              <w:rPr>
                <w:rFonts w:asciiTheme="minorEastAsia" w:eastAsiaTheme="minorEastAsia" w:hAnsiTheme="minorEastAsia" w:cs="仿宋_GB2312"/>
                <w:sz w:val="24"/>
              </w:rPr>
            </w:pPr>
          </w:p>
        </w:tc>
        <w:tc>
          <w:tcPr>
            <w:tcW w:w="1035" w:type="dxa"/>
            <w:tcBorders>
              <w:top w:val="single" w:sz="6" w:space="0" w:color="auto"/>
              <w:left w:val="single" w:sz="6" w:space="0" w:color="auto"/>
              <w:bottom w:val="single" w:sz="6" w:space="0" w:color="auto"/>
              <w:right w:val="single" w:sz="6" w:space="0" w:color="auto"/>
            </w:tcBorders>
          </w:tcPr>
          <w:p w:rsidR="001C1859" w:rsidRDefault="001C1859">
            <w:pPr>
              <w:autoSpaceDE w:val="0"/>
              <w:autoSpaceDN w:val="0"/>
              <w:spacing w:line="360" w:lineRule="auto"/>
              <w:rPr>
                <w:rFonts w:asciiTheme="minorEastAsia" w:eastAsiaTheme="minorEastAsia" w:hAnsiTheme="minorEastAsia"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1C1859" w:rsidRDefault="001C1859">
            <w:pPr>
              <w:autoSpaceDE w:val="0"/>
              <w:autoSpaceDN w:val="0"/>
              <w:spacing w:line="360" w:lineRule="auto"/>
              <w:rPr>
                <w:rFonts w:asciiTheme="minorEastAsia" w:eastAsiaTheme="minorEastAsia" w:hAnsiTheme="minorEastAsia"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1C1859" w:rsidRDefault="001C1859">
            <w:pPr>
              <w:autoSpaceDE w:val="0"/>
              <w:autoSpaceDN w:val="0"/>
              <w:spacing w:line="360" w:lineRule="auto"/>
              <w:rPr>
                <w:rFonts w:asciiTheme="minorEastAsia" w:eastAsiaTheme="minorEastAsia" w:hAnsiTheme="minorEastAsia" w:cs="仿宋_GB2312"/>
                <w:sz w:val="24"/>
              </w:rPr>
            </w:pPr>
          </w:p>
        </w:tc>
        <w:tc>
          <w:tcPr>
            <w:tcW w:w="1260" w:type="dxa"/>
            <w:tcBorders>
              <w:top w:val="single" w:sz="6" w:space="0" w:color="auto"/>
              <w:left w:val="single" w:sz="6" w:space="0" w:color="auto"/>
              <w:bottom w:val="single" w:sz="6" w:space="0" w:color="auto"/>
              <w:right w:val="single" w:sz="6" w:space="0" w:color="auto"/>
            </w:tcBorders>
          </w:tcPr>
          <w:p w:rsidR="001C1859" w:rsidRDefault="001C1859">
            <w:pPr>
              <w:autoSpaceDE w:val="0"/>
              <w:autoSpaceDN w:val="0"/>
              <w:spacing w:line="360" w:lineRule="auto"/>
              <w:rPr>
                <w:rFonts w:asciiTheme="minorEastAsia" w:eastAsiaTheme="minorEastAsia" w:hAnsiTheme="minorEastAsia"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1C1859" w:rsidRDefault="001C1859">
            <w:pPr>
              <w:autoSpaceDE w:val="0"/>
              <w:autoSpaceDN w:val="0"/>
              <w:spacing w:line="360" w:lineRule="auto"/>
              <w:rPr>
                <w:rFonts w:asciiTheme="minorEastAsia" w:eastAsiaTheme="minorEastAsia" w:hAnsiTheme="minorEastAsia" w:cs="仿宋_GB2312"/>
                <w:sz w:val="24"/>
              </w:rPr>
            </w:pPr>
          </w:p>
        </w:tc>
        <w:tc>
          <w:tcPr>
            <w:tcW w:w="1470" w:type="dxa"/>
            <w:tcBorders>
              <w:top w:val="single" w:sz="6" w:space="0" w:color="auto"/>
              <w:left w:val="single" w:sz="6" w:space="0" w:color="auto"/>
              <w:bottom w:val="single" w:sz="6" w:space="0" w:color="auto"/>
              <w:right w:val="single" w:sz="6" w:space="0" w:color="auto"/>
            </w:tcBorders>
          </w:tcPr>
          <w:p w:rsidR="001C1859" w:rsidRDefault="001C1859">
            <w:pPr>
              <w:autoSpaceDE w:val="0"/>
              <w:autoSpaceDN w:val="0"/>
              <w:spacing w:line="360" w:lineRule="auto"/>
              <w:rPr>
                <w:rFonts w:asciiTheme="minorEastAsia" w:eastAsiaTheme="minorEastAsia" w:hAnsiTheme="minorEastAsia" w:cs="仿宋_GB2312"/>
                <w:sz w:val="24"/>
              </w:rPr>
            </w:pPr>
          </w:p>
        </w:tc>
      </w:tr>
    </w:tbl>
    <w:p w:rsidR="001C1859" w:rsidRDefault="00C46A21">
      <w:pPr>
        <w:spacing w:line="360" w:lineRule="auto"/>
        <w:rPr>
          <w:rFonts w:asciiTheme="minorEastAsia" w:eastAsiaTheme="minorEastAsia" w:hAnsiTheme="minorEastAsia" w:cs="仿宋_GB2312"/>
          <w:b/>
          <w:bCs/>
          <w:sz w:val="24"/>
        </w:rPr>
      </w:pPr>
      <w:r>
        <w:rPr>
          <w:rFonts w:asciiTheme="minorEastAsia" w:eastAsiaTheme="minorEastAsia" w:hAnsiTheme="minorEastAsia" w:cs="仿宋_GB2312" w:hint="eastAsia"/>
          <w:b/>
          <w:sz w:val="24"/>
        </w:rPr>
        <w:t>注：供应商可按上述的格式自行编制，须随表提交相应的证书复印件并注明所在响应文件页码。</w:t>
      </w:r>
    </w:p>
    <w:p w:rsidR="001C1859" w:rsidRDefault="001C1859">
      <w:pPr>
        <w:spacing w:line="360" w:lineRule="auto"/>
        <w:rPr>
          <w:rFonts w:asciiTheme="minorEastAsia" w:eastAsiaTheme="minorEastAsia" w:hAnsiTheme="minorEastAsia" w:cs="仿宋_GB2312"/>
          <w:b/>
          <w:sz w:val="24"/>
        </w:rPr>
      </w:pPr>
    </w:p>
    <w:p w:rsidR="001C1859" w:rsidRDefault="00C46A21">
      <w:pPr>
        <w:spacing w:line="360" w:lineRule="auto"/>
        <w:rPr>
          <w:rFonts w:asciiTheme="minorEastAsia" w:eastAsiaTheme="minorEastAsia" w:hAnsiTheme="minorEastAsia" w:cs="仿宋_GB2312"/>
          <w:b/>
          <w:bCs/>
          <w:sz w:val="24"/>
        </w:rPr>
      </w:pPr>
      <w:r>
        <w:rPr>
          <w:rFonts w:asciiTheme="minorEastAsia" w:eastAsiaTheme="minorEastAsia" w:hAnsiTheme="minorEastAsia" w:cs="仿宋_GB2312" w:hint="eastAsia"/>
          <w:b/>
          <w:sz w:val="24"/>
        </w:rPr>
        <w:t>附表C:本项目的项目经理和小组人员交纳社保记录情况表</w:t>
      </w:r>
      <w:r>
        <w:rPr>
          <w:rFonts w:asciiTheme="minorEastAsia" w:eastAsiaTheme="minorEastAsia" w:hAnsiTheme="minorEastAsia" w:cs="仿宋_GB2312" w:hint="eastAsia"/>
          <w:sz w:val="24"/>
        </w:rPr>
        <w:t>（以社保局缴纳凭证作附件）</w:t>
      </w:r>
    </w:p>
    <w:p w:rsidR="001C1859" w:rsidRDefault="00C46A21">
      <w:pPr>
        <w:autoSpaceDE w:val="0"/>
        <w:autoSpaceDN w:val="0"/>
        <w:spacing w:line="360" w:lineRule="auto"/>
        <w:ind w:firstLineChars="1900" w:firstLine="4560"/>
        <w:rPr>
          <w:rFonts w:asciiTheme="minorEastAsia" w:eastAsiaTheme="minorEastAsia" w:hAnsiTheme="minorEastAsia" w:cs="仿宋_GB2312"/>
          <w:kern w:val="0"/>
          <w:sz w:val="24"/>
        </w:rPr>
      </w:pPr>
      <w:r>
        <w:rPr>
          <w:rFonts w:asciiTheme="minorEastAsia" w:eastAsiaTheme="minorEastAsia" w:hAnsiTheme="minorEastAsia" w:cs="宋体" w:hint="eastAsia"/>
          <w:kern w:val="0"/>
          <w:sz w:val="24"/>
          <w:lang w:val="zh-CN"/>
        </w:rPr>
        <w:t>谈判供应商名称(公章)</w:t>
      </w:r>
      <w:r>
        <w:rPr>
          <w:rFonts w:asciiTheme="minorEastAsia" w:eastAsiaTheme="minorEastAsia" w:hAnsiTheme="minorEastAsia" w:cs="仿宋_GB2312" w:hint="eastAsia"/>
          <w:kern w:val="0"/>
          <w:sz w:val="24"/>
        </w:rPr>
        <w:t xml:space="preserve">：                       </w:t>
      </w:r>
    </w:p>
    <w:p w:rsidR="001C1859" w:rsidRDefault="00C46A21">
      <w:pPr>
        <w:spacing w:line="360" w:lineRule="auto"/>
        <w:rPr>
          <w:rFonts w:asciiTheme="minorEastAsia" w:eastAsiaTheme="minorEastAsia" w:hAnsiTheme="minorEastAsia" w:cs="仿宋_GB2312"/>
          <w:b/>
          <w:bCs/>
          <w:sz w:val="24"/>
        </w:rPr>
      </w:pPr>
      <w:r>
        <w:rPr>
          <w:rFonts w:asciiTheme="minorEastAsia" w:eastAsiaTheme="minorEastAsia" w:hAnsiTheme="minorEastAsia" w:cs="仿宋_GB2312" w:hint="eastAsia"/>
          <w:kern w:val="0"/>
          <w:sz w:val="24"/>
        </w:rPr>
        <w:t xml:space="preserve">                                      日期：  年  月   日</w:t>
      </w:r>
    </w:p>
    <w:p w:rsidR="001C1859" w:rsidRDefault="001C1859">
      <w:pPr>
        <w:spacing w:line="360" w:lineRule="auto"/>
        <w:jc w:val="center"/>
        <w:rPr>
          <w:rFonts w:asciiTheme="minorEastAsia" w:eastAsiaTheme="minorEastAsia" w:hAnsiTheme="minorEastAsia" w:cs="仿宋_GB2312"/>
          <w:b/>
          <w:bCs/>
          <w:sz w:val="32"/>
          <w:szCs w:val="32"/>
        </w:rPr>
      </w:pPr>
    </w:p>
    <w:p w:rsidR="001C1859" w:rsidRDefault="00C46A21">
      <w:pPr>
        <w:spacing w:line="360" w:lineRule="auto"/>
        <w:jc w:val="center"/>
        <w:rPr>
          <w:rFonts w:asciiTheme="minorEastAsia" w:eastAsiaTheme="minorEastAsia" w:hAnsiTheme="minorEastAsia" w:cs="仿宋_GB2312"/>
          <w:b/>
          <w:kern w:val="0"/>
          <w:sz w:val="32"/>
          <w:szCs w:val="32"/>
          <w:lang w:val="zh-CN"/>
        </w:rPr>
      </w:pPr>
      <w:r>
        <w:rPr>
          <w:rFonts w:asciiTheme="minorEastAsia" w:eastAsiaTheme="minorEastAsia" w:hAnsiTheme="minorEastAsia" w:cs="仿宋_GB2312" w:hint="eastAsia"/>
          <w:b/>
          <w:bCs/>
          <w:sz w:val="24"/>
        </w:rPr>
        <w:br w:type="page"/>
      </w:r>
      <w:r>
        <w:rPr>
          <w:rFonts w:asciiTheme="minorEastAsia" w:eastAsiaTheme="minorEastAsia" w:hAnsiTheme="minorEastAsia" w:cs="仿宋_GB2312" w:hint="eastAsia"/>
          <w:b/>
          <w:kern w:val="0"/>
          <w:sz w:val="32"/>
          <w:szCs w:val="32"/>
          <w:lang w:val="zh-CN"/>
        </w:rPr>
        <w:lastRenderedPageBreak/>
        <w:t>十三</w:t>
      </w:r>
      <w:r>
        <w:rPr>
          <w:rFonts w:asciiTheme="minorEastAsia" w:eastAsiaTheme="minorEastAsia" w:hAnsiTheme="minorEastAsia" w:cs="仿宋_GB2312" w:hint="eastAsia"/>
          <w:b/>
          <w:bCs/>
          <w:sz w:val="32"/>
          <w:szCs w:val="32"/>
        </w:rPr>
        <w:t>、</w:t>
      </w:r>
      <w:r>
        <w:rPr>
          <w:rFonts w:asciiTheme="minorEastAsia" w:eastAsiaTheme="minorEastAsia" w:hAnsiTheme="minorEastAsia" w:cs="仿宋_GB2312" w:hint="eastAsia"/>
          <w:b/>
          <w:kern w:val="0"/>
          <w:sz w:val="32"/>
          <w:szCs w:val="32"/>
          <w:lang w:val="zh-CN"/>
        </w:rPr>
        <w:t>优惠条件及特殊承诺</w:t>
      </w:r>
    </w:p>
    <w:p w:rsidR="001C1859" w:rsidRDefault="00C46A21">
      <w:pPr>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（由供应商根据采购需求自行编制）</w:t>
      </w:r>
    </w:p>
    <w:p w:rsidR="001C1859" w:rsidRDefault="001C1859">
      <w:pPr>
        <w:spacing w:line="360" w:lineRule="auto"/>
        <w:jc w:val="center"/>
        <w:rPr>
          <w:rFonts w:asciiTheme="minorEastAsia" w:eastAsiaTheme="minorEastAsia" w:hAnsiTheme="minorEastAsia" w:cs="仿宋_GB2312"/>
          <w:sz w:val="24"/>
        </w:rPr>
      </w:pPr>
    </w:p>
    <w:p w:rsidR="001C1859" w:rsidRDefault="00C46A21">
      <w:pPr>
        <w:autoSpaceDE w:val="0"/>
        <w:autoSpaceDN w:val="0"/>
        <w:spacing w:line="360" w:lineRule="auto"/>
        <w:ind w:firstLineChars="1900" w:firstLine="4560"/>
        <w:rPr>
          <w:rFonts w:asciiTheme="minorEastAsia" w:eastAsiaTheme="minorEastAsia" w:hAnsiTheme="minorEastAsia" w:cs="仿宋_GB2312"/>
          <w:kern w:val="0"/>
          <w:sz w:val="24"/>
        </w:rPr>
      </w:pPr>
      <w:r>
        <w:rPr>
          <w:rFonts w:asciiTheme="minorEastAsia" w:eastAsiaTheme="minorEastAsia" w:hAnsiTheme="minorEastAsia" w:cs="宋体" w:hint="eastAsia"/>
          <w:kern w:val="0"/>
          <w:sz w:val="24"/>
          <w:lang w:val="zh-CN"/>
        </w:rPr>
        <w:t>谈判供应商名称(公章)</w:t>
      </w:r>
      <w:r>
        <w:rPr>
          <w:rFonts w:asciiTheme="minorEastAsia" w:eastAsiaTheme="minorEastAsia" w:hAnsiTheme="minorEastAsia" w:cs="仿宋_GB2312" w:hint="eastAsia"/>
          <w:kern w:val="0"/>
          <w:sz w:val="24"/>
        </w:rPr>
        <w:t xml:space="preserve">：                       </w:t>
      </w:r>
    </w:p>
    <w:p w:rsidR="001C1859" w:rsidRDefault="00C46A21">
      <w:pPr>
        <w:spacing w:line="360" w:lineRule="auto"/>
        <w:rPr>
          <w:rFonts w:asciiTheme="minorEastAsia" w:eastAsiaTheme="minorEastAsia" w:hAnsiTheme="minorEastAsia" w:cs="仿宋_GB2312"/>
          <w:b/>
          <w:bCs/>
          <w:sz w:val="24"/>
        </w:rPr>
      </w:pPr>
      <w:r>
        <w:rPr>
          <w:rFonts w:asciiTheme="minorEastAsia" w:eastAsiaTheme="minorEastAsia" w:hAnsiTheme="minorEastAsia" w:cs="仿宋_GB2312" w:hint="eastAsia"/>
          <w:kern w:val="0"/>
          <w:sz w:val="24"/>
        </w:rPr>
        <w:t xml:space="preserve">                                      日期：  年  月   日</w:t>
      </w:r>
    </w:p>
    <w:p w:rsidR="001C1859" w:rsidRDefault="001C1859">
      <w:pPr>
        <w:spacing w:line="360" w:lineRule="auto"/>
        <w:jc w:val="center"/>
        <w:rPr>
          <w:rFonts w:asciiTheme="minorEastAsia" w:eastAsiaTheme="minorEastAsia" w:hAnsiTheme="minorEastAsia" w:cs="仿宋_GB2312"/>
          <w:b/>
          <w:bCs/>
          <w:sz w:val="32"/>
          <w:szCs w:val="32"/>
        </w:rPr>
      </w:pPr>
    </w:p>
    <w:p w:rsidR="001C1859" w:rsidRDefault="001C1859">
      <w:pPr>
        <w:spacing w:line="360" w:lineRule="auto"/>
        <w:jc w:val="center"/>
        <w:rPr>
          <w:rFonts w:asciiTheme="minorEastAsia" w:eastAsiaTheme="minorEastAsia" w:hAnsiTheme="minorEastAsia" w:cs="仿宋_GB2312"/>
          <w:b/>
          <w:bCs/>
          <w:sz w:val="24"/>
        </w:rPr>
      </w:pPr>
    </w:p>
    <w:p w:rsidR="001C1859" w:rsidRDefault="00C46A21">
      <w:pPr>
        <w:spacing w:line="360" w:lineRule="auto"/>
        <w:jc w:val="center"/>
        <w:rPr>
          <w:rFonts w:asciiTheme="minorEastAsia" w:eastAsiaTheme="minorEastAsia" w:hAnsiTheme="minorEastAsia" w:cs="仿宋_GB2312"/>
          <w:b/>
          <w:kern w:val="0"/>
          <w:sz w:val="32"/>
          <w:szCs w:val="32"/>
          <w:lang w:val="zh-CN"/>
        </w:rPr>
      </w:pPr>
      <w:r>
        <w:rPr>
          <w:rFonts w:asciiTheme="minorEastAsia" w:eastAsiaTheme="minorEastAsia" w:hAnsiTheme="minorEastAsia" w:cs="仿宋_GB2312" w:hint="eastAsia"/>
          <w:b/>
          <w:bCs/>
          <w:sz w:val="32"/>
          <w:szCs w:val="32"/>
        </w:rPr>
        <w:t>十四、</w:t>
      </w:r>
      <w:r>
        <w:rPr>
          <w:rFonts w:asciiTheme="minorEastAsia" w:eastAsiaTheme="minorEastAsia" w:hAnsiTheme="minorEastAsia" w:cs="仿宋_GB2312" w:hint="eastAsia"/>
          <w:b/>
          <w:kern w:val="0"/>
          <w:sz w:val="32"/>
          <w:szCs w:val="32"/>
          <w:lang w:val="zh-CN"/>
        </w:rPr>
        <w:t>培训计划</w:t>
      </w:r>
    </w:p>
    <w:p w:rsidR="001C1859" w:rsidRDefault="00C46A21">
      <w:pPr>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（由供应商根据采购需求自行编制）</w:t>
      </w:r>
    </w:p>
    <w:p w:rsidR="001C1859" w:rsidRDefault="00C46A21">
      <w:pPr>
        <w:keepNext/>
        <w:autoSpaceDE w:val="0"/>
        <w:autoSpaceDN w:val="0"/>
        <w:spacing w:line="360" w:lineRule="auto"/>
        <w:ind w:firstLine="477"/>
        <w:jc w:val="left"/>
        <w:rPr>
          <w:rFonts w:asciiTheme="minorEastAsia" w:eastAsiaTheme="minorEastAsia" w:hAnsiTheme="minorEastAsia" w:cs="仿宋_GB2312"/>
          <w:b/>
          <w:sz w:val="24"/>
        </w:rPr>
      </w:pPr>
      <w:r>
        <w:rPr>
          <w:rFonts w:asciiTheme="minorEastAsia" w:eastAsiaTheme="minorEastAsia" w:hAnsiTheme="minorEastAsia" w:cs="仿宋_GB2312" w:hint="eastAsia"/>
          <w:b/>
          <w:sz w:val="24"/>
        </w:rPr>
        <w:t>附表: 培训日程及费用</w:t>
      </w:r>
    </w:p>
    <w:tbl>
      <w:tblPr>
        <w:tblW w:w="9000" w:type="dxa"/>
        <w:tblInd w:w="120" w:type="dxa"/>
        <w:tblLayout w:type="fixed"/>
        <w:tblCellMar>
          <w:left w:w="120" w:type="dxa"/>
          <w:right w:w="120" w:type="dxa"/>
        </w:tblCellMar>
        <w:tblLook w:val="04A0" w:firstRow="1" w:lastRow="0" w:firstColumn="1" w:lastColumn="0" w:noHBand="0" w:noVBand="1"/>
      </w:tblPr>
      <w:tblGrid>
        <w:gridCol w:w="1806"/>
        <w:gridCol w:w="1254"/>
        <w:gridCol w:w="930"/>
        <w:gridCol w:w="953"/>
        <w:gridCol w:w="997"/>
        <w:gridCol w:w="1440"/>
        <w:gridCol w:w="1620"/>
      </w:tblGrid>
      <w:tr w:rsidR="001C1859">
        <w:trPr>
          <w:trHeight w:val="1013"/>
        </w:trPr>
        <w:tc>
          <w:tcPr>
            <w:tcW w:w="1806" w:type="dxa"/>
            <w:tcBorders>
              <w:top w:val="single" w:sz="6" w:space="0" w:color="auto"/>
              <w:left w:val="single" w:sz="6" w:space="0" w:color="auto"/>
              <w:bottom w:val="nil"/>
              <w:right w:val="nil"/>
            </w:tcBorders>
            <w:shd w:val="pct10" w:color="auto" w:fill="auto"/>
            <w:vAlign w:val="center"/>
          </w:tcPr>
          <w:p w:rsidR="001C1859" w:rsidRDefault="00C46A21">
            <w:pPr>
              <w:tabs>
                <w:tab w:val="center" w:pos="1690"/>
              </w:tabs>
              <w:suppressAutoHyphens/>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课程名称</w:t>
            </w:r>
          </w:p>
        </w:tc>
        <w:tc>
          <w:tcPr>
            <w:tcW w:w="1254" w:type="dxa"/>
            <w:tcBorders>
              <w:top w:val="single" w:sz="6" w:space="0" w:color="auto"/>
              <w:left w:val="single" w:sz="6" w:space="0" w:color="auto"/>
              <w:bottom w:val="nil"/>
              <w:right w:val="single" w:sz="6" w:space="0" w:color="auto"/>
            </w:tcBorders>
            <w:shd w:val="pct10" w:color="auto" w:fill="auto"/>
          </w:tcPr>
          <w:p w:rsidR="001C1859" w:rsidRDefault="00C46A21">
            <w:pPr>
              <w:tabs>
                <w:tab w:val="center" w:pos="595"/>
              </w:tabs>
              <w:suppressAutoHyphens/>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提供的资料</w:t>
            </w:r>
          </w:p>
        </w:tc>
        <w:tc>
          <w:tcPr>
            <w:tcW w:w="930" w:type="dxa"/>
            <w:tcBorders>
              <w:top w:val="single" w:sz="6" w:space="0" w:color="auto"/>
              <w:left w:val="single" w:sz="6" w:space="0" w:color="auto"/>
              <w:bottom w:val="nil"/>
              <w:right w:val="nil"/>
            </w:tcBorders>
            <w:shd w:val="pct10" w:color="auto" w:fill="auto"/>
            <w:vAlign w:val="center"/>
          </w:tcPr>
          <w:p w:rsidR="001C1859" w:rsidRDefault="00C46A21">
            <w:pPr>
              <w:tabs>
                <w:tab w:val="center" w:pos="595"/>
              </w:tabs>
              <w:suppressAutoHyphens/>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持续时间</w:t>
            </w:r>
          </w:p>
        </w:tc>
        <w:tc>
          <w:tcPr>
            <w:tcW w:w="953" w:type="dxa"/>
            <w:tcBorders>
              <w:top w:val="single" w:sz="6" w:space="0" w:color="auto"/>
              <w:left w:val="single" w:sz="6" w:space="0" w:color="auto"/>
              <w:bottom w:val="nil"/>
              <w:right w:val="nil"/>
            </w:tcBorders>
            <w:shd w:val="pct10" w:color="auto" w:fill="auto"/>
            <w:vAlign w:val="center"/>
          </w:tcPr>
          <w:p w:rsidR="001C1859" w:rsidRDefault="00C46A21">
            <w:pPr>
              <w:tabs>
                <w:tab w:val="center" w:pos="1028"/>
              </w:tabs>
              <w:suppressAutoHyphens/>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授课教师</w:t>
            </w:r>
          </w:p>
        </w:tc>
        <w:tc>
          <w:tcPr>
            <w:tcW w:w="997" w:type="dxa"/>
            <w:tcBorders>
              <w:top w:val="single" w:sz="6" w:space="0" w:color="auto"/>
              <w:left w:val="single" w:sz="6" w:space="0" w:color="auto"/>
              <w:bottom w:val="nil"/>
              <w:right w:val="nil"/>
            </w:tcBorders>
            <w:shd w:val="pct10" w:color="auto" w:fill="auto"/>
            <w:vAlign w:val="center"/>
          </w:tcPr>
          <w:p w:rsidR="001C1859" w:rsidRDefault="00C46A21">
            <w:pPr>
              <w:tabs>
                <w:tab w:val="center" w:pos="595"/>
              </w:tabs>
              <w:suppressAutoHyphens/>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培训对象</w:t>
            </w:r>
          </w:p>
        </w:tc>
        <w:tc>
          <w:tcPr>
            <w:tcW w:w="1440" w:type="dxa"/>
            <w:tcBorders>
              <w:top w:val="single" w:sz="6" w:space="0" w:color="auto"/>
              <w:left w:val="single" w:sz="6" w:space="0" w:color="auto"/>
              <w:bottom w:val="nil"/>
              <w:right w:val="nil"/>
            </w:tcBorders>
            <w:shd w:val="pct10" w:color="auto" w:fill="auto"/>
            <w:vAlign w:val="center"/>
          </w:tcPr>
          <w:p w:rsidR="001C1859" w:rsidRDefault="00C46A21">
            <w:pPr>
              <w:tabs>
                <w:tab w:val="center" w:pos="520"/>
              </w:tabs>
              <w:suppressAutoHyphens/>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培训地点</w:t>
            </w:r>
          </w:p>
        </w:tc>
        <w:tc>
          <w:tcPr>
            <w:tcW w:w="1620" w:type="dxa"/>
            <w:tcBorders>
              <w:top w:val="single" w:sz="6" w:space="0" w:color="auto"/>
              <w:left w:val="single" w:sz="6" w:space="0" w:color="auto"/>
              <w:bottom w:val="nil"/>
              <w:right w:val="single" w:sz="6" w:space="0" w:color="auto"/>
            </w:tcBorders>
            <w:shd w:val="pct10" w:color="auto" w:fill="auto"/>
            <w:vAlign w:val="center"/>
          </w:tcPr>
          <w:p w:rsidR="001C1859" w:rsidRDefault="00C46A21">
            <w:pPr>
              <w:suppressAutoHyphens/>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课程费用</w:t>
            </w:r>
          </w:p>
        </w:tc>
      </w:tr>
      <w:tr w:rsidR="001C1859">
        <w:trPr>
          <w:trHeight w:val="398"/>
        </w:trPr>
        <w:tc>
          <w:tcPr>
            <w:tcW w:w="1806" w:type="dxa"/>
            <w:tcBorders>
              <w:top w:val="single" w:sz="6" w:space="0" w:color="auto"/>
              <w:left w:val="single" w:sz="6" w:space="0" w:color="auto"/>
              <w:bottom w:val="nil"/>
              <w:right w:val="nil"/>
            </w:tcBorders>
          </w:tcPr>
          <w:p w:rsidR="001C1859" w:rsidRDefault="001C1859">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Theme="minorEastAsia" w:eastAsiaTheme="minorEastAsia" w:hAnsiTheme="minorEastAsia" w:cs="仿宋_GB2312"/>
                <w:sz w:val="24"/>
              </w:rPr>
            </w:pPr>
          </w:p>
        </w:tc>
        <w:tc>
          <w:tcPr>
            <w:tcW w:w="1254" w:type="dxa"/>
            <w:tcBorders>
              <w:top w:val="single" w:sz="6" w:space="0" w:color="auto"/>
              <w:left w:val="single" w:sz="6" w:space="0" w:color="auto"/>
              <w:bottom w:val="nil"/>
              <w:right w:val="single" w:sz="6" w:space="0" w:color="auto"/>
            </w:tcBorders>
          </w:tcPr>
          <w:p w:rsidR="001C1859" w:rsidRDefault="001C1859">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Theme="minorEastAsia" w:eastAsiaTheme="minorEastAsia" w:hAnsiTheme="minorEastAsia" w:cs="仿宋_GB2312"/>
                <w:sz w:val="24"/>
              </w:rPr>
            </w:pPr>
          </w:p>
        </w:tc>
        <w:tc>
          <w:tcPr>
            <w:tcW w:w="930" w:type="dxa"/>
            <w:tcBorders>
              <w:top w:val="single" w:sz="6" w:space="0" w:color="auto"/>
              <w:left w:val="single" w:sz="6" w:space="0" w:color="auto"/>
              <w:bottom w:val="nil"/>
              <w:right w:val="nil"/>
            </w:tcBorders>
          </w:tcPr>
          <w:p w:rsidR="001C1859" w:rsidRDefault="001C1859">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Theme="minorEastAsia" w:eastAsiaTheme="minorEastAsia" w:hAnsiTheme="minorEastAsia" w:cs="仿宋_GB2312"/>
                <w:sz w:val="24"/>
              </w:rPr>
            </w:pPr>
          </w:p>
        </w:tc>
        <w:tc>
          <w:tcPr>
            <w:tcW w:w="953" w:type="dxa"/>
            <w:tcBorders>
              <w:top w:val="single" w:sz="6" w:space="0" w:color="auto"/>
              <w:left w:val="single" w:sz="6" w:space="0" w:color="auto"/>
              <w:bottom w:val="nil"/>
              <w:right w:val="nil"/>
            </w:tcBorders>
          </w:tcPr>
          <w:p w:rsidR="001C1859" w:rsidRDefault="001C1859">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Theme="minorEastAsia" w:eastAsiaTheme="minorEastAsia" w:hAnsiTheme="minorEastAsia" w:cs="仿宋_GB2312"/>
                <w:sz w:val="24"/>
              </w:rPr>
            </w:pPr>
          </w:p>
        </w:tc>
        <w:tc>
          <w:tcPr>
            <w:tcW w:w="997" w:type="dxa"/>
            <w:tcBorders>
              <w:top w:val="single" w:sz="6" w:space="0" w:color="auto"/>
              <w:left w:val="single" w:sz="6" w:space="0" w:color="auto"/>
              <w:bottom w:val="nil"/>
              <w:right w:val="nil"/>
            </w:tcBorders>
          </w:tcPr>
          <w:p w:rsidR="001C1859" w:rsidRDefault="001C1859">
            <w:pPr>
              <w:tabs>
                <w:tab w:val="left" w:pos="440"/>
                <w:tab w:val="left" w:pos="1154"/>
                <w:tab w:val="left" w:pos="1936"/>
                <w:tab w:val="left" w:pos="2368"/>
              </w:tabs>
              <w:suppressAutoHyphens/>
              <w:autoSpaceDE w:val="0"/>
              <w:autoSpaceDN w:val="0"/>
              <w:spacing w:line="360" w:lineRule="auto"/>
              <w:rPr>
                <w:rFonts w:asciiTheme="minorEastAsia" w:eastAsiaTheme="minorEastAsia" w:hAnsiTheme="minorEastAsia" w:cs="仿宋_GB2312"/>
                <w:sz w:val="24"/>
              </w:rPr>
            </w:pPr>
          </w:p>
        </w:tc>
        <w:tc>
          <w:tcPr>
            <w:tcW w:w="1440" w:type="dxa"/>
            <w:tcBorders>
              <w:top w:val="single" w:sz="6" w:space="0" w:color="auto"/>
              <w:left w:val="single" w:sz="6" w:space="0" w:color="auto"/>
              <w:bottom w:val="nil"/>
              <w:right w:val="nil"/>
            </w:tcBorders>
          </w:tcPr>
          <w:p w:rsidR="001C1859" w:rsidRDefault="001C1859">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Theme="minorEastAsia" w:eastAsiaTheme="minorEastAsia" w:hAnsiTheme="minorEastAsia" w:cs="仿宋_GB2312"/>
                <w:sz w:val="24"/>
              </w:rPr>
            </w:pPr>
          </w:p>
        </w:tc>
        <w:tc>
          <w:tcPr>
            <w:tcW w:w="1620" w:type="dxa"/>
            <w:tcBorders>
              <w:top w:val="single" w:sz="6" w:space="0" w:color="auto"/>
              <w:left w:val="single" w:sz="6" w:space="0" w:color="auto"/>
              <w:bottom w:val="nil"/>
              <w:right w:val="single" w:sz="6" w:space="0" w:color="auto"/>
            </w:tcBorders>
          </w:tcPr>
          <w:p w:rsidR="001C1859" w:rsidRDefault="001C1859">
            <w:pPr>
              <w:suppressAutoHyphens/>
              <w:autoSpaceDE w:val="0"/>
              <w:autoSpaceDN w:val="0"/>
              <w:spacing w:line="360" w:lineRule="auto"/>
              <w:rPr>
                <w:rFonts w:asciiTheme="minorEastAsia" w:eastAsiaTheme="minorEastAsia" w:hAnsiTheme="minorEastAsia" w:cs="仿宋_GB2312"/>
                <w:sz w:val="24"/>
              </w:rPr>
            </w:pPr>
          </w:p>
        </w:tc>
      </w:tr>
      <w:tr w:rsidR="001C1859">
        <w:tc>
          <w:tcPr>
            <w:tcW w:w="1806" w:type="dxa"/>
            <w:tcBorders>
              <w:top w:val="single" w:sz="6" w:space="0" w:color="auto"/>
              <w:left w:val="single" w:sz="6" w:space="0" w:color="auto"/>
              <w:bottom w:val="nil"/>
              <w:right w:val="nil"/>
            </w:tcBorders>
          </w:tcPr>
          <w:p w:rsidR="001C1859" w:rsidRDefault="001C1859">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Theme="minorEastAsia" w:eastAsiaTheme="minorEastAsia" w:hAnsiTheme="minorEastAsia" w:cs="仿宋_GB2312"/>
                <w:sz w:val="24"/>
              </w:rPr>
            </w:pPr>
          </w:p>
        </w:tc>
        <w:tc>
          <w:tcPr>
            <w:tcW w:w="1254" w:type="dxa"/>
            <w:tcBorders>
              <w:top w:val="single" w:sz="6" w:space="0" w:color="auto"/>
              <w:left w:val="single" w:sz="6" w:space="0" w:color="auto"/>
              <w:bottom w:val="nil"/>
              <w:right w:val="single" w:sz="6" w:space="0" w:color="auto"/>
            </w:tcBorders>
          </w:tcPr>
          <w:p w:rsidR="001C1859" w:rsidRDefault="001C1859">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Theme="minorEastAsia" w:eastAsiaTheme="minorEastAsia" w:hAnsiTheme="minorEastAsia" w:cs="仿宋_GB2312"/>
                <w:sz w:val="24"/>
              </w:rPr>
            </w:pPr>
          </w:p>
        </w:tc>
        <w:tc>
          <w:tcPr>
            <w:tcW w:w="930" w:type="dxa"/>
            <w:tcBorders>
              <w:top w:val="single" w:sz="6" w:space="0" w:color="auto"/>
              <w:left w:val="single" w:sz="6" w:space="0" w:color="auto"/>
              <w:bottom w:val="nil"/>
              <w:right w:val="nil"/>
            </w:tcBorders>
          </w:tcPr>
          <w:p w:rsidR="001C1859" w:rsidRDefault="001C1859">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Theme="minorEastAsia" w:eastAsiaTheme="minorEastAsia" w:hAnsiTheme="minorEastAsia" w:cs="仿宋_GB2312"/>
                <w:sz w:val="24"/>
              </w:rPr>
            </w:pPr>
          </w:p>
        </w:tc>
        <w:tc>
          <w:tcPr>
            <w:tcW w:w="953" w:type="dxa"/>
            <w:tcBorders>
              <w:top w:val="single" w:sz="6" w:space="0" w:color="auto"/>
              <w:left w:val="single" w:sz="6" w:space="0" w:color="auto"/>
              <w:bottom w:val="nil"/>
              <w:right w:val="nil"/>
            </w:tcBorders>
          </w:tcPr>
          <w:p w:rsidR="001C1859" w:rsidRDefault="001C1859">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Theme="minorEastAsia" w:eastAsiaTheme="minorEastAsia" w:hAnsiTheme="minorEastAsia" w:cs="仿宋_GB2312"/>
                <w:sz w:val="24"/>
              </w:rPr>
            </w:pPr>
          </w:p>
        </w:tc>
        <w:tc>
          <w:tcPr>
            <w:tcW w:w="997" w:type="dxa"/>
            <w:tcBorders>
              <w:top w:val="single" w:sz="6" w:space="0" w:color="auto"/>
              <w:left w:val="single" w:sz="6" w:space="0" w:color="auto"/>
              <w:bottom w:val="nil"/>
              <w:right w:val="nil"/>
            </w:tcBorders>
          </w:tcPr>
          <w:p w:rsidR="001C1859" w:rsidRDefault="001C1859">
            <w:pPr>
              <w:tabs>
                <w:tab w:val="left" w:pos="440"/>
                <w:tab w:val="left" w:pos="1154"/>
                <w:tab w:val="left" w:pos="1936"/>
                <w:tab w:val="left" w:pos="2368"/>
              </w:tabs>
              <w:suppressAutoHyphens/>
              <w:autoSpaceDE w:val="0"/>
              <w:autoSpaceDN w:val="0"/>
              <w:spacing w:line="360" w:lineRule="auto"/>
              <w:rPr>
                <w:rFonts w:asciiTheme="minorEastAsia" w:eastAsiaTheme="minorEastAsia" w:hAnsiTheme="minorEastAsia" w:cs="仿宋_GB2312"/>
                <w:sz w:val="24"/>
              </w:rPr>
            </w:pPr>
          </w:p>
        </w:tc>
        <w:tc>
          <w:tcPr>
            <w:tcW w:w="1440" w:type="dxa"/>
            <w:tcBorders>
              <w:top w:val="single" w:sz="6" w:space="0" w:color="auto"/>
              <w:left w:val="single" w:sz="6" w:space="0" w:color="auto"/>
              <w:bottom w:val="nil"/>
              <w:right w:val="nil"/>
            </w:tcBorders>
          </w:tcPr>
          <w:p w:rsidR="001C1859" w:rsidRDefault="001C1859">
            <w:pPr>
              <w:tabs>
                <w:tab w:val="left" w:pos="7"/>
              </w:tabs>
              <w:suppressAutoHyphens/>
              <w:autoSpaceDE w:val="0"/>
              <w:autoSpaceDN w:val="0"/>
              <w:spacing w:line="360" w:lineRule="auto"/>
              <w:rPr>
                <w:rFonts w:asciiTheme="minorEastAsia" w:eastAsiaTheme="minorEastAsia" w:hAnsiTheme="minorEastAsia" w:cs="仿宋_GB2312"/>
                <w:sz w:val="24"/>
              </w:rPr>
            </w:pPr>
          </w:p>
        </w:tc>
        <w:tc>
          <w:tcPr>
            <w:tcW w:w="1620" w:type="dxa"/>
            <w:tcBorders>
              <w:top w:val="single" w:sz="6" w:space="0" w:color="auto"/>
              <w:left w:val="single" w:sz="6" w:space="0" w:color="auto"/>
              <w:bottom w:val="nil"/>
              <w:right w:val="single" w:sz="6" w:space="0" w:color="auto"/>
            </w:tcBorders>
          </w:tcPr>
          <w:p w:rsidR="001C1859" w:rsidRDefault="001C1859">
            <w:pPr>
              <w:suppressAutoHyphens/>
              <w:autoSpaceDE w:val="0"/>
              <w:autoSpaceDN w:val="0"/>
              <w:spacing w:line="360" w:lineRule="auto"/>
              <w:rPr>
                <w:rFonts w:asciiTheme="minorEastAsia" w:eastAsiaTheme="minorEastAsia" w:hAnsiTheme="minorEastAsia" w:cs="仿宋_GB2312"/>
                <w:sz w:val="24"/>
              </w:rPr>
            </w:pPr>
          </w:p>
        </w:tc>
      </w:tr>
      <w:tr w:rsidR="001C1859">
        <w:tc>
          <w:tcPr>
            <w:tcW w:w="1806" w:type="dxa"/>
            <w:tcBorders>
              <w:top w:val="single" w:sz="6" w:space="0" w:color="auto"/>
              <w:left w:val="single" w:sz="6" w:space="0" w:color="auto"/>
              <w:bottom w:val="nil"/>
              <w:right w:val="nil"/>
            </w:tcBorders>
          </w:tcPr>
          <w:p w:rsidR="001C1859" w:rsidRDefault="001C1859">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Theme="minorEastAsia" w:eastAsiaTheme="minorEastAsia" w:hAnsiTheme="minorEastAsia" w:cs="仿宋_GB2312"/>
                <w:sz w:val="24"/>
              </w:rPr>
            </w:pPr>
          </w:p>
        </w:tc>
        <w:tc>
          <w:tcPr>
            <w:tcW w:w="1254" w:type="dxa"/>
            <w:tcBorders>
              <w:top w:val="single" w:sz="6" w:space="0" w:color="auto"/>
              <w:left w:val="single" w:sz="6" w:space="0" w:color="auto"/>
              <w:bottom w:val="nil"/>
              <w:right w:val="single" w:sz="6" w:space="0" w:color="auto"/>
            </w:tcBorders>
          </w:tcPr>
          <w:p w:rsidR="001C1859" w:rsidRDefault="001C1859">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Theme="minorEastAsia" w:eastAsiaTheme="minorEastAsia" w:hAnsiTheme="minorEastAsia" w:cs="仿宋_GB2312"/>
                <w:sz w:val="24"/>
              </w:rPr>
            </w:pPr>
          </w:p>
        </w:tc>
        <w:tc>
          <w:tcPr>
            <w:tcW w:w="930" w:type="dxa"/>
            <w:tcBorders>
              <w:top w:val="single" w:sz="6" w:space="0" w:color="auto"/>
              <w:left w:val="single" w:sz="6" w:space="0" w:color="auto"/>
              <w:bottom w:val="nil"/>
              <w:right w:val="nil"/>
            </w:tcBorders>
          </w:tcPr>
          <w:p w:rsidR="001C1859" w:rsidRDefault="001C1859">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Theme="minorEastAsia" w:eastAsiaTheme="minorEastAsia" w:hAnsiTheme="minorEastAsia" w:cs="仿宋_GB2312"/>
                <w:sz w:val="24"/>
              </w:rPr>
            </w:pPr>
          </w:p>
        </w:tc>
        <w:tc>
          <w:tcPr>
            <w:tcW w:w="953" w:type="dxa"/>
            <w:tcBorders>
              <w:top w:val="single" w:sz="6" w:space="0" w:color="auto"/>
              <w:left w:val="single" w:sz="6" w:space="0" w:color="auto"/>
              <w:bottom w:val="nil"/>
              <w:right w:val="nil"/>
            </w:tcBorders>
          </w:tcPr>
          <w:p w:rsidR="001C1859" w:rsidRDefault="001C1859">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Theme="minorEastAsia" w:eastAsiaTheme="minorEastAsia" w:hAnsiTheme="minorEastAsia" w:cs="仿宋_GB2312"/>
                <w:sz w:val="24"/>
              </w:rPr>
            </w:pPr>
          </w:p>
        </w:tc>
        <w:tc>
          <w:tcPr>
            <w:tcW w:w="997" w:type="dxa"/>
            <w:tcBorders>
              <w:top w:val="single" w:sz="6" w:space="0" w:color="auto"/>
              <w:left w:val="single" w:sz="6" w:space="0" w:color="auto"/>
              <w:bottom w:val="nil"/>
              <w:right w:val="nil"/>
            </w:tcBorders>
          </w:tcPr>
          <w:p w:rsidR="001C1859" w:rsidRDefault="001C1859">
            <w:pPr>
              <w:tabs>
                <w:tab w:val="left" w:pos="440"/>
                <w:tab w:val="left" w:pos="1154"/>
                <w:tab w:val="left" w:pos="1936"/>
                <w:tab w:val="left" w:pos="2368"/>
              </w:tabs>
              <w:suppressAutoHyphens/>
              <w:autoSpaceDE w:val="0"/>
              <w:autoSpaceDN w:val="0"/>
              <w:spacing w:line="360" w:lineRule="auto"/>
              <w:rPr>
                <w:rFonts w:asciiTheme="minorEastAsia" w:eastAsiaTheme="minorEastAsia" w:hAnsiTheme="minorEastAsia" w:cs="仿宋_GB2312"/>
                <w:sz w:val="24"/>
              </w:rPr>
            </w:pPr>
          </w:p>
        </w:tc>
        <w:tc>
          <w:tcPr>
            <w:tcW w:w="1440" w:type="dxa"/>
            <w:tcBorders>
              <w:top w:val="single" w:sz="6" w:space="0" w:color="auto"/>
              <w:left w:val="single" w:sz="6" w:space="0" w:color="auto"/>
              <w:bottom w:val="nil"/>
              <w:right w:val="nil"/>
            </w:tcBorders>
          </w:tcPr>
          <w:p w:rsidR="001C1859" w:rsidRDefault="001C1859">
            <w:pPr>
              <w:tabs>
                <w:tab w:val="left" w:pos="7"/>
              </w:tabs>
              <w:suppressAutoHyphens/>
              <w:autoSpaceDE w:val="0"/>
              <w:autoSpaceDN w:val="0"/>
              <w:spacing w:line="360" w:lineRule="auto"/>
              <w:rPr>
                <w:rFonts w:asciiTheme="minorEastAsia" w:eastAsiaTheme="minorEastAsia" w:hAnsiTheme="minorEastAsia" w:cs="仿宋_GB2312"/>
                <w:sz w:val="24"/>
              </w:rPr>
            </w:pPr>
          </w:p>
        </w:tc>
        <w:tc>
          <w:tcPr>
            <w:tcW w:w="1620" w:type="dxa"/>
            <w:tcBorders>
              <w:top w:val="single" w:sz="6" w:space="0" w:color="auto"/>
              <w:left w:val="single" w:sz="6" w:space="0" w:color="auto"/>
              <w:bottom w:val="nil"/>
              <w:right w:val="single" w:sz="6" w:space="0" w:color="auto"/>
            </w:tcBorders>
          </w:tcPr>
          <w:p w:rsidR="001C1859" w:rsidRDefault="001C1859">
            <w:pPr>
              <w:suppressAutoHyphens/>
              <w:autoSpaceDE w:val="0"/>
              <w:autoSpaceDN w:val="0"/>
              <w:spacing w:line="360" w:lineRule="auto"/>
              <w:rPr>
                <w:rFonts w:asciiTheme="minorEastAsia" w:eastAsiaTheme="minorEastAsia" w:hAnsiTheme="minorEastAsia" w:cs="仿宋_GB2312"/>
                <w:sz w:val="24"/>
              </w:rPr>
            </w:pPr>
          </w:p>
        </w:tc>
      </w:tr>
      <w:tr w:rsidR="001C1859">
        <w:tc>
          <w:tcPr>
            <w:tcW w:w="1806" w:type="dxa"/>
            <w:tcBorders>
              <w:top w:val="single" w:sz="6" w:space="0" w:color="auto"/>
              <w:left w:val="single" w:sz="6" w:space="0" w:color="auto"/>
              <w:bottom w:val="single" w:sz="6" w:space="0" w:color="auto"/>
              <w:right w:val="single" w:sz="6" w:space="0" w:color="auto"/>
            </w:tcBorders>
            <w:vAlign w:val="center"/>
          </w:tcPr>
          <w:p w:rsidR="001C1859" w:rsidRDefault="00C46A21">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费用总计</w:t>
            </w:r>
          </w:p>
        </w:tc>
        <w:tc>
          <w:tcPr>
            <w:tcW w:w="1254" w:type="dxa"/>
            <w:tcBorders>
              <w:top w:val="single" w:sz="6" w:space="0" w:color="auto"/>
              <w:left w:val="single" w:sz="6" w:space="0" w:color="auto"/>
              <w:bottom w:val="single" w:sz="6" w:space="0" w:color="auto"/>
              <w:right w:val="single" w:sz="6" w:space="0" w:color="auto"/>
            </w:tcBorders>
          </w:tcPr>
          <w:p w:rsidR="001C1859" w:rsidRDefault="001C1859">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Theme="minorEastAsia" w:eastAsiaTheme="minorEastAsia" w:hAnsiTheme="minorEastAsia" w:cs="仿宋_GB2312"/>
                <w:sz w:val="24"/>
              </w:rPr>
            </w:pPr>
          </w:p>
        </w:tc>
        <w:tc>
          <w:tcPr>
            <w:tcW w:w="930" w:type="dxa"/>
            <w:tcBorders>
              <w:top w:val="single" w:sz="6" w:space="0" w:color="auto"/>
              <w:left w:val="single" w:sz="6" w:space="0" w:color="auto"/>
              <w:bottom w:val="single" w:sz="6" w:space="0" w:color="auto"/>
              <w:right w:val="single" w:sz="6" w:space="0" w:color="auto"/>
            </w:tcBorders>
          </w:tcPr>
          <w:p w:rsidR="001C1859" w:rsidRDefault="001C1859">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Theme="minorEastAsia" w:eastAsiaTheme="minorEastAsia" w:hAnsiTheme="minorEastAsia" w:cs="仿宋_GB2312"/>
                <w:sz w:val="24"/>
              </w:rPr>
            </w:pPr>
          </w:p>
        </w:tc>
        <w:tc>
          <w:tcPr>
            <w:tcW w:w="953" w:type="dxa"/>
            <w:tcBorders>
              <w:top w:val="single" w:sz="6" w:space="0" w:color="auto"/>
              <w:left w:val="single" w:sz="6" w:space="0" w:color="auto"/>
              <w:bottom w:val="single" w:sz="6" w:space="0" w:color="auto"/>
              <w:right w:val="single" w:sz="6" w:space="0" w:color="auto"/>
            </w:tcBorders>
          </w:tcPr>
          <w:p w:rsidR="001C1859" w:rsidRDefault="001C1859">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Theme="minorEastAsia" w:eastAsiaTheme="minorEastAsia" w:hAnsiTheme="minorEastAsia" w:cs="仿宋_GB2312"/>
                <w:sz w:val="24"/>
              </w:rPr>
            </w:pPr>
          </w:p>
        </w:tc>
        <w:tc>
          <w:tcPr>
            <w:tcW w:w="997" w:type="dxa"/>
            <w:tcBorders>
              <w:top w:val="single" w:sz="6" w:space="0" w:color="auto"/>
              <w:left w:val="single" w:sz="6" w:space="0" w:color="auto"/>
              <w:bottom w:val="single" w:sz="6" w:space="0" w:color="auto"/>
              <w:right w:val="single" w:sz="6" w:space="0" w:color="auto"/>
            </w:tcBorders>
          </w:tcPr>
          <w:p w:rsidR="001C1859" w:rsidRDefault="001C1859">
            <w:pPr>
              <w:tabs>
                <w:tab w:val="left" w:pos="440"/>
                <w:tab w:val="left" w:pos="1154"/>
                <w:tab w:val="left" w:pos="1936"/>
                <w:tab w:val="left" w:pos="2368"/>
              </w:tabs>
              <w:suppressAutoHyphens/>
              <w:autoSpaceDE w:val="0"/>
              <w:autoSpaceDN w:val="0"/>
              <w:spacing w:line="360" w:lineRule="auto"/>
              <w:rPr>
                <w:rFonts w:asciiTheme="minorEastAsia" w:eastAsiaTheme="minorEastAsia" w:hAnsiTheme="minorEastAsia" w:cs="仿宋_GB2312"/>
                <w:sz w:val="24"/>
              </w:rPr>
            </w:pPr>
          </w:p>
        </w:tc>
        <w:tc>
          <w:tcPr>
            <w:tcW w:w="1440" w:type="dxa"/>
            <w:tcBorders>
              <w:top w:val="single" w:sz="6" w:space="0" w:color="auto"/>
              <w:left w:val="single" w:sz="6" w:space="0" w:color="auto"/>
              <w:bottom w:val="single" w:sz="6" w:space="0" w:color="auto"/>
              <w:right w:val="single" w:sz="6" w:space="0" w:color="auto"/>
            </w:tcBorders>
          </w:tcPr>
          <w:p w:rsidR="001C1859" w:rsidRDefault="001C1859">
            <w:pPr>
              <w:tabs>
                <w:tab w:val="left" w:pos="7"/>
              </w:tabs>
              <w:suppressAutoHyphens/>
              <w:autoSpaceDE w:val="0"/>
              <w:autoSpaceDN w:val="0"/>
              <w:spacing w:line="360" w:lineRule="auto"/>
              <w:rPr>
                <w:rFonts w:asciiTheme="minorEastAsia" w:eastAsiaTheme="minorEastAsia" w:hAnsiTheme="minorEastAsia" w:cs="仿宋_GB2312"/>
                <w:sz w:val="24"/>
              </w:rPr>
            </w:pPr>
          </w:p>
        </w:tc>
        <w:tc>
          <w:tcPr>
            <w:tcW w:w="1620" w:type="dxa"/>
            <w:tcBorders>
              <w:top w:val="single" w:sz="6" w:space="0" w:color="auto"/>
              <w:left w:val="single" w:sz="6" w:space="0" w:color="auto"/>
              <w:bottom w:val="single" w:sz="6" w:space="0" w:color="auto"/>
              <w:right w:val="single" w:sz="6" w:space="0" w:color="auto"/>
            </w:tcBorders>
          </w:tcPr>
          <w:p w:rsidR="001C1859" w:rsidRDefault="001C1859">
            <w:pPr>
              <w:suppressAutoHyphens/>
              <w:autoSpaceDE w:val="0"/>
              <w:autoSpaceDN w:val="0"/>
              <w:spacing w:line="360" w:lineRule="auto"/>
              <w:rPr>
                <w:rFonts w:asciiTheme="minorEastAsia" w:eastAsiaTheme="minorEastAsia" w:hAnsiTheme="minorEastAsia" w:cs="仿宋_GB2312"/>
                <w:sz w:val="24"/>
              </w:rPr>
            </w:pPr>
          </w:p>
        </w:tc>
      </w:tr>
    </w:tbl>
    <w:p w:rsidR="001C1859" w:rsidRDefault="00C46A21">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注解:A</w:t>
      </w:r>
      <w:r>
        <w:rPr>
          <w:rFonts w:asciiTheme="minorEastAsia" w:eastAsiaTheme="minorEastAsia" w:hAnsiTheme="minorEastAsia" w:cs="仿宋_GB2312" w:hint="eastAsia"/>
          <w:sz w:val="24"/>
        </w:rPr>
        <w:tab/>
        <w:t>课程清单按时间顺序排列，并提供以下详细资料：</w:t>
      </w:r>
    </w:p>
    <w:p w:rsidR="001C1859" w:rsidRDefault="00C46A21">
      <w:pPr>
        <w:numPr>
          <w:ilvl w:val="0"/>
          <w:numId w:val="10"/>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asciiTheme="minorEastAsia" w:eastAsiaTheme="minorEastAsia" w:hAnsiTheme="minorEastAsia" w:cs="仿宋_GB2312"/>
          <w:sz w:val="24"/>
        </w:rPr>
      </w:pPr>
      <w:r>
        <w:rPr>
          <w:rFonts w:asciiTheme="minorEastAsia" w:eastAsiaTheme="minorEastAsia" w:hAnsiTheme="minorEastAsia" w:cs="仿宋_GB2312" w:hint="eastAsia"/>
          <w:sz w:val="24"/>
        </w:rPr>
        <w:t>课程概要</w:t>
      </w:r>
    </w:p>
    <w:p w:rsidR="001C1859" w:rsidRDefault="00C46A21">
      <w:pPr>
        <w:numPr>
          <w:ilvl w:val="0"/>
          <w:numId w:val="10"/>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asciiTheme="minorEastAsia" w:eastAsiaTheme="minorEastAsia" w:hAnsiTheme="minorEastAsia" w:cs="仿宋_GB2312"/>
          <w:sz w:val="24"/>
        </w:rPr>
      </w:pPr>
      <w:r>
        <w:rPr>
          <w:rFonts w:asciiTheme="minorEastAsia" w:eastAsiaTheme="minorEastAsia" w:hAnsiTheme="minorEastAsia" w:cs="仿宋_GB2312" w:hint="eastAsia"/>
          <w:sz w:val="24"/>
        </w:rPr>
        <w:t>课程目的</w:t>
      </w:r>
    </w:p>
    <w:p w:rsidR="001C1859" w:rsidRDefault="00C46A21">
      <w:pPr>
        <w:numPr>
          <w:ilvl w:val="0"/>
          <w:numId w:val="10"/>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asciiTheme="minorEastAsia" w:eastAsiaTheme="minorEastAsia" w:hAnsiTheme="minorEastAsia" w:cs="仿宋_GB2312"/>
          <w:sz w:val="24"/>
        </w:rPr>
      </w:pPr>
      <w:r>
        <w:rPr>
          <w:rFonts w:asciiTheme="minorEastAsia" w:eastAsiaTheme="minorEastAsia" w:hAnsiTheme="minorEastAsia" w:cs="仿宋_GB2312" w:hint="eastAsia"/>
          <w:sz w:val="24"/>
        </w:rPr>
        <w:t>教学方式</w:t>
      </w:r>
    </w:p>
    <w:p w:rsidR="001C1859" w:rsidRDefault="00C46A21">
      <w:pPr>
        <w:numPr>
          <w:ilvl w:val="0"/>
          <w:numId w:val="10"/>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asciiTheme="minorEastAsia" w:eastAsiaTheme="minorEastAsia" w:hAnsiTheme="minorEastAsia" w:cs="仿宋_GB2312"/>
          <w:sz w:val="24"/>
        </w:rPr>
      </w:pPr>
      <w:r>
        <w:rPr>
          <w:rFonts w:asciiTheme="minorEastAsia" w:eastAsiaTheme="minorEastAsia" w:hAnsiTheme="minorEastAsia" w:cs="仿宋_GB2312" w:hint="eastAsia"/>
          <w:sz w:val="24"/>
        </w:rPr>
        <w:t>先决条件</w:t>
      </w:r>
    </w:p>
    <w:p w:rsidR="001C1859" w:rsidRDefault="00C46A21">
      <w:pPr>
        <w:numPr>
          <w:ilvl w:val="0"/>
          <w:numId w:val="10"/>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asciiTheme="minorEastAsia" w:eastAsiaTheme="minorEastAsia" w:hAnsiTheme="minorEastAsia" w:cs="仿宋_GB2312"/>
          <w:sz w:val="24"/>
        </w:rPr>
      </w:pPr>
      <w:r>
        <w:rPr>
          <w:rFonts w:asciiTheme="minorEastAsia" w:eastAsiaTheme="minorEastAsia" w:hAnsiTheme="minorEastAsia" w:cs="仿宋_GB2312" w:hint="eastAsia"/>
          <w:sz w:val="24"/>
        </w:rPr>
        <w:t>教材目录</w:t>
      </w:r>
    </w:p>
    <w:p w:rsidR="001C1859" w:rsidRDefault="00C46A21">
      <w:pPr>
        <w:autoSpaceDE w:val="0"/>
        <w:autoSpaceDN w:val="0"/>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B  按照附表A提供授课教师的简历</w:t>
      </w:r>
    </w:p>
    <w:p w:rsidR="001C1859" w:rsidRDefault="00C46A21">
      <w:pPr>
        <w:autoSpaceDE w:val="0"/>
        <w:autoSpaceDN w:val="0"/>
        <w:spacing w:line="360" w:lineRule="auto"/>
        <w:rPr>
          <w:rFonts w:asciiTheme="minorEastAsia" w:eastAsiaTheme="minorEastAsia" w:hAnsiTheme="minorEastAsia" w:cs="仿宋_GB2312"/>
          <w:b/>
          <w:sz w:val="24"/>
        </w:rPr>
      </w:pPr>
      <w:r>
        <w:rPr>
          <w:rFonts w:asciiTheme="minorEastAsia" w:eastAsiaTheme="minorEastAsia" w:hAnsiTheme="minorEastAsia" w:cs="仿宋_GB2312" w:hint="eastAsia"/>
          <w:b/>
          <w:sz w:val="24"/>
        </w:rPr>
        <w:t>注：须随表提交相应的证书复印件并注明所在响应文件页码。</w:t>
      </w:r>
    </w:p>
    <w:p w:rsidR="001C1859" w:rsidRDefault="001C1859">
      <w:pPr>
        <w:autoSpaceDE w:val="0"/>
        <w:autoSpaceDN w:val="0"/>
        <w:spacing w:line="360" w:lineRule="auto"/>
        <w:rPr>
          <w:rFonts w:asciiTheme="minorEastAsia" w:eastAsiaTheme="minorEastAsia" w:hAnsiTheme="minorEastAsia" w:cs="仿宋_GB2312"/>
          <w:b/>
          <w:sz w:val="24"/>
        </w:rPr>
      </w:pPr>
    </w:p>
    <w:p w:rsidR="001C1859" w:rsidRDefault="00C46A21">
      <w:pPr>
        <w:autoSpaceDE w:val="0"/>
        <w:autoSpaceDN w:val="0"/>
        <w:spacing w:line="360" w:lineRule="auto"/>
        <w:ind w:firstLineChars="1900" w:firstLine="4560"/>
        <w:rPr>
          <w:rFonts w:asciiTheme="minorEastAsia" w:eastAsiaTheme="minorEastAsia" w:hAnsiTheme="minorEastAsia" w:cs="仿宋_GB2312"/>
          <w:kern w:val="0"/>
          <w:sz w:val="24"/>
        </w:rPr>
      </w:pPr>
      <w:r>
        <w:rPr>
          <w:rFonts w:asciiTheme="minorEastAsia" w:eastAsiaTheme="minorEastAsia" w:hAnsiTheme="minorEastAsia" w:cs="宋体" w:hint="eastAsia"/>
          <w:kern w:val="0"/>
          <w:sz w:val="24"/>
          <w:lang w:val="zh-CN"/>
        </w:rPr>
        <w:t>谈判供应商名称(公章)</w:t>
      </w:r>
      <w:r>
        <w:rPr>
          <w:rFonts w:asciiTheme="minorEastAsia" w:eastAsiaTheme="minorEastAsia" w:hAnsiTheme="minorEastAsia" w:cs="仿宋_GB2312" w:hint="eastAsia"/>
          <w:kern w:val="0"/>
          <w:sz w:val="24"/>
        </w:rPr>
        <w:t xml:space="preserve">：                       </w:t>
      </w:r>
    </w:p>
    <w:p w:rsidR="001C1859" w:rsidRDefault="00C46A21">
      <w:pPr>
        <w:spacing w:line="360" w:lineRule="auto"/>
        <w:rPr>
          <w:rFonts w:asciiTheme="minorEastAsia" w:eastAsiaTheme="minorEastAsia" w:hAnsiTheme="minorEastAsia" w:cs="仿宋_GB2312"/>
          <w:b/>
          <w:bCs/>
          <w:sz w:val="24"/>
        </w:rPr>
      </w:pPr>
      <w:r>
        <w:rPr>
          <w:rFonts w:asciiTheme="minorEastAsia" w:eastAsiaTheme="minorEastAsia" w:hAnsiTheme="minorEastAsia" w:cs="仿宋_GB2312" w:hint="eastAsia"/>
          <w:kern w:val="0"/>
          <w:sz w:val="24"/>
        </w:rPr>
        <w:t xml:space="preserve">                                      日期：  年  月   日</w:t>
      </w:r>
    </w:p>
    <w:p w:rsidR="001C1859" w:rsidRDefault="001C1859">
      <w:pPr>
        <w:spacing w:line="360" w:lineRule="auto"/>
        <w:jc w:val="center"/>
        <w:rPr>
          <w:rFonts w:asciiTheme="minorEastAsia" w:eastAsiaTheme="minorEastAsia" w:hAnsiTheme="minorEastAsia" w:cs="仿宋_GB2312"/>
          <w:b/>
          <w:bCs/>
          <w:sz w:val="32"/>
          <w:szCs w:val="32"/>
        </w:rPr>
      </w:pPr>
    </w:p>
    <w:p w:rsidR="001C1859" w:rsidRDefault="001C1859">
      <w:pPr>
        <w:spacing w:line="360" w:lineRule="auto"/>
        <w:jc w:val="center"/>
        <w:rPr>
          <w:rFonts w:asciiTheme="minorEastAsia" w:eastAsiaTheme="minorEastAsia" w:hAnsiTheme="minorEastAsia" w:cs="仿宋_GB2312"/>
          <w:kern w:val="0"/>
          <w:sz w:val="24"/>
        </w:rPr>
      </w:pPr>
    </w:p>
    <w:p w:rsidR="001C1859" w:rsidRDefault="00C46A21">
      <w:pPr>
        <w:spacing w:line="360" w:lineRule="auto"/>
        <w:jc w:val="center"/>
        <w:rPr>
          <w:rFonts w:asciiTheme="minorEastAsia" w:eastAsiaTheme="minorEastAsia" w:hAnsiTheme="minorEastAsia" w:cs="仿宋_GB2312"/>
          <w:b/>
          <w:sz w:val="32"/>
          <w:szCs w:val="32"/>
        </w:rPr>
      </w:pPr>
      <w:r>
        <w:rPr>
          <w:rFonts w:asciiTheme="minorEastAsia" w:eastAsiaTheme="minorEastAsia" w:hAnsiTheme="minorEastAsia" w:cs="仿宋_GB2312" w:hint="eastAsia"/>
          <w:b/>
          <w:sz w:val="32"/>
          <w:szCs w:val="32"/>
        </w:rPr>
        <w:lastRenderedPageBreak/>
        <w:t>十五、随机特殊工具和备品备件清单</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
        <w:gridCol w:w="1900"/>
        <w:gridCol w:w="1800"/>
        <w:gridCol w:w="2880"/>
        <w:gridCol w:w="1332"/>
      </w:tblGrid>
      <w:tr w:rsidR="001C1859">
        <w:tc>
          <w:tcPr>
            <w:tcW w:w="1088" w:type="dxa"/>
            <w:vAlign w:val="center"/>
          </w:tcPr>
          <w:p w:rsidR="001C1859" w:rsidRDefault="00C46A21">
            <w:pPr>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名称</w:t>
            </w:r>
          </w:p>
        </w:tc>
        <w:tc>
          <w:tcPr>
            <w:tcW w:w="1900" w:type="dxa"/>
            <w:vAlign w:val="center"/>
          </w:tcPr>
          <w:p w:rsidR="001C1859" w:rsidRDefault="00C46A21">
            <w:pPr>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品牌</w:t>
            </w:r>
          </w:p>
        </w:tc>
        <w:tc>
          <w:tcPr>
            <w:tcW w:w="1800" w:type="dxa"/>
            <w:vAlign w:val="center"/>
          </w:tcPr>
          <w:p w:rsidR="001C1859" w:rsidRDefault="00C46A21">
            <w:pPr>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制造厂/原产地</w:t>
            </w:r>
          </w:p>
        </w:tc>
        <w:tc>
          <w:tcPr>
            <w:tcW w:w="2880" w:type="dxa"/>
            <w:vAlign w:val="center"/>
          </w:tcPr>
          <w:p w:rsidR="001C1859" w:rsidRDefault="00C46A21">
            <w:pPr>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规格型号</w:t>
            </w:r>
          </w:p>
        </w:tc>
        <w:tc>
          <w:tcPr>
            <w:tcW w:w="1332" w:type="dxa"/>
            <w:vAlign w:val="center"/>
          </w:tcPr>
          <w:p w:rsidR="001C1859" w:rsidRDefault="00C46A21">
            <w:pPr>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数 量</w:t>
            </w:r>
          </w:p>
        </w:tc>
      </w:tr>
      <w:tr w:rsidR="001C1859">
        <w:tc>
          <w:tcPr>
            <w:tcW w:w="1088" w:type="dxa"/>
          </w:tcPr>
          <w:p w:rsidR="001C1859" w:rsidRDefault="001C1859">
            <w:pPr>
              <w:pStyle w:val="af5"/>
              <w:spacing w:line="360" w:lineRule="auto"/>
              <w:jc w:val="center"/>
              <w:rPr>
                <w:rFonts w:asciiTheme="minorEastAsia" w:eastAsiaTheme="minorEastAsia" w:hAnsiTheme="minorEastAsia" w:cs="仿宋_GB2312"/>
                <w:sz w:val="24"/>
              </w:rPr>
            </w:pPr>
          </w:p>
        </w:tc>
        <w:tc>
          <w:tcPr>
            <w:tcW w:w="1900" w:type="dxa"/>
          </w:tcPr>
          <w:p w:rsidR="001C1859" w:rsidRDefault="001C1859">
            <w:pPr>
              <w:pStyle w:val="af5"/>
              <w:spacing w:line="360" w:lineRule="auto"/>
              <w:jc w:val="center"/>
              <w:rPr>
                <w:rFonts w:asciiTheme="minorEastAsia" w:eastAsiaTheme="minorEastAsia" w:hAnsiTheme="minorEastAsia" w:cs="仿宋_GB2312"/>
                <w:sz w:val="24"/>
              </w:rPr>
            </w:pPr>
          </w:p>
        </w:tc>
        <w:tc>
          <w:tcPr>
            <w:tcW w:w="1800" w:type="dxa"/>
          </w:tcPr>
          <w:p w:rsidR="001C1859" w:rsidRDefault="001C1859">
            <w:pPr>
              <w:pStyle w:val="af5"/>
              <w:spacing w:line="360" w:lineRule="auto"/>
              <w:jc w:val="center"/>
              <w:rPr>
                <w:rFonts w:asciiTheme="minorEastAsia" w:eastAsiaTheme="minorEastAsia" w:hAnsiTheme="minorEastAsia" w:cs="仿宋_GB2312"/>
                <w:sz w:val="24"/>
              </w:rPr>
            </w:pPr>
          </w:p>
        </w:tc>
        <w:tc>
          <w:tcPr>
            <w:tcW w:w="2880" w:type="dxa"/>
          </w:tcPr>
          <w:p w:rsidR="001C1859" w:rsidRDefault="001C1859">
            <w:pPr>
              <w:pStyle w:val="af5"/>
              <w:spacing w:line="360" w:lineRule="auto"/>
              <w:jc w:val="center"/>
              <w:rPr>
                <w:rFonts w:asciiTheme="minorEastAsia" w:eastAsiaTheme="minorEastAsia" w:hAnsiTheme="minorEastAsia" w:cs="仿宋_GB2312"/>
                <w:sz w:val="24"/>
              </w:rPr>
            </w:pPr>
          </w:p>
        </w:tc>
        <w:tc>
          <w:tcPr>
            <w:tcW w:w="1332" w:type="dxa"/>
          </w:tcPr>
          <w:p w:rsidR="001C1859" w:rsidRDefault="001C1859">
            <w:pPr>
              <w:pStyle w:val="af5"/>
              <w:spacing w:line="360" w:lineRule="auto"/>
              <w:jc w:val="center"/>
              <w:rPr>
                <w:rFonts w:asciiTheme="minorEastAsia" w:eastAsiaTheme="minorEastAsia" w:hAnsiTheme="minorEastAsia" w:cs="仿宋_GB2312"/>
                <w:sz w:val="24"/>
              </w:rPr>
            </w:pPr>
          </w:p>
        </w:tc>
      </w:tr>
      <w:tr w:rsidR="001C1859">
        <w:tc>
          <w:tcPr>
            <w:tcW w:w="1088" w:type="dxa"/>
          </w:tcPr>
          <w:p w:rsidR="001C1859" w:rsidRDefault="001C1859">
            <w:pPr>
              <w:pStyle w:val="af5"/>
              <w:spacing w:line="360" w:lineRule="auto"/>
              <w:jc w:val="center"/>
              <w:rPr>
                <w:rFonts w:asciiTheme="minorEastAsia" w:eastAsiaTheme="minorEastAsia" w:hAnsiTheme="minorEastAsia" w:cs="仿宋_GB2312"/>
                <w:sz w:val="24"/>
              </w:rPr>
            </w:pPr>
          </w:p>
        </w:tc>
        <w:tc>
          <w:tcPr>
            <w:tcW w:w="1900" w:type="dxa"/>
          </w:tcPr>
          <w:p w:rsidR="001C1859" w:rsidRDefault="001C1859">
            <w:pPr>
              <w:pStyle w:val="af5"/>
              <w:spacing w:line="360" w:lineRule="auto"/>
              <w:jc w:val="center"/>
              <w:rPr>
                <w:rFonts w:asciiTheme="minorEastAsia" w:eastAsiaTheme="minorEastAsia" w:hAnsiTheme="minorEastAsia" w:cs="仿宋_GB2312"/>
                <w:sz w:val="24"/>
              </w:rPr>
            </w:pPr>
          </w:p>
        </w:tc>
        <w:tc>
          <w:tcPr>
            <w:tcW w:w="1800" w:type="dxa"/>
          </w:tcPr>
          <w:p w:rsidR="001C1859" w:rsidRDefault="001C1859">
            <w:pPr>
              <w:pStyle w:val="af5"/>
              <w:spacing w:line="360" w:lineRule="auto"/>
              <w:jc w:val="center"/>
              <w:rPr>
                <w:rFonts w:asciiTheme="minorEastAsia" w:eastAsiaTheme="minorEastAsia" w:hAnsiTheme="minorEastAsia" w:cs="仿宋_GB2312"/>
                <w:sz w:val="24"/>
              </w:rPr>
            </w:pPr>
          </w:p>
        </w:tc>
        <w:tc>
          <w:tcPr>
            <w:tcW w:w="2880" w:type="dxa"/>
          </w:tcPr>
          <w:p w:rsidR="001C1859" w:rsidRDefault="001C1859">
            <w:pPr>
              <w:pStyle w:val="af5"/>
              <w:spacing w:line="360" w:lineRule="auto"/>
              <w:jc w:val="center"/>
              <w:rPr>
                <w:rFonts w:asciiTheme="minorEastAsia" w:eastAsiaTheme="minorEastAsia" w:hAnsiTheme="minorEastAsia" w:cs="仿宋_GB2312"/>
                <w:sz w:val="24"/>
              </w:rPr>
            </w:pPr>
          </w:p>
        </w:tc>
        <w:tc>
          <w:tcPr>
            <w:tcW w:w="1332" w:type="dxa"/>
          </w:tcPr>
          <w:p w:rsidR="001C1859" w:rsidRDefault="001C1859">
            <w:pPr>
              <w:pStyle w:val="af5"/>
              <w:spacing w:line="360" w:lineRule="auto"/>
              <w:jc w:val="center"/>
              <w:rPr>
                <w:rFonts w:asciiTheme="minorEastAsia" w:eastAsiaTheme="minorEastAsia" w:hAnsiTheme="minorEastAsia" w:cs="仿宋_GB2312"/>
                <w:sz w:val="24"/>
              </w:rPr>
            </w:pPr>
          </w:p>
        </w:tc>
      </w:tr>
      <w:tr w:rsidR="001C1859">
        <w:tc>
          <w:tcPr>
            <w:tcW w:w="1088" w:type="dxa"/>
          </w:tcPr>
          <w:p w:rsidR="001C1859" w:rsidRDefault="001C1859">
            <w:pPr>
              <w:pStyle w:val="af5"/>
              <w:spacing w:line="360" w:lineRule="auto"/>
              <w:jc w:val="center"/>
              <w:rPr>
                <w:rFonts w:asciiTheme="minorEastAsia" w:eastAsiaTheme="minorEastAsia" w:hAnsiTheme="minorEastAsia" w:cs="仿宋_GB2312"/>
                <w:sz w:val="24"/>
              </w:rPr>
            </w:pPr>
          </w:p>
        </w:tc>
        <w:tc>
          <w:tcPr>
            <w:tcW w:w="1900" w:type="dxa"/>
          </w:tcPr>
          <w:p w:rsidR="001C1859" w:rsidRDefault="001C1859">
            <w:pPr>
              <w:pStyle w:val="af5"/>
              <w:spacing w:line="360" w:lineRule="auto"/>
              <w:jc w:val="center"/>
              <w:rPr>
                <w:rFonts w:asciiTheme="minorEastAsia" w:eastAsiaTheme="minorEastAsia" w:hAnsiTheme="minorEastAsia" w:cs="仿宋_GB2312"/>
                <w:sz w:val="24"/>
              </w:rPr>
            </w:pPr>
          </w:p>
        </w:tc>
        <w:tc>
          <w:tcPr>
            <w:tcW w:w="1800" w:type="dxa"/>
          </w:tcPr>
          <w:p w:rsidR="001C1859" w:rsidRDefault="001C1859">
            <w:pPr>
              <w:pStyle w:val="af5"/>
              <w:spacing w:line="360" w:lineRule="auto"/>
              <w:jc w:val="center"/>
              <w:rPr>
                <w:rFonts w:asciiTheme="minorEastAsia" w:eastAsiaTheme="minorEastAsia" w:hAnsiTheme="minorEastAsia" w:cs="仿宋_GB2312"/>
                <w:sz w:val="24"/>
              </w:rPr>
            </w:pPr>
          </w:p>
        </w:tc>
        <w:tc>
          <w:tcPr>
            <w:tcW w:w="2880" w:type="dxa"/>
          </w:tcPr>
          <w:p w:rsidR="001C1859" w:rsidRDefault="001C1859">
            <w:pPr>
              <w:pStyle w:val="af5"/>
              <w:spacing w:line="360" w:lineRule="auto"/>
              <w:jc w:val="center"/>
              <w:rPr>
                <w:rFonts w:asciiTheme="minorEastAsia" w:eastAsiaTheme="minorEastAsia" w:hAnsiTheme="minorEastAsia" w:cs="仿宋_GB2312"/>
                <w:sz w:val="24"/>
              </w:rPr>
            </w:pPr>
          </w:p>
        </w:tc>
        <w:tc>
          <w:tcPr>
            <w:tcW w:w="1332" w:type="dxa"/>
          </w:tcPr>
          <w:p w:rsidR="001C1859" w:rsidRDefault="001C1859">
            <w:pPr>
              <w:pStyle w:val="af5"/>
              <w:spacing w:line="360" w:lineRule="auto"/>
              <w:jc w:val="center"/>
              <w:rPr>
                <w:rFonts w:asciiTheme="minorEastAsia" w:eastAsiaTheme="minorEastAsia" w:hAnsiTheme="minorEastAsia" w:cs="仿宋_GB2312"/>
                <w:sz w:val="24"/>
              </w:rPr>
            </w:pPr>
          </w:p>
        </w:tc>
      </w:tr>
      <w:tr w:rsidR="001C1859">
        <w:tc>
          <w:tcPr>
            <w:tcW w:w="1088" w:type="dxa"/>
          </w:tcPr>
          <w:p w:rsidR="001C1859" w:rsidRDefault="001C1859">
            <w:pPr>
              <w:pStyle w:val="af5"/>
              <w:spacing w:line="360" w:lineRule="auto"/>
              <w:jc w:val="center"/>
              <w:rPr>
                <w:rFonts w:asciiTheme="minorEastAsia" w:eastAsiaTheme="minorEastAsia" w:hAnsiTheme="minorEastAsia" w:cs="仿宋_GB2312"/>
                <w:sz w:val="24"/>
              </w:rPr>
            </w:pPr>
          </w:p>
        </w:tc>
        <w:tc>
          <w:tcPr>
            <w:tcW w:w="1900" w:type="dxa"/>
          </w:tcPr>
          <w:p w:rsidR="001C1859" w:rsidRDefault="001C1859">
            <w:pPr>
              <w:pStyle w:val="af5"/>
              <w:spacing w:line="360" w:lineRule="auto"/>
              <w:jc w:val="center"/>
              <w:rPr>
                <w:rFonts w:asciiTheme="minorEastAsia" w:eastAsiaTheme="minorEastAsia" w:hAnsiTheme="minorEastAsia" w:cs="仿宋_GB2312"/>
                <w:sz w:val="24"/>
              </w:rPr>
            </w:pPr>
          </w:p>
        </w:tc>
        <w:tc>
          <w:tcPr>
            <w:tcW w:w="1800" w:type="dxa"/>
          </w:tcPr>
          <w:p w:rsidR="001C1859" w:rsidRDefault="001C1859">
            <w:pPr>
              <w:pStyle w:val="af5"/>
              <w:spacing w:line="360" w:lineRule="auto"/>
              <w:jc w:val="center"/>
              <w:rPr>
                <w:rFonts w:asciiTheme="minorEastAsia" w:eastAsiaTheme="minorEastAsia" w:hAnsiTheme="minorEastAsia" w:cs="仿宋_GB2312"/>
                <w:sz w:val="24"/>
              </w:rPr>
            </w:pPr>
          </w:p>
        </w:tc>
        <w:tc>
          <w:tcPr>
            <w:tcW w:w="2880" w:type="dxa"/>
          </w:tcPr>
          <w:p w:rsidR="001C1859" w:rsidRDefault="001C1859">
            <w:pPr>
              <w:pStyle w:val="af5"/>
              <w:spacing w:line="360" w:lineRule="auto"/>
              <w:jc w:val="center"/>
              <w:rPr>
                <w:rFonts w:asciiTheme="minorEastAsia" w:eastAsiaTheme="minorEastAsia" w:hAnsiTheme="minorEastAsia" w:cs="仿宋_GB2312"/>
                <w:sz w:val="24"/>
              </w:rPr>
            </w:pPr>
          </w:p>
        </w:tc>
        <w:tc>
          <w:tcPr>
            <w:tcW w:w="1332" w:type="dxa"/>
          </w:tcPr>
          <w:p w:rsidR="001C1859" w:rsidRDefault="001C1859">
            <w:pPr>
              <w:pStyle w:val="af5"/>
              <w:spacing w:line="360" w:lineRule="auto"/>
              <w:jc w:val="center"/>
              <w:rPr>
                <w:rFonts w:asciiTheme="minorEastAsia" w:eastAsiaTheme="minorEastAsia" w:hAnsiTheme="minorEastAsia" w:cs="仿宋_GB2312"/>
                <w:sz w:val="24"/>
              </w:rPr>
            </w:pPr>
          </w:p>
        </w:tc>
      </w:tr>
      <w:tr w:rsidR="001C1859">
        <w:tc>
          <w:tcPr>
            <w:tcW w:w="1088" w:type="dxa"/>
          </w:tcPr>
          <w:p w:rsidR="001C1859" w:rsidRDefault="001C1859">
            <w:pPr>
              <w:pStyle w:val="af5"/>
              <w:spacing w:line="360" w:lineRule="auto"/>
              <w:jc w:val="center"/>
              <w:rPr>
                <w:rFonts w:asciiTheme="minorEastAsia" w:eastAsiaTheme="minorEastAsia" w:hAnsiTheme="minorEastAsia" w:cs="仿宋_GB2312"/>
                <w:sz w:val="24"/>
              </w:rPr>
            </w:pPr>
          </w:p>
        </w:tc>
        <w:tc>
          <w:tcPr>
            <w:tcW w:w="1900" w:type="dxa"/>
          </w:tcPr>
          <w:p w:rsidR="001C1859" w:rsidRDefault="001C1859">
            <w:pPr>
              <w:pStyle w:val="af5"/>
              <w:spacing w:line="360" w:lineRule="auto"/>
              <w:jc w:val="center"/>
              <w:rPr>
                <w:rFonts w:asciiTheme="minorEastAsia" w:eastAsiaTheme="minorEastAsia" w:hAnsiTheme="minorEastAsia" w:cs="仿宋_GB2312"/>
                <w:sz w:val="24"/>
              </w:rPr>
            </w:pPr>
          </w:p>
        </w:tc>
        <w:tc>
          <w:tcPr>
            <w:tcW w:w="1800" w:type="dxa"/>
          </w:tcPr>
          <w:p w:rsidR="001C1859" w:rsidRDefault="001C1859">
            <w:pPr>
              <w:pStyle w:val="af5"/>
              <w:spacing w:line="360" w:lineRule="auto"/>
              <w:jc w:val="center"/>
              <w:rPr>
                <w:rFonts w:asciiTheme="minorEastAsia" w:eastAsiaTheme="minorEastAsia" w:hAnsiTheme="minorEastAsia" w:cs="仿宋_GB2312"/>
                <w:sz w:val="24"/>
              </w:rPr>
            </w:pPr>
          </w:p>
        </w:tc>
        <w:tc>
          <w:tcPr>
            <w:tcW w:w="2880" w:type="dxa"/>
          </w:tcPr>
          <w:p w:rsidR="001C1859" w:rsidRDefault="001C1859">
            <w:pPr>
              <w:pStyle w:val="af5"/>
              <w:spacing w:line="360" w:lineRule="auto"/>
              <w:jc w:val="center"/>
              <w:rPr>
                <w:rFonts w:asciiTheme="minorEastAsia" w:eastAsiaTheme="minorEastAsia" w:hAnsiTheme="minorEastAsia" w:cs="仿宋_GB2312"/>
                <w:sz w:val="24"/>
              </w:rPr>
            </w:pPr>
          </w:p>
        </w:tc>
        <w:tc>
          <w:tcPr>
            <w:tcW w:w="1332" w:type="dxa"/>
          </w:tcPr>
          <w:p w:rsidR="001C1859" w:rsidRDefault="001C1859">
            <w:pPr>
              <w:pStyle w:val="af5"/>
              <w:spacing w:line="360" w:lineRule="auto"/>
              <w:jc w:val="center"/>
              <w:rPr>
                <w:rFonts w:asciiTheme="minorEastAsia" w:eastAsiaTheme="minorEastAsia" w:hAnsiTheme="minorEastAsia" w:cs="仿宋_GB2312"/>
                <w:sz w:val="24"/>
              </w:rPr>
            </w:pPr>
          </w:p>
        </w:tc>
      </w:tr>
      <w:tr w:rsidR="001C1859">
        <w:tc>
          <w:tcPr>
            <w:tcW w:w="1088" w:type="dxa"/>
          </w:tcPr>
          <w:p w:rsidR="001C1859" w:rsidRDefault="001C1859">
            <w:pPr>
              <w:pStyle w:val="af5"/>
              <w:spacing w:line="360" w:lineRule="auto"/>
              <w:rPr>
                <w:rFonts w:asciiTheme="minorEastAsia" w:eastAsiaTheme="minorEastAsia" w:hAnsiTheme="minorEastAsia" w:cs="仿宋_GB2312"/>
                <w:sz w:val="24"/>
              </w:rPr>
            </w:pPr>
          </w:p>
        </w:tc>
        <w:tc>
          <w:tcPr>
            <w:tcW w:w="1900" w:type="dxa"/>
          </w:tcPr>
          <w:p w:rsidR="001C1859" w:rsidRDefault="001C1859">
            <w:pPr>
              <w:pStyle w:val="af5"/>
              <w:spacing w:line="360" w:lineRule="auto"/>
              <w:jc w:val="center"/>
              <w:rPr>
                <w:rFonts w:asciiTheme="minorEastAsia" w:eastAsiaTheme="minorEastAsia" w:hAnsiTheme="minorEastAsia" w:cs="仿宋_GB2312"/>
                <w:sz w:val="24"/>
              </w:rPr>
            </w:pPr>
          </w:p>
        </w:tc>
        <w:tc>
          <w:tcPr>
            <w:tcW w:w="1800" w:type="dxa"/>
          </w:tcPr>
          <w:p w:rsidR="001C1859" w:rsidRDefault="001C1859">
            <w:pPr>
              <w:pStyle w:val="af5"/>
              <w:spacing w:line="360" w:lineRule="auto"/>
              <w:jc w:val="center"/>
              <w:rPr>
                <w:rFonts w:asciiTheme="minorEastAsia" w:eastAsiaTheme="minorEastAsia" w:hAnsiTheme="minorEastAsia" w:cs="仿宋_GB2312"/>
                <w:sz w:val="24"/>
              </w:rPr>
            </w:pPr>
          </w:p>
        </w:tc>
        <w:tc>
          <w:tcPr>
            <w:tcW w:w="2880" w:type="dxa"/>
          </w:tcPr>
          <w:p w:rsidR="001C1859" w:rsidRDefault="001C1859">
            <w:pPr>
              <w:pStyle w:val="af5"/>
              <w:spacing w:line="360" w:lineRule="auto"/>
              <w:jc w:val="center"/>
              <w:rPr>
                <w:rFonts w:asciiTheme="minorEastAsia" w:eastAsiaTheme="minorEastAsia" w:hAnsiTheme="minorEastAsia" w:cs="仿宋_GB2312"/>
                <w:sz w:val="24"/>
              </w:rPr>
            </w:pPr>
          </w:p>
        </w:tc>
        <w:tc>
          <w:tcPr>
            <w:tcW w:w="1332" w:type="dxa"/>
          </w:tcPr>
          <w:p w:rsidR="001C1859" w:rsidRDefault="001C1859">
            <w:pPr>
              <w:pStyle w:val="af5"/>
              <w:spacing w:line="360" w:lineRule="auto"/>
              <w:jc w:val="center"/>
              <w:rPr>
                <w:rFonts w:asciiTheme="minorEastAsia" w:eastAsiaTheme="minorEastAsia" w:hAnsiTheme="minorEastAsia" w:cs="仿宋_GB2312"/>
                <w:sz w:val="24"/>
              </w:rPr>
            </w:pPr>
          </w:p>
        </w:tc>
      </w:tr>
      <w:tr w:rsidR="001C1859">
        <w:tc>
          <w:tcPr>
            <w:tcW w:w="1088" w:type="dxa"/>
          </w:tcPr>
          <w:p w:rsidR="001C1859" w:rsidRDefault="001C1859">
            <w:pPr>
              <w:pStyle w:val="af5"/>
              <w:spacing w:line="360" w:lineRule="auto"/>
              <w:jc w:val="center"/>
              <w:rPr>
                <w:rFonts w:asciiTheme="minorEastAsia" w:eastAsiaTheme="minorEastAsia" w:hAnsiTheme="minorEastAsia" w:cs="仿宋_GB2312"/>
                <w:sz w:val="24"/>
              </w:rPr>
            </w:pPr>
          </w:p>
        </w:tc>
        <w:tc>
          <w:tcPr>
            <w:tcW w:w="1900" w:type="dxa"/>
          </w:tcPr>
          <w:p w:rsidR="001C1859" w:rsidRDefault="001C1859">
            <w:pPr>
              <w:pStyle w:val="af5"/>
              <w:spacing w:line="360" w:lineRule="auto"/>
              <w:jc w:val="center"/>
              <w:rPr>
                <w:rFonts w:asciiTheme="minorEastAsia" w:eastAsiaTheme="minorEastAsia" w:hAnsiTheme="minorEastAsia" w:cs="仿宋_GB2312"/>
                <w:sz w:val="24"/>
              </w:rPr>
            </w:pPr>
          </w:p>
        </w:tc>
        <w:tc>
          <w:tcPr>
            <w:tcW w:w="1800" w:type="dxa"/>
          </w:tcPr>
          <w:p w:rsidR="001C1859" w:rsidRDefault="001C1859">
            <w:pPr>
              <w:pStyle w:val="af5"/>
              <w:spacing w:line="360" w:lineRule="auto"/>
              <w:jc w:val="center"/>
              <w:rPr>
                <w:rFonts w:asciiTheme="minorEastAsia" w:eastAsiaTheme="minorEastAsia" w:hAnsiTheme="minorEastAsia" w:cs="仿宋_GB2312"/>
                <w:sz w:val="24"/>
              </w:rPr>
            </w:pPr>
          </w:p>
        </w:tc>
        <w:tc>
          <w:tcPr>
            <w:tcW w:w="2880" w:type="dxa"/>
          </w:tcPr>
          <w:p w:rsidR="001C1859" w:rsidRDefault="001C1859">
            <w:pPr>
              <w:pStyle w:val="af5"/>
              <w:spacing w:line="360" w:lineRule="auto"/>
              <w:jc w:val="center"/>
              <w:rPr>
                <w:rFonts w:asciiTheme="minorEastAsia" w:eastAsiaTheme="minorEastAsia" w:hAnsiTheme="minorEastAsia" w:cs="仿宋_GB2312"/>
                <w:sz w:val="24"/>
              </w:rPr>
            </w:pPr>
          </w:p>
        </w:tc>
        <w:tc>
          <w:tcPr>
            <w:tcW w:w="1332" w:type="dxa"/>
          </w:tcPr>
          <w:p w:rsidR="001C1859" w:rsidRDefault="001C1859">
            <w:pPr>
              <w:pStyle w:val="af5"/>
              <w:spacing w:line="360" w:lineRule="auto"/>
              <w:jc w:val="center"/>
              <w:rPr>
                <w:rFonts w:asciiTheme="minorEastAsia" w:eastAsiaTheme="minorEastAsia" w:hAnsiTheme="minorEastAsia" w:cs="仿宋_GB2312"/>
                <w:sz w:val="24"/>
              </w:rPr>
            </w:pPr>
          </w:p>
        </w:tc>
      </w:tr>
    </w:tbl>
    <w:p w:rsidR="001C1859" w:rsidRDefault="00C46A21">
      <w:pPr>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注：随机特殊工具和备品备件是指供应商在供货时免费赠送给采购人的工具及零配件，以备用。</w:t>
      </w:r>
    </w:p>
    <w:p w:rsidR="001C1859" w:rsidRDefault="001C1859">
      <w:pPr>
        <w:spacing w:line="360" w:lineRule="auto"/>
        <w:ind w:firstLineChars="200" w:firstLine="480"/>
        <w:rPr>
          <w:rFonts w:asciiTheme="minorEastAsia" w:eastAsiaTheme="minorEastAsia" w:hAnsiTheme="minorEastAsia" w:cs="仿宋_GB2312"/>
          <w:sz w:val="24"/>
        </w:rPr>
      </w:pPr>
    </w:p>
    <w:p w:rsidR="001C1859" w:rsidRDefault="00C46A21">
      <w:pPr>
        <w:autoSpaceDE w:val="0"/>
        <w:autoSpaceDN w:val="0"/>
        <w:spacing w:line="360" w:lineRule="auto"/>
        <w:ind w:firstLineChars="1900" w:firstLine="4560"/>
        <w:rPr>
          <w:rFonts w:asciiTheme="minorEastAsia" w:eastAsiaTheme="minorEastAsia" w:hAnsiTheme="minorEastAsia" w:cs="仿宋_GB2312"/>
          <w:kern w:val="0"/>
          <w:sz w:val="24"/>
        </w:rPr>
      </w:pPr>
      <w:r>
        <w:rPr>
          <w:rFonts w:asciiTheme="minorEastAsia" w:eastAsiaTheme="minorEastAsia" w:hAnsiTheme="minorEastAsia" w:cs="宋体" w:hint="eastAsia"/>
          <w:kern w:val="0"/>
          <w:sz w:val="24"/>
          <w:lang w:val="zh-CN"/>
        </w:rPr>
        <w:t>谈判供应商名称(公章)</w:t>
      </w:r>
      <w:r>
        <w:rPr>
          <w:rFonts w:asciiTheme="minorEastAsia" w:eastAsiaTheme="minorEastAsia" w:hAnsiTheme="minorEastAsia" w:cs="仿宋_GB2312" w:hint="eastAsia"/>
          <w:kern w:val="0"/>
          <w:sz w:val="24"/>
        </w:rPr>
        <w:t xml:space="preserve">：                       </w:t>
      </w:r>
    </w:p>
    <w:p w:rsidR="001C1859" w:rsidRDefault="00C46A21">
      <w:pPr>
        <w:spacing w:line="360" w:lineRule="auto"/>
        <w:rPr>
          <w:rFonts w:asciiTheme="minorEastAsia" w:eastAsiaTheme="minorEastAsia" w:hAnsiTheme="minorEastAsia" w:cs="仿宋_GB2312"/>
          <w:b/>
          <w:bCs/>
          <w:sz w:val="24"/>
        </w:rPr>
      </w:pPr>
      <w:r>
        <w:rPr>
          <w:rFonts w:asciiTheme="minorEastAsia" w:eastAsiaTheme="minorEastAsia" w:hAnsiTheme="minorEastAsia" w:cs="仿宋_GB2312" w:hint="eastAsia"/>
          <w:kern w:val="0"/>
          <w:sz w:val="24"/>
        </w:rPr>
        <w:t xml:space="preserve">                                      日期：  年  月   日</w:t>
      </w:r>
    </w:p>
    <w:p w:rsidR="001C1859" w:rsidRDefault="001C1859">
      <w:pPr>
        <w:spacing w:line="360" w:lineRule="auto"/>
        <w:jc w:val="center"/>
        <w:rPr>
          <w:rFonts w:asciiTheme="minorEastAsia" w:eastAsiaTheme="minorEastAsia" w:hAnsiTheme="minorEastAsia" w:cs="仿宋_GB2312"/>
          <w:b/>
          <w:bCs/>
          <w:sz w:val="32"/>
          <w:szCs w:val="32"/>
        </w:rPr>
      </w:pPr>
    </w:p>
    <w:p w:rsidR="001C1859" w:rsidRDefault="001C1859">
      <w:pPr>
        <w:spacing w:line="360" w:lineRule="auto"/>
        <w:jc w:val="center"/>
        <w:rPr>
          <w:rFonts w:asciiTheme="minorEastAsia" w:eastAsiaTheme="minorEastAsia" w:hAnsiTheme="minorEastAsia" w:cs="仿宋_GB2312"/>
          <w:kern w:val="0"/>
          <w:sz w:val="24"/>
        </w:rPr>
      </w:pPr>
    </w:p>
    <w:p w:rsidR="001C1859" w:rsidRDefault="001C1859">
      <w:pPr>
        <w:spacing w:line="360" w:lineRule="auto"/>
        <w:jc w:val="center"/>
        <w:rPr>
          <w:rFonts w:asciiTheme="minorEastAsia" w:eastAsiaTheme="minorEastAsia" w:hAnsiTheme="minorEastAsia" w:cs="仿宋_GB2312"/>
          <w:kern w:val="0"/>
          <w:sz w:val="24"/>
        </w:rPr>
      </w:pPr>
    </w:p>
    <w:p w:rsidR="001C1859" w:rsidRDefault="00C46A21">
      <w:pPr>
        <w:spacing w:line="360" w:lineRule="auto"/>
        <w:jc w:val="center"/>
        <w:rPr>
          <w:rFonts w:asciiTheme="minorEastAsia" w:eastAsiaTheme="minorEastAsia" w:hAnsiTheme="minorEastAsia" w:cs="仿宋_GB2312"/>
          <w:b/>
          <w:kern w:val="0"/>
          <w:sz w:val="32"/>
          <w:szCs w:val="32"/>
          <w:lang w:val="zh-CN"/>
        </w:rPr>
      </w:pPr>
      <w:r>
        <w:rPr>
          <w:rFonts w:asciiTheme="minorEastAsia" w:eastAsiaTheme="minorEastAsia" w:hAnsiTheme="minorEastAsia" w:cs="仿宋_GB2312" w:hint="eastAsia"/>
          <w:b/>
          <w:bCs/>
          <w:sz w:val="32"/>
          <w:szCs w:val="32"/>
        </w:rPr>
        <w:t>十六、认为需求的</w:t>
      </w:r>
      <w:r>
        <w:rPr>
          <w:rFonts w:asciiTheme="minorEastAsia" w:eastAsiaTheme="minorEastAsia" w:hAnsiTheme="minorEastAsia" w:cs="仿宋_GB2312" w:hint="eastAsia"/>
          <w:b/>
          <w:kern w:val="0"/>
          <w:sz w:val="32"/>
          <w:szCs w:val="32"/>
          <w:lang w:val="zh-CN"/>
        </w:rPr>
        <w:t>其他技术文件或说明</w:t>
      </w:r>
    </w:p>
    <w:p w:rsidR="001C1859" w:rsidRDefault="00C46A21">
      <w:pPr>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（由供应商根据采购需求自行编制）</w:t>
      </w:r>
    </w:p>
    <w:p w:rsidR="001C1859" w:rsidRDefault="001C1859">
      <w:pPr>
        <w:spacing w:line="360" w:lineRule="auto"/>
        <w:rPr>
          <w:rFonts w:asciiTheme="minorEastAsia" w:eastAsiaTheme="minorEastAsia" w:hAnsiTheme="minorEastAsia" w:cs="仿宋_GB2312"/>
          <w:sz w:val="24"/>
        </w:rPr>
      </w:pPr>
    </w:p>
    <w:p w:rsidR="001C1859" w:rsidRDefault="00C46A21">
      <w:pPr>
        <w:autoSpaceDE w:val="0"/>
        <w:autoSpaceDN w:val="0"/>
        <w:spacing w:line="360" w:lineRule="auto"/>
        <w:ind w:firstLineChars="1900" w:firstLine="4560"/>
        <w:rPr>
          <w:rFonts w:asciiTheme="minorEastAsia" w:eastAsiaTheme="minorEastAsia" w:hAnsiTheme="minorEastAsia" w:cs="仿宋_GB2312"/>
          <w:kern w:val="0"/>
          <w:sz w:val="24"/>
        </w:rPr>
      </w:pPr>
      <w:r>
        <w:rPr>
          <w:rFonts w:asciiTheme="minorEastAsia" w:eastAsiaTheme="minorEastAsia" w:hAnsiTheme="minorEastAsia" w:cs="宋体" w:hint="eastAsia"/>
          <w:kern w:val="0"/>
          <w:sz w:val="24"/>
          <w:lang w:val="zh-CN"/>
        </w:rPr>
        <w:t>谈判供应商名称(公章)</w:t>
      </w:r>
      <w:r>
        <w:rPr>
          <w:rFonts w:asciiTheme="minorEastAsia" w:eastAsiaTheme="minorEastAsia" w:hAnsiTheme="minorEastAsia" w:cs="仿宋_GB2312" w:hint="eastAsia"/>
          <w:kern w:val="0"/>
          <w:sz w:val="24"/>
        </w:rPr>
        <w:t xml:space="preserve">：                       </w:t>
      </w:r>
    </w:p>
    <w:p w:rsidR="001C1859" w:rsidRDefault="00C46A21">
      <w:pPr>
        <w:spacing w:line="360" w:lineRule="auto"/>
        <w:rPr>
          <w:rFonts w:asciiTheme="minorEastAsia" w:eastAsiaTheme="minorEastAsia" w:hAnsiTheme="minorEastAsia" w:cs="仿宋_GB2312"/>
          <w:b/>
          <w:bCs/>
          <w:sz w:val="24"/>
        </w:rPr>
      </w:pPr>
      <w:r>
        <w:rPr>
          <w:rFonts w:asciiTheme="minorEastAsia" w:eastAsiaTheme="minorEastAsia" w:hAnsiTheme="minorEastAsia" w:cs="仿宋_GB2312" w:hint="eastAsia"/>
          <w:kern w:val="0"/>
          <w:sz w:val="24"/>
        </w:rPr>
        <w:t xml:space="preserve">                                      日期：  年  月   日</w:t>
      </w:r>
    </w:p>
    <w:p w:rsidR="001C1859" w:rsidRDefault="001C1859">
      <w:pPr>
        <w:spacing w:line="360" w:lineRule="auto"/>
        <w:jc w:val="center"/>
        <w:rPr>
          <w:rFonts w:asciiTheme="minorEastAsia" w:eastAsiaTheme="minorEastAsia" w:hAnsiTheme="minorEastAsia" w:cs="仿宋_GB2312"/>
          <w:b/>
          <w:bCs/>
          <w:sz w:val="32"/>
          <w:szCs w:val="32"/>
        </w:rPr>
      </w:pPr>
    </w:p>
    <w:p w:rsidR="001C1859" w:rsidRDefault="001C1859">
      <w:pPr>
        <w:tabs>
          <w:tab w:val="left" w:pos="0"/>
        </w:tabs>
        <w:autoSpaceDE w:val="0"/>
        <w:autoSpaceDN w:val="0"/>
        <w:spacing w:line="360" w:lineRule="auto"/>
        <w:ind w:firstLineChars="800" w:firstLine="2409"/>
        <w:rPr>
          <w:rFonts w:asciiTheme="minorEastAsia" w:eastAsiaTheme="minorEastAsia" w:hAnsiTheme="minorEastAsia" w:cs="仿宋_GB2312"/>
          <w:b/>
          <w:bCs/>
          <w:sz w:val="30"/>
          <w:szCs w:val="30"/>
        </w:rPr>
      </w:pPr>
    </w:p>
    <w:p w:rsidR="001C1859" w:rsidRDefault="001C1859">
      <w:pPr>
        <w:tabs>
          <w:tab w:val="left" w:pos="0"/>
        </w:tabs>
        <w:autoSpaceDE w:val="0"/>
        <w:autoSpaceDN w:val="0"/>
        <w:spacing w:line="360" w:lineRule="auto"/>
        <w:jc w:val="center"/>
        <w:rPr>
          <w:rFonts w:asciiTheme="minorEastAsia" w:eastAsiaTheme="minorEastAsia" w:hAnsiTheme="minorEastAsia" w:cs="仿宋_GB2312"/>
          <w:b/>
          <w:bCs/>
          <w:sz w:val="30"/>
          <w:szCs w:val="30"/>
        </w:rPr>
      </w:pPr>
    </w:p>
    <w:p w:rsidR="001C1859" w:rsidRDefault="00C46A21">
      <w:pPr>
        <w:widowControl/>
        <w:adjustRightInd/>
        <w:jc w:val="left"/>
        <w:rPr>
          <w:rFonts w:asciiTheme="minorEastAsia" w:eastAsiaTheme="minorEastAsia" w:hAnsiTheme="minorEastAsia" w:cs="仿宋_GB2312"/>
          <w:b/>
          <w:bCs/>
          <w:sz w:val="30"/>
          <w:szCs w:val="30"/>
        </w:rPr>
      </w:pPr>
      <w:r>
        <w:rPr>
          <w:rFonts w:asciiTheme="minorEastAsia" w:eastAsiaTheme="minorEastAsia" w:hAnsiTheme="minorEastAsia" w:cs="仿宋_GB2312"/>
          <w:b/>
          <w:bCs/>
          <w:sz w:val="30"/>
          <w:szCs w:val="30"/>
        </w:rPr>
        <w:br w:type="page"/>
      </w:r>
    </w:p>
    <w:p w:rsidR="001C1859" w:rsidRDefault="00C46A21">
      <w:pPr>
        <w:tabs>
          <w:tab w:val="left" w:pos="0"/>
        </w:tabs>
        <w:autoSpaceDE w:val="0"/>
        <w:autoSpaceDN w:val="0"/>
        <w:spacing w:line="360" w:lineRule="auto"/>
        <w:jc w:val="center"/>
        <w:rPr>
          <w:rFonts w:asciiTheme="minorEastAsia" w:eastAsiaTheme="minorEastAsia" w:hAnsiTheme="minorEastAsia" w:cs="仿宋_GB2312"/>
          <w:b/>
          <w:bCs/>
          <w:sz w:val="30"/>
          <w:szCs w:val="30"/>
        </w:rPr>
      </w:pPr>
      <w:r>
        <w:rPr>
          <w:rFonts w:asciiTheme="minorEastAsia" w:eastAsiaTheme="minorEastAsia" w:hAnsiTheme="minorEastAsia" w:cs="仿宋_GB2312" w:hint="eastAsia"/>
          <w:b/>
          <w:bCs/>
          <w:sz w:val="30"/>
          <w:szCs w:val="30"/>
        </w:rPr>
        <w:lastRenderedPageBreak/>
        <w:t>十七、</w:t>
      </w:r>
      <w:r>
        <w:rPr>
          <w:rFonts w:asciiTheme="minorEastAsia" w:eastAsiaTheme="minorEastAsia" w:hAnsiTheme="minorEastAsia" w:cs="宋体" w:hint="eastAsia"/>
          <w:b/>
          <w:kern w:val="0"/>
          <w:sz w:val="32"/>
          <w:szCs w:val="32"/>
          <w:lang w:val="zh-CN"/>
        </w:rPr>
        <w:t>政府采购供应商廉洁自律承诺书</w:t>
      </w:r>
    </w:p>
    <w:p w:rsidR="001C1859" w:rsidRDefault="00C46A21">
      <w:pPr>
        <w:autoSpaceDE w:val="0"/>
        <w:autoSpaceDN w:val="0"/>
        <w:spacing w:line="360" w:lineRule="auto"/>
        <w:jc w:val="left"/>
        <w:rPr>
          <w:rFonts w:asciiTheme="minorEastAsia" w:eastAsiaTheme="minorEastAsia" w:hAnsiTheme="minorEastAsia" w:cs="仿宋_GB2312"/>
          <w:kern w:val="0"/>
          <w:sz w:val="24"/>
          <w:lang w:val="zh-CN"/>
        </w:rPr>
      </w:pPr>
      <w:r>
        <w:rPr>
          <w:rFonts w:asciiTheme="minorEastAsia" w:eastAsiaTheme="minorEastAsia" w:hAnsiTheme="minorEastAsia" w:cs="仿宋_GB2312" w:hint="eastAsia"/>
          <w:sz w:val="24"/>
        </w:rPr>
        <w:t>（采购人）</w:t>
      </w:r>
      <w:r>
        <w:rPr>
          <w:rFonts w:asciiTheme="minorEastAsia" w:eastAsiaTheme="minorEastAsia" w:hAnsiTheme="minorEastAsia" w:cs="仿宋_GB2312" w:hint="eastAsia"/>
          <w:kern w:val="0"/>
          <w:sz w:val="24"/>
          <w:lang w:val="zh-CN"/>
        </w:rPr>
        <w:t xml:space="preserve">：    </w:t>
      </w:r>
    </w:p>
    <w:p w:rsidR="001C1859" w:rsidRDefault="00C46A21">
      <w:pPr>
        <w:autoSpaceDE w:val="0"/>
        <w:autoSpaceDN w:val="0"/>
        <w:spacing w:line="360" w:lineRule="auto"/>
        <w:ind w:leftChars="1" w:left="2" w:firstLineChars="200" w:firstLine="480"/>
        <w:jc w:val="left"/>
        <w:rPr>
          <w:rFonts w:asciiTheme="minorEastAsia" w:eastAsiaTheme="minorEastAsia" w:hAnsiTheme="minorEastAsia" w:cs="仿宋_GB2312"/>
          <w:kern w:val="0"/>
          <w:sz w:val="24"/>
          <w:lang w:val="zh-CN"/>
        </w:rPr>
      </w:pPr>
      <w:r>
        <w:rPr>
          <w:rFonts w:asciiTheme="minorEastAsia" w:eastAsiaTheme="minorEastAsia" w:hAnsiTheme="minorEastAsia" w:cs="仿宋_GB2312" w:hint="eastAsia"/>
          <w:kern w:val="0"/>
          <w:sz w:val="24"/>
          <w:lang w:val="zh-CN"/>
        </w:rPr>
        <w:t>我单位响应你</w:t>
      </w:r>
      <w:r>
        <w:rPr>
          <w:rFonts w:asciiTheme="minorEastAsia" w:eastAsiaTheme="minorEastAsia" w:hAnsiTheme="minorEastAsia" w:cs="仿宋_GB2312" w:hint="eastAsia"/>
          <w:sz w:val="24"/>
        </w:rPr>
        <w:t>单位</w:t>
      </w:r>
      <w:r>
        <w:rPr>
          <w:rFonts w:asciiTheme="minorEastAsia" w:eastAsiaTheme="minorEastAsia" w:hAnsiTheme="minorEastAsia" w:cs="仿宋_GB2312" w:hint="eastAsia"/>
          <w:kern w:val="0"/>
          <w:sz w:val="24"/>
          <w:lang w:val="zh-CN"/>
        </w:rPr>
        <w:t>项目采购要求参加响应。在这次响应过程中和成交后，我们将严格遵守国家法律法规要求，并郑重承诺：</w:t>
      </w:r>
    </w:p>
    <w:p w:rsidR="001C1859" w:rsidRDefault="00C46A21">
      <w:pPr>
        <w:autoSpaceDE w:val="0"/>
        <w:autoSpaceDN w:val="0"/>
        <w:spacing w:line="360" w:lineRule="auto"/>
        <w:ind w:leftChars="1" w:left="2" w:firstLineChars="200" w:firstLine="480"/>
        <w:jc w:val="left"/>
        <w:rPr>
          <w:rFonts w:asciiTheme="minorEastAsia" w:eastAsiaTheme="minorEastAsia" w:hAnsiTheme="minorEastAsia" w:cs="仿宋_GB2312"/>
          <w:kern w:val="0"/>
          <w:sz w:val="24"/>
          <w:lang w:val="zh-CN"/>
        </w:rPr>
      </w:pPr>
      <w:r>
        <w:rPr>
          <w:rFonts w:asciiTheme="minorEastAsia" w:eastAsiaTheme="minorEastAsia" w:hAnsiTheme="minorEastAsia" w:cs="仿宋_GB2312" w:hint="eastAsia"/>
          <w:kern w:val="0"/>
          <w:sz w:val="24"/>
          <w:lang w:val="zh-CN"/>
        </w:rPr>
        <w:t xml:space="preserve">一、不向项目有关人员及部门赠送礼金礼物、有价证券、回扣以及中介费、介绍费、咨询费等好处费； </w:t>
      </w:r>
    </w:p>
    <w:p w:rsidR="001C1859" w:rsidRDefault="00C46A21">
      <w:pPr>
        <w:autoSpaceDE w:val="0"/>
        <w:autoSpaceDN w:val="0"/>
        <w:spacing w:line="360" w:lineRule="auto"/>
        <w:ind w:leftChars="1" w:left="2" w:firstLineChars="200" w:firstLine="480"/>
        <w:jc w:val="left"/>
        <w:rPr>
          <w:rFonts w:asciiTheme="minorEastAsia" w:eastAsiaTheme="minorEastAsia" w:hAnsiTheme="minorEastAsia" w:cs="仿宋_GB2312"/>
          <w:kern w:val="0"/>
          <w:sz w:val="24"/>
          <w:lang w:val="zh-CN"/>
        </w:rPr>
      </w:pPr>
      <w:r>
        <w:rPr>
          <w:rFonts w:asciiTheme="minorEastAsia" w:eastAsiaTheme="minorEastAsia" w:hAnsiTheme="minorEastAsia" w:cs="仿宋_GB2312" w:hint="eastAsia"/>
          <w:kern w:val="0"/>
          <w:sz w:val="24"/>
          <w:lang w:val="zh-CN"/>
        </w:rPr>
        <w:t xml:space="preserve">二、不为项目有关人员及部门报销应由你方单位或个人支付的费用； </w:t>
      </w:r>
    </w:p>
    <w:p w:rsidR="001C1859" w:rsidRDefault="00C46A21">
      <w:pPr>
        <w:autoSpaceDE w:val="0"/>
        <w:autoSpaceDN w:val="0"/>
        <w:spacing w:line="360" w:lineRule="auto"/>
        <w:ind w:leftChars="1" w:left="2" w:firstLineChars="200" w:firstLine="480"/>
        <w:jc w:val="left"/>
        <w:rPr>
          <w:rFonts w:asciiTheme="minorEastAsia" w:eastAsiaTheme="minorEastAsia" w:hAnsiTheme="minorEastAsia" w:cs="仿宋_GB2312"/>
          <w:kern w:val="0"/>
          <w:sz w:val="24"/>
          <w:lang w:val="zh-CN"/>
        </w:rPr>
      </w:pPr>
      <w:r>
        <w:rPr>
          <w:rFonts w:asciiTheme="minorEastAsia" w:eastAsiaTheme="minorEastAsia" w:hAnsiTheme="minorEastAsia" w:cs="仿宋_GB2312" w:hint="eastAsia"/>
          <w:kern w:val="0"/>
          <w:sz w:val="24"/>
          <w:lang w:val="zh-CN"/>
        </w:rPr>
        <w:t xml:space="preserve">三、不向项目有关人员及部门提供有可能影响公正的宴请和健身娱乐等活动； </w:t>
      </w:r>
    </w:p>
    <w:p w:rsidR="001C1859" w:rsidRDefault="00C46A21">
      <w:pPr>
        <w:autoSpaceDE w:val="0"/>
        <w:autoSpaceDN w:val="0"/>
        <w:spacing w:line="360" w:lineRule="auto"/>
        <w:ind w:leftChars="1" w:left="2" w:firstLineChars="200" w:firstLine="480"/>
        <w:jc w:val="left"/>
        <w:rPr>
          <w:rFonts w:asciiTheme="minorEastAsia" w:eastAsiaTheme="minorEastAsia" w:hAnsiTheme="minorEastAsia" w:cs="仿宋_GB2312"/>
          <w:kern w:val="0"/>
          <w:sz w:val="24"/>
          <w:lang w:val="zh-CN"/>
        </w:rPr>
      </w:pPr>
      <w:r>
        <w:rPr>
          <w:rFonts w:asciiTheme="minorEastAsia" w:eastAsiaTheme="minorEastAsia" w:hAnsiTheme="minorEastAsia" w:cs="仿宋_GB2312" w:hint="eastAsia"/>
          <w:kern w:val="0"/>
          <w:sz w:val="24"/>
          <w:lang w:val="zh-CN"/>
        </w:rPr>
        <w:t>四、不为项目有关人员及部门出国（境）、旅游等提供方便；</w:t>
      </w:r>
    </w:p>
    <w:p w:rsidR="001C1859" w:rsidRDefault="00C46A21">
      <w:pPr>
        <w:autoSpaceDE w:val="0"/>
        <w:autoSpaceDN w:val="0"/>
        <w:spacing w:line="360" w:lineRule="auto"/>
        <w:ind w:leftChars="229" w:left="481"/>
        <w:jc w:val="left"/>
        <w:rPr>
          <w:rFonts w:asciiTheme="minorEastAsia" w:eastAsiaTheme="minorEastAsia" w:hAnsiTheme="minorEastAsia" w:cs="仿宋_GB2312"/>
          <w:kern w:val="0"/>
          <w:sz w:val="24"/>
          <w:lang w:val="zh-CN"/>
        </w:rPr>
      </w:pPr>
      <w:r>
        <w:rPr>
          <w:rFonts w:asciiTheme="minorEastAsia" w:eastAsiaTheme="minorEastAsia" w:hAnsiTheme="minorEastAsia" w:cs="仿宋_GB2312" w:hint="eastAsia"/>
          <w:kern w:val="0"/>
          <w:sz w:val="24"/>
          <w:lang w:val="zh-CN"/>
        </w:rPr>
        <w:t>五、不为项目有关人员个人装修住房、婚丧嫁娶、配偶子女工作安排等提供</w:t>
      </w:r>
    </w:p>
    <w:p w:rsidR="001C1859" w:rsidRDefault="00C46A21">
      <w:pPr>
        <w:autoSpaceDE w:val="0"/>
        <w:autoSpaceDN w:val="0"/>
        <w:spacing w:line="360" w:lineRule="auto"/>
        <w:jc w:val="left"/>
        <w:rPr>
          <w:rFonts w:asciiTheme="minorEastAsia" w:eastAsiaTheme="minorEastAsia" w:hAnsiTheme="minorEastAsia" w:cs="仿宋_GB2312"/>
          <w:kern w:val="0"/>
          <w:sz w:val="24"/>
          <w:lang w:val="zh-CN"/>
        </w:rPr>
      </w:pPr>
      <w:r>
        <w:rPr>
          <w:rFonts w:asciiTheme="minorEastAsia" w:eastAsiaTheme="minorEastAsia" w:hAnsiTheme="minorEastAsia" w:cs="仿宋_GB2312" w:hint="eastAsia"/>
          <w:kern w:val="0"/>
          <w:sz w:val="24"/>
          <w:lang w:val="zh-CN"/>
        </w:rPr>
        <w:t>好处；</w:t>
      </w:r>
    </w:p>
    <w:p w:rsidR="001C1859" w:rsidRDefault="00C46A21">
      <w:pPr>
        <w:autoSpaceDE w:val="0"/>
        <w:autoSpaceDN w:val="0"/>
        <w:spacing w:line="360" w:lineRule="auto"/>
        <w:ind w:leftChars="1" w:left="2" w:firstLineChars="200" w:firstLine="480"/>
        <w:jc w:val="left"/>
        <w:rPr>
          <w:rFonts w:asciiTheme="minorEastAsia" w:eastAsiaTheme="minorEastAsia" w:hAnsiTheme="minorEastAsia" w:cs="仿宋_GB2312"/>
          <w:kern w:val="0"/>
          <w:sz w:val="24"/>
          <w:lang w:val="zh-CN"/>
        </w:rPr>
      </w:pPr>
      <w:r>
        <w:rPr>
          <w:rFonts w:asciiTheme="minorEastAsia" w:eastAsiaTheme="minorEastAsia" w:hAnsiTheme="minorEastAsia" w:cs="仿宋_GB2312" w:hint="eastAsia"/>
          <w:kern w:val="0"/>
          <w:sz w:val="24"/>
          <w:lang w:val="zh-CN"/>
        </w:rPr>
        <w:t xml:space="preserve">六、严格遵守《中华人民共和国政府采购法》《中华人民共和国招标投标法》《中华人民共和国民法典》等法律法规，诚实守信，合法经营，坚决抵制各种违法违纪行为。 </w:t>
      </w:r>
    </w:p>
    <w:p w:rsidR="001C1859" w:rsidRDefault="00C46A21">
      <w:pPr>
        <w:autoSpaceDE w:val="0"/>
        <w:autoSpaceDN w:val="0"/>
        <w:spacing w:line="360" w:lineRule="auto"/>
        <w:ind w:firstLineChars="200" w:firstLine="480"/>
        <w:jc w:val="left"/>
        <w:rPr>
          <w:rFonts w:asciiTheme="minorEastAsia" w:eastAsiaTheme="minorEastAsia" w:hAnsiTheme="minorEastAsia" w:cs="仿宋_GB2312"/>
          <w:kern w:val="0"/>
          <w:sz w:val="24"/>
          <w:lang w:val="zh-CN"/>
        </w:rPr>
      </w:pPr>
      <w:r>
        <w:rPr>
          <w:rFonts w:asciiTheme="minorEastAsia" w:eastAsiaTheme="minorEastAsia" w:hAnsiTheme="minorEastAsia" w:cs="仿宋_GB2312" w:hint="eastAsia"/>
          <w:kern w:val="0"/>
          <w:sz w:val="24"/>
          <w:lang w:val="zh-CN"/>
        </w:rPr>
        <w:t>如违反上述承诺，你</w:t>
      </w:r>
      <w:r>
        <w:rPr>
          <w:rFonts w:asciiTheme="minorEastAsia" w:eastAsiaTheme="minorEastAsia" w:hAnsiTheme="minorEastAsia" w:cs="仿宋_GB2312" w:hint="eastAsia"/>
          <w:sz w:val="24"/>
        </w:rPr>
        <w:t>单位</w:t>
      </w:r>
      <w:r>
        <w:rPr>
          <w:rFonts w:asciiTheme="minorEastAsia" w:eastAsiaTheme="minorEastAsia" w:hAnsiTheme="minorEastAsia" w:cs="仿宋_GB2312" w:hint="eastAsia"/>
          <w:kern w:val="0"/>
          <w:sz w:val="24"/>
          <w:lang w:val="zh-CN"/>
        </w:rPr>
        <w:t>有权立即取消我单位响应、成交或在建项目的建设资格，有权拒绝我单位在一定时期内进入你</w:t>
      </w:r>
      <w:r>
        <w:rPr>
          <w:rFonts w:asciiTheme="minorEastAsia" w:eastAsiaTheme="minorEastAsia" w:hAnsiTheme="minorEastAsia" w:cs="仿宋_GB2312" w:hint="eastAsia"/>
          <w:sz w:val="24"/>
        </w:rPr>
        <w:t>单位</w:t>
      </w:r>
      <w:r>
        <w:rPr>
          <w:rFonts w:asciiTheme="minorEastAsia" w:eastAsiaTheme="minorEastAsia" w:hAnsiTheme="minorEastAsia" w:cs="仿宋_GB2312" w:hint="eastAsia"/>
          <w:kern w:val="0"/>
          <w:sz w:val="24"/>
          <w:lang w:val="zh-CN"/>
        </w:rPr>
        <w:t>进行项目建设或其他经营活动，并通报市财政局。由此引起的相应损失均由我单位承担。</w:t>
      </w:r>
    </w:p>
    <w:p w:rsidR="001C1859" w:rsidRDefault="001C1859">
      <w:pPr>
        <w:autoSpaceDE w:val="0"/>
        <w:autoSpaceDN w:val="0"/>
        <w:spacing w:line="360" w:lineRule="auto"/>
        <w:ind w:left="2"/>
        <w:jc w:val="left"/>
        <w:rPr>
          <w:rFonts w:asciiTheme="minorEastAsia" w:eastAsiaTheme="minorEastAsia" w:hAnsiTheme="minorEastAsia" w:cs="仿宋_GB2312"/>
          <w:kern w:val="0"/>
          <w:sz w:val="24"/>
          <w:lang w:val="zh-CN"/>
        </w:rPr>
      </w:pPr>
    </w:p>
    <w:p w:rsidR="001C1859" w:rsidRDefault="001C1859">
      <w:pPr>
        <w:autoSpaceDE w:val="0"/>
        <w:autoSpaceDN w:val="0"/>
        <w:spacing w:line="360" w:lineRule="auto"/>
        <w:ind w:left="2"/>
        <w:jc w:val="left"/>
        <w:rPr>
          <w:rFonts w:asciiTheme="minorEastAsia" w:eastAsiaTheme="minorEastAsia" w:hAnsiTheme="minorEastAsia" w:cs="仿宋_GB2312"/>
          <w:kern w:val="0"/>
          <w:sz w:val="24"/>
          <w:lang w:val="zh-CN"/>
        </w:rPr>
      </w:pPr>
    </w:p>
    <w:p w:rsidR="001C1859" w:rsidRDefault="001C1859">
      <w:pPr>
        <w:autoSpaceDE w:val="0"/>
        <w:autoSpaceDN w:val="0"/>
        <w:spacing w:line="360" w:lineRule="auto"/>
        <w:ind w:left="2"/>
        <w:jc w:val="left"/>
        <w:rPr>
          <w:rFonts w:asciiTheme="minorEastAsia" w:eastAsiaTheme="minorEastAsia" w:hAnsiTheme="minorEastAsia" w:cs="仿宋_GB2312"/>
          <w:kern w:val="0"/>
          <w:sz w:val="24"/>
          <w:lang w:val="zh-CN"/>
        </w:rPr>
      </w:pPr>
    </w:p>
    <w:p w:rsidR="001C1859" w:rsidRDefault="00C46A21">
      <w:pPr>
        <w:autoSpaceDE w:val="0"/>
        <w:autoSpaceDN w:val="0"/>
        <w:spacing w:line="360" w:lineRule="auto"/>
        <w:ind w:leftChars="1" w:left="2" w:firstLineChars="1900" w:firstLine="4560"/>
        <w:jc w:val="left"/>
        <w:rPr>
          <w:rFonts w:asciiTheme="minorEastAsia" w:eastAsiaTheme="minorEastAsia" w:hAnsiTheme="minorEastAsia" w:cs="仿宋_GB2312"/>
          <w:kern w:val="0"/>
          <w:sz w:val="24"/>
        </w:rPr>
      </w:pPr>
      <w:r>
        <w:rPr>
          <w:rFonts w:asciiTheme="minorEastAsia" w:eastAsiaTheme="minorEastAsia" w:hAnsiTheme="minorEastAsia" w:cs="宋体" w:hint="eastAsia"/>
          <w:kern w:val="0"/>
          <w:sz w:val="24"/>
          <w:lang w:val="zh-CN"/>
        </w:rPr>
        <w:t>谈判供应商名称(公章)</w:t>
      </w:r>
      <w:r>
        <w:rPr>
          <w:rFonts w:asciiTheme="minorEastAsia" w:eastAsiaTheme="minorEastAsia" w:hAnsiTheme="minorEastAsia" w:cs="仿宋_GB2312" w:hint="eastAsia"/>
          <w:kern w:val="0"/>
          <w:sz w:val="24"/>
        </w:rPr>
        <w:t>：</w:t>
      </w:r>
    </w:p>
    <w:p w:rsidR="001C1859" w:rsidRDefault="00C46A21">
      <w:pPr>
        <w:autoSpaceDE w:val="0"/>
        <w:autoSpaceDN w:val="0"/>
        <w:spacing w:line="360" w:lineRule="auto"/>
        <w:ind w:leftChars="1" w:left="2" w:firstLineChars="1900" w:firstLine="4560"/>
        <w:jc w:val="left"/>
        <w:rPr>
          <w:rFonts w:asciiTheme="minorEastAsia" w:eastAsiaTheme="minorEastAsia" w:hAnsiTheme="minorEastAsia" w:cs="仿宋_GB2312"/>
          <w:kern w:val="0"/>
          <w:sz w:val="24"/>
          <w:lang w:val="zh-CN"/>
        </w:rPr>
      </w:pPr>
      <w:r>
        <w:rPr>
          <w:rFonts w:asciiTheme="minorEastAsia" w:eastAsiaTheme="minorEastAsia" w:hAnsiTheme="minorEastAsia" w:cs="仿宋_GB2312" w:hint="eastAsia"/>
          <w:kern w:val="0"/>
          <w:sz w:val="24"/>
          <w:lang w:val="zh-CN"/>
        </w:rPr>
        <w:t xml:space="preserve">法定代表人（负责人）或委托代理人(签名)：                   </w:t>
      </w:r>
    </w:p>
    <w:p w:rsidR="001C1859" w:rsidRDefault="00C46A21">
      <w:pPr>
        <w:spacing w:line="360" w:lineRule="auto"/>
        <w:ind w:leftChars="2200" w:left="4620"/>
        <w:rPr>
          <w:rFonts w:asciiTheme="minorEastAsia" w:eastAsiaTheme="minorEastAsia" w:hAnsiTheme="minorEastAsia"/>
          <w:sz w:val="24"/>
        </w:rPr>
      </w:pPr>
      <w:r>
        <w:rPr>
          <w:rFonts w:asciiTheme="minorEastAsia" w:eastAsiaTheme="minorEastAsia" w:hAnsiTheme="minorEastAsia" w:cs="仿宋_GB2312" w:hint="eastAsia"/>
          <w:kern w:val="0"/>
          <w:sz w:val="24"/>
          <w:lang w:val="zh-CN"/>
        </w:rPr>
        <w:t>日期</w:t>
      </w:r>
      <w:r>
        <w:rPr>
          <w:rFonts w:asciiTheme="minorEastAsia" w:eastAsiaTheme="minorEastAsia" w:hAnsiTheme="minorEastAsia" w:cs="仿宋_GB2312" w:hint="eastAsia"/>
          <w:kern w:val="0"/>
          <w:sz w:val="24"/>
        </w:rPr>
        <w:t>：</w:t>
      </w:r>
      <w:r>
        <w:rPr>
          <w:rFonts w:asciiTheme="minorEastAsia" w:eastAsiaTheme="minorEastAsia" w:hAnsiTheme="minorEastAsia" w:cs="仿宋_GB2312" w:hint="eastAsia"/>
          <w:kern w:val="0"/>
          <w:sz w:val="24"/>
          <w:lang w:val="zh-CN"/>
        </w:rPr>
        <w:t xml:space="preserve">   年   月   日</w:t>
      </w:r>
    </w:p>
    <w:p w:rsidR="001C1859" w:rsidRDefault="001C1859">
      <w:pPr>
        <w:ind w:firstLineChars="595" w:firstLine="1911"/>
        <w:jc w:val="center"/>
        <w:rPr>
          <w:rFonts w:ascii="宋体" w:hAnsi="宋体" w:cs="宋体"/>
          <w:b/>
          <w:bCs/>
          <w:sz w:val="32"/>
          <w:szCs w:val="32"/>
        </w:rPr>
      </w:pPr>
    </w:p>
    <w:p w:rsidR="001C1859" w:rsidRDefault="001C1859">
      <w:pPr>
        <w:ind w:firstLineChars="595" w:firstLine="1911"/>
        <w:jc w:val="center"/>
        <w:rPr>
          <w:rFonts w:ascii="宋体" w:hAnsi="宋体" w:cs="宋体"/>
          <w:b/>
          <w:bCs/>
          <w:sz w:val="32"/>
          <w:szCs w:val="32"/>
        </w:rPr>
      </w:pPr>
    </w:p>
    <w:p w:rsidR="001C1859" w:rsidRDefault="001C1859">
      <w:pPr>
        <w:ind w:firstLineChars="595" w:firstLine="1911"/>
        <w:jc w:val="center"/>
        <w:rPr>
          <w:rFonts w:ascii="宋体" w:hAnsi="宋体" w:cs="宋体"/>
          <w:b/>
          <w:bCs/>
          <w:sz w:val="32"/>
          <w:szCs w:val="32"/>
        </w:rPr>
      </w:pPr>
    </w:p>
    <w:p w:rsidR="001C1859" w:rsidRDefault="001C1859">
      <w:pPr>
        <w:ind w:firstLineChars="595" w:firstLine="1911"/>
        <w:jc w:val="center"/>
        <w:rPr>
          <w:rFonts w:ascii="宋体" w:hAnsi="宋体" w:cs="宋体"/>
          <w:b/>
          <w:bCs/>
          <w:sz w:val="32"/>
          <w:szCs w:val="32"/>
        </w:rPr>
      </w:pPr>
    </w:p>
    <w:p w:rsidR="001C1859" w:rsidRDefault="001C1859">
      <w:pPr>
        <w:ind w:firstLineChars="595" w:firstLine="1911"/>
        <w:jc w:val="center"/>
        <w:rPr>
          <w:rFonts w:ascii="宋体" w:hAnsi="宋体" w:cs="宋体"/>
          <w:b/>
          <w:bCs/>
          <w:sz w:val="32"/>
          <w:szCs w:val="32"/>
        </w:rPr>
      </w:pPr>
    </w:p>
    <w:p w:rsidR="001C1859" w:rsidRDefault="001C1859">
      <w:pPr>
        <w:ind w:firstLineChars="595" w:firstLine="1911"/>
        <w:jc w:val="center"/>
        <w:rPr>
          <w:rFonts w:ascii="宋体" w:hAnsi="宋体" w:cs="宋体"/>
          <w:b/>
          <w:bCs/>
          <w:sz w:val="32"/>
          <w:szCs w:val="32"/>
        </w:rPr>
      </w:pPr>
    </w:p>
    <w:p w:rsidR="001C1859" w:rsidRDefault="001C1859">
      <w:pPr>
        <w:ind w:firstLineChars="595" w:firstLine="1911"/>
        <w:jc w:val="center"/>
        <w:rPr>
          <w:rFonts w:ascii="宋体" w:hAnsi="宋体" w:cs="宋体"/>
          <w:b/>
          <w:bCs/>
          <w:sz w:val="32"/>
          <w:szCs w:val="32"/>
        </w:rPr>
      </w:pPr>
    </w:p>
    <w:p w:rsidR="001C1859" w:rsidRDefault="001C1859">
      <w:pPr>
        <w:ind w:firstLineChars="595" w:firstLine="1911"/>
        <w:jc w:val="center"/>
        <w:rPr>
          <w:rFonts w:ascii="宋体" w:hAnsi="宋体" w:cs="宋体"/>
          <w:b/>
          <w:bCs/>
          <w:sz w:val="32"/>
          <w:szCs w:val="32"/>
        </w:rPr>
      </w:pPr>
    </w:p>
    <w:p w:rsidR="001C1859" w:rsidRDefault="001C1859">
      <w:pPr>
        <w:ind w:firstLineChars="595" w:firstLine="1911"/>
        <w:jc w:val="center"/>
        <w:rPr>
          <w:rFonts w:ascii="宋体" w:hAnsi="宋体" w:cs="宋体"/>
          <w:b/>
          <w:bCs/>
          <w:sz w:val="32"/>
          <w:szCs w:val="32"/>
        </w:rPr>
      </w:pPr>
    </w:p>
    <w:p w:rsidR="001C1859" w:rsidRDefault="001C1859">
      <w:pPr>
        <w:ind w:firstLineChars="595" w:firstLine="1911"/>
        <w:jc w:val="center"/>
        <w:rPr>
          <w:rFonts w:ascii="宋体" w:hAnsi="宋体" w:cs="宋体"/>
          <w:b/>
          <w:bCs/>
          <w:sz w:val="32"/>
          <w:szCs w:val="32"/>
        </w:rPr>
      </w:pPr>
    </w:p>
    <w:p w:rsidR="001C1859" w:rsidRDefault="00C46A21">
      <w:pPr>
        <w:jc w:val="center"/>
        <w:rPr>
          <w:rFonts w:ascii="宋体" w:hAnsi="宋体" w:cs="宋体"/>
          <w:b/>
          <w:kern w:val="0"/>
          <w:sz w:val="32"/>
          <w:szCs w:val="21"/>
        </w:rPr>
      </w:pPr>
      <w:r>
        <w:rPr>
          <w:rFonts w:ascii="宋体" w:hAnsi="宋体" w:cs="宋体" w:hint="eastAsia"/>
          <w:b/>
          <w:bCs/>
          <w:sz w:val="32"/>
          <w:szCs w:val="32"/>
        </w:rPr>
        <w:t>十八</w:t>
      </w:r>
      <w:r>
        <w:rPr>
          <w:rFonts w:ascii="宋体" w:hAnsi="宋体" w:cs="宋体" w:hint="eastAsia"/>
          <w:b/>
          <w:kern w:val="0"/>
          <w:sz w:val="32"/>
          <w:szCs w:val="32"/>
        </w:rPr>
        <w:t>、</w:t>
      </w:r>
      <w:r>
        <w:rPr>
          <w:rFonts w:ascii="宋体" w:hAnsi="宋体" w:cs="宋体" w:hint="eastAsia"/>
          <w:b/>
          <w:kern w:val="0"/>
          <w:sz w:val="32"/>
          <w:szCs w:val="21"/>
        </w:rPr>
        <w:t>承诺函</w:t>
      </w:r>
    </w:p>
    <w:p w:rsidR="001C1859" w:rsidRDefault="001C1859">
      <w:pPr>
        <w:widowControl/>
        <w:adjustRightInd/>
        <w:ind w:firstLineChars="200" w:firstLine="640"/>
        <w:jc w:val="left"/>
        <w:rPr>
          <w:rFonts w:ascii="宋体" w:hAnsi="宋体" w:cs="宋体"/>
          <w:kern w:val="0"/>
          <w:sz w:val="32"/>
          <w:szCs w:val="21"/>
        </w:rPr>
      </w:pPr>
    </w:p>
    <w:p w:rsidR="001C1859" w:rsidRDefault="00C46A21">
      <w:pPr>
        <w:snapToGrid w:val="0"/>
        <w:spacing w:line="360" w:lineRule="auto"/>
        <w:rPr>
          <w:rFonts w:ascii="宋体" w:hAnsi="宋体" w:cs="宋体"/>
          <w:kern w:val="0"/>
          <w:sz w:val="24"/>
        </w:rPr>
      </w:pPr>
      <w:r>
        <w:rPr>
          <w:rFonts w:ascii="宋体" w:hAnsi="宋体" w:cs="宋体" w:hint="eastAsia"/>
          <w:sz w:val="24"/>
        </w:rPr>
        <w:t>（采购人）、（采购代理机构）</w:t>
      </w:r>
      <w:r>
        <w:rPr>
          <w:rFonts w:ascii="宋体" w:hAnsi="宋体" w:cs="宋体" w:hint="eastAsia"/>
          <w:kern w:val="0"/>
          <w:sz w:val="24"/>
          <w:lang w:val="zh-CN"/>
        </w:rPr>
        <w:t>：</w:t>
      </w:r>
    </w:p>
    <w:p w:rsidR="001C1859" w:rsidRDefault="00C46A21">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我方作为本次采购项目的谈判供应商，根据谈判文件要求，现郑重承诺如下：</w:t>
      </w:r>
    </w:p>
    <w:p w:rsidR="001C1859" w:rsidRDefault="00C46A21">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一、我方已认真阅读并接受本项目谈判文件第三部分的全部实质性要求，如对谈判文件有异议，已依法进行维权救济，不存在对谈判文件有异议的同时又参加谈判以求侥幸成交或者为实现其他非法目的的行为。</w:t>
      </w:r>
    </w:p>
    <w:p w:rsidR="001C1859" w:rsidRDefault="00C46A21">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二、参加本次谈判采购活动，不存在与单位负责人为同一人或者存在直接控股、管理关系的其他供应商参与同一合同项下的政府采购活动的行为。</w:t>
      </w:r>
    </w:p>
    <w:p w:rsidR="001C1859" w:rsidRDefault="00C46A21">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三、为采购项目提供整体设计、规范编制或者项目管理、监理、检测等服务的供应商，不得再参加该采购项目的其他采购活动，我方承诺不属于此类禁止参加本项目的供应商。</w:t>
      </w:r>
    </w:p>
    <w:p w:rsidR="001C1859" w:rsidRDefault="00C46A21">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四、参加本次谈判采购活动，不存在和其他供应商在同一合同项下的采购项目中，同时委托同一个自然人、同一家庭的人员、同一单位的人员作为代理人的行为。</w:t>
      </w:r>
    </w:p>
    <w:p w:rsidR="001C1859" w:rsidRDefault="00C46A21">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五、响应文件中提供的能够给予我方带来优惠、好处的任何材料资料和技术、服务、商务、响应产品等响应承诺情况都是真实的、有效的、合法的。</w:t>
      </w:r>
    </w:p>
    <w:p w:rsidR="001C1859" w:rsidRDefault="00C46A21">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六、如本项目评审过程中需要提供样品，则我方提供的样品即为成交后将要提供的成交产品，我方对提供样品的性能和质量负责，因样品存在缺陷或者不符合谈判文件要求导致未能成交的，我方愿意承担相应不利后果。</w:t>
      </w:r>
    </w:p>
    <w:p w:rsidR="001C1859" w:rsidRDefault="00C46A21">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七、国家或行业主管部门对采购产品的技术标准、质量标准和资格资质条件等有强制性规定的，我方承诺符合其要求。</w:t>
      </w:r>
    </w:p>
    <w:p w:rsidR="001C1859" w:rsidRDefault="00C46A21">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八、参加本次谈判采购活动，我方完全同意谈判文件第三部分关于“谈判费用”、“合同分包”、“合同转包”、“履约保证金”的实质性要求，并承诺严格按照谈判文件要求履行。</w:t>
      </w:r>
    </w:p>
    <w:p w:rsidR="001C1859" w:rsidRDefault="00C46A21">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w:t>
      </w:r>
      <w:r>
        <w:rPr>
          <w:rFonts w:ascii="宋体" w:hAnsi="宋体" w:cs="宋体" w:hint="eastAsia"/>
          <w:kern w:val="0"/>
          <w:sz w:val="24"/>
        </w:rPr>
        <w:lastRenderedPageBreak/>
        <w:t>用自有知识成果，我方承诺提供开发接口和开发手册等技术文档，并提供无限期技术支持，采购人享有永久使用权（含采购人委托第三方在该项目后续开发的使用权）。如我方在项目实施过程中采用非自有的知识产权，则在响应报价中已包括合法获取该知识产权的相关费用。</w:t>
      </w:r>
    </w:p>
    <w:p w:rsidR="001C1859" w:rsidRDefault="00C46A21">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我方对上述承诺的内容事项真实性负责。如经查实上述承诺的内容事项存在虚假，我方愿意接受以提供虚假材料谋取中标追究法律责任。</w:t>
      </w:r>
    </w:p>
    <w:p w:rsidR="001C1859" w:rsidRDefault="001C1859">
      <w:pPr>
        <w:widowControl/>
        <w:adjustRightInd/>
        <w:spacing w:line="360" w:lineRule="auto"/>
        <w:ind w:firstLineChars="200" w:firstLine="480"/>
        <w:jc w:val="left"/>
        <w:rPr>
          <w:rFonts w:ascii="宋体" w:hAnsi="宋体" w:cs="宋体"/>
          <w:kern w:val="0"/>
          <w:sz w:val="24"/>
        </w:rPr>
      </w:pPr>
    </w:p>
    <w:p w:rsidR="001C1859" w:rsidRDefault="00C46A21">
      <w:pPr>
        <w:autoSpaceDE w:val="0"/>
        <w:autoSpaceDN w:val="0"/>
        <w:spacing w:line="360" w:lineRule="auto"/>
        <w:ind w:leftChars="1" w:left="2" w:firstLineChars="1900" w:firstLine="4560"/>
        <w:jc w:val="left"/>
        <w:rPr>
          <w:rFonts w:asciiTheme="minorEastAsia" w:eastAsiaTheme="minorEastAsia" w:hAnsiTheme="minorEastAsia" w:cs="仿宋_GB2312"/>
          <w:kern w:val="0"/>
          <w:sz w:val="24"/>
        </w:rPr>
      </w:pPr>
      <w:r>
        <w:rPr>
          <w:rFonts w:asciiTheme="minorEastAsia" w:eastAsiaTheme="minorEastAsia" w:hAnsiTheme="minorEastAsia" w:cs="宋体" w:hint="eastAsia"/>
          <w:kern w:val="0"/>
          <w:sz w:val="24"/>
          <w:lang w:val="zh-CN"/>
        </w:rPr>
        <w:t>谈判供应商名称(公章)</w:t>
      </w:r>
      <w:r>
        <w:rPr>
          <w:rFonts w:asciiTheme="minorEastAsia" w:eastAsiaTheme="minorEastAsia" w:hAnsiTheme="minorEastAsia" w:cs="仿宋_GB2312" w:hint="eastAsia"/>
          <w:kern w:val="0"/>
          <w:sz w:val="24"/>
        </w:rPr>
        <w:t>：</w:t>
      </w:r>
    </w:p>
    <w:p w:rsidR="001C1859" w:rsidRDefault="00C46A21">
      <w:pPr>
        <w:autoSpaceDE w:val="0"/>
        <w:autoSpaceDN w:val="0"/>
        <w:spacing w:line="360" w:lineRule="auto"/>
        <w:ind w:leftChars="1" w:left="2" w:firstLineChars="1900" w:firstLine="4560"/>
        <w:jc w:val="left"/>
        <w:rPr>
          <w:rFonts w:asciiTheme="minorEastAsia" w:eastAsiaTheme="minorEastAsia" w:hAnsiTheme="minorEastAsia" w:cs="仿宋_GB2312"/>
          <w:kern w:val="0"/>
          <w:sz w:val="24"/>
          <w:lang w:val="zh-CN"/>
        </w:rPr>
      </w:pPr>
      <w:r>
        <w:rPr>
          <w:rFonts w:asciiTheme="minorEastAsia" w:eastAsiaTheme="minorEastAsia" w:hAnsiTheme="minorEastAsia" w:cs="仿宋_GB2312" w:hint="eastAsia"/>
          <w:kern w:val="0"/>
          <w:sz w:val="24"/>
          <w:lang w:val="zh-CN"/>
        </w:rPr>
        <w:t xml:space="preserve">法定代表人（负责人）或委托代理人(签名)：                   </w:t>
      </w:r>
    </w:p>
    <w:p w:rsidR="001C1859" w:rsidRDefault="00C46A21">
      <w:pPr>
        <w:spacing w:line="360" w:lineRule="auto"/>
        <w:ind w:leftChars="2200" w:left="4620"/>
        <w:rPr>
          <w:rFonts w:asciiTheme="minorEastAsia" w:eastAsiaTheme="minorEastAsia" w:hAnsiTheme="minorEastAsia"/>
          <w:sz w:val="24"/>
        </w:rPr>
      </w:pPr>
      <w:r>
        <w:rPr>
          <w:rFonts w:asciiTheme="minorEastAsia" w:eastAsiaTheme="minorEastAsia" w:hAnsiTheme="minorEastAsia" w:cs="仿宋_GB2312" w:hint="eastAsia"/>
          <w:kern w:val="0"/>
          <w:sz w:val="24"/>
          <w:lang w:val="zh-CN"/>
        </w:rPr>
        <w:t>日期</w:t>
      </w:r>
      <w:r>
        <w:rPr>
          <w:rFonts w:asciiTheme="minorEastAsia" w:eastAsiaTheme="minorEastAsia" w:hAnsiTheme="minorEastAsia" w:cs="仿宋_GB2312" w:hint="eastAsia"/>
          <w:kern w:val="0"/>
          <w:sz w:val="24"/>
        </w:rPr>
        <w:t>：</w:t>
      </w:r>
      <w:r>
        <w:rPr>
          <w:rFonts w:asciiTheme="minorEastAsia" w:eastAsiaTheme="minorEastAsia" w:hAnsiTheme="minorEastAsia" w:cs="仿宋_GB2312" w:hint="eastAsia"/>
          <w:kern w:val="0"/>
          <w:sz w:val="24"/>
          <w:lang w:val="zh-CN"/>
        </w:rPr>
        <w:t xml:space="preserve">   年   月   日</w:t>
      </w:r>
    </w:p>
    <w:p w:rsidR="001C1859" w:rsidRDefault="001C1859">
      <w:pPr>
        <w:spacing w:line="360" w:lineRule="auto"/>
        <w:jc w:val="center"/>
        <w:rPr>
          <w:rFonts w:ascii="宋体" w:hAnsi="宋体" w:cs="宋体"/>
          <w:b/>
          <w:bCs/>
          <w:sz w:val="24"/>
        </w:rPr>
      </w:pPr>
    </w:p>
    <w:p w:rsidR="001C1859" w:rsidRDefault="00C46A21">
      <w:pPr>
        <w:spacing w:line="360" w:lineRule="auto"/>
        <w:ind w:right="420"/>
        <w:rPr>
          <w:rFonts w:ascii="宋体" w:hAnsi="宋体" w:cs="宋体"/>
          <w:sz w:val="24"/>
        </w:rPr>
      </w:pPr>
      <w:r>
        <w:rPr>
          <w:rFonts w:ascii="宋体" w:hAnsi="宋体" w:cs="宋体" w:hint="eastAsia"/>
          <w:sz w:val="24"/>
        </w:rPr>
        <w:t>注：按本格式和要求提供。</w:t>
      </w:r>
    </w:p>
    <w:p w:rsidR="001C1859" w:rsidRDefault="001C1859">
      <w:pPr>
        <w:spacing w:line="360" w:lineRule="auto"/>
        <w:jc w:val="center"/>
        <w:rPr>
          <w:rFonts w:asciiTheme="minorEastAsia" w:eastAsiaTheme="minorEastAsia" w:hAnsiTheme="minorEastAsia" w:cs="仿宋_GB2312"/>
          <w:b/>
          <w:sz w:val="36"/>
          <w:szCs w:val="36"/>
        </w:rPr>
      </w:pPr>
    </w:p>
    <w:p w:rsidR="001C1859" w:rsidRDefault="001C1859">
      <w:pPr>
        <w:spacing w:line="360" w:lineRule="auto"/>
        <w:jc w:val="center"/>
        <w:rPr>
          <w:rFonts w:asciiTheme="minorEastAsia" w:eastAsiaTheme="minorEastAsia" w:hAnsiTheme="minorEastAsia" w:cs="仿宋_GB2312"/>
          <w:b/>
          <w:sz w:val="36"/>
          <w:szCs w:val="36"/>
        </w:rPr>
      </w:pPr>
    </w:p>
    <w:p w:rsidR="001C1859" w:rsidRDefault="001C1859">
      <w:pPr>
        <w:spacing w:line="360" w:lineRule="auto"/>
        <w:jc w:val="center"/>
        <w:rPr>
          <w:rFonts w:asciiTheme="minorEastAsia" w:eastAsiaTheme="minorEastAsia" w:hAnsiTheme="minorEastAsia" w:cs="仿宋_GB2312"/>
          <w:b/>
          <w:sz w:val="36"/>
          <w:szCs w:val="36"/>
        </w:rPr>
      </w:pPr>
    </w:p>
    <w:p w:rsidR="001C1859" w:rsidRDefault="001C1859">
      <w:pPr>
        <w:spacing w:line="360" w:lineRule="auto"/>
        <w:jc w:val="center"/>
        <w:rPr>
          <w:rFonts w:asciiTheme="minorEastAsia" w:eastAsiaTheme="minorEastAsia" w:hAnsiTheme="minorEastAsia" w:cs="仿宋_GB2312"/>
          <w:b/>
          <w:sz w:val="36"/>
          <w:szCs w:val="36"/>
        </w:rPr>
      </w:pPr>
    </w:p>
    <w:p w:rsidR="001C1859" w:rsidRDefault="001C1859">
      <w:pPr>
        <w:spacing w:line="360" w:lineRule="auto"/>
        <w:jc w:val="center"/>
        <w:rPr>
          <w:rFonts w:asciiTheme="minorEastAsia" w:eastAsiaTheme="minorEastAsia" w:hAnsiTheme="minorEastAsia" w:cs="仿宋_GB2312"/>
          <w:b/>
          <w:sz w:val="36"/>
          <w:szCs w:val="36"/>
        </w:rPr>
      </w:pPr>
    </w:p>
    <w:p w:rsidR="001C1859" w:rsidRDefault="001C1859">
      <w:pPr>
        <w:spacing w:line="360" w:lineRule="auto"/>
        <w:jc w:val="center"/>
        <w:rPr>
          <w:rFonts w:asciiTheme="minorEastAsia" w:eastAsiaTheme="minorEastAsia" w:hAnsiTheme="minorEastAsia" w:cs="仿宋_GB2312"/>
          <w:b/>
          <w:sz w:val="36"/>
          <w:szCs w:val="36"/>
        </w:rPr>
      </w:pPr>
    </w:p>
    <w:p w:rsidR="001C1859" w:rsidRDefault="001C1859">
      <w:pPr>
        <w:spacing w:line="360" w:lineRule="auto"/>
        <w:jc w:val="center"/>
        <w:rPr>
          <w:rFonts w:asciiTheme="minorEastAsia" w:eastAsiaTheme="minorEastAsia" w:hAnsiTheme="minorEastAsia" w:cs="仿宋_GB2312"/>
          <w:b/>
          <w:sz w:val="36"/>
          <w:szCs w:val="36"/>
        </w:rPr>
      </w:pPr>
    </w:p>
    <w:p w:rsidR="001C1859" w:rsidRDefault="001C1859">
      <w:pPr>
        <w:spacing w:line="360" w:lineRule="auto"/>
        <w:jc w:val="center"/>
        <w:rPr>
          <w:rFonts w:asciiTheme="minorEastAsia" w:eastAsiaTheme="minorEastAsia" w:hAnsiTheme="minorEastAsia" w:cs="仿宋_GB2312"/>
          <w:b/>
          <w:sz w:val="36"/>
          <w:szCs w:val="36"/>
        </w:rPr>
      </w:pPr>
    </w:p>
    <w:p w:rsidR="001C1859" w:rsidRDefault="001C1859">
      <w:pPr>
        <w:spacing w:line="360" w:lineRule="auto"/>
        <w:jc w:val="center"/>
        <w:rPr>
          <w:rFonts w:asciiTheme="minorEastAsia" w:eastAsiaTheme="minorEastAsia" w:hAnsiTheme="minorEastAsia" w:cs="仿宋_GB2312"/>
          <w:b/>
          <w:sz w:val="36"/>
          <w:szCs w:val="36"/>
        </w:rPr>
      </w:pPr>
    </w:p>
    <w:p w:rsidR="001C1859" w:rsidRDefault="001C1859">
      <w:pPr>
        <w:spacing w:line="360" w:lineRule="auto"/>
        <w:jc w:val="center"/>
        <w:rPr>
          <w:rFonts w:asciiTheme="minorEastAsia" w:eastAsiaTheme="minorEastAsia" w:hAnsiTheme="minorEastAsia" w:cs="仿宋_GB2312"/>
          <w:b/>
          <w:sz w:val="36"/>
          <w:szCs w:val="36"/>
        </w:rPr>
      </w:pPr>
    </w:p>
    <w:p w:rsidR="001C1859" w:rsidRDefault="001C1859">
      <w:pPr>
        <w:spacing w:line="360" w:lineRule="auto"/>
        <w:jc w:val="center"/>
        <w:rPr>
          <w:rFonts w:asciiTheme="minorEastAsia" w:eastAsiaTheme="minorEastAsia" w:hAnsiTheme="minorEastAsia" w:cs="仿宋_GB2312"/>
          <w:b/>
          <w:sz w:val="36"/>
          <w:szCs w:val="36"/>
        </w:rPr>
      </w:pPr>
    </w:p>
    <w:p w:rsidR="001C1859" w:rsidRDefault="001C1859">
      <w:pPr>
        <w:spacing w:line="360" w:lineRule="auto"/>
        <w:jc w:val="center"/>
        <w:rPr>
          <w:rFonts w:asciiTheme="minorEastAsia" w:eastAsiaTheme="minorEastAsia" w:hAnsiTheme="minorEastAsia" w:cs="仿宋_GB2312"/>
          <w:b/>
          <w:sz w:val="36"/>
          <w:szCs w:val="36"/>
        </w:rPr>
      </w:pPr>
    </w:p>
    <w:p w:rsidR="001C1859" w:rsidRDefault="001C1859">
      <w:pPr>
        <w:spacing w:line="360" w:lineRule="auto"/>
        <w:jc w:val="center"/>
        <w:rPr>
          <w:rFonts w:asciiTheme="minorEastAsia" w:eastAsiaTheme="minorEastAsia" w:hAnsiTheme="minorEastAsia" w:cs="仿宋_GB2312"/>
          <w:b/>
          <w:sz w:val="36"/>
          <w:szCs w:val="36"/>
        </w:rPr>
      </w:pPr>
    </w:p>
    <w:p w:rsidR="001C1859" w:rsidRDefault="001C1859">
      <w:pPr>
        <w:spacing w:line="360" w:lineRule="auto"/>
        <w:jc w:val="center"/>
        <w:rPr>
          <w:rFonts w:asciiTheme="minorEastAsia" w:eastAsiaTheme="minorEastAsia" w:hAnsiTheme="minorEastAsia" w:cs="仿宋_GB2312"/>
          <w:b/>
          <w:sz w:val="36"/>
          <w:szCs w:val="36"/>
        </w:rPr>
      </w:pPr>
    </w:p>
    <w:p w:rsidR="001C1859" w:rsidRDefault="00C46A21">
      <w:pPr>
        <w:pStyle w:val="15"/>
        <w:keepNext w:val="0"/>
        <w:pageBreakBefore w:val="0"/>
        <w:tabs>
          <w:tab w:val="clear" w:pos="720"/>
        </w:tabs>
        <w:ind w:firstLine="640"/>
        <w:outlineLvl w:val="9"/>
        <w:rPr>
          <w:rFonts w:ascii="宋体"/>
          <w:spacing w:val="6"/>
          <w:sz w:val="32"/>
          <w:szCs w:val="32"/>
        </w:rPr>
      </w:pPr>
      <w:r>
        <w:rPr>
          <w:rFonts w:ascii="宋体" w:eastAsia="宋体" w:hAnsi="宋体" w:cs="宋体" w:hint="eastAsia"/>
          <w:kern w:val="0"/>
          <w:sz w:val="32"/>
          <w:szCs w:val="21"/>
        </w:rPr>
        <w:t>十九、商务、服务（技术）响应、偏离情况说明表</w:t>
      </w:r>
    </w:p>
    <w:p w:rsidR="001C1859" w:rsidRDefault="001C1859">
      <w:pPr>
        <w:spacing w:line="300" w:lineRule="auto"/>
        <w:rPr>
          <w:rFonts w:ascii="宋体"/>
          <w:szCs w:val="21"/>
        </w:rPr>
      </w:pPr>
    </w:p>
    <w:p w:rsidR="001C1859" w:rsidRDefault="00C46A21">
      <w:pPr>
        <w:spacing w:line="500" w:lineRule="exact"/>
        <w:rPr>
          <w:rFonts w:asciiTheme="minorEastAsia" w:eastAsiaTheme="minorEastAsia" w:hAnsiTheme="minorEastAsia" w:cstheme="minorEastAsia"/>
          <w:sz w:val="24"/>
          <w:u w:val="single"/>
        </w:rPr>
      </w:pPr>
      <w:r>
        <w:rPr>
          <w:rFonts w:asciiTheme="minorEastAsia" w:eastAsiaTheme="minorEastAsia" w:hAnsiTheme="minorEastAsia" w:cstheme="minorEastAsia" w:hint="eastAsia"/>
          <w:sz w:val="24"/>
        </w:rPr>
        <w:t>项目名称:</w:t>
      </w:r>
      <w:r>
        <w:rPr>
          <w:rFonts w:asciiTheme="minorEastAsia" w:eastAsiaTheme="minorEastAsia" w:hAnsiTheme="minorEastAsia" w:cstheme="minorEastAsia" w:hint="eastAsia"/>
          <w:sz w:val="24"/>
          <w:u w:val="single"/>
        </w:rPr>
        <w:t xml:space="preserve">                 </w:t>
      </w:r>
    </w:p>
    <w:p w:rsidR="001C1859" w:rsidRDefault="00C46A21">
      <w:pPr>
        <w:spacing w:line="5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项目编号:</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 xml:space="preserve">    </w:t>
      </w:r>
    </w:p>
    <w:p w:rsidR="001C1859" w:rsidRDefault="001C1859">
      <w:pPr>
        <w:spacing w:line="500" w:lineRule="exact"/>
        <w:rPr>
          <w:rFonts w:asciiTheme="minorEastAsia" w:eastAsiaTheme="minorEastAsia" w:hAnsiTheme="minorEastAsia" w:cstheme="minorEastAsia"/>
          <w:sz w:val="24"/>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06"/>
        <w:gridCol w:w="2809"/>
        <w:gridCol w:w="2945"/>
        <w:gridCol w:w="1464"/>
        <w:gridCol w:w="1361"/>
      </w:tblGrid>
      <w:tr w:rsidR="001C1859">
        <w:trPr>
          <w:trHeight w:val="420"/>
          <w:jc w:val="center"/>
        </w:trPr>
        <w:tc>
          <w:tcPr>
            <w:tcW w:w="606" w:type="dxa"/>
            <w:tcBorders>
              <w:top w:val="single" w:sz="4" w:space="0" w:color="auto"/>
              <w:left w:val="single" w:sz="4" w:space="0" w:color="auto"/>
              <w:bottom w:val="single" w:sz="6" w:space="0" w:color="auto"/>
              <w:right w:val="single" w:sz="6" w:space="0" w:color="auto"/>
            </w:tcBorders>
            <w:vAlign w:val="center"/>
          </w:tcPr>
          <w:p w:rsidR="001C1859" w:rsidRDefault="00C46A21">
            <w:pPr>
              <w:snapToGrid w:val="0"/>
              <w:spacing w:line="30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序号</w:t>
            </w:r>
          </w:p>
        </w:tc>
        <w:tc>
          <w:tcPr>
            <w:tcW w:w="2809" w:type="dxa"/>
            <w:tcBorders>
              <w:top w:val="single" w:sz="4" w:space="0" w:color="auto"/>
              <w:left w:val="single" w:sz="6" w:space="0" w:color="auto"/>
              <w:bottom w:val="single" w:sz="6" w:space="0" w:color="auto"/>
              <w:right w:val="single" w:sz="6" w:space="0" w:color="auto"/>
            </w:tcBorders>
            <w:vAlign w:val="center"/>
          </w:tcPr>
          <w:p w:rsidR="001C1859" w:rsidRDefault="00C46A21">
            <w:pPr>
              <w:snapToGrid w:val="0"/>
              <w:spacing w:line="30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竞争性谈判文件要求</w:t>
            </w:r>
          </w:p>
        </w:tc>
        <w:tc>
          <w:tcPr>
            <w:tcW w:w="2945" w:type="dxa"/>
            <w:tcBorders>
              <w:top w:val="single" w:sz="4" w:space="0" w:color="auto"/>
              <w:left w:val="single" w:sz="6" w:space="0" w:color="auto"/>
              <w:bottom w:val="single" w:sz="6" w:space="0" w:color="auto"/>
              <w:right w:val="single" w:sz="6" w:space="0" w:color="auto"/>
            </w:tcBorders>
            <w:vAlign w:val="center"/>
          </w:tcPr>
          <w:p w:rsidR="001C1859" w:rsidRDefault="00C46A21">
            <w:pPr>
              <w:snapToGrid w:val="0"/>
              <w:spacing w:line="30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竞争性谈判响应文件具体响应</w:t>
            </w:r>
          </w:p>
        </w:tc>
        <w:tc>
          <w:tcPr>
            <w:tcW w:w="1464" w:type="dxa"/>
            <w:tcBorders>
              <w:top w:val="single" w:sz="4" w:space="0" w:color="auto"/>
              <w:left w:val="single" w:sz="6" w:space="0" w:color="auto"/>
              <w:bottom w:val="single" w:sz="6" w:space="0" w:color="auto"/>
              <w:right w:val="single" w:sz="6" w:space="0" w:color="auto"/>
            </w:tcBorders>
            <w:vAlign w:val="center"/>
          </w:tcPr>
          <w:p w:rsidR="001C1859" w:rsidRDefault="00C46A21">
            <w:pPr>
              <w:snapToGrid w:val="0"/>
              <w:spacing w:line="30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响应/偏离</w:t>
            </w:r>
          </w:p>
        </w:tc>
        <w:tc>
          <w:tcPr>
            <w:tcW w:w="1361" w:type="dxa"/>
            <w:tcBorders>
              <w:top w:val="single" w:sz="4" w:space="0" w:color="auto"/>
              <w:left w:val="single" w:sz="6" w:space="0" w:color="auto"/>
              <w:bottom w:val="single" w:sz="6" w:space="0" w:color="auto"/>
              <w:right w:val="single" w:sz="4" w:space="0" w:color="auto"/>
            </w:tcBorders>
            <w:vAlign w:val="center"/>
          </w:tcPr>
          <w:p w:rsidR="001C1859" w:rsidRDefault="00C46A21">
            <w:pPr>
              <w:snapToGrid w:val="0"/>
              <w:spacing w:line="30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说明</w:t>
            </w:r>
          </w:p>
        </w:tc>
      </w:tr>
      <w:tr w:rsidR="001C1859">
        <w:trPr>
          <w:trHeight w:val="420"/>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1C1859" w:rsidRDefault="00C46A21">
            <w:pPr>
              <w:snapToGrid w:val="0"/>
              <w:spacing w:line="30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商务部分</w:t>
            </w:r>
          </w:p>
        </w:tc>
      </w:tr>
      <w:tr w:rsidR="001C1859">
        <w:trPr>
          <w:trHeight w:val="200"/>
          <w:jc w:val="center"/>
        </w:trPr>
        <w:tc>
          <w:tcPr>
            <w:tcW w:w="606" w:type="dxa"/>
            <w:tcBorders>
              <w:top w:val="single" w:sz="6" w:space="0" w:color="auto"/>
              <w:left w:val="single" w:sz="4" w:space="0" w:color="auto"/>
              <w:bottom w:val="single" w:sz="6" w:space="0" w:color="auto"/>
              <w:right w:val="single" w:sz="6" w:space="0" w:color="auto"/>
            </w:tcBorders>
            <w:vAlign w:val="center"/>
          </w:tcPr>
          <w:p w:rsidR="001C1859" w:rsidRDefault="00C46A21">
            <w:pPr>
              <w:snapToGrid w:val="0"/>
              <w:spacing w:line="30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p>
        </w:tc>
        <w:tc>
          <w:tcPr>
            <w:tcW w:w="2809" w:type="dxa"/>
            <w:tcBorders>
              <w:top w:val="single" w:sz="6" w:space="0" w:color="auto"/>
              <w:left w:val="single" w:sz="6" w:space="0" w:color="auto"/>
              <w:bottom w:val="single" w:sz="6" w:space="0" w:color="auto"/>
              <w:right w:val="single" w:sz="6" w:space="0" w:color="auto"/>
            </w:tcBorders>
            <w:vAlign w:val="center"/>
          </w:tcPr>
          <w:p w:rsidR="001C1859" w:rsidRDefault="00C46A21">
            <w:pPr>
              <w:snapToGrid w:val="0"/>
              <w:spacing w:line="30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服务方式</w:t>
            </w:r>
          </w:p>
        </w:tc>
        <w:tc>
          <w:tcPr>
            <w:tcW w:w="2945" w:type="dxa"/>
            <w:tcBorders>
              <w:top w:val="single" w:sz="6" w:space="0" w:color="auto"/>
              <w:left w:val="single" w:sz="6" w:space="0" w:color="auto"/>
              <w:bottom w:val="single" w:sz="6" w:space="0" w:color="auto"/>
              <w:right w:val="single" w:sz="6" w:space="0" w:color="auto"/>
            </w:tcBorders>
            <w:vAlign w:val="center"/>
          </w:tcPr>
          <w:p w:rsidR="001C1859" w:rsidRDefault="001C1859">
            <w:pPr>
              <w:snapToGrid w:val="0"/>
              <w:spacing w:line="300" w:lineRule="auto"/>
              <w:jc w:val="center"/>
              <w:rPr>
                <w:rFonts w:asciiTheme="minorEastAsia" w:eastAsiaTheme="minorEastAsia" w:hAnsiTheme="minorEastAsia" w:cs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1C1859" w:rsidRDefault="001C1859">
            <w:pPr>
              <w:snapToGrid w:val="0"/>
              <w:spacing w:line="300" w:lineRule="auto"/>
              <w:jc w:val="center"/>
              <w:rPr>
                <w:rFonts w:asciiTheme="minorEastAsia" w:eastAsiaTheme="minorEastAsia" w:hAnsiTheme="minorEastAsia" w:cs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1C1859" w:rsidRDefault="001C1859">
            <w:pPr>
              <w:snapToGrid w:val="0"/>
              <w:spacing w:line="300" w:lineRule="auto"/>
              <w:jc w:val="center"/>
              <w:rPr>
                <w:rFonts w:asciiTheme="minorEastAsia" w:eastAsiaTheme="minorEastAsia" w:hAnsiTheme="minorEastAsia" w:cstheme="minorEastAsia"/>
                <w:sz w:val="24"/>
              </w:rPr>
            </w:pPr>
          </w:p>
        </w:tc>
      </w:tr>
      <w:tr w:rsidR="001C1859">
        <w:trPr>
          <w:trHeight w:val="420"/>
          <w:jc w:val="center"/>
        </w:trPr>
        <w:tc>
          <w:tcPr>
            <w:tcW w:w="606" w:type="dxa"/>
            <w:tcBorders>
              <w:top w:val="single" w:sz="6" w:space="0" w:color="auto"/>
              <w:left w:val="single" w:sz="4" w:space="0" w:color="auto"/>
              <w:bottom w:val="single" w:sz="6" w:space="0" w:color="auto"/>
              <w:right w:val="single" w:sz="6" w:space="0" w:color="auto"/>
            </w:tcBorders>
            <w:vAlign w:val="center"/>
          </w:tcPr>
          <w:p w:rsidR="001C1859" w:rsidRDefault="00C46A21">
            <w:pPr>
              <w:snapToGrid w:val="0"/>
              <w:spacing w:line="30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p>
        </w:tc>
        <w:tc>
          <w:tcPr>
            <w:tcW w:w="2809" w:type="dxa"/>
            <w:tcBorders>
              <w:top w:val="single" w:sz="6" w:space="0" w:color="auto"/>
              <w:left w:val="single" w:sz="6" w:space="0" w:color="auto"/>
              <w:bottom w:val="single" w:sz="6" w:space="0" w:color="auto"/>
              <w:right w:val="single" w:sz="6" w:space="0" w:color="auto"/>
            </w:tcBorders>
            <w:vAlign w:val="center"/>
          </w:tcPr>
          <w:p w:rsidR="001C1859" w:rsidRDefault="00C46A21">
            <w:pPr>
              <w:snapToGrid w:val="0"/>
              <w:spacing w:line="30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服务交付时间及地点</w:t>
            </w:r>
          </w:p>
        </w:tc>
        <w:tc>
          <w:tcPr>
            <w:tcW w:w="2945" w:type="dxa"/>
            <w:tcBorders>
              <w:top w:val="single" w:sz="6" w:space="0" w:color="auto"/>
              <w:left w:val="single" w:sz="6" w:space="0" w:color="auto"/>
              <w:bottom w:val="single" w:sz="6" w:space="0" w:color="auto"/>
              <w:right w:val="single" w:sz="6" w:space="0" w:color="auto"/>
            </w:tcBorders>
            <w:vAlign w:val="center"/>
          </w:tcPr>
          <w:p w:rsidR="001C1859" w:rsidRDefault="001C1859">
            <w:pPr>
              <w:snapToGrid w:val="0"/>
              <w:spacing w:line="300" w:lineRule="auto"/>
              <w:jc w:val="center"/>
              <w:rPr>
                <w:rFonts w:asciiTheme="minorEastAsia" w:eastAsiaTheme="minorEastAsia" w:hAnsiTheme="minorEastAsia" w:cs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1C1859" w:rsidRDefault="001C1859">
            <w:pPr>
              <w:snapToGrid w:val="0"/>
              <w:spacing w:line="300" w:lineRule="auto"/>
              <w:jc w:val="center"/>
              <w:rPr>
                <w:rFonts w:asciiTheme="minorEastAsia" w:eastAsiaTheme="minorEastAsia" w:hAnsiTheme="minorEastAsia" w:cs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1C1859" w:rsidRDefault="001C1859">
            <w:pPr>
              <w:snapToGrid w:val="0"/>
              <w:spacing w:line="300" w:lineRule="auto"/>
              <w:jc w:val="center"/>
              <w:rPr>
                <w:rFonts w:asciiTheme="minorEastAsia" w:eastAsiaTheme="minorEastAsia" w:hAnsiTheme="minorEastAsia" w:cstheme="minorEastAsia"/>
                <w:sz w:val="24"/>
              </w:rPr>
            </w:pPr>
          </w:p>
        </w:tc>
      </w:tr>
      <w:tr w:rsidR="001C1859">
        <w:trPr>
          <w:trHeight w:val="420"/>
          <w:jc w:val="center"/>
        </w:trPr>
        <w:tc>
          <w:tcPr>
            <w:tcW w:w="606" w:type="dxa"/>
            <w:tcBorders>
              <w:top w:val="single" w:sz="6" w:space="0" w:color="auto"/>
              <w:left w:val="single" w:sz="4" w:space="0" w:color="auto"/>
              <w:bottom w:val="single" w:sz="6" w:space="0" w:color="auto"/>
              <w:right w:val="single" w:sz="6" w:space="0" w:color="auto"/>
            </w:tcBorders>
            <w:vAlign w:val="center"/>
          </w:tcPr>
          <w:p w:rsidR="001C1859" w:rsidRDefault="00C46A21">
            <w:pPr>
              <w:snapToGrid w:val="0"/>
              <w:spacing w:line="30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w:t>
            </w:r>
          </w:p>
        </w:tc>
        <w:tc>
          <w:tcPr>
            <w:tcW w:w="2809" w:type="dxa"/>
            <w:tcBorders>
              <w:top w:val="single" w:sz="6" w:space="0" w:color="auto"/>
              <w:left w:val="single" w:sz="6" w:space="0" w:color="auto"/>
              <w:bottom w:val="single" w:sz="6" w:space="0" w:color="auto"/>
              <w:right w:val="single" w:sz="6" w:space="0" w:color="auto"/>
            </w:tcBorders>
            <w:vAlign w:val="center"/>
          </w:tcPr>
          <w:p w:rsidR="001C1859" w:rsidRDefault="00C46A21">
            <w:pPr>
              <w:snapToGrid w:val="0"/>
              <w:spacing w:line="30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付款条件</w:t>
            </w:r>
          </w:p>
        </w:tc>
        <w:tc>
          <w:tcPr>
            <w:tcW w:w="2945" w:type="dxa"/>
            <w:tcBorders>
              <w:top w:val="single" w:sz="6" w:space="0" w:color="auto"/>
              <w:left w:val="single" w:sz="6" w:space="0" w:color="auto"/>
              <w:bottom w:val="single" w:sz="6" w:space="0" w:color="auto"/>
              <w:right w:val="single" w:sz="6" w:space="0" w:color="auto"/>
            </w:tcBorders>
            <w:vAlign w:val="center"/>
          </w:tcPr>
          <w:p w:rsidR="001C1859" w:rsidRDefault="001C1859">
            <w:pPr>
              <w:snapToGrid w:val="0"/>
              <w:spacing w:line="300" w:lineRule="auto"/>
              <w:jc w:val="center"/>
              <w:rPr>
                <w:rFonts w:asciiTheme="minorEastAsia" w:eastAsiaTheme="minorEastAsia" w:hAnsiTheme="minorEastAsia" w:cs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1C1859" w:rsidRDefault="001C1859">
            <w:pPr>
              <w:snapToGrid w:val="0"/>
              <w:spacing w:line="300" w:lineRule="auto"/>
              <w:jc w:val="center"/>
              <w:rPr>
                <w:rFonts w:asciiTheme="minorEastAsia" w:eastAsiaTheme="minorEastAsia" w:hAnsiTheme="minorEastAsia" w:cs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1C1859" w:rsidRDefault="001C1859">
            <w:pPr>
              <w:snapToGrid w:val="0"/>
              <w:spacing w:line="300" w:lineRule="auto"/>
              <w:jc w:val="center"/>
              <w:rPr>
                <w:rFonts w:asciiTheme="minorEastAsia" w:eastAsiaTheme="minorEastAsia" w:hAnsiTheme="minorEastAsia" w:cstheme="minorEastAsia"/>
                <w:sz w:val="24"/>
              </w:rPr>
            </w:pPr>
          </w:p>
        </w:tc>
      </w:tr>
      <w:tr w:rsidR="001C1859">
        <w:trPr>
          <w:trHeight w:val="420"/>
          <w:jc w:val="center"/>
        </w:trPr>
        <w:tc>
          <w:tcPr>
            <w:tcW w:w="606" w:type="dxa"/>
            <w:tcBorders>
              <w:top w:val="single" w:sz="6" w:space="0" w:color="auto"/>
              <w:left w:val="single" w:sz="4" w:space="0" w:color="auto"/>
              <w:bottom w:val="single" w:sz="6" w:space="0" w:color="auto"/>
              <w:right w:val="single" w:sz="6" w:space="0" w:color="auto"/>
            </w:tcBorders>
            <w:vAlign w:val="center"/>
          </w:tcPr>
          <w:p w:rsidR="001C1859" w:rsidRDefault="00C46A21">
            <w:pPr>
              <w:snapToGrid w:val="0"/>
              <w:spacing w:line="30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p>
        </w:tc>
        <w:tc>
          <w:tcPr>
            <w:tcW w:w="2809" w:type="dxa"/>
            <w:tcBorders>
              <w:top w:val="single" w:sz="6" w:space="0" w:color="auto"/>
              <w:left w:val="single" w:sz="6" w:space="0" w:color="auto"/>
              <w:bottom w:val="single" w:sz="6" w:space="0" w:color="auto"/>
              <w:right w:val="single" w:sz="6" w:space="0" w:color="auto"/>
            </w:tcBorders>
            <w:vAlign w:val="center"/>
          </w:tcPr>
          <w:p w:rsidR="001C1859" w:rsidRDefault="00C46A21">
            <w:pPr>
              <w:snapToGrid w:val="0"/>
              <w:spacing w:line="30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服务要求</w:t>
            </w:r>
          </w:p>
        </w:tc>
        <w:tc>
          <w:tcPr>
            <w:tcW w:w="2945" w:type="dxa"/>
            <w:tcBorders>
              <w:top w:val="single" w:sz="6" w:space="0" w:color="auto"/>
              <w:left w:val="single" w:sz="6" w:space="0" w:color="auto"/>
              <w:bottom w:val="single" w:sz="6" w:space="0" w:color="auto"/>
              <w:right w:val="single" w:sz="6" w:space="0" w:color="auto"/>
            </w:tcBorders>
            <w:vAlign w:val="center"/>
          </w:tcPr>
          <w:p w:rsidR="001C1859" w:rsidRDefault="001C1859">
            <w:pPr>
              <w:snapToGrid w:val="0"/>
              <w:spacing w:line="300" w:lineRule="auto"/>
              <w:jc w:val="center"/>
              <w:rPr>
                <w:rFonts w:asciiTheme="minorEastAsia" w:eastAsiaTheme="minorEastAsia" w:hAnsiTheme="minorEastAsia" w:cs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1C1859" w:rsidRDefault="001C1859">
            <w:pPr>
              <w:snapToGrid w:val="0"/>
              <w:spacing w:line="300" w:lineRule="auto"/>
              <w:jc w:val="center"/>
              <w:rPr>
                <w:rFonts w:asciiTheme="minorEastAsia" w:eastAsiaTheme="minorEastAsia" w:hAnsiTheme="minorEastAsia" w:cs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1C1859" w:rsidRDefault="001C1859">
            <w:pPr>
              <w:snapToGrid w:val="0"/>
              <w:spacing w:line="300" w:lineRule="auto"/>
              <w:jc w:val="center"/>
              <w:rPr>
                <w:rFonts w:asciiTheme="minorEastAsia" w:eastAsiaTheme="minorEastAsia" w:hAnsiTheme="minorEastAsia" w:cstheme="minorEastAsia"/>
                <w:sz w:val="24"/>
              </w:rPr>
            </w:pPr>
          </w:p>
        </w:tc>
      </w:tr>
      <w:tr w:rsidR="001C1859">
        <w:trPr>
          <w:trHeight w:val="420"/>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1C1859" w:rsidRDefault="00C46A21">
            <w:pPr>
              <w:snapToGrid w:val="0"/>
              <w:spacing w:line="30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服务（技术）部分</w:t>
            </w:r>
          </w:p>
        </w:tc>
      </w:tr>
      <w:tr w:rsidR="001C1859">
        <w:trPr>
          <w:trHeight w:val="420"/>
          <w:jc w:val="center"/>
        </w:trPr>
        <w:tc>
          <w:tcPr>
            <w:tcW w:w="606" w:type="dxa"/>
            <w:tcBorders>
              <w:top w:val="single" w:sz="6" w:space="0" w:color="auto"/>
              <w:left w:val="single" w:sz="4" w:space="0" w:color="auto"/>
              <w:bottom w:val="single" w:sz="6" w:space="0" w:color="auto"/>
              <w:right w:val="single" w:sz="6" w:space="0" w:color="auto"/>
            </w:tcBorders>
            <w:vAlign w:val="center"/>
          </w:tcPr>
          <w:p w:rsidR="001C1859" w:rsidRDefault="00C46A21">
            <w:pPr>
              <w:snapToGrid w:val="0"/>
              <w:spacing w:line="30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p>
        </w:tc>
        <w:tc>
          <w:tcPr>
            <w:tcW w:w="2809" w:type="dxa"/>
            <w:tcBorders>
              <w:top w:val="single" w:sz="6" w:space="0" w:color="auto"/>
              <w:left w:val="single" w:sz="6" w:space="0" w:color="auto"/>
              <w:bottom w:val="single" w:sz="6" w:space="0" w:color="auto"/>
              <w:right w:val="single" w:sz="6" w:space="0" w:color="auto"/>
            </w:tcBorders>
            <w:vAlign w:val="center"/>
          </w:tcPr>
          <w:p w:rsidR="001C1859" w:rsidRDefault="001C1859">
            <w:pPr>
              <w:snapToGrid w:val="0"/>
              <w:spacing w:line="300" w:lineRule="auto"/>
              <w:jc w:val="center"/>
              <w:rPr>
                <w:rFonts w:asciiTheme="minorEastAsia" w:eastAsiaTheme="minorEastAsia" w:hAnsiTheme="minorEastAsia" w:cstheme="minorEastAsia"/>
                <w:sz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1C1859" w:rsidRDefault="001C1859">
            <w:pPr>
              <w:snapToGrid w:val="0"/>
              <w:spacing w:line="300" w:lineRule="auto"/>
              <w:jc w:val="center"/>
              <w:rPr>
                <w:rFonts w:asciiTheme="minorEastAsia" w:eastAsiaTheme="minorEastAsia" w:hAnsiTheme="minorEastAsia" w:cs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1C1859" w:rsidRDefault="001C1859">
            <w:pPr>
              <w:snapToGrid w:val="0"/>
              <w:spacing w:line="300" w:lineRule="auto"/>
              <w:jc w:val="center"/>
              <w:rPr>
                <w:rFonts w:asciiTheme="minorEastAsia" w:eastAsiaTheme="minorEastAsia" w:hAnsiTheme="minorEastAsia" w:cs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1C1859" w:rsidRDefault="001C1859">
            <w:pPr>
              <w:snapToGrid w:val="0"/>
              <w:spacing w:line="300" w:lineRule="auto"/>
              <w:jc w:val="center"/>
              <w:rPr>
                <w:rFonts w:asciiTheme="minorEastAsia" w:eastAsiaTheme="minorEastAsia" w:hAnsiTheme="minorEastAsia" w:cstheme="minorEastAsia"/>
                <w:sz w:val="24"/>
              </w:rPr>
            </w:pPr>
          </w:p>
        </w:tc>
      </w:tr>
      <w:tr w:rsidR="001C1859">
        <w:trPr>
          <w:trHeight w:val="420"/>
          <w:jc w:val="center"/>
        </w:trPr>
        <w:tc>
          <w:tcPr>
            <w:tcW w:w="606" w:type="dxa"/>
            <w:tcBorders>
              <w:top w:val="single" w:sz="6" w:space="0" w:color="auto"/>
              <w:left w:val="single" w:sz="4" w:space="0" w:color="auto"/>
              <w:bottom w:val="single" w:sz="6" w:space="0" w:color="auto"/>
              <w:right w:val="single" w:sz="6" w:space="0" w:color="auto"/>
            </w:tcBorders>
            <w:vAlign w:val="center"/>
          </w:tcPr>
          <w:p w:rsidR="001C1859" w:rsidRDefault="00C46A21">
            <w:pPr>
              <w:snapToGrid w:val="0"/>
              <w:spacing w:line="30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p>
        </w:tc>
        <w:tc>
          <w:tcPr>
            <w:tcW w:w="2809" w:type="dxa"/>
            <w:tcBorders>
              <w:top w:val="single" w:sz="6" w:space="0" w:color="auto"/>
              <w:left w:val="single" w:sz="6" w:space="0" w:color="auto"/>
              <w:bottom w:val="single" w:sz="6" w:space="0" w:color="auto"/>
              <w:right w:val="single" w:sz="6" w:space="0" w:color="auto"/>
            </w:tcBorders>
            <w:vAlign w:val="center"/>
          </w:tcPr>
          <w:p w:rsidR="001C1859" w:rsidRDefault="001C1859">
            <w:pPr>
              <w:snapToGrid w:val="0"/>
              <w:spacing w:line="300" w:lineRule="auto"/>
              <w:jc w:val="center"/>
              <w:rPr>
                <w:rFonts w:asciiTheme="minorEastAsia" w:eastAsiaTheme="minorEastAsia" w:hAnsiTheme="minorEastAsia" w:cstheme="minorEastAsia"/>
                <w:sz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1C1859" w:rsidRDefault="001C1859">
            <w:pPr>
              <w:snapToGrid w:val="0"/>
              <w:spacing w:line="300" w:lineRule="auto"/>
              <w:jc w:val="center"/>
              <w:rPr>
                <w:rFonts w:asciiTheme="minorEastAsia" w:eastAsiaTheme="minorEastAsia" w:hAnsiTheme="minorEastAsia" w:cs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1C1859" w:rsidRDefault="001C1859">
            <w:pPr>
              <w:snapToGrid w:val="0"/>
              <w:spacing w:line="300" w:lineRule="auto"/>
              <w:jc w:val="center"/>
              <w:rPr>
                <w:rFonts w:asciiTheme="minorEastAsia" w:eastAsiaTheme="minorEastAsia" w:hAnsiTheme="minorEastAsia" w:cs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1C1859" w:rsidRDefault="001C1859">
            <w:pPr>
              <w:snapToGrid w:val="0"/>
              <w:spacing w:line="300" w:lineRule="auto"/>
              <w:jc w:val="center"/>
              <w:rPr>
                <w:rFonts w:asciiTheme="minorEastAsia" w:eastAsiaTheme="minorEastAsia" w:hAnsiTheme="minorEastAsia" w:cstheme="minorEastAsia"/>
                <w:sz w:val="24"/>
              </w:rPr>
            </w:pPr>
          </w:p>
        </w:tc>
      </w:tr>
      <w:tr w:rsidR="001C1859">
        <w:trPr>
          <w:trHeight w:val="420"/>
          <w:jc w:val="center"/>
        </w:trPr>
        <w:tc>
          <w:tcPr>
            <w:tcW w:w="606" w:type="dxa"/>
            <w:tcBorders>
              <w:top w:val="single" w:sz="6" w:space="0" w:color="auto"/>
              <w:left w:val="single" w:sz="4" w:space="0" w:color="auto"/>
              <w:bottom w:val="single" w:sz="6" w:space="0" w:color="auto"/>
              <w:right w:val="single" w:sz="6" w:space="0" w:color="auto"/>
            </w:tcBorders>
            <w:vAlign w:val="center"/>
          </w:tcPr>
          <w:p w:rsidR="001C1859" w:rsidRDefault="00C46A21">
            <w:pPr>
              <w:snapToGrid w:val="0"/>
              <w:spacing w:line="30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w:t>
            </w:r>
          </w:p>
        </w:tc>
        <w:tc>
          <w:tcPr>
            <w:tcW w:w="2809" w:type="dxa"/>
            <w:tcBorders>
              <w:top w:val="single" w:sz="6" w:space="0" w:color="auto"/>
              <w:left w:val="single" w:sz="6" w:space="0" w:color="auto"/>
              <w:bottom w:val="single" w:sz="6" w:space="0" w:color="auto"/>
              <w:right w:val="single" w:sz="6" w:space="0" w:color="auto"/>
            </w:tcBorders>
            <w:vAlign w:val="center"/>
          </w:tcPr>
          <w:p w:rsidR="001C1859" w:rsidRDefault="001C1859">
            <w:pPr>
              <w:snapToGrid w:val="0"/>
              <w:spacing w:line="300" w:lineRule="auto"/>
              <w:jc w:val="center"/>
              <w:rPr>
                <w:rFonts w:asciiTheme="minorEastAsia" w:eastAsiaTheme="minorEastAsia" w:hAnsiTheme="minorEastAsia" w:cstheme="minorEastAsia"/>
                <w:sz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1C1859" w:rsidRDefault="001C1859">
            <w:pPr>
              <w:snapToGrid w:val="0"/>
              <w:spacing w:line="300" w:lineRule="auto"/>
              <w:jc w:val="center"/>
              <w:rPr>
                <w:rFonts w:asciiTheme="minorEastAsia" w:eastAsiaTheme="minorEastAsia" w:hAnsiTheme="minorEastAsia" w:cs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1C1859" w:rsidRDefault="001C1859">
            <w:pPr>
              <w:snapToGrid w:val="0"/>
              <w:spacing w:line="300" w:lineRule="auto"/>
              <w:jc w:val="center"/>
              <w:rPr>
                <w:rFonts w:asciiTheme="minorEastAsia" w:eastAsiaTheme="minorEastAsia" w:hAnsiTheme="minorEastAsia" w:cs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1C1859" w:rsidRDefault="001C1859">
            <w:pPr>
              <w:snapToGrid w:val="0"/>
              <w:spacing w:line="300" w:lineRule="auto"/>
              <w:jc w:val="center"/>
              <w:rPr>
                <w:rFonts w:asciiTheme="minorEastAsia" w:eastAsiaTheme="minorEastAsia" w:hAnsiTheme="minorEastAsia" w:cstheme="minorEastAsia"/>
                <w:sz w:val="24"/>
              </w:rPr>
            </w:pPr>
          </w:p>
        </w:tc>
      </w:tr>
      <w:tr w:rsidR="001C1859">
        <w:trPr>
          <w:trHeight w:val="190"/>
          <w:jc w:val="center"/>
        </w:trPr>
        <w:tc>
          <w:tcPr>
            <w:tcW w:w="606" w:type="dxa"/>
            <w:tcBorders>
              <w:top w:val="single" w:sz="6" w:space="0" w:color="auto"/>
              <w:left w:val="single" w:sz="4" w:space="0" w:color="auto"/>
              <w:bottom w:val="single" w:sz="4" w:space="0" w:color="auto"/>
              <w:right w:val="single" w:sz="6" w:space="0" w:color="auto"/>
            </w:tcBorders>
            <w:vAlign w:val="center"/>
          </w:tcPr>
          <w:p w:rsidR="001C1859" w:rsidRDefault="00C46A21">
            <w:pPr>
              <w:snapToGrid w:val="0"/>
              <w:spacing w:line="30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p>
        </w:tc>
        <w:tc>
          <w:tcPr>
            <w:tcW w:w="2809" w:type="dxa"/>
            <w:tcBorders>
              <w:top w:val="single" w:sz="6" w:space="0" w:color="auto"/>
              <w:left w:val="single" w:sz="6" w:space="0" w:color="auto"/>
              <w:bottom w:val="single" w:sz="4" w:space="0" w:color="auto"/>
              <w:right w:val="single" w:sz="6" w:space="0" w:color="auto"/>
            </w:tcBorders>
            <w:vAlign w:val="center"/>
          </w:tcPr>
          <w:p w:rsidR="001C1859" w:rsidRDefault="001C1859">
            <w:pPr>
              <w:snapToGrid w:val="0"/>
              <w:spacing w:line="300" w:lineRule="auto"/>
              <w:jc w:val="center"/>
              <w:rPr>
                <w:rFonts w:asciiTheme="minorEastAsia" w:eastAsiaTheme="minorEastAsia" w:hAnsiTheme="minorEastAsia" w:cstheme="minorEastAsia"/>
                <w:sz w:val="24"/>
              </w:rPr>
            </w:pPr>
          </w:p>
        </w:tc>
        <w:tc>
          <w:tcPr>
            <w:tcW w:w="2945" w:type="dxa"/>
            <w:tcBorders>
              <w:top w:val="single" w:sz="6" w:space="0" w:color="auto"/>
              <w:left w:val="single" w:sz="6" w:space="0" w:color="auto"/>
              <w:bottom w:val="single" w:sz="4" w:space="0" w:color="auto"/>
              <w:right w:val="single" w:sz="6" w:space="0" w:color="auto"/>
            </w:tcBorders>
            <w:vAlign w:val="center"/>
          </w:tcPr>
          <w:p w:rsidR="001C1859" w:rsidRDefault="001C1859">
            <w:pPr>
              <w:snapToGrid w:val="0"/>
              <w:spacing w:line="300" w:lineRule="auto"/>
              <w:jc w:val="center"/>
              <w:rPr>
                <w:rFonts w:asciiTheme="minorEastAsia" w:eastAsiaTheme="minorEastAsia" w:hAnsiTheme="minorEastAsia" w:cstheme="minorEastAsia"/>
                <w:sz w:val="24"/>
              </w:rPr>
            </w:pPr>
          </w:p>
        </w:tc>
        <w:tc>
          <w:tcPr>
            <w:tcW w:w="1464" w:type="dxa"/>
            <w:tcBorders>
              <w:top w:val="single" w:sz="6" w:space="0" w:color="auto"/>
              <w:left w:val="single" w:sz="6" w:space="0" w:color="auto"/>
              <w:bottom w:val="single" w:sz="4" w:space="0" w:color="auto"/>
              <w:right w:val="single" w:sz="4" w:space="0" w:color="auto"/>
            </w:tcBorders>
            <w:vAlign w:val="center"/>
          </w:tcPr>
          <w:p w:rsidR="001C1859" w:rsidRDefault="001C1859">
            <w:pPr>
              <w:snapToGrid w:val="0"/>
              <w:spacing w:line="300" w:lineRule="auto"/>
              <w:jc w:val="center"/>
              <w:rPr>
                <w:rFonts w:asciiTheme="minorEastAsia" w:eastAsiaTheme="minorEastAsia" w:hAnsiTheme="minorEastAsia" w:cstheme="minorEastAsia"/>
                <w:sz w:val="24"/>
              </w:rPr>
            </w:pPr>
          </w:p>
        </w:tc>
        <w:tc>
          <w:tcPr>
            <w:tcW w:w="1361" w:type="dxa"/>
            <w:tcBorders>
              <w:top w:val="single" w:sz="6" w:space="0" w:color="auto"/>
              <w:left w:val="single" w:sz="4" w:space="0" w:color="auto"/>
              <w:bottom w:val="single" w:sz="4" w:space="0" w:color="auto"/>
              <w:right w:val="single" w:sz="4" w:space="0" w:color="auto"/>
            </w:tcBorders>
            <w:vAlign w:val="center"/>
          </w:tcPr>
          <w:p w:rsidR="001C1859" w:rsidRDefault="001C1859">
            <w:pPr>
              <w:snapToGrid w:val="0"/>
              <w:spacing w:line="300" w:lineRule="auto"/>
              <w:jc w:val="center"/>
              <w:rPr>
                <w:rFonts w:asciiTheme="minorEastAsia" w:eastAsiaTheme="minorEastAsia" w:hAnsiTheme="minorEastAsia" w:cstheme="minorEastAsia"/>
                <w:sz w:val="24"/>
              </w:rPr>
            </w:pPr>
          </w:p>
        </w:tc>
      </w:tr>
    </w:tbl>
    <w:p w:rsidR="001C1859" w:rsidRDefault="001C1859">
      <w:pPr>
        <w:snapToGrid w:val="0"/>
        <w:spacing w:line="360" w:lineRule="exact"/>
        <w:rPr>
          <w:rFonts w:asciiTheme="minorEastAsia" w:eastAsiaTheme="minorEastAsia" w:hAnsiTheme="minorEastAsia" w:cstheme="minorEastAsia"/>
          <w:sz w:val="24"/>
        </w:rPr>
      </w:pPr>
    </w:p>
    <w:p w:rsidR="001C1859" w:rsidRDefault="00C46A21">
      <w:pPr>
        <w:snapToGrid w:val="0"/>
        <w:spacing w:line="36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说明：1.应写明竞争性谈判响应文件对商务与服务技术要求的响应和偏离情况</w:t>
      </w:r>
      <w:r>
        <w:rPr>
          <w:rFonts w:asciiTheme="minorEastAsia" w:eastAsiaTheme="minorEastAsia" w:hAnsiTheme="minorEastAsia" w:cstheme="minorEastAsia" w:hint="eastAsia"/>
          <w:bCs/>
          <w:sz w:val="24"/>
        </w:rPr>
        <w:t>；</w:t>
      </w:r>
    </w:p>
    <w:p w:rsidR="001C1859" w:rsidRDefault="00C46A21">
      <w:pPr>
        <w:spacing w:line="360" w:lineRule="exact"/>
        <w:ind w:firstLineChars="300" w:firstLine="7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2.应对照竞争性谈判文件“第四部分  采购项目需求”，逐条说明所提供服务已对竞争性谈判文件的商务、服务、技术要求做出了实质性的响应，并申明与采购项目要求的响应和偏离。特别对有具体商务、服务、技术要求的，谈判供应商必须提供对应的详细应答。如果仅注明“符合”、“满足”或简单复制竞争性谈判文件要求，将导致谈判被拒绝。</w:t>
      </w:r>
    </w:p>
    <w:p w:rsidR="001C1859" w:rsidRDefault="001C1859">
      <w:pPr>
        <w:spacing w:line="360" w:lineRule="exact"/>
        <w:rPr>
          <w:rFonts w:asciiTheme="minorEastAsia" w:eastAsiaTheme="minorEastAsia" w:hAnsiTheme="minorEastAsia" w:cstheme="minorEastAsia"/>
          <w:sz w:val="24"/>
        </w:rPr>
      </w:pPr>
    </w:p>
    <w:p w:rsidR="001C1859" w:rsidRDefault="001C1859">
      <w:pPr>
        <w:spacing w:line="360" w:lineRule="exact"/>
        <w:ind w:firstLineChars="1450" w:firstLine="3480"/>
        <w:rPr>
          <w:rFonts w:asciiTheme="minorEastAsia" w:eastAsiaTheme="minorEastAsia" w:hAnsiTheme="minorEastAsia" w:cstheme="minorEastAsia"/>
          <w:sz w:val="24"/>
        </w:rPr>
      </w:pPr>
    </w:p>
    <w:p w:rsidR="001C1859" w:rsidRDefault="00C46A21">
      <w:pPr>
        <w:spacing w:line="360" w:lineRule="exact"/>
        <w:ind w:firstLineChars="1450" w:firstLine="3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法定代表人(负责人)或委托代理人签名:</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 xml:space="preserve"> </w:t>
      </w:r>
    </w:p>
    <w:p w:rsidR="001C1859" w:rsidRDefault="00C46A21">
      <w:pPr>
        <w:pStyle w:val="15"/>
        <w:keepNext w:val="0"/>
        <w:pageBreakBefore w:val="0"/>
        <w:tabs>
          <w:tab w:val="clear" w:pos="720"/>
        </w:tabs>
        <w:ind w:firstLine="640"/>
        <w:outlineLvl w:val="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w:t>
      </w:r>
    </w:p>
    <w:p w:rsidR="001C1859" w:rsidRDefault="00C46A21">
      <w:pPr>
        <w:spacing w:line="360" w:lineRule="auto"/>
        <w:jc w:val="center"/>
        <w:rPr>
          <w:rFonts w:asciiTheme="minorEastAsia" w:eastAsiaTheme="minorEastAsia" w:hAnsiTheme="minorEastAsia" w:cs="仿宋_GB2312"/>
          <w:b/>
          <w:sz w:val="36"/>
          <w:szCs w:val="36"/>
        </w:rPr>
      </w:pP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年</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月</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日</w:t>
      </w:r>
    </w:p>
    <w:p w:rsidR="001C1859" w:rsidRDefault="00C46A21">
      <w:pPr>
        <w:widowControl/>
        <w:adjustRightInd/>
        <w:jc w:val="left"/>
        <w:rPr>
          <w:rFonts w:asciiTheme="minorEastAsia" w:eastAsiaTheme="minorEastAsia" w:hAnsiTheme="minorEastAsia" w:cs="仿宋_GB2312"/>
          <w:b/>
          <w:sz w:val="36"/>
          <w:szCs w:val="36"/>
        </w:rPr>
      </w:pPr>
      <w:r>
        <w:rPr>
          <w:rFonts w:asciiTheme="minorEastAsia" w:eastAsiaTheme="minorEastAsia" w:hAnsiTheme="minorEastAsia" w:cs="仿宋_GB2312"/>
          <w:b/>
          <w:sz w:val="36"/>
          <w:szCs w:val="36"/>
        </w:rPr>
        <w:br w:type="page"/>
      </w:r>
    </w:p>
    <w:p w:rsidR="001C1859" w:rsidRDefault="001C1859">
      <w:pPr>
        <w:pStyle w:val="15"/>
        <w:keepNext w:val="0"/>
        <w:pageBreakBefore w:val="0"/>
        <w:tabs>
          <w:tab w:val="clear" w:pos="720"/>
        </w:tabs>
        <w:ind w:firstLine="640"/>
        <w:outlineLvl w:val="9"/>
        <w:rPr>
          <w:rFonts w:asciiTheme="minorEastAsia" w:eastAsiaTheme="minorEastAsia" w:hAnsiTheme="minorEastAsia" w:cs="仿宋_GB2312"/>
          <w:kern w:val="2"/>
          <w:sz w:val="32"/>
          <w:szCs w:val="32"/>
        </w:rPr>
        <w:sectPr w:rsidR="001C1859">
          <w:headerReference w:type="default" r:id="rId15"/>
          <w:footerReference w:type="even" r:id="rId16"/>
          <w:footerReference w:type="default" r:id="rId17"/>
          <w:headerReference w:type="first" r:id="rId18"/>
          <w:footerReference w:type="first" r:id="rId19"/>
          <w:pgSz w:w="11906" w:h="16838"/>
          <w:pgMar w:top="779" w:right="1418" w:bottom="468" w:left="1418" w:header="851" w:footer="992" w:gutter="0"/>
          <w:cols w:space="720"/>
          <w:titlePg/>
          <w:docGrid w:linePitch="312"/>
        </w:sectPr>
      </w:pPr>
    </w:p>
    <w:p w:rsidR="001C1859" w:rsidRDefault="00C46A21">
      <w:pPr>
        <w:pStyle w:val="2f8"/>
        <w:ind w:firstLineChars="0" w:firstLine="0"/>
        <w:jc w:val="center"/>
        <w:outlineLvl w:val="0"/>
        <w:rPr>
          <w:rFonts w:eastAsiaTheme="minorEastAsia"/>
          <w:lang w:val="zh-CN"/>
        </w:rPr>
      </w:pPr>
      <w:bookmarkStart w:id="150" w:name="_Toc220687481"/>
      <w:r>
        <w:rPr>
          <w:rFonts w:asciiTheme="minorEastAsia" w:eastAsiaTheme="minorEastAsia" w:hAnsiTheme="minorEastAsia" w:cs="仿宋_GB2312" w:hint="eastAsia"/>
          <w:b/>
          <w:sz w:val="36"/>
          <w:szCs w:val="36"/>
        </w:rPr>
        <w:lastRenderedPageBreak/>
        <w:t>第八部分  最后报价格式（最后报价亦适用）</w:t>
      </w:r>
      <w:bookmarkEnd w:id="150"/>
    </w:p>
    <w:p w:rsidR="001C1859" w:rsidRDefault="00C46A21">
      <w:pPr>
        <w:pStyle w:val="af5"/>
        <w:spacing w:line="440" w:lineRule="exact"/>
        <w:ind w:firstLineChars="257" w:firstLine="826"/>
        <w:jc w:val="center"/>
        <w:rPr>
          <w:rFonts w:hAnsi="宋体"/>
          <w:b/>
          <w:sz w:val="32"/>
          <w:szCs w:val="32"/>
        </w:rPr>
      </w:pPr>
      <w:r>
        <w:rPr>
          <w:rFonts w:hAnsi="宋体" w:hint="eastAsia"/>
          <w:b/>
          <w:sz w:val="32"/>
          <w:szCs w:val="32"/>
        </w:rPr>
        <w:t>谈判报价表（格式）</w:t>
      </w:r>
    </w:p>
    <w:p w:rsidR="001C1859" w:rsidRDefault="001C1859">
      <w:pPr>
        <w:rPr>
          <w:rFonts w:ascii="宋体" w:hAnsi="宋体"/>
        </w:rPr>
      </w:pPr>
    </w:p>
    <w:p w:rsidR="001C1859" w:rsidRDefault="00C46A21">
      <w:pPr>
        <w:rPr>
          <w:rFonts w:ascii="宋体" w:hAnsi="宋体"/>
        </w:rPr>
      </w:pPr>
      <w:r>
        <w:rPr>
          <w:rFonts w:ascii="宋体" w:hAnsi="宋体" w:hint="eastAsia"/>
        </w:rPr>
        <w:t xml:space="preserve">                                                </w:t>
      </w:r>
    </w:p>
    <w:p w:rsidR="001C1859" w:rsidRDefault="00C46A21">
      <w:pPr>
        <w:spacing w:line="360" w:lineRule="auto"/>
        <w:rPr>
          <w:rFonts w:ascii="宋体" w:hAnsi="宋体"/>
          <w:b/>
          <w:sz w:val="30"/>
          <w:szCs w:val="30"/>
        </w:rPr>
      </w:pPr>
      <w:r>
        <w:rPr>
          <w:rFonts w:ascii="宋体" w:hAnsi="宋体" w:hint="eastAsia"/>
          <w:b/>
          <w:sz w:val="30"/>
          <w:szCs w:val="30"/>
        </w:rPr>
        <w:t>注：谈判报价封面必须按如下格式填写：</w:t>
      </w:r>
    </w:p>
    <w:p w:rsidR="001C1859" w:rsidRDefault="00C46A21">
      <w:pPr>
        <w:spacing w:line="360" w:lineRule="auto"/>
        <w:jc w:val="center"/>
        <w:rPr>
          <w:rFonts w:ascii="宋体" w:hAnsi="宋体"/>
          <w:b/>
          <w:sz w:val="30"/>
          <w:szCs w:val="30"/>
        </w:rPr>
      </w:pPr>
      <w:r>
        <w:rPr>
          <w:rFonts w:ascii="宋体" w:hAnsi="宋体" w:hint="eastAsia"/>
          <w:b/>
          <w:sz w:val="30"/>
          <w:szCs w:val="30"/>
        </w:rPr>
        <w:t>谈判总价</w:t>
      </w:r>
    </w:p>
    <w:p w:rsidR="001C1859" w:rsidRDefault="00C46A21">
      <w:pPr>
        <w:spacing w:line="360" w:lineRule="auto"/>
        <w:rPr>
          <w:rFonts w:ascii="宋体" w:hAnsi="宋体"/>
          <w:b/>
          <w:sz w:val="30"/>
          <w:szCs w:val="30"/>
          <w:u w:val="single"/>
        </w:rPr>
      </w:pPr>
      <w:r>
        <w:rPr>
          <w:rFonts w:ascii="宋体" w:hAnsi="宋体" w:hint="eastAsia"/>
          <w:b/>
          <w:sz w:val="30"/>
          <w:szCs w:val="30"/>
        </w:rPr>
        <w:t>采购人：</w:t>
      </w:r>
      <w:r>
        <w:rPr>
          <w:rFonts w:ascii="宋体" w:hAnsi="宋体" w:hint="eastAsia"/>
          <w:b/>
          <w:sz w:val="30"/>
          <w:szCs w:val="30"/>
          <w:u w:val="single"/>
        </w:rPr>
        <w:t xml:space="preserve">                                   </w:t>
      </w:r>
    </w:p>
    <w:p w:rsidR="001C1859" w:rsidRDefault="00C46A21">
      <w:pPr>
        <w:spacing w:line="360" w:lineRule="auto"/>
        <w:rPr>
          <w:rFonts w:ascii="宋体" w:hAnsi="宋体"/>
          <w:b/>
          <w:sz w:val="30"/>
          <w:szCs w:val="30"/>
          <w:u w:val="single"/>
        </w:rPr>
      </w:pPr>
      <w:r>
        <w:rPr>
          <w:rFonts w:ascii="宋体" w:hAnsi="宋体" w:hint="eastAsia"/>
          <w:b/>
          <w:sz w:val="30"/>
          <w:szCs w:val="30"/>
        </w:rPr>
        <w:t>项目名称：</w:t>
      </w:r>
      <w:r>
        <w:rPr>
          <w:rFonts w:ascii="宋体" w:hAnsi="宋体" w:hint="eastAsia"/>
          <w:b/>
          <w:sz w:val="30"/>
          <w:szCs w:val="30"/>
          <w:u w:val="single"/>
        </w:rPr>
        <w:t xml:space="preserve">                                 </w:t>
      </w:r>
    </w:p>
    <w:p w:rsidR="001C1859" w:rsidRDefault="00C46A21">
      <w:pPr>
        <w:spacing w:line="360" w:lineRule="auto"/>
        <w:rPr>
          <w:rFonts w:ascii="宋体" w:hAnsi="宋体"/>
          <w:b/>
          <w:sz w:val="30"/>
          <w:szCs w:val="30"/>
        </w:rPr>
      </w:pPr>
      <w:r>
        <w:rPr>
          <w:rFonts w:ascii="宋体" w:hAnsi="宋体" w:hint="eastAsia"/>
          <w:b/>
          <w:sz w:val="30"/>
          <w:szCs w:val="30"/>
        </w:rPr>
        <w:t>谈判总价：</w:t>
      </w:r>
      <w:r>
        <w:rPr>
          <w:rFonts w:ascii="宋体" w:hAnsi="宋体" w:hint="eastAsia"/>
          <w:b/>
          <w:sz w:val="30"/>
          <w:szCs w:val="30"/>
          <w:u w:val="single"/>
        </w:rPr>
        <w:t xml:space="preserve">                                 </w:t>
      </w:r>
      <w:r>
        <w:rPr>
          <w:rFonts w:ascii="宋体" w:hAnsi="宋体" w:hint="eastAsia"/>
          <w:b/>
          <w:sz w:val="30"/>
          <w:szCs w:val="30"/>
        </w:rPr>
        <w:t>（小写）</w:t>
      </w:r>
    </w:p>
    <w:p w:rsidR="001C1859" w:rsidRDefault="00C46A21">
      <w:pPr>
        <w:spacing w:line="360" w:lineRule="auto"/>
        <w:rPr>
          <w:rFonts w:ascii="宋体" w:hAnsi="宋体"/>
          <w:b/>
          <w:sz w:val="30"/>
          <w:szCs w:val="30"/>
        </w:rPr>
      </w:pPr>
      <w:r>
        <w:rPr>
          <w:rFonts w:ascii="宋体" w:hAnsi="宋体" w:hint="eastAsia"/>
          <w:b/>
          <w:sz w:val="30"/>
          <w:szCs w:val="30"/>
        </w:rPr>
        <w:t xml:space="preserve">          </w:t>
      </w:r>
      <w:r>
        <w:rPr>
          <w:rFonts w:ascii="宋体" w:hAnsi="宋体" w:hint="eastAsia"/>
          <w:b/>
          <w:sz w:val="30"/>
          <w:szCs w:val="30"/>
          <w:u w:val="single"/>
        </w:rPr>
        <w:t xml:space="preserve">                                 </w:t>
      </w:r>
      <w:r>
        <w:rPr>
          <w:rFonts w:ascii="宋体" w:hAnsi="宋体" w:hint="eastAsia"/>
          <w:b/>
          <w:sz w:val="30"/>
          <w:szCs w:val="30"/>
        </w:rPr>
        <w:t>（大写）</w:t>
      </w:r>
    </w:p>
    <w:p w:rsidR="001C1859" w:rsidRDefault="00C46A21">
      <w:pPr>
        <w:spacing w:line="360" w:lineRule="auto"/>
        <w:rPr>
          <w:rFonts w:ascii="宋体" w:hAnsi="宋体"/>
          <w:b/>
          <w:sz w:val="30"/>
          <w:szCs w:val="30"/>
          <w:u w:val="single"/>
        </w:rPr>
      </w:pPr>
      <w:r>
        <w:rPr>
          <w:rFonts w:ascii="宋体" w:hAnsi="宋体" w:hint="eastAsia"/>
          <w:b/>
          <w:sz w:val="30"/>
          <w:szCs w:val="30"/>
        </w:rPr>
        <w:t>谈判供应商：</w:t>
      </w:r>
      <w:r>
        <w:rPr>
          <w:rFonts w:ascii="宋体" w:hAnsi="宋体" w:hint="eastAsia"/>
          <w:b/>
          <w:sz w:val="30"/>
          <w:szCs w:val="30"/>
          <w:u w:val="single"/>
        </w:rPr>
        <w:t xml:space="preserve">                                    </w:t>
      </w:r>
    </w:p>
    <w:p w:rsidR="001C1859" w:rsidRDefault="00C46A21">
      <w:pPr>
        <w:spacing w:line="360" w:lineRule="auto"/>
        <w:rPr>
          <w:rFonts w:ascii="宋体" w:hAnsi="宋体"/>
          <w:b/>
          <w:sz w:val="30"/>
          <w:szCs w:val="30"/>
          <w:u w:val="single"/>
        </w:rPr>
      </w:pPr>
      <w:r>
        <w:rPr>
          <w:rFonts w:ascii="宋体" w:hAnsi="宋体" w:hint="eastAsia"/>
          <w:b/>
          <w:sz w:val="30"/>
          <w:szCs w:val="30"/>
        </w:rPr>
        <w:t>法定代表人:</w:t>
      </w:r>
      <w:r>
        <w:rPr>
          <w:rFonts w:ascii="宋体" w:hAnsi="宋体" w:hint="eastAsia"/>
          <w:b/>
          <w:sz w:val="30"/>
          <w:szCs w:val="30"/>
          <w:u w:val="single"/>
        </w:rPr>
        <w:t xml:space="preserve">                                 </w:t>
      </w:r>
      <w:r>
        <w:rPr>
          <w:rFonts w:ascii="宋体" w:hAnsi="宋体" w:hint="eastAsia"/>
          <w:b/>
          <w:sz w:val="30"/>
          <w:szCs w:val="30"/>
        </w:rPr>
        <w:t>（签字）</w:t>
      </w:r>
    </w:p>
    <w:p w:rsidR="001C1859" w:rsidRDefault="00C46A21">
      <w:pPr>
        <w:spacing w:line="360" w:lineRule="auto"/>
        <w:rPr>
          <w:rFonts w:ascii="宋体" w:hAnsi="宋体"/>
          <w:b/>
          <w:sz w:val="30"/>
          <w:szCs w:val="30"/>
        </w:rPr>
      </w:pPr>
      <w:r>
        <w:rPr>
          <w:rFonts w:ascii="宋体" w:hAnsi="宋体" w:hint="eastAsia"/>
          <w:b/>
          <w:sz w:val="30"/>
          <w:szCs w:val="30"/>
        </w:rPr>
        <w:t>或其授权人：</w:t>
      </w:r>
      <w:r>
        <w:rPr>
          <w:rFonts w:ascii="宋体" w:hAnsi="宋体" w:hint="eastAsia"/>
          <w:b/>
          <w:sz w:val="30"/>
          <w:szCs w:val="30"/>
          <w:u w:val="single"/>
        </w:rPr>
        <w:t xml:space="preserve">                                </w:t>
      </w:r>
      <w:r>
        <w:rPr>
          <w:rFonts w:ascii="宋体" w:hAnsi="宋体" w:hint="eastAsia"/>
          <w:b/>
          <w:sz w:val="30"/>
          <w:szCs w:val="30"/>
        </w:rPr>
        <w:t>（签字）</w:t>
      </w:r>
    </w:p>
    <w:p w:rsidR="001C1859" w:rsidRDefault="00C46A21">
      <w:pPr>
        <w:rPr>
          <w:rFonts w:ascii="宋体" w:hAnsi="宋体"/>
          <w:b/>
          <w:sz w:val="30"/>
          <w:szCs w:val="30"/>
        </w:rPr>
      </w:pPr>
      <w:r>
        <w:rPr>
          <w:rFonts w:ascii="宋体" w:hAnsi="宋体" w:hint="eastAsia"/>
          <w:b/>
          <w:sz w:val="30"/>
          <w:szCs w:val="30"/>
        </w:rPr>
        <w:t>编制日期：</w:t>
      </w:r>
    </w:p>
    <w:p w:rsidR="001C1859" w:rsidRDefault="001C1859">
      <w:pPr>
        <w:tabs>
          <w:tab w:val="left" w:pos="900"/>
        </w:tabs>
        <w:spacing w:line="360" w:lineRule="auto"/>
        <w:rPr>
          <w:rFonts w:ascii="宋体" w:hAnsi="宋体"/>
          <w:b/>
          <w:sz w:val="24"/>
        </w:rPr>
      </w:pPr>
    </w:p>
    <w:p w:rsidR="001C1859" w:rsidRDefault="001C1859">
      <w:pPr>
        <w:tabs>
          <w:tab w:val="left" w:pos="900"/>
        </w:tabs>
        <w:spacing w:line="360" w:lineRule="auto"/>
        <w:rPr>
          <w:rFonts w:ascii="宋体" w:hAnsi="宋体"/>
          <w:b/>
          <w:sz w:val="24"/>
        </w:rPr>
      </w:pPr>
    </w:p>
    <w:p w:rsidR="001C1859" w:rsidRDefault="001C1859">
      <w:pPr>
        <w:tabs>
          <w:tab w:val="left" w:pos="900"/>
        </w:tabs>
        <w:spacing w:line="360" w:lineRule="auto"/>
        <w:rPr>
          <w:rFonts w:ascii="宋体" w:hAnsi="宋体"/>
          <w:b/>
          <w:sz w:val="24"/>
        </w:rPr>
      </w:pPr>
    </w:p>
    <w:p w:rsidR="001C1859" w:rsidRDefault="00C46A21">
      <w:pPr>
        <w:tabs>
          <w:tab w:val="left" w:pos="900"/>
        </w:tabs>
        <w:spacing w:line="360" w:lineRule="auto"/>
        <w:ind w:firstLineChars="200" w:firstLine="482"/>
        <w:rPr>
          <w:rFonts w:ascii="宋体" w:hAnsi="宋体"/>
          <w:b/>
          <w:sz w:val="24"/>
        </w:rPr>
      </w:pPr>
      <w:r>
        <w:rPr>
          <w:rFonts w:ascii="宋体" w:hAnsi="宋体" w:hint="eastAsia"/>
          <w:b/>
          <w:sz w:val="24"/>
          <w:lang w:val="zh-CN"/>
        </w:rPr>
        <w:t>注：谈判结束后，谈判小组要求所有继续参加谈判的供应商在规定时间内提交最后报价（最终报价前的每轮谈判报价原则上都要比上一轮谈判报价低，供应商须提前准备好最终报价阶段的工程量清单以及报价）</w:t>
      </w:r>
    </w:p>
    <w:p w:rsidR="001C1859" w:rsidRDefault="00C46A21">
      <w:pPr>
        <w:tabs>
          <w:tab w:val="left" w:pos="900"/>
        </w:tabs>
        <w:spacing w:line="360" w:lineRule="auto"/>
        <w:ind w:firstLineChars="200" w:firstLine="482"/>
        <w:rPr>
          <w:rFonts w:ascii="宋体" w:hAnsi="宋体"/>
          <w:b/>
          <w:sz w:val="24"/>
        </w:rPr>
      </w:pPr>
      <w:r>
        <w:rPr>
          <w:rFonts w:ascii="宋体" w:hAnsi="宋体" w:hint="eastAsia"/>
          <w:b/>
          <w:sz w:val="24"/>
        </w:rPr>
        <w:t>报价须按照工程量清单报价，报价表格按竞争性谈判文件《项目采购需求》中工程量清单及控制价的要求填写。</w:t>
      </w:r>
    </w:p>
    <w:p w:rsidR="001C1859" w:rsidRDefault="00C46A21">
      <w:pPr>
        <w:spacing w:line="360" w:lineRule="auto"/>
        <w:ind w:firstLineChars="200" w:firstLine="482"/>
        <w:rPr>
          <w:rFonts w:ascii="宋体" w:hAnsi="宋体"/>
          <w:b/>
          <w:sz w:val="24"/>
        </w:rPr>
      </w:pPr>
      <w:r>
        <w:rPr>
          <w:rFonts w:ascii="宋体" w:hAnsi="宋体" w:hint="eastAsia"/>
          <w:b/>
          <w:sz w:val="24"/>
        </w:rPr>
        <w:t>说明：谈判供应商的报价必须加盖公章和签字，无签字和盖章的谈判无效。按标项分别报价，分项报价、谈判总价高于招标控制价的谈判无效。</w:t>
      </w:r>
    </w:p>
    <w:p w:rsidR="001C1859" w:rsidRDefault="001C1859">
      <w:pPr>
        <w:spacing w:line="360" w:lineRule="auto"/>
        <w:ind w:firstLineChars="200" w:firstLine="482"/>
        <w:rPr>
          <w:rFonts w:ascii="宋体" w:hAnsi="宋体" w:cs="宋体"/>
          <w:b/>
          <w:kern w:val="0"/>
          <w:sz w:val="24"/>
        </w:rPr>
      </w:pPr>
    </w:p>
    <w:p w:rsidR="001C1859" w:rsidRDefault="001C1859">
      <w:pPr>
        <w:pStyle w:val="2"/>
        <w:sectPr w:rsidR="001C1859">
          <w:pgSz w:w="11906" w:h="16838"/>
          <w:pgMar w:top="471" w:right="1418" w:bottom="777" w:left="1418" w:header="851" w:footer="992" w:gutter="0"/>
          <w:cols w:space="720"/>
          <w:titlePg/>
          <w:docGrid w:linePitch="312"/>
        </w:sectPr>
      </w:pPr>
    </w:p>
    <w:p w:rsidR="001C1859" w:rsidRDefault="001C1859">
      <w:pPr>
        <w:widowControl/>
        <w:adjustRightInd/>
        <w:jc w:val="center"/>
        <w:rPr>
          <w:rFonts w:asciiTheme="minorEastAsia" w:eastAsiaTheme="minorEastAsia" w:hAnsiTheme="minorEastAsia"/>
          <w:b/>
          <w:sz w:val="32"/>
          <w:szCs w:val="32"/>
        </w:rPr>
      </w:pPr>
    </w:p>
    <w:p w:rsidR="001C1859" w:rsidRDefault="00C46A21">
      <w:pPr>
        <w:widowControl/>
        <w:adjustRightInd/>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t>（三）中小企业声明函（如果有）</w:t>
      </w:r>
    </w:p>
    <w:p w:rsidR="001C1859" w:rsidRDefault="001C1859">
      <w:pPr>
        <w:widowControl/>
        <w:spacing w:line="360" w:lineRule="auto"/>
        <w:ind w:firstLineChars="50" w:firstLine="120"/>
        <w:jc w:val="left"/>
        <w:rPr>
          <w:rFonts w:asciiTheme="minorEastAsia" w:eastAsiaTheme="minorEastAsia" w:hAnsiTheme="minorEastAsia" w:cs="宋体"/>
          <w:b/>
          <w:sz w:val="24"/>
        </w:rPr>
      </w:pPr>
    </w:p>
    <w:p w:rsidR="001C1859" w:rsidRDefault="00C46A21">
      <w:pPr>
        <w:widowControl/>
        <w:spacing w:line="360" w:lineRule="auto"/>
        <w:ind w:firstLineChars="50" w:firstLine="120"/>
        <w:jc w:val="left"/>
        <w:rPr>
          <w:rFonts w:asciiTheme="minorEastAsia" w:eastAsiaTheme="minorEastAsia" w:hAnsiTheme="minorEastAsia" w:cs="宋体"/>
          <w:b/>
          <w:sz w:val="24"/>
        </w:rPr>
      </w:pPr>
      <w:r>
        <w:rPr>
          <w:rFonts w:asciiTheme="minorEastAsia" w:eastAsiaTheme="minorEastAsia" w:hAnsiTheme="minorEastAsia" w:cs="宋体" w:hint="eastAsia"/>
          <w:b/>
          <w:sz w:val="24"/>
        </w:rPr>
        <w:t xml:space="preserve"> [</w:t>
      </w:r>
      <w:r>
        <w:rPr>
          <w:rFonts w:asciiTheme="minorEastAsia" w:eastAsiaTheme="minorEastAsia" w:hAnsiTheme="minorEastAsia" w:cs="宋体" w:hint="eastAsia"/>
          <w:b/>
          <w:bCs/>
          <w:sz w:val="24"/>
        </w:rPr>
        <w:t>竞争性谈判邀请公告</w:t>
      </w:r>
      <w:r>
        <w:rPr>
          <w:rFonts w:asciiTheme="minorEastAsia" w:eastAsiaTheme="minorEastAsia" w:hAnsiTheme="minorEastAsia" w:cs="宋体" w:hint="eastAsia"/>
          <w:b/>
          <w:sz w:val="24"/>
        </w:rPr>
        <w:t>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Theme="minorEastAsia" w:eastAsiaTheme="minorEastAsia" w:hAnsiTheme="minorEastAsia" w:cs="宋体"/>
          <w:b/>
          <w:sz w:val="24"/>
        </w:rPr>
        <w:t>5</w:t>
      </w:r>
      <w:r>
        <w:rPr>
          <w:rFonts w:asciiTheme="minorEastAsia" w:eastAsiaTheme="minorEastAsia" w:hAnsiTheme="minorEastAsia" w:cs="宋体" w:hint="eastAsia"/>
          <w:b/>
          <w:sz w:val="24"/>
        </w:rPr>
        <w:t>）。]</w:t>
      </w:r>
    </w:p>
    <w:p w:rsidR="001C1859" w:rsidRDefault="001C1859">
      <w:pPr>
        <w:widowControl/>
        <w:adjustRightInd/>
        <w:jc w:val="center"/>
        <w:rPr>
          <w:rFonts w:asciiTheme="minorEastAsia" w:eastAsiaTheme="minorEastAsia" w:hAnsiTheme="minorEastAsia" w:cs="仿宋_GB2312"/>
          <w:sz w:val="24"/>
        </w:rPr>
      </w:pPr>
    </w:p>
    <w:p w:rsidR="001C1859" w:rsidRDefault="00C46A21">
      <w:pPr>
        <w:widowControl/>
        <w:adjustRightInd/>
        <w:jc w:val="left"/>
        <w:rPr>
          <w:rFonts w:asciiTheme="minorEastAsia" w:eastAsiaTheme="minorEastAsia" w:hAnsiTheme="minorEastAsia" w:cs="宋体"/>
          <w:b/>
          <w:sz w:val="32"/>
          <w:szCs w:val="32"/>
        </w:rPr>
      </w:pPr>
      <w:r>
        <w:rPr>
          <w:rFonts w:asciiTheme="minorEastAsia" w:eastAsiaTheme="minorEastAsia" w:hAnsiTheme="minorEastAsia" w:cs="宋体"/>
          <w:b/>
          <w:sz w:val="32"/>
          <w:szCs w:val="32"/>
        </w:rPr>
        <w:br w:type="page"/>
      </w:r>
    </w:p>
    <w:p w:rsidR="001C1859" w:rsidRDefault="00C46A21">
      <w:pPr>
        <w:pStyle w:val="affffffff8"/>
      </w:pPr>
      <w:r>
        <w:rPr>
          <w:rFonts w:hint="eastAsia"/>
        </w:rPr>
        <w:lastRenderedPageBreak/>
        <w:t>附件</w:t>
      </w:r>
    </w:p>
    <w:p w:rsidR="001C1859" w:rsidRDefault="00C46A21">
      <w:pPr>
        <w:spacing w:line="360" w:lineRule="auto"/>
        <w:jc w:val="left"/>
        <w:rPr>
          <w:rFonts w:asciiTheme="minorEastAsia" w:eastAsiaTheme="minorEastAsia" w:hAnsiTheme="minorEastAsia" w:cs="仿宋_GB2312"/>
          <w:b/>
          <w:spacing w:val="6"/>
          <w:sz w:val="32"/>
          <w:szCs w:val="32"/>
        </w:rPr>
      </w:pPr>
      <w:r>
        <w:rPr>
          <w:rFonts w:asciiTheme="minorEastAsia" w:eastAsiaTheme="minorEastAsia" w:hAnsiTheme="minorEastAsia" w:cs="仿宋_GB2312" w:hint="eastAsia"/>
          <w:b/>
          <w:spacing w:val="6"/>
          <w:sz w:val="32"/>
          <w:szCs w:val="32"/>
        </w:rPr>
        <w:t>附件1：质疑函范本及制作说明</w:t>
      </w:r>
    </w:p>
    <w:p w:rsidR="001C1859" w:rsidRDefault="00C46A21">
      <w:pPr>
        <w:spacing w:line="360" w:lineRule="auto"/>
        <w:jc w:val="center"/>
        <w:rPr>
          <w:rFonts w:asciiTheme="minorEastAsia" w:eastAsiaTheme="minorEastAsia" w:hAnsiTheme="minorEastAsia" w:cs="仿宋_GB2312"/>
          <w:b/>
          <w:spacing w:val="6"/>
          <w:sz w:val="32"/>
          <w:szCs w:val="32"/>
        </w:rPr>
      </w:pPr>
      <w:r>
        <w:rPr>
          <w:rFonts w:asciiTheme="minorEastAsia" w:eastAsiaTheme="minorEastAsia" w:hAnsiTheme="minorEastAsia" w:cs="仿宋_GB2312" w:hint="eastAsia"/>
          <w:b/>
          <w:spacing w:val="6"/>
          <w:sz w:val="32"/>
          <w:szCs w:val="32"/>
        </w:rPr>
        <w:t>质疑函范本</w:t>
      </w:r>
    </w:p>
    <w:p w:rsidR="001C1859" w:rsidRDefault="00C46A21">
      <w:pPr>
        <w:snapToGrid w:val="0"/>
        <w:spacing w:beforeLines="100" w:before="240" w:line="360" w:lineRule="auto"/>
        <w:rPr>
          <w:rFonts w:asciiTheme="minorEastAsia" w:eastAsiaTheme="minorEastAsia" w:hAnsiTheme="minorEastAsia" w:cs="仿宋_GB2312"/>
          <w:bCs/>
          <w:sz w:val="24"/>
        </w:rPr>
      </w:pPr>
      <w:r>
        <w:rPr>
          <w:rFonts w:asciiTheme="minorEastAsia" w:eastAsiaTheme="minorEastAsia" w:hAnsiTheme="minorEastAsia" w:cs="仿宋_GB2312" w:hint="eastAsia"/>
          <w:bCs/>
          <w:sz w:val="24"/>
        </w:rPr>
        <w:t>一、质疑供应商基本信息</w:t>
      </w:r>
    </w:p>
    <w:p w:rsidR="001C1859" w:rsidRDefault="00C46A21">
      <w:pPr>
        <w:snapToGrid w:val="0"/>
        <w:spacing w:line="360" w:lineRule="auto"/>
        <w:rPr>
          <w:rFonts w:asciiTheme="minorEastAsia" w:eastAsiaTheme="minorEastAsia" w:hAnsiTheme="minorEastAsia" w:cs="仿宋_GB2312"/>
          <w:sz w:val="24"/>
          <w:u w:val="dotted"/>
        </w:rPr>
      </w:pPr>
      <w:r>
        <w:rPr>
          <w:rFonts w:asciiTheme="minorEastAsia" w:eastAsiaTheme="minorEastAsia" w:hAnsiTheme="minorEastAsia" w:cs="仿宋_GB2312" w:hint="eastAsia"/>
          <w:sz w:val="24"/>
        </w:rPr>
        <w:t>质疑供应商：</w:t>
      </w:r>
      <w:r>
        <w:rPr>
          <w:rFonts w:asciiTheme="minorEastAsia" w:eastAsiaTheme="minorEastAsia" w:hAnsiTheme="minorEastAsia" w:cs="仿宋_GB2312" w:hint="eastAsia"/>
          <w:sz w:val="24"/>
          <w:u w:val="dotted"/>
        </w:rPr>
        <w:t xml:space="preserve">                                        </w:t>
      </w:r>
    </w:p>
    <w:p w:rsidR="001C1859" w:rsidRDefault="00C46A21">
      <w:pPr>
        <w:snapToGrid w:val="0"/>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地址：</w:t>
      </w:r>
      <w:r>
        <w:rPr>
          <w:rFonts w:asciiTheme="minorEastAsia" w:eastAsiaTheme="minorEastAsia" w:hAnsiTheme="minorEastAsia" w:cs="仿宋_GB2312" w:hint="eastAsia"/>
          <w:sz w:val="24"/>
          <w:u w:val="dotted"/>
        </w:rPr>
        <w:t xml:space="preserve">                          </w:t>
      </w:r>
      <w:r>
        <w:rPr>
          <w:rFonts w:asciiTheme="minorEastAsia" w:eastAsiaTheme="minorEastAsia" w:hAnsiTheme="minorEastAsia" w:cs="仿宋_GB2312" w:hint="eastAsia"/>
          <w:sz w:val="24"/>
        </w:rPr>
        <w:t>邮编：</w:t>
      </w:r>
      <w:r>
        <w:rPr>
          <w:rFonts w:asciiTheme="minorEastAsia" w:eastAsiaTheme="minorEastAsia" w:hAnsiTheme="minorEastAsia" w:cs="仿宋_GB2312" w:hint="eastAsia"/>
          <w:sz w:val="24"/>
          <w:u w:val="dotted"/>
        </w:rPr>
        <w:t xml:space="preserve">                                                   </w:t>
      </w:r>
    </w:p>
    <w:p w:rsidR="001C1859" w:rsidRDefault="00C46A21">
      <w:pPr>
        <w:snapToGrid w:val="0"/>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联系人：</w:t>
      </w:r>
      <w:r>
        <w:rPr>
          <w:rFonts w:asciiTheme="minorEastAsia" w:eastAsiaTheme="minorEastAsia" w:hAnsiTheme="minorEastAsia" w:cs="仿宋_GB2312" w:hint="eastAsia"/>
          <w:sz w:val="24"/>
          <w:u w:val="dotted"/>
        </w:rPr>
        <w:t xml:space="preserve">                      </w:t>
      </w:r>
      <w:r>
        <w:rPr>
          <w:rFonts w:asciiTheme="minorEastAsia" w:eastAsiaTheme="minorEastAsia" w:hAnsiTheme="minorEastAsia" w:cs="仿宋_GB2312" w:hint="eastAsia"/>
          <w:sz w:val="24"/>
        </w:rPr>
        <w:t>联系电话：</w:t>
      </w:r>
      <w:r>
        <w:rPr>
          <w:rFonts w:asciiTheme="minorEastAsia" w:eastAsiaTheme="minorEastAsia" w:hAnsiTheme="minorEastAsia" w:cs="仿宋_GB2312" w:hint="eastAsia"/>
          <w:sz w:val="24"/>
          <w:u w:val="dotted"/>
        </w:rPr>
        <w:t xml:space="preserve">                              </w:t>
      </w:r>
    </w:p>
    <w:p w:rsidR="001C1859" w:rsidRDefault="00C46A21">
      <w:pPr>
        <w:snapToGrid w:val="0"/>
        <w:spacing w:line="360" w:lineRule="auto"/>
        <w:rPr>
          <w:rFonts w:asciiTheme="minorEastAsia" w:eastAsiaTheme="minorEastAsia" w:hAnsiTheme="minorEastAsia" w:cs="仿宋_GB2312"/>
          <w:sz w:val="24"/>
          <w:u w:val="dotted"/>
        </w:rPr>
      </w:pPr>
      <w:r>
        <w:rPr>
          <w:rFonts w:asciiTheme="minorEastAsia" w:eastAsiaTheme="minorEastAsia" w:hAnsiTheme="minorEastAsia" w:cs="仿宋_GB2312" w:hint="eastAsia"/>
          <w:sz w:val="24"/>
        </w:rPr>
        <w:t>授权代表：</w:t>
      </w:r>
      <w:r>
        <w:rPr>
          <w:rFonts w:asciiTheme="minorEastAsia" w:eastAsiaTheme="minorEastAsia" w:hAnsiTheme="minorEastAsia" w:cs="仿宋_GB2312" w:hint="eastAsia"/>
          <w:sz w:val="24"/>
          <w:u w:val="dotted"/>
        </w:rPr>
        <w:t xml:space="preserve">                                          </w:t>
      </w:r>
    </w:p>
    <w:p w:rsidR="001C1859" w:rsidRDefault="00C46A21">
      <w:pPr>
        <w:snapToGrid w:val="0"/>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联系电话：</w:t>
      </w:r>
      <w:r>
        <w:rPr>
          <w:rFonts w:asciiTheme="minorEastAsia" w:eastAsiaTheme="minorEastAsia" w:hAnsiTheme="minorEastAsia" w:cs="仿宋_GB2312" w:hint="eastAsia"/>
          <w:sz w:val="24"/>
          <w:u w:val="dotted"/>
        </w:rPr>
        <w:t xml:space="preserve">                                           </w:t>
      </w:r>
      <w:r>
        <w:rPr>
          <w:rFonts w:asciiTheme="minorEastAsia" w:eastAsiaTheme="minorEastAsia" w:hAnsiTheme="minorEastAsia" w:cs="仿宋_GB2312" w:hint="eastAsia"/>
          <w:sz w:val="24"/>
        </w:rPr>
        <w:t xml:space="preserve"> </w:t>
      </w:r>
    </w:p>
    <w:p w:rsidR="001C1859" w:rsidRDefault="00C46A21">
      <w:pPr>
        <w:snapToGrid w:val="0"/>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 xml:space="preserve">地址： </w:t>
      </w:r>
      <w:r>
        <w:rPr>
          <w:rFonts w:asciiTheme="minorEastAsia" w:eastAsiaTheme="minorEastAsia" w:hAnsiTheme="minorEastAsia" w:cs="仿宋_GB2312" w:hint="eastAsia"/>
          <w:sz w:val="24"/>
          <w:u w:val="dotted"/>
        </w:rPr>
        <w:t xml:space="preserve">                        </w:t>
      </w:r>
      <w:r>
        <w:rPr>
          <w:rFonts w:asciiTheme="minorEastAsia" w:eastAsiaTheme="minorEastAsia" w:hAnsiTheme="minorEastAsia" w:cs="仿宋_GB2312" w:hint="eastAsia"/>
          <w:sz w:val="24"/>
        </w:rPr>
        <w:t>邮编：</w:t>
      </w:r>
      <w:r>
        <w:rPr>
          <w:rFonts w:asciiTheme="minorEastAsia" w:eastAsiaTheme="minorEastAsia" w:hAnsiTheme="minorEastAsia" w:cs="仿宋_GB2312" w:hint="eastAsia"/>
          <w:sz w:val="24"/>
          <w:u w:val="dotted"/>
        </w:rPr>
        <w:t xml:space="preserve">                                                </w:t>
      </w:r>
    </w:p>
    <w:p w:rsidR="001C1859" w:rsidRDefault="00C46A21">
      <w:pPr>
        <w:snapToGrid w:val="0"/>
        <w:spacing w:line="360" w:lineRule="auto"/>
        <w:rPr>
          <w:rFonts w:asciiTheme="minorEastAsia" w:eastAsiaTheme="minorEastAsia" w:hAnsiTheme="minorEastAsia" w:cs="仿宋_GB2312"/>
          <w:bCs/>
          <w:sz w:val="24"/>
        </w:rPr>
      </w:pPr>
      <w:r>
        <w:rPr>
          <w:rFonts w:asciiTheme="minorEastAsia" w:eastAsiaTheme="minorEastAsia" w:hAnsiTheme="minorEastAsia" w:cs="仿宋_GB2312" w:hint="eastAsia"/>
          <w:bCs/>
          <w:sz w:val="24"/>
        </w:rPr>
        <w:t>二、质疑项目基本情况</w:t>
      </w:r>
    </w:p>
    <w:p w:rsidR="001C1859" w:rsidRDefault="00C46A21">
      <w:pPr>
        <w:snapToGrid w:val="0"/>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质疑项目的名称：</w:t>
      </w:r>
      <w:r>
        <w:rPr>
          <w:rFonts w:asciiTheme="minorEastAsia" w:eastAsiaTheme="minorEastAsia" w:hAnsiTheme="minorEastAsia" w:cs="仿宋_GB2312" w:hint="eastAsia"/>
          <w:sz w:val="24"/>
          <w:u w:val="dotted"/>
        </w:rPr>
        <w:t xml:space="preserve">                                      </w:t>
      </w:r>
    </w:p>
    <w:p w:rsidR="001C1859" w:rsidRDefault="00C46A21">
      <w:pPr>
        <w:snapToGrid w:val="0"/>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质疑项目的编号：</w:t>
      </w:r>
      <w:r>
        <w:rPr>
          <w:rFonts w:asciiTheme="minorEastAsia" w:eastAsiaTheme="minorEastAsia" w:hAnsiTheme="minorEastAsia" w:cs="仿宋_GB2312" w:hint="eastAsia"/>
          <w:sz w:val="24"/>
          <w:u w:val="dotted"/>
        </w:rPr>
        <w:t xml:space="preserve">               </w:t>
      </w:r>
      <w:r>
        <w:rPr>
          <w:rFonts w:asciiTheme="minorEastAsia" w:eastAsiaTheme="minorEastAsia" w:hAnsiTheme="minorEastAsia" w:cs="仿宋_GB2312" w:hint="eastAsia"/>
          <w:sz w:val="24"/>
        </w:rPr>
        <w:t>包号：</w:t>
      </w:r>
      <w:r>
        <w:rPr>
          <w:rFonts w:asciiTheme="minorEastAsia" w:eastAsiaTheme="minorEastAsia" w:hAnsiTheme="minorEastAsia" w:cs="仿宋_GB2312" w:hint="eastAsia"/>
          <w:sz w:val="24"/>
          <w:u w:val="dotted"/>
        </w:rPr>
        <w:t xml:space="preserve">                 </w:t>
      </w:r>
    </w:p>
    <w:p w:rsidR="001C1859" w:rsidRDefault="00C46A21">
      <w:pPr>
        <w:snapToGrid w:val="0"/>
        <w:spacing w:line="360" w:lineRule="auto"/>
        <w:rPr>
          <w:rFonts w:asciiTheme="minorEastAsia" w:eastAsiaTheme="minorEastAsia" w:hAnsiTheme="minorEastAsia" w:cs="仿宋_GB2312"/>
          <w:sz w:val="24"/>
          <w:u w:val="dotted"/>
        </w:rPr>
      </w:pPr>
      <w:r>
        <w:rPr>
          <w:rFonts w:asciiTheme="minorEastAsia" w:eastAsiaTheme="minorEastAsia" w:hAnsiTheme="minorEastAsia" w:cs="仿宋_GB2312" w:hint="eastAsia"/>
          <w:sz w:val="24"/>
        </w:rPr>
        <w:t>采购人名称：</w:t>
      </w:r>
      <w:r>
        <w:rPr>
          <w:rFonts w:asciiTheme="minorEastAsia" w:eastAsiaTheme="minorEastAsia" w:hAnsiTheme="minorEastAsia" w:cs="仿宋_GB2312" w:hint="eastAsia"/>
          <w:sz w:val="24"/>
          <w:u w:val="dotted"/>
        </w:rPr>
        <w:t xml:space="preserve">                                         </w:t>
      </w:r>
    </w:p>
    <w:p w:rsidR="001C1859" w:rsidRDefault="00C46A21">
      <w:pPr>
        <w:snapToGrid w:val="0"/>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采购文件获取日期：</w:t>
      </w:r>
      <w:r>
        <w:rPr>
          <w:rFonts w:asciiTheme="minorEastAsia" w:eastAsiaTheme="minorEastAsia" w:hAnsiTheme="minorEastAsia" w:cs="仿宋_GB2312" w:hint="eastAsia"/>
          <w:sz w:val="24"/>
          <w:u w:val="dotted"/>
        </w:rPr>
        <w:t xml:space="preserve">                                           </w:t>
      </w:r>
    </w:p>
    <w:p w:rsidR="001C1859" w:rsidRDefault="00C46A21">
      <w:pPr>
        <w:snapToGrid w:val="0"/>
        <w:spacing w:line="360" w:lineRule="auto"/>
        <w:rPr>
          <w:rFonts w:asciiTheme="minorEastAsia" w:eastAsiaTheme="minorEastAsia" w:hAnsiTheme="minorEastAsia" w:cs="仿宋_GB2312"/>
          <w:bCs/>
          <w:sz w:val="24"/>
        </w:rPr>
      </w:pPr>
      <w:r>
        <w:rPr>
          <w:rFonts w:asciiTheme="minorEastAsia" w:eastAsiaTheme="minorEastAsia" w:hAnsiTheme="minorEastAsia" w:cs="仿宋_GB2312" w:hint="eastAsia"/>
          <w:bCs/>
          <w:sz w:val="24"/>
        </w:rPr>
        <w:t>三、质疑事项具体内容</w:t>
      </w:r>
    </w:p>
    <w:p w:rsidR="001C1859" w:rsidRDefault="00C46A21">
      <w:pPr>
        <w:snapToGrid w:val="0"/>
        <w:spacing w:line="360" w:lineRule="auto"/>
        <w:rPr>
          <w:rFonts w:asciiTheme="minorEastAsia" w:eastAsiaTheme="minorEastAsia" w:hAnsiTheme="minorEastAsia" w:cs="仿宋_GB2312"/>
          <w:sz w:val="24"/>
          <w:u w:val="dotted"/>
        </w:rPr>
      </w:pPr>
      <w:r>
        <w:rPr>
          <w:rFonts w:asciiTheme="minorEastAsia" w:eastAsiaTheme="minorEastAsia" w:hAnsiTheme="minorEastAsia" w:cs="仿宋_GB2312" w:hint="eastAsia"/>
          <w:sz w:val="24"/>
        </w:rPr>
        <w:t>质疑事项1：</w:t>
      </w:r>
      <w:r>
        <w:rPr>
          <w:rFonts w:asciiTheme="minorEastAsia" w:eastAsiaTheme="minorEastAsia" w:hAnsiTheme="minorEastAsia" w:cs="仿宋_GB2312" w:hint="eastAsia"/>
          <w:sz w:val="24"/>
          <w:u w:val="dotted"/>
        </w:rPr>
        <w:t xml:space="preserve">                                         </w:t>
      </w:r>
    </w:p>
    <w:p w:rsidR="001C1859" w:rsidRDefault="00C46A21">
      <w:pPr>
        <w:snapToGrid w:val="0"/>
        <w:spacing w:line="360" w:lineRule="auto"/>
        <w:rPr>
          <w:rFonts w:asciiTheme="minorEastAsia" w:eastAsiaTheme="minorEastAsia" w:hAnsiTheme="minorEastAsia" w:cs="仿宋_GB2312"/>
          <w:sz w:val="24"/>
          <w:u w:val="dotted"/>
        </w:rPr>
      </w:pPr>
      <w:r>
        <w:rPr>
          <w:rFonts w:asciiTheme="minorEastAsia" w:eastAsiaTheme="minorEastAsia" w:hAnsiTheme="minorEastAsia" w:cs="仿宋_GB2312" w:hint="eastAsia"/>
          <w:sz w:val="24"/>
        </w:rPr>
        <w:t>事实依据：</w:t>
      </w:r>
      <w:r>
        <w:rPr>
          <w:rFonts w:asciiTheme="minorEastAsia" w:eastAsiaTheme="minorEastAsia" w:hAnsiTheme="minorEastAsia" w:cs="仿宋_GB2312" w:hint="eastAsia"/>
          <w:sz w:val="24"/>
          <w:u w:val="dotted"/>
        </w:rPr>
        <w:t xml:space="preserve">                                          </w:t>
      </w:r>
    </w:p>
    <w:p w:rsidR="001C1859" w:rsidRDefault="00C46A21">
      <w:pPr>
        <w:snapToGrid w:val="0"/>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u w:val="dotted"/>
        </w:rPr>
        <w:t xml:space="preserve">                                                       </w:t>
      </w:r>
    </w:p>
    <w:p w:rsidR="001C1859" w:rsidRDefault="00C46A21">
      <w:pPr>
        <w:snapToGrid w:val="0"/>
        <w:spacing w:line="360" w:lineRule="auto"/>
        <w:rPr>
          <w:rFonts w:asciiTheme="minorEastAsia" w:eastAsiaTheme="minorEastAsia" w:hAnsiTheme="minorEastAsia" w:cs="仿宋_GB2312"/>
          <w:sz w:val="24"/>
          <w:u w:val="dotted"/>
        </w:rPr>
      </w:pPr>
      <w:r>
        <w:rPr>
          <w:rFonts w:asciiTheme="minorEastAsia" w:eastAsiaTheme="minorEastAsia" w:hAnsiTheme="minorEastAsia" w:cs="仿宋_GB2312" w:hint="eastAsia"/>
          <w:sz w:val="24"/>
        </w:rPr>
        <w:t>法律依据：</w:t>
      </w:r>
      <w:r>
        <w:rPr>
          <w:rFonts w:asciiTheme="minorEastAsia" w:eastAsiaTheme="minorEastAsia" w:hAnsiTheme="minorEastAsia" w:cs="仿宋_GB2312" w:hint="eastAsia"/>
          <w:sz w:val="24"/>
          <w:u w:val="dotted"/>
        </w:rPr>
        <w:t xml:space="preserve">                                          </w:t>
      </w:r>
    </w:p>
    <w:p w:rsidR="001C1859" w:rsidRDefault="00C46A21">
      <w:pPr>
        <w:snapToGrid w:val="0"/>
        <w:spacing w:line="360" w:lineRule="auto"/>
        <w:rPr>
          <w:rFonts w:asciiTheme="minorEastAsia" w:eastAsiaTheme="minorEastAsia" w:hAnsiTheme="minorEastAsia" w:cs="仿宋_GB2312"/>
          <w:sz w:val="24"/>
          <w:u w:val="dotted"/>
        </w:rPr>
      </w:pPr>
      <w:r>
        <w:rPr>
          <w:rFonts w:asciiTheme="minorEastAsia" w:eastAsiaTheme="minorEastAsia" w:hAnsiTheme="minorEastAsia" w:cs="仿宋_GB2312" w:hint="eastAsia"/>
          <w:sz w:val="24"/>
          <w:u w:val="dotted"/>
        </w:rPr>
        <w:t xml:space="preserve">                                                     </w:t>
      </w:r>
    </w:p>
    <w:p w:rsidR="001C1859" w:rsidRDefault="00C46A21">
      <w:pPr>
        <w:snapToGrid w:val="0"/>
        <w:spacing w:line="360" w:lineRule="auto"/>
        <w:rPr>
          <w:rFonts w:asciiTheme="minorEastAsia" w:eastAsiaTheme="minorEastAsia" w:hAnsiTheme="minorEastAsia" w:cs="仿宋_GB2312"/>
          <w:sz w:val="24"/>
          <w:u w:val="dotted"/>
        </w:rPr>
      </w:pPr>
      <w:r>
        <w:rPr>
          <w:rFonts w:asciiTheme="minorEastAsia" w:eastAsiaTheme="minorEastAsia" w:hAnsiTheme="minorEastAsia" w:cs="仿宋_GB2312" w:hint="eastAsia"/>
          <w:sz w:val="24"/>
        </w:rPr>
        <w:t>质疑事项2</w:t>
      </w:r>
    </w:p>
    <w:p w:rsidR="001C1859" w:rsidRDefault="00C46A21">
      <w:pPr>
        <w:snapToGrid w:val="0"/>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w:t>
      </w:r>
    </w:p>
    <w:p w:rsidR="001C1859" w:rsidRDefault="00C46A21">
      <w:pPr>
        <w:snapToGrid w:val="0"/>
        <w:spacing w:line="360" w:lineRule="auto"/>
        <w:rPr>
          <w:rFonts w:asciiTheme="minorEastAsia" w:eastAsiaTheme="minorEastAsia" w:hAnsiTheme="minorEastAsia" w:cs="仿宋_GB2312"/>
          <w:bCs/>
          <w:sz w:val="24"/>
        </w:rPr>
      </w:pPr>
      <w:r>
        <w:rPr>
          <w:rFonts w:asciiTheme="minorEastAsia" w:eastAsiaTheme="minorEastAsia" w:hAnsiTheme="minorEastAsia" w:cs="仿宋_GB2312" w:hint="eastAsia"/>
          <w:bCs/>
          <w:sz w:val="24"/>
        </w:rPr>
        <w:t>四、与质疑事项相关的质疑请求</w:t>
      </w:r>
    </w:p>
    <w:p w:rsidR="001C1859" w:rsidRDefault="00C46A21">
      <w:pPr>
        <w:snapToGrid w:val="0"/>
        <w:spacing w:line="360" w:lineRule="auto"/>
        <w:rPr>
          <w:rFonts w:asciiTheme="minorEastAsia" w:eastAsiaTheme="minorEastAsia" w:hAnsiTheme="minorEastAsia" w:cs="仿宋_GB2312"/>
          <w:sz w:val="24"/>
          <w:u w:val="dotted"/>
        </w:rPr>
      </w:pPr>
      <w:r>
        <w:rPr>
          <w:rFonts w:asciiTheme="minorEastAsia" w:eastAsiaTheme="minorEastAsia" w:hAnsiTheme="minorEastAsia" w:cs="仿宋_GB2312" w:hint="eastAsia"/>
          <w:sz w:val="24"/>
        </w:rPr>
        <w:t>请求：</w:t>
      </w:r>
      <w:r>
        <w:rPr>
          <w:rFonts w:asciiTheme="minorEastAsia" w:eastAsiaTheme="minorEastAsia" w:hAnsiTheme="minorEastAsia" w:cs="仿宋_GB2312" w:hint="eastAsia"/>
          <w:sz w:val="24"/>
          <w:u w:val="dotted"/>
        </w:rPr>
        <w:t xml:space="preserve">                                               </w:t>
      </w:r>
    </w:p>
    <w:p w:rsidR="001C1859" w:rsidRDefault="001C1859">
      <w:pPr>
        <w:spacing w:line="360" w:lineRule="auto"/>
        <w:rPr>
          <w:rFonts w:asciiTheme="minorEastAsia" w:eastAsiaTheme="minorEastAsia" w:hAnsiTheme="minorEastAsia" w:cs="仿宋_GB2312"/>
          <w:sz w:val="24"/>
        </w:rPr>
      </w:pPr>
    </w:p>
    <w:p w:rsidR="001C1859" w:rsidRDefault="00C46A21">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 xml:space="preserve">签字(签章)：                   公章：                      </w:t>
      </w:r>
    </w:p>
    <w:p w:rsidR="001C1859" w:rsidRDefault="00C46A21">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 xml:space="preserve">日期：    </w:t>
      </w:r>
    </w:p>
    <w:p w:rsidR="001C1859" w:rsidRDefault="00C46A21">
      <w:pPr>
        <w:spacing w:line="360" w:lineRule="auto"/>
        <w:rPr>
          <w:rFonts w:asciiTheme="minorEastAsia" w:eastAsiaTheme="minorEastAsia" w:hAnsiTheme="minorEastAsia" w:cs="仿宋_GB2312"/>
          <w:b/>
          <w:sz w:val="24"/>
        </w:rPr>
      </w:pPr>
      <w:r>
        <w:rPr>
          <w:rFonts w:asciiTheme="minorEastAsia" w:eastAsiaTheme="minorEastAsia" w:hAnsiTheme="minorEastAsia" w:cs="仿宋_GB2312" w:hint="eastAsia"/>
          <w:b/>
          <w:sz w:val="24"/>
        </w:rPr>
        <w:t>质疑函制作说明：</w:t>
      </w:r>
    </w:p>
    <w:p w:rsidR="001C1859" w:rsidRDefault="00C46A21">
      <w:pPr>
        <w:widowControl/>
        <w:spacing w:line="360" w:lineRule="auto"/>
        <w:ind w:firstLineChars="200" w:firstLine="480"/>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1.供应商提出质疑时，应提交质疑函和必要的证明材料。</w:t>
      </w:r>
    </w:p>
    <w:p w:rsidR="001C1859" w:rsidRDefault="00C46A21">
      <w:pPr>
        <w:widowControl/>
        <w:spacing w:line="360" w:lineRule="auto"/>
        <w:ind w:firstLineChars="200" w:firstLine="480"/>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lastRenderedPageBreak/>
        <w:t>2.质疑供应商若委托代理人进行质疑的，质疑函应按要求列明“授权代表”的有关内容，并在附件中提交由质疑</w:t>
      </w:r>
      <w:r>
        <w:rPr>
          <w:rFonts w:asciiTheme="minorEastAsia" w:eastAsiaTheme="minorEastAsia" w:hAnsiTheme="minorEastAsia" w:cs="仿宋_GB2312" w:hint="eastAsia"/>
          <w:kern w:val="0"/>
          <w:sz w:val="24"/>
        </w:rPr>
        <w:t>供应商签署的授权委托书。授权委托书应载明代理人的姓名或者名称、代理事项、具体权限、期限和相关事项。</w:t>
      </w:r>
    </w:p>
    <w:p w:rsidR="001C1859" w:rsidRDefault="00C46A21">
      <w:pPr>
        <w:widowControl/>
        <w:spacing w:line="360" w:lineRule="auto"/>
        <w:ind w:firstLineChars="200" w:firstLine="480"/>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3.质疑供应商若对项目的某一分包进行质疑，质疑函中应列明具体分包号。</w:t>
      </w:r>
    </w:p>
    <w:p w:rsidR="001C1859" w:rsidRDefault="00C46A21">
      <w:pPr>
        <w:widowControl/>
        <w:spacing w:line="360" w:lineRule="auto"/>
        <w:ind w:firstLineChars="200" w:firstLine="480"/>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4.质疑函的质疑事项应具体、明确，并有必要的事实依据和法律依据。</w:t>
      </w:r>
    </w:p>
    <w:p w:rsidR="001C1859" w:rsidRDefault="00C46A21">
      <w:pPr>
        <w:widowControl/>
        <w:spacing w:line="360" w:lineRule="auto"/>
        <w:ind w:firstLineChars="200" w:firstLine="480"/>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5.质疑函的质疑请求应与质疑事项相关。</w:t>
      </w:r>
    </w:p>
    <w:p w:rsidR="001C1859" w:rsidRDefault="00C46A21">
      <w:pPr>
        <w:widowControl/>
        <w:spacing w:line="360" w:lineRule="auto"/>
        <w:ind w:firstLineChars="200" w:firstLine="480"/>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6.质疑供应商为自然人的，质疑函应由本人签字；质疑供应商为法人或者其他组织的，质疑函应由法定代表人、主要负责人，或者其授权代表签字或者盖章，并加盖公章。</w:t>
      </w:r>
    </w:p>
    <w:p w:rsidR="001C1859" w:rsidRDefault="001C1859">
      <w:pPr>
        <w:widowControl/>
        <w:spacing w:line="360" w:lineRule="auto"/>
        <w:ind w:firstLineChars="200" w:firstLine="600"/>
        <w:jc w:val="left"/>
        <w:rPr>
          <w:rFonts w:asciiTheme="minorEastAsia" w:eastAsiaTheme="minorEastAsia" w:hAnsiTheme="minorEastAsia" w:cs="仿宋_GB2312"/>
          <w:sz w:val="30"/>
          <w:szCs w:val="30"/>
        </w:rPr>
      </w:pPr>
    </w:p>
    <w:p w:rsidR="001C1859" w:rsidRDefault="00C46A21">
      <w:pPr>
        <w:spacing w:line="360" w:lineRule="auto"/>
        <w:jc w:val="left"/>
        <w:rPr>
          <w:rFonts w:asciiTheme="minorEastAsia" w:eastAsiaTheme="minorEastAsia" w:hAnsiTheme="minorEastAsia" w:cs="仿宋_GB2312"/>
          <w:b/>
          <w:spacing w:val="6"/>
          <w:sz w:val="32"/>
          <w:szCs w:val="32"/>
        </w:rPr>
      </w:pPr>
      <w:r>
        <w:rPr>
          <w:rFonts w:asciiTheme="minorEastAsia" w:eastAsiaTheme="minorEastAsia" w:hAnsiTheme="minorEastAsia" w:cs="仿宋_GB2312" w:hint="eastAsia"/>
          <w:b/>
          <w:sz w:val="24"/>
        </w:rPr>
        <w:br w:type="page"/>
      </w:r>
      <w:r>
        <w:rPr>
          <w:rFonts w:asciiTheme="minorEastAsia" w:eastAsiaTheme="minorEastAsia" w:hAnsiTheme="minorEastAsia" w:cs="仿宋_GB2312" w:hint="eastAsia"/>
          <w:b/>
          <w:spacing w:val="6"/>
          <w:sz w:val="32"/>
          <w:szCs w:val="32"/>
        </w:rPr>
        <w:lastRenderedPageBreak/>
        <w:t>附件2：投诉书范本及制作说明</w:t>
      </w:r>
    </w:p>
    <w:p w:rsidR="001C1859" w:rsidRDefault="001C1859">
      <w:pPr>
        <w:spacing w:line="360" w:lineRule="auto"/>
        <w:jc w:val="center"/>
        <w:rPr>
          <w:rFonts w:asciiTheme="minorEastAsia" w:eastAsiaTheme="minorEastAsia" w:hAnsiTheme="minorEastAsia" w:cs="仿宋_GB2312"/>
          <w:b/>
          <w:sz w:val="24"/>
        </w:rPr>
      </w:pPr>
    </w:p>
    <w:p w:rsidR="001C1859" w:rsidRDefault="00C46A21">
      <w:pPr>
        <w:spacing w:line="360" w:lineRule="auto"/>
        <w:jc w:val="center"/>
        <w:rPr>
          <w:rFonts w:asciiTheme="minorEastAsia" w:eastAsiaTheme="minorEastAsia" w:hAnsiTheme="minorEastAsia" w:cs="仿宋_GB2312"/>
          <w:b/>
          <w:spacing w:val="6"/>
          <w:sz w:val="32"/>
          <w:szCs w:val="32"/>
        </w:rPr>
      </w:pPr>
      <w:r>
        <w:rPr>
          <w:rFonts w:asciiTheme="minorEastAsia" w:eastAsiaTheme="minorEastAsia" w:hAnsiTheme="minorEastAsia" w:cs="仿宋_GB2312" w:hint="eastAsia"/>
          <w:b/>
          <w:spacing w:val="6"/>
          <w:sz w:val="32"/>
          <w:szCs w:val="32"/>
        </w:rPr>
        <w:t>投诉书范本</w:t>
      </w:r>
    </w:p>
    <w:p w:rsidR="001C1859" w:rsidRDefault="00C46A21">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一、投诉相关主体基本情况</w:t>
      </w:r>
    </w:p>
    <w:p w:rsidR="001C1859" w:rsidRDefault="00C46A21">
      <w:pPr>
        <w:spacing w:line="360" w:lineRule="auto"/>
        <w:rPr>
          <w:rFonts w:asciiTheme="minorEastAsia" w:eastAsiaTheme="minorEastAsia" w:hAnsiTheme="minorEastAsia" w:cs="仿宋_GB2312"/>
          <w:sz w:val="24"/>
          <w:u w:val="dotted"/>
        </w:rPr>
      </w:pPr>
      <w:r>
        <w:rPr>
          <w:rFonts w:asciiTheme="minorEastAsia" w:eastAsiaTheme="minorEastAsia" w:hAnsiTheme="minorEastAsia" w:cs="仿宋_GB2312" w:hint="eastAsia"/>
          <w:sz w:val="24"/>
        </w:rPr>
        <w:t>投诉人：</w:t>
      </w:r>
      <w:r>
        <w:rPr>
          <w:rFonts w:asciiTheme="minorEastAsia" w:eastAsiaTheme="minorEastAsia" w:hAnsiTheme="minorEastAsia" w:cs="仿宋_GB2312" w:hint="eastAsia"/>
          <w:sz w:val="24"/>
          <w:u w:val="dotted"/>
        </w:rPr>
        <w:t xml:space="preserve">                                               </w:t>
      </w:r>
    </w:p>
    <w:p w:rsidR="001C1859" w:rsidRDefault="00C46A21">
      <w:pPr>
        <w:spacing w:line="360" w:lineRule="auto"/>
        <w:rPr>
          <w:rFonts w:asciiTheme="minorEastAsia" w:eastAsiaTheme="minorEastAsia" w:hAnsiTheme="minorEastAsia" w:cs="仿宋_GB2312"/>
          <w:sz w:val="24"/>
          <w:u w:val="single"/>
        </w:rPr>
      </w:pPr>
      <w:r>
        <w:rPr>
          <w:rFonts w:asciiTheme="minorEastAsia" w:eastAsiaTheme="minorEastAsia" w:hAnsiTheme="minorEastAsia" w:cs="仿宋_GB2312" w:hint="eastAsia"/>
          <w:sz w:val="24"/>
        </w:rPr>
        <w:t>地     址：</w:t>
      </w:r>
      <w:r>
        <w:rPr>
          <w:rFonts w:asciiTheme="minorEastAsia" w:eastAsiaTheme="minorEastAsia" w:hAnsiTheme="minorEastAsia" w:cs="仿宋_GB2312" w:hint="eastAsia"/>
          <w:sz w:val="24"/>
          <w:u w:val="dotted"/>
        </w:rPr>
        <w:t xml:space="preserve">                             </w:t>
      </w:r>
      <w:r>
        <w:rPr>
          <w:rFonts w:asciiTheme="minorEastAsia" w:eastAsiaTheme="minorEastAsia" w:hAnsiTheme="minorEastAsia" w:cs="仿宋_GB2312" w:hint="eastAsia"/>
          <w:sz w:val="24"/>
        </w:rPr>
        <w:t>邮编：</w:t>
      </w:r>
      <w:r>
        <w:rPr>
          <w:rFonts w:asciiTheme="minorEastAsia" w:eastAsiaTheme="minorEastAsia" w:hAnsiTheme="minorEastAsia" w:cs="仿宋_GB2312" w:hint="eastAsia"/>
          <w:sz w:val="24"/>
          <w:u w:val="dotted"/>
        </w:rPr>
        <w:t xml:space="preserve">         </w:t>
      </w:r>
      <w:r>
        <w:rPr>
          <w:rFonts w:asciiTheme="minorEastAsia" w:eastAsiaTheme="minorEastAsia" w:hAnsiTheme="minorEastAsia" w:cs="仿宋_GB2312" w:hint="eastAsia"/>
          <w:sz w:val="24"/>
          <w:u w:val="single"/>
        </w:rPr>
        <w:t xml:space="preserve">   </w:t>
      </w:r>
    </w:p>
    <w:p w:rsidR="001C1859" w:rsidRDefault="00C46A21">
      <w:pPr>
        <w:tabs>
          <w:tab w:val="left" w:pos="6510"/>
        </w:tabs>
        <w:spacing w:line="360" w:lineRule="auto"/>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法定代表人/主要负责人：</w:t>
      </w:r>
      <w:r>
        <w:rPr>
          <w:rFonts w:asciiTheme="minorEastAsia" w:eastAsiaTheme="minorEastAsia" w:hAnsiTheme="minorEastAsia" w:cs="仿宋_GB2312" w:hint="eastAsia"/>
          <w:sz w:val="24"/>
          <w:u w:val="dotted"/>
        </w:rPr>
        <w:t xml:space="preserve">                                   </w:t>
      </w:r>
      <w:r>
        <w:rPr>
          <w:rFonts w:asciiTheme="minorEastAsia" w:eastAsiaTheme="minorEastAsia" w:hAnsiTheme="minorEastAsia" w:cs="仿宋_GB2312" w:hint="eastAsia"/>
          <w:sz w:val="24"/>
        </w:rPr>
        <w:t xml:space="preserve">  </w:t>
      </w:r>
    </w:p>
    <w:p w:rsidR="001C1859" w:rsidRDefault="00C46A21">
      <w:pPr>
        <w:tabs>
          <w:tab w:val="left" w:pos="6510"/>
        </w:tabs>
        <w:spacing w:line="360" w:lineRule="auto"/>
        <w:rPr>
          <w:rFonts w:asciiTheme="minorEastAsia" w:eastAsiaTheme="minorEastAsia" w:hAnsiTheme="minorEastAsia" w:cs="仿宋_GB2312"/>
          <w:sz w:val="24"/>
          <w:u w:val="dotted"/>
        </w:rPr>
      </w:pPr>
      <w:r>
        <w:rPr>
          <w:rFonts w:asciiTheme="minorEastAsia" w:eastAsiaTheme="minorEastAsia" w:hAnsiTheme="minorEastAsia" w:cs="仿宋_GB2312" w:hint="eastAsia"/>
          <w:sz w:val="24"/>
        </w:rPr>
        <w:t>联系电话：</w:t>
      </w:r>
      <w:r>
        <w:rPr>
          <w:rFonts w:asciiTheme="minorEastAsia" w:eastAsiaTheme="minorEastAsia" w:hAnsiTheme="minorEastAsia" w:cs="仿宋_GB2312" w:hint="eastAsia"/>
          <w:sz w:val="24"/>
          <w:u w:val="dotted"/>
        </w:rPr>
        <w:t xml:space="preserve">                                             </w:t>
      </w:r>
    </w:p>
    <w:p w:rsidR="001C1859" w:rsidRDefault="00C46A21">
      <w:pPr>
        <w:spacing w:line="360" w:lineRule="auto"/>
        <w:rPr>
          <w:rFonts w:asciiTheme="minorEastAsia" w:eastAsiaTheme="minorEastAsia" w:hAnsiTheme="minorEastAsia" w:cs="仿宋_GB2312"/>
          <w:sz w:val="24"/>
          <w:u w:val="dotted"/>
        </w:rPr>
      </w:pPr>
      <w:r>
        <w:rPr>
          <w:rFonts w:asciiTheme="minorEastAsia" w:eastAsiaTheme="minorEastAsia" w:hAnsiTheme="minorEastAsia" w:cs="仿宋_GB2312" w:hint="eastAsia"/>
          <w:sz w:val="24"/>
        </w:rPr>
        <w:t>授权代表：</w:t>
      </w:r>
      <w:r>
        <w:rPr>
          <w:rFonts w:asciiTheme="minorEastAsia" w:eastAsiaTheme="minorEastAsia" w:hAnsiTheme="minorEastAsia" w:cs="仿宋_GB2312" w:hint="eastAsia"/>
          <w:sz w:val="24"/>
          <w:u w:val="dotted"/>
        </w:rPr>
        <w:t xml:space="preserve">             </w:t>
      </w:r>
      <w:r>
        <w:rPr>
          <w:rFonts w:asciiTheme="minorEastAsia" w:eastAsiaTheme="minorEastAsia" w:hAnsiTheme="minorEastAsia" w:cs="仿宋_GB2312" w:hint="eastAsia"/>
          <w:sz w:val="24"/>
        </w:rPr>
        <w:t>联系电话</w:t>
      </w:r>
      <w:r>
        <w:rPr>
          <w:rFonts w:asciiTheme="minorEastAsia" w:eastAsiaTheme="minorEastAsia" w:hAnsiTheme="minorEastAsia" w:cs="仿宋_GB2312" w:hint="eastAsia"/>
          <w:sz w:val="24"/>
          <w:u w:val="dotted"/>
        </w:rPr>
        <w:t xml:space="preserve">：                  </w:t>
      </w:r>
    </w:p>
    <w:p w:rsidR="001C1859" w:rsidRDefault="00C46A21">
      <w:pPr>
        <w:spacing w:line="360" w:lineRule="auto"/>
        <w:rPr>
          <w:rFonts w:asciiTheme="minorEastAsia" w:eastAsiaTheme="minorEastAsia" w:hAnsiTheme="minorEastAsia" w:cs="仿宋_GB2312"/>
          <w:sz w:val="24"/>
          <w:u w:val="dotted"/>
        </w:rPr>
      </w:pPr>
      <w:r>
        <w:rPr>
          <w:rFonts w:asciiTheme="minorEastAsia" w:eastAsiaTheme="minorEastAsia" w:hAnsiTheme="minorEastAsia" w:cs="仿宋_GB2312" w:hint="eastAsia"/>
          <w:sz w:val="24"/>
        </w:rPr>
        <w:t>地     址：</w:t>
      </w:r>
      <w:r>
        <w:rPr>
          <w:rFonts w:asciiTheme="minorEastAsia" w:eastAsiaTheme="minorEastAsia" w:hAnsiTheme="minorEastAsia" w:cs="仿宋_GB2312" w:hint="eastAsia"/>
          <w:sz w:val="24"/>
          <w:u w:val="dotted"/>
        </w:rPr>
        <w:t xml:space="preserve">                             </w:t>
      </w:r>
      <w:r>
        <w:rPr>
          <w:rFonts w:asciiTheme="minorEastAsia" w:eastAsiaTheme="minorEastAsia" w:hAnsiTheme="minorEastAsia" w:cs="仿宋_GB2312" w:hint="eastAsia"/>
          <w:sz w:val="24"/>
        </w:rPr>
        <w:t>邮编：</w:t>
      </w:r>
      <w:r>
        <w:rPr>
          <w:rFonts w:asciiTheme="minorEastAsia" w:eastAsiaTheme="minorEastAsia" w:hAnsiTheme="minorEastAsia" w:cs="仿宋_GB2312" w:hint="eastAsia"/>
          <w:sz w:val="24"/>
          <w:u w:val="dotted"/>
        </w:rPr>
        <w:t xml:space="preserve">         </w:t>
      </w:r>
      <w:r>
        <w:rPr>
          <w:rFonts w:asciiTheme="minorEastAsia" w:eastAsiaTheme="minorEastAsia" w:hAnsiTheme="minorEastAsia" w:cs="仿宋_GB2312" w:hint="eastAsia"/>
          <w:sz w:val="24"/>
          <w:u w:val="single"/>
        </w:rPr>
        <w:t xml:space="preserve"> </w:t>
      </w:r>
      <w:r>
        <w:rPr>
          <w:rFonts w:asciiTheme="minorEastAsia" w:eastAsiaTheme="minorEastAsia" w:hAnsiTheme="minorEastAsia" w:cs="仿宋_GB2312" w:hint="eastAsia"/>
          <w:sz w:val="24"/>
          <w:u w:val="dotted"/>
        </w:rPr>
        <w:t xml:space="preserve">                   </w:t>
      </w:r>
    </w:p>
    <w:p w:rsidR="001C1859" w:rsidRDefault="00C46A21">
      <w:pPr>
        <w:spacing w:line="360" w:lineRule="auto"/>
        <w:rPr>
          <w:rFonts w:asciiTheme="minorEastAsia" w:eastAsiaTheme="minorEastAsia" w:hAnsiTheme="minorEastAsia" w:cs="仿宋_GB2312"/>
          <w:sz w:val="24"/>
          <w:u w:val="single"/>
        </w:rPr>
      </w:pPr>
      <w:r>
        <w:rPr>
          <w:rFonts w:asciiTheme="minorEastAsia" w:eastAsiaTheme="minorEastAsia" w:hAnsiTheme="minorEastAsia" w:cs="仿宋_GB2312" w:hint="eastAsia"/>
          <w:sz w:val="24"/>
        </w:rPr>
        <w:t>被投诉人1：</w:t>
      </w:r>
      <w:r>
        <w:rPr>
          <w:rFonts w:asciiTheme="minorEastAsia" w:eastAsiaTheme="minorEastAsia" w:hAnsiTheme="minorEastAsia" w:cs="仿宋_GB2312" w:hint="eastAsia"/>
          <w:sz w:val="24"/>
          <w:u w:val="dotted"/>
        </w:rPr>
        <w:t xml:space="preserve">                                           </w:t>
      </w:r>
      <w:r>
        <w:rPr>
          <w:rFonts w:asciiTheme="minorEastAsia" w:eastAsiaTheme="minorEastAsia" w:hAnsiTheme="minorEastAsia" w:cs="仿宋_GB2312" w:hint="eastAsia"/>
          <w:sz w:val="24"/>
          <w:u w:val="single"/>
        </w:rPr>
        <w:t xml:space="preserve">  </w:t>
      </w:r>
    </w:p>
    <w:p w:rsidR="001C1859" w:rsidRDefault="00C46A21">
      <w:pPr>
        <w:spacing w:line="360" w:lineRule="auto"/>
        <w:rPr>
          <w:rFonts w:asciiTheme="minorEastAsia" w:eastAsiaTheme="minorEastAsia" w:hAnsiTheme="minorEastAsia" w:cs="仿宋_GB2312"/>
          <w:sz w:val="24"/>
          <w:u w:val="single"/>
        </w:rPr>
      </w:pPr>
      <w:r>
        <w:rPr>
          <w:rFonts w:asciiTheme="minorEastAsia" w:eastAsiaTheme="minorEastAsia" w:hAnsiTheme="minorEastAsia" w:cs="仿宋_GB2312" w:hint="eastAsia"/>
          <w:sz w:val="24"/>
        </w:rPr>
        <w:t>地     址：</w:t>
      </w:r>
      <w:r>
        <w:rPr>
          <w:rFonts w:asciiTheme="minorEastAsia" w:eastAsiaTheme="minorEastAsia" w:hAnsiTheme="minorEastAsia" w:cs="仿宋_GB2312" w:hint="eastAsia"/>
          <w:sz w:val="24"/>
          <w:u w:val="dotted"/>
        </w:rPr>
        <w:t xml:space="preserve">                             </w:t>
      </w:r>
      <w:r>
        <w:rPr>
          <w:rFonts w:asciiTheme="minorEastAsia" w:eastAsiaTheme="minorEastAsia" w:hAnsiTheme="minorEastAsia" w:cs="仿宋_GB2312" w:hint="eastAsia"/>
          <w:sz w:val="24"/>
        </w:rPr>
        <w:t>邮编：</w:t>
      </w:r>
      <w:r>
        <w:rPr>
          <w:rFonts w:asciiTheme="minorEastAsia" w:eastAsiaTheme="minorEastAsia" w:hAnsiTheme="minorEastAsia" w:cs="仿宋_GB2312" w:hint="eastAsia"/>
          <w:sz w:val="24"/>
          <w:u w:val="dotted"/>
        </w:rPr>
        <w:t xml:space="preserve">          </w:t>
      </w:r>
      <w:r>
        <w:rPr>
          <w:rFonts w:asciiTheme="minorEastAsia" w:eastAsiaTheme="minorEastAsia" w:hAnsiTheme="minorEastAsia" w:cs="仿宋_GB2312" w:hint="eastAsia"/>
          <w:sz w:val="24"/>
          <w:u w:val="single"/>
        </w:rPr>
        <w:t xml:space="preserve"> </w:t>
      </w:r>
    </w:p>
    <w:p w:rsidR="001C1859" w:rsidRDefault="00C46A21">
      <w:pPr>
        <w:spacing w:line="360" w:lineRule="auto"/>
        <w:rPr>
          <w:rFonts w:asciiTheme="minorEastAsia" w:eastAsiaTheme="minorEastAsia" w:hAnsiTheme="minorEastAsia" w:cs="仿宋_GB2312"/>
          <w:sz w:val="24"/>
          <w:u w:val="single"/>
        </w:rPr>
      </w:pPr>
      <w:r>
        <w:rPr>
          <w:rFonts w:asciiTheme="minorEastAsia" w:eastAsiaTheme="minorEastAsia" w:hAnsiTheme="minorEastAsia" w:cs="仿宋_GB2312" w:hint="eastAsia"/>
          <w:sz w:val="24"/>
        </w:rPr>
        <w:t>联系人：</w:t>
      </w:r>
      <w:r>
        <w:rPr>
          <w:rFonts w:asciiTheme="minorEastAsia" w:eastAsiaTheme="minorEastAsia" w:hAnsiTheme="minorEastAsia" w:cs="仿宋_GB2312" w:hint="eastAsia"/>
          <w:sz w:val="24"/>
          <w:u w:val="dotted"/>
        </w:rPr>
        <w:t xml:space="preserve">               </w:t>
      </w:r>
      <w:r>
        <w:rPr>
          <w:rFonts w:asciiTheme="minorEastAsia" w:eastAsiaTheme="minorEastAsia" w:hAnsiTheme="minorEastAsia" w:cs="仿宋_GB2312" w:hint="eastAsia"/>
          <w:sz w:val="24"/>
        </w:rPr>
        <w:t>联系电话：</w:t>
      </w:r>
      <w:r>
        <w:rPr>
          <w:rFonts w:asciiTheme="minorEastAsia" w:eastAsiaTheme="minorEastAsia" w:hAnsiTheme="minorEastAsia" w:cs="仿宋_GB2312" w:hint="eastAsia"/>
          <w:sz w:val="24"/>
          <w:u w:val="dotted"/>
        </w:rPr>
        <w:t xml:space="preserve">                      </w:t>
      </w:r>
      <w:r>
        <w:rPr>
          <w:rFonts w:asciiTheme="minorEastAsia" w:eastAsiaTheme="minorEastAsia" w:hAnsiTheme="minorEastAsia" w:cs="仿宋_GB2312" w:hint="eastAsia"/>
          <w:sz w:val="24"/>
          <w:u w:val="single"/>
        </w:rPr>
        <w:t xml:space="preserve"> </w:t>
      </w:r>
    </w:p>
    <w:p w:rsidR="001C1859" w:rsidRDefault="00C46A21">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被投诉人2</w:t>
      </w:r>
    </w:p>
    <w:p w:rsidR="001C1859" w:rsidRDefault="00C46A21">
      <w:pPr>
        <w:spacing w:line="360" w:lineRule="auto"/>
        <w:rPr>
          <w:rFonts w:asciiTheme="minorEastAsia" w:eastAsiaTheme="minorEastAsia" w:hAnsiTheme="minorEastAsia" w:cs="仿宋_GB2312"/>
          <w:sz w:val="24"/>
          <w:u w:val="dotted"/>
        </w:rPr>
      </w:pPr>
      <w:r>
        <w:rPr>
          <w:rFonts w:asciiTheme="minorEastAsia" w:eastAsiaTheme="minorEastAsia" w:hAnsiTheme="minorEastAsia" w:cs="仿宋_GB2312" w:hint="eastAsia"/>
          <w:sz w:val="24"/>
        </w:rPr>
        <w:t>……</w:t>
      </w:r>
    </w:p>
    <w:p w:rsidR="001C1859" w:rsidRDefault="00C46A21">
      <w:pPr>
        <w:spacing w:line="360" w:lineRule="auto"/>
        <w:rPr>
          <w:rFonts w:asciiTheme="minorEastAsia" w:eastAsiaTheme="minorEastAsia" w:hAnsiTheme="minorEastAsia" w:cs="仿宋_GB2312"/>
          <w:sz w:val="24"/>
          <w:u w:val="single"/>
        </w:rPr>
      </w:pPr>
      <w:r>
        <w:rPr>
          <w:rFonts w:asciiTheme="minorEastAsia" w:eastAsiaTheme="minorEastAsia" w:hAnsiTheme="minorEastAsia" w:cs="仿宋_GB2312" w:hint="eastAsia"/>
          <w:sz w:val="24"/>
        </w:rPr>
        <w:t>相关供应商：</w:t>
      </w:r>
      <w:r>
        <w:rPr>
          <w:rFonts w:asciiTheme="minorEastAsia" w:eastAsiaTheme="minorEastAsia" w:hAnsiTheme="minorEastAsia" w:cs="仿宋_GB2312" w:hint="eastAsia"/>
          <w:sz w:val="24"/>
          <w:u w:val="dotted"/>
        </w:rPr>
        <w:t xml:space="preserve">                                           </w:t>
      </w:r>
      <w:r>
        <w:rPr>
          <w:rFonts w:asciiTheme="minorEastAsia" w:eastAsiaTheme="minorEastAsia" w:hAnsiTheme="minorEastAsia" w:cs="仿宋_GB2312" w:hint="eastAsia"/>
          <w:sz w:val="24"/>
          <w:u w:val="single"/>
        </w:rPr>
        <w:t xml:space="preserve">    </w:t>
      </w:r>
    </w:p>
    <w:p w:rsidR="001C1859" w:rsidRDefault="00C46A21">
      <w:pPr>
        <w:spacing w:line="360" w:lineRule="auto"/>
        <w:rPr>
          <w:rFonts w:asciiTheme="minorEastAsia" w:eastAsiaTheme="minorEastAsia" w:hAnsiTheme="minorEastAsia" w:cs="仿宋_GB2312"/>
          <w:sz w:val="24"/>
          <w:u w:val="single"/>
        </w:rPr>
      </w:pPr>
      <w:r>
        <w:rPr>
          <w:rFonts w:asciiTheme="minorEastAsia" w:eastAsiaTheme="minorEastAsia" w:hAnsiTheme="minorEastAsia" w:cs="仿宋_GB2312" w:hint="eastAsia"/>
          <w:sz w:val="24"/>
        </w:rPr>
        <w:t>地     址：</w:t>
      </w:r>
      <w:r>
        <w:rPr>
          <w:rFonts w:asciiTheme="minorEastAsia" w:eastAsiaTheme="minorEastAsia" w:hAnsiTheme="minorEastAsia" w:cs="仿宋_GB2312" w:hint="eastAsia"/>
          <w:sz w:val="24"/>
          <w:u w:val="dotted"/>
        </w:rPr>
        <w:t xml:space="preserve">                             </w:t>
      </w:r>
      <w:r>
        <w:rPr>
          <w:rFonts w:asciiTheme="minorEastAsia" w:eastAsiaTheme="minorEastAsia" w:hAnsiTheme="minorEastAsia" w:cs="仿宋_GB2312" w:hint="eastAsia"/>
          <w:sz w:val="24"/>
        </w:rPr>
        <w:t>邮编：</w:t>
      </w:r>
      <w:r>
        <w:rPr>
          <w:rFonts w:asciiTheme="minorEastAsia" w:eastAsiaTheme="minorEastAsia" w:hAnsiTheme="minorEastAsia" w:cs="仿宋_GB2312" w:hint="eastAsia"/>
          <w:sz w:val="24"/>
          <w:u w:val="dotted"/>
        </w:rPr>
        <w:t xml:space="preserve">          </w:t>
      </w:r>
      <w:r>
        <w:rPr>
          <w:rFonts w:asciiTheme="minorEastAsia" w:eastAsiaTheme="minorEastAsia" w:hAnsiTheme="minorEastAsia" w:cs="仿宋_GB2312" w:hint="eastAsia"/>
          <w:sz w:val="24"/>
          <w:u w:val="single"/>
        </w:rPr>
        <w:t xml:space="preserve"> </w:t>
      </w:r>
    </w:p>
    <w:p w:rsidR="001C1859" w:rsidRDefault="00C46A21">
      <w:pPr>
        <w:spacing w:line="360" w:lineRule="auto"/>
        <w:rPr>
          <w:rFonts w:asciiTheme="minorEastAsia" w:eastAsiaTheme="minorEastAsia" w:hAnsiTheme="minorEastAsia" w:cs="仿宋_GB2312"/>
          <w:sz w:val="24"/>
          <w:u w:val="single"/>
        </w:rPr>
      </w:pPr>
      <w:r>
        <w:rPr>
          <w:rFonts w:asciiTheme="minorEastAsia" w:eastAsiaTheme="minorEastAsia" w:hAnsiTheme="minorEastAsia" w:cs="仿宋_GB2312" w:hint="eastAsia"/>
          <w:sz w:val="24"/>
        </w:rPr>
        <w:t>联系人：</w:t>
      </w:r>
      <w:r>
        <w:rPr>
          <w:rFonts w:asciiTheme="minorEastAsia" w:eastAsiaTheme="minorEastAsia" w:hAnsiTheme="minorEastAsia" w:cs="仿宋_GB2312" w:hint="eastAsia"/>
          <w:sz w:val="24"/>
          <w:u w:val="dotted"/>
        </w:rPr>
        <w:t xml:space="preserve">               </w:t>
      </w:r>
      <w:r>
        <w:rPr>
          <w:rFonts w:asciiTheme="minorEastAsia" w:eastAsiaTheme="minorEastAsia" w:hAnsiTheme="minorEastAsia" w:cs="仿宋_GB2312" w:hint="eastAsia"/>
          <w:sz w:val="24"/>
        </w:rPr>
        <w:t>联系电话：</w:t>
      </w:r>
      <w:r>
        <w:rPr>
          <w:rFonts w:asciiTheme="minorEastAsia" w:eastAsiaTheme="minorEastAsia" w:hAnsiTheme="minorEastAsia" w:cs="仿宋_GB2312" w:hint="eastAsia"/>
          <w:sz w:val="24"/>
          <w:u w:val="dotted"/>
        </w:rPr>
        <w:t xml:space="preserve">                      </w:t>
      </w:r>
      <w:r>
        <w:rPr>
          <w:rFonts w:asciiTheme="minorEastAsia" w:eastAsiaTheme="minorEastAsia" w:hAnsiTheme="minorEastAsia" w:cs="仿宋_GB2312" w:hint="eastAsia"/>
          <w:sz w:val="24"/>
          <w:u w:val="single"/>
        </w:rPr>
        <w:t xml:space="preserve">      </w:t>
      </w:r>
    </w:p>
    <w:p w:rsidR="001C1859" w:rsidRDefault="00C46A21">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二、投诉项目基本情况</w:t>
      </w:r>
    </w:p>
    <w:p w:rsidR="001C1859" w:rsidRDefault="00C46A21">
      <w:pPr>
        <w:spacing w:line="360" w:lineRule="auto"/>
        <w:rPr>
          <w:rFonts w:asciiTheme="minorEastAsia" w:eastAsiaTheme="minorEastAsia" w:hAnsiTheme="minorEastAsia" w:cs="仿宋_GB2312"/>
          <w:sz w:val="24"/>
          <w:u w:val="dotted"/>
        </w:rPr>
      </w:pPr>
      <w:r>
        <w:rPr>
          <w:rFonts w:asciiTheme="minorEastAsia" w:eastAsiaTheme="minorEastAsia" w:hAnsiTheme="minorEastAsia" w:cs="仿宋_GB2312" w:hint="eastAsia"/>
          <w:sz w:val="24"/>
        </w:rPr>
        <w:t>采购项目名称：</w:t>
      </w:r>
      <w:r>
        <w:rPr>
          <w:rFonts w:asciiTheme="minorEastAsia" w:eastAsiaTheme="minorEastAsia" w:hAnsiTheme="minorEastAsia" w:cs="仿宋_GB2312" w:hint="eastAsia"/>
          <w:sz w:val="24"/>
          <w:u w:val="dotted"/>
        </w:rPr>
        <w:t xml:space="preserve">                                        </w:t>
      </w:r>
    </w:p>
    <w:p w:rsidR="001C1859" w:rsidRDefault="00C46A21">
      <w:pPr>
        <w:spacing w:line="360" w:lineRule="auto"/>
        <w:rPr>
          <w:rFonts w:asciiTheme="minorEastAsia" w:eastAsiaTheme="minorEastAsia" w:hAnsiTheme="minorEastAsia" w:cs="仿宋_GB2312"/>
          <w:sz w:val="24"/>
          <w:u w:val="single"/>
        </w:rPr>
      </w:pPr>
      <w:r>
        <w:rPr>
          <w:rFonts w:asciiTheme="minorEastAsia" w:eastAsiaTheme="minorEastAsia" w:hAnsiTheme="minorEastAsia" w:cs="仿宋_GB2312" w:hint="eastAsia"/>
          <w:sz w:val="24"/>
        </w:rPr>
        <w:t>采购项目编号：</w:t>
      </w:r>
      <w:r>
        <w:rPr>
          <w:rFonts w:asciiTheme="minorEastAsia" w:eastAsiaTheme="minorEastAsia" w:hAnsiTheme="minorEastAsia" w:cs="仿宋_GB2312" w:hint="eastAsia"/>
          <w:sz w:val="24"/>
          <w:u w:val="dotted"/>
        </w:rPr>
        <w:t xml:space="preserve">                 </w:t>
      </w:r>
      <w:r>
        <w:rPr>
          <w:rFonts w:asciiTheme="minorEastAsia" w:eastAsiaTheme="minorEastAsia" w:hAnsiTheme="minorEastAsia" w:cs="仿宋_GB2312" w:hint="eastAsia"/>
          <w:sz w:val="24"/>
        </w:rPr>
        <w:t>包号：</w:t>
      </w:r>
      <w:r>
        <w:rPr>
          <w:rFonts w:asciiTheme="minorEastAsia" w:eastAsiaTheme="minorEastAsia" w:hAnsiTheme="minorEastAsia" w:cs="仿宋_GB2312" w:hint="eastAsia"/>
          <w:sz w:val="24"/>
          <w:u w:val="dotted"/>
        </w:rPr>
        <w:t xml:space="preserve">              </w:t>
      </w:r>
    </w:p>
    <w:p w:rsidR="001C1859" w:rsidRDefault="00C46A21">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采购人名称：</w:t>
      </w:r>
      <w:r>
        <w:rPr>
          <w:rFonts w:asciiTheme="minorEastAsia" w:eastAsiaTheme="minorEastAsia" w:hAnsiTheme="minorEastAsia" w:cs="仿宋_GB2312" w:hint="eastAsia"/>
          <w:sz w:val="24"/>
          <w:u w:val="dotted"/>
        </w:rPr>
        <w:t xml:space="preserve">                                           </w:t>
      </w:r>
      <w:r>
        <w:rPr>
          <w:rFonts w:asciiTheme="minorEastAsia" w:eastAsiaTheme="minorEastAsia" w:hAnsiTheme="minorEastAsia" w:cs="仿宋_GB2312" w:hint="eastAsia"/>
          <w:sz w:val="24"/>
          <w:u w:val="single"/>
        </w:rPr>
        <w:t xml:space="preserve">  </w:t>
      </w:r>
    </w:p>
    <w:p w:rsidR="001C1859" w:rsidRDefault="00C46A21">
      <w:pPr>
        <w:spacing w:line="360" w:lineRule="auto"/>
        <w:rPr>
          <w:rFonts w:asciiTheme="minorEastAsia" w:eastAsiaTheme="minorEastAsia" w:hAnsiTheme="minorEastAsia" w:cs="仿宋_GB2312"/>
          <w:sz w:val="24"/>
          <w:u w:val="single"/>
        </w:rPr>
      </w:pPr>
      <w:r>
        <w:rPr>
          <w:rFonts w:asciiTheme="minorEastAsia" w:eastAsiaTheme="minorEastAsia" w:hAnsiTheme="minorEastAsia" w:cs="仿宋_GB2312" w:hint="eastAsia"/>
          <w:sz w:val="24"/>
        </w:rPr>
        <w:t>代理机构名称：</w:t>
      </w:r>
      <w:r>
        <w:rPr>
          <w:rFonts w:asciiTheme="minorEastAsia" w:eastAsiaTheme="minorEastAsia" w:hAnsiTheme="minorEastAsia" w:cs="仿宋_GB2312" w:hint="eastAsia"/>
          <w:sz w:val="24"/>
          <w:u w:val="dotted"/>
        </w:rPr>
        <w:t xml:space="preserve">                                         </w:t>
      </w:r>
    </w:p>
    <w:p w:rsidR="001C1859" w:rsidRDefault="00C46A21">
      <w:pPr>
        <w:spacing w:line="360" w:lineRule="auto"/>
        <w:rPr>
          <w:rFonts w:asciiTheme="minorEastAsia" w:eastAsiaTheme="minorEastAsia" w:hAnsiTheme="minorEastAsia" w:cs="仿宋_GB2312"/>
          <w:sz w:val="24"/>
          <w:u w:val="dotted"/>
        </w:rPr>
      </w:pPr>
      <w:r>
        <w:rPr>
          <w:rFonts w:asciiTheme="minorEastAsia" w:eastAsiaTheme="minorEastAsia" w:hAnsiTheme="minorEastAsia" w:cs="仿宋_GB2312" w:hint="eastAsia"/>
          <w:sz w:val="24"/>
        </w:rPr>
        <w:t>采购文件公告:</w:t>
      </w:r>
      <w:r>
        <w:rPr>
          <w:rFonts w:asciiTheme="minorEastAsia" w:eastAsiaTheme="minorEastAsia" w:hAnsiTheme="minorEastAsia" w:cs="仿宋_GB2312" w:hint="eastAsia"/>
          <w:sz w:val="24"/>
          <w:u w:val="dotted"/>
        </w:rPr>
        <w:t xml:space="preserve">是/否 </w:t>
      </w:r>
      <w:r>
        <w:rPr>
          <w:rFonts w:asciiTheme="minorEastAsia" w:eastAsiaTheme="minorEastAsia" w:hAnsiTheme="minorEastAsia" w:cs="仿宋_GB2312" w:hint="eastAsia"/>
          <w:sz w:val="24"/>
        </w:rPr>
        <w:t>公告期限：</w:t>
      </w:r>
      <w:r>
        <w:rPr>
          <w:rFonts w:asciiTheme="minorEastAsia" w:eastAsiaTheme="minorEastAsia" w:hAnsiTheme="minorEastAsia" w:cs="仿宋_GB2312" w:hint="eastAsia"/>
          <w:sz w:val="24"/>
          <w:u w:val="dotted"/>
        </w:rPr>
        <w:t xml:space="preserve">                                 </w:t>
      </w:r>
    </w:p>
    <w:p w:rsidR="001C1859" w:rsidRDefault="00C46A21">
      <w:pPr>
        <w:spacing w:line="360" w:lineRule="auto"/>
        <w:rPr>
          <w:rFonts w:asciiTheme="minorEastAsia" w:eastAsiaTheme="minorEastAsia" w:hAnsiTheme="minorEastAsia" w:cs="仿宋_GB2312"/>
          <w:sz w:val="24"/>
          <w:u w:val="single"/>
        </w:rPr>
      </w:pPr>
      <w:r>
        <w:rPr>
          <w:rFonts w:asciiTheme="minorEastAsia" w:eastAsiaTheme="minorEastAsia" w:hAnsiTheme="minorEastAsia" w:cs="仿宋_GB2312" w:hint="eastAsia"/>
          <w:sz w:val="24"/>
        </w:rPr>
        <w:t>采购结果公告:</w:t>
      </w:r>
      <w:r>
        <w:rPr>
          <w:rFonts w:asciiTheme="minorEastAsia" w:eastAsiaTheme="minorEastAsia" w:hAnsiTheme="minorEastAsia" w:cs="仿宋_GB2312" w:hint="eastAsia"/>
          <w:sz w:val="24"/>
          <w:u w:val="dotted"/>
        </w:rPr>
        <w:t xml:space="preserve">是/否 </w:t>
      </w:r>
      <w:r>
        <w:rPr>
          <w:rFonts w:asciiTheme="minorEastAsia" w:eastAsiaTheme="minorEastAsia" w:hAnsiTheme="minorEastAsia" w:cs="仿宋_GB2312" w:hint="eastAsia"/>
          <w:sz w:val="24"/>
        </w:rPr>
        <w:t>公告期限：</w:t>
      </w:r>
      <w:r>
        <w:rPr>
          <w:rFonts w:asciiTheme="minorEastAsia" w:eastAsiaTheme="minorEastAsia" w:hAnsiTheme="minorEastAsia" w:cs="仿宋_GB2312" w:hint="eastAsia"/>
          <w:sz w:val="24"/>
          <w:u w:val="dotted"/>
        </w:rPr>
        <w:t xml:space="preserve">                        </w:t>
      </w:r>
    </w:p>
    <w:p w:rsidR="001C1859" w:rsidRDefault="00C46A21">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三、质疑基本情况</w:t>
      </w:r>
    </w:p>
    <w:p w:rsidR="001C1859" w:rsidRDefault="00C46A21">
      <w:pPr>
        <w:spacing w:line="360" w:lineRule="auto"/>
        <w:ind w:firstLineChars="200" w:firstLine="480"/>
        <w:rPr>
          <w:rFonts w:asciiTheme="minorEastAsia" w:eastAsiaTheme="minorEastAsia" w:hAnsiTheme="minorEastAsia" w:cs="仿宋_GB2312"/>
          <w:sz w:val="24"/>
          <w:u w:val="dotted"/>
        </w:rPr>
      </w:pPr>
      <w:r>
        <w:rPr>
          <w:rFonts w:asciiTheme="minorEastAsia" w:eastAsiaTheme="minorEastAsia" w:hAnsiTheme="minorEastAsia" w:cs="仿宋_GB2312" w:hint="eastAsia"/>
          <w:sz w:val="24"/>
        </w:rPr>
        <w:t>投诉人于</w:t>
      </w:r>
      <w:r>
        <w:rPr>
          <w:rFonts w:asciiTheme="minorEastAsia" w:eastAsiaTheme="minorEastAsia" w:hAnsiTheme="minorEastAsia" w:cs="仿宋_GB2312" w:hint="eastAsia"/>
          <w:sz w:val="24"/>
          <w:u w:val="dotted"/>
        </w:rPr>
        <w:t xml:space="preserve">   </w:t>
      </w:r>
      <w:r>
        <w:rPr>
          <w:rFonts w:asciiTheme="minorEastAsia" w:eastAsiaTheme="minorEastAsia" w:hAnsiTheme="minorEastAsia" w:cs="仿宋_GB2312" w:hint="eastAsia"/>
          <w:sz w:val="24"/>
        </w:rPr>
        <w:t>年</w:t>
      </w:r>
      <w:r>
        <w:rPr>
          <w:rFonts w:asciiTheme="minorEastAsia" w:eastAsiaTheme="minorEastAsia" w:hAnsiTheme="minorEastAsia" w:cs="仿宋_GB2312" w:hint="eastAsia"/>
          <w:sz w:val="24"/>
          <w:u w:val="dotted"/>
        </w:rPr>
        <w:t xml:space="preserve">   </w:t>
      </w:r>
      <w:r>
        <w:rPr>
          <w:rFonts w:asciiTheme="minorEastAsia" w:eastAsiaTheme="minorEastAsia" w:hAnsiTheme="minorEastAsia" w:cs="仿宋_GB2312" w:hint="eastAsia"/>
          <w:sz w:val="24"/>
        </w:rPr>
        <w:t>月</w:t>
      </w:r>
      <w:r>
        <w:rPr>
          <w:rFonts w:asciiTheme="minorEastAsia" w:eastAsiaTheme="minorEastAsia" w:hAnsiTheme="minorEastAsia" w:cs="仿宋_GB2312" w:hint="eastAsia"/>
          <w:sz w:val="24"/>
          <w:u w:val="dotted"/>
        </w:rPr>
        <w:t xml:space="preserve">  </w:t>
      </w:r>
      <w:r>
        <w:rPr>
          <w:rFonts w:asciiTheme="minorEastAsia" w:eastAsiaTheme="minorEastAsia" w:hAnsiTheme="minorEastAsia" w:cs="仿宋_GB2312" w:hint="eastAsia"/>
          <w:sz w:val="24"/>
        </w:rPr>
        <w:t>日,向</w:t>
      </w:r>
      <w:r>
        <w:rPr>
          <w:rFonts w:asciiTheme="minorEastAsia" w:eastAsiaTheme="minorEastAsia" w:hAnsiTheme="minorEastAsia" w:cs="仿宋_GB2312" w:hint="eastAsia"/>
          <w:sz w:val="24"/>
          <w:u w:val="dotted"/>
        </w:rPr>
        <w:t xml:space="preserve">                   </w:t>
      </w:r>
      <w:r>
        <w:rPr>
          <w:rFonts w:asciiTheme="minorEastAsia" w:eastAsiaTheme="minorEastAsia" w:hAnsiTheme="minorEastAsia" w:cs="仿宋_GB2312" w:hint="eastAsia"/>
          <w:sz w:val="24"/>
        </w:rPr>
        <w:t>提出质疑，质疑事项为：</w:t>
      </w:r>
      <w:r>
        <w:rPr>
          <w:rFonts w:asciiTheme="minorEastAsia" w:eastAsiaTheme="minorEastAsia" w:hAnsiTheme="minorEastAsia" w:cs="仿宋_GB2312" w:hint="eastAsia"/>
          <w:sz w:val="24"/>
          <w:u w:val="dotted"/>
        </w:rPr>
        <w:t xml:space="preserve">                                </w:t>
      </w:r>
    </w:p>
    <w:p w:rsidR="001C1859" w:rsidRDefault="00C46A21">
      <w:pPr>
        <w:spacing w:line="360" w:lineRule="auto"/>
        <w:rPr>
          <w:rFonts w:asciiTheme="minorEastAsia" w:eastAsiaTheme="minorEastAsia" w:hAnsiTheme="minorEastAsia" w:cs="仿宋_GB2312"/>
          <w:sz w:val="24"/>
          <w:u w:val="dotted"/>
        </w:rPr>
      </w:pPr>
      <w:r>
        <w:rPr>
          <w:rFonts w:asciiTheme="minorEastAsia" w:eastAsiaTheme="minorEastAsia" w:hAnsiTheme="minorEastAsia" w:cs="仿宋_GB2312" w:hint="eastAsia"/>
          <w:sz w:val="24"/>
          <w:u w:val="dotted"/>
        </w:rPr>
        <w:t xml:space="preserve">                                                     </w:t>
      </w:r>
      <w:r>
        <w:rPr>
          <w:rFonts w:asciiTheme="minorEastAsia" w:eastAsiaTheme="minorEastAsia" w:hAnsiTheme="minorEastAsia" w:cs="仿宋_GB2312" w:hint="eastAsia"/>
          <w:sz w:val="24"/>
        </w:rPr>
        <w:t xml:space="preserve">  </w:t>
      </w:r>
    </w:p>
    <w:p w:rsidR="001C1859" w:rsidRDefault="00C46A21">
      <w:pPr>
        <w:spacing w:line="360" w:lineRule="auto"/>
        <w:ind w:firstLineChars="150" w:firstLine="360"/>
        <w:rPr>
          <w:rFonts w:asciiTheme="minorEastAsia" w:eastAsiaTheme="minorEastAsia" w:hAnsiTheme="minorEastAsia" w:cs="仿宋_GB2312"/>
          <w:sz w:val="24"/>
        </w:rPr>
      </w:pPr>
      <w:r>
        <w:rPr>
          <w:rFonts w:asciiTheme="minorEastAsia" w:eastAsiaTheme="minorEastAsia" w:hAnsiTheme="minorEastAsia" w:cs="仿宋_GB2312" w:hint="eastAsia"/>
          <w:sz w:val="24"/>
          <w:u w:val="dotted"/>
        </w:rPr>
        <w:t>采购人/代理机构</w:t>
      </w:r>
      <w:r>
        <w:rPr>
          <w:rFonts w:asciiTheme="minorEastAsia" w:eastAsiaTheme="minorEastAsia" w:hAnsiTheme="minorEastAsia" w:cs="仿宋_GB2312" w:hint="eastAsia"/>
          <w:sz w:val="24"/>
        </w:rPr>
        <w:t>于</w:t>
      </w:r>
      <w:r>
        <w:rPr>
          <w:rFonts w:asciiTheme="minorEastAsia" w:eastAsiaTheme="minorEastAsia" w:hAnsiTheme="minorEastAsia" w:cs="仿宋_GB2312" w:hint="eastAsia"/>
          <w:sz w:val="24"/>
          <w:u w:val="dotted"/>
        </w:rPr>
        <w:t xml:space="preserve">   </w:t>
      </w:r>
      <w:r>
        <w:rPr>
          <w:rFonts w:asciiTheme="minorEastAsia" w:eastAsiaTheme="minorEastAsia" w:hAnsiTheme="minorEastAsia" w:cs="仿宋_GB2312" w:hint="eastAsia"/>
          <w:sz w:val="24"/>
        </w:rPr>
        <w:t>年</w:t>
      </w:r>
      <w:r>
        <w:rPr>
          <w:rFonts w:asciiTheme="minorEastAsia" w:eastAsiaTheme="minorEastAsia" w:hAnsiTheme="minorEastAsia" w:cs="仿宋_GB2312" w:hint="eastAsia"/>
          <w:sz w:val="24"/>
          <w:u w:val="dotted"/>
        </w:rPr>
        <w:t xml:space="preserve">   </w:t>
      </w:r>
      <w:r>
        <w:rPr>
          <w:rFonts w:asciiTheme="minorEastAsia" w:eastAsiaTheme="minorEastAsia" w:hAnsiTheme="minorEastAsia" w:cs="仿宋_GB2312" w:hint="eastAsia"/>
          <w:sz w:val="24"/>
        </w:rPr>
        <w:t>月</w:t>
      </w:r>
      <w:r>
        <w:rPr>
          <w:rFonts w:asciiTheme="minorEastAsia" w:eastAsiaTheme="minorEastAsia" w:hAnsiTheme="minorEastAsia" w:cs="仿宋_GB2312" w:hint="eastAsia"/>
          <w:sz w:val="24"/>
          <w:u w:val="dotted"/>
        </w:rPr>
        <w:t xml:space="preserve">   </w:t>
      </w:r>
      <w:r>
        <w:rPr>
          <w:rFonts w:asciiTheme="minorEastAsia" w:eastAsiaTheme="minorEastAsia" w:hAnsiTheme="minorEastAsia" w:cs="仿宋_GB2312" w:hint="eastAsia"/>
          <w:sz w:val="24"/>
        </w:rPr>
        <w:t>日,就质疑事项作出了答复/没有在法定期限内作出答复。</w:t>
      </w:r>
    </w:p>
    <w:p w:rsidR="001C1859" w:rsidRDefault="00C46A21">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lastRenderedPageBreak/>
        <w:t>四、投诉事项具体内容</w:t>
      </w:r>
    </w:p>
    <w:p w:rsidR="001C1859" w:rsidRDefault="00C46A21">
      <w:pPr>
        <w:spacing w:line="360" w:lineRule="auto"/>
        <w:rPr>
          <w:rFonts w:asciiTheme="minorEastAsia" w:eastAsiaTheme="minorEastAsia" w:hAnsiTheme="minorEastAsia" w:cs="仿宋_GB2312"/>
          <w:sz w:val="24"/>
          <w:u w:val="single"/>
        </w:rPr>
      </w:pPr>
      <w:r>
        <w:rPr>
          <w:rFonts w:asciiTheme="minorEastAsia" w:eastAsiaTheme="minorEastAsia" w:hAnsiTheme="minorEastAsia" w:cs="仿宋_GB2312" w:hint="eastAsia"/>
          <w:sz w:val="24"/>
        </w:rPr>
        <w:t>投诉事项 1：</w:t>
      </w:r>
      <w:r>
        <w:rPr>
          <w:rFonts w:asciiTheme="minorEastAsia" w:eastAsiaTheme="minorEastAsia" w:hAnsiTheme="minorEastAsia" w:cs="仿宋_GB2312" w:hint="eastAsia"/>
          <w:sz w:val="24"/>
          <w:u w:val="dotted"/>
        </w:rPr>
        <w:t xml:space="preserve">                                       </w:t>
      </w:r>
    </w:p>
    <w:p w:rsidR="001C1859" w:rsidRDefault="00C46A21">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事实依据：</w:t>
      </w:r>
      <w:r>
        <w:rPr>
          <w:rFonts w:asciiTheme="minorEastAsia" w:eastAsiaTheme="minorEastAsia" w:hAnsiTheme="minorEastAsia" w:cs="仿宋_GB2312" w:hint="eastAsia"/>
          <w:sz w:val="24"/>
          <w:u w:val="dotted"/>
        </w:rPr>
        <w:t xml:space="preserve">                                         </w:t>
      </w:r>
    </w:p>
    <w:p w:rsidR="001C1859" w:rsidRDefault="00C46A21">
      <w:pPr>
        <w:spacing w:line="360" w:lineRule="auto"/>
        <w:rPr>
          <w:rFonts w:asciiTheme="minorEastAsia" w:eastAsiaTheme="minorEastAsia" w:hAnsiTheme="minorEastAsia" w:cs="仿宋_GB2312"/>
          <w:sz w:val="24"/>
          <w:u w:val="dotted"/>
        </w:rPr>
      </w:pPr>
      <w:r>
        <w:rPr>
          <w:rFonts w:asciiTheme="minorEastAsia" w:eastAsiaTheme="minorEastAsia" w:hAnsiTheme="minorEastAsia" w:cs="仿宋_GB2312" w:hint="eastAsia"/>
          <w:sz w:val="24"/>
          <w:u w:val="dotted"/>
        </w:rPr>
        <w:t xml:space="preserve">                                                      </w:t>
      </w:r>
    </w:p>
    <w:p w:rsidR="001C1859" w:rsidRDefault="00C46A21">
      <w:pPr>
        <w:spacing w:line="360" w:lineRule="auto"/>
        <w:rPr>
          <w:rFonts w:asciiTheme="minorEastAsia" w:eastAsiaTheme="minorEastAsia" w:hAnsiTheme="minorEastAsia" w:cs="仿宋_GB2312"/>
          <w:sz w:val="24"/>
          <w:u w:val="single"/>
        </w:rPr>
      </w:pPr>
      <w:r>
        <w:rPr>
          <w:rFonts w:asciiTheme="minorEastAsia" w:eastAsiaTheme="minorEastAsia" w:hAnsiTheme="minorEastAsia" w:cs="仿宋_GB2312" w:hint="eastAsia"/>
          <w:sz w:val="24"/>
        </w:rPr>
        <w:t>法律依据：</w:t>
      </w:r>
      <w:r>
        <w:rPr>
          <w:rFonts w:asciiTheme="minorEastAsia" w:eastAsiaTheme="minorEastAsia" w:hAnsiTheme="minorEastAsia" w:cs="仿宋_GB2312" w:hint="eastAsia"/>
          <w:sz w:val="24"/>
          <w:u w:val="dotted"/>
        </w:rPr>
        <w:t xml:space="preserve">                                          </w:t>
      </w:r>
    </w:p>
    <w:p w:rsidR="001C1859" w:rsidRDefault="00C46A21">
      <w:pPr>
        <w:spacing w:line="360" w:lineRule="auto"/>
        <w:rPr>
          <w:rFonts w:asciiTheme="minorEastAsia" w:eastAsiaTheme="minorEastAsia" w:hAnsiTheme="minorEastAsia" w:cs="仿宋_GB2312"/>
          <w:sz w:val="24"/>
          <w:u w:val="dotted"/>
        </w:rPr>
      </w:pPr>
      <w:r>
        <w:rPr>
          <w:rFonts w:asciiTheme="minorEastAsia" w:eastAsiaTheme="minorEastAsia" w:hAnsiTheme="minorEastAsia" w:cs="仿宋_GB2312" w:hint="eastAsia"/>
          <w:sz w:val="24"/>
          <w:u w:val="dotted"/>
        </w:rPr>
        <w:t xml:space="preserve">                                                      </w:t>
      </w:r>
    </w:p>
    <w:p w:rsidR="001C1859" w:rsidRDefault="00C46A21">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投诉事项2</w:t>
      </w:r>
    </w:p>
    <w:p w:rsidR="001C1859" w:rsidRDefault="00C46A21">
      <w:pPr>
        <w:spacing w:line="360" w:lineRule="auto"/>
        <w:rPr>
          <w:rFonts w:asciiTheme="minorEastAsia" w:eastAsiaTheme="minorEastAsia" w:hAnsiTheme="minorEastAsia" w:cs="仿宋_GB2312"/>
          <w:sz w:val="24"/>
          <w:u w:val="dotted"/>
        </w:rPr>
      </w:pPr>
      <w:r>
        <w:rPr>
          <w:rFonts w:asciiTheme="minorEastAsia" w:eastAsiaTheme="minorEastAsia" w:hAnsiTheme="minorEastAsia" w:cs="仿宋_GB2312" w:hint="eastAsia"/>
          <w:sz w:val="24"/>
        </w:rPr>
        <w:t>……</w:t>
      </w:r>
    </w:p>
    <w:p w:rsidR="001C1859" w:rsidRDefault="00C46A21">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五、与投诉事项相关的投诉请求</w:t>
      </w:r>
    </w:p>
    <w:p w:rsidR="001C1859" w:rsidRDefault="00C46A21">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请求：</w:t>
      </w:r>
      <w:r>
        <w:rPr>
          <w:rFonts w:asciiTheme="minorEastAsia" w:eastAsiaTheme="minorEastAsia" w:hAnsiTheme="minorEastAsia" w:cs="仿宋_GB2312" w:hint="eastAsia"/>
          <w:sz w:val="24"/>
          <w:u w:val="dotted"/>
        </w:rPr>
        <w:t xml:space="preserve">                                              </w:t>
      </w:r>
      <w:r>
        <w:rPr>
          <w:rFonts w:asciiTheme="minorEastAsia" w:eastAsiaTheme="minorEastAsia" w:hAnsiTheme="minorEastAsia" w:cs="仿宋_GB2312" w:hint="eastAsia"/>
          <w:sz w:val="24"/>
        </w:rPr>
        <w:t xml:space="preserve"> </w:t>
      </w:r>
    </w:p>
    <w:p w:rsidR="001C1859" w:rsidRDefault="00C46A21">
      <w:pPr>
        <w:spacing w:line="360" w:lineRule="auto"/>
        <w:rPr>
          <w:rFonts w:asciiTheme="minorEastAsia" w:eastAsiaTheme="minorEastAsia" w:hAnsiTheme="minorEastAsia" w:cs="仿宋_GB2312"/>
          <w:sz w:val="24"/>
          <w:u w:val="single"/>
        </w:rPr>
      </w:pPr>
      <w:r>
        <w:rPr>
          <w:rFonts w:asciiTheme="minorEastAsia" w:eastAsiaTheme="minorEastAsia" w:hAnsiTheme="minorEastAsia" w:cs="仿宋_GB2312" w:hint="eastAsia"/>
          <w:sz w:val="24"/>
        </w:rPr>
        <w:t xml:space="preserve">                                                                                                    </w:t>
      </w:r>
    </w:p>
    <w:p w:rsidR="001C1859" w:rsidRDefault="00C46A21">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 xml:space="preserve">签字(签章)：                   公章：                      </w:t>
      </w:r>
    </w:p>
    <w:p w:rsidR="001C1859" w:rsidRDefault="00C46A21">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 xml:space="preserve">日期：    </w:t>
      </w:r>
    </w:p>
    <w:p w:rsidR="001C1859" w:rsidRDefault="001C1859">
      <w:pPr>
        <w:spacing w:line="360" w:lineRule="auto"/>
        <w:rPr>
          <w:rFonts w:asciiTheme="minorEastAsia" w:eastAsiaTheme="minorEastAsia" w:hAnsiTheme="minorEastAsia" w:cs="仿宋_GB2312"/>
          <w:b/>
          <w:sz w:val="24"/>
        </w:rPr>
      </w:pPr>
    </w:p>
    <w:p w:rsidR="001C1859" w:rsidRDefault="001C1859">
      <w:pPr>
        <w:spacing w:line="360" w:lineRule="auto"/>
        <w:rPr>
          <w:rFonts w:asciiTheme="minorEastAsia" w:eastAsiaTheme="minorEastAsia" w:hAnsiTheme="minorEastAsia" w:cs="仿宋_GB2312"/>
          <w:b/>
          <w:sz w:val="24"/>
        </w:rPr>
      </w:pPr>
    </w:p>
    <w:p w:rsidR="001C1859" w:rsidRDefault="00C46A21">
      <w:pPr>
        <w:spacing w:line="360" w:lineRule="auto"/>
        <w:rPr>
          <w:rFonts w:asciiTheme="minorEastAsia" w:eastAsiaTheme="minorEastAsia" w:hAnsiTheme="minorEastAsia" w:cs="仿宋_GB2312"/>
          <w:b/>
          <w:sz w:val="24"/>
        </w:rPr>
      </w:pPr>
      <w:r>
        <w:rPr>
          <w:rFonts w:asciiTheme="minorEastAsia" w:eastAsiaTheme="minorEastAsia" w:hAnsiTheme="minorEastAsia" w:cs="仿宋_GB2312" w:hint="eastAsia"/>
          <w:b/>
          <w:sz w:val="24"/>
        </w:rPr>
        <w:t>投诉书制作说明：</w:t>
      </w:r>
    </w:p>
    <w:p w:rsidR="001C1859" w:rsidRDefault="00C46A21">
      <w:pPr>
        <w:widowControl/>
        <w:spacing w:line="360" w:lineRule="auto"/>
        <w:ind w:firstLineChars="200" w:firstLine="480"/>
        <w:rPr>
          <w:rFonts w:asciiTheme="minorEastAsia" w:eastAsiaTheme="minorEastAsia" w:hAnsiTheme="minorEastAsia" w:cs="仿宋_GB2312"/>
          <w:kern w:val="0"/>
          <w:sz w:val="24"/>
        </w:rPr>
      </w:pPr>
      <w:r>
        <w:rPr>
          <w:rFonts w:asciiTheme="minorEastAsia" w:eastAsiaTheme="minorEastAsia" w:hAnsiTheme="minorEastAsia" w:cs="仿宋_GB2312" w:hint="eastAsia"/>
          <w:sz w:val="24"/>
        </w:rPr>
        <w:t>1.投诉人提起投诉时，应当提交投诉书和必要的证明材料，并按照被投诉人和与投诉事项有关的供应商数量提供投诉书副本。</w:t>
      </w:r>
    </w:p>
    <w:p w:rsidR="001C1859" w:rsidRDefault="00C46A21">
      <w:pPr>
        <w:widowControl/>
        <w:spacing w:line="360" w:lineRule="auto"/>
        <w:ind w:firstLineChars="200" w:firstLine="480"/>
        <w:jc w:val="left"/>
        <w:rPr>
          <w:rFonts w:asciiTheme="minorEastAsia" w:eastAsiaTheme="minorEastAsia" w:hAnsiTheme="minorEastAsia" w:cs="仿宋_GB2312"/>
          <w:kern w:val="0"/>
          <w:sz w:val="24"/>
        </w:rPr>
      </w:pPr>
      <w:r>
        <w:rPr>
          <w:rFonts w:asciiTheme="minorEastAsia" w:eastAsiaTheme="minorEastAsia" w:hAnsiTheme="minorEastAsia" w:cs="仿宋_GB2312" w:hint="eastAsia"/>
          <w:sz w:val="24"/>
        </w:rPr>
        <w:t>2.投诉人若委托代理人进行投诉的，投诉书应按照要求列明“授权代表”的有关内容，并在附件中提交由</w:t>
      </w:r>
      <w:r>
        <w:rPr>
          <w:rFonts w:asciiTheme="minorEastAsia" w:eastAsiaTheme="minorEastAsia" w:hAnsiTheme="minorEastAsia" w:cs="仿宋_GB2312" w:hint="eastAsia"/>
          <w:kern w:val="0"/>
          <w:sz w:val="24"/>
        </w:rPr>
        <w:t>投诉人签署的授权委托书。授权委托书应当载明代理人的姓名或者名称、代理事项、具体权限、期限和相关事项。</w:t>
      </w:r>
    </w:p>
    <w:p w:rsidR="001C1859" w:rsidRDefault="00C46A21">
      <w:pPr>
        <w:widowControl/>
        <w:spacing w:line="360" w:lineRule="auto"/>
        <w:ind w:firstLineChars="200" w:firstLine="480"/>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3.投诉人若对项目的某一分包进行投诉，投诉书应列明具体分包号。</w:t>
      </w:r>
    </w:p>
    <w:p w:rsidR="001C1859" w:rsidRDefault="00C46A21">
      <w:pPr>
        <w:widowControl/>
        <w:spacing w:line="360" w:lineRule="auto"/>
        <w:ind w:firstLineChars="200" w:firstLine="480"/>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4.投诉书应简要列明质疑事项，质疑函、质疑答复等作为附件材料提供。</w:t>
      </w:r>
    </w:p>
    <w:p w:rsidR="001C1859" w:rsidRDefault="00C46A21">
      <w:pPr>
        <w:widowControl/>
        <w:spacing w:line="360" w:lineRule="auto"/>
        <w:ind w:firstLineChars="200" w:firstLine="480"/>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5.投诉书的投诉事项应具体、明确，并有必要的事实依据和法律依据。</w:t>
      </w:r>
    </w:p>
    <w:p w:rsidR="001C1859" w:rsidRDefault="00C46A21">
      <w:pPr>
        <w:widowControl/>
        <w:spacing w:line="360" w:lineRule="auto"/>
        <w:ind w:firstLineChars="200" w:firstLine="480"/>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6.投诉书的投诉请求应与投诉事项相关。</w:t>
      </w:r>
    </w:p>
    <w:p w:rsidR="001C1859" w:rsidRDefault="00C46A21">
      <w:pPr>
        <w:widowControl/>
        <w:spacing w:line="360" w:lineRule="auto"/>
        <w:ind w:firstLineChars="200" w:firstLine="480"/>
        <w:jc w:val="left"/>
        <w:rPr>
          <w:rFonts w:asciiTheme="minorEastAsia" w:eastAsiaTheme="minorEastAsia" w:hAnsiTheme="minorEastAsia" w:cs="仿宋_GB2312"/>
          <w:kern w:val="0"/>
          <w:sz w:val="24"/>
        </w:rPr>
      </w:pPr>
      <w:r>
        <w:rPr>
          <w:rFonts w:asciiTheme="minorEastAsia" w:eastAsiaTheme="minorEastAsia" w:hAnsiTheme="minorEastAsia" w:cs="仿宋_GB2312" w:hint="eastAsia"/>
          <w:sz w:val="24"/>
        </w:rPr>
        <w:t>7.投诉人为自然人的，投诉书应当由本人签字；投诉人为法人或者其他组织的，投诉书应当由法定代表人、主要负责人，或者其授权代表签字或者盖章，并加盖公章。</w:t>
      </w:r>
    </w:p>
    <w:p w:rsidR="001C1859" w:rsidRDefault="001C1859">
      <w:pPr>
        <w:rPr>
          <w:rFonts w:asciiTheme="minorEastAsia" w:eastAsiaTheme="minorEastAsia" w:hAnsiTheme="minorEastAsia" w:cs="仿宋_GB2312"/>
          <w:b/>
          <w:sz w:val="24"/>
        </w:rPr>
      </w:pPr>
    </w:p>
    <w:p w:rsidR="001C1859" w:rsidRDefault="00C46A21">
      <w:pPr>
        <w:widowControl/>
        <w:adjustRightInd/>
        <w:jc w:val="left"/>
        <w:rPr>
          <w:rFonts w:asciiTheme="minorEastAsia" w:eastAsiaTheme="minorEastAsia" w:hAnsiTheme="minorEastAsia" w:cs="仿宋_GB2312"/>
          <w:b/>
          <w:sz w:val="24"/>
        </w:rPr>
      </w:pPr>
      <w:r>
        <w:rPr>
          <w:rFonts w:asciiTheme="minorEastAsia" w:eastAsiaTheme="minorEastAsia" w:hAnsiTheme="minorEastAsia" w:cs="仿宋_GB2312" w:hint="eastAsia"/>
          <w:b/>
          <w:sz w:val="24"/>
        </w:rPr>
        <w:br w:type="page"/>
      </w:r>
    </w:p>
    <w:p w:rsidR="001C1859" w:rsidRDefault="00C46A21">
      <w:pPr>
        <w:spacing w:line="360" w:lineRule="auto"/>
        <w:jc w:val="left"/>
        <w:rPr>
          <w:rFonts w:asciiTheme="minorEastAsia" w:eastAsiaTheme="minorEastAsia" w:hAnsiTheme="minorEastAsia" w:cs="仿宋_GB2312"/>
          <w:b/>
          <w:sz w:val="32"/>
          <w:szCs w:val="32"/>
        </w:rPr>
      </w:pPr>
      <w:r>
        <w:rPr>
          <w:rFonts w:asciiTheme="minorEastAsia" w:eastAsiaTheme="minorEastAsia" w:hAnsiTheme="minorEastAsia" w:cs="仿宋_GB2312" w:hint="eastAsia"/>
          <w:b/>
          <w:sz w:val="32"/>
          <w:szCs w:val="32"/>
        </w:rPr>
        <w:lastRenderedPageBreak/>
        <w:t>附件3：</w:t>
      </w:r>
    </w:p>
    <w:p w:rsidR="001C1859" w:rsidRDefault="001C1859">
      <w:pPr>
        <w:spacing w:line="360" w:lineRule="auto"/>
        <w:rPr>
          <w:rFonts w:asciiTheme="minorEastAsia" w:eastAsiaTheme="minorEastAsia" w:hAnsiTheme="minorEastAsia"/>
          <w:b/>
          <w:spacing w:val="6"/>
          <w:sz w:val="32"/>
          <w:szCs w:val="32"/>
        </w:rPr>
      </w:pPr>
    </w:p>
    <w:p w:rsidR="001C1859" w:rsidRDefault="00C46A21">
      <w:pPr>
        <w:spacing w:line="360" w:lineRule="auto"/>
        <w:jc w:val="center"/>
        <w:rPr>
          <w:rFonts w:asciiTheme="minorEastAsia" w:eastAsiaTheme="minorEastAsia" w:hAnsiTheme="minorEastAsia"/>
          <w:b/>
          <w:spacing w:val="6"/>
          <w:sz w:val="32"/>
          <w:szCs w:val="32"/>
        </w:rPr>
      </w:pPr>
      <w:r>
        <w:rPr>
          <w:rFonts w:asciiTheme="minorEastAsia" w:eastAsiaTheme="minorEastAsia" w:hAnsiTheme="minorEastAsia" w:hint="eastAsia"/>
          <w:b/>
          <w:spacing w:val="6"/>
          <w:sz w:val="32"/>
          <w:szCs w:val="32"/>
        </w:rPr>
        <w:t>残疾人福利性单位声明函</w:t>
      </w:r>
    </w:p>
    <w:p w:rsidR="001C1859" w:rsidRDefault="001C1859">
      <w:pPr>
        <w:spacing w:line="360" w:lineRule="auto"/>
        <w:rPr>
          <w:rFonts w:asciiTheme="minorEastAsia" w:eastAsiaTheme="minorEastAsia" w:hAnsiTheme="minorEastAsia"/>
          <w:b/>
          <w:spacing w:val="6"/>
          <w:sz w:val="30"/>
          <w:szCs w:val="30"/>
        </w:rPr>
      </w:pPr>
    </w:p>
    <w:p w:rsidR="001C1859" w:rsidRDefault="00C46A21">
      <w:pPr>
        <w:spacing w:line="360" w:lineRule="auto"/>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本单位郑重声明，根据《财政部 民政部 中国残疾人联合会关于促进残疾人就业政府采购政策的通知》（财库〔2017〕 141号）的规定，本单位为符合条件的残疾人福利性单位，且本单位参加</w:t>
      </w:r>
      <w:r>
        <w:rPr>
          <w:rFonts w:asciiTheme="minorEastAsia" w:eastAsiaTheme="minorEastAsia" w:hAnsiTheme="minorEastAsia" w:cs="仿宋_GB2312" w:hint="eastAsia"/>
          <w:sz w:val="24"/>
          <w:u w:val="single"/>
        </w:rPr>
        <w:t xml:space="preserve">   （采购人）    </w:t>
      </w:r>
      <w:r>
        <w:rPr>
          <w:rFonts w:asciiTheme="minorEastAsia" w:eastAsiaTheme="minorEastAsia" w:hAnsiTheme="minorEastAsia" w:cs="仿宋_GB2312" w:hint="eastAsia"/>
          <w:sz w:val="24"/>
        </w:rPr>
        <w:t>单位的</w:t>
      </w:r>
      <w:r>
        <w:rPr>
          <w:rFonts w:asciiTheme="minorEastAsia" w:eastAsiaTheme="minorEastAsia" w:hAnsiTheme="minorEastAsia" w:cs="仿宋_GB2312" w:hint="eastAsia"/>
          <w:sz w:val="24"/>
          <w:u w:val="single"/>
        </w:rPr>
        <w:t xml:space="preserve">     （项目名称）    </w:t>
      </w:r>
      <w:r>
        <w:rPr>
          <w:rFonts w:asciiTheme="minorEastAsia" w:eastAsiaTheme="minorEastAsia" w:hAnsiTheme="minorEastAsia" w:cs="仿宋_GB2312" w:hint="eastAsia"/>
          <w:sz w:val="24"/>
        </w:rPr>
        <w:t>项目采购活动提供本单位制造的货物（由本单位承担工程/提供服务），或者提供其他残疾人福利性单位制造的货物（不包括使用非残疾人福利性单位注册商标的货物）。</w:t>
      </w:r>
    </w:p>
    <w:p w:rsidR="001C1859" w:rsidRDefault="00C46A21">
      <w:pPr>
        <w:spacing w:line="360" w:lineRule="auto"/>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本单位对上述声明的真实性负责。如有虚假，将依法承担相应责任。</w:t>
      </w:r>
    </w:p>
    <w:p w:rsidR="001C1859" w:rsidRDefault="001C1859">
      <w:pPr>
        <w:spacing w:line="360" w:lineRule="auto"/>
        <w:ind w:firstLineChars="200" w:firstLine="480"/>
        <w:rPr>
          <w:rFonts w:asciiTheme="minorEastAsia" w:eastAsiaTheme="minorEastAsia" w:hAnsiTheme="minorEastAsia" w:cs="仿宋_GB2312"/>
          <w:sz w:val="24"/>
        </w:rPr>
      </w:pPr>
    </w:p>
    <w:p w:rsidR="001C1859" w:rsidRDefault="001C1859">
      <w:pPr>
        <w:spacing w:line="360" w:lineRule="auto"/>
        <w:ind w:firstLineChars="200" w:firstLine="480"/>
        <w:rPr>
          <w:rFonts w:asciiTheme="minorEastAsia" w:eastAsiaTheme="minorEastAsia" w:hAnsiTheme="minorEastAsia" w:cs="仿宋_GB2312"/>
          <w:sz w:val="24"/>
        </w:rPr>
      </w:pPr>
    </w:p>
    <w:p w:rsidR="001C1859" w:rsidRDefault="00C46A21">
      <w:pPr>
        <w:tabs>
          <w:tab w:val="left" w:pos="4860"/>
        </w:tabs>
        <w:spacing w:line="360" w:lineRule="auto"/>
        <w:ind w:right="1560" w:firstLineChars="200" w:firstLine="480"/>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 xml:space="preserve">               </w:t>
      </w:r>
      <w:r>
        <w:rPr>
          <w:rFonts w:asciiTheme="minorEastAsia" w:eastAsiaTheme="minorEastAsia" w:hAnsiTheme="minorEastAsia" w:cs="宋体" w:hint="eastAsia"/>
          <w:kern w:val="0"/>
          <w:sz w:val="24"/>
          <w:lang w:val="zh-CN"/>
        </w:rPr>
        <w:t>谈判供应商名称(公章)</w:t>
      </w:r>
      <w:r>
        <w:rPr>
          <w:rFonts w:asciiTheme="minorEastAsia" w:eastAsiaTheme="minorEastAsia" w:hAnsiTheme="minorEastAsia" w:cs="仿宋_GB2312" w:hint="eastAsia"/>
          <w:kern w:val="0"/>
          <w:sz w:val="24"/>
        </w:rPr>
        <w:t>：</w:t>
      </w:r>
      <w:r>
        <w:rPr>
          <w:rFonts w:asciiTheme="minorEastAsia" w:eastAsiaTheme="minorEastAsia" w:hAnsiTheme="minorEastAsia" w:cs="仿宋_GB2312" w:hint="eastAsia"/>
          <w:sz w:val="24"/>
        </w:rPr>
        <w:t>：</w:t>
      </w:r>
    </w:p>
    <w:p w:rsidR="001C1859" w:rsidRDefault="00C46A21">
      <w:pPr>
        <w:tabs>
          <w:tab w:val="left" w:pos="4860"/>
        </w:tabs>
        <w:spacing w:line="360" w:lineRule="auto"/>
        <w:ind w:right="1560" w:firstLineChars="200" w:firstLine="480"/>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 xml:space="preserve">       日  期：</w:t>
      </w:r>
    </w:p>
    <w:p w:rsidR="001C1859" w:rsidRDefault="001C1859">
      <w:pPr>
        <w:spacing w:line="360" w:lineRule="auto"/>
        <w:ind w:firstLineChars="200" w:firstLine="480"/>
        <w:rPr>
          <w:rFonts w:asciiTheme="minorEastAsia" w:eastAsiaTheme="minorEastAsia" w:hAnsiTheme="minorEastAsia" w:cs="仿宋_GB2312"/>
          <w:sz w:val="24"/>
        </w:rPr>
      </w:pPr>
    </w:p>
    <w:p w:rsidR="001C1859" w:rsidRDefault="00C46A21">
      <w:pPr>
        <w:widowControl/>
        <w:adjustRightInd/>
        <w:jc w:val="left"/>
        <w:rPr>
          <w:rFonts w:asciiTheme="minorEastAsia" w:eastAsiaTheme="minorEastAsia" w:hAnsiTheme="minorEastAsia" w:cs="仿宋_GB2312"/>
          <w:b/>
          <w:sz w:val="32"/>
          <w:szCs w:val="32"/>
        </w:rPr>
      </w:pPr>
      <w:r>
        <w:rPr>
          <w:rFonts w:asciiTheme="minorEastAsia" w:eastAsiaTheme="minorEastAsia" w:hAnsiTheme="minorEastAsia" w:cs="仿宋_GB2312"/>
          <w:b/>
          <w:sz w:val="32"/>
          <w:szCs w:val="32"/>
        </w:rPr>
        <w:br w:type="page"/>
      </w:r>
    </w:p>
    <w:p w:rsidR="001C1859" w:rsidRDefault="00C46A21">
      <w:pPr>
        <w:autoSpaceDE w:val="0"/>
        <w:autoSpaceDN w:val="0"/>
        <w:jc w:val="left"/>
        <w:rPr>
          <w:rFonts w:asciiTheme="minorEastAsia" w:eastAsiaTheme="minorEastAsia" w:hAnsiTheme="minorEastAsia" w:cs="仿宋_GB2312"/>
          <w:b/>
          <w:sz w:val="24"/>
        </w:rPr>
      </w:pPr>
      <w:r>
        <w:rPr>
          <w:rFonts w:asciiTheme="minorEastAsia" w:eastAsiaTheme="minorEastAsia" w:hAnsiTheme="minorEastAsia" w:cs="仿宋_GB2312" w:hint="eastAsia"/>
          <w:b/>
          <w:sz w:val="32"/>
          <w:szCs w:val="32"/>
        </w:rPr>
        <w:lastRenderedPageBreak/>
        <w:t>附件4：</w:t>
      </w:r>
    </w:p>
    <w:p w:rsidR="001C1859" w:rsidRDefault="001C1859">
      <w:pPr>
        <w:spacing w:line="360" w:lineRule="auto"/>
        <w:jc w:val="left"/>
        <w:rPr>
          <w:rFonts w:asciiTheme="minorEastAsia" w:eastAsiaTheme="minorEastAsia" w:hAnsiTheme="minorEastAsia" w:cs="仿宋_GB2312"/>
          <w:b/>
          <w:sz w:val="24"/>
        </w:rPr>
      </w:pPr>
    </w:p>
    <w:p w:rsidR="001C1859" w:rsidRDefault="00C46A21">
      <w:pPr>
        <w:autoSpaceDE w:val="0"/>
        <w:autoSpaceDN w:val="0"/>
        <w:jc w:val="center"/>
        <w:rPr>
          <w:rFonts w:asciiTheme="minorEastAsia" w:eastAsiaTheme="minorEastAsia" w:hAnsiTheme="minorEastAsia"/>
          <w:b/>
          <w:bCs/>
          <w:sz w:val="32"/>
          <w:szCs w:val="32"/>
        </w:rPr>
      </w:pPr>
      <w:r>
        <w:rPr>
          <w:rFonts w:asciiTheme="minorEastAsia" w:eastAsiaTheme="minorEastAsia" w:hAnsiTheme="minorEastAsia" w:hint="eastAsia"/>
          <w:b/>
          <w:bCs/>
          <w:sz w:val="32"/>
          <w:szCs w:val="32"/>
        </w:rPr>
        <w:t>业务专用章使用说明函</w:t>
      </w:r>
    </w:p>
    <w:p w:rsidR="001C1859" w:rsidRDefault="001C1859">
      <w:pPr>
        <w:autoSpaceDE w:val="0"/>
        <w:autoSpaceDN w:val="0"/>
        <w:jc w:val="center"/>
        <w:rPr>
          <w:rFonts w:asciiTheme="minorEastAsia" w:eastAsiaTheme="minorEastAsia" w:hAnsiTheme="minorEastAsia"/>
          <w:b/>
          <w:bCs/>
          <w:sz w:val="32"/>
          <w:szCs w:val="32"/>
        </w:rPr>
      </w:pPr>
    </w:p>
    <w:p w:rsidR="001C1859" w:rsidRDefault="00C46A21">
      <w:pPr>
        <w:spacing w:line="360" w:lineRule="auto"/>
        <w:rPr>
          <w:rFonts w:asciiTheme="minorEastAsia" w:eastAsiaTheme="minorEastAsia" w:hAnsiTheme="minorEastAsia"/>
          <w:sz w:val="24"/>
        </w:rPr>
      </w:pPr>
      <w:r>
        <w:rPr>
          <w:rFonts w:asciiTheme="minorEastAsia" w:eastAsiaTheme="minorEastAsia" w:hAnsiTheme="minorEastAsia" w:cs="仿宋_GB2312" w:hint="eastAsia"/>
          <w:sz w:val="24"/>
        </w:rPr>
        <w:t>（采购人）、（采购代理机构）：</w:t>
      </w:r>
    </w:p>
    <w:p w:rsidR="001C1859" w:rsidRDefault="00C46A2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仿宋_GB2312" w:hint="eastAsia"/>
          <w:kern w:val="0"/>
          <w:sz w:val="24"/>
          <w:lang w:val="zh-CN"/>
        </w:rPr>
        <w:t>我方</w:t>
      </w:r>
      <w:r>
        <w:rPr>
          <w:rFonts w:asciiTheme="minorEastAsia" w:eastAsiaTheme="minorEastAsia" w:hAnsiTheme="minorEastAsia" w:cs="仿宋_GB2312" w:hint="eastAsia"/>
          <w:kern w:val="0"/>
          <w:sz w:val="24"/>
          <w:u w:val="single"/>
          <w:lang w:val="zh-CN"/>
        </w:rPr>
        <w:t xml:space="preserve">                         </w:t>
      </w:r>
      <w:r>
        <w:rPr>
          <w:rFonts w:asciiTheme="minorEastAsia" w:eastAsiaTheme="minorEastAsia" w:hAnsiTheme="minorEastAsia" w:cs="仿宋_GB2312" w:hint="eastAsia"/>
          <w:sz w:val="24"/>
        </w:rPr>
        <w:t>(供应商全称)</w:t>
      </w:r>
      <w:r>
        <w:rPr>
          <w:rFonts w:asciiTheme="minorEastAsia" w:eastAsiaTheme="minorEastAsia" w:hAnsiTheme="minorEastAsia" w:hint="eastAsia"/>
          <w:sz w:val="24"/>
        </w:rPr>
        <w:t>是中华人民共和国依法登记注册的合法企业，</w:t>
      </w:r>
      <w:r>
        <w:rPr>
          <w:rFonts w:asciiTheme="minorEastAsia" w:eastAsiaTheme="minorEastAsia" w:hAnsiTheme="minorEastAsia" w:cs="宋体" w:hint="eastAsia"/>
          <w:bCs/>
          <w:sz w:val="24"/>
        </w:rPr>
        <w:t>在参加</w:t>
      </w:r>
      <w:r>
        <w:rPr>
          <w:rFonts w:asciiTheme="minorEastAsia" w:eastAsiaTheme="minorEastAsia" w:hAnsiTheme="minorEastAsia" w:cs="仿宋_GB2312" w:hint="eastAsia"/>
          <w:sz w:val="24"/>
        </w:rPr>
        <w:t>贵方组织的（项目名称）【项目编号：（采购编号）】</w:t>
      </w:r>
      <w:r>
        <w:rPr>
          <w:rFonts w:asciiTheme="minorEastAsia" w:eastAsiaTheme="minorEastAsia" w:hAnsiTheme="minorEastAsia" w:cs="宋体" w:hint="eastAsia"/>
          <w:bCs/>
          <w:sz w:val="24"/>
        </w:rPr>
        <w:t>采购活动中作如下说明：</w:t>
      </w:r>
      <w:r>
        <w:rPr>
          <w:rFonts w:asciiTheme="minorEastAsia" w:eastAsiaTheme="minorEastAsia" w:hAnsiTheme="minorEastAsia" w:cs="宋体" w:hint="eastAsia"/>
          <w:sz w:val="24"/>
        </w:rPr>
        <w:t>我方所使用的“</w:t>
      </w:r>
      <w:r>
        <w:rPr>
          <w:rFonts w:asciiTheme="minorEastAsia" w:eastAsiaTheme="minorEastAsia" w:hAnsiTheme="minorEastAsia" w:cs="仿宋_GB2312" w:hint="eastAsia"/>
          <w:sz w:val="24"/>
        </w:rPr>
        <w:t>XX</w:t>
      </w:r>
      <w:r>
        <w:rPr>
          <w:rFonts w:asciiTheme="minorEastAsia" w:eastAsiaTheme="minorEastAsia" w:hAnsiTheme="minorEastAsia" w:cs="宋体" w:hint="eastAsia"/>
          <w:sz w:val="24"/>
        </w:rPr>
        <w:t>专用章”与法定名称章具有同等的法律效力，对使用“</w:t>
      </w:r>
      <w:r>
        <w:rPr>
          <w:rFonts w:asciiTheme="minorEastAsia" w:eastAsiaTheme="minorEastAsia" w:hAnsiTheme="minorEastAsia" w:cs="仿宋_GB2312" w:hint="eastAsia"/>
          <w:sz w:val="24"/>
        </w:rPr>
        <w:t>XX</w:t>
      </w:r>
      <w:r>
        <w:rPr>
          <w:rFonts w:asciiTheme="minorEastAsia" w:eastAsiaTheme="minorEastAsia" w:hAnsiTheme="minorEastAsia" w:cs="宋体" w:hint="eastAsia"/>
          <w:sz w:val="24"/>
        </w:rPr>
        <w:t xml:space="preserve">专用章”的行为予以完全承认，并愿意承担相应责任。   </w:t>
      </w:r>
    </w:p>
    <w:p w:rsidR="001C1859" w:rsidRDefault="00C46A2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特此说明。</w:t>
      </w:r>
    </w:p>
    <w:p w:rsidR="001C1859" w:rsidRDefault="001C1859">
      <w:pPr>
        <w:spacing w:line="360" w:lineRule="auto"/>
        <w:ind w:firstLine="494"/>
        <w:rPr>
          <w:rFonts w:asciiTheme="minorEastAsia" w:eastAsiaTheme="minorEastAsia" w:hAnsiTheme="minorEastAsia" w:cs="宋体"/>
          <w:sz w:val="24"/>
        </w:rPr>
      </w:pPr>
    </w:p>
    <w:p w:rsidR="001C1859" w:rsidRDefault="001C1859">
      <w:pPr>
        <w:spacing w:line="360" w:lineRule="auto"/>
        <w:ind w:firstLine="494"/>
        <w:rPr>
          <w:rFonts w:asciiTheme="minorEastAsia" w:eastAsiaTheme="minorEastAsia" w:hAnsiTheme="minorEastAsia" w:cs="宋体"/>
          <w:sz w:val="24"/>
        </w:rPr>
      </w:pPr>
    </w:p>
    <w:p w:rsidR="001C1859" w:rsidRDefault="001C1859">
      <w:pPr>
        <w:spacing w:line="360" w:lineRule="auto"/>
        <w:ind w:firstLine="494"/>
        <w:rPr>
          <w:rFonts w:asciiTheme="minorEastAsia" w:eastAsiaTheme="minorEastAsia" w:hAnsiTheme="minorEastAsia" w:cs="宋体"/>
          <w:sz w:val="24"/>
        </w:rPr>
      </w:pPr>
    </w:p>
    <w:p w:rsidR="001C1859" w:rsidRDefault="001C1859">
      <w:pPr>
        <w:spacing w:line="360" w:lineRule="auto"/>
        <w:ind w:firstLine="494"/>
        <w:rPr>
          <w:rFonts w:asciiTheme="minorEastAsia" w:eastAsiaTheme="minorEastAsia" w:hAnsiTheme="minorEastAsia" w:cs="宋体"/>
          <w:sz w:val="24"/>
        </w:rPr>
      </w:pPr>
    </w:p>
    <w:p w:rsidR="001C1859" w:rsidRDefault="00C46A21">
      <w:pPr>
        <w:spacing w:line="360" w:lineRule="auto"/>
        <w:ind w:right="482" w:firstLineChars="1700" w:firstLine="4080"/>
        <w:rPr>
          <w:rFonts w:asciiTheme="minorEastAsia" w:eastAsiaTheme="minorEastAsia" w:hAnsiTheme="minorEastAsia" w:cs="宋体"/>
          <w:sz w:val="24"/>
        </w:rPr>
      </w:pPr>
      <w:r>
        <w:rPr>
          <w:rFonts w:asciiTheme="minorEastAsia" w:eastAsiaTheme="minorEastAsia" w:hAnsiTheme="minorEastAsia" w:cs="宋体" w:hint="eastAsia"/>
          <w:sz w:val="24"/>
        </w:rPr>
        <w:t>供应商（法定名称章）：</w:t>
      </w:r>
    </w:p>
    <w:p w:rsidR="001C1859" w:rsidRDefault="00C46A21">
      <w:pPr>
        <w:spacing w:line="360" w:lineRule="auto"/>
        <w:ind w:right="482" w:firstLineChars="1700" w:firstLine="4080"/>
        <w:rPr>
          <w:rFonts w:asciiTheme="minorEastAsia" w:eastAsiaTheme="minorEastAsia" w:hAnsiTheme="minorEastAsia" w:cs="宋体"/>
          <w:sz w:val="24"/>
        </w:rPr>
      </w:pPr>
      <w:r>
        <w:rPr>
          <w:rFonts w:asciiTheme="minorEastAsia" w:eastAsiaTheme="minorEastAsia" w:hAnsiTheme="minorEastAsia" w:cs="宋体" w:hint="eastAsia"/>
          <w:sz w:val="24"/>
        </w:rPr>
        <w:t>日期：       年     月     日</w:t>
      </w:r>
    </w:p>
    <w:p w:rsidR="001C1859" w:rsidRDefault="00C46A21">
      <w:pPr>
        <w:rPr>
          <w:rFonts w:asciiTheme="minorEastAsia" w:eastAsiaTheme="minorEastAsia" w:hAnsiTheme="minorEastAsia" w:cs="宋体"/>
          <w:sz w:val="24"/>
        </w:rPr>
      </w:pPr>
      <w:r>
        <w:rPr>
          <w:rFonts w:asciiTheme="minorEastAsia" w:eastAsiaTheme="minorEastAsia" w:hAnsiTheme="minorEastAsia" w:cs="宋体" w:hint="eastAsia"/>
          <w:b/>
          <w:bCs/>
          <w:sz w:val="24"/>
        </w:rPr>
        <w:t>附：</w:t>
      </w:r>
    </w:p>
    <w:p w:rsidR="001C1859" w:rsidRDefault="00C46A21">
      <w:pPr>
        <w:spacing w:line="360" w:lineRule="auto"/>
        <w:rPr>
          <w:rFonts w:asciiTheme="minorEastAsia" w:eastAsiaTheme="minorEastAsia" w:hAnsiTheme="minorEastAsia"/>
          <w:bCs/>
          <w:sz w:val="24"/>
        </w:rPr>
      </w:pPr>
      <w:r>
        <w:rPr>
          <w:rFonts w:asciiTheme="minorEastAsia" w:eastAsiaTheme="minorEastAsia" w:hAnsiTheme="minorEastAsia"/>
          <w:noProof/>
        </w:rPr>
        <mc:AlternateContent>
          <mc:Choice Requires="wps">
            <w:drawing>
              <wp:anchor distT="0" distB="0" distL="114300" distR="114300" simplePos="0" relativeHeight="251686912" behindDoc="1" locked="0" layoutInCell="1" allowOverlap="1">
                <wp:simplePos x="0" y="0"/>
                <wp:positionH relativeFrom="column">
                  <wp:posOffset>3034030</wp:posOffset>
                </wp:positionH>
                <wp:positionV relativeFrom="paragraph">
                  <wp:posOffset>356235</wp:posOffset>
                </wp:positionV>
                <wp:extent cx="2704465" cy="2253615"/>
                <wp:effectExtent l="13970" t="7620" r="5715" b="5715"/>
                <wp:wrapNone/>
                <wp:docPr id="33" name="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a:noAutofit/>
                      </wps:bodyPr>
                    </wps:wsp>
                  </a:graphicData>
                </a:graphic>
              </wp:anchor>
            </w:drawing>
          </mc:Choice>
          <mc:Fallback xmlns:wpsCustomData="http://www.wps.cn/officeDocument/2013/wpsCustomData">
            <w:pict>
              <v:rect id="矩形 18" o:spid="_x0000_s1026" o:spt="1" style="position:absolute;left:0pt;margin-left:238.9pt;margin-top:28.05pt;height:177.45pt;width:212.95pt;z-index:-2516295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PWQ&#10;Dz/YAAAACgEAAA8AAAAAAAAAAQAgAAAAIgAAAGRycy9kb3ducmV2LnhtbFBLAQIUABQAAAAIAIdO&#10;4kATGua1IwIAAFgEAAAOAAAAAAAAAAEAIAAAACcBAABkcnMvZTJvRG9jLnhtbFBLBQYAAAAABgAG&#10;AFkBAAC8BQAAAAA=&#10;">
                <v:fill on="t" focussize="0,0"/>
                <v:stroke color="#000000" miterlimit="2" joinstyle="miter"/>
                <v:imagedata o:title=""/>
                <o:lock v:ext="edit" aspectratio="f"/>
              </v:rect>
            </w:pict>
          </mc:Fallback>
        </mc:AlternateContent>
      </w:r>
      <w:r>
        <w:rPr>
          <w:rFonts w:asciiTheme="minorEastAsia" w:eastAsiaTheme="minorEastAsia" w:hAnsiTheme="minorEastAsia"/>
          <w:noProof/>
        </w:rPr>
        <mc:AlternateContent>
          <mc:Choice Requires="wps">
            <w:drawing>
              <wp:anchor distT="0" distB="0" distL="114300" distR="114300" simplePos="0" relativeHeight="251685888" behindDoc="1" locked="0" layoutInCell="1" allowOverlap="1">
                <wp:simplePos x="0" y="0"/>
                <wp:positionH relativeFrom="column">
                  <wp:posOffset>-91440</wp:posOffset>
                </wp:positionH>
                <wp:positionV relativeFrom="paragraph">
                  <wp:posOffset>384810</wp:posOffset>
                </wp:positionV>
                <wp:extent cx="2647950" cy="2253615"/>
                <wp:effectExtent l="12700" t="7620" r="6350" b="5715"/>
                <wp:wrapNone/>
                <wp:docPr id="34"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a:noAutofit/>
                      </wps:bodyPr>
                    </wps:wsp>
                  </a:graphicData>
                </a:graphic>
              </wp:anchor>
            </w:drawing>
          </mc:Choice>
          <mc:Fallback xmlns:wpsCustomData="http://www.wps.cn/officeDocument/2013/wpsCustomData">
            <w:pict>
              <v:rect id="矩形 1" o:spid="_x0000_s1026" o:spt="1" style="position:absolute;left:0pt;margin-left:-7.2pt;margin-top:30.3pt;height:177.45pt;width:208.5pt;z-index:-2516305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GYxHptgA&#10;AAAKAQAADwAAAAAAAAABACAAAAAiAAAAZHJzL2Rvd25yZXYueG1sUEsBAhQAFAAAAAgAh07iQDUx&#10;uC8fAgAAVwQAAA4AAAAAAAAAAQAgAAAAJwEAAGRycy9lMm9Eb2MueG1sUEsFBgAAAAAGAAYAWQEA&#10;ALgFAAAAAA==&#10;">
                <v:fill on="t" focussize="0,0"/>
                <v:stroke color="#000000" miterlimit="2" joinstyle="miter"/>
                <v:imagedata o:title=""/>
                <o:lock v:ext="edit" aspectratio="f"/>
              </v:rect>
            </w:pict>
          </mc:Fallback>
        </mc:AlternateContent>
      </w:r>
      <w:r>
        <w:rPr>
          <w:rFonts w:asciiTheme="minorEastAsia" w:eastAsiaTheme="minorEastAsia" w:hAnsiTheme="minorEastAsia" w:cs="宋体" w:hint="eastAsia"/>
          <w:sz w:val="24"/>
        </w:rPr>
        <w:t>供应商法定名称章（印模）                供应商“</w:t>
      </w:r>
      <w:r>
        <w:rPr>
          <w:rFonts w:asciiTheme="minorEastAsia" w:eastAsiaTheme="minorEastAsia" w:hAnsiTheme="minorEastAsia" w:cs="仿宋_GB2312" w:hint="eastAsia"/>
          <w:sz w:val="24"/>
        </w:rPr>
        <w:t>XX</w:t>
      </w:r>
      <w:r>
        <w:rPr>
          <w:rFonts w:asciiTheme="minorEastAsia" w:eastAsiaTheme="minorEastAsia" w:hAnsiTheme="minorEastAsia" w:cs="宋体" w:hint="eastAsia"/>
          <w:sz w:val="24"/>
        </w:rPr>
        <w:t>专用章”（印模）</w:t>
      </w:r>
    </w:p>
    <w:p w:rsidR="001C1859" w:rsidRDefault="001C1859">
      <w:pPr>
        <w:widowControl/>
        <w:spacing w:line="360" w:lineRule="auto"/>
        <w:ind w:firstLineChars="200" w:firstLine="480"/>
        <w:jc w:val="left"/>
        <w:rPr>
          <w:rFonts w:asciiTheme="minorEastAsia" w:eastAsiaTheme="minorEastAsia" w:hAnsiTheme="minorEastAsia" w:cs="宋体"/>
          <w:kern w:val="0"/>
          <w:sz w:val="24"/>
        </w:rPr>
      </w:pPr>
    </w:p>
    <w:p w:rsidR="001C1859" w:rsidRDefault="001C1859">
      <w:pPr>
        <w:snapToGrid w:val="0"/>
        <w:spacing w:line="360" w:lineRule="auto"/>
        <w:jc w:val="center"/>
        <w:rPr>
          <w:rFonts w:asciiTheme="minorEastAsia" w:eastAsiaTheme="minorEastAsia" w:hAnsiTheme="minorEastAsia" w:cs="仿宋_GB2312"/>
          <w:b/>
          <w:sz w:val="24"/>
        </w:rPr>
      </w:pPr>
    </w:p>
    <w:p w:rsidR="001C1859" w:rsidRDefault="00C46A21">
      <w:pPr>
        <w:widowControl/>
        <w:adjustRightInd/>
        <w:jc w:val="left"/>
        <w:rPr>
          <w:rFonts w:asciiTheme="minorEastAsia" w:eastAsiaTheme="minorEastAsia" w:hAnsiTheme="minorEastAsia" w:cs="仿宋_GB2312"/>
          <w:b/>
          <w:sz w:val="24"/>
        </w:rPr>
      </w:pPr>
      <w:r>
        <w:rPr>
          <w:rFonts w:asciiTheme="minorEastAsia" w:eastAsiaTheme="minorEastAsia" w:hAnsiTheme="minorEastAsia" w:cs="仿宋_GB2312"/>
          <w:b/>
          <w:sz w:val="24"/>
        </w:rPr>
        <w:br w:type="page"/>
      </w:r>
    </w:p>
    <w:p w:rsidR="001C1859" w:rsidRDefault="00C46A21">
      <w:pPr>
        <w:autoSpaceDE w:val="0"/>
        <w:autoSpaceDN w:val="0"/>
        <w:jc w:val="left"/>
        <w:rPr>
          <w:rFonts w:ascii="宋体" w:hAnsi="宋体" w:cs="宋体"/>
          <w:b/>
          <w:sz w:val="32"/>
          <w:szCs w:val="32"/>
        </w:rPr>
      </w:pPr>
      <w:r>
        <w:rPr>
          <w:rFonts w:asciiTheme="minorEastAsia" w:eastAsiaTheme="minorEastAsia" w:hAnsiTheme="minorEastAsia" w:cs="仿宋_GB2312" w:hint="eastAsia"/>
          <w:b/>
          <w:sz w:val="32"/>
          <w:szCs w:val="32"/>
        </w:rPr>
        <w:lastRenderedPageBreak/>
        <w:t>附件5：</w:t>
      </w:r>
    </w:p>
    <w:p w:rsidR="001C1859" w:rsidRDefault="00C46A21">
      <w:pPr>
        <w:adjustRightInd/>
        <w:spacing w:line="360" w:lineRule="auto"/>
        <w:jc w:val="center"/>
        <w:rPr>
          <w:rFonts w:asciiTheme="minorEastAsia" w:eastAsiaTheme="minorEastAsia" w:hAnsiTheme="minorEastAsia" w:cs="仿宋_GB2312"/>
          <w:b/>
          <w:sz w:val="36"/>
          <w:szCs w:val="36"/>
        </w:rPr>
      </w:pPr>
      <w:r>
        <w:rPr>
          <w:rFonts w:asciiTheme="minorEastAsia" w:eastAsiaTheme="minorEastAsia" w:hAnsiTheme="minorEastAsia" w:cs="仿宋_GB2312" w:hint="eastAsia"/>
          <w:b/>
          <w:sz w:val="36"/>
          <w:szCs w:val="36"/>
        </w:rPr>
        <w:t>中小企业声明函（服务）</w:t>
      </w:r>
    </w:p>
    <w:p w:rsidR="001C1859" w:rsidRDefault="001C1859">
      <w:pPr>
        <w:spacing w:line="360" w:lineRule="auto"/>
        <w:jc w:val="center"/>
        <w:rPr>
          <w:rFonts w:asciiTheme="minorEastAsia" w:eastAsiaTheme="minorEastAsia" w:hAnsiTheme="minorEastAsia" w:cs="宋体"/>
          <w:b/>
          <w:sz w:val="32"/>
          <w:szCs w:val="32"/>
        </w:rPr>
      </w:pPr>
    </w:p>
    <w:p w:rsidR="001C1859" w:rsidRDefault="00C46A21">
      <w:pPr>
        <w:spacing w:line="360" w:lineRule="auto"/>
        <w:ind w:firstLineChars="150" w:firstLine="360"/>
        <w:jc w:val="left"/>
        <w:rPr>
          <w:rFonts w:asciiTheme="minorEastAsia" w:eastAsiaTheme="minorEastAsia" w:hAnsiTheme="minorEastAsia" w:cs="宋体"/>
          <w:sz w:val="24"/>
        </w:rPr>
      </w:pPr>
      <w:r>
        <w:rPr>
          <w:rFonts w:asciiTheme="minorEastAsia" w:eastAsiaTheme="minorEastAsia" w:hAnsiTheme="minorEastAsia" w:cs="宋体" w:hint="eastAsia"/>
          <w:sz w:val="24"/>
        </w:rPr>
        <w:t xml:space="preserve">本公司（联合体）郑重声明，根据《政府采购促进中小企业发展管理办法》（财库﹝2020﹞46 号）的规定，本公司（联合体）参加 </w:t>
      </w:r>
      <w:r>
        <w:rPr>
          <w:rFonts w:asciiTheme="minorEastAsia" w:eastAsiaTheme="minorEastAsia" w:hAnsiTheme="minorEastAsia" w:cs="宋体" w:hint="eastAsia"/>
          <w:sz w:val="24"/>
          <w:u w:val="single"/>
        </w:rPr>
        <w:t xml:space="preserve">（采购人） </w:t>
      </w:r>
      <w:r>
        <w:rPr>
          <w:rFonts w:asciiTheme="minorEastAsia" w:eastAsiaTheme="minorEastAsia" w:hAnsiTheme="minorEastAsia" w:cs="宋体" w:hint="eastAsia"/>
          <w:sz w:val="24"/>
        </w:rPr>
        <w:t>的</w:t>
      </w:r>
      <w:r>
        <w:rPr>
          <w:rFonts w:asciiTheme="minorEastAsia" w:eastAsiaTheme="minorEastAsia" w:hAnsiTheme="minorEastAsia" w:cs="宋体"/>
          <w:sz w:val="24"/>
          <w:u w:val="single"/>
        </w:rPr>
        <w:t xml:space="preserve"> （项目</w:t>
      </w:r>
      <w:r>
        <w:rPr>
          <w:rFonts w:asciiTheme="minorEastAsia" w:eastAsiaTheme="minorEastAsia" w:hAnsiTheme="minorEastAsia" w:cs="宋体" w:hint="eastAsia"/>
          <w:sz w:val="24"/>
          <w:u w:val="single"/>
        </w:rPr>
        <w:t xml:space="preserve">名称） </w:t>
      </w:r>
      <w:r>
        <w:rPr>
          <w:rFonts w:asciiTheme="minorEastAsia" w:eastAsiaTheme="minorEastAsia" w:hAnsiTheme="minorEastAsia" w:cs="宋体" w:hint="eastAsia"/>
          <w:sz w:val="24"/>
        </w:rPr>
        <w:t>采购活动，工程的施工单位全部为符合政策要求的中小企业（或者：服务全部由符合政策要求的中小企业承接）。相关企业（含联合体中的中小企业、签订分包意向协议的中小企业）的具体情况如下：</w:t>
      </w:r>
    </w:p>
    <w:p w:rsidR="001C1859" w:rsidRDefault="00C46A21">
      <w:pPr>
        <w:spacing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1.</w:t>
      </w:r>
      <w:r>
        <w:rPr>
          <w:rFonts w:asciiTheme="minorEastAsia" w:eastAsiaTheme="minorEastAsia" w:hAnsiTheme="minorEastAsia" w:cs="宋体" w:hint="eastAsia"/>
        </w:rPr>
        <w:t xml:space="preserve"> </w:t>
      </w:r>
      <w:r>
        <w:rPr>
          <w:rFonts w:asciiTheme="minorEastAsia" w:eastAsiaTheme="minorEastAsia" w:hAnsiTheme="minorEastAsia" w:cs="宋体" w:hint="eastAsia"/>
          <w:sz w:val="24"/>
          <w:u w:val="single"/>
        </w:rPr>
        <w:t>（标的名称）</w:t>
      </w:r>
      <w:r>
        <w:rPr>
          <w:rFonts w:asciiTheme="minorEastAsia" w:eastAsiaTheme="minorEastAsia" w:hAnsiTheme="minorEastAsia" w:cs="宋体" w:hint="eastAsia"/>
          <w:sz w:val="24"/>
        </w:rPr>
        <w:t xml:space="preserve">，属于 </w:t>
      </w:r>
      <w:r>
        <w:rPr>
          <w:rFonts w:asciiTheme="minorEastAsia" w:eastAsiaTheme="minorEastAsia" w:hAnsiTheme="minorEastAsia" w:cs="宋体" w:hint="eastAsia"/>
          <w:sz w:val="24"/>
          <w:u w:val="single"/>
        </w:rPr>
        <w:t>（采购文件中明确的所属行业）</w:t>
      </w:r>
      <w:r>
        <w:rPr>
          <w:rFonts w:asciiTheme="minorEastAsia" w:eastAsiaTheme="minorEastAsia" w:hAnsiTheme="minorEastAsia" w:cs="宋体" w:hint="eastAsia"/>
          <w:sz w:val="24"/>
        </w:rPr>
        <w:t xml:space="preserve"> ；承建（承接）企业为 </w:t>
      </w:r>
      <w:r>
        <w:rPr>
          <w:rFonts w:asciiTheme="minorEastAsia" w:eastAsiaTheme="minorEastAsia" w:hAnsiTheme="minorEastAsia" w:cs="宋体" w:hint="eastAsia"/>
          <w:sz w:val="24"/>
          <w:u w:val="single"/>
        </w:rPr>
        <w:t>（企业名称）</w:t>
      </w:r>
      <w:r>
        <w:rPr>
          <w:rFonts w:asciiTheme="minorEastAsia" w:eastAsiaTheme="minorEastAsia" w:hAnsiTheme="minorEastAsia" w:cs="宋体" w:hint="eastAsia"/>
          <w:sz w:val="24"/>
        </w:rPr>
        <w:t xml:space="preserve"> ，从业人员</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人，营业收入为</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万元，资产总额为</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万元属于</w:t>
      </w:r>
      <w:r>
        <w:rPr>
          <w:rFonts w:asciiTheme="minorEastAsia" w:eastAsiaTheme="minorEastAsia" w:hAnsiTheme="minorEastAsia" w:cs="宋体" w:hint="eastAsia"/>
          <w:sz w:val="24"/>
          <w:u w:val="single"/>
        </w:rPr>
        <w:t xml:space="preserve"> （中型企业、小型企业、微型企业） </w:t>
      </w:r>
      <w:r>
        <w:rPr>
          <w:rFonts w:asciiTheme="minorEastAsia" w:eastAsiaTheme="minorEastAsia" w:hAnsiTheme="minorEastAsia" w:cs="宋体" w:hint="eastAsia"/>
          <w:sz w:val="24"/>
        </w:rPr>
        <w:t>；</w:t>
      </w:r>
    </w:p>
    <w:p w:rsidR="001C1859" w:rsidRDefault="00C46A21">
      <w:pPr>
        <w:spacing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2.</w:t>
      </w:r>
      <w:r>
        <w:rPr>
          <w:rFonts w:asciiTheme="minorEastAsia" w:eastAsiaTheme="minorEastAsia" w:hAnsiTheme="minorEastAsia" w:cs="宋体" w:hint="eastAsia"/>
        </w:rPr>
        <w:t xml:space="preserve"> </w:t>
      </w:r>
      <w:r>
        <w:rPr>
          <w:rFonts w:asciiTheme="minorEastAsia" w:eastAsiaTheme="minorEastAsia" w:hAnsiTheme="minorEastAsia" w:cs="宋体" w:hint="eastAsia"/>
          <w:sz w:val="24"/>
          <w:u w:val="single"/>
        </w:rPr>
        <w:t>（标的名称）</w:t>
      </w:r>
      <w:r>
        <w:rPr>
          <w:rFonts w:asciiTheme="minorEastAsia" w:eastAsiaTheme="minorEastAsia" w:hAnsiTheme="minorEastAsia" w:cs="宋体" w:hint="eastAsia"/>
          <w:sz w:val="24"/>
        </w:rPr>
        <w:t xml:space="preserve">，属于 </w:t>
      </w:r>
      <w:r>
        <w:rPr>
          <w:rFonts w:asciiTheme="minorEastAsia" w:eastAsiaTheme="minorEastAsia" w:hAnsiTheme="minorEastAsia" w:cs="宋体" w:hint="eastAsia"/>
          <w:sz w:val="24"/>
          <w:u w:val="single"/>
        </w:rPr>
        <w:t>（采购文件中明确的所属行业）</w:t>
      </w:r>
      <w:r>
        <w:rPr>
          <w:rFonts w:asciiTheme="minorEastAsia" w:eastAsiaTheme="minorEastAsia" w:hAnsiTheme="minorEastAsia" w:cs="宋体" w:hint="eastAsia"/>
          <w:sz w:val="24"/>
        </w:rPr>
        <w:t xml:space="preserve"> ；承建（承接）企业为 </w:t>
      </w:r>
      <w:r>
        <w:rPr>
          <w:rFonts w:asciiTheme="minorEastAsia" w:eastAsiaTheme="minorEastAsia" w:hAnsiTheme="minorEastAsia" w:cs="宋体" w:hint="eastAsia"/>
          <w:sz w:val="24"/>
          <w:u w:val="single"/>
        </w:rPr>
        <w:t>（企业名称）</w:t>
      </w:r>
      <w:r>
        <w:rPr>
          <w:rFonts w:asciiTheme="minorEastAsia" w:eastAsiaTheme="minorEastAsia" w:hAnsiTheme="minorEastAsia" w:cs="宋体" w:hint="eastAsia"/>
          <w:sz w:val="24"/>
        </w:rPr>
        <w:t xml:space="preserve"> ，从业人员</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人，营业收入为</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万元，资产总额为</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万元属于</w:t>
      </w:r>
      <w:r>
        <w:rPr>
          <w:rFonts w:asciiTheme="minorEastAsia" w:eastAsiaTheme="minorEastAsia" w:hAnsiTheme="minorEastAsia" w:cs="宋体" w:hint="eastAsia"/>
          <w:sz w:val="24"/>
          <w:u w:val="single"/>
        </w:rPr>
        <w:t xml:space="preserve"> （中型企业、小型企业、微型企业） </w:t>
      </w:r>
      <w:r>
        <w:rPr>
          <w:rFonts w:asciiTheme="minorEastAsia" w:eastAsiaTheme="minorEastAsia" w:hAnsiTheme="minorEastAsia" w:cs="宋体" w:hint="eastAsia"/>
          <w:sz w:val="24"/>
        </w:rPr>
        <w:t>；</w:t>
      </w:r>
    </w:p>
    <w:p w:rsidR="001C1859" w:rsidRDefault="00C46A21">
      <w:pPr>
        <w:spacing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w:t>
      </w:r>
    </w:p>
    <w:p w:rsidR="001C1859" w:rsidRDefault="00C46A21">
      <w:pPr>
        <w:spacing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以上企业，不属于大企业的分支机构，不存在控股股东为大企业的情形，也不存在与大企业的负责人为同一人的情形。</w:t>
      </w:r>
    </w:p>
    <w:p w:rsidR="001C1859" w:rsidRDefault="00C46A21">
      <w:pPr>
        <w:spacing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本企业对上述声明内容的真实性负责。如有虚假，将依法承担相应责任。</w:t>
      </w:r>
    </w:p>
    <w:p w:rsidR="001C1859" w:rsidRDefault="00C46A21">
      <w:pPr>
        <w:spacing w:line="360" w:lineRule="auto"/>
        <w:ind w:right="1760"/>
        <w:jc w:val="right"/>
        <w:rPr>
          <w:rFonts w:asciiTheme="minorEastAsia" w:eastAsiaTheme="minorEastAsia" w:hAnsiTheme="minorEastAsia" w:cs="宋体"/>
          <w:sz w:val="24"/>
        </w:rPr>
      </w:pPr>
      <w:r>
        <w:rPr>
          <w:rFonts w:asciiTheme="minorEastAsia" w:eastAsiaTheme="minorEastAsia" w:hAnsiTheme="minorEastAsia" w:cs="仿宋_GB2312" w:hint="eastAsia"/>
          <w:kern w:val="0"/>
          <w:sz w:val="24"/>
          <w:lang w:val="zh-CN"/>
        </w:rPr>
        <w:t>谈判供应商名称(公章)</w:t>
      </w:r>
      <w:r>
        <w:rPr>
          <w:rFonts w:asciiTheme="minorEastAsia" w:eastAsiaTheme="minorEastAsia" w:hAnsiTheme="minorEastAsia" w:cs="宋体" w:hint="eastAsia"/>
          <w:sz w:val="24"/>
        </w:rPr>
        <w:t>：</w:t>
      </w:r>
    </w:p>
    <w:p w:rsidR="001C1859" w:rsidRDefault="00C46A21">
      <w:pPr>
        <w:spacing w:line="360" w:lineRule="auto"/>
        <w:ind w:right="1120" w:firstLineChars="1950" w:firstLine="4680"/>
        <w:rPr>
          <w:rFonts w:asciiTheme="minorEastAsia" w:eastAsiaTheme="minorEastAsia" w:hAnsiTheme="minorEastAsia" w:cs="宋体"/>
          <w:sz w:val="24"/>
        </w:rPr>
      </w:pPr>
      <w:r>
        <w:rPr>
          <w:rFonts w:asciiTheme="minorEastAsia" w:eastAsiaTheme="minorEastAsia" w:hAnsiTheme="minorEastAsia" w:cs="宋体" w:hint="eastAsia"/>
          <w:sz w:val="24"/>
        </w:rPr>
        <w:t>日 期：</w:t>
      </w:r>
    </w:p>
    <w:p w:rsidR="001C1859" w:rsidRDefault="00C46A21">
      <w:pPr>
        <w:spacing w:line="360" w:lineRule="auto"/>
        <w:ind w:right="420"/>
        <w:rPr>
          <w:rFonts w:asciiTheme="minorEastAsia" w:eastAsiaTheme="minorEastAsia" w:hAnsiTheme="minorEastAsia" w:cs="宋体"/>
          <w:sz w:val="24"/>
        </w:rPr>
      </w:pPr>
      <w:r>
        <w:rPr>
          <w:rFonts w:asciiTheme="minorEastAsia" w:eastAsiaTheme="minorEastAsia" w:hAnsiTheme="minorEastAsia" w:cs="宋体" w:hint="eastAsia"/>
          <w:sz w:val="24"/>
        </w:rPr>
        <w:t xml:space="preserve">   注：</w:t>
      </w:r>
    </w:p>
    <w:p w:rsidR="001C1859" w:rsidRDefault="00C46A21">
      <w:pPr>
        <w:spacing w:line="360" w:lineRule="auto"/>
        <w:ind w:right="42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填写要求：①“标的名称”、“采购文件中明确的所属行业”依据谈判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rsidR="001C1859" w:rsidRDefault="00C46A21">
      <w:pPr>
        <w:spacing w:line="440" w:lineRule="exact"/>
        <w:ind w:right="420" w:firstLineChars="200" w:firstLine="480"/>
        <w:rPr>
          <w:rFonts w:asciiTheme="minorEastAsia" w:eastAsiaTheme="minorEastAsia" w:hAnsiTheme="minorEastAsia" w:cs="仿宋_GB2312"/>
          <w:b/>
          <w:sz w:val="24"/>
        </w:rPr>
      </w:pPr>
      <w:r>
        <w:rPr>
          <w:rFonts w:asciiTheme="minorEastAsia" w:eastAsiaTheme="minorEastAsia" w:hAnsiTheme="minorEastAsia" w:cs="宋体" w:hint="eastAsia"/>
          <w:sz w:val="24"/>
        </w:rPr>
        <w:t>2、符合《关于促进残疾人就业政府采购政策的通知》（财库〔2017〕141号）规</w:t>
      </w:r>
      <w:r>
        <w:rPr>
          <w:rFonts w:asciiTheme="minorEastAsia" w:eastAsiaTheme="minorEastAsia" w:hAnsiTheme="minorEastAsia" w:cs="宋体" w:hint="eastAsia"/>
          <w:sz w:val="24"/>
        </w:rPr>
        <w:lastRenderedPageBreak/>
        <w:t>定的条件并提供《残疾人福利性单位声明函》（附件3）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sectPr w:rsidR="001C1859">
      <w:pgSz w:w="11906" w:h="16838"/>
      <w:pgMar w:top="779" w:right="1418" w:bottom="468" w:left="1418" w:header="851" w:footer="992" w:gutter="0"/>
      <w:cols w:space="720"/>
      <w:titlePg/>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17A3" w:rsidRDefault="00F417A3">
      <w:r>
        <w:separator/>
      </w:r>
    </w:p>
  </w:endnote>
  <w:endnote w:type="continuationSeparator" w:id="0">
    <w:p w:rsidR="00F417A3" w:rsidRDefault="00F41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1"/>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FHLHE E+ Futura Bk">
    <w:altName w:val="宋体"/>
    <w:charset w:val="86"/>
    <w:family w:val="swiss"/>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Helvetica">
    <w:panose1 w:val="020B0604020202020204"/>
    <w:charset w:val="00"/>
    <w:family w:val="swiss"/>
    <w:pitch w:val="default"/>
    <w:sig w:usb0="00000000" w:usb1="00000000" w:usb2="00000009" w:usb3="00000000" w:csb0="000001FF" w:csb1="00000000"/>
  </w:font>
  <w:font w:name="Arial Narrow">
    <w:altName w:val="Arial"/>
    <w:panose1 w:val="020B0606020202030204"/>
    <w:charset w:val="00"/>
    <w:family w:val="swiss"/>
    <w:pitch w:val="default"/>
    <w:sig w:usb0="00000000" w:usb1="00000000" w:usb2="00000000" w:usb3="00000000" w:csb0="0000009F" w:csb1="00000000"/>
  </w:font>
  <w:font w:name="Lucida Sans">
    <w:altName w:val="Lucida Sans Unicode"/>
    <w:panose1 w:val="020B0602030504020204"/>
    <w:charset w:val="00"/>
    <w:family w:val="swiss"/>
    <w:pitch w:val="default"/>
    <w:sig w:usb0="00000000" w:usb1="00000000" w:usb2="00000000" w:usb3="00000000" w:csb0="00000001" w:csb1="00000000"/>
  </w:font>
  <w:font w:name="Futura Bk">
    <w:altName w:val="Segoe Print"/>
    <w:charset w:val="00"/>
    <w:family w:val="swiss"/>
    <w:pitch w:val="default"/>
    <w:sig w:usb0="00000000" w:usb1="00000000" w:usb2="00000000" w:usb3="00000000" w:csb0="00000011" w:csb1="00000000"/>
  </w:font>
  <w:font w:name="Arial (W1)">
    <w:altName w:val="Arial"/>
    <w:charset w:val="00"/>
    <w:family w:val="swiss"/>
    <w:pitch w:val="default"/>
    <w:sig w:usb0="00000000" w:usb1="00000000" w:usb2="00000008" w:usb3="00000000" w:csb0="000001FF"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Futura Hv">
    <w:altName w:val="Segoe Print"/>
    <w:charset w:val="00"/>
    <w:family w:val="swiss"/>
    <w:pitch w:val="default"/>
    <w:sig w:usb0="00000000" w:usb1="00000000" w:usb2="00000000" w:usb3="00000000" w:csb0="000001FB" w:csb1="00000000"/>
  </w:font>
  <w:font w:name="楷体">
    <w:panose1 w:val="02010609060101010101"/>
    <w:charset w:val="86"/>
    <w:family w:val="modern"/>
    <w:pitch w:val="default"/>
    <w:sig w:usb0="800002BF" w:usb1="38CF7CFA" w:usb2="00000016" w:usb3="00000000" w:csb0="00040001" w:csb1="00000000"/>
  </w:font>
  <w:font w:name="Cumberland">
    <w:altName w:val="微软雅黑"/>
    <w:charset w:val="00"/>
    <w:family w:val="modern"/>
    <w:pitch w:val="default"/>
    <w:sig w:usb0="00000000" w:usb1="00000000" w:usb2="00000000" w:usb3="00000000" w:csb0="00040001" w:csb1="00000000"/>
  </w:font>
  <w:font w:name="方正宋体">
    <w:altName w:val="宋体"/>
    <w:charset w:val="00"/>
    <w:family w:val="auto"/>
    <w:pitch w:val="default"/>
    <w:sig w:usb0="00000000" w:usb1="00000000" w:usb2="00000000" w:usb3="00000000" w:csb0="0004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default"/>
    <w:sig w:usb0="00000000" w:usb1="00000000" w:usb2="0000003F" w:usb3="00000000" w:csb0="603F01FF" w:csb1="FFFF0000"/>
  </w:font>
  <w:font w:name="幼圆">
    <w:altName w:val="宋体"/>
    <w:panose1 w:val="02010509060101010101"/>
    <w:charset w:val="86"/>
    <w:family w:val="modern"/>
    <w:pitch w:val="default"/>
    <w:sig w:usb0="00000000" w:usb1="00000000" w:usb2="00000010" w:usb3="00000000" w:csb0="00040000" w:csb1="00000000"/>
  </w:font>
  <w:font w:name="Aldine401 BT">
    <w:altName w:val="Segoe Print"/>
    <w:charset w:val="00"/>
    <w:family w:val="roman"/>
    <w:pitch w:val="default"/>
    <w:sig w:usb0="00000000" w:usb1="00000000" w:usb2="00000000" w:usb3="00000000" w:csb0="00000011" w:csb1="00000000"/>
  </w:font>
  <w:font w:name="Century Gothic">
    <w:altName w:val="Segoe Print"/>
    <w:panose1 w:val="020B0502020202020204"/>
    <w:charset w:val="00"/>
    <w:family w:val="swiss"/>
    <w:pitch w:val="default"/>
    <w:sig w:usb0="00000000" w:usb1="00000000" w:usb2="00000000" w:usb3="00000000" w:csb0="0000009F" w:csb1="00000000"/>
  </w:font>
  <w:font w:name="ˎ̥">
    <w:altName w:val="微软雅黑"/>
    <w:charset w:val="00"/>
    <w:family w:val="roman"/>
    <w:pitch w:val="default"/>
    <w:sig w:usb0="00000000" w:usb1="00000000" w:usb2="00000000" w:usb3="00000000" w:csb0="00040001" w:csb1="00000000"/>
  </w:font>
  <w:font w:name="MS Sans Serif">
    <w:altName w:val="Arial"/>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10" w:usb3="00000000" w:csb0="0004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A21" w:rsidRDefault="00C46A21">
    <w:pPr>
      <w:pStyle w:val="afb"/>
    </w:pPr>
    <w:r>
      <w:rPr>
        <w:noProof/>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46A21" w:rsidRDefault="00C46A21">
                          <w:pPr>
                            <w:pStyle w:val="afb"/>
                          </w:pPr>
                          <w:r>
                            <w:t>第</w:t>
                          </w:r>
                          <w:r>
                            <w:t xml:space="preserve"> </w:t>
                          </w:r>
                          <w:r>
                            <w:fldChar w:fldCharType="begin"/>
                          </w:r>
                          <w:r>
                            <w:instrText xml:space="preserve"> PAGE  \* MERGEFORMAT </w:instrText>
                          </w:r>
                          <w:r>
                            <w:fldChar w:fldCharType="separate"/>
                          </w:r>
                          <w:r w:rsidR="008E53AD">
                            <w:rPr>
                              <w:noProof/>
                            </w:rPr>
                            <w:t>43</w:t>
                          </w:r>
                          <w:r>
                            <w:fldChar w:fldCharType="end"/>
                          </w:r>
                          <w:r>
                            <w:t xml:space="preserve"> </w:t>
                          </w:r>
                          <w:r>
                            <w:t>页</w:t>
                          </w:r>
                          <w:r>
                            <w:t xml:space="preserve"> </w:t>
                          </w:r>
                          <w:r>
                            <w:t>共</w:t>
                          </w:r>
                          <w:r>
                            <w:t xml:space="preserve"> </w:t>
                          </w:r>
                          <w:fldSimple w:instr=" NUMPAGES  \* MERGEFORMAT ">
                            <w:r w:rsidR="008E53AD">
                              <w:rPr>
                                <w:noProof/>
                              </w:rPr>
                              <w:t>87</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0" o:spid="_x0000_s1043" type="#_x0000_t202" style="position:absolute;margin-left:0;margin-top:0;width:2in;height:2in;z-index:2516725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tuRAbWMCAAAMBQAADgAAAAAAAAAAAAAAAAAuAgAAZHJzL2Uyb0RvYy54&#10;bWxQSwECLQAUAAYACAAAACEAcarRudcAAAAFAQAADwAAAAAAAAAAAAAAAAC9BAAAZHJzL2Rvd25y&#10;ZXYueG1sUEsFBgAAAAAEAAQA8wAAAMEFAAAAAA==&#10;" filled="f" stroked="f" strokeweight=".5pt">
              <v:textbox style="mso-fit-shape-to-text:t" inset="0,0,0,0">
                <w:txbxContent>
                  <w:p w:rsidR="00C46A21" w:rsidRDefault="00C46A21">
                    <w:pPr>
                      <w:pStyle w:val="afb"/>
                    </w:pPr>
                    <w:r>
                      <w:t>第</w:t>
                    </w:r>
                    <w:r>
                      <w:t xml:space="preserve"> </w:t>
                    </w:r>
                    <w:r>
                      <w:fldChar w:fldCharType="begin"/>
                    </w:r>
                    <w:r>
                      <w:instrText xml:space="preserve"> PAGE  \* MERGEFORMAT </w:instrText>
                    </w:r>
                    <w:r>
                      <w:fldChar w:fldCharType="separate"/>
                    </w:r>
                    <w:r w:rsidR="008E53AD">
                      <w:rPr>
                        <w:noProof/>
                      </w:rPr>
                      <w:t>43</w:t>
                    </w:r>
                    <w:r>
                      <w:fldChar w:fldCharType="end"/>
                    </w:r>
                    <w:r>
                      <w:t xml:space="preserve"> </w:t>
                    </w:r>
                    <w:r>
                      <w:t>页</w:t>
                    </w:r>
                    <w:r>
                      <w:t xml:space="preserve"> </w:t>
                    </w:r>
                    <w:r>
                      <w:t>共</w:t>
                    </w:r>
                    <w:r>
                      <w:t xml:space="preserve"> </w:t>
                    </w:r>
                    <w:fldSimple w:instr=" NUMPAGES  \* MERGEFORMAT ">
                      <w:r w:rsidR="008E53AD">
                        <w:rPr>
                          <w:noProof/>
                        </w:rPr>
                        <w:t>87</w:t>
                      </w:r>
                    </w:fldSimple>
                    <w:r>
                      <w:t xml:space="preserve"> </w:t>
                    </w:r>
                    <w:r>
                      <w:t>页</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A21" w:rsidRDefault="00C46A21">
    <w:pPr>
      <w:pStyle w:val="afb"/>
    </w:pPr>
    <w:r>
      <w:rPr>
        <w:noProof/>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46A21" w:rsidRDefault="00C46A21">
                          <w:pPr>
                            <w:pStyle w:val="afb"/>
                          </w:pPr>
                          <w:r>
                            <w:t>第</w:t>
                          </w:r>
                          <w:r>
                            <w:t xml:space="preserve"> </w:t>
                          </w:r>
                          <w:r>
                            <w:fldChar w:fldCharType="begin"/>
                          </w:r>
                          <w:r>
                            <w:instrText xml:space="preserve"> PAGE  \* MERGEFORMAT </w:instrText>
                          </w:r>
                          <w:r>
                            <w:fldChar w:fldCharType="separate"/>
                          </w:r>
                          <w:r w:rsidR="008E53AD">
                            <w:rPr>
                              <w:noProof/>
                            </w:rPr>
                            <w:t>1</w:t>
                          </w:r>
                          <w:r>
                            <w:fldChar w:fldCharType="end"/>
                          </w:r>
                          <w:r>
                            <w:t xml:space="preserve"> </w:t>
                          </w:r>
                          <w:r>
                            <w:t>页</w:t>
                          </w:r>
                          <w:r>
                            <w:t xml:space="preserve"> </w:t>
                          </w:r>
                          <w:r>
                            <w:t>共</w:t>
                          </w:r>
                          <w:r>
                            <w:t xml:space="preserve"> </w:t>
                          </w:r>
                          <w:fldSimple w:instr=" NUMPAGES  \* MERGEFORMAT ">
                            <w:r w:rsidR="008E53AD">
                              <w:rPr>
                                <w:noProof/>
                              </w:rPr>
                              <w:t>87</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2" o:spid="_x0000_s1044" type="#_x0000_t202" style="position:absolute;margin-left:0;margin-top:0;width:2in;height:2in;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tiYH+ZQIAABMFAAAOAAAAAAAAAAAAAAAAAC4CAABkcnMvZTJvRG9j&#10;LnhtbFBLAQItABQABgAIAAAAIQBxqtG51wAAAAUBAAAPAAAAAAAAAAAAAAAAAL8EAABkcnMvZG93&#10;bnJldi54bWxQSwUGAAAAAAQABADzAAAAwwUAAAAA&#10;" filled="f" stroked="f" strokeweight=".5pt">
              <v:textbox style="mso-fit-shape-to-text:t" inset="0,0,0,0">
                <w:txbxContent>
                  <w:p w:rsidR="00C46A21" w:rsidRDefault="00C46A21">
                    <w:pPr>
                      <w:pStyle w:val="afb"/>
                    </w:pPr>
                    <w:r>
                      <w:t>第</w:t>
                    </w:r>
                    <w:r>
                      <w:t xml:space="preserve"> </w:t>
                    </w:r>
                    <w:r>
                      <w:fldChar w:fldCharType="begin"/>
                    </w:r>
                    <w:r>
                      <w:instrText xml:space="preserve"> PAGE  \* MERGEFORMAT </w:instrText>
                    </w:r>
                    <w:r>
                      <w:fldChar w:fldCharType="separate"/>
                    </w:r>
                    <w:r w:rsidR="008E53AD">
                      <w:rPr>
                        <w:noProof/>
                      </w:rPr>
                      <w:t>1</w:t>
                    </w:r>
                    <w:r>
                      <w:fldChar w:fldCharType="end"/>
                    </w:r>
                    <w:r>
                      <w:t xml:space="preserve"> </w:t>
                    </w:r>
                    <w:r>
                      <w:t>页</w:t>
                    </w:r>
                    <w:r>
                      <w:t xml:space="preserve"> </w:t>
                    </w:r>
                    <w:r>
                      <w:t>共</w:t>
                    </w:r>
                    <w:r>
                      <w:t xml:space="preserve"> </w:t>
                    </w:r>
                    <w:fldSimple w:instr=" NUMPAGES  \* MERGEFORMAT ">
                      <w:r w:rsidR="008E53AD">
                        <w:rPr>
                          <w:noProof/>
                        </w:rPr>
                        <w:t>87</w:t>
                      </w:r>
                    </w:fldSimple>
                    <w:r>
                      <w:t xml:space="preserve"> </w:t>
                    </w:r>
                    <w:r>
                      <w:t>页</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A21" w:rsidRDefault="00C46A21">
    <w:pPr>
      <w:pStyle w:val="afb"/>
      <w:framePr w:wrap="around" w:vAnchor="text" w:hAnchor="margin" w:xAlign="right" w:y="1"/>
      <w:rPr>
        <w:rStyle w:val="affc"/>
      </w:rPr>
    </w:pPr>
    <w:r>
      <w:fldChar w:fldCharType="begin"/>
    </w:r>
    <w:r>
      <w:rPr>
        <w:rStyle w:val="affc"/>
      </w:rPr>
      <w:instrText xml:space="preserve">PAGE  </w:instrText>
    </w:r>
    <w:r>
      <w:fldChar w:fldCharType="end"/>
    </w:r>
  </w:p>
  <w:p w:rsidR="00C46A21" w:rsidRDefault="00C46A21">
    <w:pPr>
      <w:pStyle w:val="afb"/>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A21" w:rsidRDefault="00C46A21">
    <w:pPr>
      <w:pStyle w:val="afb"/>
      <w:rPr>
        <w:rFonts w:ascii="仿宋_GB2312" w:eastAsia="仿宋_GB2312"/>
        <w:szCs w:val="24"/>
      </w:rPr>
    </w:pPr>
    <w:r>
      <w:rPr>
        <w:noProof/>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46A21" w:rsidRDefault="00C46A21">
                          <w:pPr>
                            <w:pStyle w:val="afb"/>
                          </w:pPr>
                          <w:r>
                            <w:t>第</w:t>
                          </w:r>
                          <w:r>
                            <w:t xml:space="preserve"> </w:t>
                          </w:r>
                          <w:r>
                            <w:fldChar w:fldCharType="begin"/>
                          </w:r>
                          <w:r>
                            <w:instrText xml:space="preserve"> PAGE  \* MERGEFORMAT </w:instrText>
                          </w:r>
                          <w:r>
                            <w:fldChar w:fldCharType="separate"/>
                          </w:r>
                          <w:r w:rsidR="008E53AD">
                            <w:rPr>
                              <w:noProof/>
                            </w:rPr>
                            <w:t>85</w:t>
                          </w:r>
                          <w:r>
                            <w:fldChar w:fldCharType="end"/>
                          </w:r>
                          <w:r>
                            <w:t xml:space="preserve"> </w:t>
                          </w:r>
                          <w:r>
                            <w:t>页</w:t>
                          </w:r>
                          <w:r>
                            <w:t xml:space="preserve"> </w:t>
                          </w:r>
                          <w:r>
                            <w:t>共</w:t>
                          </w:r>
                          <w:r>
                            <w:t xml:space="preserve"> </w:t>
                          </w:r>
                          <w:fldSimple w:instr=" NUMPAGES  \* MERGEFORMAT ">
                            <w:r w:rsidR="008E53AD">
                              <w:rPr>
                                <w:noProof/>
                              </w:rPr>
                              <w:t>87</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3" o:spid="_x0000_s1045" type="#_x0000_t202" style="position:absolute;margin-left:0;margin-top:0;width:2in;height:2in;z-index:2516746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ctNZgIAABMFAAAOAAAAZHJzL2Uyb0RvYy54bWysVE1uEzEU3iNxB8t7Omkqqi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GzHLTWYCAAATBQAADgAAAAAAAAAAAAAAAAAuAgAAZHJzL2Uyb0Rv&#10;Yy54bWxQSwECLQAUAAYACAAAACEAcarRudcAAAAFAQAADwAAAAAAAAAAAAAAAADABAAAZHJzL2Rv&#10;d25yZXYueG1sUEsFBgAAAAAEAAQA8wAAAMQFAAAAAA==&#10;" filled="f" stroked="f" strokeweight=".5pt">
              <v:textbox style="mso-fit-shape-to-text:t" inset="0,0,0,0">
                <w:txbxContent>
                  <w:p w:rsidR="00C46A21" w:rsidRDefault="00C46A21">
                    <w:pPr>
                      <w:pStyle w:val="afb"/>
                    </w:pPr>
                    <w:r>
                      <w:t>第</w:t>
                    </w:r>
                    <w:r>
                      <w:t xml:space="preserve"> </w:t>
                    </w:r>
                    <w:r>
                      <w:fldChar w:fldCharType="begin"/>
                    </w:r>
                    <w:r>
                      <w:instrText xml:space="preserve"> PAGE  \* MERGEFORMAT </w:instrText>
                    </w:r>
                    <w:r>
                      <w:fldChar w:fldCharType="separate"/>
                    </w:r>
                    <w:r w:rsidR="008E53AD">
                      <w:rPr>
                        <w:noProof/>
                      </w:rPr>
                      <w:t>85</w:t>
                    </w:r>
                    <w:r>
                      <w:fldChar w:fldCharType="end"/>
                    </w:r>
                    <w:r>
                      <w:t xml:space="preserve"> </w:t>
                    </w:r>
                    <w:r>
                      <w:t>页</w:t>
                    </w:r>
                    <w:r>
                      <w:t xml:space="preserve"> </w:t>
                    </w:r>
                    <w:r>
                      <w:t>共</w:t>
                    </w:r>
                    <w:r>
                      <w:t xml:space="preserve"> </w:t>
                    </w:r>
                    <w:fldSimple w:instr=" NUMPAGES  \* MERGEFORMAT ">
                      <w:r w:rsidR="008E53AD">
                        <w:rPr>
                          <w:noProof/>
                        </w:rPr>
                        <w:t>87</w:t>
                      </w:r>
                    </w:fldSimple>
                    <w:r>
                      <w:t xml:space="preserve"> </w:t>
                    </w:r>
                    <w:r>
                      <w:t>页</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A21" w:rsidRDefault="00C46A21">
    <w:pPr>
      <w:pStyle w:val="afb"/>
      <w:rPr>
        <w:rFonts w:ascii="仿宋_GB2312" w:eastAsia="仿宋_GB2312"/>
      </w:rPr>
    </w:pPr>
    <w:r>
      <w:rPr>
        <w:noProof/>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46A21" w:rsidRDefault="00C46A21">
                          <w:pPr>
                            <w:pStyle w:val="afb"/>
                          </w:pPr>
                          <w:r>
                            <w:t>第</w:t>
                          </w:r>
                          <w:r>
                            <w:t xml:space="preserve"> </w:t>
                          </w:r>
                          <w:r>
                            <w:fldChar w:fldCharType="begin"/>
                          </w:r>
                          <w:r>
                            <w:instrText xml:space="preserve"> PAGE  \* MERGEFORMAT </w:instrText>
                          </w:r>
                          <w:r>
                            <w:fldChar w:fldCharType="separate"/>
                          </w:r>
                          <w:r w:rsidR="008E53AD">
                            <w:rPr>
                              <w:noProof/>
                            </w:rPr>
                            <w:t>77</w:t>
                          </w:r>
                          <w:r>
                            <w:fldChar w:fldCharType="end"/>
                          </w:r>
                          <w:r>
                            <w:t xml:space="preserve"> </w:t>
                          </w:r>
                          <w:r>
                            <w:t>页</w:t>
                          </w:r>
                          <w:r>
                            <w:t xml:space="preserve"> </w:t>
                          </w:r>
                          <w:r>
                            <w:t>共</w:t>
                          </w:r>
                          <w:r>
                            <w:t xml:space="preserve"> </w:t>
                          </w:r>
                          <w:fldSimple w:instr=" NUMPAGES  \* MERGEFORMAT ">
                            <w:r w:rsidR="008E53AD">
                              <w:rPr>
                                <w:noProof/>
                              </w:rPr>
                              <w:t>87</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4" o:spid="_x0000_s1046" type="#_x0000_t202" style="position:absolute;margin-left:0;margin-top:0;width:2in;height:2in;z-index:2516756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jt4SamYCAAATBQAADgAAAAAAAAAAAAAAAAAuAgAAZHJzL2Uyb0Rv&#10;Yy54bWxQSwECLQAUAAYACAAAACEAcarRudcAAAAFAQAADwAAAAAAAAAAAAAAAADABAAAZHJzL2Rv&#10;d25yZXYueG1sUEsFBgAAAAAEAAQA8wAAAMQFAAAAAA==&#10;" filled="f" stroked="f" strokeweight=".5pt">
              <v:textbox style="mso-fit-shape-to-text:t" inset="0,0,0,0">
                <w:txbxContent>
                  <w:p w:rsidR="00C46A21" w:rsidRDefault="00C46A21">
                    <w:pPr>
                      <w:pStyle w:val="afb"/>
                    </w:pPr>
                    <w:r>
                      <w:t>第</w:t>
                    </w:r>
                    <w:r>
                      <w:t xml:space="preserve"> </w:t>
                    </w:r>
                    <w:r>
                      <w:fldChar w:fldCharType="begin"/>
                    </w:r>
                    <w:r>
                      <w:instrText xml:space="preserve"> PAGE  \* MERGEFORMAT </w:instrText>
                    </w:r>
                    <w:r>
                      <w:fldChar w:fldCharType="separate"/>
                    </w:r>
                    <w:r w:rsidR="008E53AD">
                      <w:rPr>
                        <w:noProof/>
                      </w:rPr>
                      <w:t>77</w:t>
                    </w:r>
                    <w:r>
                      <w:fldChar w:fldCharType="end"/>
                    </w:r>
                    <w:r>
                      <w:t xml:space="preserve"> </w:t>
                    </w:r>
                    <w:r>
                      <w:t>页</w:t>
                    </w:r>
                    <w:r>
                      <w:t xml:space="preserve"> </w:t>
                    </w:r>
                    <w:r>
                      <w:t>共</w:t>
                    </w:r>
                    <w:r>
                      <w:t xml:space="preserve"> </w:t>
                    </w:r>
                    <w:fldSimple w:instr=" NUMPAGES  \* MERGEFORMAT ">
                      <w:r w:rsidR="008E53AD">
                        <w:rPr>
                          <w:noProof/>
                        </w:rPr>
                        <w:t>87</w:t>
                      </w:r>
                    </w:fldSimple>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17A3" w:rsidRDefault="00F417A3">
      <w:r>
        <w:separator/>
      </w:r>
    </w:p>
  </w:footnote>
  <w:footnote w:type="continuationSeparator" w:id="0">
    <w:p w:rsidR="00F417A3" w:rsidRDefault="00F417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A21" w:rsidRDefault="00C46A21">
    <w:pPr>
      <w:pStyle w:val="aff6"/>
      <w:ind w:firstLineChars="100" w:firstLine="180"/>
      <w:jc w:val="both"/>
      <w:rPr>
        <w:rFonts w:ascii="仿宋_GB2312" w:eastAsia="仿宋_GB2312"/>
        <w:b w:val="0"/>
        <w:sz w:val="18"/>
        <w:u w:val="single"/>
      </w:rPr>
    </w:pPr>
    <w:r>
      <w:rPr>
        <w:rFonts w:eastAsia="仿宋_GB2312" w:hint="eastAsia"/>
        <w:b w:val="0"/>
        <w:i/>
        <w:sz w:val="18"/>
        <w:u w:val="single"/>
      </w:rPr>
      <w:t xml:space="preserve">                                                                     </w:t>
    </w:r>
    <w:r>
      <w:rPr>
        <w:rFonts w:eastAsia="仿宋_GB2312" w:hint="eastAsia"/>
        <w:b w:val="0"/>
        <w:sz w:val="18"/>
        <w:u w:val="single"/>
      </w:rPr>
      <w:t xml:space="preserve"> </w:t>
    </w:r>
    <w:r>
      <w:rPr>
        <w:rFonts w:eastAsia="仿宋_GB2312" w:hint="eastAsia"/>
        <w:b w:val="0"/>
        <w:sz w:val="18"/>
        <w:szCs w:val="18"/>
        <w:u w:val="single"/>
      </w:rPr>
      <w:t>北海市政府采购竞争性谈判文件</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A21" w:rsidRDefault="00C46A21">
    <w:pPr>
      <w:pStyle w:val="afc"/>
      <w:jc w:val="right"/>
      <w:rPr>
        <w:rFonts w:eastAsia="仿宋_GB2312"/>
      </w:rPr>
    </w:pPr>
    <w:r>
      <w:rPr>
        <w:rFonts w:eastAsia="仿宋_GB2312" w:hint="eastAsia"/>
      </w:rPr>
      <w:t>北海市政府采购竞争性谈判文件</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A21" w:rsidRDefault="00C46A21">
    <w:pPr>
      <w:pStyle w:val="afc"/>
      <w:jc w:val="right"/>
      <w:rPr>
        <w:rFonts w:eastAsia="仿宋_GB2312"/>
      </w:rPr>
    </w:pPr>
    <w:r>
      <w:rPr>
        <w:rFonts w:eastAsia="仿宋_GB2312" w:hint="eastAsia"/>
        <w:iCs/>
      </w:rPr>
      <w:t>北海市政府采购竞争性谈判文件</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A21" w:rsidRDefault="00C46A21">
    <w:pPr>
      <w:pStyle w:val="afc"/>
      <w:jc w:val="right"/>
      <w:rPr>
        <w:rFonts w:eastAsia="仿宋_GB2312"/>
      </w:rPr>
    </w:pPr>
    <w:r>
      <w:rPr>
        <w:rFonts w:eastAsia="仿宋_GB2312" w:hint="eastAsia"/>
        <w:iCs/>
      </w:rPr>
      <w:t>北海市政府采购竞争性谈判文件</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FFFFF81"/>
    <w:lvl w:ilvl="0">
      <w:start w:val="1"/>
      <w:numFmt w:val="bullet"/>
      <w:pStyle w:val="4"/>
      <w:lvlText w:val=""/>
      <w:lvlJc w:val="left"/>
      <w:pPr>
        <w:tabs>
          <w:tab w:val="left" w:pos="1440"/>
        </w:tabs>
        <w:ind w:left="1440" w:hanging="360"/>
      </w:pPr>
      <w:rPr>
        <w:rFonts w:ascii="Symbol" w:eastAsia="Symbol" w:hAnsi="Symbol" w:hint="default"/>
      </w:rPr>
    </w:lvl>
  </w:abstractNum>
  <w:abstractNum w:abstractNumId="1" w15:restartNumberingAfterBreak="0">
    <w:nsid w:val="00000007"/>
    <w:multiLevelType w:val="multilevel"/>
    <w:tmpl w:val="00000007"/>
    <w:lvl w:ilvl="0">
      <w:start w:val="1"/>
      <w:numFmt w:val="bullet"/>
      <w:pStyle w:val="MMTopic5"/>
      <w:lvlText w:val=""/>
      <w:lvlJc w:val="left"/>
      <w:pPr>
        <w:tabs>
          <w:tab w:val="left" w:pos="840"/>
        </w:tabs>
        <w:ind w:left="840" w:hanging="420"/>
      </w:pPr>
      <w:rPr>
        <w:rFonts w:ascii="Wingdings" w:hAnsi="Wingdings" w:hint="default"/>
      </w:rPr>
    </w:lvl>
    <w:lvl w:ilvl="1">
      <w:start w:val="1"/>
      <w:numFmt w:val="bullet"/>
      <w:pStyle w:val="BulletedLis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pStyle w:val="a"/>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pStyle w:val="a0"/>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pStyle w:val="a1"/>
      <w:lvlText w:val=""/>
      <w:lvlJc w:val="left"/>
      <w:pPr>
        <w:tabs>
          <w:tab w:val="left" w:pos="3780"/>
        </w:tabs>
        <w:ind w:left="3780" w:hanging="420"/>
      </w:pPr>
      <w:rPr>
        <w:rFonts w:ascii="Wingdings" w:hAnsi="Wingdings" w:hint="default"/>
      </w:rPr>
    </w:lvl>
    <w:lvl w:ilvl="8">
      <w:start w:val="1"/>
      <w:numFmt w:val="bullet"/>
      <w:pStyle w:val="a2"/>
      <w:lvlText w:val=""/>
      <w:lvlJc w:val="left"/>
      <w:pPr>
        <w:tabs>
          <w:tab w:val="left" w:pos="4200"/>
        </w:tabs>
        <w:ind w:left="4200" w:hanging="420"/>
      </w:pPr>
      <w:rPr>
        <w:rFonts w:ascii="Wingdings" w:hAnsi="Wingdings" w:hint="default"/>
      </w:rPr>
    </w:lvl>
  </w:abstractNum>
  <w:abstractNum w:abstractNumId="2" w15:restartNumberingAfterBreak="0">
    <w:nsid w:val="0000000A"/>
    <w:multiLevelType w:val="multilevel"/>
    <w:tmpl w:val="0000000A"/>
    <w:lvl w:ilvl="0">
      <w:start w:val="1"/>
      <w:numFmt w:val="decimal"/>
      <w:pStyle w:val="2"/>
      <w:lvlText w:val="%1"/>
      <w:lvlJc w:val="left"/>
      <w:pPr>
        <w:tabs>
          <w:tab w:val="left" w:pos="432"/>
        </w:tabs>
        <w:ind w:left="432" w:hanging="432"/>
      </w:pPr>
      <w:rPr>
        <w:lang w:val="en-US"/>
      </w:rPr>
    </w:lvl>
    <w:lvl w:ilvl="1">
      <w:start w:val="1"/>
      <w:numFmt w:val="decimal"/>
      <w:lvlText w:val="%1.%2"/>
      <w:lvlJc w:val="left"/>
      <w:pPr>
        <w:tabs>
          <w:tab w:val="left" w:pos="860"/>
        </w:tabs>
        <w:ind w:left="860"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 w15:restartNumberingAfterBreak="0">
    <w:nsid w:val="00000027"/>
    <w:multiLevelType w:val="singleLevel"/>
    <w:tmpl w:val="00000027"/>
    <w:lvl w:ilvl="0">
      <w:numFmt w:val="bullet"/>
      <w:lvlText w:val="*"/>
      <w:lvlJc w:val="left"/>
    </w:lvl>
  </w:abstractNum>
  <w:abstractNum w:abstractNumId="4" w15:restartNumberingAfterBreak="0">
    <w:nsid w:val="11744E57"/>
    <w:multiLevelType w:val="multilevel"/>
    <w:tmpl w:val="11744E57"/>
    <w:lvl w:ilvl="0">
      <w:start w:val="1"/>
      <w:numFmt w:val="decimal"/>
      <w:pStyle w:val="1"/>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pStyle w:val="3"/>
      <w:lvlText w:val="%1.%2.%3"/>
      <w:lvlJc w:val="left"/>
      <w:pPr>
        <w:tabs>
          <w:tab w:val="left" w:pos="900"/>
        </w:tabs>
        <w:ind w:left="900" w:hanging="720"/>
      </w:pPr>
    </w:lvl>
    <w:lvl w:ilvl="3">
      <w:start w:val="1"/>
      <w:numFmt w:val="decimal"/>
      <w:pStyle w:val="40"/>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5" w15:restartNumberingAfterBreak="0">
    <w:nsid w:val="453E54C8"/>
    <w:multiLevelType w:val="singleLevel"/>
    <w:tmpl w:val="453E54C8"/>
    <w:lvl w:ilvl="0">
      <w:start w:val="2"/>
      <w:numFmt w:val="chineseCounting"/>
      <w:suff w:val="nothing"/>
      <w:lvlText w:val="%1、"/>
      <w:lvlJc w:val="left"/>
      <w:rPr>
        <w:rFonts w:hint="eastAsia"/>
      </w:rPr>
    </w:lvl>
  </w:abstractNum>
  <w:abstractNum w:abstractNumId="6" w15:restartNumberingAfterBreak="0">
    <w:nsid w:val="45D4412F"/>
    <w:multiLevelType w:val="singleLevel"/>
    <w:tmpl w:val="45D4412F"/>
    <w:lvl w:ilvl="0">
      <w:start w:val="4"/>
      <w:numFmt w:val="decimal"/>
      <w:lvlText w:val="%1."/>
      <w:lvlJc w:val="left"/>
      <w:pPr>
        <w:tabs>
          <w:tab w:val="left" w:pos="312"/>
        </w:tabs>
      </w:pPr>
    </w:lvl>
  </w:abstractNum>
  <w:abstractNum w:abstractNumId="7" w15:restartNumberingAfterBreak="0">
    <w:nsid w:val="4E8212DA"/>
    <w:multiLevelType w:val="singleLevel"/>
    <w:tmpl w:val="4E8212DA"/>
    <w:lvl w:ilvl="0">
      <w:start w:val="1"/>
      <w:numFmt w:val="decimal"/>
      <w:lvlText w:val="%1、"/>
      <w:lvlJc w:val="left"/>
      <w:pPr>
        <w:tabs>
          <w:tab w:val="left" w:pos="840"/>
        </w:tabs>
        <w:ind w:left="840" w:hanging="360"/>
      </w:pPr>
      <w:rPr>
        <w:rFonts w:hint="default"/>
      </w:rPr>
    </w:lvl>
  </w:abstractNum>
  <w:abstractNum w:abstractNumId="8" w15:restartNumberingAfterBreak="0">
    <w:nsid w:val="578B3BD2"/>
    <w:multiLevelType w:val="multilevel"/>
    <w:tmpl w:val="578B3BD2"/>
    <w:lvl w:ilvl="0">
      <w:start w:val="1"/>
      <w:numFmt w:val="decimal"/>
      <w:pStyle w:val="10"/>
      <w:lvlText w:val="%1"/>
      <w:lvlJc w:val="left"/>
      <w:pPr>
        <w:tabs>
          <w:tab w:val="left" w:pos="480"/>
        </w:tabs>
        <w:ind w:left="480" w:hanging="480"/>
      </w:pPr>
      <w:rPr>
        <w:rFonts w:hint="eastAsia"/>
        <w:sz w:val="44"/>
        <w:szCs w:val="44"/>
      </w:rPr>
    </w:lvl>
    <w:lvl w:ilvl="1">
      <w:start w:val="1"/>
      <w:numFmt w:val="decimal"/>
      <w:pStyle w:val="20"/>
      <w:lvlText w:val="%1.%2"/>
      <w:lvlJc w:val="left"/>
      <w:pPr>
        <w:tabs>
          <w:tab w:val="left" w:pos="480"/>
        </w:tabs>
        <w:ind w:left="480" w:hanging="480"/>
      </w:pPr>
      <w:rPr>
        <w:rFonts w:hint="default"/>
        <w:sz w:val="32"/>
        <w:szCs w:val="32"/>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620"/>
        </w:tabs>
        <w:ind w:left="16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15:restartNumberingAfterBreak="0">
    <w:nsid w:val="73596DCC"/>
    <w:multiLevelType w:val="multilevel"/>
    <w:tmpl w:val="73596DCC"/>
    <w:lvl w:ilvl="0">
      <w:start w:val="1"/>
      <w:numFmt w:val="bullet"/>
      <w:pStyle w:val="21"/>
      <w:lvlText w:val=""/>
      <w:lvlJc w:val="left"/>
      <w:pPr>
        <w:ind w:left="900" w:hanging="420"/>
      </w:pPr>
      <w:rPr>
        <w:rFonts w:ascii="Symbol" w:hAnsi="Symbo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abstractNumId w:val="4"/>
  </w:num>
  <w:num w:numId="2">
    <w:abstractNumId w:val="2"/>
  </w:num>
  <w:num w:numId="3">
    <w:abstractNumId w:val="0"/>
  </w:num>
  <w:num w:numId="4">
    <w:abstractNumId w:val="1"/>
  </w:num>
  <w:num w:numId="5">
    <w:abstractNumId w:val="9"/>
  </w:num>
  <w:num w:numId="6">
    <w:abstractNumId w:val="8"/>
  </w:num>
  <w:num w:numId="7">
    <w:abstractNumId w:val="5"/>
  </w:num>
  <w:num w:numId="8">
    <w:abstractNumId w:val="6"/>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33D"/>
    <w:rsid w:val="00002AD8"/>
    <w:rsid w:val="0000488B"/>
    <w:rsid w:val="00005CAC"/>
    <w:rsid w:val="00006109"/>
    <w:rsid w:val="00006725"/>
    <w:rsid w:val="0000675E"/>
    <w:rsid w:val="00007CAA"/>
    <w:rsid w:val="00010FE9"/>
    <w:rsid w:val="0001122F"/>
    <w:rsid w:val="00012BE8"/>
    <w:rsid w:val="00013F31"/>
    <w:rsid w:val="00015FD7"/>
    <w:rsid w:val="000170C8"/>
    <w:rsid w:val="000172A5"/>
    <w:rsid w:val="000173F4"/>
    <w:rsid w:val="000217DE"/>
    <w:rsid w:val="00022464"/>
    <w:rsid w:val="00022853"/>
    <w:rsid w:val="00025776"/>
    <w:rsid w:val="000270F2"/>
    <w:rsid w:val="00027540"/>
    <w:rsid w:val="00030572"/>
    <w:rsid w:val="00030CB3"/>
    <w:rsid w:val="0003206A"/>
    <w:rsid w:val="00032EA0"/>
    <w:rsid w:val="00034FA7"/>
    <w:rsid w:val="000357E4"/>
    <w:rsid w:val="00042533"/>
    <w:rsid w:val="00042E65"/>
    <w:rsid w:val="0004347C"/>
    <w:rsid w:val="00043907"/>
    <w:rsid w:val="00044F48"/>
    <w:rsid w:val="0004651A"/>
    <w:rsid w:val="00046C9C"/>
    <w:rsid w:val="00047F35"/>
    <w:rsid w:val="00050656"/>
    <w:rsid w:val="00051B54"/>
    <w:rsid w:val="00054D39"/>
    <w:rsid w:val="0005501B"/>
    <w:rsid w:val="000554C7"/>
    <w:rsid w:val="00055A61"/>
    <w:rsid w:val="00056118"/>
    <w:rsid w:val="000578A3"/>
    <w:rsid w:val="00057FC8"/>
    <w:rsid w:val="000600BA"/>
    <w:rsid w:val="00061A3C"/>
    <w:rsid w:val="000620B0"/>
    <w:rsid w:val="000624E3"/>
    <w:rsid w:val="000646CA"/>
    <w:rsid w:val="00064A21"/>
    <w:rsid w:val="00064D05"/>
    <w:rsid w:val="00065868"/>
    <w:rsid w:val="000665C4"/>
    <w:rsid w:val="00067821"/>
    <w:rsid w:val="0006785E"/>
    <w:rsid w:val="00067E1A"/>
    <w:rsid w:val="00070825"/>
    <w:rsid w:val="00071BF2"/>
    <w:rsid w:val="00072AED"/>
    <w:rsid w:val="00072C95"/>
    <w:rsid w:val="00072D2B"/>
    <w:rsid w:val="000730B1"/>
    <w:rsid w:val="00073860"/>
    <w:rsid w:val="00074528"/>
    <w:rsid w:val="00074B1F"/>
    <w:rsid w:val="00075D0E"/>
    <w:rsid w:val="00075F6A"/>
    <w:rsid w:val="000763F3"/>
    <w:rsid w:val="000768B4"/>
    <w:rsid w:val="00077607"/>
    <w:rsid w:val="00077756"/>
    <w:rsid w:val="000802C0"/>
    <w:rsid w:val="00080970"/>
    <w:rsid w:val="00083DDA"/>
    <w:rsid w:val="0008580E"/>
    <w:rsid w:val="00085A0E"/>
    <w:rsid w:val="00086F8A"/>
    <w:rsid w:val="000904F6"/>
    <w:rsid w:val="00090D4C"/>
    <w:rsid w:val="00090ED8"/>
    <w:rsid w:val="0009145F"/>
    <w:rsid w:val="00091B4E"/>
    <w:rsid w:val="00091D89"/>
    <w:rsid w:val="00092FE9"/>
    <w:rsid w:val="00094342"/>
    <w:rsid w:val="000960BA"/>
    <w:rsid w:val="0009662A"/>
    <w:rsid w:val="000A1A52"/>
    <w:rsid w:val="000A1F98"/>
    <w:rsid w:val="000A23CE"/>
    <w:rsid w:val="000A49BB"/>
    <w:rsid w:val="000A4C67"/>
    <w:rsid w:val="000A5674"/>
    <w:rsid w:val="000A5A46"/>
    <w:rsid w:val="000B0E04"/>
    <w:rsid w:val="000B4B56"/>
    <w:rsid w:val="000B53F1"/>
    <w:rsid w:val="000B54C1"/>
    <w:rsid w:val="000B62AC"/>
    <w:rsid w:val="000B6BDF"/>
    <w:rsid w:val="000C053E"/>
    <w:rsid w:val="000C0A43"/>
    <w:rsid w:val="000C1ADE"/>
    <w:rsid w:val="000C1C38"/>
    <w:rsid w:val="000C222C"/>
    <w:rsid w:val="000C2264"/>
    <w:rsid w:val="000C33C8"/>
    <w:rsid w:val="000C4727"/>
    <w:rsid w:val="000C47AE"/>
    <w:rsid w:val="000C4F43"/>
    <w:rsid w:val="000C51AD"/>
    <w:rsid w:val="000C5374"/>
    <w:rsid w:val="000C5EC0"/>
    <w:rsid w:val="000C6688"/>
    <w:rsid w:val="000C7BEB"/>
    <w:rsid w:val="000C7F90"/>
    <w:rsid w:val="000D11E5"/>
    <w:rsid w:val="000D1957"/>
    <w:rsid w:val="000D1D28"/>
    <w:rsid w:val="000D2A10"/>
    <w:rsid w:val="000D34C8"/>
    <w:rsid w:val="000D34FD"/>
    <w:rsid w:val="000D3BB6"/>
    <w:rsid w:val="000D3BE5"/>
    <w:rsid w:val="000D3C37"/>
    <w:rsid w:val="000D5EA6"/>
    <w:rsid w:val="000D6C9F"/>
    <w:rsid w:val="000D6E3B"/>
    <w:rsid w:val="000D7902"/>
    <w:rsid w:val="000D7CE0"/>
    <w:rsid w:val="000E1AEC"/>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68A0"/>
    <w:rsid w:val="00100E09"/>
    <w:rsid w:val="0010118C"/>
    <w:rsid w:val="0010125E"/>
    <w:rsid w:val="00101967"/>
    <w:rsid w:val="00104CAD"/>
    <w:rsid w:val="00104E5B"/>
    <w:rsid w:val="00104EEC"/>
    <w:rsid w:val="001050DC"/>
    <w:rsid w:val="001052A9"/>
    <w:rsid w:val="00105482"/>
    <w:rsid w:val="001055F5"/>
    <w:rsid w:val="00105BA9"/>
    <w:rsid w:val="00106658"/>
    <w:rsid w:val="00106C42"/>
    <w:rsid w:val="00107BBD"/>
    <w:rsid w:val="00107E1B"/>
    <w:rsid w:val="00111C7D"/>
    <w:rsid w:val="00112038"/>
    <w:rsid w:val="00112467"/>
    <w:rsid w:val="001127FF"/>
    <w:rsid w:val="00112B0B"/>
    <w:rsid w:val="00112B42"/>
    <w:rsid w:val="00114847"/>
    <w:rsid w:val="0011585B"/>
    <w:rsid w:val="00115B1A"/>
    <w:rsid w:val="001168F8"/>
    <w:rsid w:val="00117FA8"/>
    <w:rsid w:val="001228C8"/>
    <w:rsid w:val="0012419E"/>
    <w:rsid w:val="001243E9"/>
    <w:rsid w:val="001248EF"/>
    <w:rsid w:val="00124F76"/>
    <w:rsid w:val="00124FC4"/>
    <w:rsid w:val="001259B8"/>
    <w:rsid w:val="00127DAB"/>
    <w:rsid w:val="00131C2D"/>
    <w:rsid w:val="00132ED7"/>
    <w:rsid w:val="0013430A"/>
    <w:rsid w:val="001350F7"/>
    <w:rsid w:val="00135141"/>
    <w:rsid w:val="00135769"/>
    <w:rsid w:val="00135BE9"/>
    <w:rsid w:val="001374DC"/>
    <w:rsid w:val="0013773D"/>
    <w:rsid w:val="00140D7A"/>
    <w:rsid w:val="001430C3"/>
    <w:rsid w:val="00144649"/>
    <w:rsid w:val="001451BB"/>
    <w:rsid w:val="00145662"/>
    <w:rsid w:val="00145C6D"/>
    <w:rsid w:val="00146151"/>
    <w:rsid w:val="00147EA7"/>
    <w:rsid w:val="00151B2F"/>
    <w:rsid w:val="001524DC"/>
    <w:rsid w:val="001525E5"/>
    <w:rsid w:val="00153859"/>
    <w:rsid w:val="00153ED0"/>
    <w:rsid w:val="00155A91"/>
    <w:rsid w:val="00157432"/>
    <w:rsid w:val="00160051"/>
    <w:rsid w:val="00161053"/>
    <w:rsid w:val="00161185"/>
    <w:rsid w:val="00161853"/>
    <w:rsid w:val="00161C7D"/>
    <w:rsid w:val="00162E0E"/>
    <w:rsid w:val="00167594"/>
    <w:rsid w:val="001702BE"/>
    <w:rsid w:val="001706E4"/>
    <w:rsid w:val="0017105C"/>
    <w:rsid w:val="0017125C"/>
    <w:rsid w:val="00171622"/>
    <w:rsid w:val="00172077"/>
    <w:rsid w:val="001721CF"/>
    <w:rsid w:val="001728FD"/>
    <w:rsid w:val="00172A27"/>
    <w:rsid w:val="00172F02"/>
    <w:rsid w:val="001735D7"/>
    <w:rsid w:val="00173631"/>
    <w:rsid w:val="0017372D"/>
    <w:rsid w:val="00173E59"/>
    <w:rsid w:val="00176BC8"/>
    <w:rsid w:val="00180244"/>
    <w:rsid w:val="00180A47"/>
    <w:rsid w:val="00181272"/>
    <w:rsid w:val="001823B6"/>
    <w:rsid w:val="001827B7"/>
    <w:rsid w:val="001827EF"/>
    <w:rsid w:val="00182982"/>
    <w:rsid w:val="00182D68"/>
    <w:rsid w:val="0018397E"/>
    <w:rsid w:val="00183BA7"/>
    <w:rsid w:val="001857B3"/>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9608A"/>
    <w:rsid w:val="001A07F8"/>
    <w:rsid w:val="001A1D48"/>
    <w:rsid w:val="001A1F0E"/>
    <w:rsid w:val="001A1F2D"/>
    <w:rsid w:val="001A473A"/>
    <w:rsid w:val="001A4996"/>
    <w:rsid w:val="001A5785"/>
    <w:rsid w:val="001A66A6"/>
    <w:rsid w:val="001A6BBB"/>
    <w:rsid w:val="001A79A2"/>
    <w:rsid w:val="001B13BF"/>
    <w:rsid w:val="001B16F5"/>
    <w:rsid w:val="001B1992"/>
    <w:rsid w:val="001B1BD9"/>
    <w:rsid w:val="001B1C1F"/>
    <w:rsid w:val="001B219B"/>
    <w:rsid w:val="001B2703"/>
    <w:rsid w:val="001B2ABD"/>
    <w:rsid w:val="001B4272"/>
    <w:rsid w:val="001B46B2"/>
    <w:rsid w:val="001B4CA8"/>
    <w:rsid w:val="001B572D"/>
    <w:rsid w:val="001B6D33"/>
    <w:rsid w:val="001B738E"/>
    <w:rsid w:val="001B7645"/>
    <w:rsid w:val="001B7B69"/>
    <w:rsid w:val="001C0616"/>
    <w:rsid w:val="001C0DD2"/>
    <w:rsid w:val="001C10BD"/>
    <w:rsid w:val="001C1859"/>
    <w:rsid w:val="001C1B4A"/>
    <w:rsid w:val="001C1F01"/>
    <w:rsid w:val="001C232F"/>
    <w:rsid w:val="001C31F5"/>
    <w:rsid w:val="001C44BC"/>
    <w:rsid w:val="001C5885"/>
    <w:rsid w:val="001C6698"/>
    <w:rsid w:val="001D0AAC"/>
    <w:rsid w:val="001D1D55"/>
    <w:rsid w:val="001D21EF"/>
    <w:rsid w:val="001D330D"/>
    <w:rsid w:val="001D4AD3"/>
    <w:rsid w:val="001D59E2"/>
    <w:rsid w:val="001D5A94"/>
    <w:rsid w:val="001E07DA"/>
    <w:rsid w:val="001E1ABC"/>
    <w:rsid w:val="001E43FB"/>
    <w:rsid w:val="001E59FB"/>
    <w:rsid w:val="001E63F8"/>
    <w:rsid w:val="001E787E"/>
    <w:rsid w:val="001F087C"/>
    <w:rsid w:val="001F0DA4"/>
    <w:rsid w:val="001F0FD1"/>
    <w:rsid w:val="001F1F18"/>
    <w:rsid w:val="001F2F92"/>
    <w:rsid w:val="001F3396"/>
    <w:rsid w:val="001F6095"/>
    <w:rsid w:val="00200E37"/>
    <w:rsid w:val="00201EE3"/>
    <w:rsid w:val="00202D33"/>
    <w:rsid w:val="00202F99"/>
    <w:rsid w:val="00203C85"/>
    <w:rsid w:val="00205298"/>
    <w:rsid w:val="002054F4"/>
    <w:rsid w:val="00210B9C"/>
    <w:rsid w:val="00212CFB"/>
    <w:rsid w:val="00212E87"/>
    <w:rsid w:val="00213FC4"/>
    <w:rsid w:val="00214028"/>
    <w:rsid w:val="002141C3"/>
    <w:rsid w:val="002141DC"/>
    <w:rsid w:val="00214479"/>
    <w:rsid w:val="002144F3"/>
    <w:rsid w:val="00215918"/>
    <w:rsid w:val="00215A2A"/>
    <w:rsid w:val="00216387"/>
    <w:rsid w:val="00217427"/>
    <w:rsid w:val="002204BC"/>
    <w:rsid w:val="0022234D"/>
    <w:rsid w:val="002223FA"/>
    <w:rsid w:val="00222C78"/>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755"/>
    <w:rsid w:val="00237A7C"/>
    <w:rsid w:val="00237FA2"/>
    <w:rsid w:val="00240121"/>
    <w:rsid w:val="00240F67"/>
    <w:rsid w:val="00241144"/>
    <w:rsid w:val="00242009"/>
    <w:rsid w:val="00242510"/>
    <w:rsid w:val="00243F5D"/>
    <w:rsid w:val="0024415B"/>
    <w:rsid w:val="00245269"/>
    <w:rsid w:val="0024555B"/>
    <w:rsid w:val="00247422"/>
    <w:rsid w:val="00247B53"/>
    <w:rsid w:val="00247BA2"/>
    <w:rsid w:val="00251CB4"/>
    <w:rsid w:val="00252862"/>
    <w:rsid w:val="002531BD"/>
    <w:rsid w:val="002533FE"/>
    <w:rsid w:val="002537FC"/>
    <w:rsid w:val="002543EF"/>
    <w:rsid w:val="00255146"/>
    <w:rsid w:val="0025631F"/>
    <w:rsid w:val="00256986"/>
    <w:rsid w:val="00257246"/>
    <w:rsid w:val="002601AE"/>
    <w:rsid w:val="00263044"/>
    <w:rsid w:val="002630E7"/>
    <w:rsid w:val="00263759"/>
    <w:rsid w:val="0026385E"/>
    <w:rsid w:val="002645DB"/>
    <w:rsid w:val="0026470B"/>
    <w:rsid w:val="0026486D"/>
    <w:rsid w:val="00264966"/>
    <w:rsid w:val="00264CEB"/>
    <w:rsid w:val="002660C3"/>
    <w:rsid w:val="00266DE1"/>
    <w:rsid w:val="00266E08"/>
    <w:rsid w:val="00267E43"/>
    <w:rsid w:val="00267F38"/>
    <w:rsid w:val="00273C5F"/>
    <w:rsid w:val="00274C6D"/>
    <w:rsid w:val="002751CA"/>
    <w:rsid w:val="0027544D"/>
    <w:rsid w:val="00275C7D"/>
    <w:rsid w:val="002778AB"/>
    <w:rsid w:val="002802A5"/>
    <w:rsid w:val="0028166B"/>
    <w:rsid w:val="00281BCB"/>
    <w:rsid w:val="00282CA4"/>
    <w:rsid w:val="00283B06"/>
    <w:rsid w:val="0028583E"/>
    <w:rsid w:val="00285FF3"/>
    <w:rsid w:val="0028744E"/>
    <w:rsid w:val="0028766A"/>
    <w:rsid w:val="00287936"/>
    <w:rsid w:val="002903C5"/>
    <w:rsid w:val="00290A99"/>
    <w:rsid w:val="00290EAF"/>
    <w:rsid w:val="0029159A"/>
    <w:rsid w:val="00292AA1"/>
    <w:rsid w:val="0029499D"/>
    <w:rsid w:val="00294A13"/>
    <w:rsid w:val="00295073"/>
    <w:rsid w:val="00295DC3"/>
    <w:rsid w:val="0029704D"/>
    <w:rsid w:val="002979C5"/>
    <w:rsid w:val="00297AF5"/>
    <w:rsid w:val="002A02D6"/>
    <w:rsid w:val="002A07C4"/>
    <w:rsid w:val="002A0921"/>
    <w:rsid w:val="002A123D"/>
    <w:rsid w:val="002A2001"/>
    <w:rsid w:val="002A30AD"/>
    <w:rsid w:val="002A4A80"/>
    <w:rsid w:val="002A4EB3"/>
    <w:rsid w:val="002A51D9"/>
    <w:rsid w:val="002A5275"/>
    <w:rsid w:val="002B2906"/>
    <w:rsid w:val="002B35C5"/>
    <w:rsid w:val="002B3870"/>
    <w:rsid w:val="002B50B3"/>
    <w:rsid w:val="002B5AEE"/>
    <w:rsid w:val="002B5CD6"/>
    <w:rsid w:val="002B6177"/>
    <w:rsid w:val="002B68E6"/>
    <w:rsid w:val="002B6985"/>
    <w:rsid w:val="002B7242"/>
    <w:rsid w:val="002C0032"/>
    <w:rsid w:val="002C0301"/>
    <w:rsid w:val="002C0326"/>
    <w:rsid w:val="002C0A9F"/>
    <w:rsid w:val="002C1BB7"/>
    <w:rsid w:val="002C1CC2"/>
    <w:rsid w:val="002C28E1"/>
    <w:rsid w:val="002C3890"/>
    <w:rsid w:val="002C3DD5"/>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6CE"/>
    <w:rsid w:val="002E28A0"/>
    <w:rsid w:val="002E2E79"/>
    <w:rsid w:val="002E349A"/>
    <w:rsid w:val="002E3956"/>
    <w:rsid w:val="002E3D77"/>
    <w:rsid w:val="002E672A"/>
    <w:rsid w:val="002E6853"/>
    <w:rsid w:val="002E7EE5"/>
    <w:rsid w:val="002F0323"/>
    <w:rsid w:val="002F0939"/>
    <w:rsid w:val="002F134F"/>
    <w:rsid w:val="002F1D0B"/>
    <w:rsid w:val="002F1F02"/>
    <w:rsid w:val="002F2048"/>
    <w:rsid w:val="002F2D81"/>
    <w:rsid w:val="002F44D0"/>
    <w:rsid w:val="002F47A6"/>
    <w:rsid w:val="002F541B"/>
    <w:rsid w:val="002F6EFF"/>
    <w:rsid w:val="002F7DF0"/>
    <w:rsid w:val="002F7FAF"/>
    <w:rsid w:val="003002DD"/>
    <w:rsid w:val="00300AFA"/>
    <w:rsid w:val="00301A22"/>
    <w:rsid w:val="00303959"/>
    <w:rsid w:val="00303AB6"/>
    <w:rsid w:val="00304455"/>
    <w:rsid w:val="00304640"/>
    <w:rsid w:val="00304AC1"/>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CDE"/>
    <w:rsid w:val="00317012"/>
    <w:rsid w:val="00320AAB"/>
    <w:rsid w:val="0032226B"/>
    <w:rsid w:val="00324B2F"/>
    <w:rsid w:val="00326106"/>
    <w:rsid w:val="003262E4"/>
    <w:rsid w:val="003269B7"/>
    <w:rsid w:val="003272E4"/>
    <w:rsid w:val="003301D9"/>
    <w:rsid w:val="00331461"/>
    <w:rsid w:val="003316A8"/>
    <w:rsid w:val="00331CC9"/>
    <w:rsid w:val="00331FE5"/>
    <w:rsid w:val="003320D7"/>
    <w:rsid w:val="00332D52"/>
    <w:rsid w:val="00333337"/>
    <w:rsid w:val="00333A28"/>
    <w:rsid w:val="00335868"/>
    <w:rsid w:val="0033631D"/>
    <w:rsid w:val="003365CB"/>
    <w:rsid w:val="0033701B"/>
    <w:rsid w:val="00341225"/>
    <w:rsid w:val="00341CEB"/>
    <w:rsid w:val="0034396F"/>
    <w:rsid w:val="0034458E"/>
    <w:rsid w:val="003448CA"/>
    <w:rsid w:val="00344BBF"/>
    <w:rsid w:val="00344F3C"/>
    <w:rsid w:val="00345644"/>
    <w:rsid w:val="00345D7A"/>
    <w:rsid w:val="00346B6D"/>
    <w:rsid w:val="00346BA3"/>
    <w:rsid w:val="00347356"/>
    <w:rsid w:val="00350896"/>
    <w:rsid w:val="00350C31"/>
    <w:rsid w:val="003519CD"/>
    <w:rsid w:val="00351A3A"/>
    <w:rsid w:val="00352A88"/>
    <w:rsid w:val="003536BF"/>
    <w:rsid w:val="0035455F"/>
    <w:rsid w:val="00355D8F"/>
    <w:rsid w:val="00357437"/>
    <w:rsid w:val="003577EF"/>
    <w:rsid w:val="00357F65"/>
    <w:rsid w:val="00360304"/>
    <w:rsid w:val="00361DB9"/>
    <w:rsid w:val="00362415"/>
    <w:rsid w:val="00365427"/>
    <w:rsid w:val="00365888"/>
    <w:rsid w:val="003669C8"/>
    <w:rsid w:val="00366CEB"/>
    <w:rsid w:val="00366D8A"/>
    <w:rsid w:val="003679D3"/>
    <w:rsid w:val="00367A87"/>
    <w:rsid w:val="00367F2C"/>
    <w:rsid w:val="003703CE"/>
    <w:rsid w:val="00371C6D"/>
    <w:rsid w:val="00372C89"/>
    <w:rsid w:val="00372E9A"/>
    <w:rsid w:val="00374677"/>
    <w:rsid w:val="0037632F"/>
    <w:rsid w:val="00377B26"/>
    <w:rsid w:val="003800B2"/>
    <w:rsid w:val="00381014"/>
    <w:rsid w:val="00381F60"/>
    <w:rsid w:val="00382F6C"/>
    <w:rsid w:val="00383AB0"/>
    <w:rsid w:val="00384814"/>
    <w:rsid w:val="00384C0A"/>
    <w:rsid w:val="00385B16"/>
    <w:rsid w:val="0038637D"/>
    <w:rsid w:val="00386C07"/>
    <w:rsid w:val="00386F58"/>
    <w:rsid w:val="0038700D"/>
    <w:rsid w:val="0038701B"/>
    <w:rsid w:val="00390C0D"/>
    <w:rsid w:val="00391447"/>
    <w:rsid w:val="003922DE"/>
    <w:rsid w:val="00393B84"/>
    <w:rsid w:val="00393C6A"/>
    <w:rsid w:val="003944EA"/>
    <w:rsid w:val="00394639"/>
    <w:rsid w:val="003962E6"/>
    <w:rsid w:val="00396831"/>
    <w:rsid w:val="003A03EF"/>
    <w:rsid w:val="003A12B6"/>
    <w:rsid w:val="003A20D5"/>
    <w:rsid w:val="003A24CC"/>
    <w:rsid w:val="003A2EE8"/>
    <w:rsid w:val="003A373C"/>
    <w:rsid w:val="003A3E10"/>
    <w:rsid w:val="003A3FD6"/>
    <w:rsid w:val="003A5378"/>
    <w:rsid w:val="003A5567"/>
    <w:rsid w:val="003A7E2B"/>
    <w:rsid w:val="003A7E40"/>
    <w:rsid w:val="003B0336"/>
    <w:rsid w:val="003B0A3A"/>
    <w:rsid w:val="003B452B"/>
    <w:rsid w:val="003B4810"/>
    <w:rsid w:val="003B514E"/>
    <w:rsid w:val="003B5581"/>
    <w:rsid w:val="003B5E0A"/>
    <w:rsid w:val="003B613B"/>
    <w:rsid w:val="003B636A"/>
    <w:rsid w:val="003B6AF1"/>
    <w:rsid w:val="003B7D14"/>
    <w:rsid w:val="003C011C"/>
    <w:rsid w:val="003C2400"/>
    <w:rsid w:val="003C435B"/>
    <w:rsid w:val="003C4EBE"/>
    <w:rsid w:val="003C685A"/>
    <w:rsid w:val="003C6B25"/>
    <w:rsid w:val="003C6E9C"/>
    <w:rsid w:val="003C7F12"/>
    <w:rsid w:val="003D03D6"/>
    <w:rsid w:val="003D04C3"/>
    <w:rsid w:val="003D14C8"/>
    <w:rsid w:val="003D1517"/>
    <w:rsid w:val="003D2DA0"/>
    <w:rsid w:val="003D34C3"/>
    <w:rsid w:val="003D5681"/>
    <w:rsid w:val="003D5ADB"/>
    <w:rsid w:val="003D62A2"/>
    <w:rsid w:val="003D663E"/>
    <w:rsid w:val="003D6793"/>
    <w:rsid w:val="003D6B03"/>
    <w:rsid w:val="003D75D8"/>
    <w:rsid w:val="003E0746"/>
    <w:rsid w:val="003E0E7C"/>
    <w:rsid w:val="003E2E25"/>
    <w:rsid w:val="003E336A"/>
    <w:rsid w:val="003E35A8"/>
    <w:rsid w:val="003E60DA"/>
    <w:rsid w:val="003E61F6"/>
    <w:rsid w:val="003E6439"/>
    <w:rsid w:val="003E6E00"/>
    <w:rsid w:val="003E725A"/>
    <w:rsid w:val="003E7940"/>
    <w:rsid w:val="003F01BD"/>
    <w:rsid w:val="003F048E"/>
    <w:rsid w:val="003F0AFF"/>
    <w:rsid w:val="003F2C48"/>
    <w:rsid w:val="003F3D90"/>
    <w:rsid w:val="003F53BB"/>
    <w:rsid w:val="003F56B8"/>
    <w:rsid w:val="00400CCB"/>
    <w:rsid w:val="00401373"/>
    <w:rsid w:val="00401386"/>
    <w:rsid w:val="00401E31"/>
    <w:rsid w:val="004035D0"/>
    <w:rsid w:val="00403795"/>
    <w:rsid w:val="00405764"/>
    <w:rsid w:val="00406745"/>
    <w:rsid w:val="00406B32"/>
    <w:rsid w:val="00406D55"/>
    <w:rsid w:val="004074FA"/>
    <w:rsid w:val="00407A56"/>
    <w:rsid w:val="00407FC3"/>
    <w:rsid w:val="00407FCC"/>
    <w:rsid w:val="004113C9"/>
    <w:rsid w:val="0041461A"/>
    <w:rsid w:val="00414909"/>
    <w:rsid w:val="00415034"/>
    <w:rsid w:val="00415B1A"/>
    <w:rsid w:val="00415F72"/>
    <w:rsid w:val="004160C1"/>
    <w:rsid w:val="004161A5"/>
    <w:rsid w:val="0041690F"/>
    <w:rsid w:val="00416D41"/>
    <w:rsid w:val="00416E7D"/>
    <w:rsid w:val="00417264"/>
    <w:rsid w:val="00417FB3"/>
    <w:rsid w:val="004210C0"/>
    <w:rsid w:val="004211DD"/>
    <w:rsid w:val="00421442"/>
    <w:rsid w:val="00421762"/>
    <w:rsid w:val="00421D4B"/>
    <w:rsid w:val="00421D9F"/>
    <w:rsid w:val="00421ED8"/>
    <w:rsid w:val="004233AD"/>
    <w:rsid w:val="004246BC"/>
    <w:rsid w:val="00424F1A"/>
    <w:rsid w:val="00425724"/>
    <w:rsid w:val="00426B2C"/>
    <w:rsid w:val="00427FA8"/>
    <w:rsid w:val="004306D4"/>
    <w:rsid w:val="00432827"/>
    <w:rsid w:val="00432ECA"/>
    <w:rsid w:val="00435515"/>
    <w:rsid w:val="004357B1"/>
    <w:rsid w:val="00436CCE"/>
    <w:rsid w:val="004379BB"/>
    <w:rsid w:val="00440262"/>
    <w:rsid w:val="00440814"/>
    <w:rsid w:val="00440844"/>
    <w:rsid w:val="00443EDE"/>
    <w:rsid w:val="0044739A"/>
    <w:rsid w:val="004475F7"/>
    <w:rsid w:val="00447DFB"/>
    <w:rsid w:val="00450B22"/>
    <w:rsid w:val="004525C8"/>
    <w:rsid w:val="00452AB8"/>
    <w:rsid w:val="004533CE"/>
    <w:rsid w:val="004543AB"/>
    <w:rsid w:val="00455F71"/>
    <w:rsid w:val="00456272"/>
    <w:rsid w:val="00457B2F"/>
    <w:rsid w:val="00457CF7"/>
    <w:rsid w:val="00457D37"/>
    <w:rsid w:val="00460E68"/>
    <w:rsid w:val="00461F80"/>
    <w:rsid w:val="0046240D"/>
    <w:rsid w:val="00463576"/>
    <w:rsid w:val="0046399D"/>
    <w:rsid w:val="00465264"/>
    <w:rsid w:val="00465781"/>
    <w:rsid w:val="00465A21"/>
    <w:rsid w:val="00466ABA"/>
    <w:rsid w:val="0046775D"/>
    <w:rsid w:val="00471387"/>
    <w:rsid w:val="00471963"/>
    <w:rsid w:val="00473308"/>
    <w:rsid w:val="004749DA"/>
    <w:rsid w:val="004749DC"/>
    <w:rsid w:val="00474DEF"/>
    <w:rsid w:val="004750B9"/>
    <w:rsid w:val="00475376"/>
    <w:rsid w:val="004754AC"/>
    <w:rsid w:val="004758E7"/>
    <w:rsid w:val="00475F67"/>
    <w:rsid w:val="004764C6"/>
    <w:rsid w:val="00477247"/>
    <w:rsid w:val="00477529"/>
    <w:rsid w:val="004776BB"/>
    <w:rsid w:val="00477C40"/>
    <w:rsid w:val="00480DC5"/>
    <w:rsid w:val="0048144A"/>
    <w:rsid w:val="00481886"/>
    <w:rsid w:val="00482288"/>
    <w:rsid w:val="00483984"/>
    <w:rsid w:val="00483BC7"/>
    <w:rsid w:val="00483CF0"/>
    <w:rsid w:val="00484D4D"/>
    <w:rsid w:val="004855D9"/>
    <w:rsid w:val="0048664F"/>
    <w:rsid w:val="004868AD"/>
    <w:rsid w:val="00486D00"/>
    <w:rsid w:val="00487FE1"/>
    <w:rsid w:val="00490707"/>
    <w:rsid w:val="00490815"/>
    <w:rsid w:val="004914E8"/>
    <w:rsid w:val="00492B76"/>
    <w:rsid w:val="0049333E"/>
    <w:rsid w:val="0049418F"/>
    <w:rsid w:val="0049571D"/>
    <w:rsid w:val="00495DC6"/>
    <w:rsid w:val="00497AAD"/>
    <w:rsid w:val="00497D1A"/>
    <w:rsid w:val="00497EE7"/>
    <w:rsid w:val="004A03DA"/>
    <w:rsid w:val="004A1DBC"/>
    <w:rsid w:val="004A1EA7"/>
    <w:rsid w:val="004A2C96"/>
    <w:rsid w:val="004A4125"/>
    <w:rsid w:val="004A7364"/>
    <w:rsid w:val="004B026C"/>
    <w:rsid w:val="004B0271"/>
    <w:rsid w:val="004B0BE8"/>
    <w:rsid w:val="004B0E4A"/>
    <w:rsid w:val="004B2463"/>
    <w:rsid w:val="004B305F"/>
    <w:rsid w:val="004B3157"/>
    <w:rsid w:val="004B34C4"/>
    <w:rsid w:val="004B3981"/>
    <w:rsid w:val="004B3AD7"/>
    <w:rsid w:val="004B419F"/>
    <w:rsid w:val="004B7317"/>
    <w:rsid w:val="004B75B2"/>
    <w:rsid w:val="004C11A9"/>
    <w:rsid w:val="004C1840"/>
    <w:rsid w:val="004C27CF"/>
    <w:rsid w:val="004C2CA7"/>
    <w:rsid w:val="004C38E3"/>
    <w:rsid w:val="004C45C8"/>
    <w:rsid w:val="004C612E"/>
    <w:rsid w:val="004C6C0A"/>
    <w:rsid w:val="004C7180"/>
    <w:rsid w:val="004C77FF"/>
    <w:rsid w:val="004D0223"/>
    <w:rsid w:val="004D12E8"/>
    <w:rsid w:val="004D138A"/>
    <w:rsid w:val="004D16A3"/>
    <w:rsid w:val="004D1E41"/>
    <w:rsid w:val="004D557D"/>
    <w:rsid w:val="004D6F29"/>
    <w:rsid w:val="004D7974"/>
    <w:rsid w:val="004D7F9C"/>
    <w:rsid w:val="004D7FF2"/>
    <w:rsid w:val="004E1D6F"/>
    <w:rsid w:val="004E1F19"/>
    <w:rsid w:val="004E3A2A"/>
    <w:rsid w:val="004E3AB1"/>
    <w:rsid w:val="004E4003"/>
    <w:rsid w:val="004E6746"/>
    <w:rsid w:val="004E75C1"/>
    <w:rsid w:val="004F045E"/>
    <w:rsid w:val="004F07F2"/>
    <w:rsid w:val="004F0E82"/>
    <w:rsid w:val="004F1847"/>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10BC"/>
    <w:rsid w:val="005010F8"/>
    <w:rsid w:val="005020F1"/>
    <w:rsid w:val="005039B8"/>
    <w:rsid w:val="00504CCC"/>
    <w:rsid w:val="0050537D"/>
    <w:rsid w:val="005079F5"/>
    <w:rsid w:val="0051037C"/>
    <w:rsid w:val="0051050F"/>
    <w:rsid w:val="00510DDC"/>
    <w:rsid w:val="00511427"/>
    <w:rsid w:val="0051234E"/>
    <w:rsid w:val="005131A2"/>
    <w:rsid w:val="0051440E"/>
    <w:rsid w:val="00514F0B"/>
    <w:rsid w:val="005160EA"/>
    <w:rsid w:val="005173F3"/>
    <w:rsid w:val="00517AC8"/>
    <w:rsid w:val="00517C3E"/>
    <w:rsid w:val="005212F4"/>
    <w:rsid w:val="00521305"/>
    <w:rsid w:val="0052178F"/>
    <w:rsid w:val="00521908"/>
    <w:rsid w:val="00523606"/>
    <w:rsid w:val="005251BE"/>
    <w:rsid w:val="005256D6"/>
    <w:rsid w:val="00525AD8"/>
    <w:rsid w:val="00525C01"/>
    <w:rsid w:val="00526429"/>
    <w:rsid w:val="005266C1"/>
    <w:rsid w:val="005267F4"/>
    <w:rsid w:val="00527317"/>
    <w:rsid w:val="00527ED6"/>
    <w:rsid w:val="00531064"/>
    <w:rsid w:val="005335A2"/>
    <w:rsid w:val="00533DEC"/>
    <w:rsid w:val="00536B03"/>
    <w:rsid w:val="00537917"/>
    <w:rsid w:val="00537E83"/>
    <w:rsid w:val="005405B2"/>
    <w:rsid w:val="00540EE7"/>
    <w:rsid w:val="00541A22"/>
    <w:rsid w:val="005426B2"/>
    <w:rsid w:val="00542CD7"/>
    <w:rsid w:val="00543640"/>
    <w:rsid w:val="005444C6"/>
    <w:rsid w:val="005449D1"/>
    <w:rsid w:val="00544F05"/>
    <w:rsid w:val="005454B8"/>
    <w:rsid w:val="0054552C"/>
    <w:rsid w:val="00545B56"/>
    <w:rsid w:val="00545DB9"/>
    <w:rsid w:val="00546BF8"/>
    <w:rsid w:val="00550B7E"/>
    <w:rsid w:val="00551B96"/>
    <w:rsid w:val="00551EE7"/>
    <w:rsid w:val="005524ED"/>
    <w:rsid w:val="00554C03"/>
    <w:rsid w:val="005550F9"/>
    <w:rsid w:val="0055525C"/>
    <w:rsid w:val="00556386"/>
    <w:rsid w:val="00556441"/>
    <w:rsid w:val="0055693D"/>
    <w:rsid w:val="00561903"/>
    <w:rsid w:val="00561A9B"/>
    <w:rsid w:val="00562FB1"/>
    <w:rsid w:val="00563068"/>
    <w:rsid w:val="00564DA7"/>
    <w:rsid w:val="00564EFA"/>
    <w:rsid w:val="00565204"/>
    <w:rsid w:val="00565473"/>
    <w:rsid w:val="00565DAC"/>
    <w:rsid w:val="00565F0D"/>
    <w:rsid w:val="005662DC"/>
    <w:rsid w:val="00566329"/>
    <w:rsid w:val="005701C2"/>
    <w:rsid w:val="0057117C"/>
    <w:rsid w:val="00573560"/>
    <w:rsid w:val="0057438C"/>
    <w:rsid w:val="005744C1"/>
    <w:rsid w:val="00574E7B"/>
    <w:rsid w:val="005756E7"/>
    <w:rsid w:val="00576B5C"/>
    <w:rsid w:val="00580DFC"/>
    <w:rsid w:val="00581133"/>
    <w:rsid w:val="00581EC5"/>
    <w:rsid w:val="00581F85"/>
    <w:rsid w:val="00583D43"/>
    <w:rsid w:val="005846C3"/>
    <w:rsid w:val="00584F04"/>
    <w:rsid w:val="0058577D"/>
    <w:rsid w:val="005857F7"/>
    <w:rsid w:val="0058589A"/>
    <w:rsid w:val="00585F57"/>
    <w:rsid w:val="0058767F"/>
    <w:rsid w:val="00587D7B"/>
    <w:rsid w:val="005901B7"/>
    <w:rsid w:val="005904DB"/>
    <w:rsid w:val="00592825"/>
    <w:rsid w:val="005931BD"/>
    <w:rsid w:val="00593806"/>
    <w:rsid w:val="00594437"/>
    <w:rsid w:val="005955EB"/>
    <w:rsid w:val="0059683E"/>
    <w:rsid w:val="00596CFA"/>
    <w:rsid w:val="005975CE"/>
    <w:rsid w:val="005977B6"/>
    <w:rsid w:val="005A1A31"/>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313"/>
    <w:rsid w:val="005B2930"/>
    <w:rsid w:val="005B2B87"/>
    <w:rsid w:val="005B387B"/>
    <w:rsid w:val="005B3B01"/>
    <w:rsid w:val="005B4333"/>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A97"/>
    <w:rsid w:val="005C679D"/>
    <w:rsid w:val="005C6D5D"/>
    <w:rsid w:val="005D01C3"/>
    <w:rsid w:val="005D1D15"/>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7F8"/>
    <w:rsid w:val="005F7D5B"/>
    <w:rsid w:val="00600FF9"/>
    <w:rsid w:val="006011E3"/>
    <w:rsid w:val="0060150C"/>
    <w:rsid w:val="00601F66"/>
    <w:rsid w:val="00601F8F"/>
    <w:rsid w:val="00603373"/>
    <w:rsid w:val="006036D0"/>
    <w:rsid w:val="006042CD"/>
    <w:rsid w:val="00604530"/>
    <w:rsid w:val="006054A5"/>
    <w:rsid w:val="006059E4"/>
    <w:rsid w:val="006062A0"/>
    <w:rsid w:val="00610260"/>
    <w:rsid w:val="0061098D"/>
    <w:rsid w:val="00611367"/>
    <w:rsid w:val="00611881"/>
    <w:rsid w:val="00611AC8"/>
    <w:rsid w:val="00611B59"/>
    <w:rsid w:val="00611FBA"/>
    <w:rsid w:val="0061272A"/>
    <w:rsid w:val="00613AA2"/>
    <w:rsid w:val="00613EDA"/>
    <w:rsid w:val="006155F1"/>
    <w:rsid w:val="00615FAB"/>
    <w:rsid w:val="006161D6"/>
    <w:rsid w:val="0061703E"/>
    <w:rsid w:val="00620055"/>
    <w:rsid w:val="006212D3"/>
    <w:rsid w:val="006217EF"/>
    <w:rsid w:val="0062213A"/>
    <w:rsid w:val="00623A5E"/>
    <w:rsid w:val="00625008"/>
    <w:rsid w:val="00625EAC"/>
    <w:rsid w:val="00626930"/>
    <w:rsid w:val="00626BAC"/>
    <w:rsid w:val="00626F04"/>
    <w:rsid w:val="006271C3"/>
    <w:rsid w:val="0063001E"/>
    <w:rsid w:val="00630527"/>
    <w:rsid w:val="00630D58"/>
    <w:rsid w:val="00631005"/>
    <w:rsid w:val="00632727"/>
    <w:rsid w:val="00633EF3"/>
    <w:rsid w:val="00635B73"/>
    <w:rsid w:val="00635C8B"/>
    <w:rsid w:val="006368A8"/>
    <w:rsid w:val="00636CC7"/>
    <w:rsid w:val="00637016"/>
    <w:rsid w:val="00637F27"/>
    <w:rsid w:val="00643F89"/>
    <w:rsid w:val="00644BED"/>
    <w:rsid w:val="00644E2E"/>
    <w:rsid w:val="00645CB4"/>
    <w:rsid w:val="00646BDC"/>
    <w:rsid w:val="00647DE9"/>
    <w:rsid w:val="00650194"/>
    <w:rsid w:val="00651F59"/>
    <w:rsid w:val="00652CF5"/>
    <w:rsid w:val="0065343E"/>
    <w:rsid w:val="00653C7C"/>
    <w:rsid w:val="006540B1"/>
    <w:rsid w:val="006558CD"/>
    <w:rsid w:val="00656CD4"/>
    <w:rsid w:val="00656D49"/>
    <w:rsid w:val="00656E4D"/>
    <w:rsid w:val="006576BA"/>
    <w:rsid w:val="0066057F"/>
    <w:rsid w:val="0066099B"/>
    <w:rsid w:val="00662401"/>
    <w:rsid w:val="00662D3D"/>
    <w:rsid w:val="00662F1F"/>
    <w:rsid w:val="00664DB5"/>
    <w:rsid w:val="00666192"/>
    <w:rsid w:val="006673B9"/>
    <w:rsid w:val="0066790C"/>
    <w:rsid w:val="006700F1"/>
    <w:rsid w:val="006720BC"/>
    <w:rsid w:val="00672D0F"/>
    <w:rsid w:val="00673989"/>
    <w:rsid w:val="00673B64"/>
    <w:rsid w:val="00673FC1"/>
    <w:rsid w:val="00675430"/>
    <w:rsid w:val="00675749"/>
    <w:rsid w:val="0067601F"/>
    <w:rsid w:val="00676F15"/>
    <w:rsid w:val="00677382"/>
    <w:rsid w:val="0067772D"/>
    <w:rsid w:val="00680714"/>
    <w:rsid w:val="0068071D"/>
    <w:rsid w:val="00680C6B"/>
    <w:rsid w:val="00681936"/>
    <w:rsid w:val="00683068"/>
    <w:rsid w:val="00683DAD"/>
    <w:rsid w:val="0068443C"/>
    <w:rsid w:val="00684727"/>
    <w:rsid w:val="00684963"/>
    <w:rsid w:val="00684F04"/>
    <w:rsid w:val="00685033"/>
    <w:rsid w:val="00685D65"/>
    <w:rsid w:val="00687031"/>
    <w:rsid w:val="0068790B"/>
    <w:rsid w:val="00687AF2"/>
    <w:rsid w:val="00687DA2"/>
    <w:rsid w:val="00687E87"/>
    <w:rsid w:val="006901AC"/>
    <w:rsid w:val="0069063A"/>
    <w:rsid w:val="00691890"/>
    <w:rsid w:val="006945A1"/>
    <w:rsid w:val="00694982"/>
    <w:rsid w:val="00695EAC"/>
    <w:rsid w:val="00697062"/>
    <w:rsid w:val="006971F8"/>
    <w:rsid w:val="00697D5F"/>
    <w:rsid w:val="006A060C"/>
    <w:rsid w:val="006A150D"/>
    <w:rsid w:val="006A1526"/>
    <w:rsid w:val="006A3207"/>
    <w:rsid w:val="006A39D0"/>
    <w:rsid w:val="006A4321"/>
    <w:rsid w:val="006A61EE"/>
    <w:rsid w:val="006B0580"/>
    <w:rsid w:val="006B05DA"/>
    <w:rsid w:val="006B0F30"/>
    <w:rsid w:val="006B1D06"/>
    <w:rsid w:val="006B2823"/>
    <w:rsid w:val="006B33DB"/>
    <w:rsid w:val="006B4CF8"/>
    <w:rsid w:val="006B5FBC"/>
    <w:rsid w:val="006B6ED2"/>
    <w:rsid w:val="006C0230"/>
    <w:rsid w:val="006C09CC"/>
    <w:rsid w:val="006C09F4"/>
    <w:rsid w:val="006C1706"/>
    <w:rsid w:val="006C3EFE"/>
    <w:rsid w:val="006C4618"/>
    <w:rsid w:val="006C5D5D"/>
    <w:rsid w:val="006C6303"/>
    <w:rsid w:val="006C6D6B"/>
    <w:rsid w:val="006C6EBD"/>
    <w:rsid w:val="006D0681"/>
    <w:rsid w:val="006D0906"/>
    <w:rsid w:val="006D0A80"/>
    <w:rsid w:val="006D2874"/>
    <w:rsid w:val="006D312B"/>
    <w:rsid w:val="006D43C1"/>
    <w:rsid w:val="006D5272"/>
    <w:rsid w:val="006D5442"/>
    <w:rsid w:val="006D6E4E"/>
    <w:rsid w:val="006E00E3"/>
    <w:rsid w:val="006E045C"/>
    <w:rsid w:val="006E065E"/>
    <w:rsid w:val="006E189B"/>
    <w:rsid w:val="006E2902"/>
    <w:rsid w:val="006E2F9D"/>
    <w:rsid w:val="006E37C6"/>
    <w:rsid w:val="006E41ED"/>
    <w:rsid w:val="006E448E"/>
    <w:rsid w:val="006E4667"/>
    <w:rsid w:val="006E5112"/>
    <w:rsid w:val="006F2046"/>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69AE"/>
    <w:rsid w:val="00706C89"/>
    <w:rsid w:val="00707967"/>
    <w:rsid w:val="00710257"/>
    <w:rsid w:val="007109E6"/>
    <w:rsid w:val="007119DC"/>
    <w:rsid w:val="00711CC7"/>
    <w:rsid w:val="0071294A"/>
    <w:rsid w:val="00712BDD"/>
    <w:rsid w:val="00712E1E"/>
    <w:rsid w:val="00712F37"/>
    <w:rsid w:val="00713A6B"/>
    <w:rsid w:val="0071499C"/>
    <w:rsid w:val="00714F73"/>
    <w:rsid w:val="0071604D"/>
    <w:rsid w:val="00716186"/>
    <w:rsid w:val="00716DE6"/>
    <w:rsid w:val="0071724E"/>
    <w:rsid w:val="0071732D"/>
    <w:rsid w:val="00720AEE"/>
    <w:rsid w:val="007210F6"/>
    <w:rsid w:val="0072139F"/>
    <w:rsid w:val="00721FC3"/>
    <w:rsid w:val="00722A86"/>
    <w:rsid w:val="00722C69"/>
    <w:rsid w:val="0072388C"/>
    <w:rsid w:val="00726665"/>
    <w:rsid w:val="007266B9"/>
    <w:rsid w:val="00726921"/>
    <w:rsid w:val="00726B00"/>
    <w:rsid w:val="007278FE"/>
    <w:rsid w:val="00727AC5"/>
    <w:rsid w:val="00727C65"/>
    <w:rsid w:val="00731872"/>
    <w:rsid w:val="00731EA1"/>
    <w:rsid w:val="00733D6A"/>
    <w:rsid w:val="00734932"/>
    <w:rsid w:val="007350F8"/>
    <w:rsid w:val="007364A3"/>
    <w:rsid w:val="007378FD"/>
    <w:rsid w:val="007413EB"/>
    <w:rsid w:val="00742D32"/>
    <w:rsid w:val="00742E9B"/>
    <w:rsid w:val="007444E6"/>
    <w:rsid w:val="0074592C"/>
    <w:rsid w:val="00745F41"/>
    <w:rsid w:val="00747578"/>
    <w:rsid w:val="00751073"/>
    <w:rsid w:val="00752188"/>
    <w:rsid w:val="0075281E"/>
    <w:rsid w:val="00752CC6"/>
    <w:rsid w:val="00754580"/>
    <w:rsid w:val="00754A29"/>
    <w:rsid w:val="00755BCF"/>
    <w:rsid w:val="00756C5F"/>
    <w:rsid w:val="00756D69"/>
    <w:rsid w:val="00757029"/>
    <w:rsid w:val="0076065E"/>
    <w:rsid w:val="0076093D"/>
    <w:rsid w:val="00760C5C"/>
    <w:rsid w:val="00761002"/>
    <w:rsid w:val="0076161B"/>
    <w:rsid w:val="00761CB5"/>
    <w:rsid w:val="0076228C"/>
    <w:rsid w:val="00763137"/>
    <w:rsid w:val="00763278"/>
    <w:rsid w:val="0076417E"/>
    <w:rsid w:val="007675DD"/>
    <w:rsid w:val="007705F0"/>
    <w:rsid w:val="00770A16"/>
    <w:rsid w:val="0077150D"/>
    <w:rsid w:val="00771CAC"/>
    <w:rsid w:val="00772036"/>
    <w:rsid w:val="0077230F"/>
    <w:rsid w:val="007739A3"/>
    <w:rsid w:val="00773BD9"/>
    <w:rsid w:val="00773CB0"/>
    <w:rsid w:val="00773D71"/>
    <w:rsid w:val="007752EB"/>
    <w:rsid w:val="00775526"/>
    <w:rsid w:val="007773A6"/>
    <w:rsid w:val="0077765A"/>
    <w:rsid w:val="00780032"/>
    <w:rsid w:val="00780E86"/>
    <w:rsid w:val="00781727"/>
    <w:rsid w:val="00781F96"/>
    <w:rsid w:val="007823F9"/>
    <w:rsid w:val="00782D32"/>
    <w:rsid w:val="007830E9"/>
    <w:rsid w:val="00783959"/>
    <w:rsid w:val="0078585F"/>
    <w:rsid w:val="00786CBB"/>
    <w:rsid w:val="0079038E"/>
    <w:rsid w:val="00792909"/>
    <w:rsid w:val="00792A00"/>
    <w:rsid w:val="00792C3F"/>
    <w:rsid w:val="00792EE2"/>
    <w:rsid w:val="00793105"/>
    <w:rsid w:val="007931E8"/>
    <w:rsid w:val="00793333"/>
    <w:rsid w:val="00793E20"/>
    <w:rsid w:val="00794E46"/>
    <w:rsid w:val="00794FB6"/>
    <w:rsid w:val="007952DE"/>
    <w:rsid w:val="00795479"/>
    <w:rsid w:val="00796292"/>
    <w:rsid w:val="007972D5"/>
    <w:rsid w:val="007978E8"/>
    <w:rsid w:val="007A0789"/>
    <w:rsid w:val="007A130E"/>
    <w:rsid w:val="007A18B1"/>
    <w:rsid w:val="007A1BBD"/>
    <w:rsid w:val="007A1F08"/>
    <w:rsid w:val="007A25FA"/>
    <w:rsid w:val="007A28B3"/>
    <w:rsid w:val="007A3520"/>
    <w:rsid w:val="007A3878"/>
    <w:rsid w:val="007A3D85"/>
    <w:rsid w:val="007A54F6"/>
    <w:rsid w:val="007A5950"/>
    <w:rsid w:val="007A6D91"/>
    <w:rsid w:val="007A73CF"/>
    <w:rsid w:val="007B0306"/>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351"/>
    <w:rsid w:val="007C2434"/>
    <w:rsid w:val="007C27E0"/>
    <w:rsid w:val="007C3590"/>
    <w:rsid w:val="007C387A"/>
    <w:rsid w:val="007C43D6"/>
    <w:rsid w:val="007C660F"/>
    <w:rsid w:val="007C69AE"/>
    <w:rsid w:val="007C7688"/>
    <w:rsid w:val="007C76E3"/>
    <w:rsid w:val="007C7DD9"/>
    <w:rsid w:val="007D128D"/>
    <w:rsid w:val="007D1667"/>
    <w:rsid w:val="007D2606"/>
    <w:rsid w:val="007D2836"/>
    <w:rsid w:val="007D2932"/>
    <w:rsid w:val="007D2C31"/>
    <w:rsid w:val="007D445F"/>
    <w:rsid w:val="007D4DED"/>
    <w:rsid w:val="007D55CA"/>
    <w:rsid w:val="007D5BA2"/>
    <w:rsid w:val="007D5ED3"/>
    <w:rsid w:val="007D6FB9"/>
    <w:rsid w:val="007D7656"/>
    <w:rsid w:val="007E0A63"/>
    <w:rsid w:val="007E0C63"/>
    <w:rsid w:val="007E1DF8"/>
    <w:rsid w:val="007E404E"/>
    <w:rsid w:val="007E4EB3"/>
    <w:rsid w:val="007E50B4"/>
    <w:rsid w:val="007E54B8"/>
    <w:rsid w:val="007E54DB"/>
    <w:rsid w:val="007E6B25"/>
    <w:rsid w:val="007E6F55"/>
    <w:rsid w:val="007E7BF9"/>
    <w:rsid w:val="007E7DEA"/>
    <w:rsid w:val="007F0A65"/>
    <w:rsid w:val="007F2B4B"/>
    <w:rsid w:val="007F2C38"/>
    <w:rsid w:val="007F30C6"/>
    <w:rsid w:val="007F3240"/>
    <w:rsid w:val="007F3651"/>
    <w:rsid w:val="007F3752"/>
    <w:rsid w:val="007F4318"/>
    <w:rsid w:val="007F47DA"/>
    <w:rsid w:val="007F4E52"/>
    <w:rsid w:val="007F4F84"/>
    <w:rsid w:val="007F55A4"/>
    <w:rsid w:val="007F661E"/>
    <w:rsid w:val="007F6D6B"/>
    <w:rsid w:val="007F74DA"/>
    <w:rsid w:val="007F75BB"/>
    <w:rsid w:val="00800766"/>
    <w:rsid w:val="00801D90"/>
    <w:rsid w:val="0080348B"/>
    <w:rsid w:val="00803EB0"/>
    <w:rsid w:val="008052CE"/>
    <w:rsid w:val="008052DB"/>
    <w:rsid w:val="0080705B"/>
    <w:rsid w:val="0081000F"/>
    <w:rsid w:val="0081264E"/>
    <w:rsid w:val="00812A1A"/>
    <w:rsid w:val="00812DFF"/>
    <w:rsid w:val="0081383A"/>
    <w:rsid w:val="00814DE6"/>
    <w:rsid w:val="00814FC7"/>
    <w:rsid w:val="00815EDA"/>
    <w:rsid w:val="00816CB4"/>
    <w:rsid w:val="00816FE0"/>
    <w:rsid w:val="00817416"/>
    <w:rsid w:val="00817583"/>
    <w:rsid w:val="00817FAD"/>
    <w:rsid w:val="00821306"/>
    <w:rsid w:val="0082138B"/>
    <w:rsid w:val="00821D85"/>
    <w:rsid w:val="0082207E"/>
    <w:rsid w:val="00823FFD"/>
    <w:rsid w:val="008241F0"/>
    <w:rsid w:val="0082427D"/>
    <w:rsid w:val="0082646C"/>
    <w:rsid w:val="00827E2A"/>
    <w:rsid w:val="00830052"/>
    <w:rsid w:val="008300D0"/>
    <w:rsid w:val="0083257C"/>
    <w:rsid w:val="00832DB6"/>
    <w:rsid w:val="00833307"/>
    <w:rsid w:val="00833583"/>
    <w:rsid w:val="00833B5B"/>
    <w:rsid w:val="00833E9A"/>
    <w:rsid w:val="00834FEF"/>
    <w:rsid w:val="00836323"/>
    <w:rsid w:val="00836492"/>
    <w:rsid w:val="008366FE"/>
    <w:rsid w:val="008404AA"/>
    <w:rsid w:val="00841F29"/>
    <w:rsid w:val="00842A0D"/>
    <w:rsid w:val="00842A28"/>
    <w:rsid w:val="008460D2"/>
    <w:rsid w:val="00850013"/>
    <w:rsid w:val="008500DD"/>
    <w:rsid w:val="00852426"/>
    <w:rsid w:val="00852FA5"/>
    <w:rsid w:val="0085476F"/>
    <w:rsid w:val="0085562D"/>
    <w:rsid w:val="00856154"/>
    <w:rsid w:val="00856286"/>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779"/>
    <w:rsid w:val="008749BF"/>
    <w:rsid w:val="00875542"/>
    <w:rsid w:val="00875E14"/>
    <w:rsid w:val="0087677E"/>
    <w:rsid w:val="0087712C"/>
    <w:rsid w:val="00877C5D"/>
    <w:rsid w:val="00877CB6"/>
    <w:rsid w:val="0088093C"/>
    <w:rsid w:val="00882474"/>
    <w:rsid w:val="008824DF"/>
    <w:rsid w:val="00884371"/>
    <w:rsid w:val="00884D47"/>
    <w:rsid w:val="00887392"/>
    <w:rsid w:val="00890C40"/>
    <w:rsid w:val="008911F7"/>
    <w:rsid w:val="00893385"/>
    <w:rsid w:val="00893F41"/>
    <w:rsid w:val="00894BBD"/>
    <w:rsid w:val="00894C79"/>
    <w:rsid w:val="0089558A"/>
    <w:rsid w:val="008972B6"/>
    <w:rsid w:val="008977E1"/>
    <w:rsid w:val="008A0115"/>
    <w:rsid w:val="008A2F5A"/>
    <w:rsid w:val="008A47CE"/>
    <w:rsid w:val="008A5CBF"/>
    <w:rsid w:val="008A5FA2"/>
    <w:rsid w:val="008A6BAE"/>
    <w:rsid w:val="008A7350"/>
    <w:rsid w:val="008B00ED"/>
    <w:rsid w:val="008B16E6"/>
    <w:rsid w:val="008B2042"/>
    <w:rsid w:val="008B25F1"/>
    <w:rsid w:val="008B3737"/>
    <w:rsid w:val="008B3F4B"/>
    <w:rsid w:val="008B69B8"/>
    <w:rsid w:val="008B7912"/>
    <w:rsid w:val="008C0335"/>
    <w:rsid w:val="008C094A"/>
    <w:rsid w:val="008C1077"/>
    <w:rsid w:val="008C1570"/>
    <w:rsid w:val="008C2059"/>
    <w:rsid w:val="008C2FA6"/>
    <w:rsid w:val="008C4C92"/>
    <w:rsid w:val="008C58E7"/>
    <w:rsid w:val="008C65F4"/>
    <w:rsid w:val="008C7368"/>
    <w:rsid w:val="008C7C81"/>
    <w:rsid w:val="008D0E65"/>
    <w:rsid w:val="008D18D0"/>
    <w:rsid w:val="008D1FAF"/>
    <w:rsid w:val="008D2259"/>
    <w:rsid w:val="008D33FE"/>
    <w:rsid w:val="008D3B9F"/>
    <w:rsid w:val="008D3D02"/>
    <w:rsid w:val="008D54C0"/>
    <w:rsid w:val="008D5760"/>
    <w:rsid w:val="008D577E"/>
    <w:rsid w:val="008D5ED9"/>
    <w:rsid w:val="008D7567"/>
    <w:rsid w:val="008E1C24"/>
    <w:rsid w:val="008E2626"/>
    <w:rsid w:val="008E27A9"/>
    <w:rsid w:val="008E323C"/>
    <w:rsid w:val="008E35A6"/>
    <w:rsid w:val="008E3A5C"/>
    <w:rsid w:val="008E3A9A"/>
    <w:rsid w:val="008E429E"/>
    <w:rsid w:val="008E53AD"/>
    <w:rsid w:val="008E5452"/>
    <w:rsid w:val="008E757F"/>
    <w:rsid w:val="008E7EAE"/>
    <w:rsid w:val="008F2F11"/>
    <w:rsid w:val="008F33A6"/>
    <w:rsid w:val="008F35EC"/>
    <w:rsid w:val="008F4377"/>
    <w:rsid w:val="008F4FE8"/>
    <w:rsid w:val="008F4FED"/>
    <w:rsid w:val="008F6200"/>
    <w:rsid w:val="008F62F8"/>
    <w:rsid w:val="008F7292"/>
    <w:rsid w:val="008F7BE1"/>
    <w:rsid w:val="009000F2"/>
    <w:rsid w:val="0090079D"/>
    <w:rsid w:val="00900D2C"/>
    <w:rsid w:val="00901F0E"/>
    <w:rsid w:val="009028E5"/>
    <w:rsid w:val="0090408F"/>
    <w:rsid w:val="0090446A"/>
    <w:rsid w:val="00904DC3"/>
    <w:rsid w:val="00905469"/>
    <w:rsid w:val="0090629C"/>
    <w:rsid w:val="009065C6"/>
    <w:rsid w:val="00906EA2"/>
    <w:rsid w:val="00907278"/>
    <w:rsid w:val="009128B8"/>
    <w:rsid w:val="0091328F"/>
    <w:rsid w:val="00915679"/>
    <w:rsid w:val="009159C2"/>
    <w:rsid w:val="009175AF"/>
    <w:rsid w:val="00920A06"/>
    <w:rsid w:val="009221CB"/>
    <w:rsid w:val="00922320"/>
    <w:rsid w:val="00923643"/>
    <w:rsid w:val="0092517B"/>
    <w:rsid w:val="009258E9"/>
    <w:rsid w:val="009261DB"/>
    <w:rsid w:val="0092623E"/>
    <w:rsid w:val="00927388"/>
    <w:rsid w:val="00931C63"/>
    <w:rsid w:val="00931D10"/>
    <w:rsid w:val="00933680"/>
    <w:rsid w:val="0093386D"/>
    <w:rsid w:val="00935194"/>
    <w:rsid w:val="0094015D"/>
    <w:rsid w:val="009441DB"/>
    <w:rsid w:val="0094424D"/>
    <w:rsid w:val="0094568E"/>
    <w:rsid w:val="0094633F"/>
    <w:rsid w:val="009468C5"/>
    <w:rsid w:val="00947BA5"/>
    <w:rsid w:val="009504B5"/>
    <w:rsid w:val="00950805"/>
    <w:rsid w:val="009518D4"/>
    <w:rsid w:val="009520BC"/>
    <w:rsid w:val="00953573"/>
    <w:rsid w:val="009560DD"/>
    <w:rsid w:val="00957499"/>
    <w:rsid w:val="00957ED2"/>
    <w:rsid w:val="0096049C"/>
    <w:rsid w:val="00960DE4"/>
    <w:rsid w:val="00961A4F"/>
    <w:rsid w:val="00962639"/>
    <w:rsid w:val="00962C9E"/>
    <w:rsid w:val="00963F03"/>
    <w:rsid w:val="00963F27"/>
    <w:rsid w:val="00964007"/>
    <w:rsid w:val="00964077"/>
    <w:rsid w:val="009643F4"/>
    <w:rsid w:val="00964F5A"/>
    <w:rsid w:val="00966AD2"/>
    <w:rsid w:val="009675F5"/>
    <w:rsid w:val="00967FC5"/>
    <w:rsid w:val="009716D8"/>
    <w:rsid w:val="00971F54"/>
    <w:rsid w:val="00972057"/>
    <w:rsid w:val="0097227B"/>
    <w:rsid w:val="0097262E"/>
    <w:rsid w:val="00974022"/>
    <w:rsid w:val="00974FD1"/>
    <w:rsid w:val="0097564A"/>
    <w:rsid w:val="009772F2"/>
    <w:rsid w:val="009778CF"/>
    <w:rsid w:val="00977B97"/>
    <w:rsid w:val="009810BE"/>
    <w:rsid w:val="009819A7"/>
    <w:rsid w:val="009851F5"/>
    <w:rsid w:val="0098534B"/>
    <w:rsid w:val="0098764E"/>
    <w:rsid w:val="00987D58"/>
    <w:rsid w:val="009906D4"/>
    <w:rsid w:val="00990EB7"/>
    <w:rsid w:val="00990F5F"/>
    <w:rsid w:val="00991E03"/>
    <w:rsid w:val="00993135"/>
    <w:rsid w:val="00993AC7"/>
    <w:rsid w:val="00997044"/>
    <w:rsid w:val="009973CC"/>
    <w:rsid w:val="0099792B"/>
    <w:rsid w:val="009A106B"/>
    <w:rsid w:val="009A2B9F"/>
    <w:rsid w:val="009A2BF3"/>
    <w:rsid w:val="009A3C3E"/>
    <w:rsid w:val="009A45D1"/>
    <w:rsid w:val="009A7E7C"/>
    <w:rsid w:val="009B2BF1"/>
    <w:rsid w:val="009B3564"/>
    <w:rsid w:val="009B3796"/>
    <w:rsid w:val="009B3D38"/>
    <w:rsid w:val="009B7505"/>
    <w:rsid w:val="009B7D45"/>
    <w:rsid w:val="009C0020"/>
    <w:rsid w:val="009C19FC"/>
    <w:rsid w:val="009C27F7"/>
    <w:rsid w:val="009C3BC4"/>
    <w:rsid w:val="009C424E"/>
    <w:rsid w:val="009C4708"/>
    <w:rsid w:val="009C47A3"/>
    <w:rsid w:val="009C4870"/>
    <w:rsid w:val="009C4C4E"/>
    <w:rsid w:val="009C4D37"/>
    <w:rsid w:val="009C574C"/>
    <w:rsid w:val="009C5753"/>
    <w:rsid w:val="009C620F"/>
    <w:rsid w:val="009C7F2B"/>
    <w:rsid w:val="009D1654"/>
    <w:rsid w:val="009D1BDB"/>
    <w:rsid w:val="009D24D5"/>
    <w:rsid w:val="009D256A"/>
    <w:rsid w:val="009D2F9C"/>
    <w:rsid w:val="009D4E4A"/>
    <w:rsid w:val="009D5130"/>
    <w:rsid w:val="009D6081"/>
    <w:rsid w:val="009D678C"/>
    <w:rsid w:val="009D7BC7"/>
    <w:rsid w:val="009D7E19"/>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49F6"/>
    <w:rsid w:val="009F4BC4"/>
    <w:rsid w:val="009F56C0"/>
    <w:rsid w:val="009F5C76"/>
    <w:rsid w:val="00A00E00"/>
    <w:rsid w:val="00A01221"/>
    <w:rsid w:val="00A012A8"/>
    <w:rsid w:val="00A016FF"/>
    <w:rsid w:val="00A0207F"/>
    <w:rsid w:val="00A04228"/>
    <w:rsid w:val="00A04337"/>
    <w:rsid w:val="00A044AA"/>
    <w:rsid w:val="00A04D99"/>
    <w:rsid w:val="00A078F6"/>
    <w:rsid w:val="00A102F8"/>
    <w:rsid w:val="00A107F7"/>
    <w:rsid w:val="00A10A20"/>
    <w:rsid w:val="00A116AC"/>
    <w:rsid w:val="00A117D5"/>
    <w:rsid w:val="00A123D0"/>
    <w:rsid w:val="00A131F5"/>
    <w:rsid w:val="00A133C1"/>
    <w:rsid w:val="00A13F2D"/>
    <w:rsid w:val="00A14225"/>
    <w:rsid w:val="00A14F81"/>
    <w:rsid w:val="00A1535F"/>
    <w:rsid w:val="00A15CB1"/>
    <w:rsid w:val="00A15E84"/>
    <w:rsid w:val="00A16021"/>
    <w:rsid w:val="00A16F3E"/>
    <w:rsid w:val="00A22C3E"/>
    <w:rsid w:val="00A22C4D"/>
    <w:rsid w:val="00A24B05"/>
    <w:rsid w:val="00A25463"/>
    <w:rsid w:val="00A254AB"/>
    <w:rsid w:val="00A266CC"/>
    <w:rsid w:val="00A26DB4"/>
    <w:rsid w:val="00A3023E"/>
    <w:rsid w:val="00A305C5"/>
    <w:rsid w:val="00A30919"/>
    <w:rsid w:val="00A31FD2"/>
    <w:rsid w:val="00A32E53"/>
    <w:rsid w:val="00A3323E"/>
    <w:rsid w:val="00A33A02"/>
    <w:rsid w:val="00A33BDB"/>
    <w:rsid w:val="00A341AB"/>
    <w:rsid w:val="00A355F9"/>
    <w:rsid w:val="00A35AA9"/>
    <w:rsid w:val="00A364BC"/>
    <w:rsid w:val="00A3786A"/>
    <w:rsid w:val="00A402ED"/>
    <w:rsid w:val="00A40685"/>
    <w:rsid w:val="00A41123"/>
    <w:rsid w:val="00A41819"/>
    <w:rsid w:val="00A41C9A"/>
    <w:rsid w:val="00A41FF8"/>
    <w:rsid w:val="00A42F49"/>
    <w:rsid w:val="00A433DA"/>
    <w:rsid w:val="00A433E8"/>
    <w:rsid w:val="00A4424E"/>
    <w:rsid w:val="00A446F6"/>
    <w:rsid w:val="00A44A45"/>
    <w:rsid w:val="00A4534D"/>
    <w:rsid w:val="00A46BFB"/>
    <w:rsid w:val="00A46C6D"/>
    <w:rsid w:val="00A472B8"/>
    <w:rsid w:val="00A502F5"/>
    <w:rsid w:val="00A504F4"/>
    <w:rsid w:val="00A50AB6"/>
    <w:rsid w:val="00A51577"/>
    <w:rsid w:val="00A51B47"/>
    <w:rsid w:val="00A526CE"/>
    <w:rsid w:val="00A54DC0"/>
    <w:rsid w:val="00A550C9"/>
    <w:rsid w:val="00A55228"/>
    <w:rsid w:val="00A5589F"/>
    <w:rsid w:val="00A55D4E"/>
    <w:rsid w:val="00A564DE"/>
    <w:rsid w:val="00A61B91"/>
    <w:rsid w:val="00A63335"/>
    <w:rsid w:val="00A63685"/>
    <w:rsid w:val="00A63DDD"/>
    <w:rsid w:val="00A66473"/>
    <w:rsid w:val="00A66E28"/>
    <w:rsid w:val="00A70590"/>
    <w:rsid w:val="00A71542"/>
    <w:rsid w:val="00A71FA0"/>
    <w:rsid w:val="00A72C1A"/>
    <w:rsid w:val="00A731E1"/>
    <w:rsid w:val="00A74021"/>
    <w:rsid w:val="00A7463E"/>
    <w:rsid w:val="00A762DA"/>
    <w:rsid w:val="00A765B1"/>
    <w:rsid w:val="00A76B41"/>
    <w:rsid w:val="00A772F2"/>
    <w:rsid w:val="00A77828"/>
    <w:rsid w:val="00A77ECD"/>
    <w:rsid w:val="00A8073D"/>
    <w:rsid w:val="00A807A2"/>
    <w:rsid w:val="00A80D02"/>
    <w:rsid w:val="00A812A8"/>
    <w:rsid w:val="00A829B3"/>
    <w:rsid w:val="00A82D32"/>
    <w:rsid w:val="00A82EAE"/>
    <w:rsid w:val="00A84F27"/>
    <w:rsid w:val="00A8519C"/>
    <w:rsid w:val="00A8733A"/>
    <w:rsid w:val="00A8783F"/>
    <w:rsid w:val="00A90A83"/>
    <w:rsid w:val="00A90B66"/>
    <w:rsid w:val="00A91D4B"/>
    <w:rsid w:val="00A920B2"/>
    <w:rsid w:val="00A92A96"/>
    <w:rsid w:val="00A92AF0"/>
    <w:rsid w:val="00A930F2"/>
    <w:rsid w:val="00A93510"/>
    <w:rsid w:val="00A937D5"/>
    <w:rsid w:val="00A93C70"/>
    <w:rsid w:val="00A94700"/>
    <w:rsid w:val="00A96126"/>
    <w:rsid w:val="00A970CE"/>
    <w:rsid w:val="00A974A9"/>
    <w:rsid w:val="00A974ED"/>
    <w:rsid w:val="00A97718"/>
    <w:rsid w:val="00AA08F3"/>
    <w:rsid w:val="00AA0F23"/>
    <w:rsid w:val="00AA1DA8"/>
    <w:rsid w:val="00AA238E"/>
    <w:rsid w:val="00AA2EB9"/>
    <w:rsid w:val="00AA3243"/>
    <w:rsid w:val="00AA388F"/>
    <w:rsid w:val="00AA4F6D"/>
    <w:rsid w:val="00AA536B"/>
    <w:rsid w:val="00AA57D7"/>
    <w:rsid w:val="00AA5A6F"/>
    <w:rsid w:val="00AA5C40"/>
    <w:rsid w:val="00AA6154"/>
    <w:rsid w:val="00AA6BB8"/>
    <w:rsid w:val="00AA7519"/>
    <w:rsid w:val="00AB02EA"/>
    <w:rsid w:val="00AB22BF"/>
    <w:rsid w:val="00AB256E"/>
    <w:rsid w:val="00AB32AD"/>
    <w:rsid w:val="00AB3466"/>
    <w:rsid w:val="00AB3BBB"/>
    <w:rsid w:val="00AB408C"/>
    <w:rsid w:val="00AB5030"/>
    <w:rsid w:val="00AB759A"/>
    <w:rsid w:val="00AB7B06"/>
    <w:rsid w:val="00AB7EAA"/>
    <w:rsid w:val="00AC0432"/>
    <w:rsid w:val="00AC2E6E"/>
    <w:rsid w:val="00AC4094"/>
    <w:rsid w:val="00AC42B6"/>
    <w:rsid w:val="00AC4AB7"/>
    <w:rsid w:val="00AC60EC"/>
    <w:rsid w:val="00AC6CD9"/>
    <w:rsid w:val="00AD2679"/>
    <w:rsid w:val="00AD3F3C"/>
    <w:rsid w:val="00AD4973"/>
    <w:rsid w:val="00AD5F0A"/>
    <w:rsid w:val="00AD6741"/>
    <w:rsid w:val="00AD6B4F"/>
    <w:rsid w:val="00AD7CFA"/>
    <w:rsid w:val="00AE11C1"/>
    <w:rsid w:val="00AE163D"/>
    <w:rsid w:val="00AE1C5C"/>
    <w:rsid w:val="00AE25D1"/>
    <w:rsid w:val="00AE2913"/>
    <w:rsid w:val="00AE2918"/>
    <w:rsid w:val="00AE315E"/>
    <w:rsid w:val="00AE31D9"/>
    <w:rsid w:val="00AE3CF0"/>
    <w:rsid w:val="00AE4337"/>
    <w:rsid w:val="00AE71EE"/>
    <w:rsid w:val="00AF03CF"/>
    <w:rsid w:val="00AF06B6"/>
    <w:rsid w:val="00AF0A0A"/>
    <w:rsid w:val="00AF1ED2"/>
    <w:rsid w:val="00AF1F4E"/>
    <w:rsid w:val="00AF3557"/>
    <w:rsid w:val="00AF35F0"/>
    <w:rsid w:val="00AF3D3C"/>
    <w:rsid w:val="00AF4CEE"/>
    <w:rsid w:val="00AF5D84"/>
    <w:rsid w:val="00AF672C"/>
    <w:rsid w:val="00AF6D69"/>
    <w:rsid w:val="00AF6F5E"/>
    <w:rsid w:val="00B00378"/>
    <w:rsid w:val="00B00E41"/>
    <w:rsid w:val="00B018BD"/>
    <w:rsid w:val="00B04678"/>
    <w:rsid w:val="00B04A04"/>
    <w:rsid w:val="00B04F00"/>
    <w:rsid w:val="00B05202"/>
    <w:rsid w:val="00B05203"/>
    <w:rsid w:val="00B05A66"/>
    <w:rsid w:val="00B05EFD"/>
    <w:rsid w:val="00B066FE"/>
    <w:rsid w:val="00B06912"/>
    <w:rsid w:val="00B06AF4"/>
    <w:rsid w:val="00B06D58"/>
    <w:rsid w:val="00B10B04"/>
    <w:rsid w:val="00B10CC6"/>
    <w:rsid w:val="00B12082"/>
    <w:rsid w:val="00B13389"/>
    <w:rsid w:val="00B1364C"/>
    <w:rsid w:val="00B141A5"/>
    <w:rsid w:val="00B15286"/>
    <w:rsid w:val="00B1550D"/>
    <w:rsid w:val="00B1631F"/>
    <w:rsid w:val="00B163E8"/>
    <w:rsid w:val="00B1767E"/>
    <w:rsid w:val="00B203B6"/>
    <w:rsid w:val="00B203CE"/>
    <w:rsid w:val="00B21676"/>
    <w:rsid w:val="00B241D5"/>
    <w:rsid w:val="00B26147"/>
    <w:rsid w:val="00B26677"/>
    <w:rsid w:val="00B26C57"/>
    <w:rsid w:val="00B274E3"/>
    <w:rsid w:val="00B27B92"/>
    <w:rsid w:val="00B30563"/>
    <w:rsid w:val="00B30A76"/>
    <w:rsid w:val="00B3113A"/>
    <w:rsid w:val="00B3412E"/>
    <w:rsid w:val="00B346EA"/>
    <w:rsid w:val="00B356B8"/>
    <w:rsid w:val="00B35C9C"/>
    <w:rsid w:val="00B37B8E"/>
    <w:rsid w:val="00B40222"/>
    <w:rsid w:val="00B404C3"/>
    <w:rsid w:val="00B40BA6"/>
    <w:rsid w:val="00B4280F"/>
    <w:rsid w:val="00B43381"/>
    <w:rsid w:val="00B448BF"/>
    <w:rsid w:val="00B45F9F"/>
    <w:rsid w:val="00B4627C"/>
    <w:rsid w:val="00B46793"/>
    <w:rsid w:val="00B46953"/>
    <w:rsid w:val="00B46A7F"/>
    <w:rsid w:val="00B47A59"/>
    <w:rsid w:val="00B514BB"/>
    <w:rsid w:val="00B51520"/>
    <w:rsid w:val="00B5169E"/>
    <w:rsid w:val="00B517C2"/>
    <w:rsid w:val="00B518CE"/>
    <w:rsid w:val="00B52234"/>
    <w:rsid w:val="00B53623"/>
    <w:rsid w:val="00B536F5"/>
    <w:rsid w:val="00B53E98"/>
    <w:rsid w:val="00B547A9"/>
    <w:rsid w:val="00B5634D"/>
    <w:rsid w:val="00B56ECA"/>
    <w:rsid w:val="00B57093"/>
    <w:rsid w:val="00B60613"/>
    <w:rsid w:val="00B616E6"/>
    <w:rsid w:val="00B630F2"/>
    <w:rsid w:val="00B63E7A"/>
    <w:rsid w:val="00B65582"/>
    <w:rsid w:val="00B66054"/>
    <w:rsid w:val="00B66B48"/>
    <w:rsid w:val="00B672EA"/>
    <w:rsid w:val="00B6747B"/>
    <w:rsid w:val="00B70200"/>
    <w:rsid w:val="00B72CF0"/>
    <w:rsid w:val="00B740F6"/>
    <w:rsid w:val="00B74615"/>
    <w:rsid w:val="00B75035"/>
    <w:rsid w:val="00B75389"/>
    <w:rsid w:val="00B755B6"/>
    <w:rsid w:val="00B76B55"/>
    <w:rsid w:val="00B804F8"/>
    <w:rsid w:val="00B815D3"/>
    <w:rsid w:val="00B81780"/>
    <w:rsid w:val="00B83E76"/>
    <w:rsid w:val="00B8506D"/>
    <w:rsid w:val="00B86289"/>
    <w:rsid w:val="00B87F1C"/>
    <w:rsid w:val="00B91B61"/>
    <w:rsid w:val="00B93849"/>
    <w:rsid w:val="00B944E9"/>
    <w:rsid w:val="00B94896"/>
    <w:rsid w:val="00B949D8"/>
    <w:rsid w:val="00B94CDD"/>
    <w:rsid w:val="00B95B70"/>
    <w:rsid w:val="00B965F4"/>
    <w:rsid w:val="00B96F52"/>
    <w:rsid w:val="00B972DA"/>
    <w:rsid w:val="00B97660"/>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069A"/>
    <w:rsid w:val="00BB2E4E"/>
    <w:rsid w:val="00BB2E62"/>
    <w:rsid w:val="00BB36C9"/>
    <w:rsid w:val="00BB5886"/>
    <w:rsid w:val="00BB684B"/>
    <w:rsid w:val="00BB7D2E"/>
    <w:rsid w:val="00BB7EC0"/>
    <w:rsid w:val="00BC0A5A"/>
    <w:rsid w:val="00BC0B2F"/>
    <w:rsid w:val="00BC0E64"/>
    <w:rsid w:val="00BC0F07"/>
    <w:rsid w:val="00BC25D1"/>
    <w:rsid w:val="00BC3BCB"/>
    <w:rsid w:val="00BC427C"/>
    <w:rsid w:val="00BC428A"/>
    <w:rsid w:val="00BC4C40"/>
    <w:rsid w:val="00BC5BAD"/>
    <w:rsid w:val="00BC76C5"/>
    <w:rsid w:val="00BD138A"/>
    <w:rsid w:val="00BD1547"/>
    <w:rsid w:val="00BD164A"/>
    <w:rsid w:val="00BD2B4D"/>
    <w:rsid w:val="00BD2DAE"/>
    <w:rsid w:val="00BD2FB9"/>
    <w:rsid w:val="00BD31C2"/>
    <w:rsid w:val="00BD450A"/>
    <w:rsid w:val="00BD4717"/>
    <w:rsid w:val="00BD48BC"/>
    <w:rsid w:val="00BD48EA"/>
    <w:rsid w:val="00BD4BA8"/>
    <w:rsid w:val="00BD6B0E"/>
    <w:rsid w:val="00BD7941"/>
    <w:rsid w:val="00BD7B4D"/>
    <w:rsid w:val="00BD7E5F"/>
    <w:rsid w:val="00BE0C55"/>
    <w:rsid w:val="00BE11A2"/>
    <w:rsid w:val="00BE246C"/>
    <w:rsid w:val="00BE2657"/>
    <w:rsid w:val="00BE2CA1"/>
    <w:rsid w:val="00BE37AE"/>
    <w:rsid w:val="00BE73C3"/>
    <w:rsid w:val="00BE7B29"/>
    <w:rsid w:val="00BF03C0"/>
    <w:rsid w:val="00BF21D4"/>
    <w:rsid w:val="00BF2E46"/>
    <w:rsid w:val="00BF4A15"/>
    <w:rsid w:val="00BF4E27"/>
    <w:rsid w:val="00BF6D77"/>
    <w:rsid w:val="00C01444"/>
    <w:rsid w:val="00C01EF2"/>
    <w:rsid w:val="00C0378E"/>
    <w:rsid w:val="00C04258"/>
    <w:rsid w:val="00C05AFD"/>
    <w:rsid w:val="00C0724C"/>
    <w:rsid w:val="00C07AEF"/>
    <w:rsid w:val="00C07C11"/>
    <w:rsid w:val="00C07CC1"/>
    <w:rsid w:val="00C10015"/>
    <w:rsid w:val="00C122BA"/>
    <w:rsid w:val="00C12770"/>
    <w:rsid w:val="00C12D43"/>
    <w:rsid w:val="00C12ECB"/>
    <w:rsid w:val="00C14ABD"/>
    <w:rsid w:val="00C151E0"/>
    <w:rsid w:val="00C1677E"/>
    <w:rsid w:val="00C20051"/>
    <w:rsid w:val="00C20B86"/>
    <w:rsid w:val="00C21145"/>
    <w:rsid w:val="00C239A8"/>
    <w:rsid w:val="00C24381"/>
    <w:rsid w:val="00C249D9"/>
    <w:rsid w:val="00C24C2E"/>
    <w:rsid w:val="00C24C7A"/>
    <w:rsid w:val="00C24FFB"/>
    <w:rsid w:val="00C25CFF"/>
    <w:rsid w:val="00C261C1"/>
    <w:rsid w:val="00C30B0B"/>
    <w:rsid w:val="00C31339"/>
    <w:rsid w:val="00C332D4"/>
    <w:rsid w:val="00C33E51"/>
    <w:rsid w:val="00C34848"/>
    <w:rsid w:val="00C349B4"/>
    <w:rsid w:val="00C34C47"/>
    <w:rsid w:val="00C35A80"/>
    <w:rsid w:val="00C368F9"/>
    <w:rsid w:val="00C3774E"/>
    <w:rsid w:val="00C405C8"/>
    <w:rsid w:val="00C41E09"/>
    <w:rsid w:val="00C42DBE"/>
    <w:rsid w:val="00C4360C"/>
    <w:rsid w:val="00C4414C"/>
    <w:rsid w:val="00C446AF"/>
    <w:rsid w:val="00C452DC"/>
    <w:rsid w:val="00C46564"/>
    <w:rsid w:val="00C46A21"/>
    <w:rsid w:val="00C50A02"/>
    <w:rsid w:val="00C512D1"/>
    <w:rsid w:val="00C51856"/>
    <w:rsid w:val="00C51B5E"/>
    <w:rsid w:val="00C531F6"/>
    <w:rsid w:val="00C54467"/>
    <w:rsid w:val="00C5518B"/>
    <w:rsid w:val="00C5531B"/>
    <w:rsid w:val="00C55375"/>
    <w:rsid w:val="00C57120"/>
    <w:rsid w:val="00C575D4"/>
    <w:rsid w:val="00C57873"/>
    <w:rsid w:val="00C61246"/>
    <w:rsid w:val="00C62A79"/>
    <w:rsid w:val="00C634F9"/>
    <w:rsid w:val="00C64534"/>
    <w:rsid w:val="00C64767"/>
    <w:rsid w:val="00C65200"/>
    <w:rsid w:val="00C655E0"/>
    <w:rsid w:val="00C65649"/>
    <w:rsid w:val="00C665DE"/>
    <w:rsid w:val="00C667C3"/>
    <w:rsid w:val="00C6728B"/>
    <w:rsid w:val="00C71528"/>
    <w:rsid w:val="00C71F09"/>
    <w:rsid w:val="00C72588"/>
    <w:rsid w:val="00C727B9"/>
    <w:rsid w:val="00C73670"/>
    <w:rsid w:val="00C73D00"/>
    <w:rsid w:val="00C73DE0"/>
    <w:rsid w:val="00C74609"/>
    <w:rsid w:val="00C749AB"/>
    <w:rsid w:val="00C75A8F"/>
    <w:rsid w:val="00C81716"/>
    <w:rsid w:val="00C82795"/>
    <w:rsid w:val="00C82AAA"/>
    <w:rsid w:val="00C832CB"/>
    <w:rsid w:val="00C84085"/>
    <w:rsid w:val="00C865B3"/>
    <w:rsid w:val="00C86964"/>
    <w:rsid w:val="00C8779E"/>
    <w:rsid w:val="00C87850"/>
    <w:rsid w:val="00C87BD0"/>
    <w:rsid w:val="00C90B95"/>
    <w:rsid w:val="00C90CA9"/>
    <w:rsid w:val="00C9354F"/>
    <w:rsid w:val="00C93B40"/>
    <w:rsid w:val="00C93D48"/>
    <w:rsid w:val="00C93DB5"/>
    <w:rsid w:val="00C9406C"/>
    <w:rsid w:val="00C95C6C"/>
    <w:rsid w:val="00C97DD7"/>
    <w:rsid w:val="00C97EF9"/>
    <w:rsid w:val="00CA0492"/>
    <w:rsid w:val="00CA0A04"/>
    <w:rsid w:val="00CA3CAB"/>
    <w:rsid w:val="00CA6A2E"/>
    <w:rsid w:val="00CB01DF"/>
    <w:rsid w:val="00CB52A4"/>
    <w:rsid w:val="00CB537C"/>
    <w:rsid w:val="00CB5778"/>
    <w:rsid w:val="00CB6156"/>
    <w:rsid w:val="00CB6675"/>
    <w:rsid w:val="00CC03A0"/>
    <w:rsid w:val="00CC0915"/>
    <w:rsid w:val="00CC0CFC"/>
    <w:rsid w:val="00CC1AF5"/>
    <w:rsid w:val="00CC1B74"/>
    <w:rsid w:val="00CC2EB0"/>
    <w:rsid w:val="00CC2F38"/>
    <w:rsid w:val="00CC44F5"/>
    <w:rsid w:val="00CC5F95"/>
    <w:rsid w:val="00CC6A19"/>
    <w:rsid w:val="00CD1255"/>
    <w:rsid w:val="00CD1484"/>
    <w:rsid w:val="00CD1892"/>
    <w:rsid w:val="00CD1D00"/>
    <w:rsid w:val="00CD26B8"/>
    <w:rsid w:val="00CD2A82"/>
    <w:rsid w:val="00CD32C2"/>
    <w:rsid w:val="00CD347C"/>
    <w:rsid w:val="00CD3CAB"/>
    <w:rsid w:val="00CD3FF0"/>
    <w:rsid w:val="00CD4E50"/>
    <w:rsid w:val="00CD64E1"/>
    <w:rsid w:val="00CD699D"/>
    <w:rsid w:val="00CD701B"/>
    <w:rsid w:val="00CD70DB"/>
    <w:rsid w:val="00CD7466"/>
    <w:rsid w:val="00CD7C49"/>
    <w:rsid w:val="00CE1624"/>
    <w:rsid w:val="00CE2E2E"/>
    <w:rsid w:val="00CE3A51"/>
    <w:rsid w:val="00CE4FBA"/>
    <w:rsid w:val="00CE59F6"/>
    <w:rsid w:val="00CE71C3"/>
    <w:rsid w:val="00CE7684"/>
    <w:rsid w:val="00CE7ECB"/>
    <w:rsid w:val="00CF037E"/>
    <w:rsid w:val="00CF0AF0"/>
    <w:rsid w:val="00CF0E98"/>
    <w:rsid w:val="00CF1834"/>
    <w:rsid w:val="00CF1AA1"/>
    <w:rsid w:val="00CF2ACF"/>
    <w:rsid w:val="00CF345B"/>
    <w:rsid w:val="00CF475F"/>
    <w:rsid w:val="00CF5069"/>
    <w:rsid w:val="00CF5230"/>
    <w:rsid w:val="00CF7082"/>
    <w:rsid w:val="00D01590"/>
    <w:rsid w:val="00D0336E"/>
    <w:rsid w:val="00D0447A"/>
    <w:rsid w:val="00D04F01"/>
    <w:rsid w:val="00D04F8B"/>
    <w:rsid w:val="00D054EF"/>
    <w:rsid w:val="00D05637"/>
    <w:rsid w:val="00D05BA9"/>
    <w:rsid w:val="00D06E71"/>
    <w:rsid w:val="00D0764E"/>
    <w:rsid w:val="00D07D82"/>
    <w:rsid w:val="00D10BE1"/>
    <w:rsid w:val="00D11FE3"/>
    <w:rsid w:val="00D132F1"/>
    <w:rsid w:val="00D13D50"/>
    <w:rsid w:val="00D14919"/>
    <w:rsid w:val="00D14E25"/>
    <w:rsid w:val="00D152D6"/>
    <w:rsid w:val="00D165D8"/>
    <w:rsid w:val="00D1724E"/>
    <w:rsid w:val="00D17C81"/>
    <w:rsid w:val="00D206F6"/>
    <w:rsid w:val="00D20C01"/>
    <w:rsid w:val="00D237E0"/>
    <w:rsid w:val="00D24EF4"/>
    <w:rsid w:val="00D25676"/>
    <w:rsid w:val="00D25F78"/>
    <w:rsid w:val="00D27129"/>
    <w:rsid w:val="00D2738C"/>
    <w:rsid w:val="00D279E7"/>
    <w:rsid w:val="00D3046D"/>
    <w:rsid w:val="00D31B07"/>
    <w:rsid w:val="00D32FA0"/>
    <w:rsid w:val="00D33039"/>
    <w:rsid w:val="00D33112"/>
    <w:rsid w:val="00D331CB"/>
    <w:rsid w:val="00D3426E"/>
    <w:rsid w:val="00D3634E"/>
    <w:rsid w:val="00D3746F"/>
    <w:rsid w:val="00D40217"/>
    <w:rsid w:val="00D40385"/>
    <w:rsid w:val="00D404CE"/>
    <w:rsid w:val="00D417C6"/>
    <w:rsid w:val="00D43FAE"/>
    <w:rsid w:val="00D44259"/>
    <w:rsid w:val="00D44895"/>
    <w:rsid w:val="00D454D2"/>
    <w:rsid w:val="00D5064C"/>
    <w:rsid w:val="00D5098E"/>
    <w:rsid w:val="00D51B02"/>
    <w:rsid w:val="00D539DA"/>
    <w:rsid w:val="00D55C81"/>
    <w:rsid w:val="00D56B56"/>
    <w:rsid w:val="00D56BF5"/>
    <w:rsid w:val="00D56F99"/>
    <w:rsid w:val="00D5743F"/>
    <w:rsid w:val="00D605C2"/>
    <w:rsid w:val="00D60733"/>
    <w:rsid w:val="00D61E1D"/>
    <w:rsid w:val="00D62BDF"/>
    <w:rsid w:val="00D64EF9"/>
    <w:rsid w:val="00D64F1C"/>
    <w:rsid w:val="00D6570C"/>
    <w:rsid w:val="00D675B0"/>
    <w:rsid w:val="00D70552"/>
    <w:rsid w:val="00D70D42"/>
    <w:rsid w:val="00D71285"/>
    <w:rsid w:val="00D71ABC"/>
    <w:rsid w:val="00D72175"/>
    <w:rsid w:val="00D72454"/>
    <w:rsid w:val="00D72A5B"/>
    <w:rsid w:val="00D73F06"/>
    <w:rsid w:val="00D74160"/>
    <w:rsid w:val="00D74247"/>
    <w:rsid w:val="00D749EA"/>
    <w:rsid w:val="00D753A9"/>
    <w:rsid w:val="00D7682B"/>
    <w:rsid w:val="00D804C5"/>
    <w:rsid w:val="00D81146"/>
    <w:rsid w:val="00D81A28"/>
    <w:rsid w:val="00D82AB8"/>
    <w:rsid w:val="00D82B00"/>
    <w:rsid w:val="00D82BE4"/>
    <w:rsid w:val="00D82E05"/>
    <w:rsid w:val="00D82F67"/>
    <w:rsid w:val="00D83A05"/>
    <w:rsid w:val="00D83C0D"/>
    <w:rsid w:val="00D8650D"/>
    <w:rsid w:val="00D869C1"/>
    <w:rsid w:val="00D86EC6"/>
    <w:rsid w:val="00D87418"/>
    <w:rsid w:val="00D87FE6"/>
    <w:rsid w:val="00D90BC3"/>
    <w:rsid w:val="00D90DB9"/>
    <w:rsid w:val="00D91337"/>
    <w:rsid w:val="00D915C9"/>
    <w:rsid w:val="00D91842"/>
    <w:rsid w:val="00D9198F"/>
    <w:rsid w:val="00D92A87"/>
    <w:rsid w:val="00D9384E"/>
    <w:rsid w:val="00D94C8D"/>
    <w:rsid w:val="00D95AEB"/>
    <w:rsid w:val="00D96876"/>
    <w:rsid w:val="00D96B12"/>
    <w:rsid w:val="00D96F59"/>
    <w:rsid w:val="00DA061C"/>
    <w:rsid w:val="00DA099C"/>
    <w:rsid w:val="00DA2125"/>
    <w:rsid w:val="00DA24DE"/>
    <w:rsid w:val="00DA281F"/>
    <w:rsid w:val="00DA289D"/>
    <w:rsid w:val="00DA296F"/>
    <w:rsid w:val="00DA3E06"/>
    <w:rsid w:val="00DA6EE2"/>
    <w:rsid w:val="00DA78CF"/>
    <w:rsid w:val="00DA7A89"/>
    <w:rsid w:val="00DA7BF4"/>
    <w:rsid w:val="00DA7F8B"/>
    <w:rsid w:val="00DB03E8"/>
    <w:rsid w:val="00DB08F0"/>
    <w:rsid w:val="00DB0C0F"/>
    <w:rsid w:val="00DB102D"/>
    <w:rsid w:val="00DB12BA"/>
    <w:rsid w:val="00DB154B"/>
    <w:rsid w:val="00DB31D4"/>
    <w:rsid w:val="00DB3490"/>
    <w:rsid w:val="00DB4F12"/>
    <w:rsid w:val="00DB5256"/>
    <w:rsid w:val="00DB53A2"/>
    <w:rsid w:val="00DB6E8E"/>
    <w:rsid w:val="00DB6F96"/>
    <w:rsid w:val="00DB71B9"/>
    <w:rsid w:val="00DC080D"/>
    <w:rsid w:val="00DC0B56"/>
    <w:rsid w:val="00DC1395"/>
    <w:rsid w:val="00DC1BCB"/>
    <w:rsid w:val="00DC32FC"/>
    <w:rsid w:val="00DC43C4"/>
    <w:rsid w:val="00DC4F47"/>
    <w:rsid w:val="00DC6747"/>
    <w:rsid w:val="00DC6AF3"/>
    <w:rsid w:val="00DC740D"/>
    <w:rsid w:val="00DC7608"/>
    <w:rsid w:val="00DC761E"/>
    <w:rsid w:val="00DC7CFC"/>
    <w:rsid w:val="00DD0090"/>
    <w:rsid w:val="00DD1FC0"/>
    <w:rsid w:val="00DD2C42"/>
    <w:rsid w:val="00DD2D14"/>
    <w:rsid w:val="00DD3A99"/>
    <w:rsid w:val="00DD4344"/>
    <w:rsid w:val="00DD5B8C"/>
    <w:rsid w:val="00DD5DFA"/>
    <w:rsid w:val="00DD67EC"/>
    <w:rsid w:val="00DD6B56"/>
    <w:rsid w:val="00DD6F7F"/>
    <w:rsid w:val="00DE1A9D"/>
    <w:rsid w:val="00DE1CB1"/>
    <w:rsid w:val="00DE2073"/>
    <w:rsid w:val="00DE30AC"/>
    <w:rsid w:val="00DE368A"/>
    <w:rsid w:val="00DE3CF3"/>
    <w:rsid w:val="00DE4106"/>
    <w:rsid w:val="00DE4402"/>
    <w:rsid w:val="00DE5563"/>
    <w:rsid w:val="00DE6E4D"/>
    <w:rsid w:val="00DF043E"/>
    <w:rsid w:val="00DF05A0"/>
    <w:rsid w:val="00DF0E8F"/>
    <w:rsid w:val="00DF1BA8"/>
    <w:rsid w:val="00DF1F63"/>
    <w:rsid w:val="00DF25FE"/>
    <w:rsid w:val="00DF28F2"/>
    <w:rsid w:val="00DF2BFF"/>
    <w:rsid w:val="00DF48D9"/>
    <w:rsid w:val="00DF4FF1"/>
    <w:rsid w:val="00DF6628"/>
    <w:rsid w:val="00DF6FD2"/>
    <w:rsid w:val="00DF7724"/>
    <w:rsid w:val="00DF7C43"/>
    <w:rsid w:val="00E000B2"/>
    <w:rsid w:val="00E00C1E"/>
    <w:rsid w:val="00E00F5F"/>
    <w:rsid w:val="00E014E7"/>
    <w:rsid w:val="00E026A9"/>
    <w:rsid w:val="00E02C24"/>
    <w:rsid w:val="00E0356F"/>
    <w:rsid w:val="00E03B42"/>
    <w:rsid w:val="00E041AA"/>
    <w:rsid w:val="00E0479F"/>
    <w:rsid w:val="00E04D6A"/>
    <w:rsid w:val="00E06100"/>
    <w:rsid w:val="00E06E97"/>
    <w:rsid w:val="00E07767"/>
    <w:rsid w:val="00E10DD1"/>
    <w:rsid w:val="00E11502"/>
    <w:rsid w:val="00E1254C"/>
    <w:rsid w:val="00E12BDF"/>
    <w:rsid w:val="00E13326"/>
    <w:rsid w:val="00E14961"/>
    <w:rsid w:val="00E14D76"/>
    <w:rsid w:val="00E1768C"/>
    <w:rsid w:val="00E20CE7"/>
    <w:rsid w:val="00E217B1"/>
    <w:rsid w:val="00E222FA"/>
    <w:rsid w:val="00E24A62"/>
    <w:rsid w:val="00E24F52"/>
    <w:rsid w:val="00E279B2"/>
    <w:rsid w:val="00E30BD5"/>
    <w:rsid w:val="00E31143"/>
    <w:rsid w:val="00E31812"/>
    <w:rsid w:val="00E33954"/>
    <w:rsid w:val="00E3533E"/>
    <w:rsid w:val="00E35A45"/>
    <w:rsid w:val="00E37C85"/>
    <w:rsid w:val="00E43006"/>
    <w:rsid w:val="00E43551"/>
    <w:rsid w:val="00E50809"/>
    <w:rsid w:val="00E50F0A"/>
    <w:rsid w:val="00E510CF"/>
    <w:rsid w:val="00E52AAB"/>
    <w:rsid w:val="00E533B0"/>
    <w:rsid w:val="00E5448E"/>
    <w:rsid w:val="00E54E0D"/>
    <w:rsid w:val="00E56795"/>
    <w:rsid w:val="00E57096"/>
    <w:rsid w:val="00E57932"/>
    <w:rsid w:val="00E57DA3"/>
    <w:rsid w:val="00E60811"/>
    <w:rsid w:val="00E61AA9"/>
    <w:rsid w:val="00E64050"/>
    <w:rsid w:val="00E6514D"/>
    <w:rsid w:val="00E65161"/>
    <w:rsid w:val="00E652C9"/>
    <w:rsid w:val="00E65700"/>
    <w:rsid w:val="00E6593B"/>
    <w:rsid w:val="00E66A4A"/>
    <w:rsid w:val="00E672C6"/>
    <w:rsid w:val="00E675EE"/>
    <w:rsid w:val="00E7139A"/>
    <w:rsid w:val="00E71809"/>
    <w:rsid w:val="00E71D1E"/>
    <w:rsid w:val="00E728E2"/>
    <w:rsid w:val="00E74976"/>
    <w:rsid w:val="00E74CD6"/>
    <w:rsid w:val="00E75667"/>
    <w:rsid w:val="00E756D3"/>
    <w:rsid w:val="00E769CC"/>
    <w:rsid w:val="00E80AF8"/>
    <w:rsid w:val="00E827BB"/>
    <w:rsid w:val="00E82D24"/>
    <w:rsid w:val="00E8308F"/>
    <w:rsid w:val="00E8317B"/>
    <w:rsid w:val="00E8357D"/>
    <w:rsid w:val="00E84C04"/>
    <w:rsid w:val="00E84E4F"/>
    <w:rsid w:val="00E851DD"/>
    <w:rsid w:val="00E856A2"/>
    <w:rsid w:val="00E85AD2"/>
    <w:rsid w:val="00E9036E"/>
    <w:rsid w:val="00E917B6"/>
    <w:rsid w:val="00E92292"/>
    <w:rsid w:val="00E92D0B"/>
    <w:rsid w:val="00E93195"/>
    <w:rsid w:val="00E93F21"/>
    <w:rsid w:val="00E9411C"/>
    <w:rsid w:val="00E9522C"/>
    <w:rsid w:val="00E95C2A"/>
    <w:rsid w:val="00E963BC"/>
    <w:rsid w:val="00E96D65"/>
    <w:rsid w:val="00E96FD1"/>
    <w:rsid w:val="00E97F7A"/>
    <w:rsid w:val="00EA0143"/>
    <w:rsid w:val="00EA089B"/>
    <w:rsid w:val="00EA2638"/>
    <w:rsid w:val="00EA2E21"/>
    <w:rsid w:val="00EA2F95"/>
    <w:rsid w:val="00EA380C"/>
    <w:rsid w:val="00EA47B5"/>
    <w:rsid w:val="00EA7308"/>
    <w:rsid w:val="00EB089C"/>
    <w:rsid w:val="00EB0BB0"/>
    <w:rsid w:val="00EB0C65"/>
    <w:rsid w:val="00EB169F"/>
    <w:rsid w:val="00EB1C6B"/>
    <w:rsid w:val="00EB2961"/>
    <w:rsid w:val="00EB2AE0"/>
    <w:rsid w:val="00EB2E1A"/>
    <w:rsid w:val="00EB3268"/>
    <w:rsid w:val="00EB3298"/>
    <w:rsid w:val="00EB3CE6"/>
    <w:rsid w:val="00EB3E92"/>
    <w:rsid w:val="00EB68E6"/>
    <w:rsid w:val="00EB69AB"/>
    <w:rsid w:val="00EB6D1C"/>
    <w:rsid w:val="00EB7B67"/>
    <w:rsid w:val="00EC328C"/>
    <w:rsid w:val="00EC339A"/>
    <w:rsid w:val="00EC3BEC"/>
    <w:rsid w:val="00EC5241"/>
    <w:rsid w:val="00EC594C"/>
    <w:rsid w:val="00EC5C7B"/>
    <w:rsid w:val="00EC66AA"/>
    <w:rsid w:val="00EC6B8F"/>
    <w:rsid w:val="00EC7B48"/>
    <w:rsid w:val="00ED0257"/>
    <w:rsid w:val="00ED1339"/>
    <w:rsid w:val="00ED24C7"/>
    <w:rsid w:val="00ED3E65"/>
    <w:rsid w:val="00ED4448"/>
    <w:rsid w:val="00ED4EDF"/>
    <w:rsid w:val="00ED5981"/>
    <w:rsid w:val="00ED66B2"/>
    <w:rsid w:val="00ED71BA"/>
    <w:rsid w:val="00ED73A1"/>
    <w:rsid w:val="00ED78C5"/>
    <w:rsid w:val="00ED7CA2"/>
    <w:rsid w:val="00EE13DA"/>
    <w:rsid w:val="00EE3060"/>
    <w:rsid w:val="00EE332A"/>
    <w:rsid w:val="00EE5324"/>
    <w:rsid w:val="00EE55FA"/>
    <w:rsid w:val="00EE56E2"/>
    <w:rsid w:val="00EE5DB5"/>
    <w:rsid w:val="00EE6D45"/>
    <w:rsid w:val="00EE6E89"/>
    <w:rsid w:val="00EF0FE6"/>
    <w:rsid w:val="00EF11AA"/>
    <w:rsid w:val="00EF1C44"/>
    <w:rsid w:val="00EF1F4C"/>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10B81"/>
    <w:rsid w:val="00F11353"/>
    <w:rsid w:val="00F129F4"/>
    <w:rsid w:val="00F14CD1"/>
    <w:rsid w:val="00F15115"/>
    <w:rsid w:val="00F15D8C"/>
    <w:rsid w:val="00F16AD9"/>
    <w:rsid w:val="00F16E1A"/>
    <w:rsid w:val="00F20197"/>
    <w:rsid w:val="00F20607"/>
    <w:rsid w:val="00F208BB"/>
    <w:rsid w:val="00F20D7A"/>
    <w:rsid w:val="00F210BE"/>
    <w:rsid w:val="00F21A5D"/>
    <w:rsid w:val="00F21C13"/>
    <w:rsid w:val="00F21DEA"/>
    <w:rsid w:val="00F22796"/>
    <w:rsid w:val="00F238F7"/>
    <w:rsid w:val="00F23BA0"/>
    <w:rsid w:val="00F25641"/>
    <w:rsid w:val="00F25FE1"/>
    <w:rsid w:val="00F26065"/>
    <w:rsid w:val="00F30313"/>
    <w:rsid w:val="00F303BC"/>
    <w:rsid w:val="00F3059C"/>
    <w:rsid w:val="00F318A1"/>
    <w:rsid w:val="00F3265C"/>
    <w:rsid w:val="00F343EE"/>
    <w:rsid w:val="00F3547E"/>
    <w:rsid w:val="00F35494"/>
    <w:rsid w:val="00F3619D"/>
    <w:rsid w:val="00F3722A"/>
    <w:rsid w:val="00F37366"/>
    <w:rsid w:val="00F417A3"/>
    <w:rsid w:val="00F419B8"/>
    <w:rsid w:val="00F41C0F"/>
    <w:rsid w:val="00F42856"/>
    <w:rsid w:val="00F43390"/>
    <w:rsid w:val="00F43EF6"/>
    <w:rsid w:val="00F4482B"/>
    <w:rsid w:val="00F44F02"/>
    <w:rsid w:val="00F4526B"/>
    <w:rsid w:val="00F462DF"/>
    <w:rsid w:val="00F4662D"/>
    <w:rsid w:val="00F468AC"/>
    <w:rsid w:val="00F471BE"/>
    <w:rsid w:val="00F47316"/>
    <w:rsid w:val="00F47507"/>
    <w:rsid w:val="00F5052D"/>
    <w:rsid w:val="00F50BF0"/>
    <w:rsid w:val="00F51A82"/>
    <w:rsid w:val="00F5254B"/>
    <w:rsid w:val="00F53A44"/>
    <w:rsid w:val="00F54431"/>
    <w:rsid w:val="00F54466"/>
    <w:rsid w:val="00F54B29"/>
    <w:rsid w:val="00F551DB"/>
    <w:rsid w:val="00F559BE"/>
    <w:rsid w:val="00F55E46"/>
    <w:rsid w:val="00F56417"/>
    <w:rsid w:val="00F56EE7"/>
    <w:rsid w:val="00F56FEF"/>
    <w:rsid w:val="00F57521"/>
    <w:rsid w:val="00F57AC4"/>
    <w:rsid w:val="00F60938"/>
    <w:rsid w:val="00F61606"/>
    <w:rsid w:val="00F62BD1"/>
    <w:rsid w:val="00F62CA8"/>
    <w:rsid w:val="00F63BF4"/>
    <w:rsid w:val="00F63C60"/>
    <w:rsid w:val="00F64991"/>
    <w:rsid w:val="00F65BA9"/>
    <w:rsid w:val="00F65C1B"/>
    <w:rsid w:val="00F6630F"/>
    <w:rsid w:val="00F67E81"/>
    <w:rsid w:val="00F719B2"/>
    <w:rsid w:val="00F71C68"/>
    <w:rsid w:val="00F724E2"/>
    <w:rsid w:val="00F72A89"/>
    <w:rsid w:val="00F72B32"/>
    <w:rsid w:val="00F73E5D"/>
    <w:rsid w:val="00F74103"/>
    <w:rsid w:val="00F7425F"/>
    <w:rsid w:val="00F75BB5"/>
    <w:rsid w:val="00F7604C"/>
    <w:rsid w:val="00F81623"/>
    <w:rsid w:val="00F81D25"/>
    <w:rsid w:val="00F83045"/>
    <w:rsid w:val="00F83615"/>
    <w:rsid w:val="00F851B0"/>
    <w:rsid w:val="00F85329"/>
    <w:rsid w:val="00F878CD"/>
    <w:rsid w:val="00F8794A"/>
    <w:rsid w:val="00F87CEF"/>
    <w:rsid w:val="00F87E6B"/>
    <w:rsid w:val="00F90C1F"/>
    <w:rsid w:val="00F93231"/>
    <w:rsid w:val="00F950B5"/>
    <w:rsid w:val="00F953D5"/>
    <w:rsid w:val="00F97A34"/>
    <w:rsid w:val="00F97EA1"/>
    <w:rsid w:val="00FA05C8"/>
    <w:rsid w:val="00FA0678"/>
    <w:rsid w:val="00FA107F"/>
    <w:rsid w:val="00FA23F7"/>
    <w:rsid w:val="00FA27EB"/>
    <w:rsid w:val="00FA4117"/>
    <w:rsid w:val="00FA672F"/>
    <w:rsid w:val="00FA7792"/>
    <w:rsid w:val="00FA7B61"/>
    <w:rsid w:val="00FB11FA"/>
    <w:rsid w:val="00FB18F8"/>
    <w:rsid w:val="00FB2F8E"/>
    <w:rsid w:val="00FB39B0"/>
    <w:rsid w:val="00FB5183"/>
    <w:rsid w:val="00FB5A71"/>
    <w:rsid w:val="00FB6DF2"/>
    <w:rsid w:val="00FB7823"/>
    <w:rsid w:val="00FC08B3"/>
    <w:rsid w:val="00FC09D7"/>
    <w:rsid w:val="00FC1998"/>
    <w:rsid w:val="00FC3638"/>
    <w:rsid w:val="00FC391E"/>
    <w:rsid w:val="00FC3AB7"/>
    <w:rsid w:val="00FC4108"/>
    <w:rsid w:val="00FC448A"/>
    <w:rsid w:val="00FC453D"/>
    <w:rsid w:val="00FC4651"/>
    <w:rsid w:val="00FC4A89"/>
    <w:rsid w:val="00FC665F"/>
    <w:rsid w:val="00FC6D59"/>
    <w:rsid w:val="00FC78F5"/>
    <w:rsid w:val="00FD10B3"/>
    <w:rsid w:val="00FD11C3"/>
    <w:rsid w:val="00FD154E"/>
    <w:rsid w:val="00FD3742"/>
    <w:rsid w:val="00FD3A41"/>
    <w:rsid w:val="00FD3AE2"/>
    <w:rsid w:val="00FD5975"/>
    <w:rsid w:val="00FD5AE4"/>
    <w:rsid w:val="00FD5F25"/>
    <w:rsid w:val="00FD5FCE"/>
    <w:rsid w:val="00FD60BE"/>
    <w:rsid w:val="00FD6894"/>
    <w:rsid w:val="00FD6980"/>
    <w:rsid w:val="00FD6AF0"/>
    <w:rsid w:val="00FD79B8"/>
    <w:rsid w:val="00FD7FF9"/>
    <w:rsid w:val="00FE0AD1"/>
    <w:rsid w:val="00FE0BBF"/>
    <w:rsid w:val="00FE0C6C"/>
    <w:rsid w:val="00FE33DB"/>
    <w:rsid w:val="00FE37DD"/>
    <w:rsid w:val="00FE3C31"/>
    <w:rsid w:val="00FE4015"/>
    <w:rsid w:val="00FE44F5"/>
    <w:rsid w:val="00FE480D"/>
    <w:rsid w:val="00FE6227"/>
    <w:rsid w:val="00FE6A50"/>
    <w:rsid w:val="00FE705C"/>
    <w:rsid w:val="00FE70B2"/>
    <w:rsid w:val="00FF0B4F"/>
    <w:rsid w:val="00FF1AD3"/>
    <w:rsid w:val="00FF1F9A"/>
    <w:rsid w:val="00FF49F4"/>
    <w:rsid w:val="00FF651D"/>
    <w:rsid w:val="00FF68CA"/>
    <w:rsid w:val="010651D9"/>
    <w:rsid w:val="01D027EB"/>
    <w:rsid w:val="01F36593"/>
    <w:rsid w:val="020D728E"/>
    <w:rsid w:val="021176EC"/>
    <w:rsid w:val="02B52978"/>
    <w:rsid w:val="02CD5FA7"/>
    <w:rsid w:val="02DA0C0E"/>
    <w:rsid w:val="037B4D75"/>
    <w:rsid w:val="03DD35E4"/>
    <w:rsid w:val="03F12CDE"/>
    <w:rsid w:val="046723D5"/>
    <w:rsid w:val="062B582C"/>
    <w:rsid w:val="065A6178"/>
    <w:rsid w:val="075562B7"/>
    <w:rsid w:val="076F17EB"/>
    <w:rsid w:val="07F6164B"/>
    <w:rsid w:val="087A1B7A"/>
    <w:rsid w:val="096B2097"/>
    <w:rsid w:val="0A5B7E63"/>
    <w:rsid w:val="0AE73CD1"/>
    <w:rsid w:val="0B5A141D"/>
    <w:rsid w:val="0B974E79"/>
    <w:rsid w:val="0C621C7F"/>
    <w:rsid w:val="0C87121B"/>
    <w:rsid w:val="0C8A3C76"/>
    <w:rsid w:val="0D34678D"/>
    <w:rsid w:val="0D554FDF"/>
    <w:rsid w:val="0D701E45"/>
    <w:rsid w:val="0DF702FE"/>
    <w:rsid w:val="0E261694"/>
    <w:rsid w:val="0E3B762C"/>
    <w:rsid w:val="0E3F698B"/>
    <w:rsid w:val="0F21508F"/>
    <w:rsid w:val="0F816ACD"/>
    <w:rsid w:val="0FB94501"/>
    <w:rsid w:val="10B047CF"/>
    <w:rsid w:val="10C33A59"/>
    <w:rsid w:val="10E07932"/>
    <w:rsid w:val="10FC16EA"/>
    <w:rsid w:val="118963A1"/>
    <w:rsid w:val="12360FD1"/>
    <w:rsid w:val="1246139A"/>
    <w:rsid w:val="127723A9"/>
    <w:rsid w:val="13072A44"/>
    <w:rsid w:val="145044FA"/>
    <w:rsid w:val="14D56A06"/>
    <w:rsid w:val="177A3A90"/>
    <w:rsid w:val="186742B0"/>
    <w:rsid w:val="1B1B3DEC"/>
    <w:rsid w:val="1B2A271F"/>
    <w:rsid w:val="1B890139"/>
    <w:rsid w:val="1BFC2ACA"/>
    <w:rsid w:val="1D266CE1"/>
    <w:rsid w:val="1D3963AF"/>
    <w:rsid w:val="1E714A66"/>
    <w:rsid w:val="1FE868A9"/>
    <w:rsid w:val="20E13B3C"/>
    <w:rsid w:val="211E26D6"/>
    <w:rsid w:val="21283D08"/>
    <w:rsid w:val="221D181A"/>
    <w:rsid w:val="233B1137"/>
    <w:rsid w:val="24606295"/>
    <w:rsid w:val="25B440B3"/>
    <w:rsid w:val="26CF1507"/>
    <w:rsid w:val="276346C5"/>
    <w:rsid w:val="29DC4FEC"/>
    <w:rsid w:val="2A6B59EA"/>
    <w:rsid w:val="2AA1365A"/>
    <w:rsid w:val="2B1E71B6"/>
    <w:rsid w:val="2B2F367F"/>
    <w:rsid w:val="2C4E2ECE"/>
    <w:rsid w:val="2D8A262B"/>
    <w:rsid w:val="2DD15014"/>
    <w:rsid w:val="2FD25781"/>
    <w:rsid w:val="319C6071"/>
    <w:rsid w:val="32DB72BE"/>
    <w:rsid w:val="336D17DE"/>
    <w:rsid w:val="33FC07FA"/>
    <w:rsid w:val="342E63AB"/>
    <w:rsid w:val="345D260B"/>
    <w:rsid w:val="35A71633"/>
    <w:rsid w:val="35BC0B82"/>
    <w:rsid w:val="36116167"/>
    <w:rsid w:val="365302AE"/>
    <w:rsid w:val="37985945"/>
    <w:rsid w:val="37F142D2"/>
    <w:rsid w:val="381C0324"/>
    <w:rsid w:val="387305DE"/>
    <w:rsid w:val="38936487"/>
    <w:rsid w:val="39534219"/>
    <w:rsid w:val="39A13F14"/>
    <w:rsid w:val="39D57854"/>
    <w:rsid w:val="3A414072"/>
    <w:rsid w:val="3A8914B8"/>
    <w:rsid w:val="3C5F759A"/>
    <w:rsid w:val="3CC04C44"/>
    <w:rsid w:val="3CE624BA"/>
    <w:rsid w:val="3D5B7F06"/>
    <w:rsid w:val="3D5C78D4"/>
    <w:rsid w:val="3ED31D93"/>
    <w:rsid w:val="3F0833B0"/>
    <w:rsid w:val="3FFF72A6"/>
    <w:rsid w:val="40907829"/>
    <w:rsid w:val="40CB614E"/>
    <w:rsid w:val="42E1381E"/>
    <w:rsid w:val="437206F6"/>
    <w:rsid w:val="43913112"/>
    <w:rsid w:val="43D877F5"/>
    <w:rsid w:val="43FB717C"/>
    <w:rsid w:val="44E447B9"/>
    <w:rsid w:val="451E447A"/>
    <w:rsid w:val="45345B76"/>
    <w:rsid w:val="471C20EE"/>
    <w:rsid w:val="47307808"/>
    <w:rsid w:val="47754A44"/>
    <w:rsid w:val="479059EF"/>
    <w:rsid w:val="486F747C"/>
    <w:rsid w:val="48CA31CC"/>
    <w:rsid w:val="48D569F9"/>
    <w:rsid w:val="4AF23BD1"/>
    <w:rsid w:val="4BD439FC"/>
    <w:rsid w:val="4CCC3EBA"/>
    <w:rsid w:val="4D861CF6"/>
    <w:rsid w:val="4FE81756"/>
    <w:rsid w:val="501B240C"/>
    <w:rsid w:val="50A90C1A"/>
    <w:rsid w:val="51A0432A"/>
    <w:rsid w:val="526065F4"/>
    <w:rsid w:val="527140E5"/>
    <w:rsid w:val="5292508F"/>
    <w:rsid w:val="52A96B6F"/>
    <w:rsid w:val="54A2646E"/>
    <w:rsid w:val="54DE0134"/>
    <w:rsid w:val="550764A4"/>
    <w:rsid w:val="551926E0"/>
    <w:rsid w:val="561279B9"/>
    <w:rsid w:val="56515F3B"/>
    <w:rsid w:val="572B71CA"/>
    <w:rsid w:val="57E958DA"/>
    <w:rsid w:val="57F746C5"/>
    <w:rsid w:val="583F3E8F"/>
    <w:rsid w:val="58AE4F0C"/>
    <w:rsid w:val="5A2748B5"/>
    <w:rsid w:val="5A2A7C7B"/>
    <w:rsid w:val="5C80234E"/>
    <w:rsid w:val="5D9A3C1E"/>
    <w:rsid w:val="5E261785"/>
    <w:rsid w:val="5EC31CBA"/>
    <w:rsid w:val="5F3C1030"/>
    <w:rsid w:val="5F52676B"/>
    <w:rsid w:val="5FA32F55"/>
    <w:rsid w:val="5FCC5339"/>
    <w:rsid w:val="5FE70807"/>
    <w:rsid w:val="60E53485"/>
    <w:rsid w:val="60E96A0A"/>
    <w:rsid w:val="61054A27"/>
    <w:rsid w:val="611052BC"/>
    <w:rsid w:val="611D2366"/>
    <w:rsid w:val="62481EB9"/>
    <w:rsid w:val="627B5AC3"/>
    <w:rsid w:val="62885958"/>
    <w:rsid w:val="62AE2542"/>
    <w:rsid w:val="62D90583"/>
    <w:rsid w:val="63894AB2"/>
    <w:rsid w:val="64CE2EAA"/>
    <w:rsid w:val="660C57F8"/>
    <w:rsid w:val="662E75B1"/>
    <w:rsid w:val="66342C2E"/>
    <w:rsid w:val="663E784C"/>
    <w:rsid w:val="685867EC"/>
    <w:rsid w:val="68C77CB4"/>
    <w:rsid w:val="69C22C62"/>
    <w:rsid w:val="6AC02C0D"/>
    <w:rsid w:val="6B842A13"/>
    <w:rsid w:val="6E8E12EF"/>
    <w:rsid w:val="6EAB3CE3"/>
    <w:rsid w:val="6EE463EE"/>
    <w:rsid w:val="6F59718C"/>
    <w:rsid w:val="70591936"/>
    <w:rsid w:val="71D43752"/>
    <w:rsid w:val="73813156"/>
    <w:rsid w:val="73DD6243"/>
    <w:rsid w:val="73EA388E"/>
    <w:rsid w:val="74966D41"/>
    <w:rsid w:val="749C4185"/>
    <w:rsid w:val="75304859"/>
    <w:rsid w:val="75DA2C18"/>
    <w:rsid w:val="775319EF"/>
    <w:rsid w:val="780954C8"/>
    <w:rsid w:val="790F1C77"/>
    <w:rsid w:val="79D258F0"/>
    <w:rsid w:val="7A67303B"/>
    <w:rsid w:val="7AAB1D04"/>
    <w:rsid w:val="7ABA4368"/>
    <w:rsid w:val="7B257FFD"/>
    <w:rsid w:val="7B42540E"/>
    <w:rsid w:val="7C2B1DA5"/>
    <w:rsid w:val="7C465792"/>
    <w:rsid w:val="7D3A52FA"/>
    <w:rsid w:val="7DA71AB9"/>
    <w:rsid w:val="7DF4317E"/>
    <w:rsid w:val="7E643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B6120811-DCFF-48E3-9AA2-A603E49E4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5" w:uiPriority="0" w:qFormat="1"/>
    <w:lsdException w:name="toc 1" w:uiPriority="39"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uiPriority="0" w:qFormat="1"/>
    <w:lsdException w:name="footer" w:uiPriority="0" w:qFormat="1"/>
    <w:lsdException w:name="index heading" w:uiPriority="0" w:qFormat="1"/>
    <w:lsdException w:name="caption" w:uiPriority="0" w:qFormat="1"/>
    <w:lsdException w:name="annotation reference" w:qFormat="1"/>
    <w:lsdException w:name="line number" w:uiPriority="0" w:qFormat="1"/>
    <w:lsdException w:name="page number" w:uiPriority="0" w:qFormat="1"/>
    <w:lsdException w:name="List" w:uiPriority="0" w:qFormat="1"/>
    <w:lsdException w:name="List Number" w:uiPriority="0" w:qFormat="1"/>
    <w:lsdException w:name="List 2" w:uiPriority="0" w:qFormat="1"/>
    <w:lsdException w:name="List 5" w:uiPriority="0" w:qFormat="1"/>
    <w:lsdException w:name="List Bullet 2" w:uiPriority="0" w:qFormat="1"/>
    <w:lsdException w:name="List Bullet 4" w:unhideWhenUsed="1" w:qFormat="1"/>
    <w:lsdException w:name="List Number 2" w:uiPriority="0" w:qFormat="1"/>
    <w:lsdException w:name="List Number 3" w:uiPriority="0" w:qFormat="1"/>
    <w:lsdException w:name="List Number 4" w:uiPriority="0" w:qFormat="1"/>
    <w:lsdException w:name="List Number 5" w:uiPriority="0" w:qFormat="1"/>
    <w:lsdException w:name="Title" w:uiPriority="0" w:qFormat="1"/>
    <w:lsdException w:name="Signature" w:uiPriority="0" w:qFormat="1"/>
    <w:lsdException w:name="Default Paragraph Font" w:uiPriority="1" w:unhideWhenUsed="1"/>
    <w:lsdException w:name="Body Text" w:uiPriority="0" w:qFormat="1"/>
    <w:lsdException w:name="Body Text Indent" w:uiPriority="0" w:qFormat="1"/>
    <w:lsdException w:name="Subtitle" w:uiPriority="0" w:qFormat="1"/>
    <w:lsdException w:name="Salutation" w:uiPriority="0" w:qFormat="1"/>
    <w:lsdException w:name="Date" w:uiPriority="0" w:qFormat="1"/>
    <w:lsdException w:name="Body Text First Indent" w:uiPriority="0"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22" w:qFormat="1"/>
    <w:lsdException w:name="Emphasis" w:uiPriority="0" w:qFormat="1"/>
    <w:lsdException w:name="Document Map" w:semiHidden="1" w:uiPriority="0" w:qFormat="1"/>
    <w:lsdException w:name="Plain Text" w:uiPriority="0" w:qFormat="1"/>
    <w:lsdException w:name="HTML Top of Form" w:semiHidden="1" w:unhideWhenUsed="1"/>
    <w:lsdException w:name="HTML Bottom of Form" w:semiHidden="1" w:unhideWhenUsed="1"/>
    <w:lsdException w:name="Normal (Web)" w:qFormat="1"/>
    <w:lsdException w:name="HTML Address" w:uiPriority="0" w:qFormat="1"/>
    <w:lsdException w:name="HTML Code" w:uiPriority="0" w:qFormat="1"/>
    <w:lsdException w:name="HTML Preformatted" w:uiPriority="0" w:qFormat="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next w:val="Default"/>
    <w:qFormat/>
    <w:pPr>
      <w:widowControl w:val="0"/>
      <w:adjustRightInd w:val="0"/>
      <w:jc w:val="both"/>
    </w:pPr>
    <w:rPr>
      <w:kern w:val="2"/>
      <w:sz w:val="21"/>
      <w:szCs w:val="24"/>
    </w:rPr>
  </w:style>
  <w:style w:type="paragraph" w:styleId="1">
    <w:name w:val="heading 1"/>
    <w:basedOn w:val="a3"/>
    <w:next w:val="a3"/>
    <w:link w:val="11"/>
    <w:qFormat/>
    <w:pPr>
      <w:keepNext/>
      <w:keepLines/>
      <w:numPr>
        <w:numId w:val="1"/>
      </w:numPr>
      <w:spacing w:before="340" w:after="330" w:line="578" w:lineRule="auto"/>
      <w:outlineLvl w:val="0"/>
    </w:pPr>
    <w:rPr>
      <w:b/>
      <w:bCs/>
      <w:kern w:val="44"/>
      <w:sz w:val="44"/>
      <w:szCs w:val="44"/>
    </w:rPr>
  </w:style>
  <w:style w:type="paragraph" w:styleId="2">
    <w:name w:val="heading 2"/>
    <w:basedOn w:val="a3"/>
    <w:next w:val="a3"/>
    <w:uiPriority w:val="9"/>
    <w:qFormat/>
    <w:pPr>
      <w:keepNext/>
      <w:keepLines/>
      <w:numPr>
        <w:numId w:val="2"/>
      </w:numPr>
      <w:adjustRightInd/>
      <w:spacing w:line="360" w:lineRule="auto"/>
      <w:jc w:val="left"/>
      <w:outlineLvl w:val="1"/>
    </w:pPr>
    <w:rPr>
      <w:rFonts w:ascii="仿宋_GB2312" w:eastAsia="仿宋_GB2312" w:hAnsi="仿宋"/>
      <w:b/>
      <w:bCs/>
      <w:sz w:val="32"/>
      <w:szCs w:val="32"/>
      <w:lang w:val="zh-CN"/>
    </w:rPr>
  </w:style>
  <w:style w:type="paragraph" w:styleId="3">
    <w:name w:val="heading 3"/>
    <w:basedOn w:val="a3"/>
    <w:next w:val="a3"/>
    <w:qFormat/>
    <w:pPr>
      <w:keepNext/>
      <w:keepLines/>
      <w:numPr>
        <w:ilvl w:val="2"/>
        <w:numId w:val="1"/>
      </w:numPr>
      <w:spacing w:before="260" w:after="260" w:line="416" w:lineRule="auto"/>
      <w:outlineLvl w:val="2"/>
    </w:pPr>
    <w:rPr>
      <w:b/>
      <w:bCs/>
      <w:sz w:val="32"/>
      <w:szCs w:val="32"/>
    </w:rPr>
  </w:style>
  <w:style w:type="paragraph" w:styleId="40">
    <w:name w:val="heading 4"/>
    <w:basedOn w:val="a3"/>
    <w:next w:val="a3"/>
    <w:link w:val="41"/>
    <w:qFormat/>
    <w:pPr>
      <w:keepNext/>
      <w:keepLines/>
      <w:numPr>
        <w:ilvl w:val="3"/>
        <w:numId w:val="1"/>
      </w:numPr>
      <w:spacing w:before="280" w:after="290" w:line="376" w:lineRule="auto"/>
      <w:outlineLvl w:val="3"/>
    </w:pPr>
    <w:rPr>
      <w:rFonts w:ascii="Arial" w:eastAsia="黑体" w:hAnsi="Arial"/>
      <w:b/>
      <w:bCs/>
      <w:sz w:val="28"/>
      <w:szCs w:val="28"/>
      <w:lang w:val="zh-CN"/>
    </w:rPr>
  </w:style>
  <w:style w:type="paragraph" w:styleId="5">
    <w:name w:val="heading 5"/>
    <w:basedOn w:val="a3"/>
    <w:next w:val="a3"/>
    <w:link w:val="50"/>
    <w:qFormat/>
    <w:pPr>
      <w:keepNext/>
      <w:keepLines/>
      <w:numPr>
        <w:ilvl w:val="4"/>
        <w:numId w:val="1"/>
      </w:numPr>
      <w:spacing w:before="280" w:after="290" w:line="376" w:lineRule="auto"/>
      <w:outlineLvl w:val="4"/>
    </w:pPr>
    <w:rPr>
      <w:b/>
      <w:bCs/>
      <w:sz w:val="28"/>
      <w:szCs w:val="28"/>
    </w:rPr>
  </w:style>
  <w:style w:type="paragraph" w:styleId="6">
    <w:name w:val="heading 6"/>
    <w:basedOn w:val="a3"/>
    <w:next w:val="a3"/>
    <w:link w:val="60"/>
    <w:qFormat/>
    <w:pPr>
      <w:keepNext/>
      <w:keepLines/>
      <w:numPr>
        <w:ilvl w:val="5"/>
        <w:numId w:val="1"/>
      </w:numPr>
      <w:spacing w:before="240" w:after="64" w:line="320" w:lineRule="auto"/>
      <w:outlineLvl w:val="5"/>
    </w:pPr>
    <w:rPr>
      <w:rFonts w:ascii="Arial" w:eastAsia="黑体" w:hAnsi="Arial"/>
      <w:b/>
      <w:bCs/>
      <w:sz w:val="24"/>
    </w:rPr>
  </w:style>
  <w:style w:type="paragraph" w:styleId="7">
    <w:name w:val="heading 7"/>
    <w:basedOn w:val="a3"/>
    <w:next w:val="a3"/>
    <w:link w:val="70"/>
    <w:qFormat/>
    <w:pPr>
      <w:keepNext/>
      <w:keepLines/>
      <w:numPr>
        <w:ilvl w:val="6"/>
        <w:numId w:val="1"/>
      </w:numPr>
      <w:spacing w:before="240" w:after="64" w:line="320" w:lineRule="auto"/>
      <w:outlineLvl w:val="6"/>
    </w:pPr>
    <w:rPr>
      <w:b/>
      <w:bCs/>
      <w:sz w:val="24"/>
    </w:rPr>
  </w:style>
  <w:style w:type="paragraph" w:styleId="8">
    <w:name w:val="heading 8"/>
    <w:basedOn w:val="a3"/>
    <w:next w:val="a3"/>
    <w:link w:val="80"/>
    <w:qFormat/>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3"/>
    <w:next w:val="a3"/>
    <w:link w:val="90"/>
    <w:qFormat/>
    <w:pPr>
      <w:keepNext/>
      <w:keepLines/>
      <w:numPr>
        <w:ilvl w:val="8"/>
        <w:numId w:val="1"/>
      </w:numPr>
      <w:spacing w:before="240" w:after="64" w:line="320" w:lineRule="auto"/>
      <w:outlineLvl w:val="8"/>
    </w:pPr>
    <w:rPr>
      <w:rFonts w:ascii="Arial" w:eastAsia="黑体" w:hAnsi="Arial"/>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Default">
    <w:name w:val="Default"/>
    <w:link w:val="DefaultChar"/>
    <w:qFormat/>
    <w:pPr>
      <w:widowControl w:val="0"/>
      <w:autoSpaceDE w:val="0"/>
      <w:autoSpaceDN w:val="0"/>
      <w:adjustRightInd w:val="0"/>
    </w:pPr>
    <w:rPr>
      <w:rFonts w:ascii="仿宋_GB2312" w:eastAsia="仿宋_GB2312" w:cs="仿宋_GB2312"/>
      <w:color w:val="000000"/>
      <w:sz w:val="24"/>
      <w:szCs w:val="24"/>
    </w:rPr>
  </w:style>
  <w:style w:type="paragraph" w:styleId="71">
    <w:name w:val="toc 7"/>
    <w:basedOn w:val="a3"/>
    <w:next w:val="a3"/>
    <w:qFormat/>
    <w:pPr>
      <w:ind w:leftChars="1200" w:left="2520"/>
    </w:pPr>
  </w:style>
  <w:style w:type="paragraph" w:styleId="22">
    <w:name w:val="List Number 2"/>
    <w:basedOn w:val="a3"/>
    <w:qFormat/>
    <w:pPr>
      <w:widowControl/>
      <w:tabs>
        <w:tab w:val="left" w:pos="1697"/>
      </w:tabs>
      <w:adjustRightInd/>
      <w:spacing w:afterLines="50" w:after="156"/>
      <w:ind w:left="1697" w:hanging="420"/>
      <w:jc w:val="left"/>
    </w:pPr>
    <w:rPr>
      <w:kern w:val="0"/>
      <w:sz w:val="24"/>
      <w:szCs w:val="20"/>
    </w:rPr>
  </w:style>
  <w:style w:type="paragraph" w:styleId="4">
    <w:name w:val="List Bullet 4"/>
    <w:basedOn w:val="a3"/>
    <w:uiPriority w:val="99"/>
    <w:unhideWhenUsed/>
    <w:qFormat/>
    <w:pPr>
      <w:widowControl/>
      <w:numPr>
        <w:numId w:val="3"/>
      </w:numPr>
      <w:tabs>
        <w:tab w:val="clear" w:pos="1440"/>
        <w:tab w:val="left" w:pos="432"/>
      </w:tabs>
      <w:adjustRightInd/>
      <w:spacing w:before="40" w:after="160"/>
      <w:ind w:left="432" w:hanging="432"/>
      <w:contextualSpacing/>
      <w:jc w:val="left"/>
    </w:pPr>
    <w:rPr>
      <w:rFonts w:ascii="Cambria" w:eastAsia="微软雅黑" w:hAnsi="Cambria"/>
      <w:color w:val="595959"/>
      <w:kern w:val="20"/>
      <w:szCs w:val="20"/>
      <w:lang w:val="zh-CN"/>
    </w:rPr>
  </w:style>
  <w:style w:type="paragraph" w:styleId="a7">
    <w:name w:val="List Number"/>
    <w:basedOn w:val="a3"/>
    <w:qFormat/>
    <w:pPr>
      <w:widowControl/>
      <w:tabs>
        <w:tab w:val="left" w:pos="390"/>
        <w:tab w:val="left" w:pos="454"/>
      </w:tabs>
      <w:adjustRightInd/>
      <w:spacing w:afterLines="50" w:after="156"/>
      <w:ind w:left="454" w:hanging="284"/>
      <w:jc w:val="left"/>
    </w:pPr>
    <w:rPr>
      <w:kern w:val="0"/>
      <w:sz w:val="24"/>
      <w:szCs w:val="20"/>
    </w:rPr>
  </w:style>
  <w:style w:type="paragraph" w:styleId="a8">
    <w:name w:val="Normal Indent"/>
    <w:basedOn w:val="a3"/>
    <w:link w:val="a9"/>
    <w:qFormat/>
    <w:pPr>
      <w:widowControl/>
      <w:snapToGrid w:val="0"/>
      <w:spacing w:line="480" w:lineRule="exact"/>
      <w:ind w:firstLine="567"/>
    </w:pPr>
    <w:rPr>
      <w:rFonts w:ascii="宋体"/>
      <w:color w:val="000000"/>
      <w:kern w:val="28"/>
      <w:sz w:val="28"/>
      <w:szCs w:val="20"/>
    </w:rPr>
  </w:style>
  <w:style w:type="paragraph" w:styleId="aa">
    <w:name w:val="caption"/>
    <w:basedOn w:val="a3"/>
    <w:next w:val="a3"/>
    <w:qFormat/>
    <w:rPr>
      <w:b/>
      <w:sz w:val="28"/>
      <w:szCs w:val="20"/>
    </w:rPr>
  </w:style>
  <w:style w:type="paragraph" w:styleId="51">
    <w:name w:val="index 5"/>
    <w:basedOn w:val="a3"/>
    <w:next w:val="a3"/>
    <w:qFormat/>
    <w:pPr>
      <w:adjustRightInd/>
      <w:ind w:leftChars="800" w:left="800" w:firstLineChars="200" w:firstLine="200"/>
    </w:pPr>
  </w:style>
  <w:style w:type="paragraph" w:styleId="ab">
    <w:name w:val="Document Map"/>
    <w:basedOn w:val="a3"/>
    <w:semiHidden/>
    <w:qFormat/>
    <w:pPr>
      <w:shd w:val="clear" w:color="auto" w:fill="000080"/>
    </w:pPr>
  </w:style>
  <w:style w:type="paragraph" w:styleId="ac">
    <w:name w:val="annotation text"/>
    <w:basedOn w:val="a3"/>
    <w:link w:val="ad"/>
    <w:uiPriority w:val="99"/>
    <w:qFormat/>
    <w:pPr>
      <w:jc w:val="left"/>
    </w:pPr>
  </w:style>
  <w:style w:type="paragraph" w:styleId="ae">
    <w:name w:val="Salutation"/>
    <w:basedOn w:val="a3"/>
    <w:next w:val="a3"/>
    <w:link w:val="af"/>
    <w:qFormat/>
    <w:rPr>
      <w:rFonts w:ascii="仿宋_GB2312" w:eastAsia="仿宋_GB2312"/>
      <w:sz w:val="28"/>
      <w:szCs w:val="20"/>
    </w:rPr>
  </w:style>
  <w:style w:type="paragraph" w:styleId="30">
    <w:name w:val="Body Text 3"/>
    <w:basedOn w:val="a3"/>
    <w:link w:val="31"/>
    <w:qFormat/>
    <w:pPr>
      <w:jc w:val="center"/>
    </w:pPr>
    <w:rPr>
      <w:szCs w:val="20"/>
    </w:rPr>
  </w:style>
  <w:style w:type="paragraph" w:styleId="af0">
    <w:name w:val="Body Text"/>
    <w:basedOn w:val="a3"/>
    <w:link w:val="af1"/>
    <w:qFormat/>
    <w:pPr>
      <w:autoSpaceDE w:val="0"/>
      <w:autoSpaceDN w:val="0"/>
      <w:spacing w:line="360" w:lineRule="auto"/>
    </w:pPr>
    <w:rPr>
      <w:rFonts w:ascii="宋体"/>
      <w:sz w:val="24"/>
      <w:szCs w:val="21"/>
      <w:lang w:val="zh-CN"/>
    </w:rPr>
  </w:style>
  <w:style w:type="paragraph" w:styleId="af2">
    <w:name w:val="Body Text Indent"/>
    <w:basedOn w:val="a3"/>
    <w:link w:val="af3"/>
    <w:qFormat/>
    <w:pPr>
      <w:spacing w:line="480" w:lineRule="exact"/>
      <w:ind w:firstLineChars="200" w:firstLine="480"/>
    </w:pPr>
    <w:rPr>
      <w:rFonts w:ascii="宋体" w:hAnsi="宋体"/>
      <w:sz w:val="24"/>
    </w:rPr>
  </w:style>
  <w:style w:type="paragraph" w:styleId="32">
    <w:name w:val="List Number 3"/>
    <w:basedOn w:val="a3"/>
    <w:qFormat/>
    <w:pPr>
      <w:widowControl/>
      <w:tabs>
        <w:tab w:val="left" w:pos="360"/>
        <w:tab w:val="left" w:pos="482"/>
      </w:tabs>
      <w:adjustRightInd/>
      <w:spacing w:afterLines="50" w:after="156"/>
      <w:ind w:left="482" w:hanging="340"/>
      <w:jc w:val="left"/>
    </w:pPr>
    <w:rPr>
      <w:kern w:val="0"/>
      <w:sz w:val="24"/>
      <w:szCs w:val="20"/>
    </w:rPr>
  </w:style>
  <w:style w:type="paragraph" w:styleId="23">
    <w:name w:val="List 2"/>
    <w:basedOn w:val="a3"/>
    <w:qFormat/>
    <w:pPr>
      <w:adjustRightInd/>
      <w:spacing w:line="360" w:lineRule="auto"/>
      <w:ind w:leftChars="200" w:left="100" w:hangingChars="200" w:hanging="200"/>
    </w:pPr>
    <w:rPr>
      <w:rFonts w:eastAsia="微软雅黑"/>
    </w:rPr>
  </w:style>
  <w:style w:type="paragraph" w:styleId="af4">
    <w:name w:val="Block Text"/>
    <w:basedOn w:val="a3"/>
    <w:qFormat/>
    <w:pPr>
      <w:ind w:leftChars="-171" w:left="-359" w:rightChars="-244" w:right="-244" w:firstLineChars="239" w:firstLine="501"/>
    </w:pPr>
    <w:rPr>
      <w:rFonts w:ascii="仿宋_GB2312" w:eastAsia="仿宋_GB2312"/>
      <w:sz w:val="30"/>
      <w:szCs w:val="20"/>
    </w:rPr>
  </w:style>
  <w:style w:type="paragraph" w:styleId="24">
    <w:name w:val="List Bullet 2"/>
    <w:basedOn w:val="a3"/>
    <w:qFormat/>
    <w:pPr>
      <w:autoSpaceDE w:val="0"/>
      <w:autoSpaceDN w:val="0"/>
      <w:ind w:left="420"/>
      <w:jc w:val="left"/>
    </w:pPr>
    <w:rPr>
      <w:rFonts w:ascii="宋体" w:hAnsi="宋体"/>
      <w:color w:val="000000"/>
      <w:kern w:val="0"/>
      <w:sz w:val="24"/>
      <w:szCs w:val="20"/>
    </w:rPr>
  </w:style>
  <w:style w:type="paragraph" w:styleId="HTML">
    <w:name w:val="HTML Address"/>
    <w:basedOn w:val="a3"/>
    <w:link w:val="HTML0"/>
    <w:qFormat/>
    <w:pPr>
      <w:widowControl/>
      <w:adjustRightInd/>
      <w:ind w:firstLineChars="200" w:firstLine="200"/>
      <w:jc w:val="left"/>
    </w:pPr>
    <w:rPr>
      <w:rFonts w:ascii="宋体" w:hAnsi="宋体"/>
      <w:i/>
      <w:iCs/>
      <w:kern w:val="0"/>
      <w:sz w:val="24"/>
    </w:rPr>
  </w:style>
  <w:style w:type="paragraph" w:styleId="52">
    <w:name w:val="toc 5"/>
    <w:basedOn w:val="a3"/>
    <w:next w:val="a3"/>
    <w:qFormat/>
    <w:pPr>
      <w:ind w:leftChars="800" w:left="1680"/>
    </w:pPr>
  </w:style>
  <w:style w:type="paragraph" w:styleId="33">
    <w:name w:val="toc 3"/>
    <w:basedOn w:val="a3"/>
    <w:next w:val="a3"/>
    <w:qFormat/>
    <w:pPr>
      <w:tabs>
        <w:tab w:val="right" w:leader="dot" w:pos="8268"/>
      </w:tabs>
      <w:spacing w:line="460" w:lineRule="exact"/>
      <w:ind w:leftChars="400" w:left="840" w:firstLine="482"/>
    </w:pPr>
    <w:rPr>
      <w:rFonts w:ascii="宋体" w:hAnsi="宋体"/>
    </w:rPr>
  </w:style>
  <w:style w:type="paragraph" w:styleId="af5">
    <w:name w:val="Plain Text"/>
    <w:basedOn w:val="a3"/>
    <w:link w:val="af6"/>
    <w:qFormat/>
    <w:rPr>
      <w:rFonts w:ascii="宋体" w:hAnsi="Courier New"/>
      <w:szCs w:val="20"/>
    </w:rPr>
  </w:style>
  <w:style w:type="paragraph" w:styleId="42">
    <w:name w:val="List Number 4"/>
    <w:basedOn w:val="a3"/>
    <w:qFormat/>
    <w:pPr>
      <w:tabs>
        <w:tab w:val="left" w:pos="840"/>
      </w:tabs>
      <w:autoSpaceDE w:val="0"/>
      <w:autoSpaceDN w:val="0"/>
      <w:spacing w:line="360" w:lineRule="atLeast"/>
      <w:ind w:left="840" w:hanging="420"/>
    </w:pPr>
    <w:rPr>
      <w:kern w:val="0"/>
      <w:sz w:val="24"/>
    </w:rPr>
  </w:style>
  <w:style w:type="paragraph" w:styleId="81">
    <w:name w:val="toc 8"/>
    <w:basedOn w:val="a3"/>
    <w:next w:val="a3"/>
    <w:qFormat/>
    <w:pPr>
      <w:ind w:leftChars="1400" w:left="2940"/>
    </w:pPr>
  </w:style>
  <w:style w:type="paragraph" w:styleId="af7">
    <w:name w:val="Date"/>
    <w:basedOn w:val="a3"/>
    <w:next w:val="a3"/>
    <w:link w:val="af8"/>
    <w:qFormat/>
    <w:pPr>
      <w:ind w:leftChars="2500" w:left="100"/>
    </w:pPr>
    <w:rPr>
      <w:rFonts w:ascii="宋体"/>
      <w:sz w:val="24"/>
      <w:szCs w:val="21"/>
      <w:lang w:val="zh-CN"/>
    </w:rPr>
  </w:style>
  <w:style w:type="paragraph" w:styleId="25">
    <w:name w:val="Body Text Indent 2"/>
    <w:basedOn w:val="a3"/>
    <w:link w:val="26"/>
    <w:qFormat/>
    <w:pPr>
      <w:spacing w:line="360" w:lineRule="auto"/>
      <w:ind w:firstLine="601"/>
    </w:pPr>
    <w:rPr>
      <w:rFonts w:ascii="宋体"/>
      <w:kern w:val="0"/>
      <w:sz w:val="28"/>
      <w:szCs w:val="20"/>
    </w:rPr>
  </w:style>
  <w:style w:type="paragraph" w:styleId="af9">
    <w:name w:val="Balloon Text"/>
    <w:basedOn w:val="a3"/>
    <w:link w:val="afa"/>
    <w:semiHidden/>
    <w:qFormat/>
    <w:rPr>
      <w:sz w:val="18"/>
      <w:szCs w:val="18"/>
    </w:rPr>
  </w:style>
  <w:style w:type="paragraph" w:styleId="afb">
    <w:name w:val="footer"/>
    <w:basedOn w:val="a3"/>
    <w:qFormat/>
    <w:pPr>
      <w:tabs>
        <w:tab w:val="center" w:pos="4153"/>
        <w:tab w:val="right" w:pos="8306"/>
      </w:tabs>
      <w:snapToGrid w:val="0"/>
      <w:jc w:val="left"/>
    </w:pPr>
    <w:rPr>
      <w:sz w:val="18"/>
      <w:szCs w:val="18"/>
    </w:rPr>
  </w:style>
  <w:style w:type="paragraph" w:styleId="afc">
    <w:name w:val="header"/>
    <w:basedOn w:val="a3"/>
    <w:qFormat/>
    <w:pPr>
      <w:pBdr>
        <w:bottom w:val="single" w:sz="6" w:space="1" w:color="auto"/>
      </w:pBdr>
      <w:tabs>
        <w:tab w:val="center" w:pos="4153"/>
        <w:tab w:val="right" w:pos="8306"/>
      </w:tabs>
      <w:snapToGrid w:val="0"/>
      <w:jc w:val="center"/>
    </w:pPr>
    <w:rPr>
      <w:sz w:val="18"/>
      <w:szCs w:val="18"/>
    </w:rPr>
  </w:style>
  <w:style w:type="paragraph" w:styleId="afd">
    <w:name w:val="Signature"/>
    <w:basedOn w:val="a3"/>
    <w:link w:val="afe"/>
    <w:qFormat/>
    <w:pPr>
      <w:spacing w:after="600" w:line="312" w:lineRule="atLeast"/>
      <w:jc w:val="center"/>
    </w:pPr>
    <w:rPr>
      <w:rFonts w:eastAsia="仿宋_GB2312"/>
      <w:kern w:val="0"/>
      <w:sz w:val="24"/>
      <w:szCs w:val="20"/>
    </w:rPr>
  </w:style>
  <w:style w:type="paragraph" w:styleId="12">
    <w:name w:val="toc 1"/>
    <w:basedOn w:val="a3"/>
    <w:next w:val="a3"/>
    <w:uiPriority w:val="39"/>
    <w:qFormat/>
  </w:style>
  <w:style w:type="paragraph" w:styleId="43">
    <w:name w:val="toc 4"/>
    <w:basedOn w:val="a3"/>
    <w:next w:val="a3"/>
    <w:qFormat/>
    <w:pPr>
      <w:ind w:leftChars="600" w:left="1260"/>
    </w:pPr>
  </w:style>
  <w:style w:type="paragraph" w:styleId="aff">
    <w:name w:val="index heading"/>
    <w:basedOn w:val="a3"/>
    <w:next w:val="13"/>
    <w:qFormat/>
    <w:pPr>
      <w:adjustRightInd/>
      <w:ind w:firstLineChars="200" w:firstLine="200"/>
    </w:pPr>
  </w:style>
  <w:style w:type="paragraph" w:styleId="13">
    <w:name w:val="index 1"/>
    <w:basedOn w:val="a3"/>
    <w:next w:val="a3"/>
    <w:qFormat/>
    <w:pPr>
      <w:adjustRightInd/>
      <w:spacing w:line="360" w:lineRule="auto"/>
      <w:ind w:firstLineChars="200" w:firstLine="200"/>
      <w:jc w:val="center"/>
    </w:pPr>
    <w:rPr>
      <w:sz w:val="24"/>
      <w:szCs w:val="20"/>
    </w:rPr>
  </w:style>
  <w:style w:type="paragraph" w:styleId="aff0">
    <w:name w:val="Subtitle"/>
    <w:link w:val="aff1"/>
    <w:qFormat/>
    <w:pPr>
      <w:adjustRightInd w:val="0"/>
      <w:snapToGrid w:val="0"/>
      <w:spacing w:before="240" w:after="480"/>
      <w:jc w:val="center"/>
    </w:pPr>
    <w:rPr>
      <w:rFonts w:ascii="Arial" w:eastAsia="隶书" w:hAnsi="Arial"/>
      <w:b/>
      <w:bCs/>
      <w:kern w:val="28"/>
      <w:sz w:val="44"/>
      <w:szCs w:val="32"/>
    </w:rPr>
  </w:style>
  <w:style w:type="paragraph" w:styleId="53">
    <w:name w:val="List Number 5"/>
    <w:basedOn w:val="a3"/>
    <w:qFormat/>
    <w:pPr>
      <w:tabs>
        <w:tab w:val="left" w:pos="902"/>
      </w:tabs>
      <w:adjustRightInd/>
      <w:spacing w:line="400" w:lineRule="exact"/>
      <w:ind w:left="902" w:hanging="420"/>
    </w:pPr>
    <w:rPr>
      <w:sz w:val="24"/>
      <w:szCs w:val="20"/>
    </w:rPr>
  </w:style>
  <w:style w:type="paragraph" w:styleId="aff2">
    <w:name w:val="List"/>
    <w:basedOn w:val="a3"/>
    <w:qFormat/>
    <w:pPr>
      <w:ind w:left="200" w:hangingChars="200" w:hanging="200"/>
    </w:pPr>
  </w:style>
  <w:style w:type="paragraph" w:styleId="aff3">
    <w:name w:val="footnote text"/>
    <w:basedOn w:val="a3"/>
    <w:link w:val="aff4"/>
    <w:qFormat/>
    <w:pPr>
      <w:adjustRightInd/>
      <w:spacing w:before="60" w:after="60" w:line="300" w:lineRule="exact"/>
    </w:pPr>
    <w:rPr>
      <w:color w:val="0000FF"/>
      <w:kern w:val="0"/>
    </w:rPr>
  </w:style>
  <w:style w:type="paragraph" w:styleId="61">
    <w:name w:val="toc 6"/>
    <w:basedOn w:val="a3"/>
    <w:next w:val="a3"/>
    <w:qFormat/>
    <w:pPr>
      <w:ind w:leftChars="1000" w:left="2100"/>
    </w:pPr>
  </w:style>
  <w:style w:type="paragraph" w:styleId="54">
    <w:name w:val="List 5"/>
    <w:basedOn w:val="a3"/>
    <w:qFormat/>
    <w:pPr>
      <w:adjustRightInd/>
      <w:ind w:leftChars="800" w:left="100" w:hangingChars="200" w:hanging="200"/>
    </w:pPr>
  </w:style>
  <w:style w:type="paragraph" w:styleId="34">
    <w:name w:val="Body Text Indent 3"/>
    <w:basedOn w:val="a3"/>
    <w:link w:val="35"/>
    <w:qFormat/>
    <w:pPr>
      <w:spacing w:line="360" w:lineRule="auto"/>
      <w:ind w:firstLine="420"/>
    </w:pPr>
    <w:rPr>
      <w:sz w:val="24"/>
      <w:szCs w:val="20"/>
    </w:rPr>
  </w:style>
  <w:style w:type="paragraph" w:styleId="27">
    <w:name w:val="toc 2"/>
    <w:basedOn w:val="a3"/>
    <w:next w:val="a3"/>
    <w:qFormat/>
    <w:pPr>
      <w:ind w:leftChars="200" w:left="420"/>
    </w:pPr>
  </w:style>
  <w:style w:type="paragraph" w:styleId="91">
    <w:name w:val="toc 9"/>
    <w:basedOn w:val="a3"/>
    <w:next w:val="a3"/>
    <w:qFormat/>
    <w:pPr>
      <w:ind w:leftChars="1600" w:left="3360"/>
    </w:pPr>
  </w:style>
  <w:style w:type="paragraph" w:styleId="28">
    <w:name w:val="Body Text 2"/>
    <w:basedOn w:val="a3"/>
    <w:qFormat/>
    <w:pPr>
      <w:spacing w:after="120" w:line="480" w:lineRule="auto"/>
    </w:pPr>
  </w:style>
  <w:style w:type="paragraph" w:styleId="HTML1">
    <w:name w:val="HTML Preformatted"/>
    <w:basedOn w:val="a3"/>
    <w:link w:val="HTML2"/>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Chars="200" w:firstLine="480"/>
      <w:jc w:val="left"/>
    </w:pPr>
    <w:rPr>
      <w:rFonts w:ascii="黑体" w:eastAsia="黑体" w:hAnsi="Courier New"/>
      <w:kern w:val="0"/>
      <w:sz w:val="20"/>
      <w:szCs w:val="20"/>
    </w:rPr>
  </w:style>
  <w:style w:type="paragraph" w:styleId="aff5">
    <w:name w:val="Normal (Web)"/>
    <w:basedOn w:val="a3"/>
    <w:uiPriority w:val="99"/>
    <w:qFormat/>
    <w:pPr>
      <w:widowControl/>
      <w:spacing w:before="100" w:beforeAutospacing="1" w:after="100" w:afterAutospacing="1"/>
      <w:jc w:val="left"/>
    </w:pPr>
    <w:rPr>
      <w:rFonts w:ascii="宋体" w:hAnsi="宋体"/>
      <w:kern w:val="0"/>
      <w:sz w:val="24"/>
    </w:rPr>
  </w:style>
  <w:style w:type="paragraph" w:styleId="aff6">
    <w:name w:val="Title"/>
    <w:basedOn w:val="a3"/>
    <w:qFormat/>
    <w:pPr>
      <w:widowControl/>
      <w:overflowPunct w:val="0"/>
      <w:autoSpaceDE w:val="0"/>
      <w:autoSpaceDN w:val="0"/>
      <w:jc w:val="center"/>
    </w:pPr>
    <w:rPr>
      <w:b/>
      <w:kern w:val="0"/>
      <w:sz w:val="24"/>
      <w:szCs w:val="20"/>
      <w:lang w:val="en-GB"/>
    </w:rPr>
  </w:style>
  <w:style w:type="paragraph" w:styleId="aff7">
    <w:name w:val="annotation subject"/>
    <w:basedOn w:val="ac"/>
    <w:next w:val="ac"/>
    <w:semiHidden/>
    <w:qFormat/>
    <w:rPr>
      <w:b/>
      <w:bCs/>
    </w:rPr>
  </w:style>
  <w:style w:type="paragraph" w:styleId="aff8">
    <w:name w:val="Body Text First Indent"/>
    <w:basedOn w:val="af0"/>
    <w:link w:val="aff9"/>
    <w:qFormat/>
    <w:pPr>
      <w:ind w:firstLine="420"/>
    </w:pPr>
    <w:rPr>
      <w:szCs w:val="20"/>
    </w:rPr>
  </w:style>
  <w:style w:type="paragraph" w:styleId="29">
    <w:name w:val="Body Text First Indent 2"/>
    <w:basedOn w:val="af2"/>
    <w:link w:val="2a"/>
    <w:qFormat/>
    <w:pPr>
      <w:adjustRightInd/>
      <w:spacing w:after="120" w:line="240" w:lineRule="auto"/>
      <w:ind w:leftChars="200" w:left="420" w:firstLine="210"/>
    </w:pPr>
    <w:rPr>
      <w:sz w:val="21"/>
    </w:rPr>
  </w:style>
  <w:style w:type="table" w:styleId="affa">
    <w:name w:val="Table Grid"/>
    <w:basedOn w:val="a5"/>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Strong"/>
    <w:uiPriority w:val="22"/>
    <w:qFormat/>
    <w:rPr>
      <w:b/>
      <w:bCs/>
    </w:rPr>
  </w:style>
  <w:style w:type="character" w:styleId="affc">
    <w:name w:val="page number"/>
    <w:basedOn w:val="a4"/>
    <w:qFormat/>
  </w:style>
  <w:style w:type="character" w:styleId="affd">
    <w:name w:val="FollowedHyperlink"/>
    <w:qFormat/>
    <w:rPr>
      <w:rFonts w:ascii="Arial" w:eastAsia="黑体" w:hAnsi="Arial" w:cs="Arial"/>
      <w:color w:val="000000"/>
      <w:kern w:val="0"/>
      <w:sz w:val="18"/>
      <w:szCs w:val="18"/>
      <w:u w:val="none"/>
    </w:rPr>
  </w:style>
  <w:style w:type="character" w:styleId="affe">
    <w:name w:val="Emphasis"/>
    <w:qFormat/>
    <w:rPr>
      <w:color w:val="CC0033"/>
    </w:rPr>
  </w:style>
  <w:style w:type="character" w:styleId="afff">
    <w:name w:val="line number"/>
    <w:basedOn w:val="a4"/>
    <w:qFormat/>
  </w:style>
  <w:style w:type="character" w:styleId="afff0">
    <w:name w:val="Hyperlink"/>
    <w:uiPriority w:val="99"/>
    <w:qFormat/>
    <w:rPr>
      <w:rFonts w:ascii="Arial" w:eastAsia="黑体" w:hAnsi="Arial" w:cs="Arial"/>
      <w:color w:val="000000"/>
      <w:kern w:val="0"/>
      <w:sz w:val="18"/>
      <w:szCs w:val="18"/>
      <w:u w:val="none"/>
    </w:rPr>
  </w:style>
  <w:style w:type="character" w:styleId="HTML3">
    <w:name w:val="HTML Code"/>
    <w:qFormat/>
    <w:rPr>
      <w:rFonts w:ascii="黑体" w:eastAsia="黑体" w:hAnsi="Courier New" w:cs="楷体_GB2312"/>
      <w:sz w:val="20"/>
      <w:szCs w:val="20"/>
    </w:rPr>
  </w:style>
  <w:style w:type="character" w:styleId="afff1">
    <w:name w:val="annotation reference"/>
    <w:uiPriority w:val="99"/>
    <w:qFormat/>
    <w:rPr>
      <w:sz w:val="21"/>
      <w:szCs w:val="21"/>
    </w:rPr>
  </w:style>
  <w:style w:type="paragraph" w:customStyle="1" w:styleId="afff2">
    <w:name w:val="正文格式"/>
    <w:basedOn w:val="a3"/>
    <w:qFormat/>
    <w:pPr>
      <w:widowControl/>
      <w:autoSpaceDE w:val="0"/>
      <w:autoSpaceDN w:val="0"/>
      <w:snapToGrid w:val="0"/>
      <w:spacing w:line="360" w:lineRule="atLeast"/>
      <w:ind w:firstLineChars="200" w:firstLine="200"/>
    </w:pPr>
    <w:rPr>
      <w:kern w:val="0"/>
      <w:sz w:val="24"/>
      <w:szCs w:val="20"/>
    </w:rPr>
  </w:style>
  <w:style w:type="paragraph" w:customStyle="1" w:styleId="aspnumfaautoadjustrightr">
    <w:name w:val="aspnumfaautoadjustrightr"/>
    <w:qFormat/>
    <w:pPr>
      <w:widowControl w:val="0"/>
      <w:autoSpaceDE w:val="0"/>
      <w:autoSpaceDN w:val="0"/>
      <w:adjustRightInd w:val="0"/>
      <w:ind w:firstLine="720"/>
      <w:jc w:val="both"/>
    </w:pPr>
  </w:style>
  <w:style w:type="paragraph" w:customStyle="1" w:styleId="afff3">
    <w:name w:val="冯"/>
    <w:basedOn w:val="a3"/>
    <w:link w:val="Char"/>
    <w:qFormat/>
    <w:pPr>
      <w:widowControl/>
      <w:adjustRightInd/>
      <w:spacing w:line="360" w:lineRule="auto"/>
      <w:ind w:firstLineChars="200" w:firstLine="480"/>
    </w:pPr>
    <w:rPr>
      <w:rFonts w:ascii="宋体" w:hAnsi="宋体"/>
      <w:color w:val="000000"/>
      <w:kern w:val="0"/>
      <w:sz w:val="24"/>
    </w:rPr>
  </w:style>
  <w:style w:type="paragraph" w:customStyle="1" w:styleId="36">
    <w:name w:val="样式3"/>
    <w:basedOn w:val="2b"/>
    <w:qFormat/>
    <w:pPr>
      <w:spacing w:beforeLines="100" w:before="312"/>
      <w:jc w:val="left"/>
    </w:pPr>
  </w:style>
  <w:style w:type="paragraph" w:customStyle="1" w:styleId="2b">
    <w:name w:val="样式2"/>
    <w:basedOn w:val="a3"/>
    <w:qFormat/>
    <w:pPr>
      <w:tabs>
        <w:tab w:val="left" w:pos="2790"/>
        <w:tab w:val="left" w:pos="4230"/>
      </w:tabs>
      <w:autoSpaceDE w:val="0"/>
      <w:autoSpaceDN w:val="0"/>
      <w:snapToGrid w:val="0"/>
      <w:spacing w:line="360" w:lineRule="auto"/>
      <w:jc w:val="center"/>
      <w:outlineLvl w:val="1"/>
    </w:pPr>
    <w:rPr>
      <w:rFonts w:ascii="仿宋_GB2312" w:eastAsia="仿宋_GB2312" w:hAnsi="仿宋"/>
      <w:b/>
      <w:bCs/>
      <w:kern w:val="0"/>
      <w:sz w:val="32"/>
      <w:szCs w:val="30"/>
      <w:lang w:val="zh-CN"/>
    </w:rPr>
  </w:style>
  <w:style w:type="paragraph" w:customStyle="1" w:styleId="P1">
    <w:name w:val="P1"/>
    <w:basedOn w:val="a3"/>
    <w:qFormat/>
    <w:pPr>
      <w:adjustRightInd/>
      <w:spacing w:line="288" w:lineRule="auto"/>
      <w:ind w:firstLineChars="200" w:firstLine="425"/>
    </w:pPr>
  </w:style>
  <w:style w:type="paragraph" w:customStyle="1" w:styleId="Char1CharCharChar">
    <w:name w:val="Char1 Char Char Char"/>
    <w:basedOn w:val="a3"/>
    <w:qFormat/>
    <w:rPr>
      <w:rFonts w:ascii="Tahoma" w:hAnsi="Tahoma"/>
      <w:sz w:val="24"/>
      <w:szCs w:val="20"/>
    </w:rPr>
  </w:style>
  <w:style w:type="paragraph" w:customStyle="1" w:styleId="xl24">
    <w:name w:val="xl24"/>
    <w:basedOn w:val="a3"/>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afff4">
    <w:name w:val="??"/>
    <w:qFormat/>
    <w:pPr>
      <w:widowControl w:val="0"/>
      <w:overflowPunct w:val="0"/>
      <w:autoSpaceDE w:val="0"/>
      <w:autoSpaceDN w:val="0"/>
      <w:adjustRightInd w:val="0"/>
      <w:jc w:val="both"/>
    </w:pPr>
    <w:rPr>
      <w:kern w:val="2"/>
      <w:sz w:val="21"/>
      <w:lang w:eastAsia="en-US"/>
    </w:rPr>
  </w:style>
  <w:style w:type="paragraph" w:customStyle="1" w:styleId="font9">
    <w:name w:val="font9"/>
    <w:basedOn w:val="a3"/>
    <w:qFormat/>
    <w:pPr>
      <w:widowControl/>
      <w:adjustRightInd/>
      <w:spacing w:before="100" w:beforeAutospacing="1" w:after="100" w:afterAutospacing="1"/>
      <w:jc w:val="left"/>
    </w:pPr>
    <w:rPr>
      <w:rFonts w:ascii="宋体" w:hAnsi="宋体" w:hint="eastAsia"/>
      <w:kern w:val="0"/>
      <w:sz w:val="20"/>
      <w:szCs w:val="20"/>
    </w:rPr>
  </w:style>
  <w:style w:type="paragraph" w:customStyle="1" w:styleId="220">
    <w:name w:val="正文文本 22"/>
    <w:basedOn w:val="a3"/>
    <w:qFormat/>
    <w:pPr>
      <w:widowControl/>
      <w:overflowPunct w:val="0"/>
      <w:autoSpaceDE w:val="0"/>
      <w:autoSpaceDN w:val="0"/>
      <w:ind w:left="720" w:hanging="720"/>
    </w:pPr>
    <w:rPr>
      <w:kern w:val="0"/>
      <w:sz w:val="24"/>
      <w:szCs w:val="20"/>
      <w:lang w:val="en-GB"/>
    </w:rPr>
  </w:style>
  <w:style w:type="paragraph" w:customStyle="1" w:styleId="72">
    <w:name w:val="样式7"/>
    <w:basedOn w:val="44"/>
    <w:qFormat/>
    <w:pPr>
      <w:spacing w:afterLines="50" w:after="156"/>
      <w:jc w:val="left"/>
      <w:outlineLvl w:val="3"/>
    </w:pPr>
    <w:rPr>
      <w:sz w:val="24"/>
      <w:szCs w:val="24"/>
    </w:rPr>
  </w:style>
  <w:style w:type="paragraph" w:customStyle="1" w:styleId="44">
    <w:name w:val="样式4"/>
    <w:basedOn w:val="a3"/>
    <w:qFormat/>
    <w:pPr>
      <w:spacing w:line="360" w:lineRule="auto"/>
      <w:ind w:firstLine="420"/>
      <w:jc w:val="center"/>
      <w:outlineLvl w:val="2"/>
    </w:pPr>
    <w:rPr>
      <w:rFonts w:ascii="仿宋_GB2312" w:eastAsia="仿宋_GB2312" w:hAnsi="仿宋"/>
      <w:b/>
      <w:sz w:val="32"/>
      <w:szCs w:val="32"/>
    </w:rPr>
  </w:style>
  <w:style w:type="paragraph" w:customStyle="1" w:styleId="BulletedList">
    <w:name w:val="Bulleted List"/>
    <w:basedOn w:val="a3"/>
    <w:qFormat/>
    <w:pPr>
      <w:numPr>
        <w:ilvl w:val="1"/>
        <w:numId w:val="4"/>
      </w:numPr>
      <w:adjustRightInd/>
    </w:pPr>
  </w:style>
  <w:style w:type="paragraph" w:customStyle="1" w:styleId="Char3">
    <w:name w:val="Char3"/>
    <w:basedOn w:val="a3"/>
    <w:qFormat/>
    <w:pPr>
      <w:adjustRightInd/>
    </w:pPr>
    <w:rPr>
      <w:rFonts w:ascii="仿宋_GB2312" w:eastAsia="仿宋_GB2312"/>
      <w:b/>
      <w:sz w:val="32"/>
      <w:szCs w:val="32"/>
    </w:rPr>
  </w:style>
  <w:style w:type="paragraph" w:customStyle="1" w:styleId="CharChar1CharCharCharCharCharChar">
    <w:name w:val="Char Char1 Char Char Char Char Char Char"/>
    <w:basedOn w:val="a3"/>
    <w:qFormat/>
    <w:rPr>
      <w:rFonts w:ascii="仿宋_GB2312" w:eastAsia="仿宋_GB2312"/>
      <w:b/>
      <w:sz w:val="32"/>
      <w:szCs w:val="20"/>
    </w:rPr>
  </w:style>
  <w:style w:type="paragraph" w:customStyle="1" w:styleId="Char0">
    <w:name w:val="文本正文 Char"/>
    <w:basedOn w:val="a3"/>
    <w:qFormat/>
    <w:pPr>
      <w:spacing w:line="360" w:lineRule="auto"/>
      <w:ind w:firstLineChars="200" w:firstLine="200"/>
    </w:pPr>
    <w:rPr>
      <w:kern w:val="0"/>
      <w:sz w:val="24"/>
      <w:szCs w:val="20"/>
    </w:rPr>
  </w:style>
  <w:style w:type="paragraph" w:customStyle="1" w:styleId="f9astyle88f9a">
    <w:name w:val="f9a style88 f9a"/>
    <w:basedOn w:val="a3"/>
    <w:qFormat/>
    <w:pPr>
      <w:widowControl/>
      <w:spacing w:before="100" w:beforeAutospacing="1" w:after="100" w:afterAutospacing="1" w:line="276" w:lineRule="auto"/>
      <w:jc w:val="left"/>
    </w:pPr>
    <w:rPr>
      <w:rFonts w:ascii="宋体" w:hAnsi="宋体"/>
      <w:kern w:val="0"/>
      <w:sz w:val="24"/>
      <w:szCs w:val="20"/>
    </w:rPr>
  </w:style>
  <w:style w:type="paragraph" w:customStyle="1" w:styleId="xl37">
    <w:name w:val="xl37"/>
    <w:basedOn w:val="a3"/>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Th">
    <w:name w:val="Th"/>
    <w:qFormat/>
    <w:pPr>
      <w:keepNext/>
      <w:keepLines/>
      <w:spacing w:before="20" w:after="60" w:line="220" w:lineRule="exact"/>
      <w:ind w:left="240"/>
    </w:pPr>
    <w:rPr>
      <w:b/>
      <w:sz w:val="19"/>
      <w:lang w:eastAsia="en-US"/>
    </w:rPr>
  </w:style>
  <w:style w:type="paragraph" w:customStyle="1" w:styleId="afff5">
    <w:name w:val="规划正文"/>
    <w:basedOn w:val="a3"/>
    <w:qFormat/>
    <w:pPr>
      <w:adjustRightInd/>
      <w:spacing w:beforeLines="100" w:before="312" w:line="360" w:lineRule="auto"/>
      <w:jc w:val="left"/>
    </w:pPr>
    <w:rPr>
      <w:rFonts w:ascii="Arial" w:eastAsia="仿宋_GB2312" w:hAnsi="Arial"/>
      <w:bCs/>
      <w:sz w:val="28"/>
    </w:rPr>
  </w:style>
  <w:style w:type="paragraph" w:customStyle="1" w:styleId="reader-word-layer">
    <w:name w:val="reader-word-layer"/>
    <w:basedOn w:val="a3"/>
    <w:qFormat/>
    <w:pPr>
      <w:widowControl/>
      <w:adjustRightInd/>
      <w:spacing w:before="100" w:beforeAutospacing="1" w:after="100" w:afterAutospacing="1"/>
      <w:jc w:val="left"/>
    </w:pPr>
    <w:rPr>
      <w:rFonts w:ascii="宋体" w:hAnsi="宋体" w:cs="宋体"/>
      <w:kern w:val="0"/>
      <w:sz w:val="24"/>
    </w:rPr>
  </w:style>
  <w:style w:type="paragraph" w:customStyle="1" w:styleId="22h2L1Heading2H2sect12H21sect121H22sect12">
    <w:name w:val="样式 标题 22h2L1 Heading 2H2sect 1.2H21sect 1.21H22sect 1.2..."/>
    <w:basedOn w:val="2"/>
    <w:qFormat/>
    <w:pPr>
      <w:numPr>
        <w:numId w:val="0"/>
      </w:numPr>
      <w:tabs>
        <w:tab w:val="clear" w:pos="432"/>
        <w:tab w:val="left" w:pos="425"/>
      </w:tabs>
      <w:spacing w:before="260" w:after="260" w:line="415" w:lineRule="auto"/>
      <w:ind w:left="425" w:hanging="425"/>
    </w:pPr>
    <w:rPr>
      <w:rFonts w:ascii="微软雅黑" w:eastAsia="微软雅黑" w:hAnsi="微软雅黑"/>
      <w:lang w:val="en-US"/>
    </w:rPr>
  </w:style>
  <w:style w:type="paragraph" w:customStyle="1" w:styleId="14">
    <w:name w:val="正文首行缩进1"/>
    <w:basedOn w:val="af0"/>
    <w:qFormat/>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CharCharCharCharCharChar">
    <w:name w:val="Char Char Char Char Char Char"/>
    <w:basedOn w:val="a3"/>
    <w:qFormat/>
    <w:pPr>
      <w:widowControl/>
      <w:spacing w:beforeLines="50" w:before="156" w:afterLines="50" w:after="156" w:line="240" w:lineRule="exact"/>
      <w:jc w:val="left"/>
    </w:pPr>
    <w:rPr>
      <w:rFonts w:ascii="Verdana" w:hAnsi="Verdana"/>
      <w:kern w:val="0"/>
      <w:sz w:val="20"/>
      <w:szCs w:val="20"/>
      <w:lang w:eastAsia="en-US"/>
    </w:rPr>
  </w:style>
  <w:style w:type="paragraph" w:customStyle="1" w:styleId="085085">
    <w:name w:val="样式 左侧:  0.85 厘米 首行缩进:  0.85 厘米"/>
    <w:basedOn w:val="a3"/>
    <w:qFormat/>
    <w:pPr>
      <w:adjustRightInd/>
      <w:spacing w:line="360" w:lineRule="auto"/>
      <w:ind w:firstLine="482"/>
    </w:pPr>
    <w:rPr>
      <w:rFonts w:cs="宋体"/>
      <w:sz w:val="24"/>
      <w:szCs w:val="20"/>
    </w:rPr>
  </w:style>
  <w:style w:type="paragraph" w:customStyle="1" w:styleId="Char1">
    <w:name w:val="Char1"/>
    <w:basedOn w:val="a3"/>
    <w:qFormat/>
    <w:rPr>
      <w:rFonts w:ascii="仿宋_GB2312" w:eastAsia="仿宋_GB2312"/>
      <w:b/>
      <w:sz w:val="32"/>
      <w:szCs w:val="32"/>
    </w:rPr>
  </w:style>
  <w:style w:type="paragraph" w:customStyle="1" w:styleId="CM14">
    <w:name w:val="CM14"/>
    <w:basedOn w:val="Default"/>
    <w:qFormat/>
    <w:pPr>
      <w:spacing w:after="68"/>
    </w:pPr>
    <w:rPr>
      <w:rFonts w:ascii="FHLHE E+ Futura Bk" w:eastAsia="FHLHE E+ Futura Bk" w:cs="Times New Roman"/>
      <w:color w:val="auto"/>
    </w:rPr>
  </w:style>
  <w:style w:type="paragraph" w:customStyle="1" w:styleId="2c">
    <w:name w:val="正文文字缩进2字"/>
    <w:basedOn w:val="af0"/>
    <w:qFormat/>
    <w:pPr>
      <w:autoSpaceDE/>
      <w:autoSpaceDN/>
      <w:adjustRightInd/>
      <w:spacing w:before="60" w:after="60"/>
      <w:ind w:firstLineChars="200" w:firstLine="200"/>
    </w:pPr>
    <w:rPr>
      <w:rFonts w:ascii="Times New Roman"/>
      <w:szCs w:val="20"/>
      <w:lang w:val="en-US"/>
    </w:rPr>
  </w:style>
  <w:style w:type="paragraph" w:customStyle="1" w:styleId="afff6">
    <w:name w:val="正文 编号"/>
    <w:basedOn w:val="a3"/>
    <w:qFormat/>
    <w:pPr>
      <w:widowControl/>
      <w:tabs>
        <w:tab w:val="left" w:pos="840"/>
      </w:tabs>
      <w:spacing w:after="120" w:line="440" w:lineRule="exact"/>
      <w:ind w:left="840" w:hanging="420"/>
      <w:jc w:val="left"/>
    </w:pPr>
    <w:rPr>
      <w:rFonts w:ascii="仿宋_GB2312" w:eastAsia="仿宋_GB2312" w:hAnsi="仿宋_GB2312"/>
      <w:sz w:val="24"/>
      <w:szCs w:val="20"/>
    </w:rPr>
  </w:style>
  <w:style w:type="paragraph" w:customStyle="1" w:styleId="GB2312015GBCharChar">
    <w:name w:val="样式 样式 正文文本缩进 + 仿宋_GB2312 小四 首行缩进:  0 厘米 行距: 1.5 倍行距 + (中文) 仿宋_GB... Char Char"/>
    <w:basedOn w:val="a3"/>
    <w:qFormat/>
    <w:pPr>
      <w:spacing w:line="360" w:lineRule="auto"/>
      <w:ind w:firstLineChars="200" w:firstLine="480"/>
    </w:pPr>
    <w:rPr>
      <w:rFonts w:ascii="仿宋_GB2312" w:eastAsia="新宋体"/>
      <w:sz w:val="24"/>
      <w:szCs w:val="20"/>
    </w:rPr>
  </w:style>
  <w:style w:type="paragraph" w:customStyle="1" w:styleId="TableContents">
    <w:name w:val="Table Contents"/>
    <w:basedOn w:val="a3"/>
    <w:qFormat/>
    <w:pPr>
      <w:suppressAutoHyphens/>
      <w:autoSpaceDE w:val="0"/>
      <w:spacing w:after="120"/>
      <w:jc w:val="left"/>
    </w:pPr>
    <w:rPr>
      <w:rFonts w:ascii="Helvetica" w:hAnsi="Helvetica"/>
      <w:kern w:val="1"/>
      <w:sz w:val="20"/>
      <w:szCs w:val="20"/>
    </w:rPr>
  </w:style>
  <w:style w:type="paragraph" w:customStyle="1" w:styleId="45">
    <w:name w:val="标书标题4"/>
    <w:basedOn w:val="40"/>
    <w:qFormat/>
    <w:pPr>
      <w:keepLines w:val="0"/>
      <w:numPr>
        <w:ilvl w:val="0"/>
        <w:numId w:val="0"/>
      </w:numPr>
      <w:snapToGrid w:val="0"/>
      <w:spacing w:before="0" w:after="0" w:line="300" w:lineRule="auto"/>
    </w:pPr>
    <w:rPr>
      <w:rFonts w:ascii="Arial Narrow" w:eastAsia="仿宋_GB2312" w:hAnsi="Arial Narrow"/>
      <w:bCs w:val="0"/>
      <w:color w:val="000000"/>
      <w:kern w:val="0"/>
      <w:szCs w:val="32"/>
      <w:lang w:val="en-US"/>
    </w:rPr>
  </w:style>
  <w:style w:type="paragraph" w:styleId="afff7">
    <w:name w:val="List Paragraph"/>
    <w:basedOn w:val="a3"/>
    <w:qFormat/>
    <w:pPr>
      <w:spacing w:line="360" w:lineRule="auto"/>
      <w:ind w:firstLineChars="200" w:firstLine="200"/>
    </w:pPr>
    <w:rPr>
      <w:rFonts w:eastAsia="楷体_GB2312" w:cs="Lucida Sans"/>
      <w:sz w:val="24"/>
    </w:rPr>
  </w:style>
  <w:style w:type="paragraph" w:customStyle="1" w:styleId="afff8">
    <w:name w:val="章正文"/>
    <w:basedOn w:val="a3"/>
    <w:qFormat/>
    <w:pPr>
      <w:adjustRightInd/>
      <w:spacing w:beforeLines="50" w:before="156" w:after="120" w:line="300" w:lineRule="auto"/>
      <w:ind w:firstLineChars="200" w:firstLine="480"/>
    </w:pPr>
    <w:rPr>
      <w:rFonts w:ascii="Helvetica" w:hAnsi="Helvetica"/>
      <w:kern w:val="0"/>
      <w:sz w:val="24"/>
    </w:rPr>
  </w:style>
  <w:style w:type="paragraph" w:customStyle="1" w:styleId="Char2CharCharChar">
    <w:name w:val="Char2 Char Char Char"/>
    <w:basedOn w:val="a3"/>
    <w:qFormat/>
    <w:rPr>
      <w:rFonts w:ascii="仿宋_GB2312" w:eastAsia="仿宋_GB2312"/>
      <w:b/>
      <w:sz w:val="32"/>
      <w:szCs w:val="32"/>
    </w:rPr>
  </w:style>
  <w:style w:type="paragraph" w:customStyle="1" w:styleId="xl35">
    <w:name w:val="xl35"/>
    <w:basedOn w:val="a3"/>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221">
    <w:name w:val="样式 正文文本缩进 + 左侧:  2 字符 首行缩进:  2 字符"/>
    <w:basedOn w:val="af2"/>
    <w:qFormat/>
    <w:pPr>
      <w:tabs>
        <w:tab w:val="left" w:pos="360"/>
        <w:tab w:val="left" w:pos="540"/>
      </w:tabs>
      <w:adjustRightInd/>
      <w:spacing w:line="520" w:lineRule="exact"/>
      <w:ind w:left="200" w:firstLine="560"/>
    </w:pPr>
    <w:rPr>
      <w:rFonts w:ascii="仿宋_GB2312" w:eastAsia="仿宋_GB2312" w:hAnsi="Times New Roman"/>
      <w:sz w:val="28"/>
      <w:szCs w:val="20"/>
    </w:rPr>
  </w:style>
  <w:style w:type="paragraph" w:customStyle="1" w:styleId="CharCharChar">
    <w:name w:val="Char Char Char"/>
    <w:basedOn w:val="a3"/>
    <w:qFormat/>
    <w:rPr>
      <w:rFonts w:ascii="Tahoma" w:hAnsi="Tahoma"/>
      <w:sz w:val="24"/>
      <w:szCs w:val="20"/>
    </w:rPr>
  </w:style>
  <w:style w:type="paragraph" w:customStyle="1" w:styleId="ParaCharCharCharCharCharCharCharCharChar1CharCharCharChar">
    <w:name w:val="默认段落字体 Para Char Char Char Char Char Char Char Char Char1 Char Char Char Char"/>
    <w:basedOn w:val="a3"/>
    <w:qFormat/>
    <w:pPr>
      <w:adjustRightInd/>
    </w:pPr>
    <w:rPr>
      <w:rFonts w:ascii="Tahoma" w:hAnsi="Tahoma"/>
      <w:sz w:val="24"/>
      <w:szCs w:val="20"/>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3"/>
    <w:qFormat/>
    <w:rPr>
      <w:rFonts w:ascii="Tahoma" w:hAnsi="Tahoma"/>
      <w:sz w:val="24"/>
      <w:szCs w:val="20"/>
    </w:rPr>
  </w:style>
  <w:style w:type="paragraph" w:customStyle="1" w:styleId="2d">
    <w:name w:val="样式 正文缩进 + 首行缩进:  2 字符"/>
    <w:basedOn w:val="a8"/>
    <w:qFormat/>
    <w:pPr>
      <w:widowControl w:val="0"/>
      <w:adjustRightInd/>
      <w:snapToGrid/>
      <w:spacing w:line="360" w:lineRule="auto"/>
      <w:ind w:firstLineChars="200" w:firstLine="200"/>
    </w:pPr>
    <w:rPr>
      <w:rFonts w:ascii="Times New Roman" w:cs="宋体"/>
      <w:color w:val="auto"/>
      <w:kern w:val="2"/>
      <w:sz w:val="24"/>
    </w:rPr>
  </w:style>
  <w:style w:type="paragraph" w:customStyle="1" w:styleId="CharCharCharChar1">
    <w:name w:val="Char Char Char Char1"/>
    <w:basedOn w:val="a3"/>
    <w:qFormat/>
    <w:pPr>
      <w:tabs>
        <w:tab w:val="left" w:pos="0"/>
      </w:tabs>
      <w:adjustRightInd/>
      <w:ind w:firstLineChars="200" w:firstLine="200"/>
    </w:pPr>
    <w:rPr>
      <w:rFonts w:ascii="宋体" w:eastAsia="仿宋_GB2312" w:hAnsi="宋体"/>
      <w:sz w:val="28"/>
    </w:rPr>
  </w:style>
  <w:style w:type="paragraph" w:customStyle="1" w:styleId="15">
    <w:name w:val="部分1"/>
    <w:basedOn w:val="a3"/>
    <w:qFormat/>
    <w:pPr>
      <w:keepNext/>
      <w:pageBreakBefore/>
      <w:tabs>
        <w:tab w:val="left" w:pos="720"/>
      </w:tabs>
      <w:spacing w:line="360" w:lineRule="auto"/>
      <w:jc w:val="center"/>
      <w:outlineLvl w:val="0"/>
    </w:pPr>
    <w:rPr>
      <w:rFonts w:eastAsia="黑体"/>
      <w:b/>
      <w:kern w:val="44"/>
      <w:sz w:val="36"/>
      <w:szCs w:val="20"/>
    </w:rPr>
  </w:style>
  <w:style w:type="paragraph" w:customStyle="1" w:styleId="-51">
    <w:name w:val="浅色底纹 - 强调文字颜色 51"/>
    <w:semiHidden/>
    <w:qFormat/>
    <w:rPr>
      <w:kern w:val="2"/>
      <w:sz w:val="21"/>
      <w:szCs w:val="24"/>
    </w:rPr>
  </w:style>
  <w:style w:type="paragraph" w:customStyle="1" w:styleId="btcontent">
    <w:name w:val="bt_content"/>
    <w:basedOn w:val="a3"/>
    <w:qFormat/>
    <w:pPr>
      <w:widowControl/>
      <w:adjustRightInd/>
      <w:spacing w:before="100" w:beforeAutospacing="1" w:after="100" w:afterAutospacing="1" w:line="360" w:lineRule="auto"/>
      <w:ind w:firstLineChars="200" w:firstLine="480"/>
      <w:jc w:val="left"/>
    </w:pPr>
    <w:rPr>
      <w:rFonts w:ascii="宋体" w:eastAsia="微软雅黑" w:hAnsi="宋体" w:cs="宋体"/>
      <w:kern w:val="0"/>
      <w:sz w:val="24"/>
    </w:rPr>
  </w:style>
  <w:style w:type="paragraph" w:customStyle="1" w:styleId="16">
    <w:name w:val="批注框文本1"/>
    <w:basedOn w:val="a3"/>
    <w:qFormat/>
    <w:pPr>
      <w:autoSpaceDE w:val="0"/>
      <w:autoSpaceDN w:val="0"/>
      <w:spacing w:line="351" w:lineRule="atLeast"/>
      <w:ind w:firstLineChars="200" w:firstLine="419"/>
    </w:pPr>
    <w:rPr>
      <w:color w:val="000000"/>
      <w:kern w:val="0"/>
      <w:sz w:val="18"/>
      <w:szCs w:val="18"/>
    </w:rPr>
  </w:style>
  <w:style w:type="paragraph" w:customStyle="1" w:styleId="FA">
    <w:name w:val="FA正文"/>
    <w:basedOn w:val="a3"/>
    <w:qFormat/>
    <w:pPr>
      <w:spacing w:line="360" w:lineRule="auto"/>
      <w:ind w:firstLineChars="200" w:firstLine="480"/>
    </w:pPr>
    <w:rPr>
      <w:rFonts w:hAnsi="宋体"/>
      <w:sz w:val="24"/>
      <w:szCs w:val="20"/>
    </w:rPr>
  </w:style>
  <w:style w:type="paragraph" w:customStyle="1" w:styleId="MMTopic4">
    <w:name w:val="MM Topic 4"/>
    <w:basedOn w:val="40"/>
    <w:qFormat/>
    <w:pPr>
      <w:numPr>
        <w:ilvl w:val="0"/>
        <w:numId w:val="0"/>
      </w:numPr>
      <w:tabs>
        <w:tab w:val="clear" w:pos="864"/>
        <w:tab w:val="left" w:pos="2100"/>
      </w:tabs>
      <w:adjustRightInd/>
      <w:ind w:left="2100" w:hanging="420"/>
    </w:pPr>
    <w:rPr>
      <w:lang w:val="en-US"/>
    </w:rPr>
  </w:style>
  <w:style w:type="paragraph" w:customStyle="1" w:styleId="CharChar1Char">
    <w:name w:val="Char Char1 Char"/>
    <w:basedOn w:val="a3"/>
    <w:qFormat/>
    <w:pPr>
      <w:widowControl/>
      <w:snapToGrid w:val="0"/>
      <w:spacing w:before="120" w:after="160" w:line="360" w:lineRule="auto"/>
      <w:ind w:right="-360"/>
      <w:jc w:val="left"/>
    </w:pPr>
    <w:rPr>
      <w:rFonts w:ascii="Arial" w:hAnsi="Arial"/>
      <w:kern w:val="0"/>
      <w:sz w:val="24"/>
      <w:lang w:eastAsia="en-US"/>
    </w:rPr>
  </w:style>
  <w:style w:type="paragraph" w:customStyle="1" w:styleId="afff9">
    <w:name w:val="有符号正文"/>
    <w:basedOn w:val="a3"/>
    <w:qFormat/>
    <w:pPr>
      <w:adjustRightInd/>
      <w:spacing w:line="400" w:lineRule="exact"/>
      <w:ind w:firstLineChars="200" w:firstLine="200"/>
    </w:pPr>
    <w:rPr>
      <w:rFonts w:ascii="Arial" w:hAnsi="Arial"/>
    </w:rPr>
  </w:style>
  <w:style w:type="paragraph" w:customStyle="1" w:styleId="afffa">
    <w:name w:val="小标题"/>
    <w:basedOn w:val="a3"/>
    <w:qFormat/>
    <w:pPr>
      <w:spacing w:before="120" w:line="360" w:lineRule="atLeast"/>
      <w:ind w:left="1134"/>
      <w:jc w:val="left"/>
    </w:pPr>
    <w:rPr>
      <w:rFonts w:eastAsia="黑体"/>
      <w:kern w:val="0"/>
      <w:szCs w:val="20"/>
    </w:rPr>
  </w:style>
  <w:style w:type="paragraph" w:customStyle="1" w:styleId="ParaChar">
    <w:name w:val="默认段落字体 Para Char"/>
    <w:basedOn w:val="a3"/>
    <w:qFormat/>
    <w:rPr>
      <w:rFonts w:ascii="Tahoma" w:hAnsi="Tahoma"/>
      <w:sz w:val="24"/>
      <w:szCs w:val="20"/>
    </w:rPr>
  </w:style>
  <w:style w:type="paragraph" w:customStyle="1" w:styleId="Char1CharCharChar2">
    <w:name w:val="Char1 Char Char Char2"/>
    <w:basedOn w:val="a3"/>
    <w:qFormat/>
    <w:pPr>
      <w:adjustRightInd/>
      <w:ind w:firstLineChars="200" w:firstLine="200"/>
    </w:pPr>
    <w:rPr>
      <w:rFonts w:ascii="Tahoma" w:hAnsi="Tahoma"/>
      <w:sz w:val="24"/>
      <w:szCs w:val="20"/>
    </w:rPr>
  </w:style>
  <w:style w:type="paragraph" w:customStyle="1" w:styleId="font7">
    <w:name w:val="font7"/>
    <w:basedOn w:val="a3"/>
    <w:qFormat/>
    <w:pPr>
      <w:widowControl/>
      <w:adjustRightInd/>
      <w:spacing w:before="100" w:beforeAutospacing="1" w:after="100" w:afterAutospacing="1" w:line="360" w:lineRule="auto"/>
      <w:ind w:firstLineChars="200" w:firstLine="200"/>
      <w:jc w:val="left"/>
    </w:pPr>
    <w:rPr>
      <w:kern w:val="0"/>
      <w:sz w:val="20"/>
      <w:szCs w:val="20"/>
    </w:rPr>
  </w:style>
  <w:style w:type="paragraph" w:customStyle="1" w:styleId="Bulletwithtext4">
    <w:name w:val="Bullet with text 4"/>
    <w:basedOn w:val="a3"/>
    <w:qFormat/>
    <w:pPr>
      <w:widowControl/>
      <w:tabs>
        <w:tab w:val="left" w:pos="1440"/>
      </w:tabs>
      <w:adjustRightInd/>
      <w:ind w:left="1440" w:firstLineChars="200" w:hanging="360"/>
      <w:jc w:val="left"/>
    </w:pPr>
    <w:rPr>
      <w:rFonts w:ascii="Arial" w:hAnsi="Arial"/>
      <w:kern w:val="0"/>
      <w:sz w:val="20"/>
      <w:szCs w:val="20"/>
      <w:lang w:val="en-GB" w:eastAsia="en-US"/>
    </w:rPr>
  </w:style>
  <w:style w:type="paragraph" w:customStyle="1" w:styleId="afffb">
    <w:name w:val="注释"/>
    <w:basedOn w:val="a3"/>
    <w:qFormat/>
    <w:pPr>
      <w:adjustRightInd/>
      <w:spacing w:line="360" w:lineRule="auto"/>
      <w:ind w:firstLine="480"/>
    </w:pPr>
    <w:rPr>
      <w:sz w:val="24"/>
    </w:rPr>
  </w:style>
  <w:style w:type="paragraph" w:customStyle="1" w:styleId="BulText914">
    <w:name w:val="Bul Text 9/14"/>
    <w:qFormat/>
    <w:pPr>
      <w:widowControl w:val="0"/>
      <w:tabs>
        <w:tab w:val="left" w:pos="840"/>
      </w:tabs>
      <w:spacing w:line="280" w:lineRule="atLeast"/>
      <w:ind w:left="160" w:hanging="160"/>
    </w:pPr>
    <w:rPr>
      <w:color w:val="000000"/>
      <w:sz w:val="18"/>
    </w:rPr>
  </w:style>
  <w:style w:type="paragraph" w:customStyle="1" w:styleId="Char1CharCharCharCharCharCharCharCharChar">
    <w:name w:val="Char1 Char Char Char Char Char Char Char Char Char"/>
    <w:basedOn w:val="a3"/>
    <w:semiHidden/>
    <w:qFormat/>
    <w:pPr>
      <w:adjustRightInd/>
      <w:spacing w:before="240" w:after="120" w:line="288" w:lineRule="auto"/>
      <w:ind w:firstLineChars="200" w:firstLine="200"/>
      <w:jc w:val="left"/>
    </w:pPr>
    <w:rPr>
      <w:rFonts w:ascii="Tahoma" w:hAnsi="Tahoma"/>
      <w:sz w:val="24"/>
    </w:rPr>
  </w:style>
  <w:style w:type="paragraph" w:customStyle="1" w:styleId="trademark">
    <w:name w:val="trademark"/>
    <w:qFormat/>
    <w:pPr>
      <w:spacing w:after="60"/>
    </w:pPr>
    <w:rPr>
      <w:rFonts w:ascii="Futura Bk" w:hAnsi="Futura Bk"/>
      <w:sz w:val="15"/>
      <w:lang w:eastAsia="en-US"/>
    </w:rPr>
  </w:style>
  <w:style w:type="paragraph" w:customStyle="1" w:styleId="RFIHeading2ndLevel">
    <w:name w:val="RFI Heading 2nd Level"/>
    <w:basedOn w:val="a3"/>
    <w:qFormat/>
    <w:pPr>
      <w:widowControl/>
      <w:tabs>
        <w:tab w:val="left" w:pos="1260"/>
      </w:tabs>
      <w:adjustRightInd/>
      <w:ind w:firstLineChars="200" w:firstLine="200"/>
      <w:jc w:val="left"/>
    </w:pPr>
    <w:rPr>
      <w:rFonts w:ascii="Arial (W1)" w:hAnsi="Arial (W1)"/>
      <w:b/>
      <w:bCs/>
      <w:color w:val="0000FF"/>
      <w:kern w:val="0"/>
      <w:sz w:val="28"/>
      <w:lang w:val="en-GB" w:eastAsia="en-US"/>
    </w:rPr>
  </w:style>
  <w:style w:type="paragraph" w:customStyle="1" w:styleId="EB">
    <w:name w:val="EB_表格"/>
    <w:basedOn w:val="a3"/>
    <w:qFormat/>
    <w:pPr>
      <w:adjustRightInd/>
      <w:spacing w:line="300" w:lineRule="auto"/>
      <w:jc w:val="center"/>
    </w:pPr>
  </w:style>
  <w:style w:type="paragraph" w:customStyle="1" w:styleId="CharCharChar1Char">
    <w:name w:val="Char Char Char1 Char"/>
    <w:basedOn w:val="a3"/>
    <w:qFormat/>
    <w:rPr>
      <w:szCs w:val="20"/>
    </w:rPr>
  </w:style>
  <w:style w:type="paragraph" w:customStyle="1" w:styleId="afffc">
    <w:name w:val="封面文档标题"/>
    <w:basedOn w:val="a3"/>
    <w:qFormat/>
    <w:pPr>
      <w:autoSpaceDE w:val="0"/>
      <w:autoSpaceDN w:val="0"/>
      <w:spacing w:line="360" w:lineRule="auto"/>
      <w:ind w:firstLineChars="200" w:firstLine="200"/>
      <w:jc w:val="center"/>
    </w:pPr>
    <w:rPr>
      <w:rFonts w:ascii="Arial" w:eastAsia="黑体" w:hAnsi="Arial"/>
      <w:bCs/>
      <w:kern w:val="0"/>
      <w:sz w:val="44"/>
      <w:szCs w:val="44"/>
    </w:rPr>
  </w:style>
  <w:style w:type="paragraph" w:customStyle="1" w:styleId="ParaCharCharCharCharCharCharCharCharCharChar">
    <w:name w:val="默认段落字体 Para Char Char Char Char Char Char Char Char Char Char"/>
    <w:basedOn w:val="a3"/>
    <w:qFormat/>
    <w:pPr>
      <w:adjustRightInd/>
    </w:pPr>
    <w:rPr>
      <w:rFonts w:ascii="Tahoma" w:hAnsi="Tahoma"/>
      <w:color w:val="000000"/>
      <w:sz w:val="24"/>
      <w:szCs w:val="20"/>
    </w:rPr>
  </w:style>
  <w:style w:type="paragraph" w:customStyle="1" w:styleId="afffd">
    <w:name w:val="章标题"/>
    <w:qFormat/>
    <w:pPr>
      <w:tabs>
        <w:tab w:val="left" w:pos="1260"/>
      </w:tabs>
      <w:spacing w:beforeLines="50" w:before="156" w:afterLines="50" w:after="156"/>
      <w:ind w:left="1260" w:hanging="420"/>
      <w:jc w:val="both"/>
      <w:outlineLvl w:val="1"/>
    </w:pPr>
    <w:rPr>
      <w:rFonts w:ascii="黑体" w:eastAsia="黑体"/>
      <w:sz w:val="21"/>
    </w:rPr>
  </w:style>
  <w:style w:type="paragraph" w:customStyle="1" w:styleId="afffe">
    <w:name w:val="段"/>
    <w:qFormat/>
    <w:pPr>
      <w:autoSpaceDE w:val="0"/>
      <w:autoSpaceDN w:val="0"/>
      <w:ind w:firstLineChars="200" w:firstLine="200"/>
      <w:jc w:val="both"/>
    </w:pPr>
    <w:rPr>
      <w:rFonts w:ascii="宋体"/>
      <w:sz w:val="21"/>
    </w:rPr>
  </w:style>
  <w:style w:type="paragraph" w:customStyle="1" w:styleId="074">
    <w:name w:val="正文样式 首行缩进:  0.74 厘米"/>
    <w:basedOn w:val="a3"/>
    <w:qFormat/>
    <w:pPr>
      <w:adjustRightInd/>
      <w:spacing w:beforeLines="50" w:before="156" w:line="360" w:lineRule="auto"/>
      <w:ind w:firstLine="420"/>
    </w:pPr>
    <w:rPr>
      <w:rFonts w:cs="宋体"/>
      <w:sz w:val="24"/>
      <w:szCs w:val="20"/>
    </w:rPr>
  </w:style>
  <w:style w:type="paragraph" w:customStyle="1" w:styleId="L1">
    <w:name w:val="标准有序列表（L1）"/>
    <w:basedOn w:val="a8"/>
    <w:qFormat/>
    <w:pPr>
      <w:widowControl w:val="0"/>
      <w:tabs>
        <w:tab w:val="left" w:pos="0"/>
        <w:tab w:val="left" w:pos="992"/>
      </w:tabs>
      <w:adjustRightInd/>
      <w:snapToGrid/>
      <w:spacing w:line="360" w:lineRule="auto"/>
      <w:ind w:firstLine="0"/>
    </w:pPr>
    <w:rPr>
      <w:rFonts w:ascii="黑体" w:eastAsia="黑体"/>
      <w:kern w:val="2"/>
      <w:sz w:val="24"/>
    </w:rPr>
  </w:style>
  <w:style w:type="paragraph" w:customStyle="1" w:styleId="CharChar11CharCharCharCharCharCharCharCharCharCharCharCharChar1">
    <w:name w:val="Char Char11 Char Char Char Char Char Char Char Char Char Char Char Char Char1"/>
    <w:basedOn w:val="a3"/>
    <w:qFormat/>
    <w:pPr>
      <w:adjustRightInd/>
      <w:spacing w:line="360" w:lineRule="auto"/>
    </w:pPr>
    <w:rPr>
      <w:rFonts w:ascii="Arial" w:eastAsia="黑体" w:hAnsi="Arial" w:cs="Arial"/>
      <w:kern w:val="0"/>
      <w:szCs w:val="21"/>
    </w:rPr>
  </w:style>
  <w:style w:type="paragraph" w:customStyle="1" w:styleId="affff">
    <w:name w:val="表文字"/>
    <w:qFormat/>
    <w:rPr>
      <w:rFonts w:ascii="宋体"/>
      <w:kern w:val="2"/>
    </w:rPr>
  </w:style>
  <w:style w:type="paragraph" w:customStyle="1" w:styleId="37">
    <w:name w:val="正文3"/>
    <w:basedOn w:val="a3"/>
    <w:qFormat/>
    <w:pPr>
      <w:adjustRightInd/>
      <w:spacing w:beforeLines="50" w:before="156" w:afterLines="50" w:after="156" w:line="360" w:lineRule="auto"/>
      <w:outlineLvl w:val="8"/>
    </w:pPr>
    <w:rPr>
      <w:rFonts w:ascii="Segoe UI" w:eastAsia="楷体_GB2312" w:hAnsi="宋体" w:cs="Latha"/>
      <w:sz w:val="24"/>
      <w:szCs w:val="21"/>
    </w:rPr>
  </w:style>
  <w:style w:type="paragraph" w:customStyle="1" w:styleId="affff0">
    <w:name w:val="标准书眉_奇数页"/>
    <w:qFormat/>
    <w:pPr>
      <w:tabs>
        <w:tab w:val="center" w:pos="4154"/>
        <w:tab w:val="right" w:pos="8306"/>
      </w:tabs>
      <w:spacing w:after="120"/>
      <w:jc w:val="right"/>
    </w:pPr>
    <w:rPr>
      <w:sz w:val="21"/>
    </w:rPr>
  </w:style>
  <w:style w:type="paragraph" w:customStyle="1" w:styleId="CharChar11CharCharCharCharCharCharCharCharCharCharCharCharCharCharCharCharChar">
    <w:name w:val="Char Char11 Char Char Char Char Char Char Char Char Char Char Char Char Char Char Char Char Char"/>
    <w:basedOn w:val="a3"/>
    <w:qFormat/>
    <w:pPr>
      <w:adjustRightInd/>
      <w:spacing w:line="360" w:lineRule="auto"/>
    </w:pPr>
    <w:rPr>
      <w:rFonts w:ascii="Arial" w:eastAsia="黑体" w:hAnsi="Arial" w:cs="Arial"/>
      <w:kern w:val="0"/>
      <w:szCs w:val="21"/>
    </w:rPr>
  </w:style>
  <w:style w:type="paragraph" w:customStyle="1" w:styleId="affff1">
    <w:name w:val="列表内容"/>
    <w:basedOn w:val="a3"/>
    <w:qFormat/>
    <w:pPr>
      <w:widowControl/>
      <w:tabs>
        <w:tab w:val="left" w:pos="840"/>
      </w:tabs>
      <w:ind w:left="840" w:hanging="420"/>
      <w:jc w:val="left"/>
    </w:pPr>
    <w:rPr>
      <w:kern w:val="0"/>
      <w:sz w:val="18"/>
    </w:rPr>
  </w:style>
  <w:style w:type="paragraph" w:customStyle="1" w:styleId="46">
    <w:name w:val="正文4"/>
    <w:basedOn w:val="a3"/>
    <w:qFormat/>
    <w:pPr>
      <w:tabs>
        <w:tab w:val="left" w:pos="720"/>
      </w:tabs>
      <w:adjustRightInd/>
      <w:spacing w:before="60" w:after="60" w:line="360" w:lineRule="auto"/>
      <w:ind w:leftChars="400" w:left="575" w:hangingChars="175" w:hanging="175"/>
    </w:pPr>
    <w:rPr>
      <w:sz w:val="24"/>
    </w:rPr>
  </w:style>
  <w:style w:type="paragraph" w:customStyle="1" w:styleId="xl29">
    <w:name w:val="xl29"/>
    <w:basedOn w:val="a3"/>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bodytextbold">
    <w:name w:val="body text bold"/>
    <w:basedOn w:val="af0"/>
    <w:qFormat/>
    <w:pPr>
      <w:widowControl/>
      <w:autoSpaceDE/>
      <w:autoSpaceDN/>
      <w:adjustRightInd/>
      <w:spacing w:line="240" w:lineRule="auto"/>
      <w:ind w:firstLineChars="200" w:firstLine="200"/>
      <w:jc w:val="left"/>
    </w:pPr>
    <w:rPr>
      <w:rFonts w:ascii="Futura Hv" w:hAnsi="Futura Hv"/>
      <w:kern w:val="0"/>
      <w:sz w:val="18"/>
      <w:szCs w:val="20"/>
      <w:lang w:val="en-US" w:eastAsia="en-US"/>
    </w:rPr>
  </w:style>
  <w:style w:type="paragraph" w:customStyle="1" w:styleId="Char2CharChar">
    <w:name w:val="Char2 Char Char"/>
    <w:basedOn w:val="a3"/>
    <w:qFormat/>
    <w:pPr>
      <w:adjustRightInd/>
    </w:pPr>
    <w:rPr>
      <w:rFonts w:ascii="Tahoma" w:hAnsi="Tahoma"/>
      <w:sz w:val="24"/>
      <w:szCs w:val="20"/>
    </w:rPr>
  </w:style>
  <w:style w:type="paragraph" w:customStyle="1" w:styleId="affff2">
    <w:name w:val="样式"/>
    <w:basedOn w:val="a3"/>
    <w:qFormat/>
    <w:pPr>
      <w:autoSpaceDE w:val="0"/>
      <w:autoSpaceDN w:val="0"/>
      <w:snapToGrid w:val="0"/>
      <w:spacing w:before="120" w:after="120" w:line="360" w:lineRule="auto"/>
    </w:pPr>
    <w:rPr>
      <w:rFonts w:ascii="宋体"/>
      <w:sz w:val="24"/>
      <w:szCs w:val="20"/>
    </w:rPr>
  </w:style>
  <w:style w:type="paragraph" w:customStyle="1" w:styleId="affff3">
    <w:name w:val="文章附标题"/>
    <w:basedOn w:val="a3"/>
    <w:qFormat/>
    <w:pPr>
      <w:autoSpaceDE w:val="0"/>
      <w:autoSpaceDN w:val="0"/>
      <w:spacing w:before="187" w:after="175" w:line="374" w:lineRule="atLeast"/>
      <w:ind w:firstLineChars="200" w:firstLine="200"/>
      <w:jc w:val="center"/>
    </w:pPr>
    <w:rPr>
      <w:color w:val="000000"/>
      <w:kern w:val="0"/>
      <w:sz w:val="36"/>
      <w:szCs w:val="36"/>
    </w:rPr>
  </w:style>
  <w:style w:type="paragraph" w:customStyle="1" w:styleId="affff4">
    <w:name w:val="正文文字格式"/>
    <w:basedOn w:val="a3"/>
    <w:qFormat/>
    <w:pPr>
      <w:adjustRightInd/>
      <w:spacing w:line="460" w:lineRule="exact"/>
      <w:ind w:firstLine="505"/>
      <w:jc w:val="left"/>
    </w:pPr>
    <w:rPr>
      <w:rFonts w:ascii="宋体"/>
      <w:kern w:val="24"/>
      <w:sz w:val="24"/>
      <w:szCs w:val="20"/>
    </w:rPr>
  </w:style>
  <w:style w:type="paragraph" w:customStyle="1" w:styleId="affff5">
    <w:name w:val="标书正文格式"/>
    <w:qFormat/>
    <w:pPr>
      <w:spacing w:line="360" w:lineRule="auto"/>
      <w:ind w:firstLineChars="200" w:firstLine="200"/>
    </w:pPr>
    <w:rPr>
      <w:rFonts w:eastAsia="楷体_GB2312"/>
      <w:kern w:val="2"/>
      <w:sz w:val="24"/>
      <w:szCs w:val="24"/>
    </w:rPr>
  </w:style>
  <w:style w:type="paragraph" w:customStyle="1" w:styleId="CharChar1CharCharChar">
    <w:name w:val="Char Char1 Char Char Char"/>
    <w:basedOn w:val="a3"/>
    <w:qFormat/>
    <w:rPr>
      <w:rFonts w:ascii="仿宋_GB2312" w:eastAsia="仿宋_GB2312"/>
      <w:b/>
      <w:sz w:val="32"/>
      <w:szCs w:val="20"/>
    </w:rPr>
  </w:style>
  <w:style w:type="paragraph" w:customStyle="1" w:styleId="Bullet">
    <w:name w:val="Bullet"/>
    <w:basedOn w:val="a3"/>
    <w:qFormat/>
    <w:pPr>
      <w:widowControl/>
      <w:tabs>
        <w:tab w:val="left" w:pos="288"/>
      </w:tabs>
      <w:adjustRightInd/>
      <w:ind w:left="288" w:firstLineChars="200" w:hanging="360"/>
      <w:jc w:val="left"/>
    </w:pPr>
    <w:rPr>
      <w:rFonts w:ascii="Arial" w:hAnsi="Arial"/>
      <w:kern w:val="0"/>
      <w:sz w:val="20"/>
      <w:szCs w:val="20"/>
    </w:rPr>
  </w:style>
  <w:style w:type="paragraph" w:customStyle="1" w:styleId="WW-2">
    <w:name w:val="WW-正文文字缩进 2"/>
    <w:basedOn w:val="a3"/>
    <w:qFormat/>
    <w:pPr>
      <w:suppressAutoHyphens/>
      <w:adjustRightInd/>
      <w:ind w:firstLine="420"/>
    </w:pPr>
    <w:rPr>
      <w:kern w:val="1"/>
      <w:szCs w:val="20"/>
    </w:rPr>
  </w:style>
  <w:style w:type="paragraph" w:customStyle="1" w:styleId="affff6">
    <w:name w:val="缺省文本"/>
    <w:basedOn w:val="a3"/>
    <w:qFormat/>
    <w:pPr>
      <w:widowControl/>
      <w:overflowPunct w:val="0"/>
      <w:autoSpaceDE w:val="0"/>
      <w:autoSpaceDN w:val="0"/>
      <w:spacing w:line="360" w:lineRule="auto"/>
      <w:ind w:firstLineChars="200" w:firstLine="720"/>
    </w:pPr>
    <w:rPr>
      <w:rFonts w:ascii="宋体" w:eastAsia="仿宋_GB2312"/>
      <w:kern w:val="0"/>
      <w:sz w:val="28"/>
      <w:szCs w:val="20"/>
    </w:rPr>
  </w:style>
  <w:style w:type="paragraph" w:customStyle="1" w:styleId="17">
    <w:name w:val="样式1"/>
    <w:basedOn w:val="a3"/>
    <w:qFormat/>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ParaCharCharCharChar">
    <w:name w:val="默认段落字体 Para Char Char Char Char"/>
    <w:basedOn w:val="a3"/>
    <w:qFormat/>
    <w:pPr>
      <w:spacing w:line="360" w:lineRule="auto"/>
    </w:pPr>
    <w:rPr>
      <w:szCs w:val="20"/>
    </w:rPr>
  </w:style>
  <w:style w:type="paragraph" w:customStyle="1" w:styleId="CharChar11CharCharChar">
    <w:name w:val="Char Char11 Char Char Char"/>
    <w:basedOn w:val="a3"/>
    <w:qFormat/>
    <w:pPr>
      <w:spacing w:line="360" w:lineRule="auto"/>
    </w:pPr>
    <w:rPr>
      <w:szCs w:val="20"/>
    </w:rPr>
  </w:style>
  <w:style w:type="paragraph" w:customStyle="1" w:styleId="xl41">
    <w:name w:val="xl41"/>
    <w:basedOn w:val="a3"/>
    <w:qFormat/>
    <w:pPr>
      <w:widowControl/>
      <w:pBdr>
        <w:top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font6">
    <w:name w:val="font6"/>
    <w:basedOn w:val="a3"/>
    <w:qFormat/>
    <w:pPr>
      <w:widowControl/>
      <w:adjustRightInd/>
      <w:spacing w:before="100" w:beforeAutospacing="1" w:after="100" w:afterAutospacing="1" w:line="360" w:lineRule="auto"/>
      <w:ind w:firstLineChars="200" w:firstLine="200"/>
      <w:jc w:val="left"/>
    </w:pPr>
    <w:rPr>
      <w:rFonts w:ascii="宋体" w:hAnsi="宋体" w:hint="eastAsia"/>
      <w:kern w:val="0"/>
      <w:sz w:val="20"/>
      <w:szCs w:val="20"/>
    </w:rPr>
  </w:style>
  <w:style w:type="paragraph" w:customStyle="1" w:styleId="affff7">
    <w:name w:val="左对齐表格文字"/>
    <w:basedOn w:val="a3"/>
    <w:qFormat/>
    <w:pPr>
      <w:adjustRightInd/>
      <w:ind w:firstLineChars="200" w:firstLine="200"/>
      <w:jc w:val="right"/>
    </w:pPr>
  </w:style>
  <w:style w:type="paragraph" w:customStyle="1" w:styleId="Picture">
    <w:name w:val="Picture"/>
    <w:basedOn w:val="a3"/>
    <w:qFormat/>
    <w:pPr>
      <w:keepNext/>
      <w:widowControl/>
      <w:adjustRightInd/>
      <w:ind w:firstLineChars="200" w:firstLine="200"/>
    </w:pPr>
    <w:rPr>
      <w:rFonts w:ascii="楷体" w:eastAsia="楷体" w:hAnsi="Arial"/>
      <w:b/>
      <w:spacing w:val="-5"/>
      <w:w w:val="98"/>
      <w:kern w:val="0"/>
      <w:sz w:val="24"/>
      <w:szCs w:val="20"/>
    </w:rPr>
  </w:style>
  <w:style w:type="paragraph" w:customStyle="1" w:styleId="PreformattedText">
    <w:name w:val="Preformatted Text"/>
    <w:basedOn w:val="a3"/>
    <w:qFormat/>
    <w:pPr>
      <w:suppressAutoHyphens/>
      <w:adjustRightInd/>
      <w:ind w:firstLineChars="200" w:firstLine="200"/>
    </w:pPr>
    <w:rPr>
      <w:rFonts w:ascii="Cumberland" w:eastAsia="方正宋体" w:hAnsi="Cumberland"/>
      <w:kern w:val="1"/>
      <w:sz w:val="20"/>
      <w:szCs w:val="20"/>
      <w:lang w:eastAsia="ar-SA"/>
    </w:rPr>
  </w:style>
  <w:style w:type="paragraph" w:customStyle="1" w:styleId="affff8">
    <w:name w:val="规范正文"/>
    <w:basedOn w:val="a3"/>
    <w:qFormat/>
    <w:pPr>
      <w:tabs>
        <w:tab w:val="left" w:pos="840"/>
      </w:tabs>
      <w:spacing w:beforeLines="50" w:before="156" w:line="360" w:lineRule="auto"/>
      <w:ind w:left="840" w:hanging="420"/>
    </w:pPr>
    <w:rPr>
      <w:szCs w:val="20"/>
    </w:rPr>
  </w:style>
  <w:style w:type="paragraph" w:customStyle="1" w:styleId="18">
    <w:name w:val="无间隔1"/>
    <w:link w:val="NoSpacingChar"/>
    <w:uiPriority w:val="1"/>
    <w:qFormat/>
    <w:rPr>
      <w:rFonts w:ascii="Calibri" w:hAnsi="Calibri"/>
      <w:sz w:val="22"/>
      <w:szCs w:val="22"/>
    </w:rPr>
  </w:style>
  <w:style w:type="paragraph" w:customStyle="1" w:styleId="4h4H4Fab-4T5RefHeading1rh1Headingsqlsect123">
    <w:name w:val="样式 样式 标题 4h4H4Fab-4T5Ref Heading 1rh1Heading sqlsect 1.2.3.... +..."/>
    <w:basedOn w:val="4h4H4Fab-4T5RefHeading1rh1Headingsqlsect1230"/>
    <w:link w:val="4h4H4Fab-4T5RefHeading1rh1Headingsqlsect123Char"/>
    <w:qFormat/>
  </w:style>
  <w:style w:type="paragraph" w:customStyle="1" w:styleId="4h4H4Fab-4T5RefHeading1rh1Headingsqlsect1230">
    <w:name w:val="样式 标题 4h4H4Fab-4T5Ref Heading 1rh1Heading sqlsect 1.2.3...."/>
    <w:basedOn w:val="40"/>
    <w:link w:val="4h4H4Fab-4T5RefHeading1rh1Headingsqlsect123Char0"/>
    <w:qFormat/>
    <w:pPr>
      <w:numPr>
        <w:ilvl w:val="0"/>
        <w:numId w:val="0"/>
      </w:numPr>
      <w:tabs>
        <w:tab w:val="clear" w:pos="864"/>
        <w:tab w:val="left" w:pos="2356"/>
      </w:tabs>
      <w:adjustRightInd/>
      <w:spacing w:line="360" w:lineRule="auto"/>
      <w:ind w:leftChars="75" w:left="1984" w:firstLineChars="200" w:hanging="708"/>
    </w:pPr>
    <w:rPr>
      <w:rFonts w:ascii="微软雅黑" w:eastAsia="微软雅黑" w:hAnsi="微软雅黑"/>
      <w:sz w:val="24"/>
    </w:rPr>
  </w:style>
  <w:style w:type="paragraph" w:customStyle="1" w:styleId="a0">
    <w:name w:val="四级条标题"/>
    <w:basedOn w:val="affff9"/>
    <w:qFormat/>
    <w:pPr>
      <w:numPr>
        <w:ilvl w:val="5"/>
        <w:numId w:val="4"/>
      </w:numPr>
      <w:outlineLvl w:val="5"/>
    </w:pPr>
  </w:style>
  <w:style w:type="paragraph" w:customStyle="1" w:styleId="affff9">
    <w:name w:val="三级条标题"/>
    <w:basedOn w:val="a"/>
    <w:qFormat/>
    <w:pPr>
      <w:numPr>
        <w:ilvl w:val="0"/>
        <w:numId w:val="0"/>
      </w:numPr>
      <w:tabs>
        <w:tab w:val="left" w:pos="2520"/>
      </w:tabs>
      <w:ind w:left="2520" w:hanging="420"/>
      <w:outlineLvl w:val="4"/>
    </w:pPr>
  </w:style>
  <w:style w:type="paragraph" w:customStyle="1" w:styleId="a">
    <w:name w:val="二级条标题"/>
    <w:basedOn w:val="affffa"/>
    <w:qFormat/>
    <w:pPr>
      <w:numPr>
        <w:ilvl w:val="3"/>
        <w:numId w:val="4"/>
      </w:numPr>
      <w:ind w:left="0"/>
      <w:outlineLvl w:val="3"/>
    </w:pPr>
  </w:style>
  <w:style w:type="paragraph" w:customStyle="1" w:styleId="affffa">
    <w:name w:val="一级条标题"/>
    <w:basedOn w:val="afffd"/>
    <w:qFormat/>
    <w:pPr>
      <w:tabs>
        <w:tab w:val="clear" w:pos="1260"/>
        <w:tab w:val="left" w:pos="1680"/>
      </w:tabs>
      <w:spacing w:beforeLines="0" w:before="0" w:afterLines="0" w:after="0"/>
      <w:ind w:left="1680"/>
      <w:outlineLvl w:val="2"/>
    </w:pPr>
  </w:style>
  <w:style w:type="paragraph" w:customStyle="1" w:styleId="xl43">
    <w:name w:val="xl43"/>
    <w:basedOn w:val="a3"/>
    <w:qFormat/>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affffb">
    <w:name w:val="标准小四"/>
    <w:basedOn w:val="a3"/>
    <w:qFormat/>
    <w:pPr>
      <w:spacing w:line="360" w:lineRule="auto"/>
      <w:ind w:firstLineChars="200" w:firstLine="480"/>
    </w:pPr>
    <w:rPr>
      <w:rFonts w:ascii="Arial" w:hAnsi="Arial"/>
      <w:sz w:val="24"/>
      <w:szCs w:val="21"/>
    </w:rPr>
  </w:style>
  <w:style w:type="paragraph" w:customStyle="1" w:styleId="affffc">
    <w:name w:val="表格"/>
    <w:basedOn w:val="a3"/>
    <w:qFormat/>
    <w:pPr>
      <w:snapToGrid w:val="0"/>
      <w:ind w:firstLineChars="21" w:firstLine="42"/>
    </w:pPr>
    <w:rPr>
      <w:rFonts w:ascii="宋体" w:hAnsi="宋体"/>
      <w:kern w:val="0"/>
      <w:sz w:val="20"/>
      <w:szCs w:val="20"/>
    </w:rPr>
  </w:style>
  <w:style w:type="paragraph" w:customStyle="1" w:styleId="xl26">
    <w:name w:val="xl26"/>
    <w:basedOn w:val="a3"/>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CharCharChar1">
    <w:name w:val="Char Char Char1"/>
    <w:basedOn w:val="a3"/>
    <w:qFormat/>
    <w:pPr>
      <w:widowControl/>
      <w:spacing w:after="160" w:line="240" w:lineRule="exact"/>
      <w:jc w:val="left"/>
    </w:pPr>
    <w:rPr>
      <w:rFonts w:ascii="Verdana" w:hAnsi="Verdana"/>
      <w:kern w:val="0"/>
      <w:sz w:val="20"/>
      <w:szCs w:val="20"/>
      <w:lang w:eastAsia="en-US"/>
    </w:rPr>
  </w:style>
  <w:style w:type="paragraph" w:customStyle="1" w:styleId="affffd">
    <w:name w:val="Ñù"/>
    <w:qFormat/>
    <w:pPr>
      <w:overflowPunct w:val="0"/>
      <w:autoSpaceDE w:val="0"/>
      <w:autoSpaceDN w:val="0"/>
      <w:adjustRightInd w:val="0"/>
      <w:spacing w:line="400" w:lineRule="exact"/>
      <w:jc w:val="both"/>
    </w:pPr>
    <w:rPr>
      <w:sz w:val="24"/>
    </w:rPr>
  </w:style>
  <w:style w:type="paragraph" w:customStyle="1" w:styleId="affffe">
    <w:name w:val="封面公司名"/>
    <w:qFormat/>
    <w:pPr>
      <w:jc w:val="center"/>
    </w:pPr>
    <w:rPr>
      <w:rFonts w:ascii="Arial" w:eastAsia="楷体_GB2312" w:hAnsi="Arial" w:cs="宋体"/>
      <w:bCs/>
      <w:kern w:val="2"/>
      <w:sz w:val="28"/>
    </w:rPr>
  </w:style>
  <w:style w:type="paragraph" w:customStyle="1" w:styleId="Char2CharCharChar1">
    <w:name w:val="Char2 Char Char Char1"/>
    <w:basedOn w:val="a3"/>
    <w:qFormat/>
    <w:rPr>
      <w:rFonts w:ascii="仿宋_GB2312" w:eastAsia="仿宋_GB2312"/>
      <w:b/>
      <w:sz w:val="32"/>
      <w:szCs w:val="32"/>
    </w:rPr>
  </w:style>
  <w:style w:type="paragraph" w:customStyle="1" w:styleId="xl25">
    <w:name w:val="xl25"/>
    <w:basedOn w:val="a3"/>
    <w:qFormat/>
    <w:pPr>
      <w:widowControl/>
      <w:spacing w:before="100" w:beforeAutospacing="1" w:after="100" w:afterAutospacing="1"/>
      <w:jc w:val="center"/>
    </w:pPr>
    <w:rPr>
      <w:rFonts w:ascii="楷体_GB2312" w:eastAsia="楷体_GB2312" w:hAnsi="宋体" w:hint="eastAsia"/>
      <w:kern w:val="0"/>
      <w:sz w:val="24"/>
    </w:rPr>
  </w:style>
  <w:style w:type="paragraph" w:customStyle="1" w:styleId="55">
    <w:name w:val="样式5"/>
    <w:basedOn w:val="a3"/>
    <w:qFormat/>
    <w:pPr>
      <w:spacing w:line="440" w:lineRule="exact"/>
      <w:ind w:left="2" w:firstLineChars="200" w:firstLine="480"/>
    </w:pPr>
    <w:rPr>
      <w:rFonts w:ascii="仿宋_GB2312" w:eastAsia="仿宋_GB2312" w:hAnsi="仿宋"/>
      <w:sz w:val="24"/>
    </w:rPr>
  </w:style>
  <w:style w:type="paragraph" w:customStyle="1" w:styleId="Char22">
    <w:name w:val="Char22"/>
    <w:basedOn w:val="a3"/>
    <w:qFormat/>
    <w:pPr>
      <w:adjustRightInd/>
      <w:spacing w:line="360" w:lineRule="auto"/>
      <w:ind w:firstLineChars="200" w:firstLine="480"/>
    </w:pPr>
    <w:rPr>
      <w:rFonts w:ascii="仿宋_GB2312" w:eastAsia="仿宋_GB2312"/>
      <w:b/>
      <w:sz w:val="32"/>
      <w:szCs w:val="32"/>
    </w:rPr>
  </w:style>
  <w:style w:type="paragraph" w:customStyle="1" w:styleId="Char2">
    <w:name w:val="Char2"/>
    <w:basedOn w:val="a3"/>
    <w:qFormat/>
    <w:rPr>
      <w:rFonts w:ascii="仿宋_GB2312" w:eastAsia="仿宋_GB2312"/>
      <w:b/>
      <w:sz w:val="32"/>
      <w:szCs w:val="32"/>
    </w:rPr>
  </w:style>
  <w:style w:type="paragraph" w:customStyle="1" w:styleId="button">
    <w:name w:val="button"/>
    <w:basedOn w:val="a3"/>
    <w:qFormat/>
    <w:pPr>
      <w:widowControl/>
      <w:spacing w:before="100" w:beforeAutospacing="1" w:after="100" w:afterAutospacing="1"/>
      <w:jc w:val="left"/>
    </w:pPr>
    <w:rPr>
      <w:rFonts w:ascii="Arial Unicode MS" w:hAnsi="Arial Unicode MS"/>
      <w:color w:val="000000"/>
      <w:kern w:val="0"/>
      <w:sz w:val="24"/>
    </w:rPr>
  </w:style>
  <w:style w:type="paragraph" w:customStyle="1" w:styleId="afffff">
    <w:name w:val="小节"/>
    <w:basedOn w:val="3"/>
    <w:qFormat/>
    <w:pPr>
      <w:numPr>
        <w:ilvl w:val="0"/>
        <w:numId w:val="0"/>
      </w:numPr>
      <w:adjustRightInd/>
      <w:spacing w:before="200" w:after="200" w:line="560" w:lineRule="exact"/>
      <w:jc w:val="left"/>
    </w:pPr>
    <w:rPr>
      <w:rFonts w:ascii="宋体" w:hAnsi="宋体"/>
      <w:bCs w:val="0"/>
      <w:color w:val="000000"/>
      <w:spacing w:val="10"/>
      <w:kern w:val="24"/>
      <w:sz w:val="28"/>
    </w:rPr>
  </w:style>
  <w:style w:type="paragraph" w:customStyle="1" w:styleId="CharChar11CharCharCharCharCharCharCharCharCharCharCharCharCharCharChar">
    <w:name w:val="Char Char11 Char Char Char Char Char Char Char Char Char Char Char Char Char Char Char"/>
    <w:basedOn w:val="a3"/>
    <w:qFormat/>
    <w:pPr>
      <w:adjustRightInd/>
      <w:spacing w:line="360" w:lineRule="auto"/>
    </w:pPr>
    <w:rPr>
      <w:rFonts w:ascii="Arial" w:eastAsia="黑体" w:hAnsi="Arial" w:cs="Arial"/>
      <w:kern w:val="0"/>
      <w:szCs w:val="21"/>
    </w:rPr>
  </w:style>
  <w:style w:type="paragraph" w:customStyle="1" w:styleId="CharCharCharCharCharChar1">
    <w:name w:val="Char Char Char Char Char Char1"/>
    <w:basedOn w:val="a3"/>
    <w:qFormat/>
    <w:pPr>
      <w:widowControl/>
      <w:spacing w:beforeLines="50" w:before="156" w:afterLines="50" w:after="156" w:line="240" w:lineRule="exact"/>
      <w:jc w:val="left"/>
    </w:pPr>
    <w:rPr>
      <w:rFonts w:ascii="Verdana" w:hAnsi="Verdana"/>
      <w:kern w:val="0"/>
      <w:sz w:val="20"/>
      <w:szCs w:val="20"/>
      <w:lang w:eastAsia="en-US"/>
    </w:rPr>
  </w:style>
  <w:style w:type="paragraph" w:customStyle="1" w:styleId="afffff0">
    <w:name w:val="!大节"/>
    <w:basedOn w:val="2"/>
    <w:qFormat/>
    <w:pPr>
      <w:numPr>
        <w:numId w:val="0"/>
      </w:numPr>
      <w:spacing w:before="260" w:after="260" w:line="415" w:lineRule="auto"/>
      <w:ind w:left="420" w:hanging="420"/>
    </w:pPr>
    <w:rPr>
      <w:rFonts w:ascii="Arial" w:eastAsia="微软雅黑" w:hAnsi="Arial"/>
      <w:lang w:val="en-US"/>
    </w:rPr>
  </w:style>
  <w:style w:type="paragraph" w:customStyle="1" w:styleId="CharChar4CharChar">
    <w:name w:val="Char Char4 Char Char"/>
    <w:basedOn w:val="a3"/>
    <w:qFormat/>
    <w:pPr>
      <w:widowControl/>
      <w:adjustRightInd/>
      <w:spacing w:after="160" w:line="240" w:lineRule="exact"/>
      <w:jc w:val="left"/>
    </w:pPr>
  </w:style>
  <w:style w:type="paragraph" w:customStyle="1" w:styleId="Char2CharChar1">
    <w:name w:val="Char2 Char Char1"/>
    <w:basedOn w:val="a3"/>
    <w:qFormat/>
    <w:pPr>
      <w:adjustRightInd/>
    </w:pPr>
    <w:rPr>
      <w:rFonts w:ascii="Tahoma" w:hAnsi="Tahoma"/>
      <w:sz w:val="24"/>
      <w:szCs w:val="20"/>
    </w:rPr>
  </w:style>
  <w:style w:type="paragraph" w:customStyle="1" w:styleId="ParaCharCharCharCharCharCharChar">
    <w:name w:val="默认段落字体 Para Char Char Char Char Char Char Char"/>
    <w:basedOn w:val="a3"/>
    <w:qFormat/>
    <w:rPr>
      <w:rFonts w:eastAsia="仿宋_GB2312"/>
      <w:sz w:val="28"/>
      <w:szCs w:val="20"/>
    </w:rPr>
  </w:style>
  <w:style w:type="paragraph" w:customStyle="1" w:styleId="1-21">
    <w:name w:val="中等深浅网格 1 - 强调文字颜色 21"/>
    <w:basedOn w:val="a3"/>
    <w:qFormat/>
    <w:pPr>
      <w:spacing w:line="360" w:lineRule="auto"/>
      <w:ind w:firstLineChars="200" w:firstLine="200"/>
    </w:pPr>
    <w:rPr>
      <w:rFonts w:eastAsia="楷体_GB2312" w:cs="Lucida Sans"/>
      <w:sz w:val="24"/>
    </w:rPr>
  </w:style>
  <w:style w:type="paragraph" w:customStyle="1" w:styleId="210">
    <w:name w:val="正文21"/>
    <w:basedOn w:val="a3"/>
    <w:qFormat/>
    <w:pPr>
      <w:adjustRightInd/>
      <w:spacing w:before="156" w:line="360" w:lineRule="auto"/>
      <w:ind w:firstLineChars="200" w:firstLine="510"/>
    </w:pPr>
    <w:rPr>
      <w:sz w:val="24"/>
      <w:szCs w:val="20"/>
    </w:rPr>
  </w:style>
  <w:style w:type="paragraph" w:customStyle="1" w:styleId="47">
    <w:name w:val="标题4_自定义"/>
    <w:basedOn w:val="40"/>
    <w:qFormat/>
    <w:pPr>
      <w:numPr>
        <w:ilvl w:val="0"/>
        <w:numId w:val="0"/>
      </w:numPr>
      <w:adjustRightInd/>
      <w:spacing w:before="0" w:after="0" w:line="360" w:lineRule="auto"/>
    </w:pPr>
    <w:rPr>
      <w:rFonts w:ascii="Verdana" w:eastAsia="Verdana"/>
      <w:sz w:val="21"/>
      <w:lang w:val="en-US"/>
    </w:rPr>
  </w:style>
  <w:style w:type="paragraph" w:customStyle="1" w:styleId="afffff1">
    <w:name w:val="加粗正文"/>
    <w:basedOn w:val="a3"/>
    <w:qFormat/>
    <w:pPr>
      <w:adjustRightInd/>
      <w:spacing w:beforeLines="50" w:before="156" w:afterLines="50" w:after="156" w:line="360" w:lineRule="auto"/>
      <w:ind w:firstLineChars="200" w:firstLine="422"/>
    </w:pPr>
    <w:rPr>
      <w:b/>
      <w:bCs/>
      <w:szCs w:val="21"/>
    </w:rPr>
  </w:style>
  <w:style w:type="paragraph" w:customStyle="1" w:styleId="afffff2">
    <w:name w:val="标题五"/>
    <w:basedOn w:val="a3"/>
    <w:qFormat/>
    <w:pPr>
      <w:adjustRightInd/>
      <w:spacing w:beforeLines="50" w:before="156" w:line="360" w:lineRule="auto"/>
    </w:pPr>
    <w:rPr>
      <w:b/>
      <w:sz w:val="24"/>
    </w:rPr>
  </w:style>
  <w:style w:type="paragraph" w:customStyle="1" w:styleId="3H3">
    <w:name w:val="样式 标题 3H3 + 两端对齐"/>
    <w:basedOn w:val="3"/>
    <w:qFormat/>
    <w:pPr>
      <w:keepLines w:val="0"/>
      <w:numPr>
        <w:ilvl w:val="0"/>
        <w:numId w:val="0"/>
      </w:numPr>
      <w:spacing w:before="0" w:after="0" w:line="240" w:lineRule="auto"/>
      <w:jc w:val="left"/>
    </w:pPr>
    <w:rPr>
      <w:rFonts w:cs="宋体"/>
      <w:sz w:val="21"/>
      <w:szCs w:val="20"/>
    </w:rPr>
  </w:style>
  <w:style w:type="paragraph" w:customStyle="1" w:styleId="CharChar11">
    <w:name w:val="Char Char11"/>
    <w:basedOn w:val="a3"/>
    <w:qFormat/>
    <w:pPr>
      <w:spacing w:line="360" w:lineRule="auto"/>
    </w:pPr>
    <w:rPr>
      <w:szCs w:val="20"/>
    </w:rPr>
  </w:style>
  <w:style w:type="paragraph" w:customStyle="1" w:styleId="a20">
    <w:name w:val="a2"/>
    <w:basedOn w:val="a3"/>
    <w:qFormat/>
    <w:pPr>
      <w:widowControl/>
      <w:adjustRightInd/>
      <w:spacing w:before="100" w:beforeAutospacing="1" w:after="100" w:afterAutospacing="1"/>
      <w:jc w:val="left"/>
    </w:pPr>
    <w:rPr>
      <w:rFonts w:ascii="宋体" w:hAnsi="宋体" w:cs="宋体"/>
      <w:kern w:val="0"/>
      <w:sz w:val="24"/>
    </w:rPr>
  </w:style>
  <w:style w:type="paragraph" w:customStyle="1" w:styleId="62">
    <w:name w:val="样式6"/>
    <w:basedOn w:val="af5"/>
    <w:qFormat/>
    <w:pPr>
      <w:spacing w:line="460" w:lineRule="exact"/>
      <w:outlineLvl w:val="2"/>
    </w:pPr>
    <w:rPr>
      <w:rFonts w:ascii="仿宋_GB2312" w:eastAsia="仿宋_GB2312" w:hAnsi="宋体"/>
      <w:b/>
      <w:bCs/>
      <w:sz w:val="24"/>
      <w:szCs w:val="24"/>
    </w:rPr>
  </w:style>
  <w:style w:type="paragraph" w:customStyle="1" w:styleId="1h1H">
    <w:name w:val="样式 标题 1章节第一层h1H"/>
    <w:basedOn w:val="1"/>
    <w:qFormat/>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afffff3">
    <w:name w:val="±íÑùÊ½"/>
    <w:basedOn w:val="a3"/>
    <w:qFormat/>
    <w:pPr>
      <w:widowControl/>
      <w:tabs>
        <w:tab w:val="left" w:pos="840"/>
      </w:tabs>
      <w:overflowPunct w:val="0"/>
      <w:autoSpaceDE w:val="0"/>
      <w:autoSpaceDN w:val="0"/>
      <w:jc w:val="left"/>
    </w:pPr>
    <w:rPr>
      <w:rFonts w:ascii="Arial Narrow" w:hAnsi="Arial Narrow"/>
      <w:kern w:val="0"/>
      <w:sz w:val="18"/>
      <w:szCs w:val="20"/>
    </w:rPr>
  </w:style>
  <w:style w:type="paragraph" w:customStyle="1" w:styleId="xl40">
    <w:name w:val="xl40"/>
    <w:basedOn w:val="a3"/>
    <w:qFormat/>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CharChar11CharCharCharCharCharCharCharCharChar">
    <w:name w:val="Char Char11 Char Char Char Char Char Char Char Char Char"/>
    <w:basedOn w:val="a3"/>
    <w:qFormat/>
    <w:pPr>
      <w:spacing w:line="360" w:lineRule="auto"/>
    </w:pPr>
    <w:rPr>
      <w:szCs w:val="20"/>
    </w:rPr>
  </w:style>
  <w:style w:type="paragraph" w:customStyle="1" w:styleId="CharChar1CharCharChar1">
    <w:name w:val="Char Char1 Char Char Char1"/>
    <w:basedOn w:val="a3"/>
    <w:qFormat/>
    <w:rPr>
      <w:rFonts w:ascii="仿宋_GB2312" w:eastAsia="仿宋_GB2312"/>
      <w:b/>
      <w:sz w:val="32"/>
      <w:szCs w:val="32"/>
    </w:rPr>
  </w:style>
  <w:style w:type="paragraph" w:customStyle="1" w:styleId="4PIM4H4h4bulletblbbH41H42H43H44H45H46H47H481">
    <w:name w:val="样式 标题 4PIM 4H4h4bulletblbbH41H42H43H44H45H46H47H48...1"/>
    <w:basedOn w:val="40"/>
    <w:qFormat/>
    <w:pPr>
      <w:widowControl/>
      <w:jc w:val="left"/>
    </w:pPr>
    <w:rPr>
      <w:rFonts w:cs="宋体"/>
      <w:sz w:val="24"/>
      <w:szCs w:val="20"/>
    </w:rPr>
  </w:style>
  <w:style w:type="paragraph" w:customStyle="1" w:styleId="TableCell">
    <w:name w:val="Table Cell"/>
    <w:qFormat/>
    <w:pPr>
      <w:adjustRightInd w:val="0"/>
      <w:snapToGrid w:val="0"/>
      <w:spacing w:before="20" w:after="20"/>
    </w:pPr>
    <w:rPr>
      <w:rFonts w:ascii="Courier New" w:hAnsi="Courier New"/>
      <w:sz w:val="24"/>
    </w:rPr>
  </w:style>
  <w:style w:type="paragraph" w:customStyle="1" w:styleId="2e">
    <w:name w:val="表格标题2"/>
    <w:basedOn w:val="afffff4"/>
    <w:qFormat/>
    <w:rPr>
      <w:b/>
    </w:rPr>
  </w:style>
  <w:style w:type="paragraph" w:customStyle="1" w:styleId="afffff4">
    <w:name w:val="表格内文"/>
    <w:basedOn w:val="a3"/>
    <w:qFormat/>
    <w:pPr>
      <w:adjustRightInd/>
      <w:spacing w:line="360" w:lineRule="auto"/>
    </w:pPr>
    <w:rPr>
      <w:rFonts w:ascii="宋体" w:hAnsi="宋体" w:cs="宋体"/>
      <w:color w:val="000000"/>
      <w:szCs w:val="20"/>
    </w:rPr>
  </w:style>
  <w:style w:type="paragraph" w:customStyle="1" w:styleId="CharCharCharCharCharCharChar">
    <w:name w:val="Char Char Char Char Char Char Char"/>
    <w:basedOn w:val="a3"/>
    <w:qFormat/>
    <w:rPr>
      <w:rFonts w:ascii="仿宋_GB2312" w:eastAsia="仿宋_GB2312"/>
      <w:b/>
      <w:sz w:val="32"/>
      <w:szCs w:val="32"/>
    </w:rPr>
  </w:style>
  <w:style w:type="paragraph" w:customStyle="1" w:styleId="19">
    <w:name w:val="表格标题1"/>
    <w:basedOn w:val="a3"/>
    <w:qFormat/>
    <w:pPr>
      <w:adjustRightInd/>
      <w:spacing w:line="360" w:lineRule="auto"/>
      <w:jc w:val="center"/>
    </w:pPr>
    <w:rPr>
      <w:rFonts w:ascii="宋体" w:hAnsi="宋体" w:cs="宋体"/>
      <w:b/>
      <w:bCs/>
      <w:color w:val="000000"/>
      <w:sz w:val="24"/>
      <w:szCs w:val="21"/>
    </w:rPr>
  </w:style>
  <w:style w:type="paragraph" w:customStyle="1" w:styleId="63">
    <w:name w:val="数字标题6"/>
    <w:basedOn w:val="6"/>
    <w:qFormat/>
    <w:pPr>
      <w:numPr>
        <w:ilvl w:val="0"/>
        <w:numId w:val="0"/>
      </w:numPr>
      <w:tabs>
        <w:tab w:val="clear" w:pos="1152"/>
        <w:tab w:val="left" w:pos="480"/>
        <w:tab w:val="left" w:pos="1080"/>
      </w:tabs>
      <w:ind w:left="480" w:hanging="480"/>
    </w:pPr>
    <w:rPr>
      <w:rFonts w:ascii="Times New Roman" w:eastAsia="宋体" w:hAnsi="Times New Roman"/>
      <w:i/>
    </w:rPr>
  </w:style>
  <w:style w:type="paragraph" w:customStyle="1" w:styleId="Char3CharChar">
    <w:name w:val="Char3 Char Char"/>
    <w:basedOn w:val="a3"/>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2f">
    <w:name w:val="列出段落2"/>
    <w:basedOn w:val="a3"/>
    <w:qFormat/>
    <w:pPr>
      <w:adjustRightInd/>
      <w:ind w:firstLineChars="200" w:firstLine="420"/>
    </w:pPr>
    <w:rPr>
      <w:rFonts w:ascii="宋体" w:hAnsi="宋体"/>
      <w:sz w:val="24"/>
    </w:rPr>
  </w:style>
  <w:style w:type="paragraph" w:customStyle="1" w:styleId="Char4">
    <w:name w:val="金宏发行正文 Char"/>
    <w:basedOn w:val="a3"/>
    <w:qFormat/>
    <w:pPr>
      <w:adjustRightInd/>
      <w:spacing w:line="500" w:lineRule="exact"/>
      <w:ind w:firstLineChars="200" w:firstLine="560"/>
    </w:pPr>
    <w:rPr>
      <w:rFonts w:eastAsia="仿宋_GB2312"/>
      <w:sz w:val="28"/>
      <w:szCs w:val="20"/>
    </w:rPr>
  </w:style>
  <w:style w:type="paragraph" w:customStyle="1" w:styleId="TOC1">
    <w:name w:val="TOC 标题1"/>
    <w:basedOn w:val="1"/>
    <w:uiPriority w:val="39"/>
    <w:unhideWhenUsed/>
    <w:qFormat/>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xl38">
    <w:name w:val="xl38"/>
    <w:basedOn w:val="a3"/>
    <w:qFormat/>
    <w:pPr>
      <w:widowControl/>
      <w:pBdr>
        <w:top w:val="single" w:sz="4" w:space="0" w:color="auto"/>
        <w:left w:val="single" w:sz="4" w:space="0" w:color="auto"/>
        <w:right w:val="single" w:sz="4" w:space="0" w:color="auto"/>
      </w:pBdr>
      <w:adjustRightInd/>
      <w:spacing w:before="100" w:beforeAutospacing="1" w:after="100" w:afterAutospacing="1" w:line="360" w:lineRule="auto"/>
      <w:ind w:firstLineChars="200" w:firstLine="480"/>
      <w:jc w:val="center"/>
    </w:pPr>
    <w:rPr>
      <w:rFonts w:ascii="宋体" w:eastAsia="微软雅黑" w:hAnsi="宋体"/>
      <w:kern w:val="0"/>
      <w:sz w:val="20"/>
      <w:szCs w:val="20"/>
    </w:rPr>
  </w:style>
  <w:style w:type="paragraph" w:customStyle="1" w:styleId="2Char">
    <w:name w:val="正文 首行缩进:  2 字符 Char"/>
    <w:basedOn w:val="a3"/>
    <w:qFormat/>
    <w:pPr>
      <w:adjustRightInd/>
      <w:spacing w:line="360" w:lineRule="auto"/>
      <w:ind w:firstLine="480"/>
    </w:pPr>
    <w:rPr>
      <w:rFonts w:cs="宋体"/>
      <w:sz w:val="24"/>
      <w:szCs w:val="20"/>
    </w:rPr>
  </w:style>
  <w:style w:type="paragraph" w:customStyle="1" w:styleId="120">
    <w:name w:val="样式 正1 + 首行缩进:  2 字符"/>
    <w:basedOn w:val="a3"/>
    <w:qFormat/>
    <w:pPr>
      <w:adjustRightInd/>
      <w:spacing w:line="360" w:lineRule="auto"/>
      <w:ind w:firstLineChars="200" w:firstLine="480"/>
    </w:pPr>
    <w:rPr>
      <w:rFonts w:ascii="仿宋_GB2312" w:eastAsia="仿宋_GB2312"/>
      <w:sz w:val="24"/>
    </w:rPr>
  </w:style>
  <w:style w:type="paragraph" w:customStyle="1" w:styleId="TableText">
    <w:name w:val="Table Text"/>
    <w:basedOn w:val="a3"/>
    <w:qFormat/>
    <w:pPr>
      <w:widowControl/>
      <w:spacing w:before="60" w:after="60"/>
      <w:jc w:val="left"/>
    </w:pPr>
    <w:rPr>
      <w:kern w:val="0"/>
      <w:sz w:val="24"/>
    </w:rPr>
  </w:style>
  <w:style w:type="paragraph" w:customStyle="1" w:styleId="font5">
    <w:name w:val="font5"/>
    <w:basedOn w:val="a3"/>
    <w:qFormat/>
    <w:pPr>
      <w:widowControl/>
      <w:adjustRightInd/>
      <w:spacing w:before="100" w:beforeAutospacing="1" w:after="100" w:afterAutospacing="1" w:line="360" w:lineRule="auto"/>
      <w:ind w:firstLineChars="200" w:firstLine="200"/>
      <w:jc w:val="left"/>
    </w:pPr>
    <w:rPr>
      <w:rFonts w:ascii="宋体" w:hAnsi="宋体" w:hint="eastAsia"/>
      <w:kern w:val="0"/>
      <w:sz w:val="18"/>
      <w:szCs w:val="18"/>
    </w:rPr>
  </w:style>
  <w:style w:type="paragraph" w:customStyle="1" w:styleId="xl32">
    <w:name w:val="xl32"/>
    <w:basedOn w:val="a3"/>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CharCharCharCharCharCharCharCharCharChar">
    <w:name w:val="Char Char Char Char Char Char Char Char Char Char"/>
    <w:basedOn w:val="a3"/>
    <w:qFormat/>
    <w:rPr>
      <w:rFonts w:ascii="仿宋_GB2312" w:eastAsia="仿宋_GB2312"/>
      <w:b/>
      <w:sz w:val="32"/>
      <w:szCs w:val="32"/>
    </w:rPr>
  </w:style>
  <w:style w:type="paragraph" w:customStyle="1" w:styleId="MMTitle">
    <w:name w:val="MM Title"/>
    <w:basedOn w:val="aff6"/>
    <w:qFormat/>
    <w:pPr>
      <w:widowControl w:val="0"/>
      <w:overflowPunct/>
      <w:autoSpaceDE/>
      <w:autoSpaceDN/>
      <w:adjustRightInd/>
      <w:spacing w:before="240" w:after="60"/>
      <w:outlineLvl w:val="0"/>
    </w:pPr>
    <w:rPr>
      <w:rFonts w:ascii="Arial" w:hAnsi="Arial" w:cs="Arial"/>
      <w:bCs/>
      <w:kern w:val="2"/>
      <w:sz w:val="32"/>
      <w:szCs w:val="32"/>
      <w:lang w:val="en-US"/>
    </w:rPr>
  </w:style>
  <w:style w:type="paragraph" w:customStyle="1" w:styleId="afffff5">
    <w:name w:val="正文文字表格居中"/>
    <w:basedOn w:val="a3"/>
    <w:qFormat/>
    <w:pPr>
      <w:snapToGrid w:val="0"/>
      <w:spacing w:line="360" w:lineRule="auto"/>
    </w:pPr>
    <w:rPr>
      <w:rFonts w:ascii="宋体"/>
      <w:b/>
      <w:sz w:val="24"/>
      <w:szCs w:val="20"/>
    </w:rPr>
  </w:style>
  <w:style w:type="paragraph" w:customStyle="1" w:styleId="afffff6">
    <w:name w:val="模板普通正文"/>
    <w:basedOn w:val="af2"/>
    <w:qFormat/>
    <w:pPr>
      <w:adjustRightInd/>
      <w:spacing w:beforeLines="50" w:before="156" w:after="10" w:line="360" w:lineRule="auto"/>
      <w:ind w:firstLineChars="175" w:firstLine="175"/>
      <w:jc w:val="left"/>
    </w:pPr>
    <w:rPr>
      <w:rFonts w:ascii="Times New Roman" w:hAnsi="Times New Roman"/>
    </w:rPr>
  </w:style>
  <w:style w:type="paragraph" w:customStyle="1" w:styleId="211">
    <w:name w:val="正文文本 21"/>
    <w:basedOn w:val="a3"/>
    <w:qFormat/>
    <w:pPr>
      <w:widowControl/>
      <w:overflowPunct w:val="0"/>
      <w:autoSpaceDE w:val="0"/>
      <w:autoSpaceDN w:val="0"/>
      <w:ind w:left="720" w:hanging="720"/>
    </w:pPr>
    <w:rPr>
      <w:kern w:val="0"/>
      <w:sz w:val="24"/>
      <w:szCs w:val="20"/>
      <w:lang w:val="en-GB"/>
    </w:rPr>
  </w:style>
  <w:style w:type="paragraph" w:customStyle="1" w:styleId="afffff7">
    <w:name w:val="小节标题"/>
    <w:basedOn w:val="a3"/>
    <w:qFormat/>
    <w:pPr>
      <w:autoSpaceDE w:val="0"/>
      <w:autoSpaceDN w:val="0"/>
      <w:spacing w:before="175" w:after="102" w:line="351" w:lineRule="atLeast"/>
      <w:ind w:firstLineChars="200" w:firstLine="200"/>
    </w:pPr>
    <w:rPr>
      <w:color w:val="000000"/>
      <w:kern w:val="0"/>
      <w:szCs w:val="21"/>
    </w:rPr>
  </w:style>
  <w:style w:type="paragraph" w:customStyle="1" w:styleId="xl31">
    <w:name w:val="xl31"/>
    <w:basedOn w:val="a3"/>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Char5">
    <w:name w:val="Char"/>
    <w:basedOn w:val="a3"/>
    <w:qFormat/>
    <w:rPr>
      <w:rFonts w:ascii="仿宋_GB2312" w:eastAsia="仿宋_GB2312"/>
      <w:b/>
      <w:sz w:val="32"/>
      <w:szCs w:val="32"/>
    </w:rPr>
  </w:style>
  <w:style w:type="paragraph" w:customStyle="1" w:styleId="afffff8">
    <w:name w:val="冯广丽"/>
    <w:basedOn w:val="a3"/>
    <w:link w:val="Char6"/>
    <w:qFormat/>
    <w:pPr>
      <w:adjustRightInd/>
      <w:spacing w:line="360" w:lineRule="auto"/>
      <w:ind w:firstLineChars="200" w:firstLine="480"/>
    </w:pPr>
    <w:rPr>
      <w:rFonts w:ascii="宋体" w:hAnsi="宋体"/>
      <w:sz w:val="24"/>
      <w:szCs w:val="22"/>
    </w:rPr>
  </w:style>
  <w:style w:type="paragraph" w:customStyle="1" w:styleId="Char40">
    <w:name w:val="Char4"/>
    <w:basedOn w:val="a3"/>
    <w:qFormat/>
    <w:pPr>
      <w:tabs>
        <w:tab w:val="left" w:pos="432"/>
      </w:tabs>
      <w:adjustRightInd/>
      <w:spacing w:beforeLines="50" w:before="156" w:afterLines="50" w:after="156" w:line="360" w:lineRule="auto"/>
      <w:ind w:left="432" w:firstLineChars="200" w:hanging="432"/>
    </w:pPr>
    <w:rPr>
      <w:rFonts w:ascii="宋体" w:eastAsia="微软雅黑" w:hAnsi="宋体"/>
      <w:b/>
      <w:kern w:val="44"/>
      <w:sz w:val="32"/>
      <w:szCs w:val="32"/>
    </w:rPr>
  </w:style>
  <w:style w:type="paragraph" w:customStyle="1" w:styleId="Char31">
    <w:name w:val="Char31"/>
    <w:basedOn w:val="a3"/>
    <w:qFormat/>
    <w:pPr>
      <w:adjustRightInd/>
      <w:ind w:firstLineChars="200" w:firstLine="200"/>
    </w:pPr>
    <w:rPr>
      <w:rFonts w:ascii="Tahoma" w:hAnsi="Tahoma"/>
      <w:sz w:val="24"/>
      <w:szCs w:val="20"/>
    </w:rPr>
  </w:style>
  <w:style w:type="paragraph" w:customStyle="1" w:styleId="CharChar11CharCharChar1">
    <w:name w:val="Char Char11 Char Char Char1"/>
    <w:basedOn w:val="a3"/>
    <w:qFormat/>
    <w:pPr>
      <w:spacing w:line="360" w:lineRule="auto"/>
    </w:pPr>
    <w:rPr>
      <w:szCs w:val="20"/>
    </w:rPr>
  </w:style>
  <w:style w:type="paragraph" w:customStyle="1" w:styleId="GB2312106">
    <w:name w:val="样式 仿宋_GB2312 小三 左侧:  1.06 厘米"/>
    <w:basedOn w:val="a3"/>
    <w:qFormat/>
    <w:pPr>
      <w:spacing w:line="360" w:lineRule="auto"/>
      <w:ind w:left="601"/>
    </w:pPr>
    <w:rPr>
      <w:rFonts w:ascii="仿宋_GB2312" w:eastAsia="仿宋_GB2312"/>
      <w:sz w:val="24"/>
      <w:szCs w:val="20"/>
    </w:rPr>
  </w:style>
  <w:style w:type="paragraph" w:customStyle="1" w:styleId="Style236">
    <w:name w:val="_Style 236"/>
    <w:qFormat/>
    <w:rPr>
      <w:kern w:val="2"/>
      <w:sz w:val="21"/>
    </w:rPr>
  </w:style>
  <w:style w:type="paragraph" w:customStyle="1" w:styleId="afffff9">
    <w:name w:val="金宏发行正文"/>
    <w:basedOn w:val="a3"/>
    <w:qFormat/>
    <w:pPr>
      <w:adjustRightInd/>
      <w:spacing w:line="500" w:lineRule="exact"/>
      <w:ind w:firstLineChars="200" w:firstLine="560"/>
    </w:pPr>
    <w:rPr>
      <w:rFonts w:eastAsia="仿宋_GB2312"/>
      <w:sz w:val="28"/>
      <w:szCs w:val="20"/>
    </w:rPr>
  </w:style>
  <w:style w:type="paragraph" w:customStyle="1" w:styleId="afffffa">
    <w:name w:val="前言、引言标题"/>
    <w:qFormat/>
    <w:pPr>
      <w:shd w:val="clear" w:color="FFFFFF" w:fill="FFFFFF"/>
      <w:tabs>
        <w:tab w:val="left" w:pos="840"/>
      </w:tabs>
      <w:spacing w:before="640" w:after="560"/>
      <w:ind w:left="840" w:hanging="420"/>
      <w:jc w:val="center"/>
      <w:outlineLvl w:val="0"/>
    </w:pPr>
    <w:rPr>
      <w:rFonts w:ascii="黑体" w:eastAsia="黑体"/>
      <w:sz w:val="32"/>
    </w:rPr>
  </w:style>
  <w:style w:type="paragraph" w:customStyle="1" w:styleId="afffffb">
    <w:name w:val="正文文字缩进项目"/>
    <w:basedOn w:val="af2"/>
    <w:qFormat/>
    <w:pPr>
      <w:tabs>
        <w:tab w:val="left" w:pos="840"/>
      </w:tabs>
      <w:adjustRightInd/>
      <w:spacing w:after="120" w:line="240" w:lineRule="auto"/>
      <w:ind w:firstLineChars="0" w:firstLine="0"/>
    </w:pPr>
    <w:rPr>
      <w:rFonts w:ascii="Tahoma" w:hAnsi="Tahoma"/>
      <w:sz w:val="22"/>
      <w:szCs w:val="20"/>
    </w:rPr>
  </w:style>
  <w:style w:type="paragraph" w:customStyle="1" w:styleId="Char1CharCharCharCharCharCharCharCharCharCharChar1CharCharCharCharCharCharCharCharCharCharCharCharCharChar1CharCharCharChar">
    <w:name w:val="Char1 Char Char Char Char Char Char Char Char Char Char Char1 Char Char Char Char Char Char Char Char Char Char Char Char Char Char1 Char Char Char Char"/>
    <w:basedOn w:val="a3"/>
    <w:qFormat/>
    <w:pPr>
      <w:spacing w:line="360" w:lineRule="auto"/>
    </w:pPr>
    <w:rPr>
      <w:kern w:val="0"/>
      <w:sz w:val="24"/>
      <w:szCs w:val="20"/>
    </w:rPr>
  </w:style>
  <w:style w:type="paragraph" w:customStyle="1" w:styleId="legal">
    <w:name w:val="legal"/>
    <w:basedOn w:val="a3"/>
    <w:qFormat/>
    <w:pPr>
      <w:widowControl/>
      <w:adjustRightInd/>
      <w:spacing w:line="180" w:lineRule="exact"/>
      <w:ind w:firstLineChars="200" w:firstLine="200"/>
      <w:jc w:val="left"/>
    </w:pPr>
    <w:rPr>
      <w:rFonts w:ascii="Futura Bk" w:hAnsi="Futura Bk" w:cs="Futura Bk"/>
      <w:kern w:val="0"/>
      <w:sz w:val="13"/>
      <w:szCs w:val="13"/>
    </w:rPr>
  </w:style>
  <w:style w:type="paragraph" w:customStyle="1" w:styleId="afffffc">
    <w:name w:val="文章标题"/>
    <w:qFormat/>
    <w:pPr>
      <w:spacing w:beforeLines="800" w:before="2496" w:afterLines="100" w:after="312"/>
      <w:jc w:val="center"/>
    </w:pPr>
    <w:rPr>
      <w:rFonts w:ascii="Arial" w:eastAsia="黑体" w:hAnsi="Arial" w:cs="宋体"/>
      <w:bCs/>
      <w:kern w:val="2"/>
      <w:sz w:val="52"/>
    </w:rPr>
  </w:style>
  <w:style w:type="paragraph" w:customStyle="1" w:styleId="48">
    <w:name w:val="4"/>
    <w:basedOn w:val="a3"/>
    <w:qFormat/>
    <w:pPr>
      <w:spacing w:after="120" w:line="480" w:lineRule="auto"/>
      <w:ind w:leftChars="200" w:left="420"/>
    </w:pPr>
    <w:rPr>
      <w:sz w:val="24"/>
      <w:szCs w:val="20"/>
    </w:rPr>
  </w:style>
  <w:style w:type="paragraph" w:customStyle="1" w:styleId="2f0">
    <w:name w:val="目录2"/>
    <w:basedOn w:val="a3"/>
    <w:qFormat/>
    <w:pPr>
      <w:tabs>
        <w:tab w:val="left" w:leader="dot" w:pos="7370"/>
      </w:tabs>
      <w:autoSpaceDE w:val="0"/>
      <w:autoSpaceDN w:val="0"/>
      <w:spacing w:line="317" w:lineRule="atLeast"/>
      <w:ind w:firstLineChars="200" w:firstLine="209"/>
    </w:pPr>
    <w:rPr>
      <w:color w:val="000000"/>
      <w:kern w:val="0"/>
      <w:szCs w:val="21"/>
    </w:rPr>
  </w:style>
  <w:style w:type="paragraph" w:customStyle="1" w:styleId="CharCharCharCharCharCharCharCharCharCharChar1Char">
    <w:name w:val="Char Char Char Char Char Char Char Char Char Char Char1 Char"/>
    <w:basedOn w:val="a3"/>
    <w:qFormat/>
    <w:pPr>
      <w:adjustRightInd/>
    </w:pPr>
    <w:rPr>
      <w:rFonts w:ascii="Tahoma" w:hAnsi="Tahoma"/>
      <w:sz w:val="24"/>
    </w:rPr>
  </w:style>
  <w:style w:type="paragraph" w:customStyle="1" w:styleId="82">
    <w:name w:val="样式8"/>
    <w:basedOn w:val="a3"/>
    <w:qFormat/>
    <w:pPr>
      <w:spacing w:beforeLines="50" w:before="156" w:afterLines="50" w:after="156"/>
      <w:ind w:firstLineChars="200" w:firstLine="200"/>
      <w:outlineLvl w:val="4"/>
    </w:pPr>
    <w:rPr>
      <w:rFonts w:ascii="仿宋_GB2312" w:eastAsia="仿宋_GB2312" w:hAnsi="宋体"/>
      <w:b/>
      <w:bCs/>
      <w:sz w:val="24"/>
    </w:rPr>
  </w:style>
  <w:style w:type="paragraph" w:customStyle="1" w:styleId="afffffd">
    <w:name w:val="标书表格字体格式"/>
    <w:qFormat/>
    <w:rPr>
      <w:kern w:val="2"/>
      <w:sz w:val="21"/>
      <w:szCs w:val="24"/>
    </w:rPr>
  </w:style>
  <w:style w:type="paragraph" w:customStyle="1" w:styleId="150">
    <w:name w:val="样式 微软雅黑 行距: 1.5 倍行距"/>
    <w:basedOn w:val="a3"/>
    <w:qFormat/>
    <w:pPr>
      <w:adjustRightInd/>
      <w:spacing w:line="360" w:lineRule="auto"/>
      <w:ind w:firstLineChars="200" w:firstLine="480"/>
    </w:pPr>
    <w:rPr>
      <w:rFonts w:ascii="微软雅黑" w:eastAsia="微软雅黑" w:hAnsi="宋体" w:cs="宋体"/>
      <w:sz w:val="24"/>
      <w:szCs w:val="20"/>
    </w:rPr>
  </w:style>
  <w:style w:type="paragraph" w:customStyle="1" w:styleId="xl23">
    <w:name w:val="xl23"/>
    <w:basedOn w:val="a3"/>
    <w:qFormat/>
    <w:pPr>
      <w:widowControl/>
      <w:adjustRightInd/>
      <w:spacing w:before="100" w:beforeAutospacing="1" w:after="100" w:afterAutospacing="1" w:line="360" w:lineRule="auto"/>
      <w:ind w:firstLineChars="200" w:firstLine="200"/>
    </w:pPr>
    <w:rPr>
      <w:kern w:val="0"/>
      <w:sz w:val="24"/>
    </w:rPr>
  </w:style>
  <w:style w:type="paragraph" w:customStyle="1" w:styleId="1a">
    <w:name w:val="正文1"/>
    <w:basedOn w:val="33"/>
    <w:qFormat/>
    <w:pPr>
      <w:ind w:leftChars="0" w:left="0" w:firstLineChars="200" w:firstLine="480"/>
    </w:pPr>
    <w:rPr>
      <w:rFonts w:ascii="仿宋_GB2312" w:eastAsia="仿宋_GB2312" w:hAnsi="Courier New"/>
      <w:kern w:val="28"/>
      <w:sz w:val="24"/>
    </w:rPr>
  </w:style>
  <w:style w:type="paragraph" w:customStyle="1" w:styleId="afffffe">
    <w:name w:val="带编号样式"/>
    <w:basedOn w:val="Char0"/>
    <w:qFormat/>
    <w:pPr>
      <w:tabs>
        <w:tab w:val="left" w:pos="840"/>
      </w:tabs>
      <w:snapToGrid w:val="0"/>
      <w:ind w:left="840" w:firstLineChars="0" w:firstLine="0"/>
    </w:pPr>
    <w:rPr>
      <w:rFonts w:ascii="仿宋_GB2312" w:eastAsia="仿宋_GB2312"/>
      <w:color w:val="000000"/>
    </w:rPr>
  </w:style>
  <w:style w:type="paragraph" w:customStyle="1" w:styleId="2f1">
    <w:name w:val="正文文字 2"/>
    <w:basedOn w:val="Default"/>
    <w:qFormat/>
    <w:rPr>
      <w:rFonts w:ascii="宋体" w:eastAsia="宋体" w:cs="Times New Roman"/>
      <w:color w:val="auto"/>
    </w:rPr>
  </w:style>
  <w:style w:type="paragraph" w:customStyle="1" w:styleId="style82f9af9af9a">
    <w:name w:val="style82 f9a f9a f9a"/>
    <w:basedOn w:val="a3"/>
    <w:qFormat/>
    <w:pPr>
      <w:widowControl/>
      <w:spacing w:before="100" w:beforeAutospacing="1" w:after="100" w:afterAutospacing="1" w:line="276" w:lineRule="auto"/>
      <w:jc w:val="left"/>
    </w:pPr>
    <w:rPr>
      <w:rFonts w:ascii="宋体" w:hAnsi="宋体"/>
      <w:kern w:val="0"/>
      <w:sz w:val="24"/>
      <w:szCs w:val="20"/>
    </w:rPr>
  </w:style>
  <w:style w:type="paragraph" w:customStyle="1" w:styleId="3h33rdlevel3Heading3-oldH3l3CTheading3Headin">
    <w:name w:val="样式 标题 3h33rd level3Heading 3 - oldH3l3CTheading 3Headin..."/>
    <w:basedOn w:val="3"/>
    <w:qFormat/>
    <w:pPr>
      <w:snapToGrid w:val="0"/>
      <w:ind w:left="0" w:firstLine="0"/>
      <w:jc w:val="left"/>
    </w:pPr>
    <w:rPr>
      <w:rFonts w:eastAsia="黑体" w:cs="宋体"/>
      <w:sz w:val="28"/>
      <w:szCs w:val="20"/>
    </w:rPr>
  </w:style>
  <w:style w:type="paragraph" w:customStyle="1" w:styleId="Char50">
    <w:name w:val="Char5"/>
    <w:basedOn w:val="a3"/>
    <w:qFormat/>
    <w:rPr>
      <w:rFonts w:ascii="仿宋_GB2312" w:eastAsia="仿宋_GB2312"/>
      <w:b/>
      <w:sz w:val="32"/>
      <w:szCs w:val="32"/>
    </w:rPr>
  </w:style>
  <w:style w:type="paragraph" w:customStyle="1" w:styleId="solutionfonts1">
    <w:name w:val="solutionfonts1"/>
    <w:basedOn w:val="a3"/>
    <w:qFormat/>
    <w:pPr>
      <w:widowControl/>
      <w:adjustRightInd/>
      <w:spacing w:before="100" w:beforeAutospacing="1" w:after="100" w:afterAutospacing="1"/>
      <w:ind w:firstLineChars="200" w:firstLine="200"/>
      <w:jc w:val="left"/>
    </w:pPr>
    <w:rPr>
      <w:rFonts w:ascii="宋体" w:hAnsi="宋体" w:cs="宋体"/>
      <w:kern w:val="0"/>
      <w:sz w:val="24"/>
    </w:rPr>
  </w:style>
  <w:style w:type="paragraph" w:customStyle="1" w:styleId="tableheading">
    <w:name w:val="tableheading"/>
    <w:basedOn w:val="a3"/>
    <w:qFormat/>
    <w:pPr>
      <w:widowControl/>
      <w:adjustRightInd/>
      <w:spacing w:before="100" w:beforeAutospacing="1" w:after="100" w:afterAutospacing="1"/>
      <w:jc w:val="left"/>
    </w:pPr>
    <w:rPr>
      <w:rFonts w:ascii="宋体" w:hAnsi="宋体" w:cs="宋体"/>
      <w:kern w:val="0"/>
      <w:sz w:val="24"/>
    </w:rPr>
  </w:style>
  <w:style w:type="paragraph" w:customStyle="1" w:styleId="ItemList">
    <w:name w:val="Item List"/>
    <w:link w:val="ItemListChar"/>
    <w:qFormat/>
    <w:pPr>
      <w:spacing w:after="156" w:line="360" w:lineRule="auto"/>
      <w:ind w:firstLineChars="202" w:firstLine="424"/>
      <w:jc w:val="both"/>
    </w:pPr>
    <w:rPr>
      <w:rFonts w:ascii="Arial"/>
      <w:bCs/>
      <w:sz w:val="21"/>
      <w:szCs w:val="21"/>
    </w:rPr>
  </w:style>
  <w:style w:type="paragraph" w:customStyle="1" w:styleId="CharChar11CharCharCharCharCharCharCharCharCharCharCharCharChar">
    <w:name w:val="Char Char11 Char Char Char Char Char Char Char Char Char Char Char Char Char"/>
    <w:basedOn w:val="a3"/>
    <w:qFormat/>
    <w:pPr>
      <w:adjustRightInd/>
      <w:spacing w:line="360" w:lineRule="auto"/>
    </w:pPr>
    <w:rPr>
      <w:rFonts w:ascii="Arial" w:eastAsia="黑体" w:hAnsi="Arial"/>
      <w:kern w:val="0"/>
      <w:sz w:val="20"/>
      <w:szCs w:val="21"/>
    </w:rPr>
  </w:style>
  <w:style w:type="paragraph" w:customStyle="1" w:styleId="2GB231215">
    <w:name w:val="样式 正文文本缩进 2 + 仿宋_GB2312 黑色 行距: 1.5 倍行距"/>
    <w:basedOn w:val="25"/>
    <w:qFormat/>
    <w:pPr>
      <w:adjustRightInd/>
      <w:ind w:firstLineChars="200" w:firstLine="560"/>
    </w:pPr>
    <w:rPr>
      <w:rFonts w:hAnsi="宋体" w:cs="宋体"/>
      <w:color w:val="000000"/>
      <w:kern w:val="2"/>
      <w:sz w:val="24"/>
    </w:rPr>
  </w:style>
  <w:style w:type="paragraph" w:customStyle="1" w:styleId="CharChar11CharCharCharCharCharCharCharCharCharCharCharCharCharCharChar1">
    <w:name w:val="Char Char11 Char Char Char Char Char Char Char Char Char Char Char Char Char Char Char1"/>
    <w:basedOn w:val="a3"/>
    <w:qFormat/>
    <w:pPr>
      <w:adjustRightInd/>
      <w:spacing w:line="360" w:lineRule="auto"/>
    </w:pPr>
    <w:rPr>
      <w:rFonts w:ascii="Arial" w:eastAsia="黑体" w:hAnsi="Arial" w:cs="Arial"/>
      <w:kern w:val="0"/>
      <w:szCs w:val="21"/>
    </w:rPr>
  </w:style>
  <w:style w:type="paragraph" w:customStyle="1" w:styleId="2f2">
    <w:name w:val="样式 首行缩进:  2 字符"/>
    <w:basedOn w:val="a3"/>
    <w:qFormat/>
    <w:pPr>
      <w:snapToGrid w:val="0"/>
      <w:spacing w:line="360" w:lineRule="auto"/>
    </w:pPr>
    <w:rPr>
      <w:rFonts w:ascii="仿宋_GB2312" w:eastAsia="仿宋_GB2312" w:hAnsi="宋体" w:cs="宋体"/>
      <w:color w:val="000000"/>
      <w:kern w:val="0"/>
      <w:sz w:val="28"/>
      <w:szCs w:val="21"/>
    </w:rPr>
  </w:style>
  <w:style w:type="paragraph" w:customStyle="1" w:styleId="CharChar1CharCharCharCharCharChar1">
    <w:name w:val="Char Char1 Char Char Char Char Char Char1"/>
    <w:basedOn w:val="a3"/>
    <w:qFormat/>
    <w:rPr>
      <w:rFonts w:ascii="仿宋_GB2312" w:eastAsia="仿宋_GB2312"/>
      <w:b/>
      <w:sz w:val="32"/>
      <w:szCs w:val="20"/>
    </w:rPr>
  </w:style>
  <w:style w:type="paragraph" w:customStyle="1" w:styleId="CharCharCharCharCharCharCharCharCharCharCharChar1Char">
    <w:name w:val="Char Char Char Char Char Char Char Char Char Char Char Char1 Char"/>
    <w:basedOn w:val="a3"/>
    <w:qFormat/>
    <w:rPr>
      <w:rFonts w:ascii="Tahoma" w:hAnsi="Tahoma" w:cs="仿宋_GB2312"/>
      <w:sz w:val="24"/>
      <w:szCs w:val="20"/>
    </w:rPr>
  </w:style>
  <w:style w:type="paragraph" w:customStyle="1" w:styleId="2f3">
    <w:name w:val="表格项目符号 2"/>
    <w:basedOn w:val="24"/>
    <w:qFormat/>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Char1CharCharCharCharCharCharCharCharCharCharChar1CharCharCharCharCharCharCharCharCharCharCharCharCharChar1CharCharCharChar1">
    <w:name w:val="Char1 Char Char Char Char Char Char Char Char Char Char Char1 Char Char Char Char Char Char Char Char Char Char Char Char Char Char1 Char Char Char Char1"/>
    <w:basedOn w:val="a3"/>
    <w:qFormat/>
    <w:pPr>
      <w:spacing w:line="360" w:lineRule="auto"/>
    </w:pPr>
    <w:rPr>
      <w:kern w:val="0"/>
      <w:sz w:val="24"/>
      <w:szCs w:val="20"/>
    </w:rPr>
  </w:style>
  <w:style w:type="paragraph" w:customStyle="1" w:styleId="22H2Heading2HiddenHeading2CCBSheading22ndlev">
    <w:name w:val="样式 标题 2标题2H2Heading 2 HiddenHeading 2 CCBSheading 22nd lev..."/>
    <w:basedOn w:val="2"/>
    <w:qFormat/>
    <w:pPr>
      <w:widowControl/>
      <w:spacing w:before="260" w:after="260" w:line="416" w:lineRule="auto"/>
      <w:ind w:left="0" w:firstLine="0"/>
    </w:pPr>
    <w:rPr>
      <w:rFonts w:ascii="Arial" w:eastAsia="黑体" w:hAnsi="Arial"/>
      <w:sz w:val="30"/>
      <w:szCs w:val="21"/>
    </w:rPr>
  </w:style>
  <w:style w:type="paragraph" w:customStyle="1" w:styleId="main">
    <w:name w:val="main"/>
    <w:basedOn w:val="a3"/>
    <w:qFormat/>
    <w:pPr>
      <w:widowControl/>
      <w:adjustRightInd/>
      <w:spacing w:before="100" w:beforeAutospacing="1" w:after="100" w:afterAutospacing="1" w:line="320" w:lineRule="atLeast"/>
      <w:ind w:firstLineChars="200" w:firstLine="200"/>
      <w:jc w:val="left"/>
    </w:pPr>
    <w:rPr>
      <w:rFonts w:ascii="微软雅黑" w:eastAsia="Arial Unicode MS" w:hAnsi="微软雅黑" w:cs="Arial Unicode MS"/>
      <w:kern w:val="0"/>
      <w:sz w:val="23"/>
      <w:szCs w:val="23"/>
    </w:rPr>
  </w:style>
  <w:style w:type="paragraph" w:customStyle="1" w:styleId="2f4">
    <w:name w:val="样式 正文文本缩进 + 段前: 2 字符"/>
    <w:basedOn w:val="a3"/>
    <w:qFormat/>
    <w:pPr>
      <w:adjustRightInd/>
      <w:ind w:leftChars="200" w:left="420"/>
      <w:jc w:val="left"/>
    </w:pPr>
    <w:rPr>
      <w:sz w:val="28"/>
      <w:szCs w:val="20"/>
      <w:lang w:eastAsia="zh-TW"/>
    </w:rPr>
  </w:style>
  <w:style w:type="paragraph" w:customStyle="1" w:styleId="Char1CharCharChar3">
    <w:name w:val="Char1 Char Char Char3"/>
    <w:basedOn w:val="a3"/>
    <w:qFormat/>
    <w:pPr>
      <w:adjustRightInd/>
      <w:ind w:firstLineChars="200" w:firstLine="200"/>
    </w:pPr>
    <w:rPr>
      <w:rFonts w:ascii="Tahoma" w:hAnsi="Tahoma"/>
      <w:sz w:val="24"/>
      <w:szCs w:val="20"/>
    </w:rPr>
  </w:style>
  <w:style w:type="paragraph" w:customStyle="1" w:styleId="Style271">
    <w:name w:val="_Style 271"/>
    <w:basedOn w:val="1"/>
    <w:uiPriority w:val="39"/>
    <w:qFormat/>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CharCharCharCharCharCharCharCharCharCharCharChar1Char1">
    <w:name w:val="Char Char Char Char Char Char Char Char Char Char Char Char1 Char1"/>
    <w:basedOn w:val="a3"/>
    <w:qFormat/>
    <w:rPr>
      <w:rFonts w:ascii="Tahoma" w:hAnsi="Tahoma" w:cs="仿宋_GB2312"/>
      <w:sz w:val="24"/>
      <w:szCs w:val="20"/>
    </w:rPr>
  </w:style>
  <w:style w:type="paragraph" w:customStyle="1" w:styleId="CharChar1Char1">
    <w:name w:val="Char Char1 Char1"/>
    <w:basedOn w:val="a3"/>
    <w:qFormat/>
    <w:rPr>
      <w:rFonts w:ascii="仿宋_GB2312" w:eastAsia="仿宋_GB2312"/>
      <w:b/>
      <w:sz w:val="32"/>
      <w:szCs w:val="32"/>
    </w:rPr>
  </w:style>
  <w:style w:type="paragraph" w:customStyle="1" w:styleId="ListParagraph11">
    <w:name w:val="List Paragraph11"/>
    <w:basedOn w:val="a3"/>
    <w:qFormat/>
    <w:pPr>
      <w:adjustRightInd/>
      <w:spacing w:line="360" w:lineRule="auto"/>
      <w:ind w:firstLineChars="200" w:firstLine="420"/>
    </w:pPr>
    <w:rPr>
      <w:rFonts w:ascii="Calibri" w:hAnsi="Calibri"/>
      <w:sz w:val="24"/>
      <w:szCs w:val="22"/>
    </w:rPr>
  </w:style>
  <w:style w:type="paragraph" w:customStyle="1" w:styleId="a1">
    <w:name w:val="插图题注"/>
    <w:qFormat/>
    <w:pPr>
      <w:numPr>
        <w:ilvl w:val="7"/>
        <w:numId w:val="4"/>
      </w:numPr>
      <w:spacing w:afterLines="100" w:after="312"/>
      <w:ind w:left="1089" w:hanging="369"/>
      <w:jc w:val="center"/>
    </w:pPr>
    <w:rPr>
      <w:rFonts w:ascii="Arial" w:hAnsi="Arial"/>
      <w:sz w:val="18"/>
      <w:szCs w:val="18"/>
    </w:rPr>
  </w:style>
  <w:style w:type="paragraph" w:customStyle="1" w:styleId="BulletingFirstIndent1">
    <w:name w:val="Bulleting First Indent 1"/>
    <w:basedOn w:val="aff8"/>
    <w:qFormat/>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CharChar1">
    <w:name w:val="Char Char1"/>
    <w:basedOn w:val="a3"/>
    <w:qFormat/>
    <w:pPr>
      <w:widowControl/>
      <w:spacing w:after="160" w:line="240" w:lineRule="exact"/>
      <w:jc w:val="left"/>
    </w:pPr>
    <w:rPr>
      <w:rFonts w:eastAsia="仿宋_GB2312"/>
      <w:sz w:val="28"/>
    </w:rPr>
  </w:style>
  <w:style w:type="paragraph" w:customStyle="1" w:styleId="affffff">
    <w:name w:val="单元格居中"/>
    <w:basedOn w:val="a3"/>
    <w:qFormat/>
    <w:pPr>
      <w:adjustRightInd/>
      <w:spacing w:line="360" w:lineRule="auto"/>
      <w:jc w:val="center"/>
    </w:pPr>
    <w:rPr>
      <w:sz w:val="24"/>
    </w:rPr>
  </w:style>
  <w:style w:type="paragraph" w:customStyle="1" w:styleId="1b">
    <w:name w:val="正文缩进1"/>
    <w:basedOn w:val="a3"/>
    <w:qFormat/>
    <w:pPr>
      <w:autoSpaceDE w:val="0"/>
      <w:autoSpaceDN w:val="0"/>
      <w:snapToGrid w:val="0"/>
      <w:spacing w:after="120" w:line="360" w:lineRule="auto"/>
      <w:ind w:leftChars="200" w:left="420" w:firstLineChars="200" w:firstLine="480"/>
    </w:pPr>
    <w:rPr>
      <w:sz w:val="24"/>
      <w:szCs w:val="21"/>
    </w:rPr>
  </w:style>
  <w:style w:type="paragraph" w:customStyle="1" w:styleId="1Level1HeadPIM1SectionHeadh1l11Heading0Datash">
    <w:name w:val="样式 标题 1Level 1 HeadPIM 1Section Headh1l11Heading 0Datash..."/>
    <w:basedOn w:val="1"/>
    <w:qFormat/>
    <w:pPr>
      <w:keepNext w:val="0"/>
      <w:keepLines w:val="0"/>
      <w:widowControl/>
      <w:numPr>
        <w:numId w:val="0"/>
      </w:numPr>
      <w:overflowPunct w:val="0"/>
      <w:autoSpaceDE w:val="0"/>
      <w:autoSpaceDN w:val="0"/>
      <w:spacing w:before="0" w:after="100" w:line="360" w:lineRule="auto"/>
      <w:jc w:val="left"/>
    </w:pPr>
    <w:rPr>
      <w:rFonts w:ascii="宋体" w:hAnsi="宋体"/>
      <w:kern w:val="2"/>
      <w:sz w:val="24"/>
      <w:szCs w:val="20"/>
    </w:rPr>
  </w:style>
  <w:style w:type="paragraph" w:customStyle="1" w:styleId="CharCharCharCharCharCharCharCharChar">
    <w:name w:val="Char Char Char Char Char Char Char Char Char"/>
    <w:basedOn w:val="a3"/>
    <w:qFormat/>
    <w:pPr>
      <w:adjustRightInd/>
      <w:ind w:firstLineChars="200" w:firstLine="200"/>
    </w:pPr>
    <w:rPr>
      <w:rFonts w:ascii="Tahoma" w:hAnsi="Tahoma"/>
      <w:sz w:val="24"/>
      <w:szCs w:val="20"/>
    </w:rPr>
  </w:style>
  <w:style w:type="paragraph" w:customStyle="1" w:styleId="CharCharCharChar">
    <w:name w:val="Char Char Char Char"/>
    <w:basedOn w:val="a3"/>
    <w:qFormat/>
    <w:pPr>
      <w:widowControl/>
      <w:spacing w:after="160" w:line="240" w:lineRule="exact"/>
      <w:jc w:val="left"/>
    </w:pPr>
    <w:rPr>
      <w:rFonts w:ascii="Arial" w:eastAsia="Times New Roman" w:hAnsi="Arial" w:cs="Verdana"/>
      <w:b/>
      <w:kern w:val="0"/>
      <w:sz w:val="24"/>
      <w:szCs w:val="20"/>
      <w:lang w:eastAsia="en-US"/>
    </w:rPr>
  </w:style>
  <w:style w:type="paragraph" w:customStyle="1" w:styleId="affffff0">
    <w:name w:val="小项目标题"/>
    <w:basedOn w:val="a3"/>
    <w:qFormat/>
    <w:pPr>
      <w:adjustRightInd/>
      <w:spacing w:before="100" w:beforeAutospacing="1" w:after="100" w:afterAutospacing="1" w:line="360" w:lineRule="auto"/>
      <w:ind w:leftChars="200" w:left="480" w:firstLineChars="200" w:firstLine="200"/>
      <w:jc w:val="left"/>
    </w:pPr>
    <w:rPr>
      <w:sz w:val="24"/>
    </w:rPr>
  </w:style>
  <w:style w:type="paragraph" w:customStyle="1" w:styleId="MMEmpty">
    <w:name w:val="MM Empty"/>
    <w:basedOn w:val="a3"/>
    <w:qFormat/>
    <w:pPr>
      <w:adjustRightInd/>
    </w:pPr>
  </w:style>
  <w:style w:type="paragraph" w:customStyle="1" w:styleId="affffff1">
    <w:name w:val="文档正文"/>
    <w:basedOn w:val="a3"/>
    <w:qFormat/>
    <w:pPr>
      <w:spacing w:line="480" w:lineRule="atLeast"/>
      <w:ind w:firstLine="567"/>
    </w:pPr>
    <w:rPr>
      <w:kern w:val="0"/>
      <w:sz w:val="24"/>
      <w:szCs w:val="20"/>
    </w:rPr>
  </w:style>
  <w:style w:type="paragraph" w:customStyle="1" w:styleId="CharChar11CharCharCharCharCharCharCharCharCharCharChar">
    <w:name w:val="Char Char11 Char Char Char Char Char Char Char Char Char Char Char"/>
    <w:basedOn w:val="a3"/>
    <w:qFormat/>
    <w:pPr>
      <w:adjustRightInd/>
      <w:spacing w:line="360" w:lineRule="auto"/>
    </w:pPr>
    <w:rPr>
      <w:rFonts w:ascii="Arial" w:eastAsia="黑体" w:hAnsi="Arial" w:cs="Arial"/>
      <w:kern w:val="0"/>
      <w:szCs w:val="21"/>
    </w:rPr>
  </w:style>
  <w:style w:type="paragraph" w:customStyle="1" w:styleId="CharChar1CharChar1CharChar1">
    <w:name w:val="Char Char1 Char Char1 Char Char1"/>
    <w:basedOn w:val="a3"/>
    <w:qFormat/>
    <w:pPr>
      <w:tabs>
        <w:tab w:val="left" w:pos="840"/>
      </w:tabs>
      <w:ind w:left="840" w:hanging="420"/>
    </w:pPr>
    <w:rPr>
      <w:rFonts w:ascii="Tahoma" w:hAnsi="Tahoma"/>
      <w:sz w:val="24"/>
    </w:rPr>
  </w:style>
  <w:style w:type="paragraph" w:customStyle="1" w:styleId="2H2h2Underrubrik1prop2l2ChapterTitlesect12DONO">
    <w:name w:val="样式 标题 2H2h2Underrubrik1prop2l2Chapter Titlesect 1.2DO NO..."/>
    <w:basedOn w:val="2"/>
    <w:qFormat/>
    <w:pPr>
      <w:numPr>
        <w:numId w:val="0"/>
      </w:numPr>
      <w:spacing w:before="120" w:after="120"/>
      <w:ind w:left="425" w:hanging="425"/>
    </w:pPr>
    <w:rPr>
      <w:rFonts w:ascii="微软雅黑" w:eastAsia="微软雅黑" w:hAnsi="微软雅黑" w:cs="宋体"/>
      <w:szCs w:val="20"/>
      <w:lang w:val="en-US"/>
    </w:rPr>
  </w:style>
  <w:style w:type="paragraph" w:customStyle="1" w:styleId="CharCharCharCharCharCharCharCharCharChar1">
    <w:name w:val="Char Char Char Char Char Char Char Char Char Char1"/>
    <w:basedOn w:val="a3"/>
    <w:qFormat/>
    <w:rPr>
      <w:rFonts w:ascii="仿宋_GB2312" w:eastAsia="仿宋_GB2312"/>
      <w:b/>
      <w:sz w:val="32"/>
      <w:szCs w:val="32"/>
    </w:rPr>
  </w:style>
  <w:style w:type="paragraph" w:customStyle="1" w:styleId="gf1">
    <w:name w:val="gf正文1"/>
    <w:basedOn w:val="a3"/>
    <w:qFormat/>
    <w:pPr>
      <w:tabs>
        <w:tab w:val="left" w:pos="3240"/>
        <w:tab w:val="left" w:pos="3960"/>
      </w:tabs>
      <w:snapToGrid w:val="0"/>
      <w:spacing w:line="360" w:lineRule="auto"/>
      <w:ind w:firstLineChars="200" w:firstLine="480"/>
    </w:pPr>
    <w:rPr>
      <w:rFonts w:ascii="宋体" w:hAnsi="宋体" w:cs="宋体"/>
      <w:sz w:val="24"/>
    </w:rPr>
  </w:style>
  <w:style w:type="paragraph" w:customStyle="1" w:styleId="ParaCharCharChar1Char">
    <w:name w:val="默认段落字体 Para Char Char Char1 Char"/>
    <w:basedOn w:val="a3"/>
    <w:qFormat/>
    <w:pPr>
      <w:spacing w:line="240" w:lineRule="atLeast"/>
      <w:ind w:left="420" w:firstLine="420"/>
    </w:pPr>
    <w:rPr>
      <w:sz w:val="24"/>
    </w:rPr>
  </w:style>
  <w:style w:type="paragraph" w:styleId="affffff2">
    <w:name w:val="No Spacing"/>
    <w:qFormat/>
    <w:pPr>
      <w:widowControl w:val="0"/>
      <w:jc w:val="both"/>
    </w:pPr>
    <w:rPr>
      <w:rFonts w:ascii="Calibri" w:hAnsi="Calibri"/>
      <w:kern w:val="2"/>
      <w:sz w:val="21"/>
      <w:szCs w:val="22"/>
    </w:rPr>
  </w:style>
  <w:style w:type="paragraph" w:customStyle="1" w:styleId="xl39">
    <w:name w:val="xl39"/>
    <w:basedOn w:val="a3"/>
    <w:qFormat/>
    <w:pPr>
      <w:widowControl/>
      <w:pBdr>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Char1CharCharChar5">
    <w:name w:val="Char1 Char Char Char5"/>
    <w:basedOn w:val="a3"/>
    <w:qFormat/>
    <w:pPr>
      <w:adjustRightInd/>
      <w:ind w:firstLineChars="200" w:firstLine="200"/>
    </w:pPr>
    <w:rPr>
      <w:rFonts w:ascii="Tahoma" w:hAnsi="Tahoma"/>
      <w:sz w:val="24"/>
      <w:szCs w:val="20"/>
    </w:rPr>
  </w:style>
  <w:style w:type="paragraph" w:customStyle="1" w:styleId="CharCharCharCharCharCharChar1">
    <w:name w:val="Char Char Char Char Char Char Char1"/>
    <w:basedOn w:val="a3"/>
    <w:qFormat/>
    <w:rPr>
      <w:rFonts w:ascii="仿宋_GB2312" w:eastAsia="仿宋_GB2312"/>
      <w:b/>
      <w:sz w:val="32"/>
      <w:szCs w:val="32"/>
    </w:rPr>
  </w:style>
  <w:style w:type="paragraph" w:customStyle="1" w:styleId="Z5">
    <w:name w:val="Z5"/>
    <w:basedOn w:val="a3"/>
    <w:qFormat/>
    <w:pPr>
      <w:tabs>
        <w:tab w:val="left" w:pos="2100"/>
      </w:tabs>
      <w:adjustRightInd/>
      <w:spacing w:before="240"/>
      <w:ind w:firstLineChars="200" w:firstLine="200"/>
      <w:outlineLvl w:val="4"/>
    </w:pPr>
    <w:rPr>
      <w:rFonts w:ascii="Tahoma" w:eastAsia="幼圆" w:hAnsi="Tahoma"/>
    </w:rPr>
  </w:style>
  <w:style w:type="paragraph" w:customStyle="1" w:styleId="affffff3">
    <w:name w:val="正文表标题"/>
    <w:qFormat/>
    <w:pPr>
      <w:tabs>
        <w:tab w:val="left" w:pos="840"/>
      </w:tabs>
      <w:ind w:left="840" w:hanging="420"/>
      <w:jc w:val="center"/>
    </w:pPr>
    <w:rPr>
      <w:rFonts w:ascii="黑体" w:eastAsia="黑体"/>
      <w:sz w:val="21"/>
    </w:rPr>
  </w:style>
  <w:style w:type="paragraph" w:customStyle="1" w:styleId="RFIHeading3rdLevel">
    <w:name w:val="RFI Heading 3rd Level"/>
    <w:basedOn w:val="a3"/>
    <w:qFormat/>
    <w:pPr>
      <w:widowControl/>
      <w:tabs>
        <w:tab w:val="left" w:pos="840"/>
      </w:tabs>
      <w:adjustRightInd/>
      <w:ind w:firstLineChars="200" w:firstLine="200"/>
      <w:jc w:val="left"/>
    </w:pPr>
    <w:rPr>
      <w:rFonts w:ascii="Arial (W1)" w:hAnsi="Arial (W1)"/>
      <w:color w:val="000000"/>
      <w:kern w:val="0"/>
      <w:sz w:val="24"/>
      <w:lang w:val="en-GB" w:eastAsia="en-US"/>
    </w:rPr>
  </w:style>
  <w:style w:type="paragraph" w:customStyle="1" w:styleId="affffff4">
    <w:name w:val="四号　首行缩进"/>
    <w:basedOn w:val="a3"/>
    <w:qFormat/>
    <w:pPr>
      <w:adjustRightInd/>
      <w:spacing w:line="360" w:lineRule="auto"/>
    </w:pPr>
    <w:rPr>
      <w:rFonts w:ascii="宋体" w:hAnsi="宋体"/>
      <w:szCs w:val="20"/>
    </w:rPr>
  </w:style>
  <w:style w:type="paragraph" w:customStyle="1" w:styleId="DefaultText">
    <w:name w:val="Default Text"/>
    <w:basedOn w:val="a3"/>
    <w:qFormat/>
    <w:pPr>
      <w:widowControl/>
      <w:overflowPunct w:val="0"/>
      <w:autoSpaceDE w:val="0"/>
      <w:autoSpaceDN w:val="0"/>
      <w:spacing w:line="360" w:lineRule="auto"/>
      <w:ind w:firstLineChars="200" w:firstLine="480"/>
      <w:jc w:val="left"/>
    </w:pPr>
    <w:rPr>
      <w:rFonts w:ascii="宋体" w:eastAsia="微软雅黑" w:hAnsi="宋体"/>
      <w:kern w:val="0"/>
      <w:sz w:val="24"/>
      <w:szCs w:val="20"/>
    </w:rPr>
  </w:style>
  <w:style w:type="paragraph" w:customStyle="1" w:styleId="xl34">
    <w:name w:val="xl34"/>
    <w:basedOn w:val="a3"/>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affffff5">
    <w:name w:val="首行缩进"/>
    <w:basedOn w:val="a3"/>
    <w:qFormat/>
    <w:pPr>
      <w:spacing w:line="360" w:lineRule="auto"/>
      <w:ind w:firstLineChars="200" w:firstLine="480"/>
    </w:pPr>
    <w:rPr>
      <w:rFonts w:ascii="宋体"/>
      <w:sz w:val="24"/>
      <w:szCs w:val="20"/>
    </w:rPr>
  </w:style>
  <w:style w:type="paragraph" w:customStyle="1" w:styleId="Char1CharCharChar1">
    <w:name w:val="Char1 Char Char Char1"/>
    <w:basedOn w:val="a3"/>
    <w:qFormat/>
    <w:pPr>
      <w:adjustRightInd/>
      <w:ind w:firstLineChars="200" w:firstLine="200"/>
    </w:pPr>
    <w:rPr>
      <w:rFonts w:ascii="Tahoma" w:hAnsi="Tahoma"/>
      <w:sz w:val="24"/>
      <w:szCs w:val="20"/>
    </w:rPr>
  </w:style>
  <w:style w:type="paragraph" w:customStyle="1" w:styleId="MMTopic2">
    <w:name w:val="MM Topic 2"/>
    <w:basedOn w:val="2"/>
    <w:qFormat/>
    <w:pPr>
      <w:numPr>
        <w:numId w:val="0"/>
      </w:numPr>
      <w:tabs>
        <w:tab w:val="clear" w:pos="432"/>
        <w:tab w:val="left" w:pos="860"/>
        <w:tab w:val="left" w:pos="1260"/>
      </w:tabs>
      <w:ind w:left="1260" w:hanging="420"/>
    </w:pPr>
    <w:rPr>
      <w:rFonts w:ascii="Arial" w:eastAsia="黑体" w:hAnsi="Arial"/>
      <w:lang w:val="en-US"/>
    </w:rPr>
  </w:style>
  <w:style w:type="paragraph" w:customStyle="1" w:styleId="xl42">
    <w:name w:val="xl42"/>
    <w:basedOn w:val="a3"/>
    <w:qFormat/>
    <w:pPr>
      <w:widowControl/>
      <w:pBdr>
        <w:top w:val="single" w:sz="4" w:space="0" w:color="auto"/>
        <w:left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2110">
    <w:name w:val="样式 样式2 + 左侧:  1 字符 右侧:  1 字符"/>
    <w:basedOn w:val="2b"/>
    <w:qFormat/>
    <w:pPr>
      <w:tabs>
        <w:tab w:val="clear" w:pos="2790"/>
        <w:tab w:val="clear" w:pos="4230"/>
      </w:tabs>
      <w:autoSpaceDE/>
      <w:autoSpaceDN/>
      <w:adjustRightInd/>
      <w:snapToGrid/>
      <w:ind w:firstLineChars="200" w:firstLine="200"/>
      <w:jc w:val="left"/>
      <w:outlineLvl w:val="9"/>
    </w:pPr>
    <w:rPr>
      <w:rFonts w:ascii="Times New Roman" w:eastAsia="宋体" w:hAnsi="Times New Roman" w:cs="宋体"/>
      <w:b w:val="0"/>
      <w:bCs w:val="0"/>
      <w:kern w:val="2"/>
      <w:sz w:val="24"/>
      <w:szCs w:val="20"/>
      <w:lang w:val="en-US"/>
    </w:rPr>
  </w:style>
  <w:style w:type="paragraph" w:customStyle="1" w:styleId="affffff6">
    <w:name w:val="正文首行缩进两字"/>
    <w:qFormat/>
    <w:pPr>
      <w:spacing w:afterLines="50" w:after="156" w:line="300" w:lineRule="auto"/>
      <w:ind w:rightChars="100" w:right="210" w:firstLineChars="218" w:firstLine="523"/>
    </w:pPr>
    <w:rPr>
      <w:sz w:val="24"/>
      <w:szCs w:val="24"/>
    </w:rPr>
  </w:style>
  <w:style w:type="paragraph" w:customStyle="1" w:styleId="CharCharCharCharCharChar1Char">
    <w:name w:val="Char Char Char Char Char Char1 Char"/>
    <w:basedOn w:val="a3"/>
    <w:qFormat/>
    <w:pPr>
      <w:widowControl/>
      <w:spacing w:after="160" w:line="240" w:lineRule="exact"/>
      <w:jc w:val="left"/>
    </w:pPr>
    <w:rPr>
      <w:rFonts w:ascii="Verdana" w:hAnsi="Verdana"/>
      <w:kern w:val="0"/>
      <w:szCs w:val="20"/>
      <w:lang w:eastAsia="en-US"/>
    </w:rPr>
  </w:style>
  <w:style w:type="paragraph" w:customStyle="1" w:styleId="affffff7">
    <w:name w:val="哈哈正文"/>
    <w:basedOn w:val="a3"/>
    <w:link w:val="Char7"/>
    <w:qFormat/>
    <w:pPr>
      <w:adjustRightInd/>
      <w:spacing w:line="360" w:lineRule="auto"/>
      <w:ind w:firstLineChars="200" w:firstLine="200"/>
    </w:pPr>
    <w:rPr>
      <w:rFonts w:ascii="宋体" w:hAnsi="宋体"/>
      <w:sz w:val="24"/>
      <w:szCs w:val="20"/>
    </w:rPr>
  </w:style>
  <w:style w:type="paragraph" w:customStyle="1" w:styleId="ListParagraph1">
    <w:name w:val="List Paragraph1"/>
    <w:basedOn w:val="a3"/>
    <w:uiPriority w:val="34"/>
    <w:qFormat/>
    <w:pPr>
      <w:spacing w:line="360" w:lineRule="auto"/>
      <w:ind w:firstLineChars="200" w:firstLine="200"/>
    </w:pPr>
    <w:rPr>
      <w:rFonts w:eastAsia="楷体_GB2312" w:cs="Lucida Sans"/>
      <w:sz w:val="24"/>
    </w:rPr>
  </w:style>
  <w:style w:type="paragraph" w:customStyle="1" w:styleId="affffff8">
    <w:name w:val="标准正文"/>
    <w:basedOn w:val="a3"/>
    <w:qFormat/>
    <w:pPr>
      <w:tabs>
        <w:tab w:val="left" w:pos="780"/>
      </w:tabs>
      <w:adjustRightInd/>
      <w:spacing w:line="360" w:lineRule="auto"/>
      <w:ind w:leftChars="200" w:left="200" w:firstLineChars="200" w:firstLine="200"/>
    </w:pPr>
    <w:rPr>
      <w:sz w:val="24"/>
    </w:rPr>
  </w:style>
  <w:style w:type="paragraph" w:customStyle="1" w:styleId="font8">
    <w:name w:val="font8"/>
    <w:basedOn w:val="a3"/>
    <w:qFormat/>
    <w:pPr>
      <w:widowControl/>
      <w:adjustRightInd/>
      <w:spacing w:before="100" w:beforeAutospacing="1" w:after="100" w:afterAutospacing="1"/>
      <w:jc w:val="left"/>
    </w:pPr>
    <w:rPr>
      <w:color w:val="000000"/>
      <w:kern w:val="0"/>
      <w:sz w:val="20"/>
      <w:szCs w:val="20"/>
    </w:rPr>
  </w:style>
  <w:style w:type="paragraph" w:customStyle="1" w:styleId="subhead">
    <w:name w:val="subhead"/>
    <w:qFormat/>
    <w:pPr>
      <w:spacing w:after="120" w:line="300" w:lineRule="exact"/>
    </w:pPr>
    <w:rPr>
      <w:rFonts w:ascii="Arial" w:hAnsi="Arial"/>
      <w:b/>
      <w:sz w:val="26"/>
      <w:lang w:eastAsia="en-US"/>
    </w:rPr>
  </w:style>
  <w:style w:type="paragraph" w:customStyle="1" w:styleId="CharChar11CharCharCharCharCharCharCharCharChar1">
    <w:name w:val="Char Char11 Char Char Char Char Char Char Char Char Char1"/>
    <w:basedOn w:val="a3"/>
    <w:qFormat/>
    <w:pPr>
      <w:spacing w:line="360" w:lineRule="auto"/>
    </w:pPr>
    <w:rPr>
      <w:szCs w:val="20"/>
    </w:rPr>
  </w:style>
  <w:style w:type="paragraph" w:customStyle="1" w:styleId="CharChar11CharCharCharCharCharCharCharCharCharCharChar1">
    <w:name w:val="Char Char11 Char Char Char Char Char Char Char Char Char Char Char1"/>
    <w:basedOn w:val="a3"/>
    <w:qFormat/>
    <w:pPr>
      <w:adjustRightInd/>
      <w:spacing w:line="360" w:lineRule="auto"/>
    </w:pPr>
    <w:rPr>
      <w:rFonts w:ascii="Arial" w:eastAsia="黑体" w:hAnsi="Arial" w:cs="Arial"/>
      <w:kern w:val="0"/>
      <w:szCs w:val="21"/>
    </w:rPr>
  </w:style>
  <w:style w:type="paragraph" w:customStyle="1" w:styleId="21">
    <w:name w:val="正文 项目2"/>
    <w:basedOn w:val="affffff9"/>
    <w:qFormat/>
    <w:pPr>
      <w:numPr>
        <w:numId w:val="5"/>
      </w:numPr>
      <w:spacing w:after="0"/>
    </w:pPr>
  </w:style>
  <w:style w:type="paragraph" w:customStyle="1" w:styleId="affffff9">
    <w:name w:val="正文 项目"/>
    <w:basedOn w:val="a3"/>
    <w:qFormat/>
    <w:pPr>
      <w:widowControl/>
      <w:tabs>
        <w:tab w:val="left" w:pos="840"/>
      </w:tabs>
      <w:spacing w:after="120" w:line="440" w:lineRule="exact"/>
      <w:ind w:left="840" w:hanging="420"/>
      <w:jc w:val="left"/>
    </w:pPr>
    <w:rPr>
      <w:rFonts w:ascii="仿宋_GB2312" w:eastAsia="仿宋_GB2312" w:hAnsi="仿宋_GB2312"/>
      <w:sz w:val="24"/>
      <w:szCs w:val="20"/>
    </w:rPr>
  </w:style>
  <w:style w:type="paragraph" w:customStyle="1" w:styleId="CharCharChar1Char1">
    <w:name w:val="Char Char Char1 Char1"/>
    <w:basedOn w:val="a3"/>
    <w:qFormat/>
    <w:rPr>
      <w:szCs w:val="20"/>
    </w:rPr>
  </w:style>
  <w:style w:type="paragraph" w:customStyle="1" w:styleId="affffffa">
    <w:name w:val="标准正文格式"/>
    <w:basedOn w:val="a3"/>
    <w:qFormat/>
    <w:pPr>
      <w:widowControl/>
      <w:spacing w:before="60" w:after="120" w:line="360" w:lineRule="auto"/>
      <w:ind w:firstLineChars="200" w:firstLine="200"/>
    </w:pPr>
    <w:rPr>
      <w:rFonts w:ascii="宋体" w:eastAsia="仿宋_GB2312" w:cs="宋体"/>
      <w:color w:val="000000"/>
      <w:kern w:val="0"/>
      <w:sz w:val="24"/>
      <w:szCs w:val="20"/>
    </w:rPr>
  </w:style>
  <w:style w:type="paragraph" w:customStyle="1" w:styleId="38">
    <w:name w:val="目录3"/>
    <w:basedOn w:val="a3"/>
    <w:qFormat/>
    <w:pPr>
      <w:tabs>
        <w:tab w:val="left" w:leader="dot" w:pos="7370"/>
      </w:tabs>
      <w:autoSpaceDE w:val="0"/>
      <w:autoSpaceDN w:val="0"/>
      <w:spacing w:line="317" w:lineRule="atLeast"/>
      <w:ind w:firstLineChars="200" w:firstLine="419"/>
    </w:pPr>
    <w:rPr>
      <w:color w:val="000000"/>
      <w:kern w:val="0"/>
      <w:szCs w:val="21"/>
    </w:rPr>
  </w:style>
  <w:style w:type="paragraph" w:customStyle="1" w:styleId="affffffb">
    <w:name w:val="封面"/>
    <w:basedOn w:val="a3"/>
    <w:qFormat/>
    <w:pPr>
      <w:spacing w:line="360" w:lineRule="atLeast"/>
      <w:jc w:val="right"/>
    </w:pPr>
    <w:rPr>
      <w:rFonts w:ascii="Symbol" w:hAnsi="Symbol"/>
      <w:kern w:val="0"/>
      <w:szCs w:val="20"/>
    </w:rPr>
  </w:style>
  <w:style w:type="paragraph" w:customStyle="1" w:styleId="2f5">
    <w:name w:val="正文（缩进2汉字）"/>
    <w:basedOn w:val="a3"/>
    <w:link w:val="2Char0"/>
    <w:qFormat/>
    <w:pPr>
      <w:tabs>
        <w:tab w:val="left" w:pos="525"/>
      </w:tabs>
      <w:adjustRightInd/>
      <w:spacing w:before="100" w:beforeAutospacing="1" w:after="100" w:afterAutospacing="1"/>
      <w:ind w:leftChars="50" w:left="120" w:firstLineChars="206" w:firstLine="494"/>
    </w:pPr>
    <w:rPr>
      <w:rFonts w:ascii="宋体"/>
      <w:kern w:val="0"/>
      <w:sz w:val="20"/>
      <w:szCs w:val="20"/>
    </w:rPr>
  </w:style>
  <w:style w:type="paragraph" w:customStyle="1" w:styleId="39">
    <w:name w:val="数字标题3"/>
    <w:basedOn w:val="3"/>
    <w:qFormat/>
    <w:pPr>
      <w:numPr>
        <w:ilvl w:val="0"/>
        <w:numId w:val="0"/>
      </w:numPr>
      <w:spacing w:line="240" w:lineRule="auto"/>
    </w:pPr>
    <w:rPr>
      <w:sz w:val="28"/>
      <w:szCs w:val="28"/>
    </w:rPr>
  </w:style>
  <w:style w:type="paragraph" w:customStyle="1" w:styleId="CharChar11CharCharCharCharCharCharCharCharCharCharCharCharCharCharCharCharChar1">
    <w:name w:val="Char Char11 Char Char Char Char Char Char Char Char Char Char Char Char Char Char Char Char Char1"/>
    <w:basedOn w:val="a3"/>
    <w:qFormat/>
    <w:pPr>
      <w:adjustRightInd/>
      <w:spacing w:line="360" w:lineRule="auto"/>
    </w:pPr>
    <w:rPr>
      <w:rFonts w:ascii="Arial" w:eastAsia="黑体" w:hAnsi="Arial" w:cs="Arial"/>
      <w:kern w:val="0"/>
      <w:szCs w:val="21"/>
    </w:rPr>
  </w:style>
  <w:style w:type="paragraph" w:customStyle="1" w:styleId="style3">
    <w:name w:val="style3"/>
    <w:basedOn w:val="a3"/>
    <w:qFormat/>
    <w:pPr>
      <w:widowControl/>
      <w:adjustRightInd/>
      <w:spacing w:before="100" w:beforeAutospacing="1" w:after="100" w:afterAutospacing="1" w:line="360" w:lineRule="auto"/>
      <w:ind w:firstLineChars="200" w:firstLine="480"/>
      <w:jc w:val="left"/>
    </w:pPr>
    <w:rPr>
      <w:rFonts w:ascii="宋体" w:eastAsia="微软雅黑" w:hAnsi="宋体"/>
      <w:color w:val="666666"/>
      <w:kern w:val="0"/>
      <w:sz w:val="24"/>
    </w:rPr>
  </w:style>
  <w:style w:type="paragraph" w:customStyle="1" w:styleId="2f6">
    <w:name w:val="正文（首行缩进2字符）"/>
    <w:basedOn w:val="a3"/>
    <w:qFormat/>
    <w:pPr>
      <w:adjustRightInd/>
      <w:spacing w:line="360" w:lineRule="auto"/>
      <w:ind w:firstLineChars="200" w:firstLine="480"/>
    </w:pPr>
    <w:rPr>
      <w:sz w:val="24"/>
      <w:szCs w:val="20"/>
    </w:rPr>
  </w:style>
  <w:style w:type="paragraph" w:customStyle="1" w:styleId="affffffc">
    <w:name w:val="封面华为技术"/>
    <w:basedOn w:val="a3"/>
    <w:qFormat/>
    <w:pPr>
      <w:autoSpaceDE w:val="0"/>
      <w:autoSpaceDN w:val="0"/>
      <w:spacing w:line="360" w:lineRule="auto"/>
      <w:ind w:firstLineChars="200" w:firstLine="200"/>
      <w:jc w:val="center"/>
    </w:pPr>
    <w:rPr>
      <w:rFonts w:ascii="Arial" w:eastAsia="黑体" w:hAnsi="Arial"/>
      <w:kern w:val="0"/>
      <w:sz w:val="32"/>
      <w:szCs w:val="32"/>
    </w:rPr>
  </w:style>
  <w:style w:type="paragraph" w:customStyle="1" w:styleId="affffffd">
    <w:name w:val="正文段"/>
    <w:basedOn w:val="a3"/>
    <w:qFormat/>
    <w:pPr>
      <w:widowControl/>
      <w:snapToGrid w:val="0"/>
      <w:spacing w:afterLines="50" w:after="156"/>
      <w:ind w:firstLineChars="200" w:firstLine="200"/>
    </w:pPr>
    <w:rPr>
      <w:kern w:val="0"/>
      <w:sz w:val="24"/>
      <w:szCs w:val="20"/>
    </w:rPr>
  </w:style>
  <w:style w:type="paragraph" w:customStyle="1" w:styleId="Test2">
    <w:name w:val="Test2"/>
    <w:basedOn w:val="2"/>
    <w:qFormat/>
    <w:pPr>
      <w:widowControl/>
      <w:adjustRightInd w:val="0"/>
      <w:snapToGrid w:val="0"/>
      <w:spacing w:before="360" w:after="360" w:line="240" w:lineRule="atLeast"/>
    </w:pPr>
    <w:rPr>
      <w:rFonts w:ascii="宋体" w:eastAsia="宋体" w:hAnsi="Arial"/>
      <w:kern w:val="0"/>
      <w:sz w:val="28"/>
      <w:lang w:val="en-US"/>
    </w:rPr>
  </w:style>
  <w:style w:type="paragraph" w:customStyle="1" w:styleId="20">
    <w:name w:val="数字标题2"/>
    <w:basedOn w:val="2"/>
    <w:qFormat/>
    <w:pPr>
      <w:numPr>
        <w:ilvl w:val="1"/>
        <w:numId w:val="6"/>
      </w:numPr>
      <w:tabs>
        <w:tab w:val="clear" w:pos="432"/>
      </w:tabs>
    </w:pPr>
    <w:rPr>
      <w:rFonts w:ascii="Times New Roman" w:eastAsia="宋体"/>
      <w:i/>
      <w:sz w:val="36"/>
      <w:szCs w:val="36"/>
      <w:lang w:val="en-US"/>
    </w:rPr>
  </w:style>
  <w:style w:type="paragraph" w:customStyle="1" w:styleId="-11">
    <w:name w:val="彩色列表 - 强调文字颜色 11"/>
    <w:basedOn w:val="a3"/>
    <w:qFormat/>
    <w:pPr>
      <w:adjustRightInd/>
      <w:ind w:firstLineChars="200" w:firstLine="420"/>
    </w:pPr>
    <w:rPr>
      <w:rFonts w:ascii="Calibri" w:hAnsi="Calibri"/>
      <w:szCs w:val="22"/>
    </w:rPr>
  </w:style>
  <w:style w:type="paragraph" w:customStyle="1" w:styleId="49">
    <w:name w:val="数字标题4"/>
    <w:basedOn w:val="40"/>
    <w:qFormat/>
    <w:pPr>
      <w:numPr>
        <w:ilvl w:val="0"/>
        <w:numId w:val="0"/>
      </w:numPr>
      <w:tabs>
        <w:tab w:val="clear" w:pos="864"/>
        <w:tab w:val="left" w:pos="0"/>
      </w:tabs>
      <w:spacing w:before="0" w:after="0" w:line="360" w:lineRule="auto"/>
      <w:ind w:left="1"/>
    </w:pPr>
    <w:rPr>
      <w:rFonts w:eastAsia="仿宋_GB2312" w:cs="Arial"/>
      <w:b w:val="0"/>
      <w:bCs w:val="0"/>
      <w:color w:val="000000"/>
      <w:kern w:val="0"/>
      <w:sz w:val="24"/>
      <w:szCs w:val="24"/>
      <w:lang w:val="en-US"/>
    </w:rPr>
  </w:style>
  <w:style w:type="paragraph" w:customStyle="1" w:styleId="CharCharCharCharCharChar1Char1">
    <w:name w:val="Char Char Char Char Char Char1 Char1"/>
    <w:basedOn w:val="a3"/>
    <w:qFormat/>
    <w:pPr>
      <w:widowControl/>
      <w:spacing w:after="160" w:line="240" w:lineRule="exact"/>
      <w:jc w:val="left"/>
    </w:pPr>
    <w:rPr>
      <w:rFonts w:ascii="Verdana" w:hAnsi="Verdana"/>
      <w:kern w:val="0"/>
      <w:szCs w:val="20"/>
      <w:lang w:eastAsia="en-US"/>
    </w:rPr>
  </w:style>
  <w:style w:type="paragraph" w:customStyle="1" w:styleId="1c">
    <w:name w:val="样式1 + (中宋体"/>
    <w:basedOn w:val="17"/>
    <w:qFormat/>
    <w:pPr>
      <w:widowControl w:val="0"/>
      <w:tabs>
        <w:tab w:val="clear" w:pos="1212"/>
        <w:tab w:val="clear" w:pos="3888"/>
        <w:tab w:val="left" w:pos="1200"/>
      </w:tabs>
      <w:adjustRightInd/>
      <w:snapToGrid/>
      <w:spacing w:line="360" w:lineRule="auto"/>
      <w:ind w:left="1200" w:firstLineChars="200" w:hanging="360"/>
      <w:jc w:val="both"/>
    </w:pPr>
    <w:rPr>
      <w:kern w:val="2"/>
      <w:szCs w:val="24"/>
    </w:rPr>
  </w:style>
  <w:style w:type="paragraph" w:customStyle="1" w:styleId="affffffe">
    <w:name w:val="仿宋正文"/>
    <w:basedOn w:val="a3"/>
    <w:link w:val="Char8"/>
    <w:qFormat/>
    <w:pPr>
      <w:adjustRightInd/>
      <w:spacing w:line="360" w:lineRule="auto"/>
      <w:ind w:firstLineChars="200" w:firstLine="480"/>
    </w:pPr>
    <w:rPr>
      <w:rFonts w:ascii="仿宋_GB2312" w:eastAsia="仿宋_GB2312"/>
      <w:sz w:val="24"/>
      <w:szCs w:val="20"/>
    </w:rPr>
  </w:style>
  <w:style w:type="paragraph" w:customStyle="1" w:styleId="afffffff">
    <w:name w:val="正文（标题三）"/>
    <w:basedOn w:val="a3"/>
    <w:qFormat/>
    <w:pPr>
      <w:spacing w:line="360" w:lineRule="auto"/>
      <w:ind w:firstLineChars="200" w:firstLine="200"/>
    </w:pPr>
    <w:rPr>
      <w:sz w:val="24"/>
    </w:rPr>
  </w:style>
  <w:style w:type="paragraph" w:customStyle="1" w:styleId="MMTopic3">
    <w:name w:val="MM Topic 3"/>
    <w:basedOn w:val="3"/>
    <w:qFormat/>
    <w:pPr>
      <w:numPr>
        <w:ilvl w:val="0"/>
        <w:numId w:val="0"/>
      </w:numPr>
      <w:tabs>
        <w:tab w:val="clear" w:pos="900"/>
        <w:tab w:val="left" w:pos="840"/>
        <w:tab w:val="left" w:pos="1680"/>
      </w:tabs>
      <w:adjustRightInd/>
      <w:ind w:left="840" w:hanging="420"/>
    </w:pPr>
  </w:style>
  <w:style w:type="paragraph" w:customStyle="1" w:styleId="BodyCopy">
    <w:name w:val="Body Copy"/>
    <w:basedOn w:val="a3"/>
    <w:qFormat/>
    <w:pPr>
      <w:widowControl/>
      <w:tabs>
        <w:tab w:val="left" w:pos="1584"/>
        <w:tab w:val="left" w:pos="1613"/>
        <w:tab w:val="left" w:pos="1728"/>
        <w:tab w:val="left" w:pos="1872"/>
        <w:tab w:val="left" w:pos="2016"/>
      </w:tabs>
      <w:adjustRightInd/>
      <w:spacing w:after="180" w:line="240" w:lineRule="exact"/>
      <w:ind w:left="1440" w:right="115" w:firstLineChars="200" w:firstLine="200"/>
      <w:jc w:val="left"/>
    </w:pPr>
    <w:rPr>
      <w:rFonts w:ascii="Aldine401 BT" w:hAnsi="Aldine401 BT"/>
      <w:kern w:val="0"/>
      <w:sz w:val="20"/>
      <w:szCs w:val="20"/>
    </w:rPr>
  </w:style>
  <w:style w:type="paragraph" w:customStyle="1" w:styleId="afffffff0">
    <w:name w:val="图中文字"/>
    <w:basedOn w:val="a3"/>
    <w:qFormat/>
    <w:pPr>
      <w:snapToGrid w:val="0"/>
      <w:spacing w:line="0" w:lineRule="atLeast"/>
      <w:ind w:firstLineChars="200" w:firstLine="200"/>
      <w:jc w:val="center"/>
    </w:pPr>
    <w:rPr>
      <w:sz w:val="24"/>
      <w:szCs w:val="20"/>
    </w:rPr>
  </w:style>
  <w:style w:type="paragraph" w:customStyle="1" w:styleId="afffffff1">
    <w:name w:val="正文－恩普"/>
    <w:basedOn w:val="a8"/>
    <w:qFormat/>
    <w:pPr>
      <w:adjustRightInd/>
      <w:snapToGrid/>
      <w:spacing w:before="100" w:beforeAutospacing="1" w:afterLines="50" w:after="100" w:afterAutospacing="1" w:line="360" w:lineRule="auto"/>
      <w:ind w:firstLineChars="200" w:firstLine="480"/>
      <w:jc w:val="left"/>
    </w:pPr>
    <w:rPr>
      <w:rFonts w:ascii="Times New Roman"/>
      <w:color w:val="auto"/>
      <w:kern w:val="0"/>
      <w:sz w:val="24"/>
    </w:rPr>
  </w:style>
  <w:style w:type="paragraph" w:customStyle="1" w:styleId="Char21">
    <w:name w:val="Char21"/>
    <w:basedOn w:val="a3"/>
    <w:qFormat/>
    <w:pPr>
      <w:adjustRightInd/>
      <w:ind w:firstLineChars="200" w:firstLine="200"/>
    </w:pPr>
    <w:rPr>
      <w:rFonts w:ascii="仿宋_GB2312" w:eastAsia="仿宋_GB2312"/>
      <w:b/>
      <w:sz w:val="32"/>
      <w:szCs w:val="32"/>
    </w:rPr>
  </w:style>
  <w:style w:type="paragraph" w:customStyle="1" w:styleId="xl28">
    <w:name w:val="xl28"/>
    <w:basedOn w:val="a3"/>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4-dyf">
    <w:name w:val="标题4-dyf"/>
    <w:basedOn w:val="40"/>
    <w:link w:val="4-dyfChar"/>
    <w:qFormat/>
    <w:pPr>
      <w:numPr>
        <w:ilvl w:val="0"/>
        <w:numId w:val="0"/>
      </w:numPr>
      <w:tabs>
        <w:tab w:val="clear" w:pos="864"/>
        <w:tab w:val="left" w:pos="851"/>
      </w:tabs>
      <w:adjustRightInd/>
      <w:spacing w:line="376" w:lineRule="atLeast"/>
      <w:ind w:left="851" w:hanging="851"/>
    </w:pPr>
    <w:rPr>
      <w:rFonts w:ascii="Cambria" w:eastAsia="宋体" w:hAnsi="Cambria"/>
      <w:color w:val="000000"/>
      <w:sz w:val="21"/>
      <w:szCs w:val="21"/>
    </w:rPr>
  </w:style>
  <w:style w:type="paragraph" w:customStyle="1" w:styleId="Char1CharCharChar4">
    <w:name w:val="Char1 Char Char Char4"/>
    <w:basedOn w:val="a3"/>
    <w:qFormat/>
    <w:pPr>
      <w:adjustRightInd/>
      <w:ind w:firstLineChars="200" w:firstLine="200"/>
    </w:pPr>
    <w:rPr>
      <w:rFonts w:ascii="Tahoma" w:hAnsi="Tahoma"/>
      <w:sz w:val="24"/>
      <w:szCs w:val="20"/>
    </w:rPr>
  </w:style>
  <w:style w:type="paragraph" w:customStyle="1" w:styleId="CharChar11CharCharCharCharCharCharCharCharCharCharCharCharChar11">
    <w:name w:val="Char Char11 Char Char Char Char Char Char Char Char Char Char Char Char Char11"/>
    <w:basedOn w:val="a3"/>
    <w:qFormat/>
    <w:pPr>
      <w:adjustRightInd/>
      <w:spacing w:line="360" w:lineRule="auto"/>
    </w:pPr>
    <w:rPr>
      <w:rFonts w:ascii="Arial" w:eastAsia="黑体" w:hAnsi="Arial" w:cs="Arial"/>
      <w:kern w:val="0"/>
      <w:szCs w:val="21"/>
    </w:rPr>
  </w:style>
  <w:style w:type="paragraph" w:customStyle="1" w:styleId="152">
    <w:name w:val="样式 宋体 行距: 1.5 倍行距 首行缩进:  2 字符"/>
    <w:basedOn w:val="a3"/>
    <w:qFormat/>
    <w:pPr>
      <w:adjustRightInd/>
      <w:spacing w:line="360" w:lineRule="auto"/>
      <w:ind w:firstLineChars="200" w:firstLine="420"/>
    </w:pPr>
    <w:rPr>
      <w:rFonts w:ascii="宋体" w:hAnsi="宋体"/>
      <w:sz w:val="24"/>
      <w:szCs w:val="20"/>
    </w:rPr>
  </w:style>
  <w:style w:type="paragraph" w:customStyle="1" w:styleId="Char23">
    <w:name w:val="Char23"/>
    <w:basedOn w:val="a3"/>
    <w:qFormat/>
    <w:rPr>
      <w:rFonts w:ascii="仿宋_GB2312" w:eastAsia="仿宋_GB2312"/>
      <w:b/>
      <w:sz w:val="32"/>
      <w:szCs w:val="32"/>
    </w:rPr>
  </w:style>
  <w:style w:type="paragraph" w:customStyle="1" w:styleId="-110">
    <w:name w:val="彩色底纹 - 强调文字颜色 11"/>
    <w:qFormat/>
    <w:rPr>
      <w:kern w:val="2"/>
      <w:sz w:val="21"/>
      <w:szCs w:val="24"/>
    </w:rPr>
  </w:style>
  <w:style w:type="paragraph" w:customStyle="1" w:styleId="07415">
    <w:name w:val="样式 小四 首行缩进:  0.74 厘米 行距: 1.5 倍行距"/>
    <w:basedOn w:val="a3"/>
    <w:qFormat/>
    <w:pPr>
      <w:adjustRightInd/>
      <w:spacing w:before="100" w:beforeAutospacing="1" w:after="100" w:afterAutospacing="1" w:line="300" w:lineRule="auto"/>
      <w:ind w:firstLineChars="200" w:firstLine="480"/>
    </w:pPr>
    <w:rPr>
      <w:rFonts w:ascii="宋体" w:eastAsia="微软雅黑" w:hAnsi="宋体"/>
      <w:sz w:val="24"/>
    </w:rPr>
  </w:style>
  <w:style w:type="paragraph" w:customStyle="1" w:styleId="Char3CharCharCharCharCharChar">
    <w:name w:val="Char3 Char Char Char Char Char Char"/>
    <w:basedOn w:val="a3"/>
    <w:qFormat/>
    <w:pPr>
      <w:adjustRightInd/>
      <w:spacing w:line="360" w:lineRule="auto"/>
    </w:pPr>
    <w:rPr>
      <w:rFonts w:ascii="Arial" w:eastAsia="黑体" w:hAnsi="Arial" w:cs="Arial"/>
      <w:kern w:val="0"/>
      <w:szCs w:val="21"/>
    </w:rPr>
  </w:style>
  <w:style w:type="paragraph" w:customStyle="1" w:styleId="afffffff2">
    <w:name w:val="此正文"/>
    <w:basedOn w:val="a3"/>
    <w:link w:val="Char9"/>
    <w:qFormat/>
    <w:pPr>
      <w:adjustRightInd/>
      <w:spacing w:line="360" w:lineRule="auto"/>
      <w:ind w:firstLineChars="200" w:firstLine="200"/>
    </w:pPr>
    <w:rPr>
      <w:sz w:val="24"/>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CharChar1CharCharCharCharCharCharCharCharCharCharCharCharCharCharChar">
    <w:name w:val="Char Char1 Char Char Char Char Char Char Char Char Char Char Char Char Char Char Char"/>
    <w:basedOn w:val="a3"/>
    <w:qFormat/>
    <w:pPr>
      <w:widowControl/>
      <w:adjustRightInd/>
      <w:spacing w:after="160" w:line="240" w:lineRule="exact"/>
      <w:ind w:firstLineChars="200" w:firstLine="200"/>
      <w:jc w:val="left"/>
    </w:pPr>
    <w:rPr>
      <w:rFonts w:ascii="Verdana" w:hAnsi="Verdana"/>
      <w:kern w:val="0"/>
      <w:sz w:val="20"/>
      <w:szCs w:val="20"/>
      <w:lang w:eastAsia="en-US"/>
    </w:rPr>
  </w:style>
  <w:style w:type="paragraph" w:customStyle="1" w:styleId="Char3CharCharChar">
    <w:name w:val="Char3 Char Char Char"/>
    <w:basedOn w:val="a3"/>
    <w:qFormat/>
    <w:pPr>
      <w:widowControl/>
      <w:adjustRightInd/>
      <w:spacing w:after="160" w:line="240" w:lineRule="exact"/>
      <w:jc w:val="left"/>
    </w:pPr>
    <w:rPr>
      <w:szCs w:val="20"/>
    </w:rPr>
  </w:style>
  <w:style w:type="paragraph" w:customStyle="1" w:styleId="1d">
    <w:name w:val="标1"/>
    <w:basedOn w:val="a3"/>
    <w:qFormat/>
    <w:pPr>
      <w:widowControl/>
      <w:tabs>
        <w:tab w:val="left" w:pos="1020"/>
      </w:tabs>
      <w:snapToGrid w:val="0"/>
      <w:spacing w:beforeLines="100" w:before="312" w:line="360" w:lineRule="auto"/>
      <w:ind w:left="1020" w:firstLineChars="200" w:hanging="420"/>
      <w:jc w:val="left"/>
      <w:outlineLvl w:val="0"/>
    </w:pPr>
    <w:rPr>
      <w:rFonts w:ascii="Arial Narrow" w:eastAsia="仿宋_GB2312" w:hAnsi="Arial Narrow"/>
      <w:b/>
      <w:spacing w:val="20"/>
      <w:kern w:val="0"/>
      <w:sz w:val="24"/>
    </w:rPr>
  </w:style>
  <w:style w:type="paragraph" w:customStyle="1" w:styleId="Normal0">
    <w:name w:val="Normal0"/>
    <w:qFormat/>
    <w:rPr>
      <w:lang w:eastAsia="en-US"/>
    </w:rPr>
  </w:style>
  <w:style w:type="paragraph" w:customStyle="1" w:styleId="zTableCellBody">
    <w:name w:val="zTableCellBody"/>
    <w:basedOn w:val="a3"/>
    <w:qFormat/>
    <w:pPr>
      <w:keepNext/>
      <w:keepLines/>
      <w:widowControl/>
      <w:adjustRightInd/>
      <w:spacing w:line="320" w:lineRule="exact"/>
      <w:ind w:firstLineChars="200" w:firstLine="200"/>
      <w:jc w:val="left"/>
    </w:pPr>
    <w:rPr>
      <w:rFonts w:ascii="Arial" w:hAnsi="Arial"/>
      <w:kern w:val="0"/>
      <w:sz w:val="24"/>
      <w:lang w:eastAsia="en-US"/>
    </w:rPr>
  </w:style>
  <w:style w:type="paragraph" w:customStyle="1" w:styleId="a10">
    <w:name w:val="a1"/>
    <w:basedOn w:val="a3"/>
    <w:qFormat/>
    <w:pPr>
      <w:widowControl/>
      <w:spacing w:line="300" w:lineRule="atLeast"/>
      <w:jc w:val="left"/>
    </w:pPr>
    <w:rPr>
      <w:rFonts w:ascii="宋体" w:hAnsi="宋体"/>
      <w:kern w:val="0"/>
      <w:sz w:val="18"/>
      <w:szCs w:val="20"/>
    </w:rPr>
  </w:style>
  <w:style w:type="paragraph" w:customStyle="1" w:styleId="charttext">
    <w:name w:val="chart text"/>
    <w:basedOn w:val="a3"/>
    <w:qFormat/>
    <w:pPr>
      <w:widowControl/>
      <w:adjustRightInd/>
      <w:spacing w:line="180" w:lineRule="exact"/>
      <w:ind w:firstLineChars="200" w:firstLine="200"/>
      <w:jc w:val="left"/>
    </w:pPr>
    <w:rPr>
      <w:rFonts w:ascii="Futura Bk" w:hAnsi="Futura Bk" w:cs="Futura Bk"/>
      <w:kern w:val="0"/>
      <w:sz w:val="14"/>
      <w:szCs w:val="14"/>
    </w:rPr>
  </w:style>
  <w:style w:type="paragraph" w:customStyle="1" w:styleId="afffffff3">
    <w:name w:val="插图说明"/>
    <w:basedOn w:val="a3"/>
    <w:qFormat/>
    <w:pPr>
      <w:spacing w:after="240"/>
      <w:ind w:firstLineChars="200" w:firstLine="200"/>
      <w:jc w:val="center"/>
    </w:pPr>
    <w:rPr>
      <w:rFonts w:eastAsia="黑体"/>
      <w:sz w:val="24"/>
      <w:szCs w:val="20"/>
    </w:rPr>
  </w:style>
  <w:style w:type="paragraph" w:customStyle="1" w:styleId="Afffffff4">
    <w:name w:val="正文 A"/>
    <w:qFormat/>
    <w:pPr>
      <w:widowControl w:val="0"/>
      <w:jc w:val="both"/>
    </w:pPr>
    <w:rPr>
      <w:rFonts w:ascii="Calibri" w:eastAsia="Calibri" w:hAnsi="Calibri" w:cs="Calibri"/>
      <w:color w:val="000000"/>
      <w:kern w:val="2"/>
      <w:sz w:val="21"/>
      <w:szCs w:val="21"/>
      <w:u w:color="000000"/>
    </w:rPr>
  </w:style>
  <w:style w:type="paragraph" w:customStyle="1" w:styleId="Thf">
    <w:name w:val="Thf"/>
    <w:basedOn w:val="Th"/>
    <w:qFormat/>
    <w:pPr>
      <w:ind w:left="0"/>
    </w:pPr>
  </w:style>
  <w:style w:type="paragraph" w:customStyle="1" w:styleId="Char3CharCharCharCharCharChar1">
    <w:name w:val="Char3 Char Char Char Char Char Char1"/>
    <w:basedOn w:val="a3"/>
    <w:qFormat/>
    <w:pPr>
      <w:adjustRightInd/>
      <w:spacing w:line="360" w:lineRule="auto"/>
    </w:pPr>
    <w:rPr>
      <w:rFonts w:ascii="Arial" w:eastAsia="黑体" w:hAnsi="Arial" w:cs="Arial"/>
      <w:kern w:val="0"/>
      <w:szCs w:val="21"/>
    </w:rPr>
  </w:style>
  <w:style w:type="paragraph" w:customStyle="1" w:styleId="La0b">
    <w:name w:val="La0b"/>
    <w:basedOn w:val="a3"/>
    <w:qFormat/>
    <w:pPr>
      <w:tabs>
        <w:tab w:val="left" w:pos="1500"/>
      </w:tabs>
      <w:adjustRightInd/>
      <w:spacing w:after="100" w:line="240" w:lineRule="exact"/>
      <w:ind w:left="1500" w:firstLineChars="200" w:hanging="420"/>
    </w:pPr>
    <w:rPr>
      <w:rFonts w:ascii="宋体" w:eastAsia="微软雅黑" w:hAnsi="宋体"/>
      <w:b/>
      <w:sz w:val="24"/>
      <w:szCs w:val="20"/>
    </w:rPr>
  </w:style>
  <w:style w:type="paragraph" w:customStyle="1" w:styleId="afffffff5">
    <w:name w:val="文章总标题"/>
    <w:basedOn w:val="a3"/>
    <w:qFormat/>
    <w:pPr>
      <w:autoSpaceDE w:val="0"/>
      <w:autoSpaceDN w:val="0"/>
      <w:spacing w:before="566" w:after="544" w:line="566" w:lineRule="atLeast"/>
      <w:ind w:firstLineChars="200" w:firstLine="200"/>
      <w:jc w:val="center"/>
    </w:pPr>
    <w:rPr>
      <w:rFonts w:ascii="Arial" w:hAnsi="Arial"/>
      <w:color w:val="000000"/>
      <w:kern w:val="0"/>
      <w:sz w:val="54"/>
      <w:szCs w:val="54"/>
    </w:rPr>
  </w:style>
  <w:style w:type="paragraph" w:customStyle="1" w:styleId="tabletext0">
    <w:name w:val="tabletext"/>
    <w:basedOn w:val="a3"/>
    <w:qFormat/>
    <w:pPr>
      <w:widowControl/>
      <w:spacing w:before="100" w:beforeAutospacing="1" w:after="100" w:afterAutospacing="1"/>
      <w:jc w:val="left"/>
    </w:pPr>
    <w:rPr>
      <w:rFonts w:ascii="宋体" w:hAnsi="宋体" w:cs="宋体"/>
      <w:kern w:val="0"/>
      <w:sz w:val="24"/>
    </w:rPr>
  </w:style>
  <w:style w:type="paragraph" w:customStyle="1" w:styleId="Style12">
    <w:name w:val="_Style 12"/>
    <w:basedOn w:val="ab"/>
    <w:qFormat/>
    <w:pPr>
      <w:snapToGrid w:val="0"/>
      <w:spacing w:line="360" w:lineRule="auto"/>
    </w:pPr>
  </w:style>
  <w:style w:type="paragraph" w:customStyle="1" w:styleId="a2">
    <w:name w:val="表格题注"/>
    <w:qFormat/>
    <w:pPr>
      <w:keepLines/>
      <w:numPr>
        <w:ilvl w:val="8"/>
        <w:numId w:val="4"/>
      </w:numPr>
      <w:spacing w:beforeLines="100" w:before="312"/>
      <w:ind w:left="1089" w:hanging="369"/>
      <w:jc w:val="center"/>
    </w:pPr>
    <w:rPr>
      <w:rFonts w:ascii="Arial" w:hAnsi="Arial"/>
      <w:sz w:val="18"/>
      <w:szCs w:val="18"/>
    </w:rPr>
  </w:style>
  <w:style w:type="paragraph" w:customStyle="1" w:styleId="410">
    <w:name w:val="标题 41"/>
    <w:basedOn w:val="a3"/>
    <w:uiPriority w:val="9"/>
    <w:unhideWhenUsed/>
    <w:qFormat/>
    <w:pPr>
      <w:keepNext/>
      <w:keepLines/>
      <w:adjustRightInd/>
      <w:spacing w:before="280" w:after="290" w:line="376" w:lineRule="auto"/>
      <w:outlineLvl w:val="3"/>
    </w:pPr>
    <w:rPr>
      <w:rFonts w:ascii="Cambria" w:hAnsi="Cambria"/>
      <w:b/>
      <w:bCs/>
      <w:sz w:val="28"/>
      <w:szCs w:val="28"/>
    </w:rPr>
  </w:style>
  <w:style w:type="paragraph" w:customStyle="1" w:styleId="2f7">
    <w:name w:val="标书标题2"/>
    <w:basedOn w:val="2"/>
    <w:qFormat/>
    <w:pPr>
      <w:keepLines w:val="0"/>
      <w:widowControl/>
      <w:numPr>
        <w:numId w:val="0"/>
      </w:numPr>
      <w:tabs>
        <w:tab w:val="clear" w:pos="432"/>
        <w:tab w:val="left" w:pos="840"/>
      </w:tabs>
      <w:adjustRightInd w:val="0"/>
      <w:snapToGrid w:val="0"/>
      <w:spacing w:beforeLines="50" w:before="156" w:after="60" w:line="300" w:lineRule="auto"/>
      <w:ind w:left="840" w:hanging="420"/>
    </w:pPr>
    <w:rPr>
      <w:rFonts w:ascii="Arial Narrow" w:hAnsi="Arial Narrow"/>
      <w:kern w:val="0"/>
      <w:szCs w:val="20"/>
      <w:lang w:val="en-US"/>
    </w:rPr>
  </w:style>
  <w:style w:type="paragraph" w:customStyle="1" w:styleId="CharChar">
    <w:name w:val="Char Char"/>
    <w:basedOn w:val="a3"/>
    <w:qFormat/>
    <w:pPr>
      <w:spacing w:line="360" w:lineRule="auto"/>
    </w:pPr>
    <w:rPr>
      <w:rFonts w:ascii="Tahoma" w:hAnsi="Tahoma"/>
      <w:sz w:val="24"/>
      <w:szCs w:val="20"/>
    </w:rPr>
  </w:style>
  <w:style w:type="paragraph" w:customStyle="1" w:styleId="1e">
    <w:name w:val="列出段落1"/>
    <w:basedOn w:val="a3"/>
    <w:uiPriority w:val="34"/>
    <w:qFormat/>
    <w:pPr>
      <w:adjustRightInd/>
      <w:spacing w:line="360" w:lineRule="auto"/>
      <w:ind w:firstLineChars="200" w:firstLine="420"/>
    </w:pPr>
    <w:rPr>
      <w:rFonts w:ascii="Calibri" w:hAnsi="Calibri"/>
      <w:sz w:val="24"/>
      <w:szCs w:val="22"/>
    </w:rPr>
  </w:style>
  <w:style w:type="paragraph" w:customStyle="1" w:styleId="105051">
    <w:name w:val="样式 标题 1 + 黑色 段前: 0.5 行 段后: 0.5 行1"/>
    <w:basedOn w:val="1"/>
    <w:qFormat/>
    <w:pPr>
      <w:keepLines w:val="0"/>
      <w:pageBreakBefore/>
      <w:numPr>
        <w:numId w:val="0"/>
      </w:numPr>
      <w:pBdr>
        <w:top w:val="single" w:sz="4" w:space="1" w:color="auto"/>
        <w:left w:val="single" w:sz="4" w:space="4" w:color="auto"/>
        <w:bottom w:val="single" w:sz="4" w:space="1" w:color="auto"/>
        <w:right w:val="single" w:sz="4" w:space="4" w:color="auto"/>
      </w:pBdr>
      <w:shd w:val="clear" w:color="auto" w:fill="333399"/>
      <w:adjustRightInd/>
      <w:spacing w:before="0" w:after="0" w:line="640" w:lineRule="exact"/>
      <w:ind w:left="431" w:hanging="431"/>
      <w:jc w:val="center"/>
    </w:pPr>
    <w:rPr>
      <w:rFonts w:ascii="黑体" w:eastAsia="黑体" w:hAnsi="黑体" w:cs="Arial"/>
      <w:caps/>
      <w:color w:val="FFFFFF"/>
      <w:kern w:val="2"/>
      <w:sz w:val="30"/>
      <w:szCs w:val="20"/>
    </w:rPr>
  </w:style>
  <w:style w:type="paragraph" w:customStyle="1" w:styleId="-12">
    <w:name w:val="彩色列表 - 强调文字颜色 12"/>
    <w:basedOn w:val="a3"/>
    <w:qFormat/>
    <w:pPr>
      <w:adjustRightInd/>
      <w:ind w:firstLineChars="200" w:firstLine="420"/>
    </w:pPr>
    <w:rPr>
      <w:rFonts w:ascii="Calibri" w:hAnsi="Calibri"/>
      <w:szCs w:val="22"/>
    </w:rPr>
  </w:style>
  <w:style w:type="paragraph" w:customStyle="1" w:styleId="afffffff6">
    <w:name w:val="正文文字缩进"/>
    <w:basedOn w:val="a3"/>
    <w:qFormat/>
    <w:pPr>
      <w:widowControl/>
      <w:tabs>
        <w:tab w:val="left" w:pos="180"/>
      </w:tabs>
      <w:adjustRightInd/>
      <w:spacing w:line="240" w:lineRule="exact"/>
      <w:ind w:left="187" w:firstLineChars="200" w:hanging="187"/>
      <w:jc w:val="left"/>
    </w:pPr>
    <w:rPr>
      <w:rFonts w:ascii="Futura Bk" w:hAnsi="Futura Bk" w:cs="Futura Bk"/>
      <w:kern w:val="0"/>
      <w:sz w:val="18"/>
      <w:szCs w:val="18"/>
    </w:rPr>
  </w:style>
  <w:style w:type="paragraph" w:customStyle="1" w:styleId="Char19">
    <w:name w:val="Char19"/>
    <w:basedOn w:val="a3"/>
    <w:qFormat/>
    <w:pPr>
      <w:adjustRightInd/>
    </w:pPr>
    <w:rPr>
      <w:szCs w:val="20"/>
    </w:rPr>
  </w:style>
  <w:style w:type="paragraph" w:customStyle="1" w:styleId="CSS1Char">
    <w:name w:val="CSS1级正文 Char"/>
    <w:basedOn w:val="af0"/>
    <w:qFormat/>
    <w:pPr>
      <w:autoSpaceDE/>
      <w:autoSpaceDN/>
      <w:snapToGrid w:val="0"/>
      <w:ind w:firstLineChars="200" w:firstLine="480"/>
    </w:pPr>
    <w:rPr>
      <w:rFonts w:ascii="Times New Roman"/>
      <w:szCs w:val="24"/>
      <w:lang w:val="en-US"/>
    </w:rPr>
  </w:style>
  <w:style w:type="paragraph" w:customStyle="1" w:styleId="afffffff7">
    <w:name w:val="正文（首行缩进）"/>
    <w:basedOn w:val="af2"/>
    <w:qFormat/>
    <w:pPr>
      <w:widowControl/>
      <w:tabs>
        <w:tab w:val="left" w:pos="840"/>
      </w:tabs>
      <w:overflowPunct w:val="0"/>
      <w:autoSpaceDE w:val="0"/>
      <w:autoSpaceDN w:val="0"/>
      <w:spacing w:beforeLines="50" w:before="156" w:after="120" w:line="400" w:lineRule="exact"/>
      <w:ind w:leftChars="200" w:left="200" w:firstLine="200"/>
      <w:jc w:val="left"/>
    </w:pPr>
    <w:rPr>
      <w:rFonts w:ascii="Times New Roman" w:hAnsi="Times New Roman"/>
      <w:spacing w:val="10"/>
      <w:kern w:val="0"/>
      <w:szCs w:val="20"/>
    </w:rPr>
  </w:style>
  <w:style w:type="paragraph" w:customStyle="1" w:styleId="dashbullet">
    <w:name w:val="dash bullet"/>
    <w:qFormat/>
    <w:pPr>
      <w:tabs>
        <w:tab w:val="left" w:pos="187"/>
        <w:tab w:val="left" w:pos="360"/>
      </w:tabs>
      <w:spacing w:after="20"/>
      <w:ind w:left="374" w:hanging="187"/>
    </w:pPr>
    <w:rPr>
      <w:rFonts w:ascii="Futura Bk" w:hAnsi="Futura Bk"/>
      <w:sz w:val="18"/>
      <w:lang w:eastAsia="en-US"/>
    </w:rPr>
  </w:style>
  <w:style w:type="paragraph" w:customStyle="1" w:styleId="afffffff8">
    <w:name w:val="表格（小）"/>
    <w:basedOn w:val="a3"/>
    <w:qFormat/>
    <w:pPr>
      <w:adjustRightInd/>
      <w:snapToGrid w:val="0"/>
      <w:spacing w:line="300" w:lineRule="auto"/>
    </w:pPr>
    <w:rPr>
      <w:rFonts w:eastAsia="仿宋"/>
      <w:szCs w:val="21"/>
    </w:rPr>
  </w:style>
  <w:style w:type="paragraph" w:customStyle="1" w:styleId="xl33">
    <w:name w:val="xl33"/>
    <w:basedOn w:val="a3"/>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Char3CharChar1">
    <w:name w:val="Char3 Char Char1"/>
    <w:basedOn w:val="a3"/>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xl30">
    <w:name w:val="xl30"/>
    <w:basedOn w:val="a3"/>
    <w:qFormat/>
    <w:pPr>
      <w:widowControl/>
      <w:pBdr>
        <w:left w:val="single" w:sz="4" w:space="0" w:color="auto"/>
        <w:right w:val="single" w:sz="4" w:space="0" w:color="auto"/>
      </w:pBdr>
      <w:adjustRightInd/>
      <w:spacing w:before="100" w:beforeAutospacing="1" w:after="100" w:afterAutospacing="1"/>
      <w:jc w:val="center"/>
    </w:pPr>
    <w:rPr>
      <w:rFonts w:eastAsia="Arial Unicode MS"/>
      <w:kern w:val="0"/>
      <w:szCs w:val="21"/>
    </w:rPr>
  </w:style>
  <w:style w:type="paragraph" w:customStyle="1" w:styleId="xl27">
    <w:name w:val="xl27"/>
    <w:basedOn w:val="a3"/>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CharCharCharChar2">
    <w:name w:val="Char Char Char Char2"/>
    <w:basedOn w:val="a3"/>
    <w:qFormat/>
    <w:rPr>
      <w:rFonts w:ascii="Tahoma" w:hAnsi="Tahoma"/>
      <w:sz w:val="24"/>
      <w:szCs w:val="20"/>
    </w:rPr>
  </w:style>
  <w:style w:type="paragraph" w:customStyle="1" w:styleId="p0">
    <w:name w:val="p0"/>
    <w:basedOn w:val="a3"/>
    <w:qFormat/>
    <w:pPr>
      <w:widowControl/>
      <w:adjustRightInd/>
    </w:pPr>
    <w:rPr>
      <w:kern w:val="0"/>
      <w:szCs w:val="21"/>
    </w:rPr>
  </w:style>
  <w:style w:type="paragraph" w:customStyle="1" w:styleId="afffffff9">
    <w:name w:val="封面表格文本"/>
    <w:basedOn w:val="a3"/>
    <w:qFormat/>
    <w:pPr>
      <w:autoSpaceDE w:val="0"/>
      <w:autoSpaceDN w:val="0"/>
      <w:ind w:firstLineChars="200" w:firstLine="200"/>
      <w:jc w:val="center"/>
    </w:pPr>
    <w:rPr>
      <w:rFonts w:ascii="Arial" w:hAnsi="Arial"/>
      <w:kern w:val="0"/>
      <w:szCs w:val="21"/>
    </w:rPr>
  </w:style>
  <w:style w:type="paragraph" w:customStyle="1" w:styleId="92">
    <w:name w:val="9"/>
    <w:qFormat/>
    <w:pPr>
      <w:widowControl w:val="0"/>
      <w:autoSpaceDE w:val="0"/>
      <w:autoSpaceDN w:val="0"/>
      <w:adjustRightInd w:val="0"/>
      <w:jc w:val="both"/>
    </w:pPr>
    <w:rPr>
      <w:rFonts w:ascii="宋体"/>
      <w:b/>
      <w:bCs/>
      <w:color w:val="000000"/>
      <w:spacing w:val="15"/>
      <w:sz w:val="18"/>
      <w:szCs w:val="18"/>
    </w:rPr>
  </w:style>
  <w:style w:type="paragraph" w:customStyle="1" w:styleId="afffffffa">
    <w:name w:val="默认段落样式"/>
    <w:basedOn w:val="2f8"/>
    <w:qFormat/>
    <w:pPr>
      <w:spacing w:before="0"/>
      <w:ind w:firstLine="480"/>
      <w:outlineLvl w:val="2"/>
    </w:pPr>
    <w:rPr>
      <w:rFonts w:ascii="仿宋_GB2312" w:eastAsia="仿宋_GB2312" w:hAnsi="宋体"/>
      <w:color w:val="000000"/>
      <w:szCs w:val="24"/>
    </w:rPr>
  </w:style>
  <w:style w:type="paragraph" w:customStyle="1" w:styleId="2f8">
    <w:name w:val="正文2"/>
    <w:basedOn w:val="a3"/>
    <w:link w:val="2CharChar"/>
    <w:qFormat/>
    <w:pPr>
      <w:spacing w:before="156" w:line="360" w:lineRule="auto"/>
      <w:ind w:firstLineChars="200" w:firstLine="510"/>
    </w:pPr>
    <w:rPr>
      <w:sz w:val="24"/>
      <w:szCs w:val="20"/>
    </w:rPr>
  </w:style>
  <w:style w:type="paragraph" w:customStyle="1" w:styleId="1f">
    <w:name w:val="目录1"/>
    <w:basedOn w:val="a3"/>
    <w:qFormat/>
    <w:pPr>
      <w:tabs>
        <w:tab w:val="left" w:leader="dot" w:pos="8503"/>
      </w:tabs>
      <w:autoSpaceDE w:val="0"/>
      <w:autoSpaceDN w:val="0"/>
      <w:spacing w:after="136" w:line="289" w:lineRule="atLeast"/>
      <w:ind w:firstLineChars="200" w:firstLine="200"/>
      <w:jc w:val="left"/>
    </w:pPr>
    <w:rPr>
      <w:rFonts w:ascii="Arial" w:hAnsi="Arial"/>
      <w:color w:val="000000"/>
      <w:kern w:val="0"/>
      <w:sz w:val="28"/>
      <w:szCs w:val="28"/>
    </w:rPr>
  </w:style>
  <w:style w:type="paragraph" w:customStyle="1" w:styleId="afffffffb">
    <w:name w:val="ÕýÎÄÊ×ÐÐËõ½ø"/>
    <w:basedOn w:val="a3"/>
    <w:qFormat/>
    <w:pPr>
      <w:widowControl/>
      <w:overflowPunct w:val="0"/>
      <w:autoSpaceDE w:val="0"/>
      <w:autoSpaceDN w:val="0"/>
      <w:spacing w:line="360" w:lineRule="auto"/>
      <w:ind w:left="1134"/>
    </w:pPr>
    <w:rPr>
      <w:rFonts w:eastAsia="Times New Roman"/>
      <w:kern w:val="0"/>
      <w:szCs w:val="20"/>
    </w:rPr>
  </w:style>
  <w:style w:type="paragraph" w:customStyle="1" w:styleId="afffffffc">
    <w:name w:val="目录标题"/>
    <w:basedOn w:val="a3"/>
    <w:qFormat/>
    <w:pPr>
      <w:autoSpaceDE w:val="0"/>
      <w:autoSpaceDN w:val="0"/>
      <w:spacing w:before="566" w:after="544" w:line="566" w:lineRule="atLeast"/>
      <w:ind w:firstLineChars="200" w:firstLine="419"/>
      <w:jc w:val="center"/>
    </w:pPr>
    <w:rPr>
      <w:rFonts w:ascii="Arial" w:hAnsi="Arial"/>
      <w:color w:val="000000"/>
      <w:spacing w:val="565"/>
      <w:kern w:val="0"/>
      <w:sz w:val="54"/>
      <w:szCs w:val="54"/>
    </w:rPr>
  </w:style>
  <w:style w:type="paragraph" w:customStyle="1" w:styleId="bullet0">
    <w:name w:val="bullet"/>
    <w:basedOn w:val="a3"/>
    <w:qFormat/>
    <w:pPr>
      <w:tabs>
        <w:tab w:val="left" w:pos="840"/>
      </w:tabs>
      <w:adjustRightInd/>
      <w:ind w:left="840" w:hanging="420"/>
    </w:pPr>
  </w:style>
  <w:style w:type="paragraph" w:customStyle="1" w:styleId="afffffffd">
    <w:name w:val="五级条标题"/>
    <w:basedOn w:val="a0"/>
    <w:qFormat/>
    <w:pPr>
      <w:numPr>
        <w:ilvl w:val="6"/>
        <w:numId w:val="0"/>
      </w:numPr>
      <w:tabs>
        <w:tab w:val="clear" w:pos="2940"/>
      </w:tabs>
      <w:outlineLvl w:val="6"/>
    </w:pPr>
  </w:style>
  <w:style w:type="paragraph" w:customStyle="1" w:styleId="CharCharCharCharCharCharCharChar">
    <w:name w:val="Char Char Char Char Char Char Char Char"/>
    <w:basedOn w:val="a3"/>
    <w:qFormat/>
    <w:pPr>
      <w:tabs>
        <w:tab w:val="left" w:pos="360"/>
      </w:tabs>
    </w:pPr>
    <w:rPr>
      <w:sz w:val="24"/>
      <w:szCs w:val="20"/>
    </w:rPr>
  </w:style>
  <w:style w:type="paragraph" w:customStyle="1" w:styleId="Body">
    <w:name w:val="Body"/>
    <w:basedOn w:val="a3"/>
    <w:qFormat/>
    <w:pPr>
      <w:widowControl/>
      <w:adjustRightInd/>
      <w:spacing w:before="120" w:after="120" w:line="240" w:lineRule="exact"/>
      <w:ind w:firstLineChars="200" w:firstLine="200"/>
      <w:jc w:val="left"/>
    </w:pPr>
    <w:rPr>
      <w:rFonts w:ascii="Arial" w:hAnsi="Arial"/>
      <w:kern w:val="0"/>
      <w:sz w:val="20"/>
      <w:szCs w:val="20"/>
      <w:lang w:eastAsia="en-US"/>
    </w:rPr>
  </w:style>
  <w:style w:type="paragraph" w:customStyle="1" w:styleId="56">
    <w:name w:val="数字标题5"/>
    <w:basedOn w:val="5"/>
    <w:qFormat/>
    <w:pPr>
      <w:numPr>
        <w:ilvl w:val="0"/>
        <w:numId w:val="0"/>
      </w:numPr>
      <w:tabs>
        <w:tab w:val="clear" w:pos="1008"/>
        <w:tab w:val="left" w:pos="480"/>
        <w:tab w:val="left" w:pos="1080"/>
      </w:tabs>
      <w:ind w:left="480" w:hanging="480"/>
    </w:pPr>
  </w:style>
  <w:style w:type="paragraph" w:customStyle="1" w:styleId="subhead2">
    <w:name w:val="subhead 2"/>
    <w:qFormat/>
    <w:pPr>
      <w:spacing w:after="60" w:line="240" w:lineRule="exact"/>
    </w:pPr>
    <w:rPr>
      <w:rFonts w:ascii="Arial" w:hAnsi="Arial"/>
      <w:b/>
      <w:sz w:val="22"/>
      <w:lang w:eastAsia="en-US"/>
    </w:rPr>
  </w:style>
  <w:style w:type="paragraph" w:customStyle="1" w:styleId="afffffffe">
    <w:name w:val="公文正文"/>
    <w:basedOn w:val="a3"/>
    <w:qFormat/>
    <w:pPr>
      <w:adjustRightInd/>
      <w:spacing w:before="156" w:line="360" w:lineRule="auto"/>
      <w:ind w:firstLineChars="200" w:firstLine="360"/>
    </w:pPr>
    <w:rPr>
      <w:rFonts w:ascii="仿宋_GB2312" w:eastAsia="仿宋_GB2312"/>
      <w:sz w:val="24"/>
    </w:rPr>
  </w:style>
  <w:style w:type="paragraph" w:customStyle="1" w:styleId="affffffff">
    <w:name w:val="普通正文"/>
    <w:basedOn w:val="a3"/>
    <w:qFormat/>
    <w:pPr>
      <w:tabs>
        <w:tab w:val="left" w:pos="2280"/>
      </w:tabs>
      <w:spacing w:before="120" w:after="120" w:line="360" w:lineRule="auto"/>
      <w:ind w:firstLineChars="200" w:firstLine="480"/>
      <w:jc w:val="left"/>
    </w:pPr>
    <w:rPr>
      <w:rFonts w:ascii="Arial" w:hAnsi="Arial"/>
      <w:kern w:val="0"/>
      <w:sz w:val="24"/>
    </w:rPr>
  </w:style>
  <w:style w:type="paragraph" w:customStyle="1" w:styleId="affffffff0">
    <w:name w:val="表格文字"/>
    <w:basedOn w:val="a3"/>
    <w:qFormat/>
    <w:pPr>
      <w:adjustRightInd/>
      <w:ind w:firstLineChars="200" w:firstLine="200"/>
    </w:pPr>
    <w:rPr>
      <w:rFonts w:ascii="Arial" w:hAnsi="Arial"/>
      <w:spacing w:val="-5"/>
      <w:kern w:val="0"/>
      <w:sz w:val="24"/>
      <w:szCs w:val="20"/>
    </w:rPr>
  </w:style>
  <w:style w:type="paragraph" w:customStyle="1" w:styleId="0">
    <w:name w:val="0"/>
    <w:basedOn w:val="a3"/>
    <w:qFormat/>
    <w:pPr>
      <w:widowControl/>
    </w:pPr>
    <w:rPr>
      <w:kern w:val="0"/>
      <w:sz w:val="24"/>
      <w:szCs w:val="20"/>
    </w:rPr>
  </w:style>
  <w:style w:type="paragraph" w:customStyle="1" w:styleId="Char111">
    <w:name w:val="Char111"/>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b1101b">
    <w:name w:val="b11_01b"/>
    <w:basedOn w:val="a3"/>
    <w:link w:val="b1101bChar"/>
    <w:qFormat/>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MMTopic5">
    <w:name w:val="MM Topic 5"/>
    <w:basedOn w:val="5"/>
    <w:qFormat/>
    <w:pPr>
      <w:numPr>
        <w:ilvl w:val="0"/>
        <w:numId w:val="4"/>
      </w:numPr>
      <w:tabs>
        <w:tab w:val="clear" w:pos="1008"/>
        <w:tab w:val="left" w:pos="2520"/>
      </w:tabs>
      <w:adjustRightInd/>
    </w:pPr>
  </w:style>
  <w:style w:type="paragraph" w:customStyle="1" w:styleId="33Charh33BoldHeadbh1level3PIM3">
    <w:name w:val="样式 标题 3标题 3 Char第二层条h33Bold Headbh章标题1小标题level_3PIM 3..."/>
    <w:basedOn w:val="3"/>
    <w:qFormat/>
    <w:pPr>
      <w:numPr>
        <w:ilvl w:val="0"/>
        <w:numId w:val="0"/>
      </w:numPr>
      <w:snapToGrid w:val="0"/>
      <w:spacing w:before="0" w:after="0" w:line="360" w:lineRule="auto"/>
    </w:pPr>
    <w:rPr>
      <w:rFonts w:ascii="黑体" w:eastAsia="黑体" w:hAnsi="宋体" w:cs="宋体"/>
      <w:b w:val="0"/>
      <w:bCs w:val="0"/>
      <w:color w:val="000000"/>
      <w:kern w:val="0"/>
      <w:sz w:val="28"/>
      <w:szCs w:val="20"/>
    </w:rPr>
  </w:style>
  <w:style w:type="paragraph" w:customStyle="1" w:styleId="affffffff1">
    <w:name w:val="方案正文"/>
    <w:basedOn w:val="a3"/>
    <w:qFormat/>
    <w:pPr>
      <w:snapToGrid w:val="0"/>
      <w:spacing w:line="324" w:lineRule="auto"/>
      <w:ind w:firstLineChars="200" w:firstLine="482"/>
    </w:pPr>
    <w:rPr>
      <w:rFonts w:ascii="仿宋_GB2312" w:eastAsia="仿宋_GB2312"/>
      <w:b/>
      <w:color w:val="000000"/>
      <w:sz w:val="24"/>
      <w:szCs w:val="20"/>
    </w:rPr>
  </w:style>
  <w:style w:type="paragraph" w:customStyle="1" w:styleId="10">
    <w:name w:val="数字标题1"/>
    <w:basedOn w:val="1"/>
    <w:qFormat/>
    <w:pPr>
      <w:numPr>
        <w:numId w:val="6"/>
      </w:numPr>
      <w:tabs>
        <w:tab w:val="clear" w:pos="432"/>
      </w:tabs>
    </w:pPr>
  </w:style>
  <w:style w:type="paragraph" w:customStyle="1" w:styleId="Char1CharCharChar6">
    <w:name w:val="Char1 Char Char Char6"/>
    <w:basedOn w:val="a3"/>
    <w:qFormat/>
    <w:pPr>
      <w:widowControl/>
      <w:snapToGrid w:val="0"/>
      <w:spacing w:before="120" w:after="160" w:line="360" w:lineRule="auto"/>
      <w:ind w:right="-360"/>
      <w:jc w:val="left"/>
    </w:pPr>
    <w:rPr>
      <w:rFonts w:ascii="Arial" w:hAnsi="Arial"/>
      <w:kern w:val="0"/>
      <w:sz w:val="24"/>
      <w:lang w:eastAsia="en-US"/>
    </w:rPr>
  </w:style>
  <w:style w:type="paragraph" w:customStyle="1" w:styleId="3a">
    <w:name w:val="标书标题3"/>
    <w:basedOn w:val="3"/>
    <w:qFormat/>
    <w:pPr>
      <w:keepLines w:val="0"/>
      <w:widowControl/>
      <w:numPr>
        <w:ilvl w:val="0"/>
        <w:numId w:val="0"/>
      </w:numPr>
      <w:snapToGrid w:val="0"/>
      <w:spacing w:before="120" w:after="60" w:line="300" w:lineRule="auto"/>
      <w:jc w:val="left"/>
    </w:pPr>
    <w:rPr>
      <w:rFonts w:ascii="Arial Narrow" w:eastAsia="仿宋_GB2312" w:hAnsi="Arial Narrow"/>
      <w:b w:val="0"/>
      <w:bCs w:val="0"/>
      <w:color w:val="000000"/>
      <w:kern w:val="0"/>
      <w:sz w:val="28"/>
    </w:rPr>
  </w:style>
  <w:style w:type="paragraph" w:customStyle="1" w:styleId="GB231215">
    <w:name w:val="样式 仿宋_GB2312 三号 加粗 黑色 居中 行距: 1.5 倍行距"/>
    <w:basedOn w:val="a3"/>
    <w:qFormat/>
    <w:pPr>
      <w:spacing w:line="360" w:lineRule="auto"/>
      <w:jc w:val="center"/>
    </w:pPr>
    <w:rPr>
      <w:rFonts w:ascii="仿宋_GB2312" w:eastAsia="仿宋_GB2312" w:cs="宋体"/>
      <w:b/>
      <w:bCs/>
      <w:color w:val="000000"/>
      <w:sz w:val="28"/>
      <w:szCs w:val="20"/>
    </w:rPr>
  </w:style>
  <w:style w:type="paragraph" w:customStyle="1" w:styleId="affffffff2">
    <w:name w:val="节标题"/>
    <w:basedOn w:val="a3"/>
    <w:qFormat/>
    <w:pPr>
      <w:autoSpaceDE w:val="0"/>
      <w:autoSpaceDN w:val="0"/>
      <w:spacing w:line="289" w:lineRule="atLeast"/>
      <w:ind w:firstLineChars="200" w:firstLine="200"/>
      <w:jc w:val="center"/>
    </w:pPr>
    <w:rPr>
      <w:color w:val="000000"/>
      <w:kern w:val="0"/>
      <w:sz w:val="28"/>
      <w:szCs w:val="28"/>
    </w:rPr>
  </w:style>
  <w:style w:type="paragraph" w:customStyle="1" w:styleId="style25">
    <w:name w:val="style25"/>
    <w:basedOn w:val="a3"/>
    <w:qFormat/>
    <w:pPr>
      <w:widowControl/>
      <w:adjustRightInd/>
      <w:spacing w:before="100" w:beforeAutospacing="1" w:after="100" w:afterAutospacing="1"/>
      <w:ind w:firstLineChars="200" w:firstLine="200"/>
      <w:jc w:val="left"/>
    </w:pPr>
    <w:rPr>
      <w:rFonts w:ascii="宋体" w:hAnsi="宋体" w:cs="宋体"/>
      <w:color w:val="557AAF"/>
      <w:kern w:val="0"/>
      <w:sz w:val="18"/>
      <w:szCs w:val="18"/>
    </w:rPr>
  </w:style>
  <w:style w:type="paragraph" w:customStyle="1" w:styleId="affffffff3">
    <w:name w:val="表格文字（大）"/>
    <w:basedOn w:val="a3"/>
    <w:qFormat/>
    <w:pPr>
      <w:adjustRightInd/>
      <w:spacing w:before="20" w:after="20"/>
      <w:ind w:firstLineChars="200" w:firstLine="200"/>
    </w:pPr>
    <w:rPr>
      <w:rFonts w:ascii="Century Gothic" w:hAnsi="Century Gothic"/>
      <w:sz w:val="24"/>
      <w:szCs w:val="20"/>
    </w:rPr>
  </w:style>
  <w:style w:type="paragraph" w:customStyle="1" w:styleId="4a">
    <w:name w:val="目录4"/>
    <w:basedOn w:val="a3"/>
    <w:qFormat/>
    <w:pPr>
      <w:tabs>
        <w:tab w:val="left" w:leader="dot" w:pos="7370"/>
      </w:tabs>
      <w:autoSpaceDE w:val="0"/>
      <w:autoSpaceDN w:val="0"/>
      <w:spacing w:line="317" w:lineRule="atLeast"/>
      <w:ind w:firstLineChars="200" w:firstLine="629"/>
    </w:pPr>
    <w:rPr>
      <w:color w:val="000000"/>
      <w:kern w:val="0"/>
      <w:szCs w:val="21"/>
    </w:rPr>
  </w:style>
  <w:style w:type="paragraph" w:customStyle="1" w:styleId="MMTopic1">
    <w:name w:val="MM Topic 1"/>
    <w:basedOn w:val="1"/>
    <w:qFormat/>
    <w:pPr>
      <w:numPr>
        <w:numId w:val="0"/>
      </w:numPr>
      <w:tabs>
        <w:tab w:val="clear" w:pos="432"/>
        <w:tab w:val="left" w:pos="840"/>
      </w:tabs>
      <w:adjustRightInd/>
      <w:ind w:left="840" w:hanging="420"/>
    </w:pPr>
  </w:style>
  <w:style w:type="paragraph" w:customStyle="1" w:styleId="CharCharCharCharCharCharCharChar1">
    <w:name w:val="Char Char Char Char Char Char Char Char1"/>
    <w:basedOn w:val="a3"/>
    <w:qFormat/>
    <w:pPr>
      <w:tabs>
        <w:tab w:val="left" w:pos="360"/>
      </w:tabs>
    </w:pPr>
    <w:rPr>
      <w:sz w:val="24"/>
      <w:szCs w:val="20"/>
    </w:rPr>
  </w:style>
  <w:style w:type="paragraph" w:customStyle="1" w:styleId="Char3CharCharChar1">
    <w:name w:val="Char3 Char Char Char1"/>
    <w:basedOn w:val="a3"/>
    <w:qFormat/>
    <w:pPr>
      <w:widowControl/>
      <w:adjustRightInd/>
      <w:spacing w:after="160" w:line="240" w:lineRule="exact"/>
      <w:jc w:val="left"/>
    </w:pPr>
    <w:rPr>
      <w:szCs w:val="20"/>
    </w:rPr>
  </w:style>
  <w:style w:type="paragraph" w:customStyle="1" w:styleId="CharChar12">
    <w:name w:val="Char Char12"/>
    <w:basedOn w:val="a3"/>
    <w:qFormat/>
    <w:pPr>
      <w:widowControl/>
      <w:spacing w:after="160" w:line="240" w:lineRule="exact"/>
      <w:jc w:val="left"/>
    </w:pPr>
    <w:rPr>
      <w:rFonts w:eastAsia="仿宋_GB2312"/>
      <w:sz w:val="28"/>
    </w:rPr>
  </w:style>
  <w:style w:type="paragraph" w:customStyle="1" w:styleId="-510">
    <w:name w:val="深色列表 - 强调文字颜色 51"/>
    <w:basedOn w:val="a3"/>
    <w:qFormat/>
    <w:pPr>
      <w:adjustRightInd/>
      <w:spacing w:line="360" w:lineRule="auto"/>
      <w:ind w:firstLineChars="200" w:firstLine="200"/>
    </w:pPr>
    <w:rPr>
      <w:rFonts w:eastAsia="楷体_GB2312" w:cs="Lucida Sans"/>
      <w:sz w:val="24"/>
    </w:rPr>
  </w:style>
  <w:style w:type="paragraph" w:customStyle="1" w:styleId="affffffff4">
    <w:name w:val="说明"/>
    <w:basedOn w:val="a3"/>
    <w:qFormat/>
    <w:pPr>
      <w:autoSpaceDE w:val="0"/>
      <w:autoSpaceDN w:val="0"/>
      <w:spacing w:line="440" w:lineRule="exact"/>
      <w:ind w:firstLineChars="200" w:firstLine="200"/>
    </w:pPr>
    <w:rPr>
      <w:rFonts w:ascii="宋体"/>
      <w:b/>
      <w:bCs/>
      <w:i/>
      <w:iCs/>
      <w:color w:val="0000FF"/>
      <w:kern w:val="0"/>
      <w:sz w:val="24"/>
    </w:rPr>
  </w:style>
  <w:style w:type="paragraph" w:customStyle="1" w:styleId="2111">
    <w:name w:val="正文文本 211"/>
    <w:basedOn w:val="a3"/>
    <w:qFormat/>
    <w:pPr>
      <w:widowControl/>
      <w:overflowPunct w:val="0"/>
      <w:autoSpaceDE w:val="0"/>
      <w:autoSpaceDN w:val="0"/>
      <w:ind w:left="720" w:hanging="720"/>
    </w:pPr>
    <w:rPr>
      <w:kern w:val="0"/>
      <w:sz w:val="24"/>
      <w:szCs w:val="20"/>
      <w:lang w:val="en-GB"/>
    </w:rPr>
  </w:style>
  <w:style w:type="paragraph" w:customStyle="1" w:styleId="affffffff5">
    <w:name w:val="单元格左对齐"/>
    <w:basedOn w:val="a3"/>
    <w:qFormat/>
    <w:pPr>
      <w:adjustRightInd/>
      <w:spacing w:line="360" w:lineRule="auto"/>
    </w:pPr>
    <w:rPr>
      <w:sz w:val="24"/>
    </w:rPr>
  </w:style>
  <w:style w:type="paragraph" w:customStyle="1" w:styleId="Char11">
    <w:name w:val="Char11"/>
    <w:basedOn w:val="a3"/>
    <w:qFormat/>
    <w:pPr>
      <w:tabs>
        <w:tab w:val="left" w:pos="432"/>
      </w:tabs>
      <w:adjustRightInd/>
      <w:spacing w:beforeLines="50" w:before="156" w:afterLines="50" w:after="156"/>
      <w:ind w:left="432" w:firstLineChars="200" w:hanging="432"/>
    </w:pPr>
    <w:rPr>
      <w:sz w:val="24"/>
    </w:rPr>
  </w:style>
  <w:style w:type="paragraph" w:customStyle="1" w:styleId="xl36">
    <w:name w:val="xl36"/>
    <w:basedOn w:val="a3"/>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character" w:customStyle="1" w:styleId="Chara">
    <w:name w:val="正文文本 Char"/>
    <w:qFormat/>
    <w:rPr>
      <w:rFonts w:eastAsia="宋体"/>
      <w:kern w:val="2"/>
      <w:sz w:val="24"/>
      <w:szCs w:val="24"/>
      <w:lang w:val="en-US" w:eastAsia="zh-CN" w:bidi="ar-SA"/>
    </w:rPr>
  </w:style>
  <w:style w:type="character" w:customStyle="1" w:styleId="myp1111">
    <w:name w:val="myp1111"/>
    <w:qFormat/>
    <w:rPr>
      <w:rFonts w:ascii="ˎ̥" w:hAnsi="ˎ̥" w:hint="default"/>
      <w:color w:val="000000"/>
      <w:sz w:val="20"/>
      <w:szCs w:val="20"/>
      <w:u w:val="none"/>
    </w:rPr>
  </w:style>
  <w:style w:type="character" w:customStyle="1" w:styleId="mdeck">
    <w:name w:val="mdeck"/>
    <w:qFormat/>
    <w:rPr>
      <w:rFonts w:ascii="仿宋_GB2312" w:eastAsia="微软雅黑"/>
      <w:b/>
      <w:kern w:val="2"/>
      <w:sz w:val="32"/>
      <w:szCs w:val="32"/>
      <w:lang w:val="en-US" w:eastAsia="zh-CN" w:bidi="ar-SA"/>
    </w:rPr>
  </w:style>
  <w:style w:type="character" w:customStyle="1" w:styleId="afe">
    <w:name w:val="签名 字符"/>
    <w:link w:val="afd"/>
    <w:qFormat/>
    <w:rPr>
      <w:rFonts w:eastAsia="仿宋_GB2312"/>
      <w:sz w:val="24"/>
    </w:rPr>
  </w:style>
  <w:style w:type="character" w:customStyle="1" w:styleId="tw4winMark">
    <w:name w:val="tw4winMark"/>
    <w:qFormat/>
    <w:rPr>
      <w:rFonts w:ascii="Courier New" w:hAnsi="Courier New" w:cs="Courier New"/>
      <w:vanish/>
      <w:color w:val="800080"/>
      <w:sz w:val="24"/>
      <w:szCs w:val="24"/>
      <w:vertAlign w:val="subscript"/>
    </w:rPr>
  </w:style>
  <w:style w:type="character" w:customStyle="1" w:styleId="CharChar9">
    <w:name w:val="Char Char9"/>
    <w:qFormat/>
    <w:rPr>
      <w:rFonts w:ascii="Times New Roman" w:eastAsia="宋体" w:hAnsi="Times New Roman" w:cs="Times New Roman"/>
      <w:b/>
      <w:bCs/>
      <w:kern w:val="2"/>
      <w:sz w:val="32"/>
      <w:szCs w:val="32"/>
      <w:lang w:val="en-US" w:eastAsia="zh-CN" w:bidi="ar-SA"/>
    </w:rPr>
  </w:style>
  <w:style w:type="character" w:customStyle="1" w:styleId="BalloonTextChar">
    <w:name w:val="Balloon Text Char"/>
    <w:semiHidden/>
    <w:qFormat/>
    <w:rPr>
      <w:rFonts w:eastAsia="宋体"/>
      <w:kern w:val="2"/>
      <w:sz w:val="18"/>
      <w:szCs w:val="18"/>
      <w:lang w:val="en-US" w:eastAsia="zh-CN" w:bidi="ar-SA"/>
    </w:rPr>
  </w:style>
  <w:style w:type="character" w:customStyle="1" w:styleId="Charb">
    <w:name w:val="正文非缩进 Char"/>
    <w:qFormat/>
    <w:rPr>
      <w:rFonts w:ascii="宋体" w:eastAsia="宋体"/>
      <w:color w:val="000000"/>
      <w:kern w:val="28"/>
      <w:sz w:val="28"/>
      <w:lang w:val="en-US" w:eastAsia="zh-CN" w:bidi="ar-SA"/>
    </w:rPr>
  </w:style>
  <w:style w:type="character" w:customStyle="1" w:styleId="Char9">
    <w:name w:val="此正文 Char"/>
    <w:link w:val="afffffff2"/>
    <w:qFormat/>
    <w:rPr>
      <w:kern w:val="2"/>
      <w:sz w:val="24"/>
      <w:szCs w:val="24"/>
    </w:rPr>
  </w:style>
  <w:style w:type="character" w:customStyle="1" w:styleId="CharChar0">
    <w:name w:val="Ò³Ã¼ Char Char"/>
    <w:qFormat/>
    <w:rPr>
      <w:rFonts w:eastAsia="宋体"/>
      <w:kern w:val="2"/>
      <w:sz w:val="18"/>
      <w:lang w:val="en-US" w:eastAsia="zh-CN" w:bidi="ar-SA"/>
    </w:rPr>
  </w:style>
  <w:style w:type="character" w:customStyle="1" w:styleId="style91">
    <w:name w:val="style91"/>
    <w:qFormat/>
    <w:rPr>
      <w:color w:val="333333"/>
    </w:rPr>
  </w:style>
  <w:style w:type="character" w:customStyle="1" w:styleId="1Char">
    <w:name w:val="标书1 Char"/>
    <w:qFormat/>
    <w:rPr>
      <w:rFonts w:eastAsia="宋体"/>
      <w:b/>
      <w:bCs/>
      <w:kern w:val="44"/>
      <w:sz w:val="44"/>
      <w:szCs w:val="44"/>
      <w:lang w:val="en-US" w:eastAsia="zh-CN" w:bidi="ar-SA"/>
    </w:rPr>
  </w:style>
  <w:style w:type="character" w:customStyle="1" w:styleId="ca-131">
    <w:name w:val="ca-131"/>
    <w:qFormat/>
    <w:rPr>
      <w:rFonts w:ascii="仿宋_GB2312" w:eastAsia="仿宋_GB2312" w:hint="eastAsia"/>
      <w:b/>
      <w:bCs/>
      <w:color w:val="000000"/>
      <w:spacing w:val="-20"/>
      <w:sz w:val="24"/>
      <w:szCs w:val="24"/>
    </w:rPr>
  </w:style>
  <w:style w:type="character" w:customStyle="1" w:styleId="Charc">
    <w:name w:val="标书正文格式 Char"/>
    <w:qFormat/>
    <w:rPr>
      <w:rFonts w:eastAsia="楷体_GB2312"/>
      <w:kern w:val="2"/>
      <w:sz w:val="24"/>
      <w:szCs w:val="24"/>
      <w:lang w:bidi="ar-SA"/>
    </w:rPr>
  </w:style>
  <w:style w:type="character" w:customStyle="1" w:styleId="CharChar6">
    <w:name w:val="Char Char6"/>
    <w:qFormat/>
    <w:rPr>
      <w:rFonts w:eastAsia="宋体"/>
      <w:kern w:val="2"/>
      <w:sz w:val="21"/>
      <w:szCs w:val="24"/>
      <w:lang w:val="en-US" w:eastAsia="zh-CN" w:bidi="ar-SA"/>
    </w:rPr>
  </w:style>
  <w:style w:type="character" w:customStyle="1" w:styleId="2CharChar">
    <w:name w:val="正文2 Char Char"/>
    <w:link w:val="2f8"/>
    <w:qFormat/>
    <w:rPr>
      <w:rFonts w:eastAsia="宋体"/>
      <w:kern w:val="2"/>
      <w:sz w:val="24"/>
      <w:lang w:val="en-US" w:eastAsia="zh-CN" w:bidi="ar-SA"/>
    </w:rPr>
  </w:style>
  <w:style w:type="character" w:customStyle="1" w:styleId="content">
    <w:name w:val="content"/>
    <w:qFormat/>
  </w:style>
  <w:style w:type="character" w:customStyle="1" w:styleId="2Char1">
    <w:name w:val="正文文本 2 Char"/>
    <w:qFormat/>
    <w:rPr>
      <w:rFonts w:eastAsia="宋体"/>
      <w:kern w:val="2"/>
      <w:sz w:val="21"/>
      <w:szCs w:val="24"/>
      <w:lang w:val="en-US" w:eastAsia="zh-CN" w:bidi="ar-SA"/>
    </w:rPr>
  </w:style>
  <w:style w:type="character" w:customStyle="1" w:styleId="Heading2HiddenChar">
    <w:name w:val="Heading 2 Hidden Char"/>
    <w:qFormat/>
    <w:rPr>
      <w:rFonts w:ascii="仿宋_GB2312" w:eastAsia="仿宋_GB2312"/>
      <w:b/>
      <w:bCs/>
      <w:kern w:val="2"/>
      <w:sz w:val="24"/>
      <w:szCs w:val="24"/>
      <w:lang w:val="zh-CN" w:eastAsia="zh-CN" w:bidi="ar-SA"/>
    </w:rPr>
  </w:style>
  <w:style w:type="character" w:customStyle="1" w:styleId="Chard">
    <w:name w:val="首行缩进 Char"/>
    <w:qFormat/>
    <w:rPr>
      <w:rFonts w:ascii="宋体" w:eastAsia="宋体"/>
      <w:kern w:val="2"/>
      <w:sz w:val="24"/>
      <w:lang w:val="en-US" w:eastAsia="zh-CN" w:bidi="ar-SA"/>
    </w:rPr>
  </w:style>
  <w:style w:type="character" w:customStyle="1" w:styleId="bod1">
    <w:name w:val="bod1"/>
    <w:qFormat/>
    <w:rPr>
      <w:rFonts w:ascii="MS Sans Serif" w:eastAsia="微软雅黑" w:hAnsi="MS Sans Serif" w:cs="Times New Roman"/>
      <w:b/>
      <w:color w:val="000000"/>
      <w:kern w:val="2"/>
      <w:sz w:val="20"/>
      <w:szCs w:val="20"/>
      <w:lang w:val="en-US" w:eastAsia="zh-CN" w:bidi="ar-SA"/>
    </w:rPr>
  </w:style>
  <w:style w:type="character" w:customStyle="1" w:styleId="CharChar10">
    <w:name w:val="普通文字 Char Char1"/>
    <w:qFormat/>
    <w:rPr>
      <w:rFonts w:ascii="宋体" w:hAnsi="Courier New"/>
      <w:kern w:val="2"/>
      <w:sz w:val="21"/>
    </w:rPr>
  </w:style>
  <w:style w:type="character" w:customStyle="1" w:styleId="Footer-EvenChar">
    <w:name w:val="Footer-Even Char"/>
    <w:qFormat/>
    <w:rPr>
      <w:rFonts w:eastAsia="宋体"/>
      <w:kern w:val="2"/>
      <w:sz w:val="18"/>
      <w:lang w:val="en-US" w:eastAsia="zh-CN" w:bidi="ar-SA"/>
    </w:rPr>
  </w:style>
  <w:style w:type="character" w:customStyle="1" w:styleId="dandyrentitle1">
    <w:name w:val="dandyren_title1"/>
    <w:qFormat/>
    <w:rPr>
      <w:b/>
      <w:bCs/>
      <w:color w:val="FF6633"/>
      <w:sz w:val="18"/>
      <w:szCs w:val="18"/>
    </w:rPr>
  </w:style>
  <w:style w:type="character" w:customStyle="1" w:styleId="3Char2">
    <w:name w:val="标题 3 Char2"/>
    <w:qFormat/>
    <w:rPr>
      <w:rFonts w:eastAsia="宋体"/>
      <w:b/>
      <w:bCs/>
      <w:kern w:val="2"/>
      <w:sz w:val="32"/>
      <w:szCs w:val="32"/>
      <w:lang w:val="en-US" w:eastAsia="zh-CN" w:bidi="ar-SA"/>
    </w:rPr>
  </w:style>
  <w:style w:type="character" w:customStyle="1" w:styleId="gray6">
    <w:name w:val="gray6"/>
    <w:basedOn w:val="a4"/>
    <w:qFormat/>
  </w:style>
  <w:style w:type="character" w:customStyle="1" w:styleId="Chare">
    <w:name w:val="标准正文格式 Char"/>
    <w:qFormat/>
    <w:rPr>
      <w:rFonts w:ascii="宋体" w:eastAsia="仿宋_GB2312" w:cs="宋体"/>
      <w:color w:val="000000"/>
      <w:sz w:val="24"/>
      <w:lang w:val="en-US" w:eastAsia="zh-CN" w:bidi="ar-SA"/>
    </w:rPr>
  </w:style>
  <w:style w:type="character" w:customStyle="1" w:styleId="CharChar3">
    <w:name w:val="Char Char3"/>
    <w:qFormat/>
    <w:rPr>
      <w:rFonts w:eastAsia="宋体"/>
      <w:kern w:val="2"/>
      <w:sz w:val="21"/>
      <w:szCs w:val="24"/>
      <w:lang w:val="en-US" w:eastAsia="zh-CN" w:bidi="ar-SA"/>
    </w:rPr>
  </w:style>
  <w:style w:type="character" w:customStyle="1" w:styleId="px14">
    <w:name w:val="px14"/>
    <w:qFormat/>
    <w:rPr>
      <w:rFonts w:ascii="仿宋_GB2312" w:eastAsia="微软雅黑" w:cs="Times New Roman"/>
      <w:b/>
      <w:kern w:val="2"/>
      <w:sz w:val="32"/>
      <w:szCs w:val="32"/>
      <w:lang w:val="en-US" w:eastAsia="zh-CN" w:bidi="ar-SA"/>
    </w:rPr>
  </w:style>
  <w:style w:type="character" w:customStyle="1" w:styleId="txt">
    <w:name w:val="txt"/>
    <w:qFormat/>
    <w:rPr>
      <w:rFonts w:ascii="仿宋_GB2312" w:eastAsia="微软雅黑"/>
      <w:b/>
      <w:kern w:val="2"/>
      <w:sz w:val="32"/>
      <w:szCs w:val="32"/>
      <w:lang w:val="en-US" w:eastAsia="zh-CN" w:bidi="ar-SA"/>
    </w:rPr>
  </w:style>
  <w:style w:type="character" w:customStyle="1" w:styleId="Char8">
    <w:name w:val="仿宋正文 Char"/>
    <w:link w:val="affffffe"/>
    <w:qFormat/>
    <w:rPr>
      <w:rFonts w:ascii="仿宋_GB2312" w:eastAsia="仿宋_GB2312"/>
      <w:kern w:val="2"/>
      <w:sz w:val="24"/>
      <w:lang w:val="en-US" w:eastAsia="zh-CN" w:bidi="ar-SA"/>
    </w:rPr>
  </w:style>
  <w:style w:type="character" w:customStyle="1" w:styleId="CommentTextChar">
    <w:name w:val="Comment Text Char"/>
    <w:semiHidden/>
    <w:qFormat/>
    <w:rPr>
      <w:rFonts w:ascii="宋体" w:eastAsia="宋体" w:hAnsi="宋体"/>
      <w:kern w:val="2"/>
      <w:sz w:val="24"/>
      <w:lang w:val="en-US" w:eastAsia="zh-CN" w:bidi="ar-SA"/>
    </w:rPr>
  </w:style>
  <w:style w:type="character" w:customStyle="1" w:styleId="tw4winExternal">
    <w:name w:val="tw4winExternal"/>
    <w:qFormat/>
    <w:rPr>
      <w:rFonts w:ascii="Courier New" w:hAnsi="Courier New" w:cs="Courier New"/>
      <w:color w:val="808080"/>
    </w:rPr>
  </w:style>
  <w:style w:type="character" w:customStyle="1" w:styleId="CharChar100">
    <w:name w:val="Char Char10"/>
    <w:semiHidden/>
    <w:qFormat/>
    <w:rPr>
      <w:rFonts w:ascii="宋体" w:hAnsi="宋体"/>
      <w:kern w:val="2"/>
      <w:sz w:val="21"/>
      <w:szCs w:val="24"/>
    </w:rPr>
  </w:style>
  <w:style w:type="character" w:customStyle="1" w:styleId="Bold">
    <w:name w:val="Bold"/>
    <w:qFormat/>
    <w:rPr>
      <w:rFonts w:ascii="Arial" w:eastAsia="黑体" w:hAnsi="Arial" w:cs="Times New Roman"/>
      <w:b/>
      <w:kern w:val="2"/>
      <w:sz w:val="32"/>
      <w:szCs w:val="32"/>
      <w:lang w:val="en-US" w:eastAsia="zh-CN" w:bidi="ar-SA"/>
    </w:rPr>
  </w:style>
  <w:style w:type="character" w:customStyle="1" w:styleId="FontStyle82">
    <w:name w:val="Font Style82"/>
    <w:uiPriority w:val="99"/>
    <w:qFormat/>
    <w:rPr>
      <w:rFonts w:ascii="宋体" w:eastAsia="宋体" w:cs="宋体"/>
      <w:color w:val="000000"/>
      <w:sz w:val="14"/>
      <w:szCs w:val="14"/>
    </w:rPr>
  </w:style>
  <w:style w:type="character" w:customStyle="1" w:styleId="2Char2">
    <w:name w:val="标题 2 Char"/>
    <w:qFormat/>
    <w:rPr>
      <w:rFonts w:ascii="Arial" w:eastAsia="黑体" w:hAnsi="Arial"/>
      <w:b/>
      <w:kern w:val="2"/>
      <w:sz w:val="32"/>
      <w:lang w:val="en-US" w:eastAsia="zh-CN"/>
    </w:rPr>
  </w:style>
  <w:style w:type="character" w:customStyle="1" w:styleId="h3Char">
    <w:name w:val="h3 Char"/>
    <w:qFormat/>
    <w:rPr>
      <w:rFonts w:eastAsia="宋体"/>
      <w:b/>
      <w:kern w:val="2"/>
      <w:sz w:val="32"/>
      <w:lang w:val="en-US" w:eastAsia="zh-CN" w:bidi="ar-SA"/>
    </w:rPr>
  </w:style>
  <w:style w:type="character" w:customStyle="1" w:styleId="Char10">
    <w:name w:val="页眉 Char1"/>
    <w:qFormat/>
    <w:rPr>
      <w:rFonts w:eastAsia="宋体"/>
      <w:kern w:val="2"/>
      <w:sz w:val="18"/>
      <w:szCs w:val="18"/>
      <w:lang w:val="en-US" w:eastAsia="zh-CN" w:bidi="ar-SA"/>
    </w:rPr>
  </w:style>
  <w:style w:type="character" w:customStyle="1" w:styleId="80">
    <w:name w:val="标题 8 字符"/>
    <w:link w:val="8"/>
    <w:qFormat/>
    <w:rPr>
      <w:rFonts w:ascii="Arial" w:eastAsia="黑体" w:hAnsi="Arial"/>
      <w:kern w:val="2"/>
      <w:sz w:val="24"/>
      <w:szCs w:val="24"/>
    </w:rPr>
  </w:style>
  <w:style w:type="character" w:customStyle="1" w:styleId="Char6">
    <w:name w:val="冯广丽 Char"/>
    <w:link w:val="afffff8"/>
    <w:qFormat/>
    <w:rPr>
      <w:rFonts w:ascii="宋体" w:hAnsi="宋体"/>
      <w:kern w:val="2"/>
      <w:sz w:val="24"/>
      <w:szCs w:val="22"/>
    </w:rPr>
  </w:style>
  <w:style w:type="character" w:customStyle="1" w:styleId="aff4">
    <w:name w:val="脚注文本 字符"/>
    <w:link w:val="aff3"/>
    <w:qFormat/>
    <w:rPr>
      <w:color w:val="0000FF"/>
      <w:sz w:val="21"/>
    </w:rPr>
  </w:style>
  <w:style w:type="character" w:customStyle="1" w:styleId="font12gray1">
    <w:name w:val="font12gray1"/>
    <w:qFormat/>
    <w:rPr>
      <w:rFonts w:ascii="仿宋_GB2312" w:eastAsia="微软雅黑"/>
      <w:b/>
      <w:spacing w:val="300"/>
      <w:kern w:val="2"/>
      <w:sz w:val="18"/>
      <w:szCs w:val="18"/>
      <w:lang w:val="en-US" w:eastAsia="zh-CN" w:bidi="ar-SA"/>
    </w:rPr>
  </w:style>
  <w:style w:type="character" w:customStyle="1" w:styleId="af3">
    <w:name w:val="正文文本缩进 字符"/>
    <w:link w:val="af2"/>
    <w:qFormat/>
    <w:rPr>
      <w:rFonts w:ascii="宋体" w:hAnsi="宋体"/>
      <w:kern w:val="2"/>
      <w:sz w:val="24"/>
      <w:szCs w:val="24"/>
    </w:rPr>
  </w:style>
  <w:style w:type="character" w:customStyle="1" w:styleId="Charf">
    <w:name w:val="方案正文 Char"/>
    <w:qFormat/>
    <w:rPr>
      <w:rFonts w:ascii="仿宋_GB2312" w:eastAsia="仿宋_GB2312"/>
      <w:b/>
      <w:color w:val="000000"/>
      <w:kern w:val="2"/>
      <w:sz w:val="24"/>
      <w:lang w:val="en-US" w:eastAsia="zh-CN" w:bidi="ar-SA"/>
    </w:rPr>
  </w:style>
  <w:style w:type="character" w:customStyle="1" w:styleId="ItemListChar">
    <w:name w:val="Item List Char"/>
    <w:link w:val="ItemList"/>
    <w:qFormat/>
    <w:rPr>
      <w:rFonts w:ascii="Arial"/>
      <w:bCs/>
      <w:sz w:val="21"/>
      <w:szCs w:val="21"/>
      <w:lang w:val="en-US" w:eastAsia="zh-CN" w:bidi="ar-SA"/>
    </w:rPr>
  </w:style>
  <w:style w:type="character" w:customStyle="1" w:styleId="NormalIndentCharChar">
    <w:name w:val="Normal Indent Char Char"/>
    <w:qFormat/>
    <w:rPr>
      <w:rFonts w:eastAsia="宋体"/>
      <w:kern w:val="2"/>
      <w:sz w:val="21"/>
      <w:lang w:val="en-US" w:eastAsia="zh-CN" w:bidi="ar-SA"/>
    </w:rPr>
  </w:style>
  <w:style w:type="character" w:customStyle="1" w:styleId="t21">
    <w:name w:val="t21"/>
    <w:qFormat/>
    <w:rPr>
      <w:rFonts w:ascii="仿宋_GB2312" w:eastAsia="微软雅黑"/>
      <w:b/>
      <w:kern w:val="2"/>
      <w:sz w:val="23"/>
      <w:szCs w:val="23"/>
      <w:lang w:val="en-US" w:eastAsia="zh-CN" w:bidi="ar-SA"/>
    </w:rPr>
  </w:style>
  <w:style w:type="character" w:customStyle="1" w:styleId="CharChar121">
    <w:name w:val="Char Char121"/>
    <w:qFormat/>
    <w:rPr>
      <w:rFonts w:ascii="仿宋_GB2312" w:eastAsia="仿宋_GB2312"/>
      <w:b/>
      <w:bCs/>
      <w:kern w:val="2"/>
      <w:sz w:val="24"/>
      <w:szCs w:val="24"/>
      <w:lang w:val="zh-CN" w:eastAsia="zh-CN" w:bidi="ar-SA"/>
    </w:rPr>
  </w:style>
  <w:style w:type="character" w:customStyle="1" w:styleId="70">
    <w:name w:val="标题 7 字符"/>
    <w:link w:val="7"/>
    <w:qFormat/>
    <w:rPr>
      <w:b/>
      <w:bCs/>
      <w:kern w:val="2"/>
      <w:sz w:val="24"/>
      <w:szCs w:val="24"/>
    </w:rPr>
  </w:style>
  <w:style w:type="character" w:customStyle="1" w:styleId="af">
    <w:name w:val="称呼 字符"/>
    <w:link w:val="ae"/>
    <w:qFormat/>
    <w:rPr>
      <w:rFonts w:ascii="仿宋_GB2312" w:eastAsia="仿宋_GB2312"/>
      <w:kern w:val="2"/>
      <w:sz w:val="28"/>
    </w:rPr>
  </w:style>
  <w:style w:type="character" w:customStyle="1" w:styleId="Charf0">
    <w:name w:val="正文 项目 Char"/>
    <w:qFormat/>
    <w:rPr>
      <w:rFonts w:ascii="仿宋_GB2312" w:eastAsia="仿宋_GB2312" w:hAnsi="仿宋_GB2312"/>
      <w:kern w:val="2"/>
      <w:sz w:val="24"/>
      <w:lang w:bidi="ar-SA"/>
    </w:rPr>
  </w:style>
  <w:style w:type="character" w:customStyle="1" w:styleId="Char12">
    <w:name w:val="普通文字 Char1"/>
    <w:qFormat/>
    <w:rPr>
      <w:rFonts w:ascii="宋体" w:eastAsia="宋体" w:hAnsi="Courier New"/>
      <w:kern w:val="2"/>
      <w:sz w:val="21"/>
      <w:lang w:val="en-US" w:eastAsia="zh-CN"/>
    </w:rPr>
  </w:style>
  <w:style w:type="character" w:customStyle="1" w:styleId="1Char1">
    <w:name w:val="正文1 Char1"/>
    <w:qFormat/>
    <w:rPr>
      <w:rFonts w:ascii="仿宋_GB2312" w:eastAsia="仿宋_GB2312" w:hAnsi="Courier New"/>
      <w:kern w:val="28"/>
      <w:sz w:val="24"/>
      <w:szCs w:val="24"/>
    </w:rPr>
  </w:style>
  <w:style w:type="character" w:customStyle="1" w:styleId="hei16b1">
    <w:name w:val="hei16b1"/>
    <w:qFormat/>
    <w:rPr>
      <w:rFonts w:ascii="Arial" w:hAnsi="Arial" w:cs="Arial" w:hint="default"/>
      <w:b/>
      <w:bCs/>
      <w:color w:val="000000"/>
      <w:sz w:val="24"/>
      <w:szCs w:val="24"/>
    </w:rPr>
  </w:style>
  <w:style w:type="character" w:customStyle="1" w:styleId="c7style3">
    <w:name w:val="c7 style3"/>
    <w:qFormat/>
  </w:style>
  <w:style w:type="character" w:customStyle="1" w:styleId="aff1">
    <w:name w:val="副标题 字符"/>
    <w:link w:val="aff0"/>
    <w:qFormat/>
    <w:rPr>
      <w:rFonts w:ascii="Arial" w:eastAsia="隶书" w:hAnsi="Arial"/>
      <w:b/>
      <w:bCs/>
      <w:kern w:val="28"/>
      <w:sz w:val="44"/>
      <w:szCs w:val="32"/>
      <w:lang w:val="en-US" w:eastAsia="zh-CN" w:bidi="ar-SA"/>
    </w:rPr>
  </w:style>
  <w:style w:type="character" w:customStyle="1" w:styleId="af6">
    <w:name w:val="纯文本 字符"/>
    <w:link w:val="af5"/>
    <w:qFormat/>
    <w:rPr>
      <w:rFonts w:ascii="宋体" w:eastAsia="宋体" w:hAnsi="Courier New" w:cs="Arial"/>
      <w:kern w:val="2"/>
      <w:sz w:val="21"/>
      <w:szCs w:val="21"/>
      <w:lang w:val="en-US" w:eastAsia="zh-CN" w:bidi="ar-SA"/>
    </w:rPr>
  </w:style>
  <w:style w:type="character" w:customStyle="1" w:styleId="Char13">
    <w:name w:val="表正文 Char1"/>
    <w:qFormat/>
    <w:rPr>
      <w:rFonts w:ascii="宋体" w:eastAsia="宋体"/>
      <w:color w:val="000000"/>
      <w:kern w:val="28"/>
      <w:sz w:val="28"/>
    </w:rPr>
  </w:style>
  <w:style w:type="character" w:customStyle="1" w:styleId="CharChar5">
    <w:name w:val="Char Char5"/>
    <w:qFormat/>
    <w:rPr>
      <w:rFonts w:ascii="宋体" w:eastAsia="宋体" w:hAnsi="Courier New"/>
      <w:kern w:val="2"/>
      <w:sz w:val="21"/>
      <w:lang w:val="en-US" w:eastAsia="zh-CN"/>
    </w:rPr>
  </w:style>
  <w:style w:type="character" w:customStyle="1" w:styleId="1CharChar">
    <w:name w:val="标题 1 Char Char"/>
    <w:qFormat/>
    <w:rPr>
      <w:rFonts w:ascii="宋体" w:eastAsia="宋体" w:hAnsi="宋体" w:hint="eastAsia"/>
      <w:b/>
      <w:spacing w:val="-2"/>
      <w:sz w:val="24"/>
      <w:lang w:val="en-US" w:eastAsia="zh-CN" w:bidi="ar-SA"/>
    </w:rPr>
  </w:style>
  <w:style w:type="character" w:customStyle="1" w:styleId="CharChar4">
    <w:name w:val="Char Char4"/>
    <w:qFormat/>
    <w:rPr>
      <w:rFonts w:eastAsia="宋体"/>
      <w:b/>
      <w:sz w:val="24"/>
      <w:lang w:val="en-GB" w:eastAsia="zh-CN" w:bidi="ar-SA"/>
    </w:rPr>
  </w:style>
  <w:style w:type="character" w:customStyle="1" w:styleId="zbggmainstyle9">
    <w:name w:val="zbggmain style9"/>
    <w:qFormat/>
  </w:style>
  <w:style w:type="character" w:customStyle="1" w:styleId="HeaderChar">
    <w:name w:val="Header Char"/>
    <w:semiHidden/>
    <w:qFormat/>
    <w:rPr>
      <w:rFonts w:eastAsia="宋体"/>
      <w:kern w:val="2"/>
      <w:sz w:val="18"/>
      <w:szCs w:val="18"/>
      <w:lang w:val="en-US" w:eastAsia="zh-CN" w:bidi="ar-SA"/>
    </w:rPr>
  </w:style>
  <w:style w:type="character" w:customStyle="1" w:styleId="affffffff6">
    <w:name w:val="样式 宋体"/>
    <w:qFormat/>
    <w:rPr>
      <w:rFonts w:ascii="宋体" w:hAnsi="宋体"/>
      <w:sz w:val="24"/>
    </w:rPr>
  </w:style>
  <w:style w:type="character" w:customStyle="1" w:styleId="Char7">
    <w:name w:val="哈哈正文 Char"/>
    <w:link w:val="affffff7"/>
    <w:qFormat/>
    <w:rPr>
      <w:rFonts w:ascii="宋体" w:eastAsia="宋体" w:hAnsi="宋体"/>
      <w:kern w:val="2"/>
      <w:sz w:val="24"/>
      <w:lang w:bidi="ar-SA"/>
    </w:rPr>
  </w:style>
  <w:style w:type="character" w:customStyle="1" w:styleId="Charf1">
    <w:name w:val="标题 Char"/>
    <w:qFormat/>
    <w:rPr>
      <w:rFonts w:eastAsia="宋体"/>
      <w:b/>
      <w:sz w:val="24"/>
      <w:lang w:val="en-GB" w:eastAsia="zh-CN" w:bidi="ar-SA"/>
    </w:rPr>
  </w:style>
  <w:style w:type="character" w:customStyle="1" w:styleId="CharCharChar0">
    <w:name w:val="纯文本 Char Char Char"/>
    <w:qFormat/>
    <w:rPr>
      <w:rFonts w:ascii="宋体" w:eastAsia="宋体" w:hAnsi="Courier New"/>
      <w:kern w:val="2"/>
      <w:sz w:val="21"/>
      <w:lang w:val="en-US" w:eastAsia="zh-CN" w:bidi="ar-SA"/>
    </w:rPr>
  </w:style>
  <w:style w:type="character" w:customStyle="1" w:styleId="Charf2">
    <w:name w:val="正文 编号 Char"/>
    <w:qFormat/>
    <w:rPr>
      <w:rFonts w:ascii="仿宋_GB2312" w:eastAsia="仿宋_GB2312" w:hAnsi="仿宋_GB2312"/>
      <w:kern w:val="2"/>
      <w:sz w:val="24"/>
      <w:lang w:bidi="ar-SA"/>
    </w:rPr>
  </w:style>
  <w:style w:type="character" w:customStyle="1" w:styleId="Charf3">
    <w:name w:val="插图说明 Char"/>
    <w:qFormat/>
    <w:rPr>
      <w:rFonts w:eastAsia="黑体"/>
      <w:sz w:val="24"/>
      <w:lang w:val="en-US" w:eastAsia="zh-CN"/>
    </w:rPr>
  </w:style>
  <w:style w:type="character" w:customStyle="1" w:styleId="2a">
    <w:name w:val="正文首行缩进 2 字符"/>
    <w:link w:val="29"/>
    <w:qFormat/>
    <w:rPr>
      <w:rFonts w:ascii="宋体" w:hAnsi="宋体"/>
      <w:kern w:val="2"/>
      <w:sz w:val="21"/>
      <w:szCs w:val="24"/>
    </w:rPr>
  </w:style>
  <w:style w:type="character" w:customStyle="1" w:styleId="26">
    <w:name w:val="正文文本缩进 2 字符"/>
    <w:link w:val="25"/>
    <w:qFormat/>
    <w:rPr>
      <w:rFonts w:ascii="宋体"/>
      <w:sz w:val="28"/>
    </w:rPr>
  </w:style>
  <w:style w:type="character" w:customStyle="1" w:styleId="Charf4">
    <w:name w:val="公文正文 Char"/>
    <w:qFormat/>
    <w:rPr>
      <w:rFonts w:ascii="仿宋_GB2312" w:eastAsia="仿宋_GB2312"/>
      <w:kern w:val="2"/>
      <w:sz w:val="24"/>
      <w:szCs w:val="24"/>
      <w:lang w:val="en-US" w:eastAsia="zh-CN" w:bidi="ar-SA"/>
    </w:rPr>
  </w:style>
  <w:style w:type="character" w:customStyle="1" w:styleId="CharChar41">
    <w:name w:val="Char Char41"/>
    <w:qFormat/>
    <w:rPr>
      <w:rFonts w:eastAsia="宋体"/>
      <w:b/>
      <w:sz w:val="24"/>
      <w:lang w:val="en-GB" w:eastAsia="zh-CN" w:bidi="ar-SA"/>
    </w:rPr>
  </w:style>
  <w:style w:type="character" w:customStyle="1" w:styleId="unnamed31">
    <w:name w:val="unnamed31"/>
    <w:qFormat/>
    <w:rPr>
      <w:rFonts w:ascii="Tahoma" w:eastAsia="宋体" w:hAnsi="Tahoma"/>
      <w:b/>
      <w:kern w:val="2"/>
      <w:sz w:val="24"/>
      <w:szCs w:val="32"/>
      <w:u w:val="none"/>
      <w:lang w:val="en-US" w:eastAsia="zh-CN" w:bidi="ar-SA"/>
    </w:rPr>
  </w:style>
  <w:style w:type="character" w:customStyle="1" w:styleId="CharChar91">
    <w:name w:val="Char Char91"/>
    <w:qFormat/>
    <w:rPr>
      <w:rFonts w:eastAsia="宋体"/>
      <w:kern w:val="2"/>
      <w:sz w:val="18"/>
      <w:szCs w:val="18"/>
      <w:lang w:val="en-US" w:eastAsia="zh-CN" w:bidi="ar-SA"/>
    </w:rPr>
  </w:style>
  <w:style w:type="character" w:customStyle="1" w:styleId="Footer-EvenChar1">
    <w:name w:val="Footer-Even Char1"/>
    <w:qFormat/>
    <w:rPr>
      <w:rFonts w:eastAsia="宋体"/>
      <w:kern w:val="2"/>
      <w:sz w:val="18"/>
      <w:szCs w:val="18"/>
      <w:lang w:val="en-US" w:eastAsia="zh-CN" w:bidi="ar-SA"/>
    </w:rPr>
  </w:style>
  <w:style w:type="character" w:customStyle="1" w:styleId="gf1Char">
    <w:name w:val="gf正文1 Char"/>
    <w:qFormat/>
    <w:rPr>
      <w:rFonts w:ascii="宋体" w:eastAsia="宋体" w:hAnsi="宋体" w:cs="宋体"/>
      <w:kern w:val="2"/>
      <w:sz w:val="24"/>
      <w:szCs w:val="24"/>
      <w:lang w:val="en-US" w:eastAsia="zh-CN" w:bidi="ar-SA"/>
    </w:rPr>
  </w:style>
  <w:style w:type="character" w:customStyle="1" w:styleId="javascript">
    <w:name w:val="javascript"/>
    <w:qFormat/>
  </w:style>
  <w:style w:type="character" w:customStyle="1" w:styleId="Charf5">
    <w:name w:val="列出段落 Char"/>
    <w:uiPriority w:val="34"/>
    <w:qFormat/>
    <w:rPr>
      <w:rFonts w:eastAsia="楷体_GB2312" w:cs="Lucida Sans"/>
      <w:kern w:val="2"/>
      <w:sz w:val="24"/>
      <w:szCs w:val="24"/>
      <w:lang w:val="en-US" w:eastAsia="zh-CN" w:bidi="ar-SA"/>
    </w:rPr>
  </w:style>
  <w:style w:type="character" w:customStyle="1" w:styleId="af1">
    <w:name w:val="正文文本 字符"/>
    <w:link w:val="af0"/>
    <w:qFormat/>
    <w:rPr>
      <w:rFonts w:ascii="宋体" w:eastAsia="宋体" w:hAnsi="Arial" w:cs="Arial"/>
      <w:kern w:val="2"/>
      <w:sz w:val="24"/>
      <w:szCs w:val="21"/>
      <w:lang w:val="zh-CN" w:eastAsia="zh-CN" w:bidi="ar-SA"/>
    </w:rPr>
  </w:style>
  <w:style w:type="character" w:customStyle="1" w:styleId="Charf6">
    <w:name w:val="标书表格字体格式 Char"/>
    <w:qFormat/>
    <w:rPr>
      <w:kern w:val="2"/>
      <w:sz w:val="21"/>
      <w:szCs w:val="24"/>
      <w:lang w:bidi="ar-SA"/>
    </w:rPr>
  </w:style>
  <w:style w:type="character" w:customStyle="1" w:styleId="Char30">
    <w:name w:val="普通文字 Char3"/>
    <w:qFormat/>
    <w:rPr>
      <w:rFonts w:ascii="宋体" w:eastAsia="宋体" w:hAnsi="Courier New"/>
      <w:kern w:val="2"/>
      <w:sz w:val="21"/>
      <w:lang w:val="en-US" w:eastAsia="zh-CN" w:bidi="ar-SA"/>
    </w:rPr>
  </w:style>
  <w:style w:type="character" w:customStyle="1" w:styleId="hCharChar1">
    <w:name w:val="h Char Char1"/>
    <w:qFormat/>
    <w:rPr>
      <w:rFonts w:eastAsia="宋体"/>
      <w:kern w:val="2"/>
      <w:sz w:val="18"/>
      <w:szCs w:val="18"/>
      <w:lang w:val="en-US" w:eastAsia="zh-CN" w:bidi="ar-SA"/>
    </w:rPr>
  </w:style>
  <w:style w:type="character" w:customStyle="1" w:styleId="Char">
    <w:name w:val="冯 Char"/>
    <w:link w:val="afff3"/>
    <w:qFormat/>
    <w:rPr>
      <w:rFonts w:ascii="宋体" w:hAnsi="宋体"/>
      <w:color w:val="000000"/>
      <w:sz w:val="24"/>
      <w:szCs w:val="24"/>
    </w:rPr>
  </w:style>
  <w:style w:type="character" w:customStyle="1" w:styleId="highlight1">
    <w:name w:val="highlight1"/>
    <w:qFormat/>
    <w:rPr>
      <w:rFonts w:ascii="仿宋_GB2312" w:eastAsia="微软雅黑"/>
      <w:b/>
      <w:kern w:val="2"/>
      <w:sz w:val="23"/>
      <w:szCs w:val="23"/>
      <w:lang w:val="en-US" w:eastAsia="zh-CN" w:bidi="ar-SA"/>
    </w:rPr>
  </w:style>
  <w:style w:type="character" w:customStyle="1" w:styleId="6Char">
    <w:name w:val="样式6 Char"/>
    <w:qFormat/>
    <w:rPr>
      <w:rFonts w:ascii="仿宋_GB2312" w:eastAsia="仿宋_GB2312" w:hAnsi="宋体"/>
      <w:b/>
      <w:bCs/>
      <w:kern w:val="2"/>
      <w:sz w:val="24"/>
      <w:szCs w:val="24"/>
      <w:lang w:val="en-US" w:eastAsia="zh-CN" w:bidi="ar-SA"/>
    </w:rPr>
  </w:style>
  <w:style w:type="character" w:customStyle="1" w:styleId="90">
    <w:name w:val="标题 9 字符"/>
    <w:link w:val="9"/>
    <w:qFormat/>
    <w:rPr>
      <w:rFonts w:ascii="Arial" w:eastAsia="黑体" w:hAnsi="Arial"/>
      <w:kern w:val="2"/>
      <w:sz w:val="21"/>
      <w:szCs w:val="21"/>
    </w:rPr>
  </w:style>
  <w:style w:type="character" w:customStyle="1" w:styleId="md">
    <w:name w:val="md"/>
    <w:basedOn w:val="a4"/>
    <w:qFormat/>
  </w:style>
  <w:style w:type="character" w:customStyle="1" w:styleId="myp11">
    <w:name w:val="myp11"/>
    <w:qFormat/>
    <w:rPr>
      <w:rFonts w:ascii="仿宋_GB2312" w:eastAsia="微软雅黑"/>
      <w:b/>
      <w:kern w:val="2"/>
      <w:sz w:val="32"/>
      <w:szCs w:val="32"/>
      <w:lang w:val="en-US" w:eastAsia="zh-CN" w:bidi="ar-SA"/>
    </w:rPr>
  </w:style>
  <w:style w:type="character" w:customStyle="1" w:styleId="CharChar13">
    <w:name w:val="Ò³Ã¼ Char Char1"/>
    <w:qFormat/>
    <w:rPr>
      <w:rFonts w:eastAsia="宋体"/>
      <w:kern w:val="2"/>
      <w:sz w:val="18"/>
      <w:szCs w:val="18"/>
      <w:lang w:val="en-US" w:eastAsia="zh-CN" w:bidi="ar-SA"/>
    </w:rPr>
  </w:style>
  <w:style w:type="character" w:customStyle="1" w:styleId="tw4winTerm">
    <w:name w:val="tw4winTerm"/>
    <w:qFormat/>
    <w:rPr>
      <w:color w:val="0000FF"/>
    </w:rPr>
  </w:style>
  <w:style w:type="character" w:customStyle="1" w:styleId="CharChar2">
    <w:name w:val="表格 Char Char"/>
    <w:qFormat/>
    <w:rPr>
      <w:rFonts w:ascii="宋体" w:eastAsia="宋体" w:hAnsi="宋体"/>
      <w:lang w:bidi="ar-SA"/>
    </w:rPr>
  </w:style>
  <w:style w:type="character" w:customStyle="1" w:styleId="8Char">
    <w:name w:val="样式8 Char"/>
    <w:qFormat/>
    <w:rPr>
      <w:rFonts w:ascii="仿宋_GB2312" w:eastAsia="仿宋_GB2312" w:hAnsi="宋体"/>
      <w:b/>
      <w:bCs/>
      <w:kern w:val="2"/>
      <w:sz w:val="24"/>
      <w:szCs w:val="24"/>
    </w:rPr>
  </w:style>
  <w:style w:type="character" w:customStyle="1" w:styleId="5Char">
    <w:name w:val="样式5 Char"/>
    <w:qFormat/>
    <w:rPr>
      <w:rFonts w:ascii="仿宋_GB2312" w:eastAsia="仿宋_GB2312" w:hAnsi="仿宋"/>
      <w:kern w:val="2"/>
      <w:sz w:val="24"/>
      <w:szCs w:val="24"/>
    </w:rPr>
  </w:style>
  <w:style w:type="character" w:customStyle="1" w:styleId="Char14">
    <w:name w:val="页脚 Char1"/>
    <w:qFormat/>
    <w:rPr>
      <w:rFonts w:eastAsia="宋体"/>
      <w:kern w:val="2"/>
      <w:sz w:val="18"/>
      <w:szCs w:val="18"/>
      <w:lang w:val="en-US" w:eastAsia="zh-CN" w:bidi="ar-SA"/>
    </w:rPr>
  </w:style>
  <w:style w:type="character" w:customStyle="1" w:styleId="tw4winJump">
    <w:name w:val="tw4winJump"/>
    <w:qFormat/>
    <w:rPr>
      <w:rFonts w:ascii="Courier New" w:hAnsi="Courier New" w:cs="Courier New"/>
      <w:color w:val="008080"/>
    </w:rPr>
  </w:style>
  <w:style w:type="character" w:customStyle="1" w:styleId="Charf7">
    <w:name w:val="批注文字 Char"/>
    <w:uiPriority w:val="99"/>
    <w:qFormat/>
    <w:rPr>
      <w:kern w:val="2"/>
      <w:sz w:val="21"/>
      <w:szCs w:val="24"/>
    </w:rPr>
  </w:style>
  <w:style w:type="character" w:customStyle="1" w:styleId="CharChar122">
    <w:name w:val="Char Char122"/>
    <w:qFormat/>
    <w:rPr>
      <w:rFonts w:ascii="仿宋_GB2312" w:eastAsia="仿宋_GB2312"/>
      <w:b/>
      <w:bCs/>
      <w:kern w:val="2"/>
      <w:sz w:val="24"/>
      <w:szCs w:val="24"/>
      <w:lang w:val="zh-CN" w:eastAsia="zh-CN" w:bidi="ar-SA"/>
    </w:rPr>
  </w:style>
  <w:style w:type="character" w:customStyle="1" w:styleId="NoSpacingChar">
    <w:name w:val="No Spacing Char"/>
    <w:link w:val="18"/>
    <w:uiPriority w:val="1"/>
    <w:qFormat/>
    <w:rPr>
      <w:rFonts w:ascii="Calibri" w:hAnsi="Calibri"/>
      <w:sz w:val="22"/>
      <w:szCs w:val="22"/>
      <w:lang w:val="en-US" w:eastAsia="zh-CN" w:bidi="ar-SA"/>
    </w:rPr>
  </w:style>
  <w:style w:type="character" w:customStyle="1" w:styleId="CharChar21">
    <w:name w:val="Char Char21"/>
    <w:qFormat/>
    <w:rPr>
      <w:rFonts w:ascii="宋体" w:eastAsia="宋体" w:hAnsi="Courier New"/>
      <w:kern w:val="2"/>
      <w:sz w:val="21"/>
      <w:lang w:val="en-US" w:eastAsia="zh-CN" w:bidi="ar-SA"/>
    </w:rPr>
  </w:style>
  <w:style w:type="character" w:customStyle="1" w:styleId="CharChar8">
    <w:name w:val="Char Char8"/>
    <w:qFormat/>
    <w:rPr>
      <w:rFonts w:eastAsia="宋体"/>
      <w:b/>
      <w:sz w:val="24"/>
      <w:lang w:val="en-GB" w:eastAsia="zh-CN"/>
    </w:rPr>
  </w:style>
  <w:style w:type="character" w:customStyle="1" w:styleId="font21">
    <w:name w:val="font21"/>
    <w:qFormat/>
    <w:rPr>
      <w:rFonts w:ascii="宋体" w:eastAsia="宋体" w:hAnsi="宋体" w:hint="eastAsia"/>
      <w:kern w:val="2"/>
      <w:sz w:val="28"/>
      <w:szCs w:val="28"/>
      <w:lang w:val="en-US" w:eastAsia="zh-CN" w:bidi="ar-SA"/>
    </w:rPr>
  </w:style>
  <w:style w:type="character" w:customStyle="1" w:styleId="2Char3">
    <w:name w:val="正文2 Char"/>
    <w:qFormat/>
    <w:rPr>
      <w:rFonts w:eastAsia="宋体"/>
      <w:kern w:val="2"/>
      <w:sz w:val="24"/>
      <w:lang w:val="en-US" w:eastAsia="zh-CN" w:bidi="ar-SA"/>
    </w:rPr>
  </w:style>
  <w:style w:type="character" w:customStyle="1" w:styleId="big1">
    <w:name w:val="big1"/>
    <w:qFormat/>
    <w:rPr>
      <w:rFonts w:ascii="宋体" w:eastAsia="宋体" w:hAnsi="宋体" w:hint="eastAsia"/>
      <w:color w:val="333333"/>
      <w:sz w:val="22"/>
      <w:szCs w:val="22"/>
    </w:rPr>
  </w:style>
  <w:style w:type="character" w:customStyle="1" w:styleId="BodyTextchCharChar">
    <w:name w:val="Body Text(ch) Char Char"/>
    <w:qFormat/>
    <w:rPr>
      <w:rFonts w:ascii="宋体"/>
      <w:kern w:val="2"/>
      <w:sz w:val="24"/>
      <w:szCs w:val="21"/>
      <w:lang w:val="zh-CN"/>
    </w:rPr>
  </w:style>
  <w:style w:type="character" w:customStyle="1" w:styleId="blue1">
    <w:name w:val="blue1"/>
    <w:basedOn w:val="a4"/>
    <w:qFormat/>
  </w:style>
  <w:style w:type="character" w:customStyle="1" w:styleId="2Char4">
    <w:name w:val="正文 项目2 Char"/>
    <w:basedOn w:val="Charf0"/>
    <w:qFormat/>
    <w:rPr>
      <w:rFonts w:ascii="仿宋_GB2312" w:eastAsia="仿宋_GB2312" w:hAnsi="仿宋_GB2312"/>
      <w:kern w:val="2"/>
      <w:sz w:val="24"/>
      <w:lang w:bidi="ar-SA"/>
    </w:rPr>
  </w:style>
  <w:style w:type="character" w:customStyle="1" w:styleId="solutionfonts">
    <w:name w:val="solutionfonts"/>
    <w:qFormat/>
  </w:style>
  <w:style w:type="character" w:customStyle="1" w:styleId="CharChar81">
    <w:name w:val="Char Char81"/>
    <w:qFormat/>
    <w:rPr>
      <w:rFonts w:eastAsia="宋体"/>
      <w:b/>
      <w:sz w:val="24"/>
      <w:lang w:val="en-GB" w:eastAsia="zh-CN"/>
    </w:rPr>
  </w:style>
  <w:style w:type="character" w:customStyle="1" w:styleId="CharChar20">
    <w:name w:val="Char Char2"/>
    <w:qFormat/>
    <w:rPr>
      <w:rFonts w:eastAsia="宋体"/>
      <w:b/>
      <w:bCs/>
      <w:kern w:val="2"/>
      <w:sz w:val="21"/>
      <w:szCs w:val="24"/>
      <w:lang w:val="en-US" w:eastAsia="zh-CN" w:bidi="ar-SA"/>
    </w:rPr>
  </w:style>
  <w:style w:type="character" w:customStyle="1" w:styleId="HTML2">
    <w:name w:val="HTML 预设格式 字符"/>
    <w:link w:val="HTML1"/>
    <w:qFormat/>
    <w:rPr>
      <w:rFonts w:ascii="黑体" w:eastAsia="黑体" w:hAnsi="Courier New"/>
    </w:rPr>
  </w:style>
  <w:style w:type="character" w:customStyle="1" w:styleId="Heading7Char">
    <w:name w:val="Heading 7 Char"/>
    <w:qFormat/>
    <w:rPr>
      <w:rFonts w:ascii="宋体" w:eastAsia="宋体" w:hAnsi="宋体"/>
      <w:b/>
      <w:bCs/>
      <w:kern w:val="2"/>
      <w:sz w:val="24"/>
      <w:szCs w:val="24"/>
      <w:lang w:val="en-US" w:eastAsia="zh-CN" w:bidi="ar-SA"/>
    </w:rPr>
  </w:style>
  <w:style w:type="character" w:customStyle="1" w:styleId="aff9">
    <w:name w:val="正文首行缩进 字符"/>
    <w:link w:val="aff8"/>
    <w:qFormat/>
    <w:rPr>
      <w:rFonts w:ascii="宋体"/>
      <w:kern w:val="2"/>
      <w:sz w:val="24"/>
      <w:lang w:val="zh-CN"/>
    </w:rPr>
  </w:style>
  <w:style w:type="character" w:customStyle="1" w:styleId="2CharChar0">
    <w:name w:val="标题 2 Char Char"/>
    <w:qFormat/>
    <w:rPr>
      <w:rFonts w:ascii="楷体_GB2312" w:eastAsia="楷体_GB2312" w:hAnsi="Arial"/>
      <w:b/>
      <w:bCs/>
      <w:kern w:val="2"/>
      <w:sz w:val="24"/>
      <w:szCs w:val="32"/>
      <w:lang w:val="en-US" w:eastAsia="zh-CN" w:bidi="ar-SA"/>
    </w:rPr>
  </w:style>
  <w:style w:type="character" w:customStyle="1" w:styleId="pt141">
    <w:name w:val="pt141"/>
    <w:qFormat/>
    <w:rPr>
      <w:color w:val="330066"/>
      <w:sz w:val="22"/>
      <w:szCs w:val="22"/>
    </w:rPr>
  </w:style>
  <w:style w:type="character" w:customStyle="1" w:styleId="hCharChar">
    <w:name w:val="h Char Char"/>
    <w:qFormat/>
    <w:rPr>
      <w:rFonts w:eastAsia="宋体"/>
      <w:kern w:val="2"/>
      <w:sz w:val="18"/>
      <w:lang w:val="en-US" w:eastAsia="zh-CN" w:bidi="ar-SA"/>
    </w:rPr>
  </w:style>
  <w:style w:type="character" w:customStyle="1" w:styleId="11">
    <w:name w:val="标题 1 字符"/>
    <w:link w:val="1"/>
    <w:qFormat/>
    <w:rPr>
      <w:b/>
      <w:bCs/>
      <w:kern w:val="44"/>
      <w:sz w:val="44"/>
      <w:szCs w:val="44"/>
    </w:rPr>
  </w:style>
  <w:style w:type="character" w:customStyle="1" w:styleId="Charf8">
    <w:name w:val="页眉 Char"/>
    <w:qFormat/>
    <w:rPr>
      <w:rFonts w:eastAsia="仿宋_GB2312"/>
      <w:kern w:val="2"/>
      <w:sz w:val="18"/>
      <w:lang w:val="en-US" w:eastAsia="zh-CN"/>
    </w:rPr>
  </w:style>
  <w:style w:type="character" w:customStyle="1" w:styleId="b1101bChar">
    <w:name w:val="b11_01b Char"/>
    <w:link w:val="b1101b"/>
    <w:qFormat/>
    <w:rPr>
      <w:rFonts w:ascii="Verdana" w:hAnsi="Verdana"/>
      <w:b/>
      <w:bCs/>
      <w:color w:val="4A82CA"/>
      <w:sz w:val="17"/>
      <w:szCs w:val="17"/>
    </w:rPr>
  </w:style>
  <w:style w:type="character" w:customStyle="1" w:styleId="4-dyfChar">
    <w:name w:val="标题4-dyf Char"/>
    <w:link w:val="4-dyf"/>
    <w:qFormat/>
    <w:rPr>
      <w:rFonts w:ascii="Cambria" w:hAnsi="Cambria"/>
      <w:b/>
      <w:bCs/>
      <w:color w:val="000000"/>
      <w:kern w:val="2"/>
      <w:sz w:val="21"/>
      <w:szCs w:val="21"/>
    </w:rPr>
  </w:style>
  <w:style w:type="character" w:customStyle="1" w:styleId="Charf9">
    <w:name w:val="批注主题 Char"/>
    <w:qFormat/>
    <w:rPr>
      <w:rFonts w:eastAsia="宋体"/>
      <w:b/>
      <w:bCs/>
      <w:kern w:val="2"/>
      <w:sz w:val="21"/>
      <w:szCs w:val="24"/>
      <w:lang w:val="en-US" w:eastAsia="zh-CN" w:bidi="ar-SA"/>
    </w:rPr>
  </w:style>
  <w:style w:type="character" w:customStyle="1" w:styleId="3Char1">
    <w:name w:val="标题 3 Char1"/>
    <w:qFormat/>
    <w:rPr>
      <w:rFonts w:ascii="华文中宋" w:eastAsia="华文中宋" w:hAnsi="华文中宋" w:hint="eastAsia"/>
      <w:b/>
      <w:bCs/>
      <w:kern w:val="2"/>
      <w:sz w:val="32"/>
      <w:szCs w:val="32"/>
      <w:lang w:val="en-US" w:eastAsia="zh-CN" w:bidi="ar-SA"/>
    </w:rPr>
  </w:style>
  <w:style w:type="character" w:customStyle="1" w:styleId="Charfa">
    <w:name w:val="正文首行缩进两字 Char"/>
    <w:qFormat/>
    <w:rPr>
      <w:sz w:val="24"/>
      <w:szCs w:val="24"/>
      <w:lang w:val="en-US" w:eastAsia="zh-CN" w:bidi="ar-SA"/>
    </w:rPr>
  </w:style>
  <w:style w:type="character" w:customStyle="1" w:styleId="CharChar51">
    <w:name w:val="Char Char51"/>
    <w:qFormat/>
    <w:rPr>
      <w:rFonts w:ascii="宋体" w:eastAsia="宋体" w:hAnsi="Courier New"/>
      <w:kern w:val="2"/>
      <w:sz w:val="21"/>
      <w:lang w:val="en-US" w:eastAsia="zh-CN"/>
    </w:rPr>
  </w:style>
  <w:style w:type="character" w:customStyle="1" w:styleId="Charfb">
    <w:name w:val="带编号样式 Char"/>
    <w:qFormat/>
    <w:rPr>
      <w:rFonts w:ascii="仿宋_GB2312" w:eastAsia="仿宋_GB2312"/>
      <w:color w:val="000000"/>
      <w:sz w:val="24"/>
      <w:lang w:bidi="ar-SA"/>
    </w:rPr>
  </w:style>
  <w:style w:type="character" w:customStyle="1" w:styleId="4Char">
    <w:name w:val="样式4 Char"/>
    <w:qFormat/>
    <w:rPr>
      <w:rFonts w:ascii="仿宋_GB2312" w:eastAsia="仿宋_GB2312" w:hAnsi="仿宋"/>
      <w:b/>
      <w:kern w:val="2"/>
      <w:sz w:val="32"/>
      <w:szCs w:val="32"/>
      <w:lang w:bidi="ar-SA"/>
    </w:rPr>
  </w:style>
  <w:style w:type="character" w:customStyle="1" w:styleId="4h4H4Fab-4T5RefHeading1rh1Headingsqlsect123Char0">
    <w:name w:val="样式 标题 4h4H4Fab-4T5Ref Heading 1rh1Heading sqlsect 1.2.3.... Char"/>
    <w:link w:val="4h4H4Fab-4T5RefHeading1rh1Headingsqlsect1230"/>
    <w:qFormat/>
    <w:rPr>
      <w:rFonts w:ascii="微软雅黑" w:eastAsia="微软雅黑" w:hAnsi="微软雅黑"/>
      <w:b/>
      <w:bCs/>
      <w:kern w:val="2"/>
      <w:sz w:val="24"/>
      <w:szCs w:val="28"/>
    </w:rPr>
  </w:style>
  <w:style w:type="character" w:customStyle="1" w:styleId="PIChar">
    <w:name w:val="PI Char"/>
    <w:qFormat/>
    <w:rPr>
      <w:rFonts w:ascii="宋体" w:eastAsia="宋体" w:hAnsi="宋体"/>
      <w:kern w:val="2"/>
      <w:sz w:val="24"/>
      <w:szCs w:val="24"/>
      <w:lang w:val="en-US" w:eastAsia="zh-CN" w:bidi="ar-SA"/>
    </w:rPr>
  </w:style>
  <w:style w:type="character" w:customStyle="1" w:styleId="CharChar111">
    <w:name w:val="Char Char111"/>
    <w:qFormat/>
    <w:rPr>
      <w:rFonts w:ascii="宋体" w:eastAsia="宋体" w:hAnsi="宋体"/>
      <w:b/>
      <w:kern w:val="2"/>
      <w:sz w:val="24"/>
      <w:szCs w:val="24"/>
      <w:lang w:val="en-US" w:eastAsia="zh-CN" w:bidi="ar-SA"/>
    </w:rPr>
  </w:style>
  <w:style w:type="character" w:customStyle="1" w:styleId="DocumentMapChar">
    <w:name w:val="Document Map Char"/>
    <w:semiHidden/>
    <w:qFormat/>
    <w:rPr>
      <w:rFonts w:eastAsia="宋体"/>
      <w:kern w:val="2"/>
      <w:sz w:val="21"/>
      <w:szCs w:val="24"/>
      <w:lang w:val="en-US" w:eastAsia="zh-CN" w:bidi="ar-SA"/>
    </w:rPr>
  </w:style>
  <w:style w:type="character" w:customStyle="1" w:styleId="Charfc">
    <w:name w:val="正文文本缩进 Char"/>
    <w:qFormat/>
    <w:rPr>
      <w:rFonts w:ascii="宋体" w:hAnsi="宋体"/>
      <w:kern w:val="2"/>
      <w:sz w:val="24"/>
      <w:szCs w:val="24"/>
    </w:rPr>
  </w:style>
  <w:style w:type="character" w:customStyle="1" w:styleId="CharChar7">
    <w:name w:val="文本正文 Char Char"/>
    <w:qFormat/>
    <w:rPr>
      <w:sz w:val="24"/>
      <w:lang w:bidi="ar-SA"/>
    </w:rPr>
  </w:style>
  <w:style w:type="character" w:customStyle="1" w:styleId="7Char">
    <w:name w:val="样式7 Char"/>
    <w:qFormat/>
    <w:rPr>
      <w:rFonts w:ascii="仿宋_GB2312" w:eastAsia="仿宋_GB2312" w:hAnsi="仿宋"/>
      <w:b/>
      <w:kern w:val="2"/>
      <w:sz w:val="24"/>
      <w:szCs w:val="24"/>
    </w:rPr>
  </w:style>
  <w:style w:type="character" w:customStyle="1" w:styleId="3Char">
    <w:name w:val="样式3 Char"/>
    <w:basedOn w:val="2Char5"/>
    <w:qFormat/>
    <w:rPr>
      <w:rFonts w:ascii="仿宋_GB2312" w:eastAsia="仿宋_GB2312" w:hAnsi="仿宋" w:cs="仿宋_GB2312"/>
      <w:b/>
      <w:bCs/>
      <w:sz w:val="32"/>
      <w:szCs w:val="30"/>
      <w:lang w:val="zh-CN"/>
    </w:rPr>
  </w:style>
  <w:style w:type="character" w:customStyle="1" w:styleId="2Char5">
    <w:name w:val="样式2 Char"/>
    <w:qFormat/>
    <w:rPr>
      <w:rFonts w:ascii="仿宋_GB2312" w:eastAsia="仿宋_GB2312" w:hAnsi="仿宋" w:cs="仿宋_GB2312"/>
      <w:b/>
      <w:bCs/>
      <w:sz w:val="32"/>
      <w:szCs w:val="30"/>
      <w:lang w:val="zh-CN"/>
    </w:rPr>
  </w:style>
  <w:style w:type="character" w:customStyle="1" w:styleId="CharChara">
    <w:name w:val="二级标题 Char Char"/>
    <w:qFormat/>
    <w:rPr>
      <w:rFonts w:ascii="宋体" w:eastAsia="宋体" w:hAnsi="宋体"/>
      <w:b/>
      <w:kern w:val="2"/>
      <w:sz w:val="24"/>
      <w:szCs w:val="24"/>
      <w:lang w:val="en-US" w:eastAsia="zh-CN" w:bidi="ar-SA"/>
    </w:rPr>
  </w:style>
  <w:style w:type="character" w:customStyle="1" w:styleId="TableTextChar1">
    <w:name w:val="Table Text Char1"/>
    <w:qFormat/>
    <w:rPr>
      <w:rFonts w:eastAsia="宋体"/>
      <w:sz w:val="24"/>
      <w:szCs w:val="24"/>
      <w:lang w:val="en-US" w:eastAsia="zh-CN" w:bidi="ar-SA"/>
    </w:rPr>
  </w:style>
  <w:style w:type="character" w:customStyle="1" w:styleId="shadow11">
    <w:name w:val="shadow11"/>
    <w:qFormat/>
    <w:rPr>
      <w:color w:val="000000"/>
      <w:sz w:val="21"/>
    </w:rPr>
  </w:style>
  <w:style w:type="character" w:customStyle="1" w:styleId="HTML0">
    <w:name w:val="HTML 地址 字符"/>
    <w:link w:val="HTML"/>
    <w:qFormat/>
    <w:rPr>
      <w:rFonts w:ascii="宋体" w:hAnsi="宋体"/>
      <w:i/>
      <w:iCs/>
      <w:sz w:val="24"/>
      <w:szCs w:val="24"/>
    </w:rPr>
  </w:style>
  <w:style w:type="character" w:customStyle="1" w:styleId="CharChar22">
    <w:name w:val="Char Char22"/>
    <w:qFormat/>
    <w:rPr>
      <w:rFonts w:eastAsia="宋体"/>
      <w:b/>
      <w:bCs/>
      <w:kern w:val="2"/>
      <w:sz w:val="21"/>
      <w:szCs w:val="24"/>
      <w:lang w:val="en-US" w:eastAsia="zh-CN" w:bidi="ar-SA"/>
    </w:rPr>
  </w:style>
  <w:style w:type="character" w:customStyle="1" w:styleId="50">
    <w:name w:val="标题 5 字符"/>
    <w:link w:val="5"/>
    <w:qFormat/>
    <w:rPr>
      <w:b/>
      <w:bCs/>
      <w:kern w:val="2"/>
      <w:sz w:val="28"/>
      <w:szCs w:val="28"/>
    </w:rPr>
  </w:style>
  <w:style w:type="character" w:customStyle="1" w:styleId="h3Char1">
    <w:name w:val="h3 Char1"/>
    <w:qFormat/>
    <w:rPr>
      <w:rFonts w:eastAsia="宋体"/>
      <w:b/>
      <w:bCs/>
      <w:kern w:val="2"/>
      <w:sz w:val="32"/>
      <w:szCs w:val="32"/>
      <w:lang w:bidi="ar-SA"/>
    </w:rPr>
  </w:style>
  <w:style w:type="character" w:customStyle="1" w:styleId="FACharChar">
    <w:name w:val="FA正文 Char Char"/>
    <w:qFormat/>
    <w:rPr>
      <w:rFonts w:hAnsi="宋体"/>
      <w:kern w:val="2"/>
      <w:sz w:val="24"/>
      <w:lang w:bidi="ar-SA"/>
    </w:rPr>
  </w:style>
  <w:style w:type="character" w:customStyle="1" w:styleId="CharChar70">
    <w:name w:val="Char Char7"/>
    <w:semiHidden/>
    <w:qFormat/>
    <w:rPr>
      <w:rFonts w:eastAsia="宋体"/>
      <w:kern w:val="2"/>
      <w:sz w:val="21"/>
      <w:szCs w:val="24"/>
      <w:lang w:val="en-US" w:eastAsia="zh-CN" w:bidi="ar-SA"/>
    </w:rPr>
  </w:style>
  <w:style w:type="character" w:customStyle="1" w:styleId="hui">
    <w:name w:val="hui"/>
    <w:basedOn w:val="a4"/>
    <w:qFormat/>
  </w:style>
  <w:style w:type="character" w:customStyle="1" w:styleId="Charfd">
    <w:name w:val="正文缩进 Char"/>
    <w:qFormat/>
    <w:rPr>
      <w:rFonts w:eastAsia="宋体"/>
      <w:kern w:val="2"/>
      <w:sz w:val="21"/>
      <w:lang w:val="en-US" w:eastAsia="zh-CN"/>
    </w:rPr>
  </w:style>
  <w:style w:type="character" w:customStyle="1" w:styleId="1Char0">
    <w:name w:val="正文1 Char"/>
    <w:qFormat/>
    <w:rPr>
      <w:rFonts w:ascii="宋体" w:eastAsia="宋体"/>
      <w:color w:val="000000"/>
      <w:kern w:val="28"/>
      <w:sz w:val="28"/>
      <w:lang w:val="en-US" w:eastAsia="zh-CN" w:bidi="ar-SA"/>
    </w:rPr>
  </w:style>
  <w:style w:type="character" w:customStyle="1" w:styleId="CharChar61">
    <w:name w:val="Char Char61"/>
    <w:qFormat/>
    <w:rPr>
      <w:rFonts w:eastAsia="宋体"/>
      <w:kern w:val="2"/>
      <w:sz w:val="21"/>
      <w:szCs w:val="24"/>
      <w:lang w:val="en-US" w:eastAsia="zh-CN" w:bidi="ar-SA"/>
    </w:rPr>
  </w:style>
  <w:style w:type="character" w:customStyle="1" w:styleId="31">
    <w:name w:val="正文文本 3 字符"/>
    <w:link w:val="30"/>
    <w:qFormat/>
    <w:rPr>
      <w:kern w:val="2"/>
      <w:sz w:val="21"/>
    </w:rPr>
  </w:style>
  <w:style w:type="character" w:customStyle="1" w:styleId="message1">
    <w:name w:val="message1"/>
    <w:qFormat/>
    <w:rPr>
      <w:rFonts w:ascii="Tahoma" w:hAnsi="Tahoma" w:cs="Tahoma" w:hint="default"/>
      <w:sz w:val="18"/>
      <w:szCs w:val="18"/>
    </w:rPr>
  </w:style>
  <w:style w:type="character" w:customStyle="1" w:styleId="DONOTTRANSLATE">
    <w:name w:val="DO_NOT_TRANSLATE"/>
    <w:qFormat/>
    <w:rPr>
      <w:rFonts w:ascii="Courier New" w:hAnsi="Courier New" w:cs="Courier New"/>
      <w:color w:val="800000"/>
    </w:rPr>
  </w:style>
  <w:style w:type="character" w:customStyle="1" w:styleId="unnamed11">
    <w:name w:val="unnamed11"/>
    <w:qFormat/>
    <w:rPr>
      <w:sz w:val="20"/>
      <w:szCs w:val="20"/>
    </w:rPr>
  </w:style>
  <w:style w:type="character" w:customStyle="1" w:styleId="tw4winInternal">
    <w:name w:val="tw4winInternal"/>
    <w:qFormat/>
    <w:rPr>
      <w:rFonts w:ascii="Courier New" w:hAnsi="Courier New" w:cs="Courier New"/>
      <w:color w:val="FF0000"/>
    </w:rPr>
  </w:style>
  <w:style w:type="character" w:customStyle="1" w:styleId="2Char0">
    <w:name w:val="正文（缩进2汉字） Char"/>
    <w:link w:val="2f5"/>
    <w:qFormat/>
    <w:rPr>
      <w:rFonts w:ascii="宋体"/>
    </w:rPr>
  </w:style>
  <w:style w:type="character" w:customStyle="1" w:styleId="Charfe">
    <w:name w:val="页脚 Char"/>
    <w:qFormat/>
    <w:rPr>
      <w:rFonts w:eastAsia="仿宋_GB2312"/>
      <w:kern w:val="2"/>
      <w:sz w:val="18"/>
      <w:lang w:val="en-US" w:eastAsia="zh-CN"/>
    </w:rPr>
  </w:style>
  <w:style w:type="character" w:customStyle="1" w:styleId="35">
    <w:name w:val="正文文本缩进 3 字符"/>
    <w:link w:val="34"/>
    <w:qFormat/>
    <w:rPr>
      <w:kern w:val="2"/>
      <w:sz w:val="24"/>
    </w:rPr>
  </w:style>
  <w:style w:type="character" w:customStyle="1" w:styleId="Char15">
    <w:name w:val="正文缩进 Char1"/>
    <w:qFormat/>
    <w:rPr>
      <w:rFonts w:ascii="宋体" w:eastAsia="宋体"/>
      <w:color w:val="000000"/>
      <w:kern w:val="28"/>
      <w:sz w:val="28"/>
      <w:lang w:val="en-US" w:eastAsia="zh-CN" w:bidi="ar-SA"/>
    </w:rPr>
  </w:style>
  <w:style w:type="character" w:customStyle="1" w:styleId="style36">
    <w:name w:val="style36"/>
    <w:basedOn w:val="a4"/>
    <w:qFormat/>
  </w:style>
  <w:style w:type="character" w:customStyle="1" w:styleId="hui3">
    <w:name w:val="hui3"/>
    <w:qFormat/>
    <w:rPr>
      <w:color w:val="333333"/>
    </w:rPr>
  </w:style>
  <w:style w:type="character" w:customStyle="1" w:styleId="apple-converted-space">
    <w:name w:val="apple-converted-space"/>
    <w:qFormat/>
  </w:style>
  <w:style w:type="character" w:customStyle="1" w:styleId="Charff">
    <w:name w:val="文档结构图 Char"/>
    <w:qFormat/>
    <w:rPr>
      <w:rFonts w:eastAsia="宋体"/>
      <w:kern w:val="2"/>
      <w:sz w:val="21"/>
      <w:szCs w:val="24"/>
      <w:lang w:val="en-US" w:eastAsia="zh-CN" w:bidi="ar-SA"/>
    </w:rPr>
  </w:style>
  <w:style w:type="character" w:customStyle="1" w:styleId="Char32">
    <w:name w:val="正文非缩进 Char3"/>
    <w:qFormat/>
    <w:rPr>
      <w:rFonts w:ascii="宋体" w:eastAsia="宋体"/>
      <w:color w:val="000000"/>
      <w:kern w:val="28"/>
      <w:sz w:val="28"/>
      <w:lang w:val="en-US" w:eastAsia="zh-CN" w:bidi="ar-SA"/>
    </w:rPr>
  </w:style>
  <w:style w:type="character" w:customStyle="1" w:styleId="dectext1">
    <w:name w:val="dectext1"/>
    <w:qFormat/>
    <w:rPr>
      <w:rFonts w:ascii="宋体" w:eastAsia="宋体" w:hAnsi="宋体"/>
      <w:color w:val="333333"/>
      <w:sz w:val="21"/>
      <w:szCs w:val="21"/>
      <w:u w:val="none"/>
    </w:rPr>
  </w:style>
  <w:style w:type="character" w:customStyle="1" w:styleId="Char16">
    <w:name w:val="副标题 Char1"/>
    <w:qFormat/>
    <w:rPr>
      <w:rFonts w:ascii="Cambria" w:eastAsia="宋体" w:hAnsi="Cambria" w:cs="Times New Roman"/>
      <w:b/>
      <w:bCs/>
      <w:kern w:val="28"/>
      <w:sz w:val="32"/>
      <w:szCs w:val="32"/>
    </w:rPr>
  </w:style>
  <w:style w:type="character" w:customStyle="1" w:styleId="f141">
    <w:name w:val="f141"/>
    <w:qFormat/>
    <w:rPr>
      <w:rFonts w:ascii="Tahoma" w:eastAsia="宋体" w:hAnsi="Tahoma"/>
      <w:b/>
      <w:kern w:val="2"/>
      <w:sz w:val="21"/>
      <w:szCs w:val="21"/>
      <w:lang w:val="en-US" w:eastAsia="zh-CN" w:bidi="ar-SA"/>
    </w:rPr>
  </w:style>
  <w:style w:type="character" w:customStyle="1" w:styleId="af8">
    <w:name w:val="日期 字符"/>
    <w:link w:val="af7"/>
    <w:qFormat/>
    <w:rPr>
      <w:rFonts w:ascii="宋体"/>
      <w:kern w:val="2"/>
      <w:sz w:val="24"/>
      <w:szCs w:val="21"/>
      <w:lang w:val="zh-CN"/>
    </w:rPr>
  </w:style>
  <w:style w:type="character" w:customStyle="1" w:styleId="41">
    <w:name w:val="标题 4 字符"/>
    <w:link w:val="40"/>
    <w:qFormat/>
    <w:rPr>
      <w:rFonts w:ascii="Arial" w:eastAsia="黑体" w:hAnsi="Arial"/>
      <w:b/>
      <w:bCs/>
      <w:kern w:val="2"/>
      <w:sz w:val="28"/>
      <w:szCs w:val="28"/>
      <w:lang w:val="zh-CN"/>
    </w:rPr>
  </w:style>
  <w:style w:type="character" w:customStyle="1" w:styleId="affffffff7">
    <w:name w:val="链接"/>
    <w:qFormat/>
    <w:rPr>
      <w:color w:val="0000FF"/>
      <w:sz w:val="21"/>
      <w:szCs w:val="21"/>
      <w:u w:val="single"/>
    </w:rPr>
  </w:style>
  <w:style w:type="character" w:customStyle="1" w:styleId="CharCharCharCharCharChar0">
    <w:name w:val="正文首行缩进 Char Char Char Char Char Char"/>
    <w:qFormat/>
    <w:rPr>
      <w:rFonts w:ascii="宋体" w:eastAsia="宋体"/>
      <w:kern w:val="2"/>
      <w:sz w:val="24"/>
      <w:lang w:val="zh-CN" w:bidi="ar-SA"/>
    </w:rPr>
  </w:style>
  <w:style w:type="character" w:customStyle="1" w:styleId="tw4winError">
    <w:name w:val="tw4winError"/>
    <w:qFormat/>
    <w:rPr>
      <w:rFonts w:ascii="Courier New" w:hAnsi="Courier New" w:cs="Courier New"/>
      <w:color w:val="00FF00"/>
      <w:sz w:val="40"/>
      <w:szCs w:val="40"/>
    </w:rPr>
  </w:style>
  <w:style w:type="character" w:customStyle="1" w:styleId="UsedbyWordfortextofHelpfootnotesCharChar">
    <w:name w:val="Used by Word for text of Help footnotes Char Char"/>
    <w:semiHidden/>
    <w:qFormat/>
    <w:rPr>
      <w:rFonts w:ascii="Times New Roman" w:eastAsia="宋体" w:hAnsi="Times New Roman" w:cs="Times New Roman"/>
      <w:sz w:val="20"/>
      <w:szCs w:val="20"/>
    </w:rPr>
  </w:style>
  <w:style w:type="character" w:customStyle="1" w:styleId="CharChar31">
    <w:name w:val="Char Char31"/>
    <w:semiHidden/>
    <w:qFormat/>
    <w:rPr>
      <w:rFonts w:ascii="Times New Roman" w:eastAsia="宋体" w:hAnsi="Times New Roman" w:cs="Times New Roman"/>
      <w:b/>
      <w:kern w:val="2"/>
      <w:sz w:val="32"/>
      <w:szCs w:val="24"/>
      <w:lang w:val="en-US" w:eastAsia="zh-CN" w:bidi="ar-SA"/>
    </w:rPr>
  </w:style>
  <w:style w:type="character" w:customStyle="1" w:styleId="Charff0">
    <w:name w:val="表正文 Char"/>
    <w:qFormat/>
    <w:rPr>
      <w:rFonts w:ascii="宋体" w:eastAsia="宋体"/>
      <w:color w:val="000000"/>
      <w:kern w:val="28"/>
      <w:sz w:val="28"/>
      <w:lang w:val="en-US" w:eastAsia="zh-CN" w:bidi="ar-SA"/>
    </w:rPr>
  </w:style>
  <w:style w:type="character" w:customStyle="1" w:styleId="Char1Char">
    <w:name w:val="普通文字 Char1 Char"/>
    <w:qFormat/>
    <w:rPr>
      <w:rFonts w:ascii="宋体" w:eastAsia="宋体" w:hAnsi="Courier New"/>
      <w:kern w:val="2"/>
      <w:sz w:val="21"/>
      <w:szCs w:val="24"/>
      <w:lang w:val="en-US" w:eastAsia="zh-CN" w:bidi="ar-SA"/>
    </w:rPr>
  </w:style>
  <w:style w:type="character" w:customStyle="1" w:styleId="pt9">
    <w:name w:val="pt9"/>
    <w:qFormat/>
    <w:rPr>
      <w:rFonts w:ascii="仿宋_GB2312" w:eastAsia="微软雅黑"/>
      <w:b/>
      <w:kern w:val="2"/>
      <w:sz w:val="32"/>
      <w:szCs w:val="32"/>
      <w:lang w:val="en-US" w:eastAsia="zh-CN" w:bidi="ar-SA"/>
    </w:rPr>
  </w:style>
  <w:style w:type="character" w:customStyle="1" w:styleId="large1">
    <w:name w:val="large1"/>
    <w:qFormat/>
    <w:rPr>
      <w:rFonts w:ascii="宋体" w:eastAsia="宋体" w:hAnsi="宋体" w:hint="eastAsia"/>
      <w:sz w:val="21"/>
      <w:szCs w:val="21"/>
    </w:rPr>
  </w:style>
  <w:style w:type="character" w:customStyle="1" w:styleId="4h4H4Fab-4T5RefHeading1rh1Headingsqlsect123Char">
    <w:name w:val="样式 样式 标题 4h4H4Fab-4T5Ref Heading 1rh1Heading sqlsect 1.2.3.... +... Char"/>
    <w:link w:val="4h4H4Fab-4T5RefHeading1rh1Headingsqlsect123"/>
    <w:qFormat/>
    <w:rPr>
      <w:rFonts w:ascii="微软雅黑" w:eastAsia="微软雅黑" w:hAnsi="微软雅黑"/>
      <w:b/>
      <w:bCs/>
      <w:kern w:val="2"/>
      <w:sz w:val="24"/>
      <w:szCs w:val="28"/>
    </w:rPr>
  </w:style>
  <w:style w:type="character" w:customStyle="1" w:styleId="4Char1">
    <w:name w:val="标题 4 Char1"/>
    <w:uiPriority w:val="9"/>
    <w:semiHidden/>
    <w:qFormat/>
    <w:rPr>
      <w:rFonts w:ascii="Cambria" w:eastAsia="宋体" w:hAnsi="Cambria" w:cs="Times New Roman"/>
      <w:b/>
      <w:bCs/>
      <w:kern w:val="2"/>
      <w:sz w:val="28"/>
      <w:szCs w:val="28"/>
    </w:rPr>
  </w:style>
  <w:style w:type="character" w:customStyle="1" w:styleId="tw4winPopup">
    <w:name w:val="tw4winPopup"/>
    <w:qFormat/>
    <w:rPr>
      <w:rFonts w:ascii="Courier New" w:hAnsi="Courier New" w:cs="Courier New"/>
      <w:color w:val="008000"/>
    </w:rPr>
  </w:style>
  <w:style w:type="character" w:customStyle="1" w:styleId="60">
    <w:name w:val="标题 6 字符"/>
    <w:link w:val="6"/>
    <w:qFormat/>
    <w:rPr>
      <w:rFonts w:ascii="Arial" w:eastAsia="黑体" w:hAnsi="Arial"/>
      <w:b/>
      <w:bCs/>
      <w:kern w:val="2"/>
      <w:sz w:val="24"/>
      <w:szCs w:val="24"/>
    </w:rPr>
  </w:style>
  <w:style w:type="character" w:customStyle="1" w:styleId="a9">
    <w:name w:val="正文缩进 字符"/>
    <w:link w:val="a8"/>
    <w:qFormat/>
    <w:rPr>
      <w:rFonts w:ascii="宋体" w:eastAsia="宋体"/>
      <w:color w:val="000000"/>
      <w:kern w:val="28"/>
      <w:sz w:val="28"/>
      <w:lang w:val="en-US" w:eastAsia="zh-CN" w:bidi="ar-SA"/>
    </w:rPr>
  </w:style>
  <w:style w:type="character" w:customStyle="1" w:styleId="ad">
    <w:name w:val="批注文字 字符"/>
    <w:link w:val="ac"/>
    <w:uiPriority w:val="99"/>
    <w:qFormat/>
    <w:rPr>
      <w:kern w:val="2"/>
      <w:sz w:val="21"/>
      <w:szCs w:val="24"/>
    </w:rPr>
  </w:style>
  <w:style w:type="character" w:customStyle="1" w:styleId="afa">
    <w:name w:val="批注框文本 字符"/>
    <w:link w:val="af9"/>
    <w:semiHidden/>
    <w:qFormat/>
    <w:rPr>
      <w:kern w:val="2"/>
      <w:sz w:val="18"/>
      <w:szCs w:val="18"/>
    </w:rPr>
  </w:style>
  <w:style w:type="character" w:customStyle="1" w:styleId="FooterChar">
    <w:name w:val="Footer Char"/>
    <w:qFormat/>
    <w:rPr>
      <w:rFonts w:eastAsia="宋体"/>
      <w:kern w:val="2"/>
      <w:sz w:val="18"/>
      <w:lang w:val="en-US" w:eastAsia="zh-CN" w:bidi="ar-SA"/>
    </w:rPr>
  </w:style>
  <w:style w:type="paragraph" w:customStyle="1" w:styleId="trseditor">
    <w:name w:val="trs_editor"/>
    <w:basedOn w:val="a3"/>
    <w:qFormat/>
    <w:pPr>
      <w:widowControl/>
      <w:adjustRightInd/>
      <w:spacing w:before="100" w:beforeAutospacing="1" w:after="100" w:afterAutospacing="1"/>
      <w:jc w:val="left"/>
    </w:pPr>
    <w:rPr>
      <w:rFonts w:ascii="宋体" w:hAnsi="宋体" w:cs="宋体"/>
      <w:kern w:val="0"/>
      <w:sz w:val="24"/>
    </w:rPr>
  </w:style>
  <w:style w:type="paragraph" w:customStyle="1" w:styleId="110">
    <w:name w:val="索引 11"/>
    <w:basedOn w:val="a3"/>
    <w:qFormat/>
    <w:pPr>
      <w:adjustRightInd/>
      <w:spacing w:line="360" w:lineRule="auto"/>
    </w:pPr>
    <w:rPr>
      <w:rFonts w:ascii="仿宋_GB2312" w:eastAsia="仿宋_GB2312"/>
      <w:sz w:val="24"/>
      <w:szCs w:val="20"/>
    </w:rPr>
  </w:style>
  <w:style w:type="paragraph" w:customStyle="1" w:styleId="CharChar28">
    <w:name w:val="Char Char28"/>
    <w:basedOn w:val="a3"/>
    <w:qFormat/>
    <w:pPr>
      <w:adjustRightInd/>
      <w:snapToGrid w:val="0"/>
      <w:spacing w:line="360" w:lineRule="auto"/>
    </w:pPr>
    <w:rPr>
      <w:rFonts w:ascii="Arial" w:eastAsia="黑体" w:hAnsi="Arial"/>
      <w:kern w:val="0"/>
      <w:sz w:val="20"/>
      <w:szCs w:val="21"/>
    </w:rPr>
  </w:style>
  <w:style w:type="paragraph" w:customStyle="1" w:styleId="00">
    <w:name w:val="纯文本_0_0"/>
    <w:basedOn w:val="a3"/>
    <w:link w:val="Char00"/>
    <w:qFormat/>
    <w:pPr>
      <w:adjustRightInd/>
    </w:pPr>
    <w:rPr>
      <w:rFonts w:ascii="宋体" w:hAnsi="Courier New"/>
      <w:szCs w:val="21"/>
    </w:rPr>
  </w:style>
  <w:style w:type="character" w:customStyle="1" w:styleId="Char00">
    <w:name w:val="纯文本 Char_0"/>
    <w:link w:val="00"/>
    <w:qFormat/>
    <w:rPr>
      <w:rFonts w:ascii="宋体" w:hAnsi="Courier New"/>
      <w:kern w:val="2"/>
      <w:sz w:val="21"/>
      <w:szCs w:val="21"/>
      <w:lang w:val="en-US" w:eastAsia="zh-CN"/>
    </w:rPr>
  </w:style>
  <w:style w:type="character" w:customStyle="1" w:styleId="Char17">
    <w:name w:val="纯文本 Char1"/>
    <w:link w:val="1f0"/>
    <w:qFormat/>
    <w:rPr>
      <w:rFonts w:ascii="宋体" w:hAnsi="Courier New"/>
    </w:rPr>
  </w:style>
  <w:style w:type="paragraph" w:customStyle="1" w:styleId="1f0">
    <w:name w:val="纯文本1"/>
    <w:basedOn w:val="a3"/>
    <w:link w:val="Char17"/>
    <w:qFormat/>
    <w:pPr>
      <w:adjustRightInd/>
    </w:pPr>
    <w:rPr>
      <w:rFonts w:ascii="宋体" w:hAnsi="Courier New"/>
      <w:kern w:val="0"/>
      <w:sz w:val="20"/>
      <w:szCs w:val="20"/>
    </w:rPr>
  </w:style>
  <w:style w:type="paragraph" w:customStyle="1" w:styleId="CharCharCharCharCharCharChar2">
    <w:name w:val="Char Char Char Char Char Char Char2"/>
    <w:basedOn w:val="a3"/>
    <w:qFormat/>
    <w:rPr>
      <w:rFonts w:ascii="仿宋_GB2312" w:eastAsia="仿宋_GB2312"/>
      <w:b/>
      <w:sz w:val="32"/>
      <w:szCs w:val="32"/>
    </w:rPr>
  </w:style>
  <w:style w:type="paragraph" w:customStyle="1" w:styleId="CharChar1CharCharCharCharCharChar2">
    <w:name w:val="Char Char1 Char Char Char Char Char Char2"/>
    <w:basedOn w:val="a3"/>
    <w:qFormat/>
    <w:rPr>
      <w:rFonts w:ascii="仿宋_GB2312" w:eastAsia="仿宋_GB2312"/>
      <w:b/>
      <w:sz w:val="32"/>
      <w:szCs w:val="20"/>
    </w:rPr>
  </w:style>
  <w:style w:type="paragraph" w:customStyle="1" w:styleId="1f1">
    <w:name w:val="修订1"/>
    <w:uiPriority w:val="99"/>
    <w:unhideWhenUsed/>
    <w:qFormat/>
    <w:rPr>
      <w:kern w:val="2"/>
      <w:sz w:val="21"/>
      <w:szCs w:val="24"/>
    </w:rPr>
  </w:style>
  <w:style w:type="character" w:customStyle="1" w:styleId="DefaultChar">
    <w:name w:val="Default Char"/>
    <w:link w:val="Default"/>
    <w:qFormat/>
    <w:rPr>
      <w:rFonts w:ascii="仿宋_GB2312" w:eastAsia="仿宋_GB2312" w:cs="仿宋_GB2312"/>
      <w:color w:val="000000"/>
      <w:sz w:val="24"/>
      <w:szCs w:val="24"/>
    </w:rPr>
  </w:style>
  <w:style w:type="paragraph" w:customStyle="1" w:styleId="TOC71">
    <w:name w:val="TOC 71"/>
    <w:qFormat/>
    <w:pPr>
      <w:wordWrap w:val="0"/>
      <w:ind w:left="2550"/>
      <w:jc w:val="both"/>
    </w:pPr>
    <w:rPr>
      <w:sz w:val="21"/>
      <w:szCs w:val="22"/>
    </w:rPr>
  </w:style>
  <w:style w:type="character" w:customStyle="1" w:styleId="font61">
    <w:name w:val="font61"/>
    <w:basedOn w:val="a4"/>
    <w:qFormat/>
    <w:rPr>
      <w:rFonts w:ascii="仿宋" w:eastAsia="仿宋" w:hAnsi="仿宋" w:cs="仿宋" w:hint="eastAsia"/>
      <w:color w:val="000000"/>
      <w:kern w:val="0"/>
      <w:sz w:val="20"/>
      <w:szCs w:val="20"/>
      <w:u w:val="none"/>
    </w:rPr>
  </w:style>
  <w:style w:type="character" w:customStyle="1" w:styleId="font11">
    <w:name w:val="font11"/>
    <w:basedOn w:val="a4"/>
    <w:qFormat/>
    <w:rPr>
      <w:rFonts w:ascii="Times New Roman" w:eastAsia="黑体" w:hAnsi="Times New Roman" w:cs="Times New Roman" w:hint="default"/>
      <w:color w:val="000000"/>
      <w:kern w:val="0"/>
      <w:sz w:val="22"/>
      <w:szCs w:val="22"/>
      <w:u w:val="none"/>
    </w:rPr>
  </w:style>
  <w:style w:type="paragraph" w:customStyle="1" w:styleId="text-tag">
    <w:name w:val="text-tag"/>
    <w:basedOn w:val="a3"/>
    <w:uiPriority w:val="99"/>
    <w:semiHidden/>
    <w:qFormat/>
    <w:pPr>
      <w:widowControl/>
      <w:adjustRightInd/>
      <w:spacing w:before="100" w:beforeAutospacing="1" w:after="100" w:afterAutospacing="1"/>
      <w:jc w:val="left"/>
    </w:pPr>
    <w:rPr>
      <w:rFonts w:ascii="宋体" w:hAnsi="宋体" w:cs="宋体"/>
      <w:kern w:val="0"/>
      <w:sz w:val="24"/>
    </w:rPr>
  </w:style>
  <w:style w:type="character" w:customStyle="1" w:styleId="Charff1">
    <w:name w:val="*正文 Char"/>
    <w:link w:val="affffffff8"/>
    <w:qFormat/>
    <w:rPr>
      <w:rFonts w:ascii="宋体" w:hAnsi="宋体"/>
      <w:sz w:val="24"/>
    </w:rPr>
  </w:style>
  <w:style w:type="paragraph" w:customStyle="1" w:styleId="affffffff8">
    <w:name w:val="*正文"/>
    <w:basedOn w:val="a3"/>
    <w:link w:val="Charff1"/>
    <w:qFormat/>
    <w:pPr>
      <w:snapToGrid w:val="0"/>
      <w:spacing w:line="360" w:lineRule="auto"/>
      <w:ind w:firstLine="482"/>
      <w:jc w:val="left"/>
    </w:pPr>
    <w:rPr>
      <w:rFonts w:ascii="宋体" w:hAnsi="宋体"/>
      <w:kern w:val="0"/>
      <w:sz w:val="24"/>
      <w:szCs w:val="20"/>
    </w:rPr>
  </w:style>
  <w:style w:type="character" w:customStyle="1" w:styleId="Char33">
    <w:name w:val="正文文本缩进 Char3"/>
    <w:qFormat/>
    <w:rPr>
      <w:rFonts w:ascii="宋体" w:hAnsi="宋体"/>
      <w:kern w:val="2"/>
      <w:sz w:val="24"/>
      <w:szCs w:val="24"/>
    </w:rPr>
  </w:style>
  <w:style w:type="table" w:customStyle="1" w:styleId="1f2">
    <w:name w:val="网格型1"/>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41">
    <w:name w:val="font41"/>
    <w:basedOn w:val="a4"/>
    <w:qFormat/>
    <w:rPr>
      <w:rFonts w:ascii="宋体" w:eastAsia="宋体" w:hAnsi="宋体" w:cs="宋体" w:hint="eastAsia"/>
      <w:color w:val="000000"/>
      <w:sz w:val="24"/>
      <w:szCs w:val="24"/>
      <w:u w:val="none"/>
    </w:rPr>
  </w:style>
  <w:style w:type="character" w:customStyle="1" w:styleId="font51">
    <w:name w:val="font51"/>
    <w:basedOn w:val="a4"/>
    <w:qFormat/>
    <w:rPr>
      <w:rFonts w:ascii="宋体" w:eastAsia="宋体" w:hAnsi="宋体" w:cs="宋体"/>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889282">
      <w:bodyDiv w:val="1"/>
      <w:marLeft w:val="0"/>
      <w:marRight w:val="0"/>
      <w:marTop w:val="0"/>
      <w:marBottom w:val="0"/>
      <w:divBdr>
        <w:top w:val="none" w:sz="0" w:space="0" w:color="auto"/>
        <w:left w:val="none" w:sz="0" w:space="0" w:color="auto"/>
        <w:bottom w:val="none" w:sz="0" w:space="0" w:color="auto"/>
        <w:right w:val="none" w:sz="0" w:space="0" w:color="auto"/>
      </w:divBdr>
    </w:div>
    <w:div w:id="995184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inrong.gcy.zfcg.gxzf.gov.cn/finance/loan/gx"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ditchina.gov.cn"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creditchina.gov.cn"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87</Pages>
  <Words>7586</Words>
  <Characters>43242</Characters>
  <Application>Microsoft Office Word</Application>
  <DocSecurity>0</DocSecurity>
  <Lines>360</Lines>
  <Paragraphs>101</Paragraphs>
  <ScaleCrop>false</ScaleCrop>
  <Company>杭州市国内经济合作办公室</Company>
  <LinksUpToDate>false</LinksUpToDate>
  <CharactersWithSpaces>50727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北海市政府采购中心</dc:title>
  <dc:creator>北海市政府采购中心</dc:creator>
  <cp:lastModifiedBy>lenovo</cp:lastModifiedBy>
  <cp:revision>12</cp:revision>
  <cp:lastPrinted>2026-02-02T03:04:00Z</cp:lastPrinted>
  <dcterms:created xsi:type="dcterms:W3CDTF">2026-02-02T04:13:00Z</dcterms:created>
  <dcterms:modified xsi:type="dcterms:W3CDTF">2026-02-02T08:30:00Z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C54233ACB92C4961A656176E8BE808B0_13</vt:lpwstr>
  </property>
  <property fmtid="{D5CDD505-2E9C-101B-9397-08002B2CF9AE}" pid="4" name="KSOTemplateDocerSaveRecord">
    <vt:lpwstr>eyJoZGlkIjoiZWE2Yzg3ZmY1ZWIwYzgzODQwOWVkOTFmNWRkYTBjNDAiLCJ1c2VySWQiOiI0Mjg5MTU5ODEifQ==</vt:lpwstr>
  </property>
</Properties>
</file>