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48"/>
          <w:lang w:val="en-US" w:eastAsia="zh-CN"/>
        </w:rPr>
      </w:pPr>
      <w:bookmarkStart w:id="0" w:name="_Toc19415"/>
      <w:bookmarkStart w:id="1" w:name="_Toc28720"/>
      <w:bookmarkStart w:id="2" w:name="_Toc27415"/>
      <w:bookmarkStart w:id="3" w:name="_Toc28265"/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48"/>
          <w:lang w:val="en-US" w:eastAsia="zh-CN"/>
        </w:rPr>
        <w:t>17座囚车具体参数及配置要求</w:t>
      </w:r>
    </w:p>
    <w:bookmarkEnd w:id="0"/>
    <w:bookmarkEnd w:id="1"/>
    <w:bookmarkEnd w:id="2"/>
    <w:bookmarkEnd w:id="3"/>
    <w:p>
      <w:pPr>
        <w:pStyle w:val="25"/>
        <w:ind w:left="0" w:leftChars="0" w:firstLine="0" w:firstLineChars="0"/>
        <w:rPr>
          <w:rFonts w:hint="eastAsia"/>
        </w:rPr>
      </w:pPr>
    </w:p>
    <w:p>
      <w:pPr>
        <w:pStyle w:val="22"/>
        <w:widowControl w:val="0"/>
        <w:numPr>
          <w:ilvl w:val="0"/>
          <w:numId w:val="0"/>
        </w:numPr>
        <w:autoSpaceDE w:val="0"/>
        <w:autoSpaceDN w:val="0"/>
        <w:adjustRightInd w:val="0"/>
        <w:spacing w:line="360" w:lineRule="auto"/>
        <w:jc w:val="both"/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一、主要参数及售后服务要求</w:t>
      </w:r>
    </w:p>
    <w:tbl>
      <w:tblPr>
        <w:tblStyle w:val="17"/>
        <w:tblW w:w="5008" w:type="pct"/>
        <w:jc w:val="center"/>
        <w:tblLayout w:type="fixed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1491"/>
        <w:gridCol w:w="3202"/>
        <w:gridCol w:w="1496"/>
        <w:gridCol w:w="2767"/>
      </w:tblGrid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车辆名称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江铃福顺17座囚车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车辆类型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囚车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车辆型号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bookmarkStart w:id="4" w:name="OLE_LINK1"/>
            <w:r>
              <w:rPr>
                <w:rFonts w:hint="eastAsia" w:ascii="宋体" w:hAnsi="宋体" w:eastAsia="宋体" w:cs="宋体"/>
                <w:sz w:val="22"/>
                <w:szCs w:val="22"/>
              </w:rPr>
              <w:t>JX5040XQCML26</w:t>
            </w:r>
            <w:bookmarkEnd w:id="4"/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中文品牌: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江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改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牌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发动机型号: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JX4D20A6H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生产厂家: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江铃汽车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集团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发动机排量: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2000(ml)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发动机功率: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107（kw)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外形尺寸: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6870×2098×2650(mm）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料种类: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柴油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轴距: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3750(mm）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总质量: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4250(Kg)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前悬: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980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/1180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(mm）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整备质量: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0(Kg)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后悬: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1720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/1940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(mm）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前轴荷: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1620(Kg)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前轮距: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1745(mm）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后轴荷: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2630(Kg)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后轮距: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1642(mm）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最高车速: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160(km/h)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接近角: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20(°)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轮胎数: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6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离去角: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14(°)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轮胎规格: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185/75R16C,185/75R16LT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额定载客: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17(人)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弹簧片数: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-/3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依据标准:</w:t>
            </w:r>
          </w:p>
        </w:tc>
        <w:tc>
          <w:tcPr>
            <w:tcW w:w="17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GB17691-2018国Ⅵ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防抱死系统:</w:t>
            </w:r>
          </w:p>
        </w:tc>
        <w:tc>
          <w:tcPr>
            <w:tcW w:w="154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Autospacing="1" w:afterAutospacing="1" w:line="24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有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1" w:afterAutospacing="1"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售后服务要求：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1" w:afterAutospacing="1"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交货期：自合同签订之日起35个工作日内交货并安装调试验收合格；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1" w:afterAutospacing="1"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付款方式：合同签订后采购人在20个工作日内一次性支付合同全部车款后提车；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1" w:afterAutospacing="1"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车辆在使用过程中若产品发生质量问题或故障，接到采购人报修通知后，立即响应并在1小时内采取相应措施，在收到采购</w:t>
            </w:r>
            <w:bookmarkStart w:id="28" w:name="_GoBack"/>
            <w:bookmarkEnd w:id="28"/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人要求服务通知的3小时内，服务人员到达现场进行处理；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1" w:afterAutospacing="1"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bookmarkStart w:id="5" w:name="OLE_LINK2"/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三包政策</w:t>
            </w:r>
            <w:bookmarkEnd w:id="5"/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：按厂家规定执行；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1" w:afterAutospacing="1" w:line="240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为确保供货正常，供应商须具有所投产品底盘制造厂家出具的2026年度的品牌经销授权书，投标人在投标文件中必须提供证明文件复印件（授权范围须在广西区域以内，签订合同时提供原件验证，否则投标无效）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1" w:afterAutospacing="1" w:line="240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因采购车辆使用的特殊性，为确保采购人采购的车辆后期售后服务得到保障，供应商在广西区域内须设有售后服务站（服务站须为投标车辆底盘制造厂家授权的特约维修站），投标人在投标文件中必须提供证明文件复印件（提供投标人与底盘制造厂家签订的有效期在2026年度的维修服务协议及投标人的二类机动车维修经营备案表复印件）。签订合同时，中标供应商须提供原件验证，否则投标无效。</w:t>
            </w:r>
          </w:p>
        </w:tc>
      </w:tr>
    </w:tbl>
    <w:p>
      <w:pPr>
        <w:spacing w:line="360" w:lineRule="auto"/>
        <w:rPr>
          <w:rFonts w:hint="eastAsia" w:ascii="宋体" w:hAnsi="宋体"/>
          <w:b/>
          <w:bCs/>
          <w:color w:val="000000"/>
          <w:sz w:val="24"/>
        </w:rPr>
      </w:pPr>
    </w:p>
    <w:p>
      <w:pPr>
        <w:pStyle w:val="2"/>
        <w:jc w:val="both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/>
          <w:lang w:val="en-US" w:eastAsia="zh-CN"/>
        </w:rPr>
        <w:t>二、车辆布局</w:t>
      </w:r>
    </w:p>
    <w:p>
      <w:pPr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1、</w:t>
      </w:r>
      <w:r>
        <w:rPr>
          <w:rFonts w:hint="eastAsia" w:ascii="宋体" w:hAnsi="宋体"/>
          <w:b/>
          <w:bCs/>
          <w:color w:val="000000"/>
          <w:sz w:val="24"/>
        </w:rPr>
        <w:t>外观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车辆外观样式是根据用户方特定的要求进行设计和施工。对于特殊的行业用户和使用单位，可以参考相关行业的标准、规范。</w:t>
      </w:r>
      <w:r>
        <w:rPr>
          <w:rFonts w:ascii="宋体" w:hAnsi="宋体" w:eastAsia="宋体" w:cs="宋体"/>
          <w:sz w:val="24"/>
          <w:szCs w:val="40"/>
        </w:rPr>
        <w:t>JX5040XQCML26</w:t>
      </w:r>
      <w:r>
        <w:rPr>
          <w:rFonts w:hint="eastAsia" w:ascii="宋体" w:hAnsi="宋体" w:eastAsia="宋体" w:cs="宋体"/>
          <w:sz w:val="24"/>
          <w:szCs w:val="40"/>
        </w:rPr>
        <w:t>型转运</w:t>
      </w:r>
      <w:r>
        <w:rPr>
          <w:rFonts w:hint="eastAsia" w:ascii="宋体" w:hAnsi="宋体"/>
          <w:color w:val="000000"/>
          <w:sz w:val="24"/>
        </w:rPr>
        <w:t>囚车依据公安行业的“GA524-2004警用汽车类外观制式涂装规范”的要求设计的外观。</w:t>
      </w:r>
    </w:p>
    <w:p>
      <w:pPr>
        <w:pStyle w:val="2"/>
      </w:pPr>
      <w:r>
        <w:drawing>
          <wp:inline distT="0" distB="0" distL="114300" distR="114300">
            <wp:extent cx="3450590" cy="1775460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4827" t="8053" r="6203" b="3137"/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8145" cy="1783080"/>
            <wp:effectExtent l="0" t="0" r="508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2、</w:t>
      </w:r>
      <w:r>
        <w:rPr>
          <w:rFonts w:hint="eastAsia" w:ascii="宋体" w:hAnsi="宋体"/>
          <w:b/>
          <w:bCs/>
          <w:color w:val="000000"/>
          <w:sz w:val="24"/>
        </w:rPr>
        <w:t>车外布置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外部的布置方案主要：车身喷2004制警用外观，车顶布置长排警灯，车顶前/后布置监控摄像头，前/后保险杠总成，车窗贴深色防爆膜；示意图如下：</w:t>
      </w:r>
    </w:p>
    <w:p>
      <w:pPr>
        <w:spacing w:line="360" w:lineRule="auto"/>
        <w:jc w:val="center"/>
        <w:rPr>
          <w:rFonts w:ascii="宋体" w:hAnsi="宋体"/>
          <w:color w:val="000000"/>
          <w:sz w:val="24"/>
        </w:rPr>
      </w:pPr>
      <w:r>
        <w:drawing>
          <wp:inline distT="0" distB="0" distL="0" distR="0">
            <wp:extent cx="5541010" cy="22828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3、</w:t>
      </w:r>
      <w:r>
        <w:rPr>
          <w:rFonts w:hint="eastAsia" w:ascii="宋体" w:hAnsi="宋体"/>
          <w:b/>
          <w:bCs/>
          <w:color w:val="000000"/>
          <w:sz w:val="24"/>
        </w:rPr>
        <w:t>车内布置</w:t>
      </w:r>
    </w:p>
    <w:p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车内按功能分为乘警区、囚室两个功能区。</w:t>
      </w:r>
      <w:r>
        <w:rPr>
          <w:rFonts w:ascii="宋体" w:hAnsi="宋体"/>
          <w:color w:val="000000"/>
          <w:sz w:val="24"/>
        </w:rPr>
        <w:t>乘员舱可搭载</w:t>
      </w:r>
      <w:r>
        <w:rPr>
          <w:rFonts w:hint="eastAsia" w:ascii="宋体" w:hAnsi="宋体"/>
          <w:color w:val="000000"/>
          <w:sz w:val="24"/>
        </w:rPr>
        <w:t>7</w:t>
      </w:r>
      <w:r>
        <w:rPr>
          <w:rFonts w:ascii="宋体" w:hAnsi="宋体"/>
          <w:color w:val="000000"/>
          <w:sz w:val="24"/>
        </w:rPr>
        <w:t>名警员，</w:t>
      </w:r>
      <w:r>
        <w:rPr>
          <w:rFonts w:hint="eastAsia" w:ascii="宋体" w:hAnsi="宋体"/>
          <w:color w:val="000000"/>
          <w:sz w:val="24"/>
        </w:rPr>
        <w:t>押解10名囚犯，副司机位置配遮阳板显示器，可随时观察囚室内的状态。具体布置如图：</w:t>
      </w:r>
    </w:p>
    <w:p>
      <w:pPr>
        <w:spacing w:line="360" w:lineRule="auto"/>
        <w:ind w:leftChars="-200" w:hanging="420" w:hangingChars="200"/>
        <w:jc w:val="center"/>
      </w:pPr>
      <w:r>
        <w:drawing>
          <wp:inline distT="0" distB="0" distL="0" distR="0">
            <wp:extent cx="5198110" cy="2438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805" cy="24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40"/>
        </w:tabs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4、</w:t>
      </w:r>
      <w:r>
        <w:rPr>
          <w:rFonts w:hint="eastAsia" w:ascii="宋体" w:hAnsi="宋体"/>
          <w:b/>
          <w:bCs/>
          <w:color w:val="000000"/>
          <w:sz w:val="24"/>
        </w:rPr>
        <w:t>乘警区</w:t>
      </w:r>
    </w:p>
    <w:p>
      <w:pPr>
        <w:spacing w:line="360" w:lineRule="auto"/>
        <w:ind w:firstLine="480" w:firstLineChars="200"/>
        <w:jc w:val="left"/>
        <w:rPr>
          <w:sz w:val="24"/>
          <w:szCs w:val="32"/>
        </w:rPr>
      </w:pPr>
      <w:r>
        <w:rPr>
          <w:rFonts w:hint="eastAsia" w:ascii="宋体" w:hAnsi="宋体"/>
          <w:color w:val="000000"/>
          <w:sz w:val="24"/>
        </w:rPr>
        <w:t>驾驶区基本维持原状态不变，一般只在仪表区增加了警灯控制器、</w:t>
      </w:r>
      <w:r>
        <w:rPr>
          <w:rFonts w:hint="eastAsia"/>
          <w:sz w:val="24"/>
          <w:szCs w:val="32"/>
        </w:rPr>
        <w:t>行车记录仪及监控系统开关等，具体视上装配置情况而定。前排乘坐</w:t>
      </w:r>
      <w:r>
        <w:rPr>
          <w:sz w:val="24"/>
          <w:szCs w:val="32"/>
        </w:rPr>
        <w:t>2</w:t>
      </w:r>
      <w:r>
        <w:rPr>
          <w:rFonts w:hint="eastAsia"/>
          <w:sz w:val="24"/>
          <w:szCs w:val="32"/>
        </w:rPr>
        <w:t>人，第二排乘坐2人，第三排乘坐3人，乘警区总共乘坐</w:t>
      </w:r>
      <w:r>
        <w:rPr>
          <w:sz w:val="24"/>
          <w:szCs w:val="32"/>
        </w:rPr>
        <w:t>7</w:t>
      </w:r>
      <w:r>
        <w:rPr>
          <w:rFonts w:hint="eastAsia"/>
          <w:sz w:val="24"/>
          <w:szCs w:val="32"/>
        </w:rPr>
        <w:t>名警察。</w:t>
      </w:r>
    </w:p>
    <w:p>
      <w:pPr>
        <w:tabs>
          <w:tab w:val="left" w:pos="340"/>
        </w:tabs>
        <w:spacing w:line="360" w:lineRule="auto"/>
        <w:rPr>
          <w:rFonts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5、</w:t>
      </w:r>
      <w:r>
        <w:rPr>
          <w:rFonts w:hint="eastAsia" w:ascii="宋体" w:hAnsi="宋体"/>
          <w:b/>
          <w:bCs/>
          <w:color w:val="000000"/>
          <w:sz w:val="24"/>
        </w:rPr>
        <w:t>囚室</w:t>
      </w:r>
    </w:p>
    <w:p>
      <w:pPr>
        <w:spacing w:line="360" w:lineRule="auto"/>
        <w:jc w:val="center"/>
      </w:pPr>
      <w:r>
        <w:drawing>
          <wp:inline distT="0" distB="0" distL="0" distR="0">
            <wp:extent cx="4941570" cy="25755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2434" cy="257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囚室位于警员乘坐舱的后部，是本车最重要的功能区域，配备了不锈钢中隔断总成（带推拉门），不锈钢后隔断总成（带单开门），左/右两侧的后侧窗玻璃上固定不锈钢侧窗栅栏，囚室内左/右两侧固定两只五人翻板式囚椅，可关押10人；地板上固定</w:t>
      </w:r>
      <w:r>
        <w:rPr>
          <w:rFonts w:ascii="宋体" w:hAnsi="宋体"/>
          <w:color w:val="000000"/>
          <w:sz w:val="24"/>
        </w:rPr>
        <w:t>5</w:t>
      </w:r>
      <w:r>
        <w:rPr>
          <w:rFonts w:hint="eastAsia" w:ascii="宋体" w:hAnsi="宋体"/>
          <w:color w:val="000000"/>
          <w:sz w:val="24"/>
        </w:rPr>
        <w:t>只脚镣固定环。脚镣固定环与地板上表面齐平，无凸起。囚室内视频监控系统，监控犯人的相关动作。</w:t>
      </w:r>
    </w:p>
    <w:p>
      <w:pPr>
        <w:numPr>
          <w:ilvl w:val="0"/>
          <w:numId w:val="0"/>
        </w:numPr>
        <w:spacing w:beforeLines="50"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bookmarkStart w:id="6" w:name="_Toc3380"/>
      <w:bookmarkStart w:id="7" w:name="_Toc3063"/>
      <w:bookmarkStart w:id="8" w:name="_Toc3179"/>
      <w:bookmarkStart w:id="9" w:name="_Toc32215"/>
    </w:p>
    <w:p>
      <w:pPr>
        <w:numPr>
          <w:ilvl w:val="0"/>
          <w:numId w:val="0"/>
        </w:numPr>
        <w:spacing w:beforeLines="50" w:line="360" w:lineRule="auto"/>
        <w:ind w:leftChars="0"/>
        <w:jc w:val="left"/>
        <w:outlineLvl w:val="1"/>
        <w:rPr>
          <w:rFonts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6、</w:t>
      </w:r>
      <w:r>
        <w:rPr>
          <w:rFonts w:hint="eastAsia" w:ascii="宋体" w:hAnsi="宋体" w:eastAsia="宋体" w:cs="宋体"/>
          <w:b/>
          <w:bCs/>
          <w:sz w:val="24"/>
          <w:szCs w:val="32"/>
        </w:rPr>
        <w:t>设备配置明细</w:t>
      </w:r>
      <w:bookmarkEnd w:id="6"/>
      <w:bookmarkEnd w:id="7"/>
      <w:bookmarkEnd w:id="8"/>
      <w:bookmarkEnd w:id="9"/>
    </w:p>
    <w:tbl>
      <w:tblPr>
        <w:tblStyle w:val="17"/>
        <w:tblW w:w="8818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2488"/>
        <w:gridCol w:w="3615"/>
        <w:gridCol w:w="662"/>
        <w:gridCol w:w="428"/>
        <w:gridCol w:w="9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功能分类</w:t>
            </w:r>
          </w:p>
        </w:tc>
        <w:tc>
          <w:tcPr>
            <w:tcW w:w="24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设备名称</w:t>
            </w:r>
          </w:p>
        </w:tc>
        <w:tc>
          <w:tcPr>
            <w:tcW w:w="36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品牌型号或说明</w:t>
            </w:r>
          </w:p>
        </w:tc>
        <w:tc>
          <w:tcPr>
            <w:tcW w:w="10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9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6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车型</w:t>
            </w: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福顺加长轴中高顶客车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江铃牌JX6655TB-N6，柴油国六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警示系统</w:t>
            </w: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长排警灯警报器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TBD-GA-1341,1.4米、100W警报器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只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方形爆闪灯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固定在车辆的后部，红蓝各三盏，含脉冲器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盏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车辆外观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04制警用标识及警蓝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侧窗安全防暴膜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KDX，深色，4Mil厚度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监控系统</w:t>
            </w: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4G高清硬盘录像机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大华，8路高清网络输入，含1T 硬盘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台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高清监控摄像头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大华，200W像素，内置MIC，IP67、IK10防护等级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方形摄像机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大华，网络，200w像素，2.8mm焦距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专用监视器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JSV，遮阳板式，9寸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囚室系统</w:t>
            </w: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中隔栅栏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中隔栅栏推拉门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满足法规要求，人员通道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尾部栅栏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不锈钢，带单开门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尾门栅栏天地锁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加强型三点式门锁，保证囚笼安全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中侧窗栅栏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后侧窗栅栏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透明亚克力板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4mm厚，紧贴中隔栅栏，防止嫌疑人通过栅栏间隙攻击警员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脚铐环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囚犯脚铐固定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5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个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6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座椅内饰</w:t>
            </w: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长条翻板座椅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满足五人使用，带支撑杠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安全防护</w:t>
            </w: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不锈钢前保险杠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不锈钢，定制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不锈钢后保险杠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不锈钢，定制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6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highlight w:val="none"/>
              </w:rPr>
              <w:t>安全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highlight w:val="none"/>
              </w:rPr>
              <w:t>要求</w:t>
            </w: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行驶记录仪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highlight w:val="none"/>
              </w:rPr>
              <w:t>满足法规要求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0"/>
                <w:szCs w:val="20"/>
                <w:highlight w:val="yellow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辅助材料</w:t>
            </w: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车体改制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JSV，局部开孔，加强、加固等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电器辅助材料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JSV，电路连接、控制、保险、电源、线束、插座、接触器及开关等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装配辅助材料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JSV，设备安装、胶、减震皮等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涂装辅助材料</w:t>
            </w:r>
          </w:p>
        </w:tc>
        <w:tc>
          <w:tcPr>
            <w:tcW w:w="3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JSV，自制件喷漆，扫尾及补漆等</w:t>
            </w:r>
          </w:p>
        </w:tc>
        <w:tc>
          <w:tcPr>
            <w:tcW w:w="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套</w:t>
            </w:r>
          </w:p>
        </w:tc>
        <w:tc>
          <w:tcPr>
            <w:tcW w:w="9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</w:tbl>
    <w:p>
      <w:pPr>
        <w:numPr>
          <w:ilvl w:val="0"/>
          <w:numId w:val="0"/>
        </w:numPr>
        <w:spacing w:beforeLines="50" w:line="288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bookmarkStart w:id="10" w:name="_Toc16776"/>
      <w:bookmarkStart w:id="11" w:name="_Toc12326"/>
      <w:bookmarkStart w:id="12" w:name="_Toc32343"/>
      <w:bookmarkStart w:id="13" w:name="_Toc28939"/>
      <w:bookmarkStart w:id="14" w:name="_Toc22760"/>
      <w:bookmarkStart w:id="15" w:name="_Toc3198"/>
    </w:p>
    <w:p>
      <w:pPr>
        <w:numPr>
          <w:ilvl w:val="0"/>
          <w:numId w:val="0"/>
        </w:numPr>
        <w:spacing w:beforeLines="50" w:line="288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spacing w:beforeLines="50" w:line="288" w:lineRule="auto"/>
        <w:ind w:leftChars="0"/>
        <w:jc w:val="left"/>
        <w:outlineLvl w:val="0"/>
        <w:rPr>
          <w:rFonts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专项功能</w:t>
      </w:r>
      <w:bookmarkEnd w:id="10"/>
      <w:bookmarkEnd w:id="11"/>
      <w:bookmarkEnd w:id="12"/>
      <w:bookmarkEnd w:id="13"/>
      <w:bookmarkEnd w:id="14"/>
      <w:r>
        <w:rPr>
          <w:rFonts w:hint="eastAsia" w:ascii="宋体" w:hAnsi="宋体" w:eastAsia="宋体" w:cs="宋体"/>
          <w:b/>
          <w:bCs/>
          <w:sz w:val="28"/>
          <w:szCs w:val="36"/>
        </w:rPr>
        <w:t>方案</w:t>
      </w:r>
      <w:bookmarkEnd w:id="15"/>
    </w:p>
    <w:p>
      <w:pPr>
        <w:pStyle w:val="4"/>
        <w:numPr>
          <w:ilvl w:val="1"/>
          <w:numId w:val="0"/>
        </w:numPr>
        <w:tabs>
          <w:tab w:val="clear" w:pos="567"/>
        </w:tabs>
        <w:spacing w:before="156" w:after="156"/>
        <w:ind w:left="65" w:leftChars="0"/>
        <w:rPr>
          <w:sz w:val="24"/>
          <w:szCs w:val="32"/>
        </w:rPr>
      </w:pPr>
      <w:bookmarkStart w:id="16" w:name="_Toc26088"/>
      <w:bookmarkStart w:id="17" w:name="_Toc12493"/>
      <w:bookmarkStart w:id="18" w:name="_Toc20661"/>
      <w:bookmarkStart w:id="19" w:name="_Toc699"/>
      <w:bookmarkStart w:id="20" w:name="_Toc7464"/>
      <w:bookmarkStart w:id="21" w:name="_Toc35258414"/>
      <w:r>
        <w:rPr>
          <w:rFonts w:hint="eastAsia"/>
          <w:sz w:val="24"/>
          <w:szCs w:val="32"/>
          <w:lang w:val="en-US" w:eastAsia="zh-CN"/>
        </w:rPr>
        <w:t>1、</w:t>
      </w:r>
      <w:r>
        <w:rPr>
          <w:rFonts w:hint="eastAsia"/>
          <w:sz w:val="24"/>
          <w:szCs w:val="32"/>
        </w:rPr>
        <w:t>视频采集处理系统</w:t>
      </w:r>
      <w:bookmarkEnd w:id="16"/>
      <w:bookmarkEnd w:id="17"/>
      <w:bookmarkEnd w:id="18"/>
      <w:bookmarkEnd w:id="19"/>
      <w:bookmarkEnd w:id="20"/>
    </w:p>
    <w:p>
      <w:pPr>
        <w:spacing w:line="360" w:lineRule="auto"/>
        <w:ind w:firstLine="480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视频采集处理系统，主要由视频采集、视频输出设备（摄像机、硬盘录像机等），视频处理设备（视频矩阵），视频传输、播放设备（各显示屏等）组成。实现完整的视频采集处理功能。</w:t>
      </w:r>
    </w:p>
    <w:p>
      <w:p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>
        <w:drawing>
          <wp:inline distT="0" distB="0" distL="114300" distR="114300">
            <wp:extent cx="5234940" cy="2891790"/>
            <wp:effectExtent l="0" t="0" r="762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监控系统由高清监控摄像机、高清硬盘录像机和监视器组成。高清监控摄像机所采集的音、视频数据可被高清硬盘录像机压缩并存储，同时视频可由高清硬盘录像机实时解码，在监视器上播放出来。</w:t>
      </w:r>
    </w:p>
    <w:bookmarkEnd w:id="21"/>
    <w:p>
      <w:pPr>
        <w:numPr>
          <w:ilvl w:val="0"/>
          <w:numId w:val="0"/>
        </w:numPr>
        <w:spacing w:beforeLines="50" w:line="288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bookmarkStart w:id="22" w:name="_Toc30161"/>
      <w:bookmarkStart w:id="23" w:name="_Toc1890"/>
      <w:bookmarkStart w:id="24" w:name="_Toc1978"/>
      <w:bookmarkStart w:id="25" w:name="_Toc7131"/>
      <w:bookmarkStart w:id="26" w:name="_Toc2026"/>
      <w:bookmarkStart w:id="27" w:name="_Toc30587"/>
    </w:p>
    <w:p>
      <w:pPr>
        <w:numPr>
          <w:ilvl w:val="0"/>
          <w:numId w:val="0"/>
        </w:numPr>
        <w:spacing w:beforeLines="50" w:line="288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spacing w:beforeLines="50" w:line="288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spacing w:beforeLines="50" w:line="288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spacing w:beforeLines="50" w:line="288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spacing w:beforeLines="50" w:line="288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bookmarkEnd w:id="22"/>
    <w:bookmarkEnd w:id="23"/>
    <w:bookmarkEnd w:id="24"/>
    <w:bookmarkEnd w:id="25"/>
    <w:bookmarkEnd w:id="26"/>
    <w:bookmarkEnd w:id="27"/>
    <w:p>
      <w:pPr>
        <w:pStyle w:val="2"/>
        <w:ind w:left="420"/>
        <w:jc w:val="both"/>
      </w:pPr>
      <w:r>
        <w:rPr>
          <w:rFonts w:hint="eastAsia"/>
        </w:rPr>
        <w:t>图片</w:t>
      </w:r>
      <w:r>
        <w:t>参考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具体</w:t>
      </w:r>
      <w:r>
        <w:t>以实车为准</w:t>
      </w:r>
    </w:p>
    <w:p>
      <w:pPr>
        <w:jc w:val="center"/>
      </w:pPr>
      <w:r>
        <w:drawing>
          <wp:inline distT="0" distB="0" distL="114300" distR="114300">
            <wp:extent cx="5134610" cy="3422650"/>
            <wp:effectExtent l="0" t="0" r="889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3858" b="6404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146040" cy="4501515"/>
            <wp:effectExtent l="0" t="0" r="6985" b="381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0" distR="0">
            <wp:extent cx="4679950" cy="3074670"/>
            <wp:effectExtent l="0" t="0" r="6350" b="11430"/>
            <wp:docPr id="11" name="图片 11" descr="C:\Users\D18312\AppData\Roaming\Foxmail7\Temp-25512-20200214094115\CatchE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18312\AppData\Roaming\Foxmail7\Temp-25512-20200214094115\CatchE60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24"/>
        </w:rPr>
      </w:pPr>
      <w:r>
        <w:drawing>
          <wp:inline distT="0" distB="0" distL="0" distR="0">
            <wp:extent cx="4634230" cy="4615180"/>
            <wp:effectExtent l="0" t="0" r="4445" b="4445"/>
            <wp:docPr id="7" name="图片 4" descr="C:\Users\D18312\AppData\Roaming\Foxmail7\Temp-25512-20200214094115\CatchB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D18312\AppData\Roaming\Foxmail7\Temp-25512-20200214094115\CatchBF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461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Theme="minorEastAsia" w:hAnsiTheme="minorEastAsia" w:eastAsiaTheme="minorEastAsia"/>
          <w:bCs/>
          <w:sz w:val="44"/>
          <w:szCs w:val="4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3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z w:val="21"/>
        <w:szCs w:val="21"/>
      </w:rP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CzSVju0AAAAAUBAAAPAAAAAAAAAAEAIAAAADgAAABkcnMvZG93&#10;bnJldi54bWxQSwECFAAUAAAACACHTuJAe3ZNVisCAABXBAAADgAAAAAAAAABACAAAAA1AQAAZHJz&#10;L2Uyb0RvYy54bWxQSwUGAAAAAAYABgBZAQAA0g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2"/>
                  <w:jc w:val="center"/>
                  <w:rPr>
                    <w:rFonts w:ascii="黑体" w:hAnsi="黑体" w:eastAsia="黑体" w:cs="黑体"/>
                    <w:sz w:val="21"/>
                    <w:szCs w:val="21"/>
                  </w:rPr>
                </w:pPr>
                <w:r>
                  <w:rPr>
                    <w:rFonts w:hint="eastAsia" w:ascii="黑体" w:hAnsi="黑体" w:eastAsia="黑体" w:cs="黑体"/>
                    <w:sz w:val="21"/>
                    <w:szCs w:val="21"/>
                  </w:rPr>
                  <w:fldChar w:fldCharType="begin"/>
                </w:r>
                <w:r>
                  <w:rPr>
                    <w:rFonts w:hint="eastAsia" w:ascii="黑体" w:hAnsi="黑体" w:eastAsia="黑体" w:cs="黑体"/>
                    <w:sz w:val="21"/>
                    <w:szCs w:val="21"/>
                  </w:rPr>
                  <w:instrText xml:space="preserve"> PAGE  \* MERGEFORMAT </w:instrText>
                </w:r>
                <w:r>
                  <w:rPr>
                    <w:rFonts w:hint="eastAsia" w:ascii="黑体" w:hAnsi="黑体" w:eastAsia="黑体" w:cs="黑体"/>
                    <w:sz w:val="21"/>
                    <w:szCs w:val="21"/>
                  </w:rPr>
                  <w:fldChar w:fldCharType="separate"/>
                </w:r>
                <w:r>
                  <w:rPr>
                    <w:rFonts w:ascii="黑体" w:hAnsi="黑体" w:eastAsia="黑体" w:cs="黑体"/>
                    <w:sz w:val="21"/>
                    <w:szCs w:val="21"/>
                  </w:rPr>
                  <w:t>12</w:t>
                </w:r>
                <w:r>
                  <w:rPr>
                    <w:rFonts w:hint="eastAsia" w:ascii="黑体" w:hAnsi="黑体" w:eastAsia="黑体" w:cs="黑体"/>
                    <w:sz w:val="21"/>
                    <w:szCs w:val="21"/>
                  </w:rPr>
                  <w:fldChar w:fldCharType="end"/>
                </w:r>
              </w:p>
            </w:txbxContent>
          </v:textbox>
        </v:shape>
      </w:pict>
    </w:r>
  </w:p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  <w:lang w:val="en-US" w:eastAsia="zh-CN"/>
      </w:rPr>
      <w:t xml:space="preserve">      </w:t>
    </w:r>
    <w:r>
      <w:rPr>
        <w:rFonts w:hint="default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5BA1BA"/>
    <w:multiLevelType w:val="singleLevel"/>
    <w:tmpl w:val="E95BA1B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54787AD"/>
    <w:multiLevelType w:val="multilevel"/>
    <w:tmpl w:val="654787AD"/>
    <w:lvl w:ilvl="0" w:tentative="0">
      <w:start w:val="3"/>
      <w:numFmt w:val="decimal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4"/>
      <w:lvlText w:val="%1.%2 "/>
      <w:lvlJc w:val="left"/>
      <w:pPr>
        <w:tabs>
          <w:tab w:val="left" w:pos="567"/>
        </w:tabs>
        <w:ind w:left="785" w:hanging="575"/>
      </w:pPr>
      <w:rPr>
        <w:rFonts w:hint="default" w:ascii="宋体" w:hAnsi="宋体" w:eastAsia="宋体" w:cs="宋体"/>
        <w:sz w:val="24"/>
        <w:szCs w:val="24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E0MjJlMDNkMTMyOTcyMDI1NTg1ZWZjYjJiNGEyMTEifQ=="/>
  </w:docVars>
  <w:rsids>
    <w:rsidRoot w:val="009106D3"/>
    <w:rsid w:val="000B44D3"/>
    <w:rsid w:val="000D623A"/>
    <w:rsid w:val="00125A3F"/>
    <w:rsid w:val="00162603"/>
    <w:rsid w:val="001B6AF8"/>
    <w:rsid w:val="001C0168"/>
    <w:rsid w:val="002940FC"/>
    <w:rsid w:val="002E4013"/>
    <w:rsid w:val="002F6316"/>
    <w:rsid w:val="002F6F1B"/>
    <w:rsid w:val="00311D07"/>
    <w:rsid w:val="003171DC"/>
    <w:rsid w:val="00321CF6"/>
    <w:rsid w:val="00425063"/>
    <w:rsid w:val="00470E71"/>
    <w:rsid w:val="00500F23"/>
    <w:rsid w:val="00630F67"/>
    <w:rsid w:val="006723E1"/>
    <w:rsid w:val="006A5B7E"/>
    <w:rsid w:val="006B6D1F"/>
    <w:rsid w:val="00703DE7"/>
    <w:rsid w:val="00713766"/>
    <w:rsid w:val="0072497A"/>
    <w:rsid w:val="00735715"/>
    <w:rsid w:val="00736D22"/>
    <w:rsid w:val="007947A5"/>
    <w:rsid w:val="007D617C"/>
    <w:rsid w:val="00835E7C"/>
    <w:rsid w:val="008411ED"/>
    <w:rsid w:val="00855935"/>
    <w:rsid w:val="008B3275"/>
    <w:rsid w:val="00907F30"/>
    <w:rsid w:val="009106D3"/>
    <w:rsid w:val="00973FB8"/>
    <w:rsid w:val="009C0E82"/>
    <w:rsid w:val="009F17B2"/>
    <w:rsid w:val="00A62F66"/>
    <w:rsid w:val="00AB7637"/>
    <w:rsid w:val="00AD22E8"/>
    <w:rsid w:val="00B07AAB"/>
    <w:rsid w:val="00B3463E"/>
    <w:rsid w:val="00B417B7"/>
    <w:rsid w:val="00B44B2D"/>
    <w:rsid w:val="00B5443F"/>
    <w:rsid w:val="00BD0004"/>
    <w:rsid w:val="00C2062D"/>
    <w:rsid w:val="00C22F8E"/>
    <w:rsid w:val="00C72935"/>
    <w:rsid w:val="00CA7EEA"/>
    <w:rsid w:val="00CB084D"/>
    <w:rsid w:val="00D56C59"/>
    <w:rsid w:val="00D93568"/>
    <w:rsid w:val="00E15C88"/>
    <w:rsid w:val="00E65D0F"/>
    <w:rsid w:val="00EA5391"/>
    <w:rsid w:val="00F463EC"/>
    <w:rsid w:val="00F46D55"/>
    <w:rsid w:val="00F97584"/>
    <w:rsid w:val="00FA479D"/>
    <w:rsid w:val="01130DE1"/>
    <w:rsid w:val="01257784"/>
    <w:rsid w:val="013B4ECC"/>
    <w:rsid w:val="015420B9"/>
    <w:rsid w:val="01791910"/>
    <w:rsid w:val="017D5815"/>
    <w:rsid w:val="01854F4E"/>
    <w:rsid w:val="01B55611"/>
    <w:rsid w:val="01CB72E4"/>
    <w:rsid w:val="01F160A6"/>
    <w:rsid w:val="02033059"/>
    <w:rsid w:val="023A60BA"/>
    <w:rsid w:val="02555ED9"/>
    <w:rsid w:val="025832D3"/>
    <w:rsid w:val="0290452E"/>
    <w:rsid w:val="02CD3A5F"/>
    <w:rsid w:val="02EF1E8A"/>
    <w:rsid w:val="02F40699"/>
    <w:rsid w:val="03256924"/>
    <w:rsid w:val="034877EC"/>
    <w:rsid w:val="034D6BB0"/>
    <w:rsid w:val="03681C3C"/>
    <w:rsid w:val="038332A5"/>
    <w:rsid w:val="03CD109D"/>
    <w:rsid w:val="03CE2B77"/>
    <w:rsid w:val="03D55BC8"/>
    <w:rsid w:val="03D673E3"/>
    <w:rsid w:val="03D828A6"/>
    <w:rsid w:val="03F139E8"/>
    <w:rsid w:val="04073203"/>
    <w:rsid w:val="040F3E66"/>
    <w:rsid w:val="042C0EBC"/>
    <w:rsid w:val="044D7027"/>
    <w:rsid w:val="04617582"/>
    <w:rsid w:val="04765B96"/>
    <w:rsid w:val="047A5B20"/>
    <w:rsid w:val="047E3330"/>
    <w:rsid w:val="048C1FB1"/>
    <w:rsid w:val="049031F8"/>
    <w:rsid w:val="0490338C"/>
    <w:rsid w:val="04B40433"/>
    <w:rsid w:val="04B52122"/>
    <w:rsid w:val="04DA7299"/>
    <w:rsid w:val="04DE21B6"/>
    <w:rsid w:val="04F73E4E"/>
    <w:rsid w:val="050E1395"/>
    <w:rsid w:val="05341DD6"/>
    <w:rsid w:val="053D7FEC"/>
    <w:rsid w:val="0587408E"/>
    <w:rsid w:val="05933E3B"/>
    <w:rsid w:val="059432A4"/>
    <w:rsid w:val="059706B9"/>
    <w:rsid w:val="05986704"/>
    <w:rsid w:val="05BF6A7D"/>
    <w:rsid w:val="05D070C6"/>
    <w:rsid w:val="05DD246D"/>
    <w:rsid w:val="05E47321"/>
    <w:rsid w:val="05EA06E6"/>
    <w:rsid w:val="05F94E3B"/>
    <w:rsid w:val="06304C93"/>
    <w:rsid w:val="0634564D"/>
    <w:rsid w:val="064E2901"/>
    <w:rsid w:val="0662564C"/>
    <w:rsid w:val="0680600F"/>
    <w:rsid w:val="06954AF6"/>
    <w:rsid w:val="06B70F10"/>
    <w:rsid w:val="06CC5B3F"/>
    <w:rsid w:val="06D33870"/>
    <w:rsid w:val="06E10388"/>
    <w:rsid w:val="06F4329F"/>
    <w:rsid w:val="07222102"/>
    <w:rsid w:val="07660D9E"/>
    <w:rsid w:val="076A0726"/>
    <w:rsid w:val="07A67D9A"/>
    <w:rsid w:val="07AA5AFE"/>
    <w:rsid w:val="07CB0898"/>
    <w:rsid w:val="07DE427B"/>
    <w:rsid w:val="0810327C"/>
    <w:rsid w:val="0813333D"/>
    <w:rsid w:val="08195761"/>
    <w:rsid w:val="08252D0B"/>
    <w:rsid w:val="08566507"/>
    <w:rsid w:val="0869448C"/>
    <w:rsid w:val="086A4A59"/>
    <w:rsid w:val="08742CDD"/>
    <w:rsid w:val="088F0EC7"/>
    <w:rsid w:val="08912FDE"/>
    <w:rsid w:val="08B77429"/>
    <w:rsid w:val="08C2392F"/>
    <w:rsid w:val="08C52597"/>
    <w:rsid w:val="08CA6B81"/>
    <w:rsid w:val="08EC29C7"/>
    <w:rsid w:val="08F5187C"/>
    <w:rsid w:val="091C32AD"/>
    <w:rsid w:val="09306D58"/>
    <w:rsid w:val="09442CB7"/>
    <w:rsid w:val="0973310E"/>
    <w:rsid w:val="09946913"/>
    <w:rsid w:val="09A82D92"/>
    <w:rsid w:val="09AC3F88"/>
    <w:rsid w:val="09BC683E"/>
    <w:rsid w:val="09D72FA3"/>
    <w:rsid w:val="09F932B6"/>
    <w:rsid w:val="09FE1CF9"/>
    <w:rsid w:val="0A4F4184"/>
    <w:rsid w:val="0A635CB2"/>
    <w:rsid w:val="0A84735B"/>
    <w:rsid w:val="0A8B6D96"/>
    <w:rsid w:val="0A9D2E37"/>
    <w:rsid w:val="0AB2719C"/>
    <w:rsid w:val="0ABB33FF"/>
    <w:rsid w:val="0ACE4F4B"/>
    <w:rsid w:val="0ACF434F"/>
    <w:rsid w:val="0ADE5666"/>
    <w:rsid w:val="0AF15385"/>
    <w:rsid w:val="0AFC3057"/>
    <w:rsid w:val="0B097861"/>
    <w:rsid w:val="0B127851"/>
    <w:rsid w:val="0B341D58"/>
    <w:rsid w:val="0B5266EE"/>
    <w:rsid w:val="0B5807E8"/>
    <w:rsid w:val="0BB244D5"/>
    <w:rsid w:val="0BF6791A"/>
    <w:rsid w:val="0C077550"/>
    <w:rsid w:val="0C3D319B"/>
    <w:rsid w:val="0C456F4A"/>
    <w:rsid w:val="0C5A1CD5"/>
    <w:rsid w:val="0CA15669"/>
    <w:rsid w:val="0CFB767D"/>
    <w:rsid w:val="0D1E3C2F"/>
    <w:rsid w:val="0D271BAA"/>
    <w:rsid w:val="0D3B41C4"/>
    <w:rsid w:val="0D787349"/>
    <w:rsid w:val="0D9F44AC"/>
    <w:rsid w:val="0DAB3822"/>
    <w:rsid w:val="0DB22432"/>
    <w:rsid w:val="0DC64C17"/>
    <w:rsid w:val="0DE10B00"/>
    <w:rsid w:val="0DF915C3"/>
    <w:rsid w:val="0E37750E"/>
    <w:rsid w:val="0E4E5FF9"/>
    <w:rsid w:val="0E572FD9"/>
    <w:rsid w:val="0E7C5BBA"/>
    <w:rsid w:val="0E846A14"/>
    <w:rsid w:val="0EAB3795"/>
    <w:rsid w:val="0EAC08FD"/>
    <w:rsid w:val="0EB43F87"/>
    <w:rsid w:val="0EEC4B14"/>
    <w:rsid w:val="0F152C78"/>
    <w:rsid w:val="0F184C1B"/>
    <w:rsid w:val="0F264BDB"/>
    <w:rsid w:val="0F324E82"/>
    <w:rsid w:val="0F587009"/>
    <w:rsid w:val="0F6E289B"/>
    <w:rsid w:val="0F79118B"/>
    <w:rsid w:val="0FA55529"/>
    <w:rsid w:val="0FAE09D7"/>
    <w:rsid w:val="0FC477AC"/>
    <w:rsid w:val="0FD3043D"/>
    <w:rsid w:val="0FD95EF3"/>
    <w:rsid w:val="0FEE3778"/>
    <w:rsid w:val="0FF87EA4"/>
    <w:rsid w:val="10260EB5"/>
    <w:rsid w:val="10283879"/>
    <w:rsid w:val="10374E70"/>
    <w:rsid w:val="104419F0"/>
    <w:rsid w:val="10487C63"/>
    <w:rsid w:val="105C48D7"/>
    <w:rsid w:val="107C4C75"/>
    <w:rsid w:val="10805CCF"/>
    <w:rsid w:val="108C1EAE"/>
    <w:rsid w:val="10961FB1"/>
    <w:rsid w:val="1097590F"/>
    <w:rsid w:val="10B4356B"/>
    <w:rsid w:val="10C55FD8"/>
    <w:rsid w:val="10E20B2D"/>
    <w:rsid w:val="111B3C78"/>
    <w:rsid w:val="116432A2"/>
    <w:rsid w:val="116C6D9B"/>
    <w:rsid w:val="116F5276"/>
    <w:rsid w:val="119F5C2A"/>
    <w:rsid w:val="11A55630"/>
    <w:rsid w:val="11B466AE"/>
    <w:rsid w:val="11F56D91"/>
    <w:rsid w:val="11FC0C39"/>
    <w:rsid w:val="11FF376C"/>
    <w:rsid w:val="121A67F7"/>
    <w:rsid w:val="121D6B51"/>
    <w:rsid w:val="123956DC"/>
    <w:rsid w:val="12A5526C"/>
    <w:rsid w:val="12C276B1"/>
    <w:rsid w:val="12CA5B28"/>
    <w:rsid w:val="12D93FBD"/>
    <w:rsid w:val="12EF2774"/>
    <w:rsid w:val="12F72695"/>
    <w:rsid w:val="12F901BB"/>
    <w:rsid w:val="13043A46"/>
    <w:rsid w:val="130D531D"/>
    <w:rsid w:val="130F32F3"/>
    <w:rsid w:val="13255454"/>
    <w:rsid w:val="132C0590"/>
    <w:rsid w:val="13347445"/>
    <w:rsid w:val="1380632E"/>
    <w:rsid w:val="13923520"/>
    <w:rsid w:val="13946135"/>
    <w:rsid w:val="13CF5E5B"/>
    <w:rsid w:val="13EF51BA"/>
    <w:rsid w:val="14002FC9"/>
    <w:rsid w:val="142007B3"/>
    <w:rsid w:val="14222A54"/>
    <w:rsid w:val="143830A9"/>
    <w:rsid w:val="143A3817"/>
    <w:rsid w:val="14486842"/>
    <w:rsid w:val="144B66AC"/>
    <w:rsid w:val="145853B5"/>
    <w:rsid w:val="14860885"/>
    <w:rsid w:val="14C60571"/>
    <w:rsid w:val="14C83FFD"/>
    <w:rsid w:val="14CC0840"/>
    <w:rsid w:val="14CF1965"/>
    <w:rsid w:val="14E326F3"/>
    <w:rsid w:val="14EF637E"/>
    <w:rsid w:val="14FD6C55"/>
    <w:rsid w:val="15187B8C"/>
    <w:rsid w:val="15190E94"/>
    <w:rsid w:val="151E06EC"/>
    <w:rsid w:val="15761F97"/>
    <w:rsid w:val="15986FFE"/>
    <w:rsid w:val="15BD5E17"/>
    <w:rsid w:val="15C96614"/>
    <w:rsid w:val="15E63943"/>
    <w:rsid w:val="160D048F"/>
    <w:rsid w:val="161A0B74"/>
    <w:rsid w:val="161A595B"/>
    <w:rsid w:val="16B068F7"/>
    <w:rsid w:val="16C15FF1"/>
    <w:rsid w:val="16CD47FE"/>
    <w:rsid w:val="16D762CF"/>
    <w:rsid w:val="16E150C0"/>
    <w:rsid w:val="16F86C47"/>
    <w:rsid w:val="17214184"/>
    <w:rsid w:val="172E0578"/>
    <w:rsid w:val="174F6F43"/>
    <w:rsid w:val="175874F7"/>
    <w:rsid w:val="175E3FFB"/>
    <w:rsid w:val="17DF02C7"/>
    <w:rsid w:val="17E70E3F"/>
    <w:rsid w:val="183C74C7"/>
    <w:rsid w:val="184A4E79"/>
    <w:rsid w:val="184A52FF"/>
    <w:rsid w:val="18820C52"/>
    <w:rsid w:val="189E14C3"/>
    <w:rsid w:val="18D41B24"/>
    <w:rsid w:val="18FA4C8D"/>
    <w:rsid w:val="19020E94"/>
    <w:rsid w:val="1926400E"/>
    <w:rsid w:val="19291BD8"/>
    <w:rsid w:val="192A2C7D"/>
    <w:rsid w:val="194E5DA2"/>
    <w:rsid w:val="197607B7"/>
    <w:rsid w:val="198C600F"/>
    <w:rsid w:val="1990174F"/>
    <w:rsid w:val="19A67837"/>
    <w:rsid w:val="19B9268B"/>
    <w:rsid w:val="19F9532C"/>
    <w:rsid w:val="1A142A44"/>
    <w:rsid w:val="1A254691"/>
    <w:rsid w:val="1A300044"/>
    <w:rsid w:val="1A4B0BA2"/>
    <w:rsid w:val="1A55661F"/>
    <w:rsid w:val="1A563015"/>
    <w:rsid w:val="1A6320AD"/>
    <w:rsid w:val="1A676352"/>
    <w:rsid w:val="1A772A39"/>
    <w:rsid w:val="1A8011C2"/>
    <w:rsid w:val="1A857699"/>
    <w:rsid w:val="1A9F3D3E"/>
    <w:rsid w:val="1AA401A9"/>
    <w:rsid w:val="1B100797"/>
    <w:rsid w:val="1B102545"/>
    <w:rsid w:val="1B124510"/>
    <w:rsid w:val="1B163B9A"/>
    <w:rsid w:val="1B6129EE"/>
    <w:rsid w:val="1B7533B8"/>
    <w:rsid w:val="1B762B5C"/>
    <w:rsid w:val="1B7C5E2D"/>
    <w:rsid w:val="1B9660EE"/>
    <w:rsid w:val="1B993C3C"/>
    <w:rsid w:val="1BA75FED"/>
    <w:rsid w:val="1BCC16EF"/>
    <w:rsid w:val="1BF70B1B"/>
    <w:rsid w:val="1BFF544A"/>
    <w:rsid w:val="1BFF5E62"/>
    <w:rsid w:val="1C651DCF"/>
    <w:rsid w:val="1C6F0BB1"/>
    <w:rsid w:val="1C8B7F67"/>
    <w:rsid w:val="1C8E7BC6"/>
    <w:rsid w:val="1C9D605B"/>
    <w:rsid w:val="1CAD1CD2"/>
    <w:rsid w:val="1CBD494F"/>
    <w:rsid w:val="1CD221A8"/>
    <w:rsid w:val="1D281CF6"/>
    <w:rsid w:val="1D2D73DF"/>
    <w:rsid w:val="1D33579C"/>
    <w:rsid w:val="1D3741D8"/>
    <w:rsid w:val="1D5F7BB6"/>
    <w:rsid w:val="1D7814FC"/>
    <w:rsid w:val="1DB63878"/>
    <w:rsid w:val="1DBA2C3C"/>
    <w:rsid w:val="1DEE4C04"/>
    <w:rsid w:val="1E0D5462"/>
    <w:rsid w:val="1E2D7D67"/>
    <w:rsid w:val="1E412748"/>
    <w:rsid w:val="1E8B21E1"/>
    <w:rsid w:val="1EB63404"/>
    <w:rsid w:val="1EC93137"/>
    <w:rsid w:val="1ED132F1"/>
    <w:rsid w:val="1EDC4C2B"/>
    <w:rsid w:val="1EF405FC"/>
    <w:rsid w:val="1F670C36"/>
    <w:rsid w:val="1F88045C"/>
    <w:rsid w:val="1FBF71D2"/>
    <w:rsid w:val="1FD06057"/>
    <w:rsid w:val="1FF23067"/>
    <w:rsid w:val="1FFE1D38"/>
    <w:rsid w:val="20317AB3"/>
    <w:rsid w:val="20397124"/>
    <w:rsid w:val="204213F3"/>
    <w:rsid w:val="204D5ACA"/>
    <w:rsid w:val="206A6B9C"/>
    <w:rsid w:val="20E73FDC"/>
    <w:rsid w:val="20FB6B02"/>
    <w:rsid w:val="21313D50"/>
    <w:rsid w:val="21325ABC"/>
    <w:rsid w:val="21447A99"/>
    <w:rsid w:val="21533CD8"/>
    <w:rsid w:val="215C2D0F"/>
    <w:rsid w:val="21990F76"/>
    <w:rsid w:val="219C2D85"/>
    <w:rsid w:val="21AD6D40"/>
    <w:rsid w:val="21D342CD"/>
    <w:rsid w:val="21DD63A5"/>
    <w:rsid w:val="21F77FBB"/>
    <w:rsid w:val="2208666C"/>
    <w:rsid w:val="221A13BC"/>
    <w:rsid w:val="222A49B8"/>
    <w:rsid w:val="22510FA8"/>
    <w:rsid w:val="225277F8"/>
    <w:rsid w:val="227A1EA6"/>
    <w:rsid w:val="22A1339E"/>
    <w:rsid w:val="22F875D7"/>
    <w:rsid w:val="232D0DBB"/>
    <w:rsid w:val="232E56F6"/>
    <w:rsid w:val="234663EA"/>
    <w:rsid w:val="2369138D"/>
    <w:rsid w:val="23957A8C"/>
    <w:rsid w:val="23A64D80"/>
    <w:rsid w:val="23C45FD1"/>
    <w:rsid w:val="23D36806"/>
    <w:rsid w:val="23FC1F8B"/>
    <w:rsid w:val="240730CB"/>
    <w:rsid w:val="241536AB"/>
    <w:rsid w:val="24163D08"/>
    <w:rsid w:val="242332EA"/>
    <w:rsid w:val="242E5A48"/>
    <w:rsid w:val="24466FD8"/>
    <w:rsid w:val="244C284A"/>
    <w:rsid w:val="247A6083"/>
    <w:rsid w:val="24A65CC9"/>
    <w:rsid w:val="24EA3E07"/>
    <w:rsid w:val="24F552A0"/>
    <w:rsid w:val="25076767"/>
    <w:rsid w:val="250C58E6"/>
    <w:rsid w:val="251C6311"/>
    <w:rsid w:val="252966D9"/>
    <w:rsid w:val="252C08C4"/>
    <w:rsid w:val="252E6A4E"/>
    <w:rsid w:val="25304A51"/>
    <w:rsid w:val="2548096C"/>
    <w:rsid w:val="254C6870"/>
    <w:rsid w:val="254E083A"/>
    <w:rsid w:val="25816870"/>
    <w:rsid w:val="25996C5F"/>
    <w:rsid w:val="259F0655"/>
    <w:rsid w:val="25B06255"/>
    <w:rsid w:val="25B6338E"/>
    <w:rsid w:val="25CB7A49"/>
    <w:rsid w:val="25CD6CF6"/>
    <w:rsid w:val="26370955"/>
    <w:rsid w:val="26756B51"/>
    <w:rsid w:val="26795443"/>
    <w:rsid w:val="26797620"/>
    <w:rsid w:val="26855C1A"/>
    <w:rsid w:val="26BB1EFF"/>
    <w:rsid w:val="26C03072"/>
    <w:rsid w:val="26E33204"/>
    <w:rsid w:val="27115FB6"/>
    <w:rsid w:val="27124B8F"/>
    <w:rsid w:val="27427F2B"/>
    <w:rsid w:val="274C0DA9"/>
    <w:rsid w:val="276A122F"/>
    <w:rsid w:val="277361E8"/>
    <w:rsid w:val="2781361D"/>
    <w:rsid w:val="27895B59"/>
    <w:rsid w:val="278C672D"/>
    <w:rsid w:val="27992FAE"/>
    <w:rsid w:val="27A022A9"/>
    <w:rsid w:val="27A6171B"/>
    <w:rsid w:val="27A85F06"/>
    <w:rsid w:val="27B32551"/>
    <w:rsid w:val="27B729CE"/>
    <w:rsid w:val="27B819DE"/>
    <w:rsid w:val="27BA21B7"/>
    <w:rsid w:val="27C76682"/>
    <w:rsid w:val="27FA7E2E"/>
    <w:rsid w:val="280D0308"/>
    <w:rsid w:val="2818112A"/>
    <w:rsid w:val="281E2746"/>
    <w:rsid w:val="2826784C"/>
    <w:rsid w:val="28717098"/>
    <w:rsid w:val="287D4BFC"/>
    <w:rsid w:val="28AE7D3B"/>
    <w:rsid w:val="28E27863"/>
    <w:rsid w:val="28EF41A5"/>
    <w:rsid w:val="28F12859"/>
    <w:rsid w:val="290E4829"/>
    <w:rsid w:val="293660B8"/>
    <w:rsid w:val="29431FF9"/>
    <w:rsid w:val="29787C34"/>
    <w:rsid w:val="29967194"/>
    <w:rsid w:val="29A530F1"/>
    <w:rsid w:val="29CA4D51"/>
    <w:rsid w:val="29F84342"/>
    <w:rsid w:val="2A063491"/>
    <w:rsid w:val="2A174443"/>
    <w:rsid w:val="2A1C134D"/>
    <w:rsid w:val="2A1F32A0"/>
    <w:rsid w:val="2A7C3749"/>
    <w:rsid w:val="2A907A5B"/>
    <w:rsid w:val="2A952E60"/>
    <w:rsid w:val="2A992557"/>
    <w:rsid w:val="2A9A7252"/>
    <w:rsid w:val="2AAB4039"/>
    <w:rsid w:val="2AAC14B4"/>
    <w:rsid w:val="2AB01537"/>
    <w:rsid w:val="2ACA5612"/>
    <w:rsid w:val="2AF21631"/>
    <w:rsid w:val="2AF459E0"/>
    <w:rsid w:val="2B0331DC"/>
    <w:rsid w:val="2B0D5644"/>
    <w:rsid w:val="2B167AA7"/>
    <w:rsid w:val="2B894ABF"/>
    <w:rsid w:val="2B98685A"/>
    <w:rsid w:val="2BAB2139"/>
    <w:rsid w:val="2BD65818"/>
    <w:rsid w:val="2BD91837"/>
    <w:rsid w:val="2BDB7C6F"/>
    <w:rsid w:val="2BFD6B16"/>
    <w:rsid w:val="2C00428E"/>
    <w:rsid w:val="2C1C3440"/>
    <w:rsid w:val="2C275941"/>
    <w:rsid w:val="2C510660"/>
    <w:rsid w:val="2C520AB7"/>
    <w:rsid w:val="2C5B0548"/>
    <w:rsid w:val="2C5D65F6"/>
    <w:rsid w:val="2C5E2660"/>
    <w:rsid w:val="2C8E776E"/>
    <w:rsid w:val="2CA90F4D"/>
    <w:rsid w:val="2CED25AD"/>
    <w:rsid w:val="2CEF26A8"/>
    <w:rsid w:val="2CF41CC7"/>
    <w:rsid w:val="2D0E4090"/>
    <w:rsid w:val="2D285E15"/>
    <w:rsid w:val="2D287BC3"/>
    <w:rsid w:val="2D5717A7"/>
    <w:rsid w:val="2D7158B8"/>
    <w:rsid w:val="2D7E77E3"/>
    <w:rsid w:val="2D846881"/>
    <w:rsid w:val="2D88240F"/>
    <w:rsid w:val="2D960FD0"/>
    <w:rsid w:val="2DAF7785"/>
    <w:rsid w:val="2DB81D7D"/>
    <w:rsid w:val="2DBA109D"/>
    <w:rsid w:val="2DC705D3"/>
    <w:rsid w:val="2DF56170"/>
    <w:rsid w:val="2E5E0D0B"/>
    <w:rsid w:val="2E7C6418"/>
    <w:rsid w:val="2E8A3FDD"/>
    <w:rsid w:val="2E9B2278"/>
    <w:rsid w:val="2EBA25D8"/>
    <w:rsid w:val="2EE80292"/>
    <w:rsid w:val="2EF35057"/>
    <w:rsid w:val="2EFE1F94"/>
    <w:rsid w:val="2F047785"/>
    <w:rsid w:val="2F4A0AB8"/>
    <w:rsid w:val="2F927575"/>
    <w:rsid w:val="2F982E42"/>
    <w:rsid w:val="2F9E23BE"/>
    <w:rsid w:val="2FA07EE4"/>
    <w:rsid w:val="2FC46735"/>
    <w:rsid w:val="300872A7"/>
    <w:rsid w:val="305B6FBF"/>
    <w:rsid w:val="30636EBB"/>
    <w:rsid w:val="308871B8"/>
    <w:rsid w:val="309A0B18"/>
    <w:rsid w:val="30A12166"/>
    <w:rsid w:val="30C3115B"/>
    <w:rsid w:val="30C419B0"/>
    <w:rsid w:val="30CA6669"/>
    <w:rsid w:val="30CF3E7E"/>
    <w:rsid w:val="30E3277E"/>
    <w:rsid w:val="31233D01"/>
    <w:rsid w:val="316523C3"/>
    <w:rsid w:val="31A11CF2"/>
    <w:rsid w:val="31BE28A4"/>
    <w:rsid w:val="31C20CCC"/>
    <w:rsid w:val="31CE75F0"/>
    <w:rsid w:val="31D25BDC"/>
    <w:rsid w:val="31EA0438"/>
    <w:rsid w:val="31F602F5"/>
    <w:rsid w:val="31F67D8D"/>
    <w:rsid w:val="323A41FF"/>
    <w:rsid w:val="323E1FAB"/>
    <w:rsid w:val="32FE7A4D"/>
    <w:rsid w:val="333935A7"/>
    <w:rsid w:val="335B1F83"/>
    <w:rsid w:val="33704231"/>
    <w:rsid w:val="33705E1F"/>
    <w:rsid w:val="33745910"/>
    <w:rsid w:val="338B0EAB"/>
    <w:rsid w:val="33A97DE9"/>
    <w:rsid w:val="33AF1889"/>
    <w:rsid w:val="33C64B8F"/>
    <w:rsid w:val="33E04DFC"/>
    <w:rsid w:val="33E56759"/>
    <w:rsid w:val="340C1162"/>
    <w:rsid w:val="345319C9"/>
    <w:rsid w:val="345D2265"/>
    <w:rsid w:val="345D2848"/>
    <w:rsid w:val="346F4329"/>
    <w:rsid w:val="34B769E7"/>
    <w:rsid w:val="34C354CE"/>
    <w:rsid w:val="34D95A2F"/>
    <w:rsid w:val="34DA1676"/>
    <w:rsid w:val="34DD1D1E"/>
    <w:rsid w:val="34ED161D"/>
    <w:rsid w:val="34F42637"/>
    <w:rsid w:val="350B5E00"/>
    <w:rsid w:val="352073D1"/>
    <w:rsid w:val="35330497"/>
    <w:rsid w:val="35366F17"/>
    <w:rsid w:val="35493093"/>
    <w:rsid w:val="35577693"/>
    <w:rsid w:val="35616E80"/>
    <w:rsid w:val="356B2244"/>
    <w:rsid w:val="35731BF7"/>
    <w:rsid w:val="359B7CD5"/>
    <w:rsid w:val="35A434F0"/>
    <w:rsid w:val="35B51E46"/>
    <w:rsid w:val="35BB3E39"/>
    <w:rsid w:val="35BD3753"/>
    <w:rsid w:val="35DB7EC8"/>
    <w:rsid w:val="35E825E5"/>
    <w:rsid w:val="36057D35"/>
    <w:rsid w:val="362C3A09"/>
    <w:rsid w:val="36343134"/>
    <w:rsid w:val="36486409"/>
    <w:rsid w:val="365D08DD"/>
    <w:rsid w:val="36845B50"/>
    <w:rsid w:val="36AA1648"/>
    <w:rsid w:val="36C505C0"/>
    <w:rsid w:val="36D93CDC"/>
    <w:rsid w:val="36DF5D1D"/>
    <w:rsid w:val="36E0150E"/>
    <w:rsid w:val="36F07AD7"/>
    <w:rsid w:val="3729227D"/>
    <w:rsid w:val="373759C7"/>
    <w:rsid w:val="374C02A4"/>
    <w:rsid w:val="375515B4"/>
    <w:rsid w:val="376B3126"/>
    <w:rsid w:val="377243F9"/>
    <w:rsid w:val="37AD13F0"/>
    <w:rsid w:val="37BE184F"/>
    <w:rsid w:val="380174EA"/>
    <w:rsid w:val="38054D7D"/>
    <w:rsid w:val="38127B00"/>
    <w:rsid w:val="385F7CE0"/>
    <w:rsid w:val="387000F9"/>
    <w:rsid w:val="38B86BCD"/>
    <w:rsid w:val="38D62BC9"/>
    <w:rsid w:val="38EB12EB"/>
    <w:rsid w:val="390A70B2"/>
    <w:rsid w:val="39136D52"/>
    <w:rsid w:val="3925145A"/>
    <w:rsid w:val="392A1782"/>
    <w:rsid w:val="39394D72"/>
    <w:rsid w:val="39482B64"/>
    <w:rsid w:val="394C636C"/>
    <w:rsid w:val="395F254B"/>
    <w:rsid w:val="39706B79"/>
    <w:rsid w:val="3974645A"/>
    <w:rsid w:val="397A17A6"/>
    <w:rsid w:val="398B2D5A"/>
    <w:rsid w:val="39F51EE9"/>
    <w:rsid w:val="3A004FB1"/>
    <w:rsid w:val="3A3E4582"/>
    <w:rsid w:val="3A4536E5"/>
    <w:rsid w:val="3A577D39"/>
    <w:rsid w:val="3A5C08D3"/>
    <w:rsid w:val="3A830258"/>
    <w:rsid w:val="3A996B20"/>
    <w:rsid w:val="3ACF167E"/>
    <w:rsid w:val="3AD3335B"/>
    <w:rsid w:val="3AE60621"/>
    <w:rsid w:val="3B121BA3"/>
    <w:rsid w:val="3B2F4FC9"/>
    <w:rsid w:val="3B39238D"/>
    <w:rsid w:val="3B5D0F99"/>
    <w:rsid w:val="3B697D24"/>
    <w:rsid w:val="3B7177DB"/>
    <w:rsid w:val="3B841B0F"/>
    <w:rsid w:val="3BC92571"/>
    <w:rsid w:val="3BE1036C"/>
    <w:rsid w:val="3BE64ED1"/>
    <w:rsid w:val="3C1E099E"/>
    <w:rsid w:val="3C330E21"/>
    <w:rsid w:val="3C705A2A"/>
    <w:rsid w:val="3C862210"/>
    <w:rsid w:val="3CF962AB"/>
    <w:rsid w:val="3D0221DE"/>
    <w:rsid w:val="3D0B53AF"/>
    <w:rsid w:val="3D22018A"/>
    <w:rsid w:val="3D2D0173"/>
    <w:rsid w:val="3D2F6A8E"/>
    <w:rsid w:val="3D311824"/>
    <w:rsid w:val="3D5B369C"/>
    <w:rsid w:val="3D69400B"/>
    <w:rsid w:val="3D697CC1"/>
    <w:rsid w:val="3D851D0D"/>
    <w:rsid w:val="3DB64F42"/>
    <w:rsid w:val="3DC56D68"/>
    <w:rsid w:val="3DD0235C"/>
    <w:rsid w:val="3DD319DB"/>
    <w:rsid w:val="3DDA2239"/>
    <w:rsid w:val="3DDF6F15"/>
    <w:rsid w:val="3DF5543C"/>
    <w:rsid w:val="3E047890"/>
    <w:rsid w:val="3E375EB7"/>
    <w:rsid w:val="3E3C1720"/>
    <w:rsid w:val="3E3F6B1A"/>
    <w:rsid w:val="3E507983"/>
    <w:rsid w:val="3E677F46"/>
    <w:rsid w:val="3E775E12"/>
    <w:rsid w:val="3E880CCF"/>
    <w:rsid w:val="3F304A3E"/>
    <w:rsid w:val="3F5A5FAE"/>
    <w:rsid w:val="3F820D51"/>
    <w:rsid w:val="3F987964"/>
    <w:rsid w:val="3FA02E75"/>
    <w:rsid w:val="3FA7706D"/>
    <w:rsid w:val="3FAD59CB"/>
    <w:rsid w:val="3FB35A12"/>
    <w:rsid w:val="3FEF1892"/>
    <w:rsid w:val="40311450"/>
    <w:rsid w:val="403542CB"/>
    <w:rsid w:val="40880B14"/>
    <w:rsid w:val="409018AF"/>
    <w:rsid w:val="40963817"/>
    <w:rsid w:val="409B19BC"/>
    <w:rsid w:val="40B7508E"/>
    <w:rsid w:val="40C018E9"/>
    <w:rsid w:val="40C61775"/>
    <w:rsid w:val="410B027C"/>
    <w:rsid w:val="413E28FF"/>
    <w:rsid w:val="415D64DE"/>
    <w:rsid w:val="41B13E8F"/>
    <w:rsid w:val="41C07DA5"/>
    <w:rsid w:val="41C95079"/>
    <w:rsid w:val="41E36849"/>
    <w:rsid w:val="41FB544E"/>
    <w:rsid w:val="42213239"/>
    <w:rsid w:val="4226112B"/>
    <w:rsid w:val="423549AB"/>
    <w:rsid w:val="42404F2E"/>
    <w:rsid w:val="42581301"/>
    <w:rsid w:val="429871B8"/>
    <w:rsid w:val="42A1447A"/>
    <w:rsid w:val="42C2426D"/>
    <w:rsid w:val="42F01EAE"/>
    <w:rsid w:val="43650587"/>
    <w:rsid w:val="43B13E0D"/>
    <w:rsid w:val="43B9111D"/>
    <w:rsid w:val="43DB05D0"/>
    <w:rsid w:val="43E03B8F"/>
    <w:rsid w:val="43F3250B"/>
    <w:rsid w:val="43F3523D"/>
    <w:rsid w:val="442962A2"/>
    <w:rsid w:val="442C0469"/>
    <w:rsid w:val="442E78A4"/>
    <w:rsid w:val="44380293"/>
    <w:rsid w:val="4451295E"/>
    <w:rsid w:val="448E25A9"/>
    <w:rsid w:val="449556E6"/>
    <w:rsid w:val="452756F8"/>
    <w:rsid w:val="45677817"/>
    <w:rsid w:val="45717DCF"/>
    <w:rsid w:val="45937BEE"/>
    <w:rsid w:val="45961C46"/>
    <w:rsid w:val="459F4086"/>
    <w:rsid w:val="45A27E6F"/>
    <w:rsid w:val="45A35BE1"/>
    <w:rsid w:val="45B34405"/>
    <w:rsid w:val="45BD094C"/>
    <w:rsid w:val="45CD7101"/>
    <w:rsid w:val="45EE1AFF"/>
    <w:rsid w:val="45EF4604"/>
    <w:rsid w:val="46083E2A"/>
    <w:rsid w:val="46097E9A"/>
    <w:rsid w:val="461645AC"/>
    <w:rsid w:val="462C555D"/>
    <w:rsid w:val="462F6E33"/>
    <w:rsid w:val="46332E6A"/>
    <w:rsid w:val="463B7823"/>
    <w:rsid w:val="46916381"/>
    <w:rsid w:val="46A739D6"/>
    <w:rsid w:val="46B03AF2"/>
    <w:rsid w:val="46CA3C77"/>
    <w:rsid w:val="46F030A7"/>
    <w:rsid w:val="46FA61CA"/>
    <w:rsid w:val="470D5675"/>
    <w:rsid w:val="473A07C7"/>
    <w:rsid w:val="47611B1C"/>
    <w:rsid w:val="47637D1D"/>
    <w:rsid w:val="47705F96"/>
    <w:rsid w:val="47940560"/>
    <w:rsid w:val="47AF6ABF"/>
    <w:rsid w:val="47C72840"/>
    <w:rsid w:val="4802743A"/>
    <w:rsid w:val="48153C8D"/>
    <w:rsid w:val="48164D90"/>
    <w:rsid w:val="4819506D"/>
    <w:rsid w:val="481E3C65"/>
    <w:rsid w:val="482F5E51"/>
    <w:rsid w:val="485161C9"/>
    <w:rsid w:val="48531B40"/>
    <w:rsid w:val="48547666"/>
    <w:rsid w:val="486A50DB"/>
    <w:rsid w:val="487B2804"/>
    <w:rsid w:val="487E3BB9"/>
    <w:rsid w:val="4884619D"/>
    <w:rsid w:val="48EE1869"/>
    <w:rsid w:val="48F97216"/>
    <w:rsid w:val="491D39BD"/>
    <w:rsid w:val="49262DB0"/>
    <w:rsid w:val="49377743"/>
    <w:rsid w:val="498F1A1E"/>
    <w:rsid w:val="499F7796"/>
    <w:rsid w:val="49C4320F"/>
    <w:rsid w:val="4A5E78A5"/>
    <w:rsid w:val="4A7970F2"/>
    <w:rsid w:val="4A875AD1"/>
    <w:rsid w:val="4AB8319D"/>
    <w:rsid w:val="4AD56736"/>
    <w:rsid w:val="4AE57050"/>
    <w:rsid w:val="4AF8077D"/>
    <w:rsid w:val="4B087AE1"/>
    <w:rsid w:val="4B0A29A6"/>
    <w:rsid w:val="4B115364"/>
    <w:rsid w:val="4B137364"/>
    <w:rsid w:val="4B242A38"/>
    <w:rsid w:val="4B294DDA"/>
    <w:rsid w:val="4B2C48CA"/>
    <w:rsid w:val="4B43754F"/>
    <w:rsid w:val="4B4822EB"/>
    <w:rsid w:val="4B952E6B"/>
    <w:rsid w:val="4BB30D0B"/>
    <w:rsid w:val="4BC311A7"/>
    <w:rsid w:val="4BD50ABE"/>
    <w:rsid w:val="4BD56D10"/>
    <w:rsid w:val="4C0C7037"/>
    <w:rsid w:val="4C4F3781"/>
    <w:rsid w:val="4C514CFA"/>
    <w:rsid w:val="4CC622FE"/>
    <w:rsid w:val="4CE05724"/>
    <w:rsid w:val="4D053832"/>
    <w:rsid w:val="4D183E14"/>
    <w:rsid w:val="4D355CB8"/>
    <w:rsid w:val="4D4A6CA3"/>
    <w:rsid w:val="4D5F30E9"/>
    <w:rsid w:val="4D7762D0"/>
    <w:rsid w:val="4D9F77A9"/>
    <w:rsid w:val="4DA7221A"/>
    <w:rsid w:val="4DA9228F"/>
    <w:rsid w:val="4DB637EB"/>
    <w:rsid w:val="4DBE6DEC"/>
    <w:rsid w:val="4DCE1F6A"/>
    <w:rsid w:val="4DD54DA5"/>
    <w:rsid w:val="4E102281"/>
    <w:rsid w:val="4E436E8B"/>
    <w:rsid w:val="4E5377DA"/>
    <w:rsid w:val="4E722460"/>
    <w:rsid w:val="4EAE4A9B"/>
    <w:rsid w:val="4EDC4486"/>
    <w:rsid w:val="4EF0384E"/>
    <w:rsid w:val="4F134033"/>
    <w:rsid w:val="4F356E21"/>
    <w:rsid w:val="4F61604B"/>
    <w:rsid w:val="4FA077FA"/>
    <w:rsid w:val="4FA3493A"/>
    <w:rsid w:val="4FA82D1D"/>
    <w:rsid w:val="4FAF18DD"/>
    <w:rsid w:val="4FBA78D0"/>
    <w:rsid w:val="4FD323EC"/>
    <w:rsid w:val="5003644E"/>
    <w:rsid w:val="50285660"/>
    <w:rsid w:val="503C55AF"/>
    <w:rsid w:val="5058468B"/>
    <w:rsid w:val="506F4DE5"/>
    <w:rsid w:val="508467A2"/>
    <w:rsid w:val="50852AB2"/>
    <w:rsid w:val="50B52C6C"/>
    <w:rsid w:val="50CC1C98"/>
    <w:rsid w:val="50D07A59"/>
    <w:rsid w:val="50E91498"/>
    <w:rsid w:val="51165E00"/>
    <w:rsid w:val="51204589"/>
    <w:rsid w:val="513314DF"/>
    <w:rsid w:val="51353AAB"/>
    <w:rsid w:val="51396EF1"/>
    <w:rsid w:val="513F5357"/>
    <w:rsid w:val="51634CC3"/>
    <w:rsid w:val="5169153E"/>
    <w:rsid w:val="5195714E"/>
    <w:rsid w:val="51C57DE7"/>
    <w:rsid w:val="51D32F47"/>
    <w:rsid w:val="51D535C6"/>
    <w:rsid w:val="51E605F7"/>
    <w:rsid w:val="520A3A3E"/>
    <w:rsid w:val="521143B0"/>
    <w:rsid w:val="52142B51"/>
    <w:rsid w:val="52352B08"/>
    <w:rsid w:val="524E1810"/>
    <w:rsid w:val="527E6C97"/>
    <w:rsid w:val="528154FB"/>
    <w:rsid w:val="528C5BCF"/>
    <w:rsid w:val="52A77711"/>
    <w:rsid w:val="52BC67CA"/>
    <w:rsid w:val="52E2243E"/>
    <w:rsid w:val="52EA6319"/>
    <w:rsid w:val="53091851"/>
    <w:rsid w:val="53201A57"/>
    <w:rsid w:val="53332C9A"/>
    <w:rsid w:val="534E1882"/>
    <w:rsid w:val="53554E0E"/>
    <w:rsid w:val="53690E1E"/>
    <w:rsid w:val="53857FAC"/>
    <w:rsid w:val="539354E6"/>
    <w:rsid w:val="53AA2830"/>
    <w:rsid w:val="53D224B3"/>
    <w:rsid w:val="542D5D29"/>
    <w:rsid w:val="542E4B7F"/>
    <w:rsid w:val="544C7C37"/>
    <w:rsid w:val="545D09C4"/>
    <w:rsid w:val="546B0211"/>
    <w:rsid w:val="546F1423"/>
    <w:rsid w:val="54813591"/>
    <w:rsid w:val="549E33C6"/>
    <w:rsid w:val="54AA5AE5"/>
    <w:rsid w:val="54B03FEB"/>
    <w:rsid w:val="54C0183C"/>
    <w:rsid w:val="54C85664"/>
    <w:rsid w:val="54E31233"/>
    <w:rsid w:val="54FA460D"/>
    <w:rsid w:val="55304730"/>
    <w:rsid w:val="553153C0"/>
    <w:rsid w:val="555667CB"/>
    <w:rsid w:val="555C53DB"/>
    <w:rsid w:val="5577649B"/>
    <w:rsid w:val="559E167C"/>
    <w:rsid w:val="55B026BB"/>
    <w:rsid w:val="55BF736F"/>
    <w:rsid w:val="55CE071F"/>
    <w:rsid w:val="55E23FDF"/>
    <w:rsid w:val="55E70BEF"/>
    <w:rsid w:val="55F06C20"/>
    <w:rsid w:val="55FE6005"/>
    <w:rsid w:val="5606767B"/>
    <w:rsid w:val="563D154E"/>
    <w:rsid w:val="56510DF0"/>
    <w:rsid w:val="565F41C4"/>
    <w:rsid w:val="56AF17FC"/>
    <w:rsid w:val="56BB2EFB"/>
    <w:rsid w:val="56F67869"/>
    <w:rsid w:val="57055882"/>
    <w:rsid w:val="578B566C"/>
    <w:rsid w:val="57B26DB0"/>
    <w:rsid w:val="57B721BF"/>
    <w:rsid w:val="57B8376D"/>
    <w:rsid w:val="57B91294"/>
    <w:rsid w:val="57BF557F"/>
    <w:rsid w:val="57F535F0"/>
    <w:rsid w:val="58003366"/>
    <w:rsid w:val="583A23D4"/>
    <w:rsid w:val="5884755E"/>
    <w:rsid w:val="588E0972"/>
    <w:rsid w:val="58A22E5F"/>
    <w:rsid w:val="58C03626"/>
    <w:rsid w:val="58CC3C08"/>
    <w:rsid w:val="58D52C70"/>
    <w:rsid w:val="58EC5B5B"/>
    <w:rsid w:val="58F436AE"/>
    <w:rsid w:val="59066D85"/>
    <w:rsid w:val="59266CA9"/>
    <w:rsid w:val="592E28D0"/>
    <w:rsid w:val="59574504"/>
    <w:rsid w:val="598B6C60"/>
    <w:rsid w:val="599F1836"/>
    <w:rsid w:val="59BB1895"/>
    <w:rsid w:val="59EE791A"/>
    <w:rsid w:val="5A030F2C"/>
    <w:rsid w:val="5A1561AD"/>
    <w:rsid w:val="5A4B75BB"/>
    <w:rsid w:val="5A61633E"/>
    <w:rsid w:val="5A6C5625"/>
    <w:rsid w:val="5AA61FA3"/>
    <w:rsid w:val="5AB10EDB"/>
    <w:rsid w:val="5AC579AF"/>
    <w:rsid w:val="5AD81686"/>
    <w:rsid w:val="5ADC3636"/>
    <w:rsid w:val="5AEB5C08"/>
    <w:rsid w:val="5B0D1089"/>
    <w:rsid w:val="5B22276F"/>
    <w:rsid w:val="5B2F358E"/>
    <w:rsid w:val="5B3255E5"/>
    <w:rsid w:val="5B585FE2"/>
    <w:rsid w:val="5B9C2737"/>
    <w:rsid w:val="5B9D370D"/>
    <w:rsid w:val="5B9E711E"/>
    <w:rsid w:val="5BB701E0"/>
    <w:rsid w:val="5C0F3B78"/>
    <w:rsid w:val="5C1A3DF3"/>
    <w:rsid w:val="5C2E2841"/>
    <w:rsid w:val="5C390BF5"/>
    <w:rsid w:val="5C4B1054"/>
    <w:rsid w:val="5C50155C"/>
    <w:rsid w:val="5C5F52A8"/>
    <w:rsid w:val="5C6062CF"/>
    <w:rsid w:val="5C7B632D"/>
    <w:rsid w:val="5C8400C2"/>
    <w:rsid w:val="5C8F4507"/>
    <w:rsid w:val="5C9F4BDD"/>
    <w:rsid w:val="5CA70101"/>
    <w:rsid w:val="5CBB2DF9"/>
    <w:rsid w:val="5D33652B"/>
    <w:rsid w:val="5D6014AF"/>
    <w:rsid w:val="5D6D0B56"/>
    <w:rsid w:val="5D941783"/>
    <w:rsid w:val="5D9E0266"/>
    <w:rsid w:val="5D9E6F62"/>
    <w:rsid w:val="5DB944DA"/>
    <w:rsid w:val="5DD5516E"/>
    <w:rsid w:val="5DDD1F08"/>
    <w:rsid w:val="5DE0466F"/>
    <w:rsid w:val="5DEB57BA"/>
    <w:rsid w:val="5E1C257C"/>
    <w:rsid w:val="5E1E11A1"/>
    <w:rsid w:val="5E662B47"/>
    <w:rsid w:val="5E8303FB"/>
    <w:rsid w:val="5EA5453C"/>
    <w:rsid w:val="5EC56770"/>
    <w:rsid w:val="5F0273DB"/>
    <w:rsid w:val="5F0B2B9F"/>
    <w:rsid w:val="5F0E7944"/>
    <w:rsid w:val="5F1E2439"/>
    <w:rsid w:val="5F2900CD"/>
    <w:rsid w:val="5F463D55"/>
    <w:rsid w:val="5F661D01"/>
    <w:rsid w:val="5F742670"/>
    <w:rsid w:val="5F895A58"/>
    <w:rsid w:val="5F9C79DD"/>
    <w:rsid w:val="5FA5144D"/>
    <w:rsid w:val="5FB178BE"/>
    <w:rsid w:val="5FBF0F0E"/>
    <w:rsid w:val="60464640"/>
    <w:rsid w:val="605B738C"/>
    <w:rsid w:val="606C1599"/>
    <w:rsid w:val="606F72DB"/>
    <w:rsid w:val="607602AB"/>
    <w:rsid w:val="607C0A8D"/>
    <w:rsid w:val="60840DC4"/>
    <w:rsid w:val="60905A22"/>
    <w:rsid w:val="60CB21A4"/>
    <w:rsid w:val="61131A15"/>
    <w:rsid w:val="615A51B4"/>
    <w:rsid w:val="618F153F"/>
    <w:rsid w:val="619D6F43"/>
    <w:rsid w:val="61A60ADB"/>
    <w:rsid w:val="61B83B4B"/>
    <w:rsid w:val="61DE0C0F"/>
    <w:rsid w:val="61E04960"/>
    <w:rsid w:val="620D0D82"/>
    <w:rsid w:val="622F6D22"/>
    <w:rsid w:val="626C5880"/>
    <w:rsid w:val="62BD2580"/>
    <w:rsid w:val="62F029CF"/>
    <w:rsid w:val="6302762D"/>
    <w:rsid w:val="632E0D88"/>
    <w:rsid w:val="63346429"/>
    <w:rsid w:val="63526AAF"/>
    <w:rsid w:val="6365799D"/>
    <w:rsid w:val="6372753B"/>
    <w:rsid w:val="637B2A75"/>
    <w:rsid w:val="63B31556"/>
    <w:rsid w:val="63BE7F2E"/>
    <w:rsid w:val="63C82F8A"/>
    <w:rsid w:val="63DC6A36"/>
    <w:rsid w:val="63EC3C2E"/>
    <w:rsid w:val="63F84591"/>
    <w:rsid w:val="64104931"/>
    <w:rsid w:val="642B2624"/>
    <w:rsid w:val="6489383A"/>
    <w:rsid w:val="64B90B25"/>
    <w:rsid w:val="64CD4B95"/>
    <w:rsid w:val="64D4595F"/>
    <w:rsid w:val="64FD4BAB"/>
    <w:rsid w:val="653E2944"/>
    <w:rsid w:val="654A3F38"/>
    <w:rsid w:val="65896749"/>
    <w:rsid w:val="658E608F"/>
    <w:rsid w:val="65947A43"/>
    <w:rsid w:val="65B116C2"/>
    <w:rsid w:val="65C537A6"/>
    <w:rsid w:val="65D8441C"/>
    <w:rsid w:val="65DD724F"/>
    <w:rsid w:val="65EF0F14"/>
    <w:rsid w:val="65F24A14"/>
    <w:rsid w:val="660C5ECE"/>
    <w:rsid w:val="66477750"/>
    <w:rsid w:val="664A035D"/>
    <w:rsid w:val="664E0427"/>
    <w:rsid w:val="664F6194"/>
    <w:rsid w:val="66596FF2"/>
    <w:rsid w:val="666428C5"/>
    <w:rsid w:val="666D49EA"/>
    <w:rsid w:val="66800934"/>
    <w:rsid w:val="669A086E"/>
    <w:rsid w:val="669C24AC"/>
    <w:rsid w:val="66B772E6"/>
    <w:rsid w:val="66BB2E65"/>
    <w:rsid w:val="66BF24AF"/>
    <w:rsid w:val="66F07CD2"/>
    <w:rsid w:val="66FD73EF"/>
    <w:rsid w:val="67357BB4"/>
    <w:rsid w:val="674B0E86"/>
    <w:rsid w:val="674B30AF"/>
    <w:rsid w:val="67B628C3"/>
    <w:rsid w:val="67D83DB9"/>
    <w:rsid w:val="67FC7620"/>
    <w:rsid w:val="680653B7"/>
    <w:rsid w:val="68210EBB"/>
    <w:rsid w:val="686F6E01"/>
    <w:rsid w:val="68C66006"/>
    <w:rsid w:val="691A37DC"/>
    <w:rsid w:val="693C6A86"/>
    <w:rsid w:val="69666FCA"/>
    <w:rsid w:val="697119CE"/>
    <w:rsid w:val="697414BE"/>
    <w:rsid w:val="697B52E0"/>
    <w:rsid w:val="6986179C"/>
    <w:rsid w:val="69A1759A"/>
    <w:rsid w:val="69C51D1A"/>
    <w:rsid w:val="69CE72C0"/>
    <w:rsid w:val="69D80F86"/>
    <w:rsid w:val="6A4350EF"/>
    <w:rsid w:val="6A601574"/>
    <w:rsid w:val="6AEA7C8A"/>
    <w:rsid w:val="6AF324D6"/>
    <w:rsid w:val="6AFE75B7"/>
    <w:rsid w:val="6B1E7153"/>
    <w:rsid w:val="6B304C63"/>
    <w:rsid w:val="6B6B2EC7"/>
    <w:rsid w:val="6B9E0A74"/>
    <w:rsid w:val="6BB86F16"/>
    <w:rsid w:val="6BC73B27"/>
    <w:rsid w:val="6BF012D0"/>
    <w:rsid w:val="6C2169EF"/>
    <w:rsid w:val="6C24541E"/>
    <w:rsid w:val="6C3668AB"/>
    <w:rsid w:val="6C3E27AC"/>
    <w:rsid w:val="6C427652"/>
    <w:rsid w:val="6C6E6699"/>
    <w:rsid w:val="6C7964CA"/>
    <w:rsid w:val="6C9C749F"/>
    <w:rsid w:val="6CB5475C"/>
    <w:rsid w:val="6CD96208"/>
    <w:rsid w:val="6D175EDC"/>
    <w:rsid w:val="6D466420"/>
    <w:rsid w:val="6D510E4E"/>
    <w:rsid w:val="6D5B6C1D"/>
    <w:rsid w:val="6D7F0BAB"/>
    <w:rsid w:val="6D82752C"/>
    <w:rsid w:val="6DB80A97"/>
    <w:rsid w:val="6DC7083B"/>
    <w:rsid w:val="6DC708A9"/>
    <w:rsid w:val="6DE5298B"/>
    <w:rsid w:val="6DEC3D19"/>
    <w:rsid w:val="6E041063"/>
    <w:rsid w:val="6E2F77F3"/>
    <w:rsid w:val="6E3A57AF"/>
    <w:rsid w:val="6E560BE9"/>
    <w:rsid w:val="6ED9618E"/>
    <w:rsid w:val="6EE42C42"/>
    <w:rsid w:val="6EEB22DE"/>
    <w:rsid w:val="6EF74EAA"/>
    <w:rsid w:val="6EF87DC7"/>
    <w:rsid w:val="6EFE6482"/>
    <w:rsid w:val="6EFF5CCE"/>
    <w:rsid w:val="6F0155A2"/>
    <w:rsid w:val="6F26325B"/>
    <w:rsid w:val="6F364D31"/>
    <w:rsid w:val="6F587105"/>
    <w:rsid w:val="6F67729C"/>
    <w:rsid w:val="6F6840AB"/>
    <w:rsid w:val="6F6A6BF5"/>
    <w:rsid w:val="6F871F4B"/>
    <w:rsid w:val="6FC765C9"/>
    <w:rsid w:val="6FCB2EF4"/>
    <w:rsid w:val="6FD501A5"/>
    <w:rsid w:val="6FEC7A95"/>
    <w:rsid w:val="701D200D"/>
    <w:rsid w:val="703E5658"/>
    <w:rsid w:val="70520930"/>
    <w:rsid w:val="70644124"/>
    <w:rsid w:val="70683A07"/>
    <w:rsid w:val="70735D0A"/>
    <w:rsid w:val="70836B3B"/>
    <w:rsid w:val="7086332C"/>
    <w:rsid w:val="708E730A"/>
    <w:rsid w:val="709578AC"/>
    <w:rsid w:val="70A9313E"/>
    <w:rsid w:val="70E41C7D"/>
    <w:rsid w:val="70F81FDA"/>
    <w:rsid w:val="711710AD"/>
    <w:rsid w:val="717B2D56"/>
    <w:rsid w:val="719F484C"/>
    <w:rsid w:val="71A30B93"/>
    <w:rsid w:val="71AE7C98"/>
    <w:rsid w:val="71BA40BB"/>
    <w:rsid w:val="71E13469"/>
    <w:rsid w:val="721D26F3"/>
    <w:rsid w:val="72964253"/>
    <w:rsid w:val="729749A4"/>
    <w:rsid w:val="72E41463"/>
    <w:rsid w:val="731536C0"/>
    <w:rsid w:val="73834578"/>
    <w:rsid w:val="73927EC3"/>
    <w:rsid w:val="73AE7B6F"/>
    <w:rsid w:val="73CB0663"/>
    <w:rsid w:val="73EF04C1"/>
    <w:rsid w:val="740A6CA7"/>
    <w:rsid w:val="74235A7A"/>
    <w:rsid w:val="742A3A34"/>
    <w:rsid w:val="7431692A"/>
    <w:rsid w:val="74634609"/>
    <w:rsid w:val="746B0CA1"/>
    <w:rsid w:val="74767078"/>
    <w:rsid w:val="747C5C15"/>
    <w:rsid w:val="74807310"/>
    <w:rsid w:val="749560B0"/>
    <w:rsid w:val="749649DF"/>
    <w:rsid w:val="749D5D6D"/>
    <w:rsid w:val="74BD3B4C"/>
    <w:rsid w:val="74EF59B8"/>
    <w:rsid w:val="75026751"/>
    <w:rsid w:val="750979FD"/>
    <w:rsid w:val="75175B20"/>
    <w:rsid w:val="75484ADB"/>
    <w:rsid w:val="755D4486"/>
    <w:rsid w:val="75734D20"/>
    <w:rsid w:val="7586788F"/>
    <w:rsid w:val="760B4F58"/>
    <w:rsid w:val="76184AE5"/>
    <w:rsid w:val="764D5571"/>
    <w:rsid w:val="76500BBD"/>
    <w:rsid w:val="76546096"/>
    <w:rsid w:val="765564DC"/>
    <w:rsid w:val="76564134"/>
    <w:rsid w:val="767B25D1"/>
    <w:rsid w:val="76957646"/>
    <w:rsid w:val="769D02A6"/>
    <w:rsid w:val="76A25E8A"/>
    <w:rsid w:val="76AE3A09"/>
    <w:rsid w:val="76B470B7"/>
    <w:rsid w:val="76C175A2"/>
    <w:rsid w:val="76C27D0D"/>
    <w:rsid w:val="76CC0B8C"/>
    <w:rsid w:val="76CD0CB5"/>
    <w:rsid w:val="76CD31AD"/>
    <w:rsid w:val="770019E4"/>
    <w:rsid w:val="77062342"/>
    <w:rsid w:val="770976EA"/>
    <w:rsid w:val="770A2870"/>
    <w:rsid w:val="770B4961"/>
    <w:rsid w:val="777B7FBE"/>
    <w:rsid w:val="77BE4CFA"/>
    <w:rsid w:val="77E43CB3"/>
    <w:rsid w:val="77E837A3"/>
    <w:rsid w:val="7898226E"/>
    <w:rsid w:val="78A03980"/>
    <w:rsid w:val="78AB0071"/>
    <w:rsid w:val="78AD27C2"/>
    <w:rsid w:val="78BB0EB8"/>
    <w:rsid w:val="78FE478C"/>
    <w:rsid w:val="79050231"/>
    <w:rsid w:val="791119CD"/>
    <w:rsid w:val="796442E4"/>
    <w:rsid w:val="796A7517"/>
    <w:rsid w:val="79D060FF"/>
    <w:rsid w:val="79DC699D"/>
    <w:rsid w:val="79E033A0"/>
    <w:rsid w:val="79E918C6"/>
    <w:rsid w:val="79F6752B"/>
    <w:rsid w:val="79F857F4"/>
    <w:rsid w:val="7A0348D0"/>
    <w:rsid w:val="7A262361"/>
    <w:rsid w:val="7A633442"/>
    <w:rsid w:val="7A7A445B"/>
    <w:rsid w:val="7A7C4677"/>
    <w:rsid w:val="7A7F36DB"/>
    <w:rsid w:val="7ABD2CC5"/>
    <w:rsid w:val="7AF20495"/>
    <w:rsid w:val="7B032A3A"/>
    <w:rsid w:val="7B0D52CF"/>
    <w:rsid w:val="7B271F47"/>
    <w:rsid w:val="7B437FDF"/>
    <w:rsid w:val="7B517BED"/>
    <w:rsid w:val="7B54624E"/>
    <w:rsid w:val="7B9D6653"/>
    <w:rsid w:val="7BB15EFA"/>
    <w:rsid w:val="7BD50E56"/>
    <w:rsid w:val="7BE4548E"/>
    <w:rsid w:val="7BFE2939"/>
    <w:rsid w:val="7C372603"/>
    <w:rsid w:val="7C441E45"/>
    <w:rsid w:val="7C5807CC"/>
    <w:rsid w:val="7CA642D9"/>
    <w:rsid w:val="7CA73C2D"/>
    <w:rsid w:val="7CB43C54"/>
    <w:rsid w:val="7CEF7B21"/>
    <w:rsid w:val="7CF2514D"/>
    <w:rsid w:val="7D012C11"/>
    <w:rsid w:val="7D020E63"/>
    <w:rsid w:val="7D6C7C4C"/>
    <w:rsid w:val="7D84389F"/>
    <w:rsid w:val="7DBC6459"/>
    <w:rsid w:val="7DCD6B6E"/>
    <w:rsid w:val="7DE77B62"/>
    <w:rsid w:val="7E0C5521"/>
    <w:rsid w:val="7E206AA9"/>
    <w:rsid w:val="7E703019"/>
    <w:rsid w:val="7E7044F2"/>
    <w:rsid w:val="7E790A3C"/>
    <w:rsid w:val="7ED12D02"/>
    <w:rsid w:val="7EDD4F0C"/>
    <w:rsid w:val="7EF67423"/>
    <w:rsid w:val="7F0C2A46"/>
    <w:rsid w:val="7F0D6DEB"/>
    <w:rsid w:val="7F233E4B"/>
    <w:rsid w:val="7F24655C"/>
    <w:rsid w:val="7F706C11"/>
    <w:rsid w:val="7F747196"/>
    <w:rsid w:val="7F7B314F"/>
    <w:rsid w:val="7F852D2C"/>
    <w:rsid w:val="7F905E98"/>
    <w:rsid w:val="7F9D1B0B"/>
    <w:rsid w:val="7FAA25DD"/>
    <w:rsid w:val="7FB14DC3"/>
    <w:rsid w:val="7FBA5A25"/>
    <w:rsid w:val="7FBE43E0"/>
    <w:rsid w:val="7FC00B62"/>
    <w:rsid w:val="7FC70142"/>
    <w:rsid w:val="DDF714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50" w:afterLines="50" w:line="360" w:lineRule="auto"/>
      <w:outlineLvl w:val="1"/>
    </w:pPr>
    <w:rPr>
      <w:b/>
    </w:rPr>
  </w:style>
  <w:style w:type="paragraph" w:styleId="5">
    <w:name w:val="heading 3"/>
    <w:basedOn w:val="1"/>
    <w:next w:val="6"/>
    <w:qFormat/>
    <w:uiPriority w:val="0"/>
    <w:pPr>
      <w:tabs>
        <w:tab w:val="left" w:pos="680"/>
      </w:tabs>
      <w:adjustRightInd w:val="0"/>
      <w:snapToGrid w:val="0"/>
      <w:spacing w:line="300" w:lineRule="auto"/>
      <w:ind w:left="680" w:hanging="680"/>
      <w:jc w:val="left"/>
      <w:outlineLvl w:val="2"/>
    </w:pPr>
    <w:rPr>
      <w:rFonts w:ascii="黑体" w:hAnsi="Arial" w:eastAsia="黑体"/>
      <w:szCs w:val="20"/>
    </w:rPr>
  </w:style>
  <w:style w:type="paragraph" w:styleId="7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6">
    <w:name w:val="Normal Indent"/>
    <w:basedOn w:val="1"/>
    <w:qFormat/>
    <w:uiPriority w:val="0"/>
    <w:pPr>
      <w:adjustRightInd w:val="0"/>
      <w:spacing w:line="300" w:lineRule="auto"/>
      <w:ind w:firstLine="420" w:firstLineChars="200"/>
    </w:pPr>
  </w:style>
  <w:style w:type="paragraph" w:styleId="9">
    <w:name w:val="Salutation"/>
    <w:basedOn w:val="1"/>
    <w:next w:val="1"/>
    <w:qFormat/>
    <w:uiPriority w:val="0"/>
    <w:rPr>
      <w:rFonts w:ascii="Times New Roman" w:hAnsi="Times New Roman" w:eastAsia="宋体" w:cs="Times New Roman"/>
      <w:sz w:val="28"/>
    </w:rPr>
  </w:style>
  <w:style w:type="paragraph" w:styleId="10">
    <w:name w:val="Body Text"/>
    <w:basedOn w:val="1"/>
    <w:qFormat/>
    <w:uiPriority w:val="0"/>
    <w:pPr>
      <w:spacing w:after="120"/>
    </w:pPr>
  </w:style>
  <w:style w:type="paragraph" w:styleId="11">
    <w:name w:val="Balloon Text"/>
    <w:basedOn w:val="1"/>
    <w:link w:val="32"/>
    <w:qFormat/>
    <w:uiPriority w:val="0"/>
    <w:rPr>
      <w:sz w:val="18"/>
      <w:szCs w:val="18"/>
    </w:rPr>
  </w:style>
  <w:style w:type="paragraph" w:styleId="1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paragraph" w:styleId="16">
    <w:name w:val="Body Text First Indent"/>
    <w:basedOn w:val="10"/>
    <w:qFormat/>
    <w:uiPriority w:val="0"/>
    <w:pPr>
      <w:ind w:firstLine="420" w:firstLineChars="100"/>
    </w:pPr>
    <w:rPr>
      <w:rFonts w:ascii="Times New Roman" w:hAnsi="Times New Roman" w:cs="Times New Roman"/>
    </w:rPr>
  </w:style>
  <w:style w:type="table" w:styleId="18">
    <w:name w:val="Table Grid"/>
    <w:basedOn w:val="17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page number"/>
    <w:basedOn w:val="19"/>
    <w:qFormat/>
    <w:uiPriority w:val="0"/>
  </w:style>
  <w:style w:type="character" w:styleId="21">
    <w:name w:val="Hyperlink"/>
    <w:basedOn w:val="19"/>
    <w:qFormat/>
    <w:uiPriority w:val="99"/>
    <w:rPr>
      <w:color w:val="0000FF"/>
      <w:u w:val="single"/>
    </w:rPr>
  </w:style>
  <w:style w:type="paragraph" w:styleId="22">
    <w:name w:val="List Paragraph"/>
    <w:basedOn w:val="1"/>
    <w:qFormat/>
    <w:uiPriority w:val="34"/>
    <w:pPr>
      <w:spacing w:line="360" w:lineRule="auto"/>
      <w:ind w:firstLine="420" w:firstLineChars="200"/>
    </w:pPr>
    <w:rPr>
      <w:rFonts w:ascii="Times New Roman" w:hAnsi="Times New Roman" w:cs="Times New Roman"/>
    </w:rPr>
  </w:style>
  <w:style w:type="paragraph" w:customStyle="1" w:styleId="23">
    <w:name w:val="正文格式"/>
    <w:basedOn w:val="1"/>
    <w:qFormat/>
    <w:uiPriority w:val="0"/>
    <w:pPr>
      <w:spacing w:line="360" w:lineRule="auto"/>
      <w:ind w:firstLine="482"/>
    </w:pPr>
    <w:rPr>
      <w:rFonts w:eastAsia="宋体"/>
      <w:sz w:val="24"/>
    </w:rPr>
  </w:style>
  <w:style w:type="paragraph" w:customStyle="1" w:styleId="24">
    <w:name w:val="文档正文"/>
    <w:basedOn w:val="1"/>
    <w:qFormat/>
    <w:uiPriority w:val="0"/>
    <w:pPr>
      <w:spacing w:line="480" w:lineRule="atLeast"/>
    </w:pPr>
    <w:rPr>
      <w:rFonts w:hAnsi="Arial"/>
    </w:rPr>
  </w:style>
  <w:style w:type="paragraph" w:customStyle="1" w:styleId="25">
    <w:name w:val="段5#"/>
    <w:basedOn w:val="1"/>
    <w:qFormat/>
    <w:uiPriority w:val="0"/>
    <w:pPr>
      <w:spacing w:line="360" w:lineRule="auto"/>
      <w:ind w:firstLine="200" w:firstLineChars="200"/>
    </w:pPr>
    <w:rPr>
      <w:sz w:val="24"/>
      <w:szCs w:val="21"/>
    </w:rPr>
  </w:style>
  <w:style w:type="paragraph" w:customStyle="1" w:styleId="2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方案正文"/>
    <w:qFormat/>
    <w:uiPriority w:val="0"/>
    <w:pPr>
      <w:spacing w:before="60" w:after="60" w:line="360" w:lineRule="auto"/>
      <w:ind w:firstLine="225" w:firstLineChars="225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29">
    <w:name w:val="006正文"/>
    <w:basedOn w:val="1"/>
    <w:qFormat/>
    <w:uiPriority w:val="0"/>
    <w:pPr>
      <w:ind w:firstLine="200" w:firstLineChars="200"/>
    </w:pPr>
    <w:rPr>
      <w:rFonts w:ascii="等线" w:hAnsi="等线" w:cs="Times New Roman"/>
      <w:kern w:val="0"/>
      <w:sz w:val="24"/>
      <w:lang w:val="zh-CN"/>
    </w:rPr>
  </w:style>
  <w:style w:type="paragraph" w:customStyle="1" w:styleId="30">
    <w:name w:val="list_0020paragraph"/>
    <w:basedOn w:val="1"/>
    <w:qFormat/>
    <w:uiPriority w:val="0"/>
    <w:pPr>
      <w:widowControl/>
      <w:ind w:firstLine="420"/>
    </w:pPr>
    <w:rPr>
      <w:rFonts w:ascii="Calibri" w:hAnsi="Calibri" w:cs="宋体"/>
      <w:kern w:val="0"/>
      <w:sz w:val="20"/>
      <w:szCs w:val="20"/>
    </w:rPr>
  </w:style>
  <w:style w:type="paragraph" w:customStyle="1" w:styleId="31">
    <w:name w:val="正文1"/>
    <w:basedOn w:val="1"/>
    <w:qFormat/>
    <w:uiPriority w:val="0"/>
    <w:pPr>
      <w:widowControl/>
    </w:pPr>
    <w:rPr>
      <w:rFonts w:ascii="Calibri" w:hAnsi="Calibri" w:cs="宋体"/>
      <w:kern w:val="0"/>
      <w:sz w:val="20"/>
      <w:szCs w:val="20"/>
    </w:rPr>
  </w:style>
  <w:style w:type="character" w:customStyle="1" w:styleId="32">
    <w:name w:val="批注框文本 Char"/>
    <w:basedOn w:val="19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33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win7</Company>
  <Pages>7</Pages>
  <Words>2034</Words>
  <Characters>2345</Characters>
  <Lines>36</Lines>
  <Paragraphs>10</Paragraphs>
  <TotalTime>56</TotalTime>
  <ScaleCrop>false</ScaleCrop>
  <LinksUpToDate>false</LinksUpToDate>
  <CharactersWithSpaces>2371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2022-08-30T13:51:00Z</dcterms:created>
  <dc:creator>win7</dc:creator>
  <cp:lastModifiedBy>Administrator</cp:lastModifiedBy>
  <dcterms:modified xsi:type="dcterms:W3CDTF">2026-03-20T10:22:48Z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D7AEE5EC42514BB68E4076332C446E99</vt:lpwstr>
  </property>
  <property fmtid="{D5CDD505-2E9C-101B-9397-08002B2CF9AE}" pid="4" name="KSOTemplateDocerSaveRecord">
    <vt:lpwstr>eyJoZGlkIjoiZTNkMmY2MjQxZWZlZGRiNWM3MGM2ZmQ2YTllODY1ZDgiLCJ1c2VySWQiOiIzMzg4MjIxNzYifQ==</vt:lpwstr>
  </property>
</Properties>
</file>