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A9E6C">
      <w:pPr>
        <w:tabs>
          <w:tab w:val="left" w:pos="993"/>
          <w:tab w:val="left" w:pos="1134"/>
          <w:tab w:val="left" w:pos="1418"/>
        </w:tabs>
        <w:topLinePunct/>
        <w:spacing w:line="600" w:lineRule="exact"/>
        <w:jc w:val="center"/>
        <w:rPr>
          <w:rFonts w:hint="eastAsia"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  <w:u w:val="none"/>
          <w:lang w:val="en-US" w:eastAsia="zh-CN"/>
        </w:rPr>
        <w:t>南宁市青秀生态环境局2026</w:t>
      </w: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年</w:t>
      </w:r>
      <w:r>
        <w:rPr>
          <w:rFonts w:hint="eastAsia" w:ascii="方正小标宋简体" w:hAnsi="方正小标宋_GBK" w:eastAsia="方正小标宋简体" w:cs="方正小标宋_GBK"/>
          <w:sz w:val="44"/>
          <w:szCs w:val="44"/>
          <w:lang w:eastAsia="zh-CN"/>
        </w:rPr>
        <w:t>1</w:t>
      </w:r>
      <w:r>
        <w:rPr>
          <w:rFonts w:hint="eastAsia" w:ascii="方正小标宋简体" w:hAnsi="方正小标宋_GBK" w:eastAsia="方正小标宋简体" w:cs="方正小标宋_GBK"/>
          <w:sz w:val="44"/>
          <w:szCs w:val="44"/>
          <w:lang w:val="en-US" w:eastAsia="zh-CN"/>
        </w:rPr>
        <w:t>0月</w:t>
      </w: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至</w:t>
      </w:r>
    </w:p>
    <w:p w14:paraId="3239C698">
      <w:pPr>
        <w:tabs>
          <w:tab w:val="left" w:pos="993"/>
          <w:tab w:val="left" w:pos="1134"/>
          <w:tab w:val="left" w:pos="1418"/>
        </w:tabs>
        <w:topLinePunct/>
        <w:spacing w:line="600" w:lineRule="exact"/>
        <w:jc w:val="center"/>
        <w:rPr>
          <w:rFonts w:hint="eastAsia"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  <w:lang w:val="en-US" w:eastAsia="zh-CN"/>
        </w:rPr>
        <w:t>11</w:t>
      </w: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月政府采购意向</w:t>
      </w:r>
    </w:p>
    <w:p w14:paraId="575FB7AC">
      <w:pPr>
        <w:tabs>
          <w:tab w:val="left" w:pos="993"/>
          <w:tab w:val="left" w:pos="1134"/>
          <w:tab w:val="left" w:pos="1418"/>
        </w:tabs>
        <w:topLinePunct/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BB4ACA1">
      <w:pPr>
        <w:tabs>
          <w:tab w:val="left" w:pos="993"/>
          <w:tab w:val="left" w:pos="1134"/>
          <w:tab w:val="left" w:pos="1418"/>
        </w:tabs>
        <w:topLinePunct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为便于供应商及时了解政府采购信息，根据《财政部关于开展政府采购意向公开工作</w:t>
      </w:r>
      <w:r>
        <w:rPr>
          <w:rFonts w:ascii="Times New Roman" w:hAnsi="仿宋_GB2312" w:eastAsia="仿宋_GB2312"/>
          <w:sz w:val="32"/>
          <w:szCs w:val="32"/>
        </w:rPr>
        <w:t>的通知》（财库〔</w:t>
      </w:r>
      <w:r>
        <w:rPr>
          <w:rFonts w:ascii="Times New Roman" w:hAnsi="Times New Roman" w:eastAsia="仿宋_GB2312"/>
          <w:sz w:val="32"/>
          <w:szCs w:val="32"/>
        </w:rPr>
        <w:t>2020</w:t>
      </w:r>
      <w:r>
        <w:rPr>
          <w:rFonts w:ascii="Times New Roman" w:hAnsi="仿宋_GB2312" w:eastAsia="仿宋_GB2312"/>
          <w:sz w:val="32"/>
          <w:szCs w:val="32"/>
        </w:rPr>
        <w:t>〕</w:t>
      </w:r>
      <w:r>
        <w:rPr>
          <w:rFonts w:ascii="Times New Roman" w:hAnsi="Times New Roman" w:eastAsia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号）等有关规定，现将南宁市</w:t>
      </w:r>
      <w:r>
        <w:rPr>
          <w:rFonts w:hint="eastAsia" w:ascii="Times New Roman" w:hAnsi="Times New Roman" w:eastAsia="仿宋_GB2312"/>
          <w:sz w:val="32"/>
          <w:szCs w:val="32"/>
        </w:rPr>
        <w:t>青秀生态环境局2026年10月至11月政府采购意向公</w:t>
      </w:r>
      <w:r>
        <w:rPr>
          <w:rFonts w:hint="eastAsia" w:ascii="仿宋_GB2312" w:hAnsi="仿宋_GB2312" w:eastAsia="仿宋_GB2312" w:cs="仿宋_GB2312"/>
          <w:sz w:val="32"/>
          <w:szCs w:val="32"/>
        </w:rPr>
        <w:t>开如下：</w:t>
      </w:r>
    </w:p>
    <w:tbl>
      <w:tblPr>
        <w:tblStyle w:val="3"/>
        <w:tblW w:w="5597" w:type="pct"/>
        <w:tblInd w:w="-6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1201"/>
        <w:gridCol w:w="4308"/>
        <w:gridCol w:w="1290"/>
        <w:gridCol w:w="1781"/>
        <w:gridCol w:w="409"/>
      </w:tblGrid>
      <w:tr w14:paraId="1391A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EB737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300" w:lineRule="exact"/>
              <w:jc w:val="center"/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</w:pPr>
            <w:r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  <w:t>序号</w:t>
            </w:r>
          </w:p>
        </w:tc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C68FE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300" w:lineRule="exact"/>
              <w:jc w:val="center"/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</w:pPr>
            <w:r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  <w:t>采购项目</w:t>
            </w:r>
          </w:p>
          <w:p w14:paraId="3B6C8B4E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300" w:lineRule="exact"/>
              <w:jc w:val="center"/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</w:pPr>
            <w:r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  <w:t>名称</w:t>
            </w:r>
          </w:p>
        </w:tc>
        <w:tc>
          <w:tcPr>
            <w:tcW w:w="2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1F30A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300" w:lineRule="exact"/>
              <w:jc w:val="center"/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</w:pPr>
            <w:r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  <w:t>采购需求概况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70935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300" w:lineRule="exact"/>
              <w:jc w:val="center"/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</w:pPr>
            <w:r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  <w:t>预算金额</w:t>
            </w:r>
          </w:p>
          <w:p w14:paraId="064BC6AC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300" w:lineRule="exact"/>
              <w:jc w:val="center"/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</w:pPr>
            <w:r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  <w:t>（万元）</w:t>
            </w:r>
          </w:p>
        </w:tc>
        <w:tc>
          <w:tcPr>
            <w:tcW w:w="9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9924C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300" w:lineRule="exact"/>
              <w:jc w:val="center"/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</w:pPr>
            <w:r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  <w:t>预计采购时间</w:t>
            </w:r>
          </w:p>
          <w:p w14:paraId="1C54C4D1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300" w:lineRule="exact"/>
              <w:jc w:val="center"/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</w:pPr>
            <w:r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  <w:t>（填写到月）</w:t>
            </w:r>
          </w:p>
        </w:tc>
        <w:tc>
          <w:tcPr>
            <w:tcW w:w="2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FA71B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300" w:lineRule="exact"/>
              <w:jc w:val="center"/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</w:pPr>
            <w:r>
              <w:rPr>
                <w:rFonts w:hint="eastAsia" w:ascii="方正小标宋简体" w:hAnsi="宋体" w:eastAsia="方正小标宋简体" w:cs="仿宋_GB2312"/>
                <w:bCs/>
                <w:kern w:val="0"/>
                <w:sz w:val="24"/>
                <w:szCs w:val="32"/>
              </w:rPr>
              <w:t>备注</w:t>
            </w:r>
          </w:p>
        </w:tc>
      </w:tr>
      <w:tr w14:paraId="464A0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</w:trPr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0E33E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C1FBA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  <w:lang w:val="en-US" w:eastAsia="zh-CN"/>
              </w:rPr>
              <w:t>原南宁市储锐新型建材有限公司及周边沟渠底泥整治项目</w:t>
            </w:r>
          </w:p>
        </w:tc>
        <w:tc>
          <w:tcPr>
            <w:tcW w:w="2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62D6E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  <w:lang w:val="en-US" w:eastAsia="zh-CN"/>
              </w:rPr>
              <w:t>1.项目建议书、可行性研究报告、实施方案；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  <w:lang w:val="en-US" w:eastAsia="zh-CN"/>
              </w:rPr>
              <w:t>2.地形测绘；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  <w:lang w:val="en-US" w:eastAsia="zh-CN"/>
              </w:rPr>
              <w:t>3.物理探测、水文勘测；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  <w:lang w:val="en-US" w:eastAsia="zh-CN"/>
              </w:rPr>
              <w:t>4.结合已有的地块调查报告，补充地块周边源径汇相关调查，包括：①补充土壤监测；②补充地下水监测井水质检测；③补充地表水（坑塘沟渠）现状检测；④补充淋溶水检测；⑤补充土壤柱状样钻孔，满足取土壤柱状样要求；⑥新建设监测井，要求满足土壤污染治理中央资金申报和后续整治要求。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46D06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  <w:lang w:val="en-US" w:eastAsia="zh-CN"/>
              </w:rPr>
              <w:t>82.53</w:t>
            </w:r>
          </w:p>
        </w:tc>
        <w:tc>
          <w:tcPr>
            <w:tcW w:w="9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3E2F7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  <w:lang w:val="en-US" w:eastAsia="zh-CN"/>
              </w:rPr>
              <w:t>2026年11月</w:t>
            </w:r>
          </w:p>
        </w:tc>
        <w:tc>
          <w:tcPr>
            <w:tcW w:w="2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F01A2">
            <w:pPr>
              <w:tabs>
                <w:tab w:val="left" w:pos="993"/>
                <w:tab w:val="left" w:pos="1134"/>
                <w:tab w:val="left" w:pos="1418"/>
              </w:tabs>
              <w:topLinePunct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</w:pPr>
          </w:p>
        </w:tc>
      </w:tr>
    </w:tbl>
    <w:p w14:paraId="387D1BE2">
      <w:pPr>
        <w:tabs>
          <w:tab w:val="left" w:pos="993"/>
          <w:tab w:val="left" w:pos="1134"/>
          <w:tab w:val="left" w:pos="1418"/>
        </w:tabs>
        <w:topLinePunct/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本次公开的政府采购意向是本单位政府采购工作的初步安排，具体采购项目情况以相关采购公告和采购文件为准。</w:t>
      </w:r>
    </w:p>
    <w:p w14:paraId="0A926CD8">
      <w:pPr>
        <w:tabs>
          <w:tab w:val="left" w:pos="993"/>
          <w:tab w:val="left" w:pos="1134"/>
          <w:tab w:val="left" w:pos="1418"/>
        </w:tabs>
        <w:topLinePunct/>
        <w:spacing w:line="54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6A0BCB2">
      <w:pPr>
        <w:tabs>
          <w:tab w:val="left" w:pos="993"/>
          <w:tab w:val="left" w:pos="1134"/>
          <w:tab w:val="left" w:pos="1418"/>
        </w:tabs>
        <w:topLinePunct/>
        <w:spacing w:line="540" w:lineRule="exact"/>
        <w:ind w:right="1440" w:firstLine="960" w:firstLineChars="300"/>
        <w:jc w:val="right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</w:t>
      </w:r>
    </w:p>
    <w:p w14:paraId="5BCFC978">
      <w:pPr>
        <w:tabs>
          <w:tab w:val="left" w:pos="993"/>
          <w:tab w:val="left" w:pos="1134"/>
          <w:tab w:val="left" w:pos="1418"/>
        </w:tabs>
        <w:topLinePunct/>
        <w:spacing w:line="540" w:lineRule="exact"/>
        <w:ind w:right="1440" w:firstLine="960" w:firstLineChars="300"/>
        <w:jc w:val="center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Times New Roman" w:hAnsi="Times New Roman" w:eastAsia="仿宋_GB2312"/>
          <w:sz w:val="32"/>
          <w:szCs w:val="32"/>
        </w:rPr>
        <w:t>南宁市青秀生态环境局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 </w:t>
      </w:r>
    </w:p>
    <w:p w14:paraId="393C9327">
      <w:pPr>
        <w:tabs>
          <w:tab w:val="left" w:pos="993"/>
          <w:tab w:val="left" w:pos="1134"/>
          <w:tab w:val="left" w:pos="1418"/>
        </w:tabs>
        <w:topLinePunct/>
        <w:spacing w:line="540" w:lineRule="exact"/>
        <w:ind w:right="1440" w:firstLine="960" w:firstLineChars="3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           </w:t>
      </w:r>
      <w:bookmarkStart w:id="0" w:name="_GoBack"/>
      <w:bookmarkEnd w:id="0"/>
      <w:r>
        <w:rPr>
          <w:rFonts w:hint="eastAsia" w:ascii="Times New Roman" w:hAnsi="Times New Roman" w:eastAsia="仿宋_GB2312"/>
          <w:sz w:val="32"/>
          <w:szCs w:val="32"/>
        </w:rPr>
        <w:t>2026年10月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21日</w:t>
      </w:r>
    </w:p>
    <w:p w14:paraId="2AF861DD"/>
    <w:sectPr>
      <w:pgSz w:w="11906" w:h="16838"/>
      <w:pgMar w:top="1440" w:right="1800" w:bottom="1440" w:left="1800" w:header="851" w:footer="153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9396B"/>
    <w:rsid w:val="29E9396B"/>
    <w:rsid w:val="739E743E"/>
    <w:rsid w:val="7545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11"/>
    <w:basedOn w:val="4"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7">
    <w:name w:val="font0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295</Words>
  <Characters>306</Characters>
  <Lines>0</Lines>
  <Paragraphs>0</Paragraphs>
  <TotalTime>4</TotalTime>
  <ScaleCrop>false</ScaleCrop>
  <LinksUpToDate>false</LinksUpToDate>
  <CharactersWithSpaces>324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2021-03-30T01:35:00Z</dcterms:created>
  <dc:creator>蒙蒙细雨</dc:creator>
  <cp:lastModifiedBy>黄fh</cp:lastModifiedBy>
  <dcterms:modified xsi:type="dcterms:W3CDTF">2026-10-21T08:20:00Z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FFF750A6E5AF4F838DF2A7F7ADAFB2B7_13</vt:lpwstr>
  </property>
  <property fmtid="{D5CDD505-2E9C-101B-9397-08002B2CF9AE}" pid="4" name="KSOTemplateDocerSaveRecord">
    <vt:lpwstr>eyJoZGlkIjoiYmM0MzRkNjBjNjMyOGEwNjFkZTA2MjE0NzgzOWE3MGYiLCJ1c2VySWQiOiIzMDA5NjYwNzcifQ==</vt:lpwstr>
  </property>
</Properties>
</file>