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D1C6F5">
      <w:pPr>
        <w:spacing w:before="109" w:line="223" w:lineRule="auto"/>
        <w:jc w:val="center"/>
        <w:outlineLvl w:val="0"/>
        <w:rPr>
          <w:rFonts w:ascii="宋体" w:hAnsi="宋体" w:eastAsia="宋体" w:cs="宋体"/>
          <w:sz w:val="43"/>
          <w:szCs w:val="43"/>
        </w:rPr>
      </w:pPr>
      <w:r>
        <w:rPr>
          <w:rFonts w:ascii="宋体" w:hAnsi="宋体" w:eastAsia="宋体" w:cs="宋体"/>
          <w:b/>
          <w:bCs/>
          <w:spacing w:val="4"/>
          <w:sz w:val="43"/>
          <w:szCs w:val="43"/>
        </w:rPr>
        <w:t>采购需求</w:t>
      </w:r>
    </w:p>
    <w:p w14:paraId="5C5E5E55">
      <w:pPr>
        <w:spacing w:before="93" w:line="228" w:lineRule="auto"/>
        <w:ind w:left="137"/>
        <w:outlineLvl w:val="0"/>
        <w:rPr>
          <w:rFonts w:ascii="宋体" w:hAnsi="宋体" w:eastAsia="宋体" w:cs="宋体"/>
          <w:b/>
          <w:bCs/>
          <w:spacing w:val="5"/>
          <w:sz w:val="24"/>
          <w:szCs w:val="24"/>
        </w:rPr>
      </w:pPr>
      <w:r>
        <w:rPr>
          <w:rFonts w:ascii="宋体" w:hAnsi="宋体" w:eastAsia="宋体" w:cs="宋体"/>
          <w:b/>
          <w:bCs/>
          <w:spacing w:val="5"/>
          <w:sz w:val="24"/>
          <w:szCs w:val="24"/>
        </w:rPr>
        <w:t>项目概况</w:t>
      </w:r>
    </w:p>
    <w:p w14:paraId="54B1D252">
      <w:pPr>
        <w:keepNext w:val="0"/>
        <w:keepLines w:val="0"/>
        <w:pageBreakBefore w:val="0"/>
        <w:widowControl w:val="0"/>
        <w:kinsoku/>
        <w:wordWrap/>
        <w:overflowPunct/>
        <w:topLinePunct w:val="0"/>
        <w:autoSpaceDE/>
        <w:autoSpaceDN/>
        <w:bidi w:val="0"/>
        <w:adjustRightInd/>
        <w:snapToGrid/>
        <w:spacing w:line="400" w:lineRule="exact"/>
        <w:ind w:left="0" w:firstLine="468" w:firstLineChars="200"/>
        <w:textAlignment w:val="auto"/>
        <w:outlineLvl w:val="0"/>
      </w:pPr>
      <w:r>
        <w:rPr>
          <w:rFonts w:ascii="宋体" w:hAnsi="宋体" w:eastAsia="宋体" w:cs="宋体"/>
          <w:spacing w:val="12"/>
          <w:sz w:val="21"/>
          <w:szCs w:val="21"/>
        </w:rPr>
        <w:t>为扎实有效地制止柳北辖区内违法建筑、乱搭、乱盖行为，配合数字</w:t>
      </w:r>
      <w:r>
        <w:rPr>
          <w:rFonts w:ascii="宋体" w:hAnsi="宋体" w:eastAsia="宋体" w:cs="宋体"/>
          <w:spacing w:val="11"/>
          <w:sz w:val="21"/>
          <w:szCs w:val="21"/>
        </w:rPr>
        <w:t>化城市管理指挥中心开展处置影</w:t>
      </w:r>
      <w:r>
        <w:rPr>
          <w:rFonts w:ascii="宋体" w:hAnsi="宋体" w:eastAsia="宋体" w:cs="宋体"/>
          <w:spacing w:val="12"/>
          <w:sz w:val="21"/>
          <w:szCs w:val="21"/>
        </w:rPr>
        <w:t>响市容市貌行为，安全、快速地清理违章建筑垃圾，</w:t>
      </w:r>
      <w:r>
        <w:rPr>
          <w:rFonts w:ascii="宋体" w:hAnsi="宋体" w:eastAsia="宋体" w:cs="宋体"/>
          <w:spacing w:val="11"/>
          <w:sz w:val="21"/>
          <w:szCs w:val="21"/>
        </w:rPr>
        <w:t>拆除违法、破损户外广告招牌</w:t>
      </w:r>
      <w:r>
        <w:rPr>
          <w:rFonts w:hint="eastAsia"/>
          <w:spacing w:val="9"/>
          <w:lang w:eastAsia="zh-CN"/>
        </w:rPr>
        <w:t>、部分小广告清理</w:t>
      </w:r>
      <w:r>
        <w:rPr>
          <w:rFonts w:ascii="宋体" w:hAnsi="宋体" w:eastAsia="宋体" w:cs="宋体"/>
          <w:spacing w:val="11"/>
          <w:sz w:val="21"/>
          <w:szCs w:val="21"/>
        </w:rPr>
        <w:t>及配合</w:t>
      </w:r>
      <w:r>
        <w:rPr>
          <w:rFonts w:hint="eastAsia" w:ascii="宋体" w:hAnsi="宋体" w:eastAsia="宋体" w:cs="宋体"/>
          <w:spacing w:val="11"/>
          <w:sz w:val="21"/>
          <w:szCs w:val="21"/>
        </w:rPr>
        <w:t>柳州市柳北区综合行政执法局</w:t>
      </w:r>
      <w:r>
        <w:rPr>
          <w:rFonts w:ascii="宋体" w:hAnsi="宋体" w:eastAsia="宋体" w:cs="宋体"/>
          <w:spacing w:val="12"/>
          <w:sz w:val="21"/>
          <w:szCs w:val="21"/>
        </w:rPr>
        <w:t>整治人行道交通秩序，设置人行道道桩、施划停车位</w:t>
      </w:r>
      <w:r>
        <w:rPr>
          <w:rFonts w:ascii="宋体" w:hAnsi="宋体" w:eastAsia="宋体" w:cs="宋体"/>
          <w:spacing w:val="11"/>
          <w:sz w:val="21"/>
          <w:szCs w:val="21"/>
        </w:rPr>
        <w:t>、施划规范线的劳务派遣提供服务。</w:t>
      </w:r>
      <w:r>
        <w:rPr>
          <w:rFonts w:hint="eastAsia" w:ascii="宋体" w:hAnsi="宋体" w:cs="宋体"/>
          <w:spacing w:val="11"/>
          <w:sz w:val="21"/>
          <w:szCs w:val="21"/>
          <w:lang w:eastAsia="zh-CN"/>
        </w:rPr>
        <w:t>根据桂财采〔</w:t>
      </w:r>
      <w:r>
        <w:rPr>
          <w:rFonts w:hint="eastAsia" w:ascii="宋体" w:hAnsi="宋体" w:cs="宋体"/>
          <w:spacing w:val="11"/>
          <w:sz w:val="21"/>
          <w:szCs w:val="21"/>
          <w:lang w:val="en-US" w:eastAsia="zh-CN"/>
        </w:rPr>
        <w:t>2021</w:t>
      </w:r>
      <w:r>
        <w:rPr>
          <w:rFonts w:hint="eastAsia" w:ascii="宋体" w:hAnsi="宋体" w:cs="宋体"/>
          <w:spacing w:val="11"/>
          <w:sz w:val="21"/>
          <w:szCs w:val="21"/>
          <w:lang w:eastAsia="zh-CN"/>
        </w:rPr>
        <w:t>〕</w:t>
      </w:r>
      <w:r>
        <w:rPr>
          <w:rFonts w:hint="eastAsia" w:ascii="宋体" w:hAnsi="宋体" w:cs="宋体"/>
          <w:spacing w:val="11"/>
          <w:sz w:val="21"/>
          <w:szCs w:val="21"/>
          <w:lang w:val="en-US" w:eastAsia="zh-CN"/>
        </w:rPr>
        <w:t>61号文件</w:t>
      </w:r>
      <w:r>
        <w:rPr>
          <w:rFonts w:ascii="宋体" w:hAnsi="宋体" w:eastAsia="宋体" w:cs="宋体"/>
          <w:spacing w:val="9"/>
          <w:sz w:val="21"/>
          <w:szCs w:val="21"/>
        </w:rPr>
        <w:t>，现通</w:t>
      </w:r>
      <w:r>
        <w:rPr>
          <w:rFonts w:hint="eastAsia" w:ascii="宋体" w:hAnsi="宋体" w:eastAsia="宋体" w:cs="宋体"/>
          <w:spacing w:val="9"/>
          <w:sz w:val="21"/>
          <w:szCs w:val="21"/>
          <w:lang w:eastAsia="zh-CN"/>
        </w:rPr>
        <w:t>过竞争性磋商采购</w:t>
      </w:r>
      <w:r>
        <w:rPr>
          <w:rFonts w:ascii="宋体" w:hAnsi="宋体" w:eastAsia="宋体" w:cs="宋体"/>
          <w:spacing w:val="9"/>
          <w:sz w:val="21"/>
          <w:szCs w:val="21"/>
        </w:rPr>
        <w:t>方式采购服务单</w:t>
      </w:r>
      <w:r>
        <w:rPr>
          <w:rFonts w:ascii="宋体" w:hAnsi="宋体" w:eastAsia="宋体" w:cs="宋体"/>
          <w:spacing w:val="8"/>
          <w:sz w:val="21"/>
          <w:szCs w:val="21"/>
        </w:rPr>
        <w:t>位。</w:t>
      </w:r>
    </w:p>
    <w:p w14:paraId="7F133CFC">
      <w:pPr>
        <w:spacing w:before="17"/>
      </w:pPr>
    </w:p>
    <w:tbl>
      <w:tblPr>
        <w:tblStyle w:val="12"/>
        <w:tblW w:w="99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2"/>
        <w:gridCol w:w="1133"/>
        <w:gridCol w:w="699"/>
        <w:gridCol w:w="10"/>
        <w:gridCol w:w="7370"/>
      </w:tblGrid>
      <w:tr w14:paraId="290378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9924" w:type="dxa"/>
            <w:gridSpan w:val="5"/>
            <w:vAlign w:val="top"/>
          </w:tcPr>
          <w:p w14:paraId="506BD3C6">
            <w:pPr>
              <w:pStyle w:val="11"/>
              <w:spacing w:before="161" w:line="228" w:lineRule="auto"/>
              <w:ind w:left="122"/>
            </w:pPr>
            <w:r>
              <w:rPr>
                <w:b/>
                <w:bCs/>
                <w:spacing w:val="7"/>
              </w:rPr>
              <w:t>▲</w:t>
            </w:r>
            <w:r>
              <w:rPr>
                <w:spacing w:val="7"/>
              </w:rPr>
              <w:t>一、服务需求表</w:t>
            </w:r>
          </w:p>
        </w:tc>
      </w:tr>
      <w:tr w14:paraId="75BD7D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12" w:type="dxa"/>
            <w:vAlign w:val="top"/>
          </w:tcPr>
          <w:p w14:paraId="7A269E01">
            <w:pPr>
              <w:pStyle w:val="11"/>
              <w:spacing w:before="155" w:line="230" w:lineRule="auto"/>
              <w:ind w:left="114"/>
            </w:pPr>
            <w:r>
              <w:rPr>
                <w:spacing w:val="5"/>
              </w:rPr>
              <w:t>序号</w:t>
            </w:r>
          </w:p>
        </w:tc>
        <w:tc>
          <w:tcPr>
            <w:tcW w:w="1133" w:type="dxa"/>
            <w:vAlign w:val="top"/>
          </w:tcPr>
          <w:p w14:paraId="319A4CF6">
            <w:pPr>
              <w:pStyle w:val="11"/>
              <w:spacing w:before="156" w:line="229" w:lineRule="auto"/>
              <w:ind w:left="152"/>
            </w:pPr>
            <w:r>
              <w:rPr>
                <w:spacing w:val="7"/>
              </w:rPr>
              <w:t>标的名称</w:t>
            </w:r>
          </w:p>
        </w:tc>
        <w:tc>
          <w:tcPr>
            <w:tcW w:w="709" w:type="dxa"/>
            <w:gridSpan w:val="2"/>
            <w:vAlign w:val="top"/>
          </w:tcPr>
          <w:p w14:paraId="105F999A">
            <w:pPr>
              <w:pStyle w:val="11"/>
              <w:spacing w:before="156" w:line="228" w:lineRule="auto"/>
              <w:ind w:left="115"/>
            </w:pPr>
            <w:r>
              <w:rPr>
                <w:spacing w:val="3"/>
              </w:rPr>
              <w:t>数量</w:t>
            </w:r>
          </w:p>
        </w:tc>
        <w:tc>
          <w:tcPr>
            <w:tcW w:w="7370" w:type="dxa"/>
            <w:vAlign w:val="top"/>
          </w:tcPr>
          <w:p w14:paraId="7F84E2AD">
            <w:pPr>
              <w:pStyle w:val="11"/>
              <w:spacing w:before="155" w:line="228" w:lineRule="auto"/>
              <w:ind w:left="2980"/>
            </w:pPr>
            <w:r>
              <w:rPr>
                <w:spacing w:val="8"/>
              </w:rPr>
              <w:t>基本服务内容及要求</w:t>
            </w:r>
          </w:p>
        </w:tc>
      </w:tr>
      <w:tr w14:paraId="6F7D18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6" w:hRule="atLeast"/>
        </w:trPr>
        <w:tc>
          <w:tcPr>
            <w:tcW w:w="712" w:type="dxa"/>
            <w:vAlign w:val="top"/>
          </w:tcPr>
          <w:p w14:paraId="07DF9F4D">
            <w:pPr>
              <w:spacing w:line="242" w:lineRule="auto"/>
              <w:rPr>
                <w:rFonts w:ascii="Arial"/>
                <w:sz w:val="21"/>
              </w:rPr>
            </w:pPr>
          </w:p>
          <w:p w14:paraId="73C3DD78">
            <w:pPr>
              <w:spacing w:line="242" w:lineRule="auto"/>
              <w:rPr>
                <w:rFonts w:ascii="Arial"/>
                <w:sz w:val="21"/>
              </w:rPr>
            </w:pPr>
          </w:p>
          <w:p w14:paraId="214AD935">
            <w:pPr>
              <w:spacing w:line="242" w:lineRule="auto"/>
              <w:rPr>
                <w:rFonts w:ascii="Arial"/>
                <w:sz w:val="21"/>
              </w:rPr>
            </w:pPr>
          </w:p>
          <w:p w14:paraId="7D849046">
            <w:pPr>
              <w:spacing w:line="242" w:lineRule="auto"/>
              <w:rPr>
                <w:rFonts w:ascii="Arial"/>
                <w:sz w:val="21"/>
              </w:rPr>
            </w:pPr>
          </w:p>
          <w:p w14:paraId="2249BA4D">
            <w:pPr>
              <w:spacing w:line="242" w:lineRule="auto"/>
              <w:rPr>
                <w:rFonts w:ascii="Arial"/>
                <w:sz w:val="21"/>
              </w:rPr>
            </w:pPr>
          </w:p>
          <w:p w14:paraId="4124A7C4">
            <w:pPr>
              <w:spacing w:line="242" w:lineRule="auto"/>
              <w:rPr>
                <w:rFonts w:ascii="Arial"/>
                <w:sz w:val="21"/>
              </w:rPr>
            </w:pPr>
          </w:p>
          <w:p w14:paraId="7211374F">
            <w:pPr>
              <w:spacing w:line="242" w:lineRule="auto"/>
              <w:rPr>
                <w:rFonts w:ascii="Arial"/>
                <w:sz w:val="21"/>
              </w:rPr>
            </w:pPr>
          </w:p>
          <w:p w14:paraId="1B756A45">
            <w:pPr>
              <w:spacing w:line="242" w:lineRule="auto"/>
              <w:rPr>
                <w:rFonts w:ascii="Arial"/>
                <w:sz w:val="21"/>
              </w:rPr>
            </w:pPr>
          </w:p>
          <w:p w14:paraId="643C33C8">
            <w:pPr>
              <w:spacing w:line="242" w:lineRule="auto"/>
              <w:rPr>
                <w:rFonts w:ascii="Arial"/>
                <w:sz w:val="21"/>
              </w:rPr>
            </w:pPr>
          </w:p>
          <w:p w14:paraId="0E2C0F63">
            <w:pPr>
              <w:spacing w:line="242" w:lineRule="auto"/>
              <w:rPr>
                <w:rFonts w:ascii="Arial"/>
                <w:sz w:val="21"/>
              </w:rPr>
            </w:pPr>
          </w:p>
          <w:p w14:paraId="53952900">
            <w:pPr>
              <w:spacing w:line="242" w:lineRule="auto"/>
              <w:rPr>
                <w:rFonts w:ascii="Arial"/>
                <w:sz w:val="21"/>
              </w:rPr>
            </w:pPr>
          </w:p>
          <w:p w14:paraId="73322466">
            <w:pPr>
              <w:spacing w:line="242" w:lineRule="auto"/>
              <w:rPr>
                <w:rFonts w:ascii="Arial"/>
                <w:sz w:val="21"/>
              </w:rPr>
            </w:pPr>
          </w:p>
          <w:p w14:paraId="24FE3EA0">
            <w:pPr>
              <w:spacing w:line="242" w:lineRule="auto"/>
              <w:rPr>
                <w:rFonts w:ascii="Arial"/>
                <w:sz w:val="21"/>
              </w:rPr>
            </w:pPr>
          </w:p>
          <w:p w14:paraId="615D9877">
            <w:pPr>
              <w:spacing w:line="242" w:lineRule="auto"/>
              <w:rPr>
                <w:rFonts w:ascii="Arial"/>
                <w:sz w:val="21"/>
              </w:rPr>
            </w:pPr>
          </w:p>
          <w:p w14:paraId="52F1027D">
            <w:pPr>
              <w:spacing w:line="242" w:lineRule="auto"/>
              <w:rPr>
                <w:rFonts w:ascii="Arial"/>
                <w:sz w:val="21"/>
              </w:rPr>
            </w:pPr>
          </w:p>
          <w:p w14:paraId="19DAE112">
            <w:pPr>
              <w:spacing w:line="242" w:lineRule="auto"/>
              <w:rPr>
                <w:rFonts w:ascii="Arial"/>
                <w:sz w:val="21"/>
              </w:rPr>
            </w:pPr>
          </w:p>
          <w:p w14:paraId="6D80E016">
            <w:pPr>
              <w:spacing w:line="242" w:lineRule="auto"/>
              <w:rPr>
                <w:rFonts w:ascii="Arial"/>
                <w:sz w:val="21"/>
              </w:rPr>
            </w:pPr>
          </w:p>
          <w:p w14:paraId="48032409">
            <w:pPr>
              <w:spacing w:line="242" w:lineRule="auto"/>
              <w:rPr>
                <w:rFonts w:ascii="Arial"/>
                <w:sz w:val="21"/>
              </w:rPr>
            </w:pPr>
          </w:p>
          <w:p w14:paraId="365509AF">
            <w:pPr>
              <w:spacing w:line="243" w:lineRule="auto"/>
              <w:rPr>
                <w:rFonts w:ascii="Arial"/>
                <w:sz w:val="21"/>
              </w:rPr>
            </w:pPr>
          </w:p>
          <w:p w14:paraId="76A8D51F">
            <w:pPr>
              <w:spacing w:line="243" w:lineRule="auto"/>
              <w:rPr>
                <w:rFonts w:ascii="Arial"/>
                <w:sz w:val="21"/>
              </w:rPr>
            </w:pPr>
          </w:p>
          <w:p w14:paraId="1CADFE41">
            <w:pPr>
              <w:spacing w:line="243" w:lineRule="auto"/>
              <w:rPr>
                <w:rFonts w:ascii="Arial"/>
                <w:sz w:val="21"/>
              </w:rPr>
            </w:pPr>
          </w:p>
          <w:p w14:paraId="35547848">
            <w:pPr>
              <w:pStyle w:val="11"/>
              <w:spacing w:before="65" w:line="189" w:lineRule="auto"/>
              <w:ind w:left="325"/>
            </w:pPr>
            <w:r>
              <w:t>1</w:t>
            </w:r>
          </w:p>
        </w:tc>
        <w:tc>
          <w:tcPr>
            <w:tcW w:w="1133" w:type="dxa"/>
            <w:vAlign w:val="top"/>
          </w:tcPr>
          <w:p w14:paraId="1C231D32">
            <w:pPr>
              <w:spacing w:line="245" w:lineRule="auto"/>
              <w:rPr>
                <w:rFonts w:ascii="Arial"/>
                <w:sz w:val="21"/>
              </w:rPr>
            </w:pPr>
          </w:p>
          <w:p w14:paraId="69064B51">
            <w:pPr>
              <w:spacing w:line="245" w:lineRule="auto"/>
              <w:rPr>
                <w:rFonts w:ascii="Arial"/>
                <w:sz w:val="21"/>
              </w:rPr>
            </w:pPr>
          </w:p>
          <w:p w14:paraId="6A0E20AD">
            <w:pPr>
              <w:spacing w:line="246" w:lineRule="auto"/>
              <w:rPr>
                <w:rFonts w:ascii="Arial"/>
                <w:sz w:val="21"/>
              </w:rPr>
            </w:pPr>
          </w:p>
          <w:p w14:paraId="424495D5">
            <w:pPr>
              <w:spacing w:line="246" w:lineRule="auto"/>
              <w:rPr>
                <w:rFonts w:ascii="Arial"/>
                <w:sz w:val="21"/>
              </w:rPr>
            </w:pPr>
          </w:p>
          <w:p w14:paraId="1C5D3D75">
            <w:pPr>
              <w:spacing w:line="246" w:lineRule="auto"/>
              <w:rPr>
                <w:rFonts w:ascii="Arial"/>
                <w:sz w:val="21"/>
              </w:rPr>
            </w:pPr>
          </w:p>
          <w:p w14:paraId="7E3D8531">
            <w:pPr>
              <w:spacing w:line="246" w:lineRule="auto"/>
              <w:rPr>
                <w:rFonts w:ascii="Arial"/>
                <w:sz w:val="21"/>
              </w:rPr>
            </w:pPr>
          </w:p>
          <w:p w14:paraId="7701B81D">
            <w:pPr>
              <w:spacing w:line="246" w:lineRule="auto"/>
              <w:rPr>
                <w:rFonts w:ascii="Arial"/>
                <w:sz w:val="21"/>
              </w:rPr>
            </w:pPr>
          </w:p>
          <w:p w14:paraId="636DB1D1">
            <w:pPr>
              <w:spacing w:line="246" w:lineRule="auto"/>
              <w:rPr>
                <w:rFonts w:ascii="Arial"/>
                <w:sz w:val="21"/>
              </w:rPr>
            </w:pPr>
          </w:p>
          <w:p w14:paraId="4BE36BF8">
            <w:pPr>
              <w:spacing w:line="246" w:lineRule="auto"/>
              <w:rPr>
                <w:rFonts w:ascii="Arial"/>
                <w:sz w:val="21"/>
              </w:rPr>
            </w:pPr>
          </w:p>
          <w:p w14:paraId="703F481A">
            <w:pPr>
              <w:spacing w:line="246" w:lineRule="auto"/>
              <w:rPr>
                <w:rFonts w:ascii="Arial"/>
                <w:sz w:val="21"/>
              </w:rPr>
            </w:pPr>
          </w:p>
          <w:p w14:paraId="571A9670">
            <w:pPr>
              <w:spacing w:line="246" w:lineRule="auto"/>
              <w:rPr>
                <w:rFonts w:ascii="Arial"/>
                <w:sz w:val="21"/>
              </w:rPr>
            </w:pPr>
          </w:p>
          <w:p w14:paraId="34491297">
            <w:pPr>
              <w:spacing w:line="246" w:lineRule="auto"/>
              <w:rPr>
                <w:rFonts w:ascii="Arial"/>
                <w:sz w:val="21"/>
              </w:rPr>
            </w:pPr>
          </w:p>
          <w:p w14:paraId="1F2B05A8">
            <w:pPr>
              <w:spacing w:line="246" w:lineRule="auto"/>
              <w:rPr>
                <w:rFonts w:ascii="Arial"/>
                <w:sz w:val="21"/>
              </w:rPr>
            </w:pPr>
          </w:p>
          <w:p w14:paraId="49A6F7EC">
            <w:pPr>
              <w:spacing w:line="246" w:lineRule="auto"/>
              <w:rPr>
                <w:rFonts w:ascii="Arial"/>
                <w:sz w:val="21"/>
              </w:rPr>
            </w:pPr>
          </w:p>
          <w:p w14:paraId="09CFCEE6">
            <w:pPr>
              <w:pStyle w:val="11"/>
              <w:spacing w:before="65" w:line="329" w:lineRule="auto"/>
              <w:ind w:left="151" w:right="146"/>
              <w:jc w:val="center"/>
            </w:pPr>
            <w:r>
              <w:rPr>
                <w:rFonts w:hint="eastAsia"/>
              </w:rPr>
              <w:t>柳北区违法破损广告牌及交通秩序整治等劳务派遣服务</w:t>
            </w:r>
          </w:p>
        </w:tc>
        <w:tc>
          <w:tcPr>
            <w:tcW w:w="709" w:type="dxa"/>
            <w:gridSpan w:val="2"/>
            <w:vAlign w:val="top"/>
          </w:tcPr>
          <w:p w14:paraId="1E8367E1">
            <w:pPr>
              <w:rPr>
                <w:rFonts w:ascii="Arial"/>
                <w:sz w:val="21"/>
              </w:rPr>
            </w:pPr>
          </w:p>
          <w:p w14:paraId="6B24DB14">
            <w:pPr>
              <w:rPr>
                <w:rFonts w:ascii="Arial"/>
                <w:sz w:val="21"/>
              </w:rPr>
            </w:pPr>
          </w:p>
          <w:p w14:paraId="54AE9340">
            <w:pPr>
              <w:rPr>
                <w:rFonts w:ascii="Arial"/>
                <w:sz w:val="21"/>
              </w:rPr>
            </w:pPr>
          </w:p>
          <w:p w14:paraId="42387A4D">
            <w:pPr>
              <w:rPr>
                <w:rFonts w:ascii="Arial"/>
                <w:sz w:val="21"/>
              </w:rPr>
            </w:pPr>
          </w:p>
          <w:p w14:paraId="79C7046E">
            <w:pPr>
              <w:rPr>
                <w:rFonts w:ascii="Arial"/>
                <w:sz w:val="21"/>
              </w:rPr>
            </w:pPr>
          </w:p>
          <w:p w14:paraId="75F2ACD3">
            <w:pPr>
              <w:rPr>
                <w:rFonts w:ascii="Arial"/>
                <w:sz w:val="21"/>
              </w:rPr>
            </w:pPr>
          </w:p>
          <w:p w14:paraId="0B0026B2">
            <w:pPr>
              <w:rPr>
                <w:rFonts w:ascii="Arial"/>
                <w:sz w:val="21"/>
              </w:rPr>
            </w:pPr>
          </w:p>
          <w:p w14:paraId="3C0153BA">
            <w:pPr>
              <w:rPr>
                <w:rFonts w:ascii="Arial"/>
                <w:sz w:val="21"/>
              </w:rPr>
            </w:pPr>
          </w:p>
          <w:p w14:paraId="542EE3C9">
            <w:pPr>
              <w:spacing w:line="241" w:lineRule="auto"/>
              <w:rPr>
                <w:rFonts w:ascii="Arial"/>
                <w:sz w:val="21"/>
              </w:rPr>
            </w:pPr>
          </w:p>
          <w:p w14:paraId="64B6C8A7">
            <w:pPr>
              <w:spacing w:line="241" w:lineRule="auto"/>
              <w:rPr>
                <w:rFonts w:ascii="Arial"/>
                <w:sz w:val="21"/>
              </w:rPr>
            </w:pPr>
          </w:p>
          <w:p w14:paraId="40614873">
            <w:pPr>
              <w:spacing w:line="241" w:lineRule="auto"/>
              <w:rPr>
                <w:rFonts w:ascii="Arial"/>
                <w:sz w:val="21"/>
              </w:rPr>
            </w:pPr>
          </w:p>
          <w:p w14:paraId="6C9B4DB5">
            <w:pPr>
              <w:spacing w:line="241" w:lineRule="auto"/>
              <w:rPr>
                <w:rFonts w:ascii="Arial"/>
                <w:sz w:val="21"/>
              </w:rPr>
            </w:pPr>
          </w:p>
          <w:p w14:paraId="2C96F04B">
            <w:pPr>
              <w:spacing w:line="241" w:lineRule="auto"/>
              <w:rPr>
                <w:rFonts w:ascii="Arial"/>
                <w:sz w:val="21"/>
              </w:rPr>
            </w:pPr>
          </w:p>
          <w:p w14:paraId="190DB150">
            <w:pPr>
              <w:spacing w:line="241" w:lineRule="auto"/>
              <w:rPr>
                <w:rFonts w:ascii="Arial"/>
                <w:sz w:val="21"/>
              </w:rPr>
            </w:pPr>
          </w:p>
          <w:p w14:paraId="3852A2E6">
            <w:pPr>
              <w:spacing w:line="241" w:lineRule="auto"/>
              <w:rPr>
                <w:rFonts w:ascii="Arial"/>
                <w:sz w:val="21"/>
              </w:rPr>
            </w:pPr>
          </w:p>
          <w:p w14:paraId="07F6CB7F">
            <w:pPr>
              <w:spacing w:line="241" w:lineRule="auto"/>
              <w:rPr>
                <w:rFonts w:ascii="Arial"/>
                <w:sz w:val="21"/>
              </w:rPr>
            </w:pPr>
          </w:p>
          <w:p w14:paraId="29C91121">
            <w:pPr>
              <w:spacing w:line="241" w:lineRule="auto"/>
              <w:rPr>
                <w:rFonts w:ascii="Arial"/>
                <w:sz w:val="21"/>
              </w:rPr>
            </w:pPr>
          </w:p>
          <w:p w14:paraId="1433972B">
            <w:pPr>
              <w:spacing w:line="241" w:lineRule="auto"/>
              <w:rPr>
                <w:rFonts w:ascii="Arial"/>
                <w:sz w:val="21"/>
              </w:rPr>
            </w:pPr>
          </w:p>
          <w:p w14:paraId="19CA06C4">
            <w:pPr>
              <w:spacing w:line="241" w:lineRule="auto"/>
              <w:rPr>
                <w:rFonts w:ascii="Arial"/>
                <w:sz w:val="21"/>
              </w:rPr>
            </w:pPr>
          </w:p>
          <w:p w14:paraId="305BB401">
            <w:pPr>
              <w:spacing w:line="241" w:lineRule="auto"/>
              <w:rPr>
                <w:rFonts w:ascii="Arial"/>
                <w:sz w:val="21"/>
              </w:rPr>
            </w:pPr>
          </w:p>
          <w:p w14:paraId="0EB33371">
            <w:pPr>
              <w:spacing w:line="241" w:lineRule="auto"/>
              <w:rPr>
                <w:rFonts w:ascii="Arial"/>
                <w:sz w:val="21"/>
              </w:rPr>
            </w:pPr>
          </w:p>
          <w:p w14:paraId="61C19B63">
            <w:pPr>
              <w:pStyle w:val="11"/>
              <w:spacing w:before="65" w:line="229" w:lineRule="auto"/>
              <w:ind w:left="191"/>
            </w:pPr>
            <w:r>
              <w:rPr>
                <w:spacing w:val="-10"/>
              </w:rPr>
              <w:t>1</w:t>
            </w:r>
            <w:r>
              <w:rPr>
                <w:spacing w:val="-38"/>
              </w:rPr>
              <w:t xml:space="preserve"> </w:t>
            </w:r>
            <w:r>
              <w:rPr>
                <w:spacing w:val="-10"/>
              </w:rPr>
              <w:t>项</w:t>
            </w:r>
          </w:p>
        </w:tc>
        <w:tc>
          <w:tcPr>
            <w:tcW w:w="7370" w:type="dxa"/>
            <w:vAlign w:val="top"/>
          </w:tcPr>
          <w:p w14:paraId="36AC53AD">
            <w:pPr>
              <w:pStyle w:val="11"/>
              <w:spacing w:before="110" w:line="228" w:lineRule="auto"/>
              <w:ind w:left="542"/>
            </w:pPr>
            <w:r>
              <w:rPr>
                <w:b/>
                <w:bCs/>
                <w:spacing w:val="5"/>
              </w:rPr>
              <w:t>（一）服务要求</w:t>
            </w:r>
          </w:p>
          <w:p w14:paraId="469BF0DA">
            <w:pPr>
              <w:pStyle w:val="11"/>
              <w:spacing w:before="113" w:line="322" w:lineRule="auto"/>
              <w:ind w:left="112" w:right="120" w:firstLine="435"/>
            </w:pPr>
            <w:r>
              <w:rPr>
                <w:spacing w:val="9"/>
              </w:rPr>
              <w:t>1.具体清理违章建筑垃圾、拆除违法及破损户外广告招牌</w:t>
            </w:r>
            <w:r>
              <w:rPr>
                <w:rFonts w:hint="eastAsia"/>
                <w:spacing w:val="9"/>
                <w:lang w:eastAsia="zh-CN"/>
              </w:rPr>
              <w:t>、</w:t>
            </w:r>
            <w:bookmarkStart w:id="0" w:name="OLE_LINK1"/>
            <w:r>
              <w:rPr>
                <w:rFonts w:hint="eastAsia"/>
                <w:spacing w:val="9"/>
                <w:lang w:eastAsia="zh-CN"/>
              </w:rPr>
              <w:t>部分小广告清理</w:t>
            </w:r>
            <w:bookmarkEnd w:id="0"/>
            <w:r>
              <w:rPr>
                <w:spacing w:val="9"/>
              </w:rPr>
              <w:t>及整治人行</w:t>
            </w:r>
            <w:r>
              <w:rPr>
                <w:spacing w:val="8"/>
              </w:rPr>
              <w:t>道交</w:t>
            </w:r>
            <w:r>
              <w:rPr>
                <w:spacing w:val="10"/>
              </w:rPr>
              <w:t>通秩序，设置人行道道桩、施划停车位、施划规范线劳务</w:t>
            </w:r>
            <w:r>
              <w:rPr>
                <w:spacing w:val="9"/>
              </w:rPr>
              <w:t>派遣的时间按</w:t>
            </w:r>
            <w:r>
              <w:rPr>
                <w:rFonts w:hint="eastAsia" w:ascii="宋体" w:hAnsi="宋体" w:eastAsia="宋体" w:cs="宋体"/>
                <w:spacing w:val="11"/>
                <w:sz w:val="21"/>
                <w:szCs w:val="21"/>
              </w:rPr>
              <w:t>柳州市柳北区综合行政执法局</w:t>
            </w:r>
            <w:r>
              <w:rPr>
                <w:spacing w:val="9"/>
              </w:rPr>
              <w:t>指定的时间执行。</w:t>
            </w:r>
          </w:p>
          <w:p w14:paraId="67162DAB">
            <w:pPr>
              <w:pStyle w:val="11"/>
              <w:spacing w:before="32" w:line="325" w:lineRule="auto"/>
              <w:ind w:left="110" w:right="119" w:firstLine="424"/>
            </w:pPr>
            <w:r>
              <w:rPr>
                <w:spacing w:val="7"/>
              </w:rPr>
              <w:t>2.工作时限响应时间：接到采购人通知</w:t>
            </w:r>
            <w:r>
              <w:rPr>
                <w:spacing w:val="-6"/>
              </w:rPr>
              <w:t xml:space="preserve"> </w:t>
            </w:r>
            <w:r>
              <w:rPr>
                <w:spacing w:val="7"/>
              </w:rPr>
              <w:t>1</w:t>
            </w:r>
            <w:r>
              <w:rPr>
                <w:spacing w:val="-37"/>
              </w:rPr>
              <w:t xml:space="preserve"> </w:t>
            </w:r>
            <w:r>
              <w:rPr>
                <w:spacing w:val="7"/>
              </w:rPr>
              <w:t>个工作日内，紧急情况下，3</w:t>
            </w:r>
            <w:r>
              <w:rPr>
                <w:spacing w:val="-33"/>
              </w:rPr>
              <w:t xml:space="preserve"> </w:t>
            </w:r>
            <w:r>
              <w:rPr>
                <w:spacing w:val="7"/>
              </w:rPr>
              <w:t>小</w:t>
            </w:r>
            <w:r>
              <w:t xml:space="preserve"> </w:t>
            </w:r>
            <w:r>
              <w:rPr>
                <w:spacing w:val="10"/>
              </w:rPr>
              <w:t>时内安排好相关人员及设备到场。根据每项工作内容的具体</w:t>
            </w:r>
            <w:r>
              <w:rPr>
                <w:spacing w:val="9"/>
              </w:rPr>
              <w:t>情况向采购人上报</w:t>
            </w:r>
            <w:r>
              <w:rPr>
                <w:spacing w:val="8"/>
              </w:rPr>
              <w:t>开始和结束时间。除遇恶劣天气等不可抗力因</w:t>
            </w:r>
            <w:r>
              <w:rPr>
                <w:spacing w:val="7"/>
              </w:rPr>
              <w:t>素外，逾期一天扣除￥1000</w:t>
            </w:r>
            <w:r>
              <w:rPr>
                <w:spacing w:val="-39"/>
              </w:rPr>
              <w:t xml:space="preserve"> </w:t>
            </w:r>
            <w:r>
              <w:rPr>
                <w:spacing w:val="7"/>
              </w:rPr>
              <w:t>元，</w:t>
            </w:r>
            <w:r>
              <w:t xml:space="preserve"> </w:t>
            </w:r>
            <w:r>
              <w:rPr>
                <w:spacing w:val="7"/>
              </w:rPr>
              <w:t>逾期</w:t>
            </w:r>
            <w:r>
              <w:rPr>
                <w:spacing w:val="-5"/>
              </w:rPr>
              <w:t xml:space="preserve"> </w:t>
            </w:r>
            <w:r>
              <w:rPr>
                <w:spacing w:val="7"/>
              </w:rPr>
              <w:t>10</w:t>
            </w:r>
            <w:r>
              <w:rPr>
                <w:spacing w:val="-36"/>
              </w:rPr>
              <w:t xml:space="preserve"> </w:t>
            </w:r>
            <w:r>
              <w:rPr>
                <w:spacing w:val="7"/>
              </w:rPr>
              <w:t>天，</w:t>
            </w:r>
            <w:r>
              <w:rPr>
                <w:rFonts w:hint="eastAsia"/>
                <w:spacing w:val="7"/>
                <w:lang w:eastAsia="zh-CN"/>
              </w:rPr>
              <w:t>采购</w:t>
            </w:r>
            <w:r>
              <w:rPr>
                <w:spacing w:val="7"/>
              </w:rPr>
              <w:t>人有权终止同中标人就此次项目签订的合同。</w:t>
            </w:r>
          </w:p>
          <w:p w14:paraId="32057A16">
            <w:pPr>
              <w:pStyle w:val="11"/>
              <w:spacing w:before="31" w:line="329" w:lineRule="auto"/>
              <w:ind w:left="111" w:right="120" w:firstLine="425"/>
            </w:pPr>
            <w:r>
              <w:rPr>
                <w:spacing w:val="9"/>
              </w:rPr>
              <w:t>3.相关服务范围：在合同期限内，中标人负责对采购人所确定的清理违章</w:t>
            </w:r>
            <w:r>
              <w:rPr>
                <w:spacing w:val="10"/>
              </w:rPr>
              <w:t>建筑垃圾、拆除违法及破损户外广告招牌</w:t>
            </w:r>
            <w:r>
              <w:rPr>
                <w:rFonts w:hint="eastAsia"/>
                <w:spacing w:val="10"/>
                <w:lang w:eastAsia="zh-CN"/>
              </w:rPr>
              <w:t>、</w:t>
            </w:r>
            <w:r>
              <w:rPr>
                <w:rFonts w:hint="eastAsia"/>
                <w:spacing w:val="9"/>
                <w:lang w:eastAsia="zh-CN"/>
              </w:rPr>
              <w:t>部分小广告清理</w:t>
            </w:r>
            <w:r>
              <w:rPr>
                <w:spacing w:val="10"/>
              </w:rPr>
              <w:t>及整治人行</w:t>
            </w:r>
            <w:r>
              <w:rPr>
                <w:spacing w:val="9"/>
              </w:rPr>
              <w:t>道交通秩序，设置人行道</w:t>
            </w:r>
            <w:r>
              <w:rPr>
                <w:spacing w:val="10"/>
              </w:rPr>
              <w:t>道桩、施划停车位、施划规范线劳务派遣服务，保证</w:t>
            </w:r>
            <w:r>
              <w:rPr>
                <w:spacing w:val="9"/>
              </w:rPr>
              <w:t>在采购单位规定的时间内</w:t>
            </w:r>
            <w:r>
              <w:rPr>
                <w:spacing w:val="10"/>
              </w:rPr>
              <w:t>清理完所有违章建筑垃圾，并清运至合法垃圾消纳场</w:t>
            </w:r>
            <w:r>
              <w:rPr>
                <w:spacing w:val="9"/>
              </w:rPr>
              <w:t>，清运人员须在采购单位</w:t>
            </w:r>
            <w:r>
              <w:rPr>
                <w:spacing w:val="10"/>
              </w:rPr>
              <w:t>工作人员的指导下执行清运任务，不得采用不合理不合法</w:t>
            </w:r>
            <w:r>
              <w:rPr>
                <w:spacing w:val="9"/>
              </w:rPr>
              <w:t>的装载方式造成垃圾</w:t>
            </w:r>
            <w:r>
              <w:rPr>
                <w:spacing w:val="10"/>
              </w:rPr>
              <w:t>掉落，污损路面和损坏绿化等现象；对柳北区违法、破损</w:t>
            </w:r>
            <w:r>
              <w:rPr>
                <w:spacing w:val="9"/>
              </w:rPr>
              <w:t>户外广告进行拆除</w:t>
            </w:r>
            <w:r>
              <w:rPr>
                <w:rFonts w:hint="eastAsia"/>
                <w:spacing w:val="9"/>
                <w:lang w:eastAsia="zh-CN"/>
              </w:rPr>
              <w:t>及清理</w:t>
            </w:r>
            <w:r>
              <w:rPr>
                <w:spacing w:val="9"/>
              </w:rPr>
              <w:t>，</w:t>
            </w:r>
            <w:r>
              <w:t xml:space="preserve"> </w:t>
            </w:r>
            <w:r>
              <w:rPr>
                <w:spacing w:val="10"/>
              </w:rPr>
              <w:t>主要包括：</w:t>
            </w:r>
            <w:r>
              <w:rPr>
                <w:rFonts w:hint="eastAsia"/>
                <w:spacing w:val="10"/>
              </w:rPr>
              <w:t>柳北辖区管辖道路两侧及其路口、巷内的非法小广告（指乱张贴、乱涂写、乱刻画等）进行清理工作；</w:t>
            </w:r>
            <w:r>
              <w:rPr>
                <w:spacing w:val="10"/>
              </w:rPr>
              <w:t>广告字、墙体铁框架、大胶粘广告、显示</w:t>
            </w:r>
            <w:r>
              <w:rPr>
                <w:spacing w:val="9"/>
              </w:rPr>
              <w:t>屏、高空墙体铁框架等类</w:t>
            </w:r>
            <w:r>
              <w:rPr>
                <w:spacing w:val="10"/>
              </w:rPr>
              <w:t>型。为采购人开展整治人行道交通秩序，设置人行道</w:t>
            </w:r>
            <w:r>
              <w:rPr>
                <w:spacing w:val="9"/>
              </w:rPr>
              <w:t>道桩、施划停车位、施划</w:t>
            </w:r>
            <w:r>
              <w:rPr>
                <w:spacing w:val="8"/>
              </w:rPr>
              <w:t>规范线劳务派遣提供服务。</w:t>
            </w:r>
          </w:p>
          <w:p w14:paraId="6DA0B58F">
            <w:pPr>
              <w:pStyle w:val="11"/>
              <w:spacing w:before="34" w:line="326" w:lineRule="auto"/>
              <w:ind w:left="111" w:right="6" w:rightChars="0" w:firstLine="420"/>
              <w:jc w:val="both"/>
            </w:pPr>
            <w:r>
              <w:rPr>
                <w:spacing w:val="9"/>
              </w:rPr>
              <w:t>4.处置</w:t>
            </w:r>
            <w:r>
              <w:rPr>
                <w:rFonts w:hint="eastAsia" w:ascii="宋体" w:hAnsi="宋体" w:eastAsia="宋体" w:cs="宋体"/>
                <w:spacing w:val="11"/>
                <w:sz w:val="21"/>
                <w:szCs w:val="21"/>
              </w:rPr>
              <w:t>柳州市柳北区综合行政执法局</w:t>
            </w:r>
            <w:r>
              <w:rPr>
                <w:spacing w:val="9"/>
              </w:rPr>
              <w:t>指定的清理违章建筑垃圾、拆除</w:t>
            </w:r>
            <w:r>
              <w:rPr>
                <w:rFonts w:hint="eastAsia"/>
                <w:spacing w:val="9"/>
                <w:lang w:eastAsia="zh-CN"/>
              </w:rPr>
              <w:t>清理</w:t>
            </w:r>
            <w:r>
              <w:rPr>
                <w:spacing w:val="9"/>
              </w:rPr>
              <w:t>违法及</w:t>
            </w:r>
            <w:r>
              <w:rPr>
                <w:spacing w:val="10"/>
              </w:rPr>
              <w:t>破损户外广告</w:t>
            </w:r>
            <w:r>
              <w:rPr>
                <w:rFonts w:hint="eastAsia"/>
                <w:spacing w:val="10"/>
                <w:lang w:eastAsia="zh-CN"/>
              </w:rPr>
              <w:t>、</w:t>
            </w:r>
            <w:r>
              <w:rPr>
                <w:rFonts w:hint="eastAsia"/>
                <w:spacing w:val="9"/>
                <w:lang w:eastAsia="zh-CN"/>
              </w:rPr>
              <w:t>部分小广告清理</w:t>
            </w:r>
            <w:r>
              <w:rPr>
                <w:spacing w:val="10"/>
              </w:rPr>
              <w:t>及整治人行道交通秩序，设置人行道道桩、</w:t>
            </w:r>
            <w:r>
              <w:rPr>
                <w:spacing w:val="9"/>
              </w:rPr>
              <w:t>施划停车位、施划规</w:t>
            </w:r>
            <w:r>
              <w:rPr>
                <w:spacing w:val="10"/>
              </w:rPr>
              <w:t>范线劳务派遣的工作以</w:t>
            </w:r>
            <w:r>
              <w:rPr>
                <w:rFonts w:hint="eastAsia" w:ascii="宋体" w:hAnsi="宋体" w:eastAsia="宋体" w:cs="宋体"/>
                <w:spacing w:val="11"/>
                <w:sz w:val="21"/>
                <w:szCs w:val="21"/>
              </w:rPr>
              <w:t>柳州市柳北区综合行政执法局</w:t>
            </w:r>
            <w:r>
              <w:rPr>
                <w:spacing w:val="10"/>
              </w:rPr>
              <w:t>要</w:t>
            </w:r>
            <w:r>
              <w:rPr>
                <w:spacing w:val="9"/>
              </w:rPr>
              <w:t>求指标为准，遇紧急任务</w:t>
            </w:r>
            <w:r>
              <w:rPr>
                <w:spacing w:val="10"/>
              </w:rPr>
              <w:t>或突发情况，中标人可不受标项限制积极配合</w:t>
            </w:r>
            <w:r>
              <w:rPr>
                <w:rFonts w:hint="eastAsia" w:ascii="宋体" w:hAnsi="宋体" w:eastAsia="宋体" w:cs="宋体"/>
                <w:spacing w:val="11"/>
                <w:sz w:val="21"/>
                <w:szCs w:val="21"/>
              </w:rPr>
              <w:t>柳州市柳北区综合行政执法局</w:t>
            </w:r>
            <w:r>
              <w:rPr>
                <w:spacing w:val="6"/>
              </w:rPr>
              <w:t>完成任务。</w:t>
            </w:r>
          </w:p>
          <w:p w14:paraId="58E29672">
            <w:pPr>
              <w:pStyle w:val="11"/>
              <w:tabs>
                <w:tab w:val="left" w:pos="7140"/>
                <w:tab w:val="left" w:pos="7360"/>
              </w:tabs>
              <w:spacing w:before="31" w:line="318" w:lineRule="auto"/>
              <w:ind w:left="113" w:right="26" w:rightChars="0" w:firstLine="423"/>
              <w:jc w:val="both"/>
            </w:pPr>
            <w:r>
              <w:rPr>
                <w:spacing w:val="9"/>
              </w:rPr>
              <w:t>5.中标人必须对</w:t>
            </w:r>
            <w:r>
              <w:rPr>
                <w:rFonts w:hint="eastAsia" w:ascii="宋体" w:hAnsi="宋体" w:eastAsia="宋体" w:cs="宋体"/>
                <w:spacing w:val="11"/>
                <w:sz w:val="21"/>
                <w:szCs w:val="21"/>
              </w:rPr>
              <w:t>柳州市柳北区综合行政执法局</w:t>
            </w:r>
            <w:r>
              <w:rPr>
                <w:spacing w:val="9"/>
              </w:rPr>
              <w:t>发的工作任务进行保</w:t>
            </w:r>
            <w:r>
              <w:rPr>
                <w:spacing w:val="8"/>
              </w:rPr>
              <w:t>密，否则承担一切</w:t>
            </w:r>
            <w:r>
              <w:rPr>
                <w:rFonts w:hint="eastAsia"/>
                <w:spacing w:val="8"/>
                <w:lang w:eastAsia="zh-CN"/>
              </w:rPr>
              <w:t>法律</w:t>
            </w:r>
            <w:r>
              <w:rPr>
                <w:spacing w:val="8"/>
              </w:rPr>
              <w:t>责任。</w:t>
            </w:r>
          </w:p>
          <w:p w14:paraId="040520ED">
            <w:pPr>
              <w:pStyle w:val="11"/>
              <w:spacing w:before="34" w:line="326" w:lineRule="auto"/>
              <w:ind w:left="111" w:right="6" w:rightChars="0" w:firstLine="420"/>
              <w:jc w:val="both"/>
              <w:rPr>
                <w:rFonts w:ascii="宋体" w:hAnsi="宋体" w:eastAsia="宋体" w:cs="宋体"/>
                <w:spacing w:val="10"/>
              </w:rPr>
            </w:pPr>
            <w:r>
              <w:rPr>
                <w:spacing w:val="8"/>
              </w:rPr>
              <w:t>6.中标人在领取中标通知书</w:t>
            </w:r>
            <w:r>
              <w:rPr>
                <w:spacing w:val="-17"/>
              </w:rPr>
              <w:t xml:space="preserve"> </w:t>
            </w:r>
            <w:r>
              <w:rPr>
                <w:spacing w:val="8"/>
              </w:rPr>
              <w:t>5</w:t>
            </w:r>
            <w:r>
              <w:rPr>
                <w:spacing w:val="-38"/>
              </w:rPr>
              <w:t xml:space="preserve"> </w:t>
            </w:r>
            <w:r>
              <w:rPr>
                <w:spacing w:val="8"/>
              </w:rPr>
              <w:t>个工作日内将资质登记证明及有关资料报采</w:t>
            </w:r>
            <w:r>
              <w:t xml:space="preserve"> </w:t>
            </w:r>
            <w:r>
              <w:rPr>
                <w:spacing w:val="6"/>
              </w:rPr>
              <w:t>购人备案。</w:t>
            </w:r>
          </w:p>
          <w:p w14:paraId="2CBCA359">
            <w:pPr>
              <w:pStyle w:val="11"/>
              <w:spacing w:before="34" w:line="326" w:lineRule="auto"/>
              <w:ind w:left="111" w:right="6" w:rightChars="0" w:firstLine="420"/>
              <w:jc w:val="both"/>
              <w:rPr>
                <w:rFonts w:ascii="宋体" w:hAnsi="宋体" w:eastAsia="宋体" w:cs="宋体"/>
                <w:spacing w:val="10"/>
              </w:rPr>
            </w:pPr>
            <w:r>
              <w:rPr>
                <w:rFonts w:ascii="宋体" w:hAnsi="宋体" w:eastAsia="宋体" w:cs="宋体"/>
                <w:spacing w:val="10"/>
              </w:rPr>
              <w:t>7.成为本项目的服务单位，仅代表具有与采购人签订政府采购合同，合同生效之日起</w:t>
            </w:r>
            <w:r>
              <w:rPr>
                <w:rFonts w:hint="eastAsia" w:cs="宋体"/>
                <w:spacing w:val="10"/>
                <w:lang w:eastAsia="zh-CN"/>
              </w:rPr>
              <w:t>一</w:t>
            </w:r>
            <w:r>
              <w:rPr>
                <w:rFonts w:ascii="宋体" w:hAnsi="宋体" w:eastAsia="宋体" w:cs="宋体"/>
                <w:spacing w:val="10"/>
              </w:rPr>
              <w:t>年</w:t>
            </w:r>
            <w:r>
              <w:rPr>
                <w:rFonts w:hint="eastAsia" w:cs="宋体"/>
                <w:spacing w:val="10"/>
                <w:lang w:eastAsia="zh-CN"/>
              </w:rPr>
              <w:t>终</w:t>
            </w:r>
            <w:r>
              <w:rPr>
                <w:rFonts w:ascii="宋体" w:hAnsi="宋体" w:eastAsia="宋体" w:cs="宋体"/>
                <w:spacing w:val="10"/>
              </w:rPr>
              <w:t>止服务资格，采购人无法预计及无法保证服务单位在合同期限内可以获得相关的业务量。服务单位应充分考虑经营风险，并提供优质的服务，以提高自身的竞争力。</w:t>
            </w:r>
          </w:p>
          <w:p w14:paraId="35C22E16">
            <w:pPr>
              <w:pStyle w:val="11"/>
              <w:spacing w:before="113" w:line="228" w:lineRule="auto"/>
              <w:ind w:left="533"/>
            </w:pPr>
            <w:r>
              <w:rPr>
                <w:spacing w:val="9"/>
              </w:rPr>
              <w:t>8.中标人未经招标人同意，不允许将中标项目转让或分包给他人。</w:t>
            </w:r>
          </w:p>
          <w:p w14:paraId="67CD0748">
            <w:pPr>
              <w:pStyle w:val="11"/>
              <w:spacing w:before="113" w:line="228" w:lineRule="auto"/>
              <w:ind w:left="542"/>
            </w:pPr>
            <w:r>
              <w:rPr>
                <w:b/>
                <w:bCs/>
                <w:spacing w:val="5"/>
              </w:rPr>
              <w:t>（二）验收标准</w:t>
            </w:r>
          </w:p>
          <w:p w14:paraId="6AEC8DFF">
            <w:pPr>
              <w:pStyle w:val="11"/>
              <w:spacing w:before="113" w:line="322" w:lineRule="auto"/>
              <w:ind w:left="114" w:right="173" w:firstLine="433"/>
            </w:pPr>
            <w:r>
              <w:rPr>
                <w:spacing w:val="9"/>
              </w:rPr>
              <w:t>1.采购人将指定专人检验中标人完成的工程并将其发现的缺陷</w:t>
            </w:r>
            <w:r>
              <w:rPr>
                <w:spacing w:val="8"/>
              </w:rPr>
              <w:t>通知中标</w:t>
            </w:r>
            <w:r>
              <w:rPr>
                <w:spacing w:val="7"/>
              </w:rPr>
              <w:t>人。中标人应在</w:t>
            </w:r>
            <w:r>
              <w:rPr>
                <w:spacing w:val="-35"/>
              </w:rPr>
              <w:t xml:space="preserve"> </w:t>
            </w:r>
            <w:r>
              <w:rPr>
                <w:spacing w:val="7"/>
              </w:rPr>
              <w:t>3日内作出整改，否则按￥1000</w:t>
            </w:r>
            <w:r>
              <w:rPr>
                <w:spacing w:val="-39"/>
              </w:rPr>
              <w:t xml:space="preserve"> </w:t>
            </w:r>
            <w:r>
              <w:rPr>
                <w:spacing w:val="7"/>
              </w:rPr>
              <w:t>元/天进</w:t>
            </w:r>
            <w:r>
              <w:rPr>
                <w:spacing w:val="6"/>
              </w:rPr>
              <w:t>行罚款，从项目服务</w:t>
            </w:r>
            <w:r>
              <w:rPr>
                <w:spacing w:val="5"/>
              </w:rPr>
              <w:t>费中扣除。</w:t>
            </w:r>
          </w:p>
          <w:p w14:paraId="6EA3BB39">
            <w:pPr>
              <w:pStyle w:val="11"/>
              <w:spacing w:before="34" w:line="326" w:lineRule="auto"/>
              <w:ind w:left="113" w:right="52" w:firstLine="421"/>
            </w:pPr>
            <w:r>
              <w:rPr>
                <w:spacing w:val="8"/>
              </w:rPr>
              <w:t>2.中标人完成工作任务后，</w:t>
            </w:r>
            <w:r>
              <w:rPr>
                <w:spacing w:val="-56"/>
              </w:rPr>
              <w:t xml:space="preserve"> </w:t>
            </w:r>
            <w:r>
              <w:rPr>
                <w:spacing w:val="8"/>
              </w:rPr>
              <w:t>由采购人对工作任务进行验收。如工作任务第</w:t>
            </w:r>
            <w:r>
              <w:t xml:space="preserve"> </w:t>
            </w:r>
            <w:r>
              <w:rPr>
                <w:spacing w:val="5"/>
              </w:rPr>
              <w:t>一次达不到验收要求，采购人对中标人予以口头警告一次，并停止使用</w:t>
            </w:r>
            <w:r>
              <w:rPr>
                <w:spacing w:val="-35"/>
              </w:rPr>
              <w:t xml:space="preserve"> </w:t>
            </w:r>
            <w:r>
              <w:rPr>
                <w:spacing w:val="4"/>
              </w:rPr>
              <w:t>3</w:t>
            </w:r>
            <w:r>
              <w:rPr>
                <w:spacing w:val="-38"/>
              </w:rPr>
              <w:t xml:space="preserve"> </w:t>
            </w:r>
            <w:r>
              <w:rPr>
                <w:spacing w:val="4"/>
              </w:rPr>
              <w:t>个月，</w:t>
            </w:r>
            <w:r>
              <w:rPr>
                <w:spacing w:val="10"/>
              </w:rPr>
              <w:t>中标人需提出书面整改方案并按照要求进行整改，所产生费用由中标人承担。</w:t>
            </w:r>
            <w:r>
              <w:rPr>
                <w:spacing w:val="7"/>
              </w:rPr>
              <w:t xml:space="preserve"> </w:t>
            </w:r>
            <w:r>
              <w:rPr>
                <w:spacing w:val="10"/>
              </w:rPr>
              <w:t>若拆除任务连续两次或累计三次达不到验收要求，采购人有权单方终止合同，</w:t>
            </w:r>
            <w:r>
              <w:rPr>
                <w:spacing w:val="9"/>
              </w:rPr>
              <w:t>中标人应当承担相应法律责任并进行经济赔</w:t>
            </w:r>
            <w:r>
              <w:rPr>
                <w:spacing w:val="8"/>
              </w:rPr>
              <w:t>偿。</w:t>
            </w:r>
          </w:p>
          <w:p w14:paraId="5E306A18">
            <w:pPr>
              <w:pStyle w:val="11"/>
              <w:spacing w:before="30" w:line="325" w:lineRule="auto"/>
              <w:ind w:left="111" w:right="108" w:firstLine="425"/>
            </w:pPr>
            <w:r>
              <w:rPr>
                <w:spacing w:val="9"/>
              </w:rPr>
              <w:t>3.中标人在中标后必须按照按照相关法律法规给聘用员工购买相应保险,</w:t>
            </w:r>
            <w:r>
              <w:rPr>
                <w:spacing w:val="2"/>
              </w:rPr>
              <w:t xml:space="preserve"> </w:t>
            </w:r>
            <w:r>
              <w:rPr>
                <w:spacing w:val="7"/>
              </w:rPr>
              <w:t>在服务过程中,做好各项安全保护工作，严格管理，对他们的行为负全责，</w:t>
            </w:r>
            <w:r>
              <w:rPr>
                <w:spacing w:val="6"/>
              </w:rPr>
              <w:t>如有</w:t>
            </w:r>
            <w:r>
              <w:t xml:space="preserve"> </w:t>
            </w:r>
            <w:r>
              <w:rPr>
                <w:spacing w:val="9"/>
              </w:rPr>
              <w:t>发生劳资纠纷、意外(包括但不限于：生病、伤亡事故等)或违反规定、触犯国家法律等行为，由中标人承担全部责任，与采购人无关。</w:t>
            </w:r>
          </w:p>
          <w:p w14:paraId="7AB4D871">
            <w:pPr>
              <w:pStyle w:val="11"/>
              <w:spacing w:before="32" w:line="318" w:lineRule="auto"/>
              <w:ind w:left="116" w:right="120" w:firstLine="414"/>
            </w:pPr>
            <w:r>
              <w:rPr>
                <w:spacing w:val="9"/>
              </w:rPr>
              <w:t>4.安全事项：施工单位施工时必须做好必要的安全措施，施工期间发生的</w:t>
            </w:r>
            <w:r>
              <w:rPr>
                <w:spacing w:val="8"/>
              </w:rPr>
              <w:t>安全问题由施工单位负责。</w:t>
            </w:r>
          </w:p>
          <w:p w14:paraId="486099ED">
            <w:pPr>
              <w:pStyle w:val="11"/>
              <w:spacing w:before="32" w:line="228" w:lineRule="auto"/>
              <w:ind w:left="542"/>
              <w:rPr>
                <w:b/>
                <w:bCs/>
                <w:spacing w:val="5"/>
              </w:rPr>
            </w:pPr>
            <w:r>
              <w:rPr>
                <w:b/>
                <w:bCs/>
                <w:spacing w:val="5"/>
              </w:rPr>
              <w:t>（三）违约责任</w:t>
            </w:r>
          </w:p>
          <w:p w14:paraId="3A5950F2">
            <w:pPr>
              <w:pStyle w:val="11"/>
              <w:spacing w:before="32" w:line="228" w:lineRule="auto"/>
              <w:ind w:left="542"/>
              <w:rPr>
                <w:rFonts w:hint="eastAsia"/>
                <w:b w:val="0"/>
                <w:bCs w:val="0"/>
                <w:spacing w:val="5"/>
                <w:lang w:eastAsia="zh-CN"/>
              </w:rPr>
            </w:pPr>
            <w:r>
              <w:rPr>
                <w:rFonts w:hint="eastAsia"/>
                <w:b w:val="0"/>
                <w:bCs w:val="0"/>
                <w:spacing w:val="5"/>
                <w:lang w:eastAsia="zh-CN"/>
              </w:rPr>
              <w:t>存在以下情形的，采购人可通知限期整改，若整改后仍未达标的，采购人</w:t>
            </w:r>
          </w:p>
          <w:p w14:paraId="5254758C">
            <w:pPr>
              <w:pStyle w:val="11"/>
              <w:spacing w:before="32" w:line="228" w:lineRule="auto"/>
              <w:rPr>
                <w:rFonts w:hint="eastAsia" w:eastAsia="宋体"/>
                <w:b w:val="0"/>
                <w:bCs w:val="0"/>
                <w:spacing w:val="5"/>
                <w:lang w:eastAsia="zh-CN"/>
              </w:rPr>
            </w:pPr>
            <w:r>
              <w:rPr>
                <w:rFonts w:hint="eastAsia"/>
                <w:b w:val="0"/>
                <w:bCs w:val="0"/>
                <w:spacing w:val="5"/>
                <w:lang w:eastAsia="zh-CN"/>
              </w:rPr>
              <w:t>有权解除合同，并追究中标人责任。</w:t>
            </w:r>
          </w:p>
          <w:p w14:paraId="519D1404">
            <w:pPr>
              <w:pStyle w:val="11"/>
              <w:spacing w:before="113" w:line="319" w:lineRule="auto"/>
              <w:ind w:left="129" w:right="332" w:firstLine="418"/>
            </w:pPr>
            <w:r>
              <w:rPr>
                <w:spacing w:val="9"/>
              </w:rPr>
              <w:t>1.在开展服务工作期间由于服务单位责任造成人员较大及重大</w:t>
            </w:r>
            <w:r>
              <w:rPr>
                <w:spacing w:val="8"/>
              </w:rPr>
              <w:t>伤亡事故</w:t>
            </w:r>
            <w:r>
              <w:rPr>
                <w:spacing w:val="-9"/>
              </w:rPr>
              <w:t>的。</w:t>
            </w:r>
          </w:p>
          <w:p w14:paraId="731C10C5">
            <w:pPr>
              <w:pStyle w:val="11"/>
              <w:spacing w:before="28" w:line="228" w:lineRule="auto"/>
              <w:ind w:left="534"/>
            </w:pPr>
            <w:r>
              <w:rPr>
                <w:spacing w:val="9"/>
              </w:rPr>
              <w:t>2.不如实反映情况，存在弄虚作假、以权谋私及其他违法违纪行为的。</w:t>
            </w:r>
          </w:p>
          <w:p w14:paraId="03746A8E">
            <w:pPr>
              <w:pStyle w:val="11"/>
              <w:spacing w:before="114" w:line="316" w:lineRule="auto"/>
              <w:ind w:left="114" w:right="120" w:firstLine="421"/>
            </w:pPr>
            <w:r>
              <w:rPr>
                <w:spacing w:val="9"/>
              </w:rPr>
              <w:t>3.由于劳务服务机构的责任未按规定时间完成司法程序相关资料整理报送</w:t>
            </w:r>
            <w:r>
              <w:rPr>
                <w:spacing w:val="8"/>
              </w:rPr>
              <w:t>工作，经约谈后,不能按时整改的。</w:t>
            </w:r>
          </w:p>
          <w:p w14:paraId="5A49FA20">
            <w:pPr>
              <w:pStyle w:val="11"/>
              <w:spacing w:before="34" w:line="318" w:lineRule="auto"/>
              <w:ind w:left="536" w:right="785" w:hanging="5"/>
            </w:pPr>
            <w:r>
              <w:rPr>
                <w:spacing w:val="8"/>
              </w:rPr>
              <w:t>4.由于劳务服务机构的责任造成不良事件，影响社会正常秩序的。</w:t>
            </w:r>
            <w:r>
              <w:rPr>
                <w:spacing w:val="6"/>
              </w:rPr>
              <w:t xml:space="preserve"> </w:t>
            </w:r>
            <w:r>
              <w:rPr>
                <w:spacing w:val="8"/>
              </w:rPr>
              <w:t>5.无正当理由，不接受委托单位安排任务的。</w:t>
            </w:r>
          </w:p>
          <w:p w14:paraId="29442CD7">
            <w:pPr>
              <w:pStyle w:val="11"/>
              <w:spacing w:before="32" w:line="318" w:lineRule="auto"/>
              <w:ind w:left="114" w:right="108" w:firstLine="419"/>
            </w:pPr>
            <w:r>
              <w:rPr>
                <w:spacing w:val="5"/>
              </w:rPr>
              <w:t>6.项目施工完成后</w:t>
            </w:r>
            <w:r>
              <w:rPr>
                <w:spacing w:val="-18"/>
              </w:rPr>
              <w:t xml:space="preserve"> </w:t>
            </w:r>
            <w:r>
              <w:rPr>
                <w:spacing w:val="5"/>
              </w:rPr>
              <w:t>30</w:t>
            </w:r>
            <w:r>
              <w:rPr>
                <w:spacing w:val="-36"/>
              </w:rPr>
              <w:t xml:space="preserve"> </w:t>
            </w:r>
            <w:r>
              <w:rPr>
                <w:spacing w:val="5"/>
              </w:rPr>
              <w:t>天(日历天)内，不能将完整的结算资料送有关单位审</w:t>
            </w:r>
            <w:r>
              <w:t xml:space="preserve"> </w:t>
            </w:r>
            <w:r>
              <w:rPr>
                <w:spacing w:val="2"/>
              </w:rPr>
              <w:t>核的。</w:t>
            </w:r>
          </w:p>
          <w:p w14:paraId="06247ED5">
            <w:pPr>
              <w:pStyle w:val="11"/>
              <w:spacing w:before="33" w:line="296" w:lineRule="auto"/>
              <w:ind w:left="114" w:right="52" w:firstLine="423"/>
              <w:jc w:val="both"/>
              <w:rPr>
                <w:spacing w:val="7"/>
              </w:rPr>
            </w:pPr>
            <w:r>
              <w:rPr>
                <w:spacing w:val="7"/>
              </w:rPr>
              <w:t>7.有效期限内，被依法取消行业经营资格的。</w:t>
            </w:r>
          </w:p>
          <w:p w14:paraId="699CB57F">
            <w:pPr>
              <w:pStyle w:val="11"/>
              <w:spacing w:before="33" w:line="296" w:lineRule="auto"/>
              <w:ind w:left="114" w:right="52" w:firstLine="423"/>
              <w:jc w:val="both"/>
            </w:pPr>
            <w:r>
              <w:rPr>
                <w:spacing w:val="8"/>
              </w:rPr>
              <w:t>8.在服务有效期限内，年度考核不合格的。</w:t>
            </w:r>
          </w:p>
        </w:tc>
      </w:tr>
      <w:tr w14:paraId="40F5B1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9924" w:type="dxa"/>
            <w:gridSpan w:val="5"/>
            <w:vAlign w:val="center"/>
          </w:tcPr>
          <w:p w14:paraId="6102EF35">
            <w:pPr>
              <w:pStyle w:val="11"/>
              <w:spacing w:before="33" w:line="296" w:lineRule="auto"/>
              <w:ind w:right="52"/>
              <w:jc w:val="left"/>
              <w:rPr>
                <w:spacing w:val="8"/>
              </w:rPr>
            </w:pPr>
            <w:r>
              <w:rPr>
                <w:spacing w:val="8"/>
              </w:rPr>
              <w:t>▲二、商务要求表</w:t>
            </w:r>
          </w:p>
        </w:tc>
      </w:tr>
      <w:tr w14:paraId="17DA34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2544" w:type="dxa"/>
            <w:gridSpan w:val="3"/>
            <w:tcBorders>
              <w:right w:val="single" w:color="auto" w:sz="4" w:space="0"/>
            </w:tcBorders>
            <w:shd w:val="clear" w:color="auto" w:fill="auto"/>
            <w:vAlign w:val="top"/>
          </w:tcPr>
          <w:p w14:paraId="5D2F0517">
            <w:pPr>
              <w:spacing w:line="292" w:lineRule="auto"/>
              <w:rPr>
                <w:rFonts w:ascii="Arial"/>
                <w:sz w:val="21"/>
              </w:rPr>
            </w:pPr>
          </w:p>
          <w:p w14:paraId="30B5FCFC">
            <w:pPr>
              <w:spacing w:line="292" w:lineRule="auto"/>
              <w:rPr>
                <w:rFonts w:ascii="Arial"/>
                <w:sz w:val="21"/>
              </w:rPr>
            </w:pPr>
          </w:p>
          <w:p w14:paraId="17753F33">
            <w:pPr>
              <w:pStyle w:val="11"/>
              <w:spacing w:before="65" w:line="227" w:lineRule="auto"/>
              <w:ind w:left="862" w:leftChars="0"/>
              <w:rPr>
                <w:rFonts w:ascii="宋体" w:hAnsi="宋体" w:eastAsia="宋体" w:cs="宋体"/>
                <w:kern w:val="2"/>
                <w:sz w:val="20"/>
                <w:szCs w:val="20"/>
                <w:lang w:val="en-US" w:eastAsia="en-US" w:bidi="ar-SA"/>
              </w:rPr>
            </w:pPr>
            <w:r>
              <w:rPr>
                <w:spacing w:val="7"/>
              </w:rPr>
              <w:t>报价要求</w:t>
            </w:r>
          </w:p>
        </w:tc>
        <w:tc>
          <w:tcPr>
            <w:tcW w:w="7380" w:type="dxa"/>
            <w:gridSpan w:val="2"/>
            <w:tcBorders>
              <w:left w:val="single" w:color="auto" w:sz="4" w:space="0"/>
            </w:tcBorders>
            <w:shd w:val="clear" w:color="auto" w:fill="auto"/>
            <w:vAlign w:val="top"/>
          </w:tcPr>
          <w:p w14:paraId="0BDA99D4">
            <w:pPr>
              <w:pStyle w:val="11"/>
              <w:spacing w:before="112" w:line="305" w:lineRule="auto"/>
              <w:ind w:left="115" w:leftChars="0" w:right="15" w:rightChars="0" w:firstLine="419" w:firstLineChars="0"/>
              <w:jc w:val="both"/>
              <w:rPr>
                <w:rFonts w:ascii="宋体" w:hAnsi="宋体" w:eastAsia="宋体" w:cs="宋体"/>
                <w:kern w:val="2"/>
                <w:sz w:val="20"/>
                <w:szCs w:val="20"/>
                <w:lang w:val="en-US" w:eastAsia="en-US" w:bidi="ar-SA"/>
              </w:rPr>
            </w:pPr>
            <w:r>
              <w:rPr>
                <w:spacing w:val="7"/>
              </w:rPr>
              <w:t>投标人按附件</w:t>
            </w:r>
            <w:r>
              <w:rPr>
                <w:spacing w:val="-21"/>
              </w:rPr>
              <w:t xml:space="preserve"> </w:t>
            </w:r>
            <w:r>
              <w:rPr>
                <w:spacing w:val="7"/>
              </w:rPr>
              <w:t>1《柳北</w:t>
            </w:r>
            <w:r>
              <w:rPr>
                <w:rFonts w:hint="eastAsia"/>
                <w:spacing w:val="7"/>
                <w:lang w:val="en-US" w:eastAsia="zh-CN"/>
              </w:rPr>
              <w:t>区综合行政</w:t>
            </w:r>
            <w:r>
              <w:rPr>
                <w:spacing w:val="7"/>
              </w:rPr>
              <w:t>执法局拆除、清理违章建(构)筑物项目价格</w:t>
            </w:r>
            <w:r>
              <w:rPr>
                <w:spacing w:val="6"/>
              </w:rPr>
              <w:t>明细表》</w:t>
            </w:r>
            <w:r>
              <w:t xml:space="preserve"> </w:t>
            </w:r>
            <w:r>
              <w:rPr>
                <w:spacing w:val="10"/>
              </w:rPr>
              <w:t>内容收费标准进行折扣百分比报价，如未列明的收费标准则以柳州市当期的信</w:t>
            </w:r>
            <w:r>
              <w:rPr>
                <w:spacing w:val="7"/>
              </w:rPr>
              <w:t>息价作为标准。</w:t>
            </w:r>
            <w:r>
              <w:rPr>
                <w:b/>
                <w:bCs/>
                <w:spacing w:val="7"/>
              </w:rPr>
              <w:t>（折扣百分比的解释：如打</w:t>
            </w:r>
            <w:r>
              <w:rPr>
                <w:spacing w:val="-36"/>
              </w:rPr>
              <w:t xml:space="preserve"> </w:t>
            </w:r>
            <w:r>
              <w:rPr>
                <w:b/>
                <w:bCs/>
                <w:spacing w:val="7"/>
              </w:rPr>
              <w:t>9</w:t>
            </w:r>
            <w:r>
              <w:rPr>
                <w:spacing w:val="-37"/>
              </w:rPr>
              <w:t xml:space="preserve"> </w:t>
            </w:r>
            <w:r>
              <w:rPr>
                <w:b/>
                <w:bCs/>
                <w:spacing w:val="7"/>
              </w:rPr>
              <w:t>折，则填写的折扣</w:t>
            </w:r>
            <w:r>
              <w:rPr>
                <w:b/>
                <w:bCs/>
                <w:spacing w:val="6"/>
              </w:rPr>
              <w:t>百分比为90%；</w:t>
            </w:r>
            <w:r>
              <w:t xml:space="preserve"> </w:t>
            </w:r>
            <w:r>
              <w:rPr>
                <w:b/>
                <w:bCs/>
                <w:spacing w:val="5"/>
              </w:rPr>
              <w:t>打</w:t>
            </w:r>
            <w:r>
              <w:rPr>
                <w:spacing w:val="-33"/>
              </w:rPr>
              <w:t xml:space="preserve"> </w:t>
            </w:r>
            <w:r>
              <w:rPr>
                <w:b/>
                <w:bCs/>
                <w:spacing w:val="5"/>
              </w:rPr>
              <w:t>8.5</w:t>
            </w:r>
            <w:r>
              <w:rPr>
                <w:spacing w:val="-38"/>
              </w:rPr>
              <w:t xml:space="preserve"> </w:t>
            </w:r>
            <w:r>
              <w:rPr>
                <w:b/>
                <w:bCs/>
                <w:spacing w:val="5"/>
              </w:rPr>
              <w:t>折，则填写的折扣百分比为</w:t>
            </w:r>
            <w:r>
              <w:rPr>
                <w:spacing w:val="-36"/>
              </w:rPr>
              <w:t xml:space="preserve"> </w:t>
            </w:r>
            <w:r>
              <w:rPr>
                <w:b/>
                <w:bCs/>
                <w:spacing w:val="5"/>
              </w:rPr>
              <w:t>85%，以此类推。）</w:t>
            </w:r>
          </w:p>
        </w:tc>
      </w:tr>
      <w:tr w14:paraId="5BE80E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2544" w:type="dxa"/>
            <w:gridSpan w:val="3"/>
            <w:tcBorders>
              <w:right w:val="single" w:color="auto" w:sz="4" w:space="0"/>
            </w:tcBorders>
            <w:shd w:val="clear" w:color="auto" w:fill="auto"/>
            <w:vAlign w:val="top"/>
          </w:tcPr>
          <w:p w14:paraId="7EE1C960">
            <w:pPr>
              <w:pStyle w:val="11"/>
              <w:spacing w:before="294" w:line="228" w:lineRule="auto"/>
              <w:ind w:left="338" w:leftChars="0"/>
              <w:rPr>
                <w:rFonts w:ascii="宋体" w:hAnsi="宋体" w:eastAsia="宋体" w:cs="宋体"/>
                <w:kern w:val="2"/>
                <w:sz w:val="20"/>
                <w:szCs w:val="20"/>
                <w:lang w:val="en-US" w:eastAsia="en-US" w:bidi="ar-SA"/>
              </w:rPr>
            </w:pPr>
            <w:r>
              <w:rPr>
                <w:spacing w:val="8"/>
              </w:rPr>
              <w:t>服务期限及服务地点</w:t>
            </w:r>
          </w:p>
        </w:tc>
        <w:tc>
          <w:tcPr>
            <w:tcW w:w="7380" w:type="dxa"/>
            <w:gridSpan w:val="2"/>
            <w:tcBorders>
              <w:left w:val="single" w:color="auto" w:sz="4" w:space="0"/>
            </w:tcBorders>
            <w:shd w:val="clear" w:color="auto" w:fill="auto"/>
            <w:vAlign w:val="top"/>
          </w:tcPr>
          <w:p w14:paraId="01C44F2F">
            <w:pPr>
              <w:pStyle w:val="11"/>
              <w:spacing w:before="112" w:line="278" w:lineRule="auto"/>
              <w:ind w:left="114" w:leftChars="0" w:right="1625" w:rightChars="0" w:firstLine="12" w:firstLineChars="0"/>
              <w:rPr>
                <w:rFonts w:ascii="宋体" w:hAnsi="宋体" w:eastAsia="宋体" w:cs="宋体"/>
                <w:kern w:val="2"/>
                <w:sz w:val="20"/>
                <w:szCs w:val="20"/>
                <w:lang w:val="en-US" w:eastAsia="en-US" w:bidi="ar-SA"/>
              </w:rPr>
            </w:pPr>
            <w:r>
              <w:rPr>
                <w:spacing w:val="7"/>
              </w:rPr>
              <w:t>1.服务期限：一年，具体服务起止时间以合同约定日期为准。</w:t>
            </w:r>
            <w:r>
              <w:rPr>
                <w:spacing w:val="14"/>
              </w:rPr>
              <w:t xml:space="preserve"> </w:t>
            </w:r>
            <w:r>
              <w:rPr>
                <w:spacing w:val="8"/>
              </w:rPr>
              <w:t>2.服务地点：柳州市柳北区采购人指定地点。</w:t>
            </w:r>
          </w:p>
        </w:tc>
      </w:tr>
      <w:tr w14:paraId="70E944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2544" w:type="dxa"/>
            <w:gridSpan w:val="3"/>
            <w:tcBorders>
              <w:right w:val="single" w:color="auto" w:sz="4" w:space="0"/>
            </w:tcBorders>
            <w:shd w:val="clear" w:color="auto" w:fill="auto"/>
            <w:vAlign w:val="top"/>
          </w:tcPr>
          <w:p w14:paraId="0801A301">
            <w:pPr>
              <w:spacing w:line="406" w:lineRule="auto"/>
              <w:rPr>
                <w:rFonts w:ascii="Arial"/>
                <w:sz w:val="21"/>
              </w:rPr>
            </w:pPr>
          </w:p>
          <w:p w14:paraId="62E8D5B0">
            <w:pPr>
              <w:pStyle w:val="11"/>
              <w:spacing w:before="65" w:line="228" w:lineRule="auto"/>
              <w:ind w:left="863" w:leftChars="0"/>
              <w:rPr>
                <w:rFonts w:ascii="宋体" w:hAnsi="宋体" w:eastAsia="宋体" w:cs="宋体"/>
                <w:kern w:val="2"/>
                <w:sz w:val="20"/>
                <w:szCs w:val="20"/>
                <w:lang w:val="en-US" w:eastAsia="en-US" w:bidi="ar-SA"/>
              </w:rPr>
            </w:pPr>
            <w:r>
              <w:rPr>
                <w:spacing w:val="7"/>
              </w:rPr>
              <w:t>付款条件</w:t>
            </w:r>
          </w:p>
        </w:tc>
        <w:tc>
          <w:tcPr>
            <w:tcW w:w="7380" w:type="dxa"/>
            <w:gridSpan w:val="2"/>
            <w:tcBorders>
              <w:left w:val="single" w:color="auto" w:sz="4" w:space="0"/>
            </w:tcBorders>
            <w:shd w:val="clear" w:color="auto" w:fill="auto"/>
            <w:vAlign w:val="top"/>
          </w:tcPr>
          <w:p w14:paraId="4AD206F2">
            <w:pPr>
              <w:pStyle w:val="11"/>
              <w:spacing w:before="112" w:line="318" w:lineRule="auto"/>
              <w:ind w:left="112" w:right="108" w:firstLine="435"/>
            </w:pPr>
            <w:r>
              <w:rPr>
                <w:spacing w:val="9"/>
              </w:rPr>
              <w:t>1.完成工作任务后，按采购方审核项目费用×投标报价(折扣百分比)进行</w:t>
            </w:r>
            <w:r>
              <w:rPr>
                <w:spacing w:val="1"/>
              </w:rPr>
              <w:t xml:space="preserve"> </w:t>
            </w:r>
            <w:r>
              <w:rPr>
                <w:spacing w:val="4"/>
              </w:rPr>
              <w:t>计算支付</w:t>
            </w:r>
            <w:r>
              <w:rPr>
                <w:spacing w:val="-16"/>
              </w:rPr>
              <w:t xml:space="preserve"> </w:t>
            </w:r>
            <w:r>
              <w:rPr>
                <w:spacing w:val="4"/>
              </w:rPr>
              <w:t>100%工程款。</w:t>
            </w:r>
          </w:p>
          <w:p w14:paraId="6863F36C">
            <w:pPr>
              <w:pStyle w:val="11"/>
              <w:spacing w:before="32" w:line="225" w:lineRule="auto"/>
              <w:ind w:left="534" w:leftChars="0"/>
              <w:rPr>
                <w:spacing w:val="8"/>
              </w:rPr>
            </w:pPr>
            <w:r>
              <w:rPr>
                <w:spacing w:val="8"/>
              </w:rPr>
              <w:t>2.以柳北区财政局最终审定的价格为最终结算价。</w:t>
            </w:r>
          </w:p>
          <w:p w14:paraId="261695FC">
            <w:pPr>
              <w:pStyle w:val="11"/>
              <w:spacing w:before="32" w:line="225" w:lineRule="auto"/>
              <w:ind w:left="534" w:leftChars="0"/>
              <w:rPr>
                <w:spacing w:val="8"/>
                <w:lang w:val="en-US" w:eastAsia="en-US"/>
              </w:rPr>
            </w:pPr>
            <w:r>
              <w:rPr>
                <w:spacing w:val="9"/>
              </w:rPr>
              <w:t>3.中标人应当于采购人支付每笔服务费之前向采购人出具等</w:t>
            </w:r>
            <w:r>
              <w:rPr>
                <w:spacing w:val="8"/>
              </w:rPr>
              <w:t>额发票。</w:t>
            </w:r>
          </w:p>
        </w:tc>
      </w:tr>
      <w:tr w14:paraId="37792A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2544" w:type="dxa"/>
            <w:gridSpan w:val="3"/>
            <w:tcBorders>
              <w:right w:val="single" w:color="auto" w:sz="4" w:space="0"/>
            </w:tcBorders>
            <w:shd w:val="clear" w:color="auto" w:fill="auto"/>
            <w:vAlign w:val="top"/>
          </w:tcPr>
          <w:p w14:paraId="51577749">
            <w:pPr>
              <w:spacing w:line="291" w:lineRule="auto"/>
              <w:rPr>
                <w:rFonts w:ascii="Arial"/>
                <w:sz w:val="21"/>
              </w:rPr>
            </w:pPr>
          </w:p>
          <w:p w14:paraId="5EF84591">
            <w:pPr>
              <w:spacing w:line="292" w:lineRule="auto"/>
              <w:rPr>
                <w:rFonts w:ascii="Arial"/>
                <w:sz w:val="21"/>
              </w:rPr>
            </w:pPr>
          </w:p>
          <w:p w14:paraId="32E733D0">
            <w:pPr>
              <w:pStyle w:val="11"/>
              <w:spacing w:before="65" w:line="229" w:lineRule="auto"/>
              <w:ind w:left="864" w:leftChars="0"/>
              <w:rPr>
                <w:rFonts w:ascii="宋体" w:hAnsi="宋体" w:eastAsia="宋体" w:cs="宋体"/>
                <w:kern w:val="2"/>
                <w:sz w:val="20"/>
                <w:szCs w:val="20"/>
                <w:lang w:val="en-US" w:eastAsia="en-US" w:bidi="ar-SA"/>
              </w:rPr>
            </w:pPr>
            <w:r>
              <w:rPr>
                <w:spacing w:val="7"/>
              </w:rPr>
              <w:t>其他要求</w:t>
            </w:r>
          </w:p>
        </w:tc>
        <w:tc>
          <w:tcPr>
            <w:tcW w:w="7380" w:type="dxa"/>
            <w:gridSpan w:val="2"/>
            <w:tcBorders>
              <w:left w:val="single" w:color="auto" w:sz="4" w:space="0"/>
            </w:tcBorders>
            <w:shd w:val="clear" w:color="auto" w:fill="auto"/>
            <w:vAlign w:val="top"/>
          </w:tcPr>
          <w:p w14:paraId="45EFB0AB">
            <w:pPr>
              <w:pStyle w:val="11"/>
              <w:spacing w:before="109" w:line="306" w:lineRule="auto"/>
              <w:ind w:left="113" w:leftChars="0" w:right="108" w:rightChars="0" w:firstLine="421" w:firstLineChars="0"/>
              <w:jc w:val="both"/>
              <w:rPr>
                <w:rFonts w:ascii="宋体" w:hAnsi="宋体" w:eastAsia="宋体" w:cs="宋体"/>
                <w:kern w:val="2"/>
                <w:sz w:val="20"/>
                <w:szCs w:val="20"/>
                <w:lang w:val="en-US" w:eastAsia="en-US" w:bidi="ar-SA"/>
              </w:rPr>
            </w:pPr>
            <w:r>
              <w:rPr>
                <w:spacing w:val="10"/>
              </w:rPr>
              <w:t>投标人投标文件中提供的证明材料和资质文件应真实不得提供虛假材料谋取供应商中标资格，所作出的承诺必须是切实可行的，如提供虛假资料或作出</w:t>
            </w:r>
            <w:r>
              <w:rPr>
                <w:spacing w:val="13"/>
              </w:rPr>
              <w:t>虚假承诺,一经查实将上报上级主管部门取消其中标供应商资格并接受有关部</w:t>
            </w:r>
            <w:r>
              <w:rPr>
                <w:spacing w:val="5"/>
              </w:rPr>
              <w:t>门的处罚。</w:t>
            </w:r>
          </w:p>
        </w:tc>
      </w:tr>
    </w:tbl>
    <w:p w14:paraId="1F85D4B5">
      <w:pPr>
        <w:sectPr>
          <w:footerReference r:id="rId3" w:type="default"/>
          <w:pgSz w:w="11906" w:h="16839"/>
          <w:pgMar w:top="842" w:right="1025" w:bottom="1171" w:left="951" w:header="0" w:footer="994" w:gutter="0"/>
          <w:cols w:space="720" w:num="1"/>
        </w:sectPr>
      </w:pPr>
    </w:p>
    <w:p w14:paraId="3292DA97">
      <w:pPr>
        <w:spacing w:before="73" w:line="228" w:lineRule="auto"/>
        <w:ind w:left="17"/>
        <w:rPr>
          <w:rFonts w:ascii="宋体" w:hAnsi="宋体" w:eastAsia="宋体" w:cs="宋体"/>
          <w:sz w:val="20"/>
          <w:szCs w:val="20"/>
        </w:rPr>
      </w:pPr>
      <w:r>
        <w:rPr>
          <w:rFonts w:ascii="宋体" w:hAnsi="宋体" w:eastAsia="宋体" w:cs="宋体"/>
          <w:b/>
          <w:bCs/>
          <w:spacing w:val="-8"/>
          <w:sz w:val="20"/>
          <w:szCs w:val="20"/>
        </w:rPr>
        <w:t>附件</w:t>
      </w:r>
      <w:r>
        <w:rPr>
          <w:rFonts w:ascii="宋体" w:hAnsi="宋体" w:eastAsia="宋体" w:cs="宋体"/>
          <w:spacing w:val="-24"/>
          <w:sz w:val="20"/>
          <w:szCs w:val="20"/>
        </w:rPr>
        <w:t xml:space="preserve"> </w:t>
      </w:r>
      <w:r>
        <w:rPr>
          <w:rFonts w:ascii="宋体" w:hAnsi="宋体" w:eastAsia="宋体" w:cs="宋体"/>
          <w:b/>
          <w:bCs/>
          <w:spacing w:val="-8"/>
          <w:sz w:val="20"/>
          <w:szCs w:val="20"/>
        </w:rPr>
        <w:t>1：</w:t>
      </w:r>
    </w:p>
    <w:p w14:paraId="3C843F08">
      <w:pPr>
        <w:spacing w:before="170" w:line="213" w:lineRule="auto"/>
        <w:ind w:left="1364"/>
        <w:rPr>
          <w:rFonts w:ascii="宋体" w:hAnsi="宋体" w:eastAsia="宋体" w:cs="宋体"/>
          <w:sz w:val="28"/>
          <w:szCs w:val="28"/>
        </w:rPr>
      </w:pPr>
      <w:r>
        <w:rPr>
          <w:rFonts w:ascii="宋体" w:hAnsi="宋体" w:eastAsia="宋体" w:cs="宋体"/>
          <w:b/>
          <w:bCs/>
          <w:spacing w:val="-3"/>
          <w:sz w:val="28"/>
          <w:szCs w:val="28"/>
        </w:rPr>
        <w:t>柳北</w:t>
      </w:r>
      <w:r>
        <w:rPr>
          <w:rFonts w:hint="eastAsia" w:ascii="宋体" w:hAnsi="宋体" w:cs="宋体"/>
          <w:b/>
          <w:bCs/>
          <w:spacing w:val="-3"/>
          <w:sz w:val="28"/>
          <w:szCs w:val="28"/>
          <w:lang w:val="en-US" w:eastAsia="zh-CN"/>
        </w:rPr>
        <w:t>区综合行政</w:t>
      </w:r>
      <w:r>
        <w:rPr>
          <w:rFonts w:ascii="宋体" w:hAnsi="宋体" w:eastAsia="宋体" w:cs="宋体"/>
          <w:b/>
          <w:bCs/>
          <w:spacing w:val="-3"/>
          <w:sz w:val="28"/>
          <w:szCs w:val="28"/>
        </w:rPr>
        <w:t>执法局拆除、清理违章建（构）筑物项目价格明细表</w:t>
      </w:r>
    </w:p>
    <w:tbl>
      <w:tblPr>
        <w:tblStyle w:val="12"/>
        <w:tblW w:w="9436" w:type="dxa"/>
        <w:tblInd w:w="30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28"/>
        <w:gridCol w:w="2870"/>
        <w:gridCol w:w="1010"/>
        <w:gridCol w:w="2035"/>
        <w:gridCol w:w="2593"/>
      </w:tblGrid>
      <w:tr w14:paraId="30AA9D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7" w:hRule="atLeast"/>
        </w:trPr>
        <w:tc>
          <w:tcPr>
            <w:tcW w:w="928" w:type="dxa"/>
            <w:vAlign w:val="top"/>
          </w:tcPr>
          <w:p w14:paraId="28049D72">
            <w:pPr>
              <w:pStyle w:val="11"/>
              <w:spacing w:before="144" w:line="230" w:lineRule="auto"/>
              <w:ind w:left="24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5"/>
                <w:sz w:val="20"/>
                <w:szCs w:val="20"/>
              </w:rPr>
              <w:t>序号</w:t>
            </w:r>
          </w:p>
        </w:tc>
        <w:tc>
          <w:tcPr>
            <w:tcW w:w="2870" w:type="dxa"/>
            <w:vAlign w:val="top"/>
          </w:tcPr>
          <w:p w14:paraId="32BFA564">
            <w:pPr>
              <w:pStyle w:val="11"/>
              <w:spacing w:before="144" w:line="231" w:lineRule="auto"/>
              <w:ind w:left="1122"/>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3"/>
                <w:sz w:val="20"/>
                <w:szCs w:val="20"/>
              </w:rPr>
              <w:t>名称</w:t>
            </w:r>
          </w:p>
        </w:tc>
        <w:tc>
          <w:tcPr>
            <w:tcW w:w="1010" w:type="dxa"/>
            <w:vAlign w:val="top"/>
          </w:tcPr>
          <w:p w14:paraId="1F050880">
            <w:pPr>
              <w:pStyle w:val="11"/>
              <w:spacing w:before="144" w:line="228" w:lineRule="auto"/>
              <w:ind w:left="296"/>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3"/>
                <w:sz w:val="20"/>
                <w:szCs w:val="20"/>
              </w:rPr>
              <w:t>数量</w:t>
            </w:r>
          </w:p>
        </w:tc>
        <w:tc>
          <w:tcPr>
            <w:tcW w:w="2035" w:type="dxa"/>
            <w:vAlign w:val="top"/>
          </w:tcPr>
          <w:p w14:paraId="4BD366DB">
            <w:pPr>
              <w:pStyle w:val="11"/>
              <w:spacing w:before="144" w:line="227" w:lineRule="auto"/>
              <w:ind w:left="496"/>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5"/>
                <w:sz w:val="20"/>
                <w:szCs w:val="20"/>
              </w:rPr>
              <w:t>单价（元）</w:t>
            </w:r>
          </w:p>
        </w:tc>
        <w:tc>
          <w:tcPr>
            <w:tcW w:w="2593" w:type="dxa"/>
            <w:vAlign w:val="top"/>
          </w:tcPr>
          <w:p w14:paraId="381B6745">
            <w:pPr>
              <w:pStyle w:val="11"/>
              <w:spacing w:before="144" w:line="230" w:lineRule="auto"/>
              <w:ind w:left="823"/>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3"/>
                <w:sz w:val="20"/>
                <w:szCs w:val="20"/>
              </w:rPr>
              <w:t>备注</w:t>
            </w:r>
          </w:p>
        </w:tc>
      </w:tr>
      <w:tr w14:paraId="7955DF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7" w:hRule="atLeast"/>
        </w:trPr>
        <w:tc>
          <w:tcPr>
            <w:tcW w:w="928" w:type="dxa"/>
            <w:vAlign w:val="top"/>
          </w:tcPr>
          <w:p w14:paraId="04872E53">
            <w:pPr>
              <w:pStyle w:val="11"/>
              <w:spacing w:before="168" w:line="189" w:lineRule="auto"/>
              <w:ind w:left="414"/>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w:t>
            </w:r>
          </w:p>
        </w:tc>
        <w:tc>
          <w:tcPr>
            <w:tcW w:w="2870" w:type="dxa"/>
            <w:vAlign w:val="top"/>
          </w:tcPr>
          <w:p w14:paraId="520109B7">
            <w:pPr>
              <w:pStyle w:val="11"/>
              <w:spacing w:before="136" w:line="228" w:lineRule="auto"/>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7"/>
                <w:sz w:val="20"/>
                <w:szCs w:val="20"/>
              </w:rPr>
              <w:t>拖车（来回运输费）</w:t>
            </w:r>
          </w:p>
        </w:tc>
        <w:tc>
          <w:tcPr>
            <w:tcW w:w="1010" w:type="dxa"/>
            <w:vAlign w:val="top"/>
          </w:tcPr>
          <w:p w14:paraId="5303D99F">
            <w:pPr>
              <w:pStyle w:val="11"/>
              <w:spacing w:before="168" w:line="189" w:lineRule="auto"/>
              <w:ind w:left="468"/>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w:t>
            </w:r>
          </w:p>
        </w:tc>
        <w:tc>
          <w:tcPr>
            <w:tcW w:w="2035" w:type="dxa"/>
            <w:vAlign w:val="top"/>
          </w:tcPr>
          <w:p w14:paraId="2C9C2A3D">
            <w:pPr>
              <w:pStyle w:val="11"/>
              <w:spacing w:before="136" w:line="229" w:lineRule="auto"/>
              <w:ind w:left="433"/>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1800</w:t>
            </w:r>
            <w:r>
              <w:rPr>
                <w:rFonts w:hint="eastAsia" w:asciiTheme="minorEastAsia" w:hAnsiTheme="minorEastAsia" w:eastAsiaTheme="minorEastAsia" w:cstheme="minorEastAsia"/>
                <w:spacing w:val="-39"/>
                <w:sz w:val="20"/>
                <w:szCs w:val="20"/>
              </w:rPr>
              <w:t xml:space="preserve"> </w:t>
            </w:r>
            <w:r>
              <w:rPr>
                <w:rFonts w:hint="eastAsia" w:asciiTheme="minorEastAsia" w:hAnsiTheme="minorEastAsia" w:eastAsiaTheme="minorEastAsia" w:cstheme="minorEastAsia"/>
                <w:spacing w:val="2"/>
                <w:sz w:val="20"/>
                <w:szCs w:val="20"/>
              </w:rPr>
              <w:t>元/台班</w:t>
            </w:r>
          </w:p>
        </w:tc>
        <w:tc>
          <w:tcPr>
            <w:tcW w:w="2593" w:type="dxa"/>
            <w:vAlign w:val="top"/>
          </w:tcPr>
          <w:p w14:paraId="69123180">
            <w:pPr>
              <w:jc w:val="left"/>
              <w:rPr>
                <w:rFonts w:hint="eastAsia" w:asciiTheme="minorEastAsia" w:hAnsiTheme="minorEastAsia" w:eastAsiaTheme="minorEastAsia" w:cstheme="minorEastAsia"/>
                <w:sz w:val="20"/>
                <w:szCs w:val="20"/>
              </w:rPr>
            </w:pPr>
          </w:p>
        </w:tc>
      </w:tr>
      <w:tr w14:paraId="11020E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7" w:hRule="atLeast"/>
        </w:trPr>
        <w:tc>
          <w:tcPr>
            <w:tcW w:w="928" w:type="dxa"/>
            <w:vAlign w:val="top"/>
          </w:tcPr>
          <w:p w14:paraId="37BA543A">
            <w:pPr>
              <w:pStyle w:val="11"/>
              <w:spacing w:before="170" w:line="189" w:lineRule="auto"/>
              <w:ind w:left="401"/>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2</w:t>
            </w:r>
          </w:p>
        </w:tc>
        <w:tc>
          <w:tcPr>
            <w:tcW w:w="2870" w:type="dxa"/>
            <w:vAlign w:val="top"/>
          </w:tcPr>
          <w:p w14:paraId="6F7BFCBA">
            <w:pPr>
              <w:pStyle w:val="11"/>
              <w:spacing w:before="138" w:line="228" w:lineRule="auto"/>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6"/>
                <w:sz w:val="20"/>
                <w:szCs w:val="20"/>
              </w:rPr>
              <w:t>汽车吊车（25T）</w:t>
            </w:r>
          </w:p>
        </w:tc>
        <w:tc>
          <w:tcPr>
            <w:tcW w:w="1010" w:type="dxa"/>
            <w:vAlign w:val="top"/>
          </w:tcPr>
          <w:p w14:paraId="4813A53D">
            <w:pPr>
              <w:pStyle w:val="11"/>
              <w:spacing w:before="170" w:line="189" w:lineRule="auto"/>
              <w:ind w:left="468"/>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w:t>
            </w:r>
          </w:p>
        </w:tc>
        <w:tc>
          <w:tcPr>
            <w:tcW w:w="2035" w:type="dxa"/>
            <w:vAlign w:val="top"/>
          </w:tcPr>
          <w:p w14:paraId="4E6A8D39">
            <w:pPr>
              <w:pStyle w:val="11"/>
              <w:spacing w:before="137" w:line="229" w:lineRule="auto"/>
              <w:ind w:left="420"/>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3"/>
                <w:sz w:val="20"/>
                <w:szCs w:val="20"/>
              </w:rPr>
              <w:t>2000</w:t>
            </w:r>
            <w:r>
              <w:rPr>
                <w:rFonts w:hint="eastAsia" w:asciiTheme="minorEastAsia" w:hAnsiTheme="minorEastAsia" w:eastAsiaTheme="minorEastAsia" w:cstheme="minorEastAsia"/>
                <w:spacing w:val="-34"/>
                <w:sz w:val="20"/>
                <w:szCs w:val="20"/>
              </w:rPr>
              <w:t xml:space="preserve"> </w:t>
            </w:r>
            <w:r>
              <w:rPr>
                <w:rFonts w:hint="eastAsia" w:asciiTheme="minorEastAsia" w:hAnsiTheme="minorEastAsia" w:eastAsiaTheme="minorEastAsia" w:cstheme="minorEastAsia"/>
                <w:spacing w:val="3"/>
                <w:sz w:val="20"/>
                <w:szCs w:val="20"/>
              </w:rPr>
              <w:t>元/台班</w:t>
            </w:r>
          </w:p>
        </w:tc>
        <w:tc>
          <w:tcPr>
            <w:tcW w:w="2593" w:type="dxa"/>
            <w:vAlign w:val="top"/>
          </w:tcPr>
          <w:p w14:paraId="11C64929">
            <w:pPr>
              <w:jc w:val="left"/>
              <w:rPr>
                <w:rFonts w:hint="eastAsia" w:asciiTheme="minorEastAsia" w:hAnsiTheme="minorEastAsia" w:eastAsiaTheme="minorEastAsia" w:cstheme="minorEastAsia"/>
                <w:sz w:val="20"/>
                <w:szCs w:val="20"/>
              </w:rPr>
            </w:pPr>
          </w:p>
        </w:tc>
      </w:tr>
      <w:tr w14:paraId="7B7CF6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7" w:hRule="atLeast"/>
        </w:trPr>
        <w:tc>
          <w:tcPr>
            <w:tcW w:w="928" w:type="dxa"/>
            <w:vAlign w:val="top"/>
          </w:tcPr>
          <w:p w14:paraId="1CCBCCCC">
            <w:pPr>
              <w:pStyle w:val="11"/>
              <w:spacing w:before="172" w:line="189" w:lineRule="auto"/>
              <w:ind w:left="403"/>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3</w:t>
            </w:r>
          </w:p>
        </w:tc>
        <w:tc>
          <w:tcPr>
            <w:tcW w:w="2870" w:type="dxa"/>
            <w:vAlign w:val="top"/>
          </w:tcPr>
          <w:p w14:paraId="664FDC01">
            <w:pPr>
              <w:pStyle w:val="11"/>
              <w:spacing w:before="139" w:line="228" w:lineRule="auto"/>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6"/>
                <w:sz w:val="20"/>
                <w:szCs w:val="20"/>
              </w:rPr>
              <w:t>汽车吊车（35T）</w:t>
            </w:r>
          </w:p>
        </w:tc>
        <w:tc>
          <w:tcPr>
            <w:tcW w:w="1010" w:type="dxa"/>
            <w:vAlign w:val="top"/>
          </w:tcPr>
          <w:p w14:paraId="5BC3384B">
            <w:pPr>
              <w:pStyle w:val="11"/>
              <w:spacing w:before="171" w:line="189" w:lineRule="auto"/>
              <w:ind w:left="468"/>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w:t>
            </w:r>
          </w:p>
        </w:tc>
        <w:tc>
          <w:tcPr>
            <w:tcW w:w="2035" w:type="dxa"/>
            <w:vAlign w:val="top"/>
          </w:tcPr>
          <w:p w14:paraId="68409E39">
            <w:pPr>
              <w:pStyle w:val="11"/>
              <w:spacing w:before="139" w:line="229" w:lineRule="auto"/>
              <w:ind w:left="420"/>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3"/>
                <w:sz w:val="20"/>
                <w:szCs w:val="20"/>
              </w:rPr>
              <w:t>2500</w:t>
            </w:r>
            <w:r>
              <w:rPr>
                <w:rFonts w:hint="eastAsia" w:asciiTheme="minorEastAsia" w:hAnsiTheme="minorEastAsia" w:eastAsiaTheme="minorEastAsia" w:cstheme="minorEastAsia"/>
                <w:spacing w:val="-34"/>
                <w:sz w:val="20"/>
                <w:szCs w:val="20"/>
              </w:rPr>
              <w:t xml:space="preserve"> </w:t>
            </w:r>
            <w:r>
              <w:rPr>
                <w:rFonts w:hint="eastAsia" w:asciiTheme="minorEastAsia" w:hAnsiTheme="minorEastAsia" w:eastAsiaTheme="minorEastAsia" w:cstheme="minorEastAsia"/>
                <w:spacing w:val="3"/>
                <w:sz w:val="20"/>
                <w:szCs w:val="20"/>
              </w:rPr>
              <w:t>元/台班</w:t>
            </w:r>
          </w:p>
        </w:tc>
        <w:tc>
          <w:tcPr>
            <w:tcW w:w="2593" w:type="dxa"/>
            <w:vAlign w:val="top"/>
          </w:tcPr>
          <w:p w14:paraId="75275335">
            <w:pPr>
              <w:jc w:val="left"/>
              <w:rPr>
                <w:rFonts w:hint="eastAsia" w:asciiTheme="minorEastAsia" w:hAnsiTheme="minorEastAsia" w:eastAsiaTheme="minorEastAsia" w:cstheme="minorEastAsia"/>
                <w:sz w:val="20"/>
                <w:szCs w:val="20"/>
              </w:rPr>
            </w:pPr>
          </w:p>
        </w:tc>
      </w:tr>
      <w:tr w14:paraId="2E7939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7" w:hRule="atLeast"/>
        </w:trPr>
        <w:tc>
          <w:tcPr>
            <w:tcW w:w="928" w:type="dxa"/>
            <w:vAlign w:val="top"/>
          </w:tcPr>
          <w:p w14:paraId="698FAB1B">
            <w:pPr>
              <w:pStyle w:val="11"/>
              <w:spacing w:before="171" w:line="189" w:lineRule="auto"/>
              <w:ind w:left="398"/>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4</w:t>
            </w:r>
          </w:p>
        </w:tc>
        <w:tc>
          <w:tcPr>
            <w:tcW w:w="2870" w:type="dxa"/>
            <w:vAlign w:val="top"/>
          </w:tcPr>
          <w:p w14:paraId="0E5179C4">
            <w:pPr>
              <w:pStyle w:val="11"/>
              <w:spacing w:before="138" w:line="228" w:lineRule="auto"/>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6"/>
                <w:sz w:val="20"/>
                <w:szCs w:val="20"/>
              </w:rPr>
              <w:t>汽车吊车（70T）</w:t>
            </w:r>
          </w:p>
        </w:tc>
        <w:tc>
          <w:tcPr>
            <w:tcW w:w="1010" w:type="dxa"/>
            <w:vAlign w:val="top"/>
          </w:tcPr>
          <w:p w14:paraId="4463D601">
            <w:pPr>
              <w:pStyle w:val="11"/>
              <w:spacing w:before="171" w:line="189" w:lineRule="auto"/>
              <w:ind w:left="468"/>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w:t>
            </w:r>
          </w:p>
        </w:tc>
        <w:tc>
          <w:tcPr>
            <w:tcW w:w="2035" w:type="dxa"/>
            <w:vAlign w:val="top"/>
          </w:tcPr>
          <w:p w14:paraId="1714B1D0">
            <w:pPr>
              <w:pStyle w:val="11"/>
              <w:spacing w:before="138" w:line="229" w:lineRule="auto"/>
              <w:ind w:left="421"/>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3"/>
                <w:sz w:val="20"/>
                <w:szCs w:val="20"/>
              </w:rPr>
              <w:t>3800</w:t>
            </w:r>
            <w:r>
              <w:rPr>
                <w:rFonts w:hint="eastAsia" w:asciiTheme="minorEastAsia" w:hAnsiTheme="minorEastAsia" w:eastAsiaTheme="minorEastAsia" w:cstheme="minorEastAsia"/>
                <w:spacing w:val="-35"/>
                <w:sz w:val="20"/>
                <w:szCs w:val="20"/>
              </w:rPr>
              <w:t xml:space="preserve"> </w:t>
            </w:r>
            <w:r>
              <w:rPr>
                <w:rFonts w:hint="eastAsia" w:asciiTheme="minorEastAsia" w:hAnsiTheme="minorEastAsia" w:eastAsiaTheme="minorEastAsia" w:cstheme="minorEastAsia"/>
                <w:spacing w:val="3"/>
                <w:sz w:val="20"/>
                <w:szCs w:val="20"/>
              </w:rPr>
              <w:t>元/台班</w:t>
            </w:r>
          </w:p>
        </w:tc>
        <w:tc>
          <w:tcPr>
            <w:tcW w:w="2593" w:type="dxa"/>
            <w:vAlign w:val="top"/>
          </w:tcPr>
          <w:p w14:paraId="536F970A">
            <w:pPr>
              <w:jc w:val="left"/>
              <w:rPr>
                <w:rFonts w:hint="eastAsia" w:asciiTheme="minorEastAsia" w:hAnsiTheme="minorEastAsia" w:eastAsiaTheme="minorEastAsia" w:cstheme="minorEastAsia"/>
                <w:sz w:val="20"/>
                <w:szCs w:val="20"/>
              </w:rPr>
            </w:pPr>
          </w:p>
        </w:tc>
      </w:tr>
      <w:tr w14:paraId="51766D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7" w:hRule="atLeast"/>
        </w:trPr>
        <w:tc>
          <w:tcPr>
            <w:tcW w:w="928" w:type="dxa"/>
            <w:vAlign w:val="top"/>
          </w:tcPr>
          <w:p w14:paraId="7216BD89">
            <w:pPr>
              <w:pStyle w:val="11"/>
              <w:spacing w:before="175" w:line="187" w:lineRule="auto"/>
              <w:ind w:left="403"/>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5</w:t>
            </w:r>
          </w:p>
        </w:tc>
        <w:tc>
          <w:tcPr>
            <w:tcW w:w="2870" w:type="dxa"/>
            <w:vAlign w:val="top"/>
          </w:tcPr>
          <w:p w14:paraId="06DBCB46">
            <w:pPr>
              <w:pStyle w:val="11"/>
              <w:spacing w:before="140" w:line="228" w:lineRule="auto"/>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
                <w:sz w:val="20"/>
                <w:szCs w:val="20"/>
                <w:lang w:val="en-US" w:eastAsia="zh-CN"/>
              </w:rPr>
              <w:t>1</w:t>
            </w:r>
            <w:r>
              <w:rPr>
                <w:rFonts w:hint="eastAsia" w:asciiTheme="minorEastAsia" w:hAnsiTheme="minorEastAsia" w:eastAsiaTheme="minorEastAsia" w:cstheme="minorEastAsia"/>
                <w:spacing w:val="-1"/>
                <w:sz w:val="20"/>
                <w:szCs w:val="20"/>
              </w:rPr>
              <w:t>3</w:t>
            </w:r>
            <w:r>
              <w:rPr>
                <w:rFonts w:hint="eastAsia" w:asciiTheme="minorEastAsia" w:hAnsiTheme="minorEastAsia" w:eastAsiaTheme="minorEastAsia" w:cstheme="minorEastAsia"/>
                <w:spacing w:val="-30"/>
                <w:sz w:val="20"/>
                <w:szCs w:val="20"/>
              </w:rPr>
              <w:t xml:space="preserve"> </w:t>
            </w:r>
            <w:r>
              <w:rPr>
                <w:rFonts w:hint="eastAsia" w:asciiTheme="minorEastAsia" w:hAnsiTheme="minorEastAsia" w:eastAsiaTheme="minorEastAsia" w:cstheme="minorEastAsia"/>
                <w:spacing w:val="-1"/>
                <w:sz w:val="20"/>
                <w:szCs w:val="20"/>
              </w:rPr>
              <w:t>吨叉车</w:t>
            </w:r>
          </w:p>
        </w:tc>
        <w:tc>
          <w:tcPr>
            <w:tcW w:w="1010" w:type="dxa"/>
            <w:vAlign w:val="top"/>
          </w:tcPr>
          <w:p w14:paraId="0D104824">
            <w:pPr>
              <w:pStyle w:val="11"/>
              <w:spacing w:before="172" w:line="189" w:lineRule="auto"/>
              <w:ind w:left="468"/>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w:t>
            </w:r>
          </w:p>
        </w:tc>
        <w:tc>
          <w:tcPr>
            <w:tcW w:w="2035" w:type="dxa"/>
            <w:vAlign w:val="top"/>
          </w:tcPr>
          <w:p w14:paraId="126FF188">
            <w:pPr>
              <w:pStyle w:val="11"/>
              <w:spacing w:before="140" w:line="229" w:lineRule="auto"/>
              <w:ind w:left="433"/>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1500</w:t>
            </w:r>
            <w:r>
              <w:rPr>
                <w:rFonts w:hint="eastAsia" w:asciiTheme="minorEastAsia" w:hAnsiTheme="minorEastAsia" w:eastAsiaTheme="minorEastAsia" w:cstheme="minorEastAsia"/>
                <w:spacing w:val="-39"/>
                <w:sz w:val="20"/>
                <w:szCs w:val="20"/>
              </w:rPr>
              <w:t xml:space="preserve"> </w:t>
            </w:r>
            <w:r>
              <w:rPr>
                <w:rFonts w:hint="eastAsia" w:asciiTheme="minorEastAsia" w:hAnsiTheme="minorEastAsia" w:eastAsiaTheme="minorEastAsia" w:cstheme="minorEastAsia"/>
                <w:spacing w:val="2"/>
                <w:sz w:val="20"/>
                <w:szCs w:val="20"/>
              </w:rPr>
              <w:t>元/台班</w:t>
            </w:r>
          </w:p>
        </w:tc>
        <w:tc>
          <w:tcPr>
            <w:tcW w:w="2593" w:type="dxa"/>
            <w:vAlign w:val="top"/>
          </w:tcPr>
          <w:p w14:paraId="02B6E42C">
            <w:pPr>
              <w:jc w:val="left"/>
              <w:rPr>
                <w:rFonts w:hint="eastAsia" w:asciiTheme="minorEastAsia" w:hAnsiTheme="minorEastAsia" w:eastAsiaTheme="minorEastAsia" w:cstheme="minorEastAsia"/>
                <w:sz w:val="20"/>
                <w:szCs w:val="20"/>
              </w:rPr>
            </w:pPr>
          </w:p>
        </w:tc>
      </w:tr>
      <w:tr w14:paraId="5F207E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7" w:hRule="atLeast"/>
        </w:trPr>
        <w:tc>
          <w:tcPr>
            <w:tcW w:w="928" w:type="dxa"/>
            <w:vAlign w:val="top"/>
          </w:tcPr>
          <w:p w14:paraId="1573FB81">
            <w:pPr>
              <w:pStyle w:val="11"/>
              <w:spacing w:before="174" w:line="189" w:lineRule="auto"/>
              <w:ind w:left="401"/>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6</w:t>
            </w:r>
          </w:p>
        </w:tc>
        <w:tc>
          <w:tcPr>
            <w:tcW w:w="2870" w:type="dxa"/>
            <w:vAlign w:val="top"/>
          </w:tcPr>
          <w:p w14:paraId="1C17C266">
            <w:pPr>
              <w:pStyle w:val="11"/>
              <w:spacing w:before="142" w:line="228" w:lineRule="auto"/>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3.5</w:t>
            </w:r>
            <w:r>
              <w:rPr>
                <w:rFonts w:hint="eastAsia" w:asciiTheme="minorEastAsia" w:hAnsiTheme="minorEastAsia" w:eastAsiaTheme="minorEastAsia" w:cstheme="minorEastAsia"/>
                <w:spacing w:val="-30"/>
                <w:sz w:val="20"/>
                <w:szCs w:val="20"/>
              </w:rPr>
              <w:t xml:space="preserve"> </w:t>
            </w:r>
            <w:r>
              <w:rPr>
                <w:rFonts w:hint="eastAsia" w:asciiTheme="minorEastAsia" w:hAnsiTheme="minorEastAsia" w:eastAsiaTheme="minorEastAsia" w:cstheme="minorEastAsia"/>
                <w:spacing w:val="2"/>
                <w:sz w:val="20"/>
                <w:szCs w:val="20"/>
              </w:rPr>
              <w:t>吨叉车</w:t>
            </w:r>
          </w:p>
        </w:tc>
        <w:tc>
          <w:tcPr>
            <w:tcW w:w="1010" w:type="dxa"/>
            <w:vAlign w:val="top"/>
          </w:tcPr>
          <w:p w14:paraId="69CC45B6">
            <w:pPr>
              <w:pStyle w:val="11"/>
              <w:spacing w:before="174" w:line="189" w:lineRule="auto"/>
              <w:ind w:left="468"/>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w:t>
            </w:r>
          </w:p>
        </w:tc>
        <w:tc>
          <w:tcPr>
            <w:tcW w:w="2035" w:type="dxa"/>
            <w:vAlign w:val="top"/>
          </w:tcPr>
          <w:p w14:paraId="682AAC44">
            <w:pPr>
              <w:pStyle w:val="11"/>
              <w:spacing w:before="141" w:line="229" w:lineRule="auto"/>
              <w:ind w:left="468"/>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4"/>
                <w:sz w:val="20"/>
                <w:szCs w:val="20"/>
              </w:rPr>
              <w:t>800</w:t>
            </w:r>
            <w:r>
              <w:rPr>
                <w:rFonts w:hint="eastAsia" w:asciiTheme="minorEastAsia" w:hAnsiTheme="minorEastAsia" w:eastAsiaTheme="minorEastAsia" w:cstheme="minorEastAsia"/>
                <w:spacing w:val="-39"/>
                <w:sz w:val="20"/>
                <w:szCs w:val="20"/>
              </w:rPr>
              <w:t xml:space="preserve"> </w:t>
            </w:r>
            <w:r>
              <w:rPr>
                <w:rFonts w:hint="eastAsia" w:asciiTheme="minorEastAsia" w:hAnsiTheme="minorEastAsia" w:eastAsiaTheme="minorEastAsia" w:cstheme="minorEastAsia"/>
                <w:spacing w:val="4"/>
                <w:sz w:val="20"/>
                <w:szCs w:val="20"/>
              </w:rPr>
              <w:t>元/台班</w:t>
            </w:r>
          </w:p>
        </w:tc>
        <w:tc>
          <w:tcPr>
            <w:tcW w:w="2593" w:type="dxa"/>
            <w:vAlign w:val="top"/>
          </w:tcPr>
          <w:p w14:paraId="56DD3F13">
            <w:pPr>
              <w:jc w:val="left"/>
              <w:rPr>
                <w:rFonts w:hint="eastAsia" w:asciiTheme="minorEastAsia" w:hAnsiTheme="minorEastAsia" w:eastAsiaTheme="minorEastAsia" w:cstheme="minorEastAsia"/>
                <w:sz w:val="20"/>
                <w:szCs w:val="20"/>
              </w:rPr>
            </w:pPr>
          </w:p>
        </w:tc>
      </w:tr>
      <w:tr w14:paraId="29F547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8" w:hRule="atLeast"/>
        </w:trPr>
        <w:tc>
          <w:tcPr>
            <w:tcW w:w="928" w:type="dxa"/>
            <w:vAlign w:val="top"/>
          </w:tcPr>
          <w:p w14:paraId="6A0E1017">
            <w:pPr>
              <w:pStyle w:val="11"/>
              <w:spacing w:before="178" w:line="187" w:lineRule="auto"/>
              <w:ind w:left="404"/>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7</w:t>
            </w:r>
          </w:p>
        </w:tc>
        <w:tc>
          <w:tcPr>
            <w:tcW w:w="2870" w:type="dxa"/>
            <w:vAlign w:val="top"/>
          </w:tcPr>
          <w:p w14:paraId="42E5150B">
            <w:pPr>
              <w:pStyle w:val="11"/>
              <w:spacing w:before="143" w:line="228" w:lineRule="auto"/>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3"/>
                <w:sz w:val="20"/>
                <w:szCs w:val="20"/>
              </w:rPr>
              <w:t>铲车（50</w:t>
            </w:r>
            <w:r>
              <w:rPr>
                <w:rFonts w:hint="eastAsia" w:asciiTheme="minorEastAsia" w:hAnsiTheme="minorEastAsia" w:eastAsiaTheme="minorEastAsia" w:cstheme="minorEastAsia"/>
                <w:spacing w:val="-30"/>
                <w:sz w:val="20"/>
                <w:szCs w:val="20"/>
              </w:rPr>
              <w:t xml:space="preserve"> </w:t>
            </w:r>
            <w:r>
              <w:rPr>
                <w:rFonts w:hint="eastAsia" w:asciiTheme="minorEastAsia" w:hAnsiTheme="minorEastAsia" w:eastAsiaTheme="minorEastAsia" w:cstheme="minorEastAsia"/>
                <w:spacing w:val="3"/>
                <w:sz w:val="20"/>
                <w:szCs w:val="20"/>
              </w:rPr>
              <w:t>型）</w:t>
            </w:r>
          </w:p>
        </w:tc>
        <w:tc>
          <w:tcPr>
            <w:tcW w:w="1010" w:type="dxa"/>
            <w:vAlign w:val="top"/>
          </w:tcPr>
          <w:p w14:paraId="7792F3E6">
            <w:pPr>
              <w:pStyle w:val="11"/>
              <w:spacing w:before="175" w:line="189" w:lineRule="auto"/>
              <w:ind w:left="468"/>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w:t>
            </w:r>
          </w:p>
        </w:tc>
        <w:tc>
          <w:tcPr>
            <w:tcW w:w="2035" w:type="dxa"/>
            <w:vAlign w:val="top"/>
          </w:tcPr>
          <w:p w14:paraId="224C738C">
            <w:pPr>
              <w:pStyle w:val="11"/>
              <w:spacing w:before="143" w:line="229" w:lineRule="auto"/>
              <w:ind w:left="420"/>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3"/>
                <w:sz w:val="20"/>
                <w:szCs w:val="20"/>
              </w:rPr>
              <w:t>2600</w:t>
            </w:r>
            <w:r>
              <w:rPr>
                <w:rFonts w:hint="eastAsia" w:asciiTheme="minorEastAsia" w:hAnsiTheme="minorEastAsia" w:eastAsiaTheme="minorEastAsia" w:cstheme="minorEastAsia"/>
                <w:spacing w:val="-34"/>
                <w:sz w:val="20"/>
                <w:szCs w:val="20"/>
              </w:rPr>
              <w:t xml:space="preserve"> </w:t>
            </w:r>
            <w:r>
              <w:rPr>
                <w:rFonts w:hint="eastAsia" w:asciiTheme="minorEastAsia" w:hAnsiTheme="minorEastAsia" w:eastAsiaTheme="minorEastAsia" w:cstheme="minorEastAsia"/>
                <w:spacing w:val="3"/>
                <w:sz w:val="20"/>
                <w:szCs w:val="20"/>
              </w:rPr>
              <w:t>元/台班</w:t>
            </w:r>
          </w:p>
        </w:tc>
        <w:tc>
          <w:tcPr>
            <w:tcW w:w="2593" w:type="dxa"/>
            <w:vAlign w:val="top"/>
          </w:tcPr>
          <w:p w14:paraId="417A2FD3">
            <w:pPr>
              <w:jc w:val="left"/>
              <w:rPr>
                <w:rFonts w:hint="eastAsia" w:asciiTheme="minorEastAsia" w:hAnsiTheme="minorEastAsia" w:eastAsiaTheme="minorEastAsia" w:cstheme="minorEastAsia"/>
                <w:sz w:val="20"/>
                <w:szCs w:val="20"/>
              </w:rPr>
            </w:pPr>
          </w:p>
        </w:tc>
      </w:tr>
      <w:tr w14:paraId="64BA94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8" w:hRule="atLeast"/>
        </w:trPr>
        <w:tc>
          <w:tcPr>
            <w:tcW w:w="928" w:type="dxa"/>
            <w:vAlign w:val="top"/>
          </w:tcPr>
          <w:p w14:paraId="6045D525">
            <w:pPr>
              <w:pStyle w:val="11"/>
              <w:spacing w:before="200" w:line="189" w:lineRule="auto"/>
              <w:ind w:left="400"/>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8</w:t>
            </w:r>
          </w:p>
        </w:tc>
        <w:tc>
          <w:tcPr>
            <w:tcW w:w="2870" w:type="dxa"/>
            <w:vAlign w:val="top"/>
          </w:tcPr>
          <w:p w14:paraId="2DF06B5C">
            <w:pPr>
              <w:pStyle w:val="11"/>
              <w:spacing w:before="167" w:line="228" w:lineRule="auto"/>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3"/>
                <w:sz w:val="20"/>
                <w:szCs w:val="20"/>
              </w:rPr>
              <w:t>12.5</w:t>
            </w:r>
            <w:r>
              <w:rPr>
                <w:rFonts w:hint="eastAsia" w:asciiTheme="minorEastAsia" w:hAnsiTheme="minorEastAsia" w:eastAsiaTheme="minorEastAsia" w:cstheme="minorEastAsia"/>
                <w:spacing w:val="-39"/>
                <w:sz w:val="20"/>
                <w:szCs w:val="20"/>
              </w:rPr>
              <w:t xml:space="preserve"> </w:t>
            </w:r>
            <w:r>
              <w:rPr>
                <w:rFonts w:hint="eastAsia" w:asciiTheme="minorEastAsia" w:hAnsiTheme="minorEastAsia" w:eastAsiaTheme="minorEastAsia" w:cstheme="minorEastAsia"/>
                <w:spacing w:val="3"/>
                <w:sz w:val="20"/>
                <w:szCs w:val="20"/>
              </w:rPr>
              <w:t>米平板车</w:t>
            </w:r>
          </w:p>
        </w:tc>
        <w:tc>
          <w:tcPr>
            <w:tcW w:w="1010" w:type="dxa"/>
            <w:vAlign w:val="top"/>
          </w:tcPr>
          <w:p w14:paraId="0CD240E4">
            <w:pPr>
              <w:pStyle w:val="11"/>
              <w:spacing w:before="200" w:line="189" w:lineRule="auto"/>
              <w:ind w:left="468"/>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w:t>
            </w:r>
          </w:p>
        </w:tc>
        <w:tc>
          <w:tcPr>
            <w:tcW w:w="2035" w:type="dxa"/>
            <w:vAlign w:val="top"/>
          </w:tcPr>
          <w:p w14:paraId="75ACAC8F">
            <w:pPr>
              <w:pStyle w:val="11"/>
              <w:spacing w:before="33" w:line="233" w:lineRule="auto"/>
              <w:ind w:left="653" w:right="169" w:hanging="473"/>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4"/>
                <w:sz w:val="20"/>
                <w:szCs w:val="20"/>
              </w:rPr>
              <w:t>800</w:t>
            </w:r>
            <w:r>
              <w:rPr>
                <w:rFonts w:hint="eastAsia" w:asciiTheme="minorEastAsia" w:hAnsiTheme="minorEastAsia" w:eastAsiaTheme="minorEastAsia" w:cstheme="minorEastAsia"/>
                <w:spacing w:val="-39"/>
                <w:sz w:val="20"/>
                <w:szCs w:val="20"/>
              </w:rPr>
              <w:t xml:space="preserve"> </w:t>
            </w:r>
            <w:r>
              <w:rPr>
                <w:rFonts w:hint="eastAsia" w:asciiTheme="minorEastAsia" w:hAnsiTheme="minorEastAsia" w:eastAsiaTheme="minorEastAsia" w:cstheme="minorEastAsia"/>
                <w:spacing w:val="4"/>
                <w:sz w:val="20"/>
                <w:szCs w:val="20"/>
              </w:rPr>
              <w:t>元/10</w:t>
            </w:r>
            <w:r>
              <w:rPr>
                <w:rFonts w:hint="eastAsia" w:asciiTheme="minorEastAsia" w:hAnsiTheme="minorEastAsia" w:eastAsiaTheme="minorEastAsia" w:cstheme="minorEastAsia"/>
                <w:spacing w:val="-41"/>
                <w:sz w:val="20"/>
                <w:szCs w:val="20"/>
              </w:rPr>
              <w:t xml:space="preserve"> </w:t>
            </w:r>
            <w:r>
              <w:rPr>
                <w:rFonts w:hint="eastAsia" w:asciiTheme="minorEastAsia" w:hAnsiTheme="minorEastAsia" w:eastAsiaTheme="minorEastAsia" w:cstheme="minorEastAsia"/>
                <w:spacing w:val="4"/>
                <w:sz w:val="20"/>
                <w:szCs w:val="20"/>
              </w:rPr>
              <w:t>千米+80</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5"/>
                <w:sz w:val="20"/>
                <w:szCs w:val="20"/>
              </w:rPr>
              <w:t>元/千米</w:t>
            </w:r>
          </w:p>
        </w:tc>
        <w:tc>
          <w:tcPr>
            <w:tcW w:w="2593" w:type="dxa"/>
            <w:vAlign w:val="center"/>
          </w:tcPr>
          <w:p w14:paraId="1F18A231">
            <w:pPr>
              <w:pStyle w:val="11"/>
              <w:spacing w:before="33" w:line="233" w:lineRule="auto"/>
              <w:ind w:left="794" w:right="181" w:hanging="605"/>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3"/>
                <w:sz w:val="20"/>
                <w:szCs w:val="20"/>
              </w:rPr>
              <w:t>每增</w:t>
            </w:r>
            <w:r>
              <w:rPr>
                <w:rFonts w:hint="eastAsia" w:asciiTheme="minorEastAsia" w:hAnsiTheme="minorEastAsia" w:eastAsiaTheme="minorEastAsia" w:cstheme="minorEastAsia"/>
                <w:spacing w:val="-15"/>
                <w:sz w:val="20"/>
                <w:szCs w:val="20"/>
              </w:rPr>
              <w:t xml:space="preserve"> </w:t>
            </w:r>
            <w:r>
              <w:rPr>
                <w:rFonts w:hint="eastAsia" w:asciiTheme="minorEastAsia" w:hAnsiTheme="minorEastAsia" w:eastAsiaTheme="minorEastAsia" w:cstheme="minorEastAsia"/>
                <w:spacing w:val="3"/>
                <w:sz w:val="20"/>
                <w:szCs w:val="20"/>
              </w:rPr>
              <w:t>1</w:t>
            </w:r>
            <w:r>
              <w:rPr>
                <w:rFonts w:hint="eastAsia" w:asciiTheme="minorEastAsia" w:hAnsiTheme="minorEastAsia" w:eastAsiaTheme="minorEastAsia" w:cstheme="minorEastAsia"/>
                <w:spacing w:val="-38"/>
                <w:sz w:val="20"/>
                <w:szCs w:val="20"/>
              </w:rPr>
              <w:t xml:space="preserve"> </w:t>
            </w:r>
            <w:r>
              <w:rPr>
                <w:rFonts w:hint="eastAsia" w:asciiTheme="minorEastAsia" w:hAnsiTheme="minorEastAsia" w:eastAsiaTheme="minorEastAsia" w:cstheme="minorEastAsia"/>
                <w:spacing w:val="3"/>
                <w:sz w:val="20"/>
                <w:szCs w:val="20"/>
              </w:rPr>
              <w:t>千米运距增</w:t>
            </w:r>
            <w:r>
              <w:rPr>
                <w:rFonts w:hint="eastAsia" w:asciiTheme="minorEastAsia" w:hAnsiTheme="minorEastAsia" w:eastAsiaTheme="minorEastAsia" w:cstheme="minorEastAsia"/>
                <w:sz w:val="20"/>
                <w:szCs w:val="20"/>
              </w:rPr>
              <w:t xml:space="preserve"> 80</w:t>
            </w:r>
            <w:r>
              <w:rPr>
                <w:rFonts w:hint="eastAsia" w:asciiTheme="minorEastAsia" w:hAnsiTheme="minorEastAsia" w:eastAsiaTheme="minorEastAsia" w:cstheme="minorEastAsia"/>
                <w:spacing w:val="-39"/>
                <w:sz w:val="20"/>
                <w:szCs w:val="20"/>
              </w:rPr>
              <w:t xml:space="preserve"> </w:t>
            </w:r>
            <w:r>
              <w:rPr>
                <w:rFonts w:hint="eastAsia" w:asciiTheme="minorEastAsia" w:hAnsiTheme="minorEastAsia" w:eastAsiaTheme="minorEastAsia" w:cstheme="minorEastAsia"/>
                <w:sz w:val="20"/>
                <w:szCs w:val="20"/>
              </w:rPr>
              <w:t>元</w:t>
            </w:r>
          </w:p>
        </w:tc>
      </w:tr>
      <w:tr w14:paraId="4C41DF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9" w:hRule="atLeast"/>
        </w:trPr>
        <w:tc>
          <w:tcPr>
            <w:tcW w:w="928" w:type="dxa"/>
            <w:vAlign w:val="top"/>
          </w:tcPr>
          <w:p w14:paraId="0D918397">
            <w:pPr>
              <w:pStyle w:val="11"/>
              <w:spacing w:before="201" w:line="189" w:lineRule="auto"/>
              <w:ind w:left="400"/>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9</w:t>
            </w:r>
          </w:p>
        </w:tc>
        <w:tc>
          <w:tcPr>
            <w:tcW w:w="2870" w:type="dxa"/>
            <w:vAlign w:val="top"/>
          </w:tcPr>
          <w:p w14:paraId="1A3FE5BE">
            <w:pPr>
              <w:pStyle w:val="11"/>
              <w:spacing w:before="168" w:line="228" w:lineRule="auto"/>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4"/>
                <w:sz w:val="20"/>
                <w:szCs w:val="20"/>
              </w:rPr>
              <w:t>6</w:t>
            </w:r>
            <w:r>
              <w:rPr>
                <w:rFonts w:hint="eastAsia" w:asciiTheme="minorEastAsia" w:hAnsiTheme="minorEastAsia" w:eastAsiaTheme="minorEastAsia" w:cstheme="minorEastAsia"/>
                <w:spacing w:val="-35"/>
                <w:sz w:val="20"/>
                <w:szCs w:val="20"/>
              </w:rPr>
              <w:t xml:space="preserve"> </w:t>
            </w:r>
            <w:r>
              <w:rPr>
                <w:rFonts w:hint="eastAsia" w:asciiTheme="minorEastAsia" w:hAnsiTheme="minorEastAsia" w:eastAsiaTheme="minorEastAsia" w:cstheme="minorEastAsia"/>
                <w:spacing w:val="4"/>
                <w:sz w:val="20"/>
                <w:szCs w:val="20"/>
              </w:rPr>
              <w:t>米平板车</w:t>
            </w:r>
          </w:p>
        </w:tc>
        <w:tc>
          <w:tcPr>
            <w:tcW w:w="1010" w:type="dxa"/>
            <w:vAlign w:val="top"/>
          </w:tcPr>
          <w:p w14:paraId="01EB8395">
            <w:pPr>
              <w:pStyle w:val="11"/>
              <w:spacing w:before="201" w:line="189" w:lineRule="auto"/>
              <w:ind w:left="468"/>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w:t>
            </w:r>
          </w:p>
        </w:tc>
        <w:tc>
          <w:tcPr>
            <w:tcW w:w="2035" w:type="dxa"/>
            <w:vAlign w:val="top"/>
          </w:tcPr>
          <w:p w14:paraId="3D03F51E">
            <w:pPr>
              <w:pStyle w:val="11"/>
              <w:spacing w:before="34" w:line="233" w:lineRule="auto"/>
              <w:ind w:left="654" w:right="169" w:hanging="470"/>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3"/>
                <w:sz w:val="20"/>
                <w:szCs w:val="20"/>
              </w:rPr>
              <w:t>570</w:t>
            </w:r>
            <w:r>
              <w:rPr>
                <w:rFonts w:hint="eastAsia" w:asciiTheme="minorEastAsia" w:hAnsiTheme="minorEastAsia" w:eastAsiaTheme="minorEastAsia" w:cstheme="minorEastAsia"/>
                <w:spacing w:val="-31"/>
                <w:sz w:val="20"/>
                <w:szCs w:val="20"/>
              </w:rPr>
              <w:t xml:space="preserve"> </w:t>
            </w:r>
            <w:r>
              <w:rPr>
                <w:rFonts w:hint="eastAsia" w:asciiTheme="minorEastAsia" w:hAnsiTheme="minorEastAsia" w:eastAsiaTheme="minorEastAsia" w:cstheme="minorEastAsia"/>
                <w:spacing w:val="3"/>
                <w:sz w:val="20"/>
                <w:szCs w:val="20"/>
              </w:rPr>
              <w:t>元/10</w:t>
            </w:r>
            <w:r>
              <w:rPr>
                <w:rFonts w:hint="eastAsia" w:asciiTheme="minorEastAsia" w:hAnsiTheme="minorEastAsia" w:eastAsiaTheme="minorEastAsia" w:cstheme="minorEastAsia"/>
                <w:spacing w:val="-40"/>
                <w:sz w:val="20"/>
                <w:szCs w:val="20"/>
              </w:rPr>
              <w:t xml:space="preserve"> </w:t>
            </w:r>
            <w:r>
              <w:rPr>
                <w:rFonts w:hint="eastAsia" w:asciiTheme="minorEastAsia" w:hAnsiTheme="minorEastAsia" w:eastAsiaTheme="minorEastAsia" w:cstheme="minorEastAsia"/>
                <w:spacing w:val="3"/>
                <w:sz w:val="20"/>
                <w:szCs w:val="20"/>
              </w:rPr>
              <w:t>千米+57</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5"/>
                <w:sz w:val="20"/>
                <w:szCs w:val="20"/>
              </w:rPr>
              <w:t>元/千米</w:t>
            </w:r>
          </w:p>
        </w:tc>
        <w:tc>
          <w:tcPr>
            <w:tcW w:w="2593" w:type="dxa"/>
            <w:vAlign w:val="center"/>
          </w:tcPr>
          <w:p w14:paraId="44B13D67">
            <w:pPr>
              <w:pStyle w:val="11"/>
              <w:spacing w:before="34" w:line="233" w:lineRule="auto"/>
              <w:ind w:left="798" w:right="181" w:hanging="609"/>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3"/>
                <w:sz w:val="20"/>
                <w:szCs w:val="20"/>
              </w:rPr>
              <w:t>每增</w:t>
            </w:r>
            <w:r>
              <w:rPr>
                <w:rFonts w:hint="eastAsia" w:asciiTheme="minorEastAsia" w:hAnsiTheme="minorEastAsia" w:eastAsiaTheme="minorEastAsia" w:cstheme="minorEastAsia"/>
                <w:spacing w:val="-15"/>
                <w:sz w:val="20"/>
                <w:szCs w:val="20"/>
              </w:rPr>
              <w:t xml:space="preserve"> </w:t>
            </w:r>
            <w:r>
              <w:rPr>
                <w:rFonts w:hint="eastAsia" w:asciiTheme="minorEastAsia" w:hAnsiTheme="minorEastAsia" w:eastAsiaTheme="minorEastAsia" w:cstheme="minorEastAsia"/>
                <w:spacing w:val="3"/>
                <w:sz w:val="20"/>
                <w:szCs w:val="20"/>
              </w:rPr>
              <w:t>1</w:t>
            </w:r>
            <w:r>
              <w:rPr>
                <w:rFonts w:hint="eastAsia" w:asciiTheme="minorEastAsia" w:hAnsiTheme="minorEastAsia" w:eastAsiaTheme="minorEastAsia" w:cstheme="minorEastAsia"/>
                <w:spacing w:val="-38"/>
                <w:sz w:val="20"/>
                <w:szCs w:val="20"/>
              </w:rPr>
              <w:t xml:space="preserve"> </w:t>
            </w:r>
            <w:r>
              <w:rPr>
                <w:rFonts w:hint="eastAsia" w:asciiTheme="minorEastAsia" w:hAnsiTheme="minorEastAsia" w:eastAsiaTheme="minorEastAsia" w:cstheme="minorEastAsia"/>
                <w:spacing w:val="3"/>
                <w:sz w:val="20"/>
                <w:szCs w:val="20"/>
              </w:rPr>
              <w:t>千米运距增</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
                <w:sz w:val="20"/>
                <w:szCs w:val="20"/>
              </w:rPr>
              <w:t>57</w:t>
            </w:r>
            <w:r>
              <w:rPr>
                <w:rFonts w:hint="eastAsia" w:asciiTheme="minorEastAsia" w:hAnsiTheme="minorEastAsia" w:eastAsiaTheme="minorEastAsia" w:cstheme="minorEastAsia"/>
                <w:spacing w:val="-39"/>
                <w:sz w:val="20"/>
                <w:szCs w:val="20"/>
              </w:rPr>
              <w:t xml:space="preserve"> </w:t>
            </w:r>
            <w:r>
              <w:rPr>
                <w:rFonts w:hint="eastAsia" w:asciiTheme="minorEastAsia" w:hAnsiTheme="minorEastAsia" w:eastAsiaTheme="minorEastAsia" w:cstheme="minorEastAsia"/>
                <w:spacing w:val="-1"/>
                <w:sz w:val="20"/>
                <w:szCs w:val="20"/>
              </w:rPr>
              <w:t>元</w:t>
            </w:r>
          </w:p>
        </w:tc>
      </w:tr>
      <w:tr w14:paraId="1666E2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7" w:hRule="atLeast"/>
        </w:trPr>
        <w:tc>
          <w:tcPr>
            <w:tcW w:w="928" w:type="dxa"/>
            <w:vAlign w:val="top"/>
          </w:tcPr>
          <w:p w14:paraId="55EC67AE">
            <w:pPr>
              <w:pStyle w:val="11"/>
              <w:spacing w:before="176" w:line="190" w:lineRule="auto"/>
              <w:ind w:left="362"/>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7"/>
                <w:sz w:val="20"/>
                <w:szCs w:val="20"/>
              </w:rPr>
              <w:t>10</w:t>
            </w:r>
          </w:p>
        </w:tc>
        <w:tc>
          <w:tcPr>
            <w:tcW w:w="2870" w:type="dxa"/>
            <w:vAlign w:val="top"/>
          </w:tcPr>
          <w:p w14:paraId="2CF903EA">
            <w:pPr>
              <w:pStyle w:val="11"/>
              <w:spacing w:before="144" w:line="228" w:lineRule="auto"/>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8"/>
                <w:sz w:val="20"/>
                <w:szCs w:val="20"/>
              </w:rPr>
              <w:t>氧割材料人工费（含材料）</w:t>
            </w:r>
          </w:p>
        </w:tc>
        <w:tc>
          <w:tcPr>
            <w:tcW w:w="1010" w:type="dxa"/>
            <w:vAlign w:val="top"/>
          </w:tcPr>
          <w:p w14:paraId="4B6E032E">
            <w:pPr>
              <w:pStyle w:val="11"/>
              <w:spacing w:before="177" w:line="189" w:lineRule="auto"/>
              <w:ind w:left="468"/>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w:t>
            </w:r>
          </w:p>
        </w:tc>
        <w:tc>
          <w:tcPr>
            <w:tcW w:w="2035" w:type="dxa"/>
            <w:vAlign w:val="top"/>
          </w:tcPr>
          <w:p w14:paraId="4DC2FCBC">
            <w:pPr>
              <w:pStyle w:val="11"/>
              <w:spacing w:before="144" w:line="229" w:lineRule="auto"/>
              <w:ind w:left="419"/>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4"/>
                <w:sz w:val="20"/>
                <w:szCs w:val="20"/>
              </w:rPr>
              <w:t>600</w:t>
            </w:r>
            <w:r>
              <w:rPr>
                <w:rFonts w:hint="eastAsia" w:asciiTheme="minorEastAsia" w:hAnsiTheme="minorEastAsia" w:eastAsiaTheme="minorEastAsia" w:cstheme="minorEastAsia"/>
                <w:spacing w:val="-38"/>
                <w:sz w:val="20"/>
                <w:szCs w:val="20"/>
              </w:rPr>
              <w:t xml:space="preserve"> </w:t>
            </w:r>
            <w:r>
              <w:rPr>
                <w:rFonts w:hint="eastAsia" w:asciiTheme="minorEastAsia" w:hAnsiTheme="minorEastAsia" w:eastAsiaTheme="minorEastAsia" w:cstheme="minorEastAsia"/>
                <w:spacing w:val="4"/>
                <w:sz w:val="20"/>
                <w:szCs w:val="20"/>
              </w:rPr>
              <w:t>元/天/组</w:t>
            </w:r>
          </w:p>
        </w:tc>
        <w:tc>
          <w:tcPr>
            <w:tcW w:w="2593" w:type="dxa"/>
            <w:vAlign w:val="top"/>
          </w:tcPr>
          <w:p w14:paraId="4D3E5AB4">
            <w:pPr>
              <w:jc w:val="left"/>
              <w:rPr>
                <w:rFonts w:hint="eastAsia" w:asciiTheme="minorEastAsia" w:hAnsiTheme="minorEastAsia" w:eastAsiaTheme="minorEastAsia" w:cstheme="minorEastAsia"/>
                <w:sz w:val="20"/>
                <w:szCs w:val="20"/>
              </w:rPr>
            </w:pPr>
          </w:p>
        </w:tc>
      </w:tr>
      <w:tr w14:paraId="76E72A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8" w:hRule="atLeast"/>
        </w:trPr>
        <w:tc>
          <w:tcPr>
            <w:tcW w:w="928" w:type="dxa"/>
            <w:vAlign w:val="top"/>
          </w:tcPr>
          <w:p w14:paraId="2B574AA8">
            <w:pPr>
              <w:pStyle w:val="11"/>
              <w:spacing w:before="179" w:line="189" w:lineRule="auto"/>
              <w:ind w:left="362"/>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7"/>
                <w:sz w:val="20"/>
                <w:szCs w:val="20"/>
              </w:rPr>
              <w:t>11</w:t>
            </w:r>
          </w:p>
        </w:tc>
        <w:tc>
          <w:tcPr>
            <w:tcW w:w="2870" w:type="dxa"/>
            <w:vAlign w:val="top"/>
          </w:tcPr>
          <w:p w14:paraId="60C0C5A5">
            <w:pPr>
              <w:pStyle w:val="11"/>
              <w:spacing w:before="146" w:line="228" w:lineRule="auto"/>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8"/>
                <w:sz w:val="20"/>
                <w:szCs w:val="20"/>
              </w:rPr>
              <w:t>专业电镐人工费（含工具）</w:t>
            </w:r>
          </w:p>
        </w:tc>
        <w:tc>
          <w:tcPr>
            <w:tcW w:w="1010" w:type="dxa"/>
            <w:vAlign w:val="top"/>
          </w:tcPr>
          <w:p w14:paraId="1C8E7D33">
            <w:pPr>
              <w:pStyle w:val="11"/>
              <w:spacing w:before="179" w:line="189" w:lineRule="auto"/>
              <w:ind w:left="468"/>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w:t>
            </w:r>
          </w:p>
        </w:tc>
        <w:tc>
          <w:tcPr>
            <w:tcW w:w="2035" w:type="dxa"/>
            <w:vAlign w:val="top"/>
          </w:tcPr>
          <w:p w14:paraId="46B07FC8">
            <w:pPr>
              <w:pStyle w:val="11"/>
              <w:spacing w:before="146" w:line="229" w:lineRule="auto"/>
              <w:ind w:left="416"/>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4"/>
                <w:sz w:val="20"/>
                <w:szCs w:val="20"/>
              </w:rPr>
              <w:t>400</w:t>
            </w:r>
            <w:r>
              <w:rPr>
                <w:rFonts w:hint="eastAsia" w:asciiTheme="minorEastAsia" w:hAnsiTheme="minorEastAsia" w:eastAsiaTheme="minorEastAsia" w:cstheme="minorEastAsia"/>
                <w:spacing w:val="-36"/>
                <w:sz w:val="20"/>
                <w:szCs w:val="20"/>
              </w:rPr>
              <w:t xml:space="preserve"> </w:t>
            </w:r>
            <w:r>
              <w:rPr>
                <w:rFonts w:hint="eastAsia" w:asciiTheme="minorEastAsia" w:hAnsiTheme="minorEastAsia" w:eastAsiaTheme="minorEastAsia" w:cstheme="minorEastAsia"/>
                <w:spacing w:val="4"/>
                <w:sz w:val="20"/>
                <w:szCs w:val="20"/>
              </w:rPr>
              <w:t>元/天/组</w:t>
            </w:r>
          </w:p>
        </w:tc>
        <w:tc>
          <w:tcPr>
            <w:tcW w:w="2593" w:type="dxa"/>
            <w:vAlign w:val="top"/>
          </w:tcPr>
          <w:p w14:paraId="2C34184C">
            <w:pPr>
              <w:jc w:val="left"/>
              <w:rPr>
                <w:rFonts w:hint="eastAsia" w:asciiTheme="minorEastAsia" w:hAnsiTheme="minorEastAsia" w:eastAsiaTheme="minorEastAsia" w:cstheme="minorEastAsia"/>
                <w:sz w:val="20"/>
                <w:szCs w:val="20"/>
              </w:rPr>
            </w:pPr>
          </w:p>
        </w:tc>
      </w:tr>
      <w:tr w14:paraId="0A29AC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7" w:hRule="atLeast"/>
        </w:trPr>
        <w:tc>
          <w:tcPr>
            <w:tcW w:w="928" w:type="dxa"/>
            <w:vAlign w:val="top"/>
          </w:tcPr>
          <w:p w14:paraId="17ECEEB8">
            <w:pPr>
              <w:pStyle w:val="11"/>
              <w:spacing w:before="179" w:line="189" w:lineRule="auto"/>
              <w:ind w:left="362"/>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7"/>
                <w:sz w:val="20"/>
                <w:szCs w:val="20"/>
              </w:rPr>
              <w:t>12</w:t>
            </w:r>
          </w:p>
        </w:tc>
        <w:tc>
          <w:tcPr>
            <w:tcW w:w="2870" w:type="dxa"/>
            <w:vAlign w:val="top"/>
          </w:tcPr>
          <w:p w14:paraId="4CE92975">
            <w:pPr>
              <w:pStyle w:val="11"/>
              <w:spacing w:before="147" w:line="228" w:lineRule="auto"/>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5"/>
                <w:sz w:val="20"/>
                <w:szCs w:val="20"/>
              </w:rPr>
              <w:t>民工（普通人工）</w:t>
            </w:r>
          </w:p>
        </w:tc>
        <w:tc>
          <w:tcPr>
            <w:tcW w:w="1010" w:type="dxa"/>
            <w:vAlign w:val="top"/>
          </w:tcPr>
          <w:p w14:paraId="096ED44A">
            <w:pPr>
              <w:pStyle w:val="11"/>
              <w:spacing w:before="179" w:line="189" w:lineRule="auto"/>
              <w:ind w:left="468"/>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w:t>
            </w:r>
          </w:p>
        </w:tc>
        <w:tc>
          <w:tcPr>
            <w:tcW w:w="2035" w:type="dxa"/>
            <w:vAlign w:val="top"/>
          </w:tcPr>
          <w:p w14:paraId="523B207F">
            <w:pPr>
              <w:pStyle w:val="11"/>
              <w:spacing w:before="147" w:line="229" w:lineRule="auto"/>
              <w:ind w:left="420"/>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4"/>
                <w:sz w:val="20"/>
                <w:szCs w:val="20"/>
              </w:rPr>
              <w:t>2</w:t>
            </w:r>
            <w:r>
              <w:rPr>
                <w:rFonts w:hint="eastAsia" w:asciiTheme="minorEastAsia" w:hAnsiTheme="minorEastAsia" w:eastAsiaTheme="minorEastAsia" w:cstheme="minorEastAsia"/>
                <w:spacing w:val="4"/>
                <w:sz w:val="20"/>
                <w:szCs w:val="20"/>
                <w:lang w:val="en-US" w:eastAsia="zh-CN"/>
              </w:rPr>
              <w:t>0</w:t>
            </w:r>
            <w:r>
              <w:rPr>
                <w:rFonts w:hint="eastAsia" w:asciiTheme="minorEastAsia" w:hAnsiTheme="minorEastAsia" w:eastAsiaTheme="minorEastAsia" w:cstheme="minorEastAsia"/>
                <w:spacing w:val="4"/>
                <w:sz w:val="20"/>
                <w:szCs w:val="20"/>
              </w:rPr>
              <w:t>0</w:t>
            </w:r>
            <w:r>
              <w:rPr>
                <w:rFonts w:hint="eastAsia" w:asciiTheme="minorEastAsia" w:hAnsiTheme="minorEastAsia" w:eastAsiaTheme="minorEastAsia" w:cstheme="minorEastAsia"/>
                <w:spacing w:val="-39"/>
                <w:sz w:val="20"/>
                <w:szCs w:val="20"/>
              </w:rPr>
              <w:t xml:space="preserve"> </w:t>
            </w:r>
            <w:r>
              <w:rPr>
                <w:rFonts w:hint="eastAsia" w:asciiTheme="minorEastAsia" w:hAnsiTheme="minorEastAsia" w:eastAsiaTheme="minorEastAsia" w:cstheme="minorEastAsia"/>
                <w:spacing w:val="4"/>
                <w:sz w:val="20"/>
                <w:szCs w:val="20"/>
              </w:rPr>
              <w:t>元/天/人</w:t>
            </w:r>
          </w:p>
        </w:tc>
        <w:tc>
          <w:tcPr>
            <w:tcW w:w="2593" w:type="dxa"/>
            <w:vAlign w:val="top"/>
          </w:tcPr>
          <w:p w14:paraId="6C914584">
            <w:pPr>
              <w:pStyle w:val="11"/>
              <w:spacing w:before="147" w:line="228" w:lineRule="auto"/>
              <w:ind w:left="609"/>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7"/>
                <w:sz w:val="20"/>
                <w:szCs w:val="20"/>
              </w:rPr>
              <w:t>含安全员</w:t>
            </w:r>
          </w:p>
        </w:tc>
      </w:tr>
      <w:tr w14:paraId="6D9551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8" w:hRule="atLeast"/>
        </w:trPr>
        <w:tc>
          <w:tcPr>
            <w:tcW w:w="928" w:type="dxa"/>
            <w:vAlign w:val="top"/>
          </w:tcPr>
          <w:p w14:paraId="5B3B9C3E">
            <w:pPr>
              <w:pStyle w:val="11"/>
              <w:spacing w:before="177" w:line="190" w:lineRule="auto"/>
              <w:ind w:left="362"/>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7"/>
                <w:sz w:val="20"/>
                <w:szCs w:val="20"/>
              </w:rPr>
              <w:t>13</w:t>
            </w:r>
          </w:p>
        </w:tc>
        <w:tc>
          <w:tcPr>
            <w:tcW w:w="2870" w:type="dxa"/>
            <w:vAlign w:val="top"/>
          </w:tcPr>
          <w:p w14:paraId="66C23EE7">
            <w:pPr>
              <w:pStyle w:val="11"/>
              <w:spacing w:before="146" w:line="229" w:lineRule="auto"/>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6"/>
                <w:sz w:val="20"/>
                <w:szCs w:val="20"/>
              </w:rPr>
              <w:t>民工（专业大錘人工）</w:t>
            </w:r>
          </w:p>
        </w:tc>
        <w:tc>
          <w:tcPr>
            <w:tcW w:w="1010" w:type="dxa"/>
            <w:vAlign w:val="top"/>
          </w:tcPr>
          <w:p w14:paraId="0F072AC9">
            <w:pPr>
              <w:pStyle w:val="11"/>
              <w:spacing w:before="178" w:line="189" w:lineRule="auto"/>
              <w:ind w:left="468"/>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w:t>
            </w:r>
          </w:p>
        </w:tc>
        <w:tc>
          <w:tcPr>
            <w:tcW w:w="2035" w:type="dxa"/>
            <w:vAlign w:val="top"/>
          </w:tcPr>
          <w:p w14:paraId="22D1C64E">
            <w:pPr>
              <w:pStyle w:val="11"/>
              <w:spacing w:before="146" w:line="229" w:lineRule="auto"/>
              <w:ind w:left="421"/>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4"/>
                <w:sz w:val="20"/>
                <w:szCs w:val="20"/>
                <w:lang w:val="en-US" w:eastAsia="zh-CN"/>
              </w:rPr>
              <w:t>25</w:t>
            </w:r>
            <w:r>
              <w:rPr>
                <w:rFonts w:hint="eastAsia" w:asciiTheme="minorEastAsia" w:hAnsiTheme="minorEastAsia" w:eastAsiaTheme="minorEastAsia" w:cstheme="minorEastAsia"/>
                <w:spacing w:val="4"/>
                <w:sz w:val="20"/>
                <w:szCs w:val="20"/>
              </w:rPr>
              <w:t>0</w:t>
            </w:r>
            <w:r>
              <w:rPr>
                <w:rFonts w:hint="eastAsia" w:asciiTheme="minorEastAsia" w:hAnsiTheme="minorEastAsia" w:eastAsiaTheme="minorEastAsia" w:cstheme="minorEastAsia"/>
                <w:spacing w:val="-41"/>
                <w:sz w:val="20"/>
                <w:szCs w:val="20"/>
              </w:rPr>
              <w:t xml:space="preserve"> </w:t>
            </w:r>
            <w:r>
              <w:rPr>
                <w:rFonts w:hint="eastAsia" w:asciiTheme="minorEastAsia" w:hAnsiTheme="minorEastAsia" w:eastAsiaTheme="minorEastAsia" w:cstheme="minorEastAsia"/>
                <w:spacing w:val="4"/>
                <w:sz w:val="20"/>
                <w:szCs w:val="20"/>
              </w:rPr>
              <w:t>元/天/人</w:t>
            </w:r>
          </w:p>
        </w:tc>
        <w:tc>
          <w:tcPr>
            <w:tcW w:w="2593" w:type="dxa"/>
            <w:vAlign w:val="top"/>
          </w:tcPr>
          <w:p w14:paraId="12D7CFD2">
            <w:pPr>
              <w:pStyle w:val="11"/>
              <w:spacing w:before="146" w:line="228" w:lineRule="auto"/>
              <w:ind w:left="609"/>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7"/>
                <w:sz w:val="20"/>
                <w:szCs w:val="20"/>
              </w:rPr>
              <w:t>含重体力</w:t>
            </w:r>
          </w:p>
        </w:tc>
      </w:tr>
      <w:tr w14:paraId="3C9AB5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7" w:hRule="atLeast"/>
        </w:trPr>
        <w:tc>
          <w:tcPr>
            <w:tcW w:w="928" w:type="dxa"/>
            <w:vAlign w:val="top"/>
          </w:tcPr>
          <w:p w14:paraId="19659D9A">
            <w:pPr>
              <w:pStyle w:val="11"/>
              <w:spacing w:before="179" w:line="189" w:lineRule="auto"/>
              <w:ind w:left="362"/>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7"/>
                <w:sz w:val="20"/>
                <w:szCs w:val="20"/>
              </w:rPr>
              <w:t>14</w:t>
            </w:r>
          </w:p>
        </w:tc>
        <w:tc>
          <w:tcPr>
            <w:tcW w:w="2870" w:type="dxa"/>
            <w:vAlign w:val="top"/>
          </w:tcPr>
          <w:p w14:paraId="0C8C3439">
            <w:pPr>
              <w:pStyle w:val="11"/>
              <w:spacing w:before="147" w:line="228" w:lineRule="auto"/>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6"/>
                <w:sz w:val="20"/>
                <w:szCs w:val="20"/>
              </w:rPr>
              <w:t>民工（专业高空拆卸人工）</w:t>
            </w:r>
          </w:p>
        </w:tc>
        <w:tc>
          <w:tcPr>
            <w:tcW w:w="1010" w:type="dxa"/>
            <w:vAlign w:val="top"/>
          </w:tcPr>
          <w:p w14:paraId="08611EFD">
            <w:pPr>
              <w:pStyle w:val="11"/>
              <w:spacing w:before="179" w:line="189" w:lineRule="auto"/>
              <w:ind w:left="468"/>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w:t>
            </w:r>
          </w:p>
        </w:tc>
        <w:tc>
          <w:tcPr>
            <w:tcW w:w="2035" w:type="dxa"/>
            <w:vAlign w:val="top"/>
          </w:tcPr>
          <w:p w14:paraId="571E20C8">
            <w:pPr>
              <w:pStyle w:val="11"/>
              <w:spacing w:before="146" w:line="229" w:lineRule="auto"/>
              <w:ind w:left="421"/>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4"/>
                <w:sz w:val="20"/>
                <w:szCs w:val="20"/>
                <w:lang w:val="en-US" w:eastAsia="zh-CN"/>
              </w:rPr>
              <w:t>25</w:t>
            </w:r>
            <w:r>
              <w:rPr>
                <w:rFonts w:hint="eastAsia" w:asciiTheme="minorEastAsia" w:hAnsiTheme="minorEastAsia" w:eastAsiaTheme="minorEastAsia" w:cstheme="minorEastAsia"/>
                <w:spacing w:val="4"/>
                <w:sz w:val="20"/>
                <w:szCs w:val="20"/>
              </w:rPr>
              <w:t>0</w:t>
            </w:r>
            <w:r>
              <w:rPr>
                <w:rFonts w:hint="eastAsia" w:asciiTheme="minorEastAsia" w:hAnsiTheme="minorEastAsia" w:eastAsiaTheme="minorEastAsia" w:cstheme="minorEastAsia"/>
                <w:spacing w:val="-41"/>
                <w:sz w:val="20"/>
                <w:szCs w:val="20"/>
              </w:rPr>
              <w:t xml:space="preserve"> </w:t>
            </w:r>
            <w:r>
              <w:rPr>
                <w:rFonts w:hint="eastAsia" w:asciiTheme="minorEastAsia" w:hAnsiTheme="minorEastAsia" w:eastAsiaTheme="minorEastAsia" w:cstheme="minorEastAsia"/>
                <w:spacing w:val="4"/>
                <w:sz w:val="20"/>
                <w:szCs w:val="20"/>
              </w:rPr>
              <w:t>元/天/人</w:t>
            </w:r>
          </w:p>
        </w:tc>
        <w:tc>
          <w:tcPr>
            <w:tcW w:w="2593" w:type="dxa"/>
            <w:vAlign w:val="top"/>
          </w:tcPr>
          <w:p w14:paraId="7D26A656">
            <w:pPr>
              <w:jc w:val="left"/>
              <w:rPr>
                <w:rFonts w:hint="eastAsia" w:asciiTheme="minorEastAsia" w:hAnsiTheme="minorEastAsia" w:eastAsiaTheme="minorEastAsia" w:cstheme="minorEastAsia"/>
                <w:sz w:val="20"/>
                <w:szCs w:val="20"/>
              </w:rPr>
            </w:pPr>
          </w:p>
        </w:tc>
      </w:tr>
      <w:tr w14:paraId="6E3792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1" w:hRule="atLeast"/>
        </w:trPr>
        <w:tc>
          <w:tcPr>
            <w:tcW w:w="928" w:type="dxa"/>
            <w:vAlign w:val="top"/>
          </w:tcPr>
          <w:p w14:paraId="6BDD1572">
            <w:pPr>
              <w:spacing w:line="274" w:lineRule="auto"/>
              <w:jc w:val="left"/>
              <w:rPr>
                <w:rFonts w:hint="eastAsia" w:asciiTheme="minorEastAsia" w:hAnsiTheme="minorEastAsia" w:eastAsiaTheme="minorEastAsia" w:cstheme="minorEastAsia"/>
                <w:sz w:val="20"/>
                <w:szCs w:val="20"/>
              </w:rPr>
            </w:pPr>
          </w:p>
          <w:p w14:paraId="3F0D2A4A">
            <w:pPr>
              <w:pStyle w:val="11"/>
              <w:spacing w:before="65" w:line="190" w:lineRule="auto"/>
              <w:ind w:left="362"/>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7"/>
                <w:sz w:val="20"/>
                <w:szCs w:val="20"/>
              </w:rPr>
              <w:t>15</w:t>
            </w:r>
          </w:p>
        </w:tc>
        <w:tc>
          <w:tcPr>
            <w:tcW w:w="2870" w:type="dxa"/>
            <w:vAlign w:val="top"/>
          </w:tcPr>
          <w:p w14:paraId="3AD024C0">
            <w:pPr>
              <w:spacing w:line="243" w:lineRule="auto"/>
              <w:jc w:val="left"/>
              <w:rPr>
                <w:rFonts w:hint="eastAsia" w:asciiTheme="minorEastAsia" w:hAnsiTheme="minorEastAsia" w:eastAsiaTheme="minorEastAsia" w:cstheme="minorEastAsia"/>
                <w:sz w:val="20"/>
                <w:szCs w:val="20"/>
              </w:rPr>
            </w:pPr>
          </w:p>
          <w:p w14:paraId="0A6DF338">
            <w:pPr>
              <w:pStyle w:val="11"/>
              <w:spacing w:before="65" w:line="228" w:lineRule="auto"/>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6"/>
                <w:sz w:val="20"/>
                <w:szCs w:val="20"/>
              </w:rPr>
              <w:t>新型垃圾车（12</w:t>
            </w:r>
            <w:r>
              <w:rPr>
                <w:rFonts w:hint="eastAsia" w:asciiTheme="minorEastAsia" w:hAnsiTheme="minorEastAsia" w:eastAsiaTheme="minorEastAsia" w:cstheme="minorEastAsia"/>
                <w:spacing w:val="-32"/>
                <w:sz w:val="20"/>
                <w:szCs w:val="20"/>
              </w:rPr>
              <w:t xml:space="preserve"> </w:t>
            </w:r>
            <w:r>
              <w:rPr>
                <w:rFonts w:hint="eastAsia" w:asciiTheme="minorEastAsia" w:hAnsiTheme="minorEastAsia" w:eastAsiaTheme="minorEastAsia" w:cstheme="minorEastAsia"/>
                <w:spacing w:val="6"/>
                <w:sz w:val="20"/>
                <w:szCs w:val="20"/>
              </w:rPr>
              <w:t>立方米）</w:t>
            </w:r>
          </w:p>
        </w:tc>
        <w:tc>
          <w:tcPr>
            <w:tcW w:w="1010" w:type="dxa"/>
            <w:vAlign w:val="top"/>
          </w:tcPr>
          <w:p w14:paraId="6BE97BF0">
            <w:pPr>
              <w:spacing w:line="275" w:lineRule="auto"/>
              <w:jc w:val="left"/>
              <w:rPr>
                <w:rFonts w:hint="eastAsia" w:asciiTheme="minorEastAsia" w:hAnsiTheme="minorEastAsia" w:eastAsiaTheme="minorEastAsia" w:cstheme="minorEastAsia"/>
                <w:sz w:val="20"/>
                <w:szCs w:val="20"/>
              </w:rPr>
            </w:pPr>
          </w:p>
          <w:p w14:paraId="244B7B08">
            <w:pPr>
              <w:pStyle w:val="11"/>
              <w:spacing w:before="65" w:line="189" w:lineRule="auto"/>
              <w:ind w:left="468"/>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w:t>
            </w:r>
          </w:p>
        </w:tc>
        <w:tc>
          <w:tcPr>
            <w:tcW w:w="2035" w:type="dxa"/>
            <w:vAlign w:val="top"/>
          </w:tcPr>
          <w:p w14:paraId="6C24FE76">
            <w:pPr>
              <w:pStyle w:val="11"/>
              <w:spacing w:before="38" w:line="229" w:lineRule="auto"/>
              <w:ind w:left="157"/>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9"/>
                <w:sz w:val="20"/>
                <w:szCs w:val="20"/>
              </w:rPr>
              <w:t>36.82</w:t>
            </w:r>
            <w:r>
              <w:rPr>
                <w:rFonts w:hint="eastAsia" w:asciiTheme="minorEastAsia" w:hAnsiTheme="minorEastAsia" w:eastAsiaTheme="minorEastAsia" w:cstheme="minorEastAsia"/>
                <w:spacing w:val="-35"/>
                <w:sz w:val="20"/>
                <w:szCs w:val="20"/>
              </w:rPr>
              <w:t xml:space="preserve"> </w:t>
            </w:r>
            <w:r>
              <w:rPr>
                <w:rFonts w:hint="eastAsia" w:asciiTheme="minorEastAsia" w:hAnsiTheme="minorEastAsia" w:eastAsiaTheme="minorEastAsia" w:cstheme="minorEastAsia"/>
                <w:spacing w:val="9"/>
                <w:sz w:val="20"/>
                <w:szCs w:val="20"/>
              </w:rPr>
              <w:t>元/m³</w:t>
            </w:r>
            <w:r>
              <w:rPr>
                <w:rFonts w:hint="eastAsia" w:asciiTheme="minorEastAsia" w:hAnsiTheme="minorEastAsia" w:eastAsiaTheme="minorEastAsia" w:cstheme="minorEastAsia"/>
                <w:spacing w:val="-73"/>
                <w:sz w:val="20"/>
                <w:szCs w:val="20"/>
              </w:rPr>
              <w:t xml:space="preserve"> </w:t>
            </w:r>
            <w:r>
              <w:rPr>
                <w:rFonts w:hint="eastAsia" w:asciiTheme="minorEastAsia" w:hAnsiTheme="minorEastAsia" w:eastAsiaTheme="minorEastAsia" w:cstheme="minorEastAsia"/>
                <w:spacing w:val="9"/>
                <w:sz w:val="20"/>
                <w:szCs w:val="20"/>
              </w:rPr>
              <w:t>+8.41</w:t>
            </w:r>
          </w:p>
          <w:p w14:paraId="18E23E5E">
            <w:pPr>
              <w:pStyle w:val="11"/>
              <w:spacing w:before="22" w:line="232" w:lineRule="auto"/>
              <w:ind w:left="707" w:right="117" w:hanging="578"/>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7"/>
                <w:sz w:val="20"/>
                <w:szCs w:val="20"/>
              </w:rPr>
              <w:t>元/m³（建筑垃圾消</w:t>
            </w:r>
            <w:r>
              <w:rPr>
                <w:rFonts w:hint="eastAsia" w:asciiTheme="minorEastAsia" w:hAnsiTheme="minorEastAsia" w:eastAsiaTheme="minorEastAsia" w:cstheme="minorEastAsia"/>
                <w:spacing w:val="2"/>
                <w:sz w:val="20"/>
                <w:szCs w:val="20"/>
              </w:rPr>
              <w:t xml:space="preserve"> 纳费）</w:t>
            </w:r>
          </w:p>
        </w:tc>
        <w:tc>
          <w:tcPr>
            <w:tcW w:w="2593" w:type="dxa"/>
            <w:vAlign w:val="top"/>
          </w:tcPr>
          <w:p w14:paraId="0803A85C">
            <w:pPr>
              <w:pStyle w:val="11"/>
              <w:spacing w:before="38" w:line="228" w:lineRule="auto"/>
              <w:ind w:left="113"/>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含装卸、倒土（每增</w:t>
            </w:r>
          </w:p>
          <w:p w14:paraId="552ECD22">
            <w:pPr>
              <w:pStyle w:val="11"/>
              <w:spacing w:before="22" w:line="232" w:lineRule="auto"/>
              <w:ind w:left="508" w:right="179" w:hanging="303"/>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3"/>
                <w:sz w:val="20"/>
                <w:szCs w:val="20"/>
              </w:rPr>
              <w:t>1</w:t>
            </w:r>
            <w:r>
              <w:rPr>
                <w:rFonts w:hint="eastAsia" w:asciiTheme="minorEastAsia" w:hAnsiTheme="minorEastAsia" w:eastAsiaTheme="minorEastAsia" w:cstheme="minorEastAsia"/>
                <w:spacing w:val="-37"/>
                <w:sz w:val="20"/>
                <w:szCs w:val="20"/>
              </w:rPr>
              <w:t xml:space="preserve"> </w:t>
            </w:r>
            <w:r>
              <w:rPr>
                <w:rFonts w:hint="eastAsia" w:asciiTheme="minorEastAsia" w:hAnsiTheme="minorEastAsia" w:eastAsiaTheme="minorEastAsia" w:cstheme="minorEastAsia"/>
                <w:spacing w:val="3"/>
                <w:sz w:val="20"/>
                <w:szCs w:val="20"/>
              </w:rPr>
              <w:t>千米运距增</w:t>
            </w:r>
            <w:r>
              <w:rPr>
                <w:rFonts w:hint="eastAsia" w:asciiTheme="minorEastAsia" w:hAnsiTheme="minorEastAsia" w:eastAsiaTheme="minorEastAsia" w:cstheme="minorEastAsia"/>
                <w:spacing w:val="-37"/>
                <w:sz w:val="20"/>
                <w:szCs w:val="20"/>
              </w:rPr>
              <w:t xml:space="preserve"> </w:t>
            </w:r>
            <w:r>
              <w:rPr>
                <w:rFonts w:hint="eastAsia" w:asciiTheme="minorEastAsia" w:hAnsiTheme="minorEastAsia" w:eastAsiaTheme="minorEastAsia" w:cstheme="minorEastAsia"/>
                <w:spacing w:val="3"/>
                <w:sz w:val="20"/>
                <w:szCs w:val="20"/>
              </w:rPr>
              <w:t>2.73</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4"/>
                <w:sz w:val="20"/>
                <w:szCs w:val="20"/>
              </w:rPr>
              <w:t>元/㎞/m³</w:t>
            </w:r>
            <w:r>
              <w:rPr>
                <w:rFonts w:hint="eastAsia" w:asciiTheme="minorEastAsia" w:hAnsiTheme="minorEastAsia" w:eastAsiaTheme="minorEastAsia" w:cstheme="minorEastAsia"/>
                <w:spacing w:val="-69"/>
                <w:sz w:val="20"/>
                <w:szCs w:val="20"/>
              </w:rPr>
              <w:t xml:space="preserve"> </w:t>
            </w:r>
            <w:r>
              <w:rPr>
                <w:rFonts w:hint="eastAsia" w:asciiTheme="minorEastAsia" w:hAnsiTheme="minorEastAsia" w:eastAsiaTheme="minorEastAsia" w:cstheme="minorEastAsia"/>
                <w:spacing w:val="4"/>
                <w:sz w:val="20"/>
                <w:szCs w:val="20"/>
              </w:rPr>
              <w:t>)</w:t>
            </w:r>
          </w:p>
        </w:tc>
      </w:tr>
      <w:tr w14:paraId="2B2682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1" w:hRule="atLeast"/>
        </w:trPr>
        <w:tc>
          <w:tcPr>
            <w:tcW w:w="928" w:type="dxa"/>
            <w:vAlign w:val="top"/>
          </w:tcPr>
          <w:p w14:paraId="7A389DC1">
            <w:pPr>
              <w:spacing w:line="275" w:lineRule="auto"/>
              <w:jc w:val="left"/>
              <w:rPr>
                <w:rFonts w:hint="eastAsia" w:asciiTheme="minorEastAsia" w:hAnsiTheme="minorEastAsia" w:eastAsiaTheme="minorEastAsia" w:cstheme="minorEastAsia"/>
                <w:sz w:val="20"/>
                <w:szCs w:val="20"/>
              </w:rPr>
            </w:pPr>
          </w:p>
          <w:p w14:paraId="3DF186CB">
            <w:pPr>
              <w:pStyle w:val="11"/>
              <w:spacing w:before="65" w:line="190" w:lineRule="auto"/>
              <w:ind w:left="362"/>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7"/>
                <w:sz w:val="20"/>
                <w:szCs w:val="20"/>
              </w:rPr>
              <w:t>16</w:t>
            </w:r>
          </w:p>
        </w:tc>
        <w:tc>
          <w:tcPr>
            <w:tcW w:w="2870" w:type="dxa"/>
            <w:vAlign w:val="top"/>
          </w:tcPr>
          <w:p w14:paraId="73E4A812">
            <w:pPr>
              <w:spacing w:line="244" w:lineRule="auto"/>
              <w:jc w:val="left"/>
              <w:rPr>
                <w:rFonts w:hint="eastAsia" w:asciiTheme="minorEastAsia" w:hAnsiTheme="minorEastAsia" w:eastAsiaTheme="minorEastAsia" w:cstheme="minorEastAsia"/>
                <w:sz w:val="20"/>
                <w:szCs w:val="20"/>
              </w:rPr>
            </w:pPr>
          </w:p>
          <w:p w14:paraId="3986C1F9">
            <w:pPr>
              <w:pStyle w:val="11"/>
              <w:spacing w:before="65" w:line="228" w:lineRule="auto"/>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6"/>
                <w:sz w:val="20"/>
                <w:szCs w:val="20"/>
              </w:rPr>
              <w:t>新型垃圾车（8</w:t>
            </w:r>
            <w:r>
              <w:rPr>
                <w:rFonts w:hint="eastAsia" w:asciiTheme="minorEastAsia" w:hAnsiTheme="minorEastAsia" w:eastAsiaTheme="minorEastAsia" w:cstheme="minorEastAsia"/>
                <w:spacing w:val="-32"/>
                <w:sz w:val="20"/>
                <w:szCs w:val="20"/>
              </w:rPr>
              <w:t xml:space="preserve"> </w:t>
            </w:r>
            <w:r>
              <w:rPr>
                <w:rFonts w:hint="eastAsia" w:asciiTheme="minorEastAsia" w:hAnsiTheme="minorEastAsia" w:eastAsiaTheme="minorEastAsia" w:cstheme="minorEastAsia"/>
                <w:spacing w:val="6"/>
                <w:sz w:val="20"/>
                <w:szCs w:val="20"/>
              </w:rPr>
              <w:t>立方米）</w:t>
            </w:r>
          </w:p>
        </w:tc>
        <w:tc>
          <w:tcPr>
            <w:tcW w:w="1010" w:type="dxa"/>
            <w:vAlign w:val="top"/>
          </w:tcPr>
          <w:p w14:paraId="164BB3D5">
            <w:pPr>
              <w:spacing w:line="276" w:lineRule="auto"/>
              <w:jc w:val="left"/>
              <w:rPr>
                <w:rFonts w:hint="eastAsia" w:asciiTheme="minorEastAsia" w:hAnsiTheme="minorEastAsia" w:eastAsiaTheme="minorEastAsia" w:cstheme="minorEastAsia"/>
                <w:sz w:val="20"/>
                <w:szCs w:val="20"/>
              </w:rPr>
            </w:pPr>
          </w:p>
          <w:p w14:paraId="4FC9FC91">
            <w:pPr>
              <w:pStyle w:val="11"/>
              <w:spacing w:before="65" w:line="189" w:lineRule="auto"/>
              <w:ind w:left="468"/>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w:t>
            </w:r>
          </w:p>
        </w:tc>
        <w:tc>
          <w:tcPr>
            <w:tcW w:w="2035" w:type="dxa"/>
            <w:vAlign w:val="top"/>
          </w:tcPr>
          <w:p w14:paraId="75EABA55">
            <w:pPr>
              <w:pStyle w:val="11"/>
              <w:spacing w:before="39" w:line="229" w:lineRule="auto"/>
              <w:ind w:left="157"/>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9"/>
                <w:sz w:val="20"/>
                <w:szCs w:val="20"/>
              </w:rPr>
              <w:t>36.82</w:t>
            </w:r>
            <w:r>
              <w:rPr>
                <w:rFonts w:hint="eastAsia" w:asciiTheme="minorEastAsia" w:hAnsiTheme="minorEastAsia" w:eastAsiaTheme="minorEastAsia" w:cstheme="minorEastAsia"/>
                <w:spacing w:val="-35"/>
                <w:sz w:val="20"/>
                <w:szCs w:val="20"/>
              </w:rPr>
              <w:t xml:space="preserve"> </w:t>
            </w:r>
            <w:r>
              <w:rPr>
                <w:rFonts w:hint="eastAsia" w:asciiTheme="minorEastAsia" w:hAnsiTheme="minorEastAsia" w:eastAsiaTheme="minorEastAsia" w:cstheme="minorEastAsia"/>
                <w:spacing w:val="9"/>
                <w:sz w:val="20"/>
                <w:szCs w:val="20"/>
              </w:rPr>
              <w:t>元/m³</w:t>
            </w:r>
            <w:r>
              <w:rPr>
                <w:rFonts w:hint="eastAsia" w:asciiTheme="minorEastAsia" w:hAnsiTheme="minorEastAsia" w:eastAsiaTheme="minorEastAsia" w:cstheme="minorEastAsia"/>
                <w:spacing w:val="-73"/>
                <w:sz w:val="20"/>
                <w:szCs w:val="20"/>
              </w:rPr>
              <w:t xml:space="preserve"> </w:t>
            </w:r>
            <w:r>
              <w:rPr>
                <w:rFonts w:hint="eastAsia" w:asciiTheme="minorEastAsia" w:hAnsiTheme="minorEastAsia" w:eastAsiaTheme="minorEastAsia" w:cstheme="minorEastAsia"/>
                <w:spacing w:val="9"/>
                <w:sz w:val="20"/>
                <w:szCs w:val="20"/>
              </w:rPr>
              <w:t>+8.41</w:t>
            </w:r>
          </w:p>
          <w:p w14:paraId="60F3C93F">
            <w:pPr>
              <w:pStyle w:val="11"/>
              <w:spacing w:before="22" w:line="231" w:lineRule="auto"/>
              <w:ind w:left="707" w:right="117" w:hanging="578"/>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7"/>
                <w:sz w:val="20"/>
                <w:szCs w:val="20"/>
              </w:rPr>
              <w:t>元/m³（建筑垃圾消</w:t>
            </w:r>
            <w:r>
              <w:rPr>
                <w:rFonts w:hint="eastAsia" w:asciiTheme="minorEastAsia" w:hAnsiTheme="minorEastAsia" w:eastAsiaTheme="minorEastAsia" w:cstheme="minorEastAsia"/>
                <w:spacing w:val="2"/>
                <w:sz w:val="20"/>
                <w:szCs w:val="20"/>
              </w:rPr>
              <w:t xml:space="preserve"> 纳费）</w:t>
            </w:r>
          </w:p>
        </w:tc>
        <w:tc>
          <w:tcPr>
            <w:tcW w:w="2593" w:type="dxa"/>
            <w:vAlign w:val="top"/>
          </w:tcPr>
          <w:p w14:paraId="5DE69A0C">
            <w:pPr>
              <w:pStyle w:val="11"/>
              <w:spacing w:before="40" w:line="228" w:lineRule="auto"/>
              <w:ind w:left="113"/>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含装卸、倒土（每增</w:t>
            </w:r>
          </w:p>
          <w:p w14:paraId="77625A6B">
            <w:pPr>
              <w:pStyle w:val="11"/>
              <w:spacing w:before="23" w:line="231" w:lineRule="auto"/>
              <w:ind w:left="508" w:right="179" w:hanging="303"/>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3"/>
                <w:sz w:val="20"/>
                <w:szCs w:val="20"/>
              </w:rPr>
              <w:t>1</w:t>
            </w:r>
            <w:r>
              <w:rPr>
                <w:rFonts w:hint="eastAsia" w:asciiTheme="minorEastAsia" w:hAnsiTheme="minorEastAsia" w:eastAsiaTheme="minorEastAsia" w:cstheme="minorEastAsia"/>
                <w:spacing w:val="-37"/>
                <w:sz w:val="20"/>
                <w:szCs w:val="20"/>
              </w:rPr>
              <w:t xml:space="preserve"> </w:t>
            </w:r>
            <w:r>
              <w:rPr>
                <w:rFonts w:hint="eastAsia" w:asciiTheme="minorEastAsia" w:hAnsiTheme="minorEastAsia" w:eastAsiaTheme="minorEastAsia" w:cstheme="minorEastAsia"/>
                <w:spacing w:val="3"/>
                <w:sz w:val="20"/>
                <w:szCs w:val="20"/>
              </w:rPr>
              <w:t>千米运距增</w:t>
            </w:r>
            <w:r>
              <w:rPr>
                <w:rFonts w:hint="eastAsia" w:asciiTheme="minorEastAsia" w:hAnsiTheme="minorEastAsia" w:eastAsiaTheme="minorEastAsia" w:cstheme="minorEastAsia"/>
                <w:spacing w:val="-37"/>
                <w:sz w:val="20"/>
                <w:szCs w:val="20"/>
              </w:rPr>
              <w:t xml:space="preserve"> </w:t>
            </w:r>
            <w:r>
              <w:rPr>
                <w:rFonts w:hint="eastAsia" w:asciiTheme="minorEastAsia" w:hAnsiTheme="minorEastAsia" w:eastAsiaTheme="minorEastAsia" w:cstheme="minorEastAsia"/>
                <w:spacing w:val="3"/>
                <w:sz w:val="20"/>
                <w:szCs w:val="20"/>
              </w:rPr>
              <w:t>2.73</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4"/>
                <w:sz w:val="20"/>
                <w:szCs w:val="20"/>
              </w:rPr>
              <w:t>元/㎞/m³</w:t>
            </w:r>
            <w:r>
              <w:rPr>
                <w:rFonts w:hint="eastAsia" w:asciiTheme="minorEastAsia" w:hAnsiTheme="minorEastAsia" w:eastAsiaTheme="minorEastAsia" w:cstheme="minorEastAsia"/>
                <w:spacing w:val="-69"/>
                <w:sz w:val="20"/>
                <w:szCs w:val="20"/>
              </w:rPr>
              <w:t xml:space="preserve"> </w:t>
            </w:r>
            <w:r>
              <w:rPr>
                <w:rFonts w:hint="eastAsia" w:asciiTheme="minorEastAsia" w:hAnsiTheme="minorEastAsia" w:eastAsiaTheme="minorEastAsia" w:cstheme="minorEastAsia"/>
                <w:spacing w:val="4"/>
                <w:sz w:val="20"/>
                <w:szCs w:val="20"/>
              </w:rPr>
              <w:t>)</w:t>
            </w:r>
          </w:p>
        </w:tc>
      </w:tr>
      <w:tr w14:paraId="4B30CC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8" w:hRule="atLeast"/>
        </w:trPr>
        <w:tc>
          <w:tcPr>
            <w:tcW w:w="928" w:type="dxa"/>
            <w:vAlign w:val="top"/>
          </w:tcPr>
          <w:p w14:paraId="4BA95EC8">
            <w:pPr>
              <w:pStyle w:val="11"/>
              <w:spacing w:before="180" w:line="190" w:lineRule="auto"/>
              <w:ind w:left="362"/>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7"/>
                <w:sz w:val="20"/>
                <w:szCs w:val="20"/>
              </w:rPr>
              <w:t>17</w:t>
            </w:r>
          </w:p>
        </w:tc>
        <w:tc>
          <w:tcPr>
            <w:tcW w:w="2870" w:type="dxa"/>
            <w:vAlign w:val="top"/>
          </w:tcPr>
          <w:p w14:paraId="2279FAC1">
            <w:pPr>
              <w:pStyle w:val="11"/>
              <w:spacing w:before="149" w:line="228" w:lineRule="auto"/>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8"/>
                <w:sz w:val="20"/>
                <w:szCs w:val="20"/>
              </w:rPr>
              <w:t>微型工具车</w:t>
            </w:r>
          </w:p>
        </w:tc>
        <w:tc>
          <w:tcPr>
            <w:tcW w:w="1010" w:type="dxa"/>
            <w:vAlign w:val="top"/>
          </w:tcPr>
          <w:p w14:paraId="2FB867C9">
            <w:pPr>
              <w:pStyle w:val="11"/>
              <w:spacing w:before="181" w:line="189" w:lineRule="auto"/>
              <w:ind w:left="468"/>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w:t>
            </w:r>
          </w:p>
        </w:tc>
        <w:tc>
          <w:tcPr>
            <w:tcW w:w="2035" w:type="dxa"/>
            <w:vAlign w:val="top"/>
          </w:tcPr>
          <w:p w14:paraId="1DF94C19">
            <w:pPr>
              <w:pStyle w:val="11"/>
              <w:spacing w:before="149" w:line="229" w:lineRule="auto"/>
              <w:ind w:left="470"/>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3"/>
                <w:sz w:val="20"/>
                <w:szCs w:val="20"/>
              </w:rPr>
              <w:t>280</w:t>
            </w:r>
            <w:r>
              <w:rPr>
                <w:rFonts w:hint="eastAsia" w:asciiTheme="minorEastAsia" w:hAnsiTheme="minorEastAsia" w:eastAsiaTheme="minorEastAsia" w:cstheme="minorEastAsia"/>
                <w:spacing w:val="-34"/>
                <w:sz w:val="20"/>
                <w:szCs w:val="20"/>
              </w:rPr>
              <w:t xml:space="preserve"> </w:t>
            </w:r>
            <w:r>
              <w:rPr>
                <w:rFonts w:hint="eastAsia" w:asciiTheme="minorEastAsia" w:hAnsiTheme="minorEastAsia" w:eastAsiaTheme="minorEastAsia" w:cstheme="minorEastAsia"/>
                <w:spacing w:val="3"/>
                <w:sz w:val="20"/>
                <w:szCs w:val="20"/>
              </w:rPr>
              <w:t>元/台班</w:t>
            </w:r>
          </w:p>
        </w:tc>
        <w:tc>
          <w:tcPr>
            <w:tcW w:w="2593" w:type="dxa"/>
            <w:vAlign w:val="top"/>
          </w:tcPr>
          <w:p w14:paraId="72B7BFB4">
            <w:pPr>
              <w:jc w:val="left"/>
              <w:rPr>
                <w:rFonts w:hint="eastAsia" w:asciiTheme="minorEastAsia" w:hAnsiTheme="minorEastAsia" w:eastAsiaTheme="minorEastAsia" w:cstheme="minorEastAsia"/>
                <w:sz w:val="20"/>
                <w:szCs w:val="20"/>
              </w:rPr>
            </w:pPr>
          </w:p>
        </w:tc>
      </w:tr>
      <w:tr w14:paraId="67E338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trPr>
        <w:tc>
          <w:tcPr>
            <w:tcW w:w="928" w:type="dxa"/>
            <w:vAlign w:val="top"/>
          </w:tcPr>
          <w:p w14:paraId="3E569369">
            <w:pPr>
              <w:pStyle w:val="11"/>
              <w:spacing w:before="171" w:line="190" w:lineRule="auto"/>
              <w:ind w:left="362"/>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7"/>
                <w:sz w:val="20"/>
                <w:szCs w:val="20"/>
              </w:rPr>
              <w:t>18</w:t>
            </w:r>
          </w:p>
        </w:tc>
        <w:tc>
          <w:tcPr>
            <w:tcW w:w="2870" w:type="dxa"/>
            <w:vAlign w:val="top"/>
          </w:tcPr>
          <w:p w14:paraId="6C22E889">
            <w:pPr>
              <w:pStyle w:val="11"/>
              <w:spacing w:before="139" w:line="228" w:lineRule="auto"/>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3"/>
                <w:sz w:val="20"/>
                <w:szCs w:val="20"/>
              </w:rPr>
              <w:t>电动切割机</w:t>
            </w:r>
          </w:p>
        </w:tc>
        <w:tc>
          <w:tcPr>
            <w:tcW w:w="1010" w:type="dxa"/>
            <w:vAlign w:val="top"/>
          </w:tcPr>
          <w:p w14:paraId="01428C81">
            <w:pPr>
              <w:pStyle w:val="11"/>
              <w:spacing w:before="172" w:line="189" w:lineRule="auto"/>
              <w:ind w:left="468"/>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w:t>
            </w:r>
          </w:p>
        </w:tc>
        <w:tc>
          <w:tcPr>
            <w:tcW w:w="2035" w:type="dxa"/>
            <w:vAlign w:val="top"/>
          </w:tcPr>
          <w:p w14:paraId="6DC98F57">
            <w:pPr>
              <w:pStyle w:val="11"/>
              <w:spacing w:before="140" w:line="229" w:lineRule="auto"/>
              <w:ind w:left="576"/>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3"/>
                <w:sz w:val="20"/>
                <w:szCs w:val="20"/>
              </w:rPr>
              <w:t>200</w:t>
            </w:r>
            <w:r>
              <w:rPr>
                <w:rFonts w:hint="eastAsia" w:asciiTheme="minorEastAsia" w:hAnsiTheme="minorEastAsia" w:eastAsiaTheme="minorEastAsia" w:cstheme="minorEastAsia"/>
                <w:spacing w:val="-39"/>
                <w:sz w:val="20"/>
                <w:szCs w:val="20"/>
              </w:rPr>
              <w:t xml:space="preserve"> </w:t>
            </w:r>
            <w:r>
              <w:rPr>
                <w:rFonts w:hint="eastAsia" w:asciiTheme="minorEastAsia" w:hAnsiTheme="minorEastAsia" w:eastAsiaTheme="minorEastAsia" w:cstheme="minorEastAsia"/>
                <w:spacing w:val="3"/>
                <w:sz w:val="20"/>
                <w:szCs w:val="20"/>
              </w:rPr>
              <w:t>元/台</w:t>
            </w:r>
          </w:p>
        </w:tc>
        <w:tc>
          <w:tcPr>
            <w:tcW w:w="2593" w:type="dxa"/>
            <w:vAlign w:val="top"/>
          </w:tcPr>
          <w:p w14:paraId="2305E271">
            <w:pPr>
              <w:jc w:val="left"/>
              <w:rPr>
                <w:rFonts w:hint="eastAsia" w:asciiTheme="minorEastAsia" w:hAnsiTheme="minorEastAsia" w:eastAsiaTheme="minorEastAsia" w:cstheme="minorEastAsia"/>
                <w:sz w:val="20"/>
                <w:szCs w:val="20"/>
              </w:rPr>
            </w:pPr>
          </w:p>
        </w:tc>
      </w:tr>
      <w:tr w14:paraId="6D863D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8" w:hRule="atLeast"/>
        </w:trPr>
        <w:tc>
          <w:tcPr>
            <w:tcW w:w="928" w:type="dxa"/>
            <w:vAlign w:val="top"/>
          </w:tcPr>
          <w:p w14:paraId="1BB0F5C2">
            <w:pPr>
              <w:pStyle w:val="11"/>
              <w:spacing w:before="182" w:line="190" w:lineRule="auto"/>
              <w:ind w:left="362"/>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7"/>
                <w:sz w:val="20"/>
                <w:szCs w:val="20"/>
              </w:rPr>
              <w:t>19</w:t>
            </w:r>
          </w:p>
        </w:tc>
        <w:tc>
          <w:tcPr>
            <w:tcW w:w="2870" w:type="dxa"/>
            <w:vAlign w:val="top"/>
          </w:tcPr>
          <w:p w14:paraId="2703183D">
            <w:pPr>
              <w:pStyle w:val="11"/>
              <w:spacing w:before="151" w:line="228" w:lineRule="auto"/>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8"/>
                <w:sz w:val="20"/>
                <w:szCs w:val="20"/>
              </w:rPr>
              <w:t>拆除空调人工费（立式）</w:t>
            </w:r>
          </w:p>
        </w:tc>
        <w:tc>
          <w:tcPr>
            <w:tcW w:w="1010" w:type="dxa"/>
            <w:vAlign w:val="top"/>
          </w:tcPr>
          <w:p w14:paraId="1252FBCA">
            <w:pPr>
              <w:pStyle w:val="11"/>
              <w:spacing w:before="183" w:line="189" w:lineRule="auto"/>
              <w:ind w:left="468"/>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w:t>
            </w:r>
          </w:p>
        </w:tc>
        <w:tc>
          <w:tcPr>
            <w:tcW w:w="2035" w:type="dxa"/>
            <w:vAlign w:val="top"/>
          </w:tcPr>
          <w:p w14:paraId="3FA612CD">
            <w:pPr>
              <w:pStyle w:val="11"/>
              <w:spacing w:before="150" w:line="229" w:lineRule="auto"/>
              <w:ind w:left="589"/>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150</w:t>
            </w:r>
            <w:r>
              <w:rPr>
                <w:rFonts w:hint="eastAsia" w:asciiTheme="minorEastAsia" w:hAnsiTheme="minorEastAsia" w:eastAsiaTheme="minorEastAsia" w:cstheme="minorEastAsia"/>
                <w:spacing w:val="-35"/>
                <w:sz w:val="20"/>
                <w:szCs w:val="20"/>
              </w:rPr>
              <w:t xml:space="preserve"> </w:t>
            </w:r>
            <w:r>
              <w:rPr>
                <w:rFonts w:hint="eastAsia" w:asciiTheme="minorEastAsia" w:hAnsiTheme="minorEastAsia" w:eastAsiaTheme="minorEastAsia" w:cstheme="minorEastAsia"/>
                <w:sz w:val="20"/>
                <w:szCs w:val="20"/>
              </w:rPr>
              <w:t>元/组</w:t>
            </w:r>
          </w:p>
        </w:tc>
        <w:tc>
          <w:tcPr>
            <w:tcW w:w="2593" w:type="dxa"/>
            <w:vAlign w:val="top"/>
          </w:tcPr>
          <w:p w14:paraId="6B33EA1F">
            <w:pPr>
              <w:jc w:val="left"/>
              <w:rPr>
                <w:rFonts w:hint="eastAsia" w:asciiTheme="minorEastAsia" w:hAnsiTheme="minorEastAsia" w:eastAsiaTheme="minorEastAsia" w:cstheme="minorEastAsia"/>
                <w:sz w:val="20"/>
                <w:szCs w:val="20"/>
              </w:rPr>
            </w:pPr>
          </w:p>
        </w:tc>
      </w:tr>
      <w:tr w14:paraId="79906D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7" w:hRule="atLeast"/>
        </w:trPr>
        <w:tc>
          <w:tcPr>
            <w:tcW w:w="928" w:type="dxa"/>
            <w:vAlign w:val="top"/>
          </w:tcPr>
          <w:p w14:paraId="2197CB2B">
            <w:pPr>
              <w:pStyle w:val="11"/>
              <w:spacing w:before="184" w:line="189" w:lineRule="auto"/>
              <w:ind w:left="349"/>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
                <w:sz w:val="20"/>
                <w:szCs w:val="20"/>
              </w:rPr>
              <w:t>20</w:t>
            </w:r>
          </w:p>
        </w:tc>
        <w:tc>
          <w:tcPr>
            <w:tcW w:w="2870" w:type="dxa"/>
            <w:vAlign w:val="top"/>
          </w:tcPr>
          <w:p w14:paraId="259A29CA">
            <w:pPr>
              <w:pStyle w:val="11"/>
              <w:spacing w:before="151" w:line="228" w:lineRule="auto"/>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8"/>
                <w:sz w:val="20"/>
                <w:szCs w:val="20"/>
              </w:rPr>
              <w:t>拆除空调人工费（挂式）</w:t>
            </w:r>
          </w:p>
        </w:tc>
        <w:tc>
          <w:tcPr>
            <w:tcW w:w="1010" w:type="dxa"/>
            <w:vAlign w:val="top"/>
          </w:tcPr>
          <w:p w14:paraId="348020CD">
            <w:pPr>
              <w:pStyle w:val="11"/>
              <w:spacing w:before="184" w:line="189" w:lineRule="auto"/>
              <w:ind w:left="468"/>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w:t>
            </w:r>
          </w:p>
        </w:tc>
        <w:tc>
          <w:tcPr>
            <w:tcW w:w="2035" w:type="dxa"/>
            <w:vAlign w:val="top"/>
          </w:tcPr>
          <w:p w14:paraId="2993AD9B">
            <w:pPr>
              <w:pStyle w:val="11"/>
              <w:spacing w:before="151" w:line="229" w:lineRule="auto"/>
              <w:ind w:left="576"/>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3"/>
                <w:sz w:val="20"/>
                <w:szCs w:val="20"/>
              </w:rPr>
              <w:t>210</w:t>
            </w:r>
            <w:r>
              <w:rPr>
                <w:rFonts w:hint="eastAsia" w:asciiTheme="minorEastAsia" w:hAnsiTheme="minorEastAsia" w:eastAsiaTheme="minorEastAsia" w:cstheme="minorEastAsia"/>
                <w:spacing w:val="-39"/>
                <w:sz w:val="20"/>
                <w:szCs w:val="20"/>
              </w:rPr>
              <w:t xml:space="preserve"> </w:t>
            </w:r>
            <w:r>
              <w:rPr>
                <w:rFonts w:hint="eastAsia" w:asciiTheme="minorEastAsia" w:hAnsiTheme="minorEastAsia" w:eastAsiaTheme="minorEastAsia" w:cstheme="minorEastAsia"/>
                <w:spacing w:val="3"/>
                <w:sz w:val="20"/>
                <w:szCs w:val="20"/>
              </w:rPr>
              <w:t>元/组</w:t>
            </w:r>
          </w:p>
        </w:tc>
        <w:tc>
          <w:tcPr>
            <w:tcW w:w="2593" w:type="dxa"/>
            <w:vAlign w:val="top"/>
          </w:tcPr>
          <w:p w14:paraId="22AAD541">
            <w:pPr>
              <w:jc w:val="left"/>
              <w:rPr>
                <w:rFonts w:hint="eastAsia" w:asciiTheme="minorEastAsia" w:hAnsiTheme="minorEastAsia" w:eastAsiaTheme="minorEastAsia" w:cstheme="minorEastAsia"/>
                <w:sz w:val="20"/>
                <w:szCs w:val="20"/>
              </w:rPr>
            </w:pPr>
          </w:p>
        </w:tc>
      </w:tr>
      <w:tr w14:paraId="34E607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928" w:type="dxa"/>
            <w:vAlign w:val="top"/>
          </w:tcPr>
          <w:p w14:paraId="2457D6D2">
            <w:pPr>
              <w:pStyle w:val="11"/>
              <w:spacing w:before="192" w:line="189" w:lineRule="auto"/>
              <w:ind w:left="349"/>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
                <w:sz w:val="20"/>
                <w:szCs w:val="20"/>
              </w:rPr>
              <w:t>21</w:t>
            </w:r>
          </w:p>
        </w:tc>
        <w:tc>
          <w:tcPr>
            <w:tcW w:w="2870" w:type="dxa"/>
            <w:vAlign w:val="top"/>
          </w:tcPr>
          <w:p w14:paraId="1725A034">
            <w:pPr>
              <w:pStyle w:val="11"/>
              <w:spacing w:before="160" w:line="228" w:lineRule="auto"/>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8"/>
                <w:sz w:val="20"/>
                <w:szCs w:val="20"/>
              </w:rPr>
              <w:t>搭钢管架（含拉防护网）</w:t>
            </w:r>
          </w:p>
        </w:tc>
        <w:tc>
          <w:tcPr>
            <w:tcW w:w="1010" w:type="dxa"/>
            <w:vAlign w:val="top"/>
          </w:tcPr>
          <w:p w14:paraId="22A3F649">
            <w:pPr>
              <w:pStyle w:val="11"/>
              <w:spacing w:before="192" w:line="189" w:lineRule="auto"/>
              <w:ind w:left="468"/>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w:t>
            </w:r>
          </w:p>
        </w:tc>
        <w:tc>
          <w:tcPr>
            <w:tcW w:w="2035" w:type="dxa"/>
            <w:vAlign w:val="top"/>
          </w:tcPr>
          <w:p w14:paraId="05E8DE60">
            <w:pPr>
              <w:pStyle w:val="11"/>
              <w:spacing w:before="160" w:line="228" w:lineRule="auto"/>
              <w:ind w:left="549"/>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5"/>
                <w:sz w:val="20"/>
                <w:szCs w:val="20"/>
              </w:rPr>
              <w:t>60/平方米</w:t>
            </w:r>
          </w:p>
        </w:tc>
        <w:tc>
          <w:tcPr>
            <w:tcW w:w="2593" w:type="dxa"/>
            <w:vAlign w:val="top"/>
          </w:tcPr>
          <w:p w14:paraId="4C3BC0E9">
            <w:pPr>
              <w:jc w:val="left"/>
              <w:rPr>
                <w:rFonts w:hint="eastAsia" w:asciiTheme="minorEastAsia" w:hAnsiTheme="minorEastAsia" w:eastAsiaTheme="minorEastAsia" w:cstheme="minorEastAsia"/>
                <w:sz w:val="20"/>
                <w:szCs w:val="20"/>
              </w:rPr>
            </w:pPr>
          </w:p>
        </w:tc>
      </w:tr>
      <w:tr w14:paraId="040398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928" w:type="dxa"/>
            <w:vAlign w:val="top"/>
          </w:tcPr>
          <w:p w14:paraId="3797FA88">
            <w:pPr>
              <w:pStyle w:val="11"/>
              <w:spacing w:before="192" w:line="189" w:lineRule="auto"/>
              <w:ind w:left="349"/>
              <w:jc w:val="left"/>
              <w:rPr>
                <w:rFonts w:hint="eastAsia" w:asciiTheme="minorEastAsia" w:hAnsiTheme="minorEastAsia" w:eastAsiaTheme="minorEastAsia" w:cstheme="minorEastAsia"/>
                <w:spacing w:val="-1"/>
                <w:sz w:val="20"/>
                <w:szCs w:val="20"/>
                <w:lang w:val="en-US" w:eastAsia="zh-CN"/>
              </w:rPr>
            </w:pPr>
            <w:r>
              <w:rPr>
                <w:rFonts w:hint="eastAsia" w:asciiTheme="minorEastAsia" w:hAnsiTheme="minorEastAsia" w:eastAsiaTheme="minorEastAsia" w:cstheme="minorEastAsia"/>
                <w:spacing w:val="-1"/>
                <w:sz w:val="20"/>
                <w:szCs w:val="20"/>
                <w:lang w:val="en-US" w:eastAsia="zh-CN"/>
              </w:rPr>
              <w:t>22</w:t>
            </w:r>
          </w:p>
        </w:tc>
        <w:tc>
          <w:tcPr>
            <w:tcW w:w="2870" w:type="dxa"/>
            <w:vAlign w:val="top"/>
          </w:tcPr>
          <w:p w14:paraId="680E3504">
            <w:pPr>
              <w:pStyle w:val="11"/>
              <w:spacing w:before="160" w:line="228" w:lineRule="auto"/>
              <w:jc w:val="left"/>
              <w:rPr>
                <w:rFonts w:hint="eastAsia" w:asciiTheme="minorEastAsia" w:hAnsiTheme="minorEastAsia" w:eastAsiaTheme="minorEastAsia" w:cstheme="minorEastAsia"/>
                <w:spacing w:val="8"/>
                <w:sz w:val="20"/>
                <w:szCs w:val="20"/>
                <w:lang w:val="en-US" w:eastAsia="zh-CN"/>
              </w:rPr>
            </w:pPr>
            <w:r>
              <w:rPr>
                <w:rFonts w:hint="eastAsia" w:asciiTheme="minorEastAsia" w:hAnsiTheme="minorEastAsia" w:eastAsiaTheme="minorEastAsia" w:cstheme="minorEastAsia"/>
                <w:spacing w:val="8"/>
                <w:sz w:val="20"/>
                <w:szCs w:val="20"/>
                <w:lang w:eastAsia="zh-CN"/>
              </w:rPr>
              <w:t>护栏（</w:t>
            </w:r>
            <w:r>
              <w:rPr>
                <w:rFonts w:hint="eastAsia" w:asciiTheme="minorEastAsia" w:hAnsiTheme="minorEastAsia" w:eastAsiaTheme="minorEastAsia" w:cstheme="minorEastAsia"/>
                <w:spacing w:val="8"/>
                <w:sz w:val="20"/>
                <w:szCs w:val="20"/>
                <w:lang w:val="en-US" w:eastAsia="zh-CN"/>
              </w:rPr>
              <w:t>U型桩</w:t>
            </w:r>
            <w:r>
              <w:rPr>
                <w:rFonts w:hint="eastAsia" w:asciiTheme="minorEastAsia" w:hAnsiTheme="minorEastAsia" w:eastAsiaTheme="minorEastAsia" w:cstheme="minorEastAsia"/>
                <w:spacing w:val="8"/>
                <w:sz w:val="20"/>
                <w:szCs w:val="20"/>
                <w:lang w:eastAsia="zh-CN"/>
              </w:rPr>
              <w:t>）</w:t>
            </w:r>
          </w:p>
        </w:tc>
        <w:tc>
          <w:tcPr>
            <w:tcW w:w="1010" w:type="dxa"/>
            <w:vAlign w:val="top"/>
          </w:tcPr>
          <w:p w14:paraId="3356A0AC">
            <w:pPr>
              <w:pStyle w:val="11"/>
              <w:spacing w:before="192" w:line="189" w:lineRule="auto"/>
              <w:ind w:left="468"/>
              <w:jc w:val="left"/>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1</w:t>
            </w:r>
          </w:p>
        </w:tc>
        <w:tc>
          <w:tcPr>
            <w:tcW w:w="2035" w:type="dxa"/>
            <w:vAlign w:val="top"/>
          </w:tcPr>
          <w:p w14:paraId="6BE42F42">
            <w:pPr>
              <w:pStyle w:val="11"/>
              <w:spacing w:before="160" w:line="228" w:lineRule="auto"/>
              <w:ind w:left="549"/>
              <w:jc w:val="left"/>
              <w:rPr>
                <w:rFonts w:hint="eastAsia" w:asciiTheme="minorEastAsia" w:hAnsiTheme="minorEastAsia" w:eastAsiaTheme="minorEastAsia" w:cstheme="minorEastAsia"/>
                <w:spacing w:val="5"/>
                <w:sz w:val="20"/>
                <w:szCs w:val="20"/>
                <w:lang w:val="en-US" w:eastAsia="zh-CN"/>
              </w:rPr>
            </w:pPr>
            <w:r>
              <w:rPr>
                <w:rFonts w:hint="eastAsia" w:asciiTheme="minorEastAsia" w:hAnsiTheme="minorEastAsia" w:eastAsiaTheme="minorEastAsia" w:cstheme="minorEastAsia"/>
                <w:spacing w:val="5"/>
                <w:sz w:val="20"/>
                <w:szCs w:val="20"/>
                <w:lang w:val="en-US" w:eastAsia="zh-CN"/>
              </w:rPr>
              <w:t>180元/条</w:t>
            </w:r>
          </w:p>
        </w:tc>
        <w:tc>
          <w:tcPr>
            <w:tcW w:w="2593" w:type="dxa"/>
            <w:vAlign w:val="center"/>
          </w:tcPr>
          <w:p w14:paraId="4A389534">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2000mm*76mm*300mm</w:t>
            </w:r>
          </w:p>
        </w:tc>
      </w:tr>
      <w:tr w14:paraId="5B7C71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928" w:type="dxa"/>
            <w:vAlign w:val="top"/>
          </w:tcPr>
          <w:p w14:paraId="39A84692">
            <w:pPr>
              <w:pStyle w:val="11"/>
              <w:spacing w:before="192" w:line="189" w:lineRule="auto"/>
              <w:ind w:left="349"/>
              <w:jc w:val="left"/>
              <w:rPr>
                <w:rFonts w:hint="eastAsia" w:asciiTheme="minorEastAsia" w:hAnsiTheme="minorEastAsia" w:eastAsiaTheme="minorEastAsia" w:cstheme="minorEastAsia"/>
                <w:spacing w:val="-1"/>
                <w:sz w:val="20"/>
                <w:szCs w:val="20"/>
                <w:lang w:val="en-US" w:eastAsia="zh-CN"/>
              </w:rPr>
            </w:pPr>
            <w:r>
              <w:rPr>
                <w:rFonts w:hint="eastAsia" w:asciiTheme="minorEastAsia" w:hAnsiTheme="minorEastAsia" w:eastAsiaTheme="minorEastAsia" w:cstheme="minorEastAsia"/>
                <w:spacing w:val="-1"/>
                <w:sz w:val="20"/>
                <w:szCs w:val="20"/>
                <w:lang w:val="en-US" w:eastAsia="zh-CN"/>
              </w:rPr>
              <w:t>23</w:t>
            </w:r>
          </w:p>
        </w:tc>
        <w:tc>
          <w:tcPr>
            <w:tcW w:w="2870" w:type="dxa"/>
            <w:vAlign w:val="top"/>
          </w:tcPr>
          <w:p w14:paraId="10FE2663">
            <w:pPr>
              <w:pStyle w:val="11"/>
              <w:spacing w:before="160" w:line="228" w:lineRule="auto"/>
              <w:jc w:val="left"/>
              <w:rPr>
                <w:rFonts w:hint="eastAsia" w:asciiTheme="minorEastAsia" w:hAnsiTheme="minorEastAsia" w:eastAsiaTheme="minorEastAsia" w:cstheme="minorEastAsia"/>
                <w:spacing w:val="8"/>
                <w:sz w:val="20"/>
                <w:szCs w:val="20"/>
                <w:lang w:eastAsia="zh-CN"/>
              </w:rPr>
            </w:pPr>
            <w:r>
              <w:rPr>
                <w:rFonts w:hint="eastAsia" w:asciiTheme="minorEastAsia" w:hAnsiTheme="minorEastAsia" w:eastAsiaTheme="minorEastAsia" w:cstheme="minorEastAsia"/>
                <w:spacing w:val="8"/>
                <w:sz w:val="20"/>
                <w:szCs w:val="20"/>
                <w:lang w:eastAsia="zh-CN"/>
              </w:rPr>
              <w:t>竖杆</w:t>
            </w:r>
          </w:p>
        </w:tc>
        <w:tc>
          <w:tcPr>
            <w:tcW w:w="1010" w:type="dxa"/>
            <w:vAlign w:val="top"/>
          </w:tcPr>
          <w:p w14:paraId="708DD2E2">
            <w:pPr>
              <w:pStyle w:val="11"/>
              <w:spacing w:before="192" w:line="189" w:lineRule="auto"/>
              <w:ind w:left="468"/>
              <w:jc w:val="left"/>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1</w:t>
            </w:r>
          </w:p>
        </w:tc>
        <w:tc>
          <w:tcPr>
            <w:tcW w:w="2035" w:type="dxa"/>
            <w:vAlign w:val="top"/>
          </w:tcPr>
          <w:p w14:paraId="2EE091E4">
            <w:pPr>
              <w:pStyle w:val="11"/>
              <w:spacing w:before="160" w:line="228" w:lineRule="auto"/>
              <w:ind w:left="549"/>
              <w:jc w:val="left"/>
              <w:rPr>
                <w:rFonts w:hint="eastAsia" w:asciiTheme="minorEastAsia" w:hAnsiTheme="minorEastAsia" w:eastAsiaTheme="minorEastAsia" w:cstheme="minorEastAsia"/>
                <w:spacing w:val="5"/>
                <w:sz w:val="20"/>
                <w:szCs w:val="20"/>
                <w:lang w:val="en-US" w:eastAsia="zh-CN"/>
              </w:rPr>
            </w:pPr>
            <w:r>
              <w:rPr>
                <w:rFonts w:hint="eastAsia" w:asciiTheme="minorEastAsia" w:hAnsiTheme="minorEastAsia" w:eastAsiaTheme="minorEastAsia" w:cstheme="minorEastAsia"/>
                <w:spacing w:val="5"/>
                <w:sz w:val="20"/>
                <w:szCs w:val="20"/>
                <w:lang w:val="en-US" w:eastAsia="zh-CN"/>
              </w:rPr>
              <w:t>85元/条</w:t>
            </w:r>
          </w:p>
        </w:tc>
        <w:tc>
          <w:tcPr>
            <w:tcW w:w="2593" w:type="dxa"/>
            <w:vAlign w:val="center"/>
          </w:tcPr>
          <w:p w14:paraId="61C9DE02">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1000mm*75mm</w:t>
            </w:r>
          </w:p>
        </w:tc>
      </w:tr>
      <w:tr w14:paraId="7CBCB9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928" w:type="dxa"/>
            <w:vAlign w:val="top"/>
          </w:tcPr>
          <w:p w14:paraId="530A0050">
            <w:pPr>
              <w:pStyle w:val="11"/>
              <w:spacing w:before="192" w:line="189" w:lineRule="auto"/>
              <w:ind w:left="349"/>
              <w:jc w:val="left"/>
              <w:rPr>
                <w:rFonts w:hint="eastAsia" w:asciiTheme="minorEastAsia" w:hAnsiTheme="minorEastAsia" w:eastAsiaTheme="minorEastAsia" w:cstheme="minorEastAsia"/>
                <w:spacing w:val="-1"/>
                <w:sz w:val="20"/>
                <w:szCs w:val="20"/>
                <w:lang w:val="en-US" w:eastAsia="zh-CN"/>
              </w:rPr>
            </w:pPr>
            <w:r>
              <w:rPr>
                <w:rFonts w:hint="eastAsia" w:asciiTheme="minorEastAsia" w:hAnsiTheme="minorEastAsia" w:eastAsiaTheme="minorEastAsia" w:cstheme="minorEastAsia"/>
                <w:spacing w:val="-1"/>
                <w:sz w:val="20"/>
                <w:szCs w:val="20"/>
                <w:lang w:val="en-US" w:eastAsia="zh-CN"/>
              </w:rPr>
              <w:t>24</w:t>
            </w:r>
          </w:p>
        </w:tc>
        <w:tc>
          <w:tcPr>
            <w:tcW w:w="2870" w:type="dxa"/>
            <w:vAlign w:val="top"/>
          </w:tcPr>
          <w:p w14:paraId="661F2623">
            <w:pPr>
              <w:pStyle w:val="11"/>
              <w:spacing w:before="160" w:line="228" w:lineRule="auto"/>
              <w:jc w:val="left"/>
              <w:rPr>
                <w:rFonts w:hint="eastAsia" w:asciiTheme="minorEastAsia" w:hAnsiTheme="minorEastAsia" w:eastAsiaTheme="minorEastAsia" w:cstheme="minorEastAsia"/>
                <w:spacing w:val="8"/>
                <w:sz w:val="20"/>
                <w:szCs w:val="20"/>
                <w:lang w:eastAsia="zh-CN"/>
              </w:rPr>
            </w:pPr>
            <w:r>
              <w:rPr>
                <w:rFonts w:hint="eastAsia" w:asciiTheme="minorEastAsia" w:hAnsiTheme="minorEastAsia" w:eastAsiaTheme="minorEastAsia" w:cstheme="minorEastAsia"/>
                <w:spacing w:val="8"/>
                <w:sz w:val="20"/>
                <w:szCs w:val="20"/>
                <w:lang w:eastAsia="zh-CN"/>
              </w:rPr>
              <w:t>竖杆</w:t>
            </w:r>
          </w:p>
        </w:tc>
        <w:tc>
          <w:tcPr>
            <w:tcW w:w="1010" w:type="dxa"/>
            <w:vAlign w:val="top"/>
          </w:tcPr>
          <w:p w14:paraId="27944286">
            <w:pPr>
              <w:pStyle w:val="11"/>
              <w:spacing w:before="192" w:line="189" w:lineRule="auto"/>
              <w:ind w:left="468"/>
              <w:jc w:val="left"/>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1</w:t>
            </w:r>
          </w:p>
        </w:tc>
        <w:tc>
          <w:tcPr>
            <w:tcW w:w="2035" w:type="dxa"/>
            <w:vAlign w:val="top"/>
          </w:tcPr>
          <w:p w14:paraId="69B4A45D">
            <w:pPr>
              <w:pStyle w:val="11"/>
              <w:spacing w:before="160" w:line="228" w:lineRule="auto"/>
              <w:ind w:left="549"/>
              <w:jc w:val="left"/>
              <w:rPr>
                <w:rFonts w:hint="eastAsia" w:asciiTheme="minorEastAsia" w:hAnsiTheme="minorEastAsia" w:eastAsiaTheme="minorEastAsia" w:cstheme="minorEastAsia"/>
                <w:spacing w:val="5"/>
                <w:sz w:val="20"/>
                <w:szCs w:val="20"/>
                <w:lang w:val="en-US" w:eastAsia="zh-CN"/>
              </w:rPr>
            </w:pPr>
            <w:r>
              <w:rPr>
                <w:rFonts w:hint="eastAsia" w:asciiTheme="minorEastAsia" w:hAnsiTheme="minorEastAsia" w:eastAsiaTheme="minorEastAsia" w:cstheme="minorEastAsia"/>
                <w:spacing w:val="5"/>
                <w:sz w:val="20"/>
                <w:szCs w:val="20"/>
                <w:lang w:val="en-US" w:eastAsia="zh-CN"/>
              </w:rPr>
              <w:t>98元/条</w:t>
            </w:r>
          </w:p>
        </w:tc>
        <w:tc>
          <w:tcPr>
            <w:tcW w:w="2593" w:type="dxa"/>
            <w:vAlign w:val="center"/>
          </w:tcPr>
          <w:p w14:paraId="15D26F53">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1200mm*114mm</w:t>
            </w:r>
          </w:p>
        </w:tc>
      </w:tr>
      <w:tr w14:paraId="4A86D5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928" w:type="dxa"/>
            <w:vAlign w:val="top"/>
          </w:tcPr>
          <w:p w14:paraId="1F5B065B">
            <w:pPr>
              <w:pStyle w:val="11"/>
              <w:spacing w:before="192" w:line="189" w:lineRule="auto"/>
              <w:ind w:left="349"/>
              <w:jc w:val="left"/>
              <w:rPr>
                <w:rFonts w:hint="eastAsia" w:asciiTheme="minorEastAsia" w:hAnsiTheme="minorEastAsia" w:eastAsiaTheme="minorEastAsia" w:cstheme="minorEastAsia"/>
                <w:spacing w:val="-1"/>
                <w:sz w:val="20"/>
                <w:szCs w:val="20"/>
                <w:lang w:val="en-US" w:eastAsia="zh-CN"/>
              </w:rPr>
            </w:pPr>
            <w:r>
              <w:rPr>
                <w:rFonts w:hint="eastAsia" w:asciiTheme="minorEastAsia" w:hAnsiTheme="minorEastAsia" w:eastAsiaTheme="minorEastAsia" w:cstheme="minorEastAsia"/>
                <w:spacing w:val="-1"/>
                <w:sz w:val="20"/>
                <w:szCs w:val="20"/>
                <w:lang w:val="en-US" w:eastAsia="zh-CN"/>
              </w:rPr>
              <w:t>52</w:t>
            </w:r>
          </w:p>
        </w:tc>
        <w:tc>
          <w:tcPr>
            <w:tcW w:w="2870" w:type="dxa"/>
            <w:vAlign w:val="top"/>
          </w:tcPr>
          <w:p w14:paraId="08BEDA12">
            <w:pPr>
              <w:pStyle w:val="11"/>
              <w:spacing w:before="160" w:line="228" w:lineRule="auto"/>
              <w:jc w:val="left"/>
              <w:rPr>
                <w:rFonts w:hint="eastAsia" w:asciiTheme="minorEastAsia" w:hAnsiTheme="minorEastAsia" w:eastAsiaTheme="minorEastAsia" w:cstheme="minorEastAsia"/>
                <w:spacing w:val="8"/>
                <w:sz w:val="20"/>
                <w:szCs w:val="20"/>
                <w:lang w:eastAsia="zh-CN"/>
              </w:rPr>
            </w:pPr>
            <w:r>
              <w:rPr>
                <w:rFonts w:hint="eastAsia" w:asciiTheme="minorEastAsia" w:hAnsiTheme="minorEastAsia" w:eastAsiaTheme="minorEastAsia" w:cstheme="minorEastAsia"/>
                <w:spacing w:val="8"/>
                <w:sz w:val="20"/>
                <w:szCs w:val="20"/>
                <w:lang w:eastAsia="zh-CN"/>
              </w:rPr>
              <w:t>机动车停车位线</w:t>
            </w:r>
          </w:p>
        </w:tc>
        <w:tc>
          <w:tcPr>
            <w:tcW w:w="1010" w:type="dxa"/>
            <w:vAlign w:val="top"/>
          </w:tcPr>
          <w:p w14:paraId="68DE5146">
            <w:pPr>
              <w:pStyle w:val="11"/>
              <w:spacing w:before="192" w:line="189" w:lineRule="auto"/>
              <w:ind w:left="468"/>
              <w:jc w:val="left"/>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1</w:t>
            </w:r>
          </w:p>
        </w:tc>
        <w:tc>
          <w:tcPr>
            <w:tcW w:w="2035" w:type="dxa"/>
            <w:vAlign w:val="center"/>
          </w:tcPr>
          <w:p w14:paraId="3B8DB9A7">
            <w:pPr>
              <w:pStyle w:val="11"/>
              <w:spacing w:before="160" w:line="228" w:lineRule="auto"/>
              <w:jc w:val="center"/>
              <w:rPr>
                <w:rFonts w:hint="eastAsia" w:asciiTheme="minorEastAsia" w:hAnsiTheme="minorEastAsia" w:eastAsiaTheme="minorEastAsia" w:cstheme="minorEastAsia"/>
                <w:spacing w:val="5"/>
                <w:sz w:val="20"/>
                <w:szCs w:val="20"/>
                <w:lang w:val="en-US" w:eastAsia="zh-CN"/>
              </w:rPr>
            </w:pPr>
            <w:r>
              <w:rPr>
                <w:rFonts w:hint="eastAsia" w:asciiTheme="minorEastAsia" w:hAnsiTheme="minorEastAsia" w:eastAsiaTheme="minorEastAsia" w:cstheme="minorEastAsia"/>
                <w:spacing w:val="5"/>
                <w:sz w:val="20"/>
                <w:szCs w:val="20"/>
                <w:lang w:val="en-US" w:eastAsia="zh-CN"/>
              </w:rPr>
              <w:t>44.8元/平方米</w:t>
            </w:r>
          </w:p>
        </w:tc>
        <w:tc>
          <w:tcPr>
            <w:tcW w:w="2593" w:type="dxa"/>
            <w:vAlign w:val="center"/>
          </w:tcPr>
          <w:p w14:paraId="6DF43E1E">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eastAsia="zh-CN"/>
              </w:rPr>
              <w:t>宽</w:t>
            </w:r>
            <w:r>
              <w:rPr>
                <w:rFonts w:hint="eastAsia" w:asciiTheme="minorEastAsia" w:hAnsiTheme="minorEastAsia" w:eastAsiaTheme="minorEastAsia" w:cstheme="minorEastAsia"/>
                <w:sz w:val="20"/>
                <w:szCs w:val="20"/>
                <w:lang w:val="en-US" w:eastAsia="zh-CN"/>
              </w:rPr>
              <w:t>12cm</w:t>
            </w:r>
          </w:p>
        </w:tc>
      </w:tr>
      <w:tr w14:paraId="49561C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928" w:type="dxa"/>
            <w:vAlign w:val="top"/>
          </w:tcPr>
          <w:p w14:paraId="63DC4DBA">
            <w:pPr>
              <w:pStyle w:val="11"/>
              <w:spacing w:before="192" w:line="189" w:lineRule="auto"/>
              <w:ind w:left="349"/>
              <w:jc w:val="left"/>
              <w:rPr>
                <w:rFonts w:hint="eastAsia" w:asciiTheme="minorEastAsia" w:hAnsiTheme="minorEastAsia" w:eastAsiaTheme="minorEastAsia" w:cstheme="minorEastAsia"/>
                <w:spacing w:val="-1"/>
                <w:sz w:val="20"/>
                <w:szCs w:val="20"/>
                <w:lang w:val="en-US" w:eastAsia="zh-CN"/>
              </w:rPr>
            </w:pPr>
            <w:r>
              <w:rPr>
                <w:rFonts w:hint="eastAsia" w:asciiTheme="minorEastAsia" w:hAnsiTheme="minorEastAsia" w:eastAsiaTheme="minorEastAsia" w:cstheme="minorEastAsia"/>
                <w:spacing w:val="-1"/>
                <w:sz w:val="20"/>
                <w:szCs w:val="20"/>
                <w:lang w:val="en-US" w:eastAsia="zh-CN"/>
              </w:rPr>
              <w:t>26</w:t>
            </w:r>
          </w:p>
        </w:tc>
        <w:tc>
          <w:tcPr>
            <w:tcW w:w="2870" w:type="dxa"/>
            <w:vAlign w:val="top"/>
          </w:tcPr>
          <w:p w14:paraId="3B820AF8">
            <w:pPr>
              <w:spacing w:before="160" w:line="228" w:lineRule="auto"/>
              <w:jc w:val="left"/>
              <w:rPr>
                <w:rFonts w:hint="eastAsia" w:asciiTheme="minorEastAsia" w:hAnsiTheme="minorEastAsia" w:eastAsiaTheme="minorEastAsia" w:cstheme="minorEastAsia"/>
                <w:spacing w:val="8"/>
                <w:sz w:val="20"/>
                <w:szCs w:val="20"/>
                <w:lang w:eastAsia="zh-CN"/>
              </w:rPr>
            </w:pPr>
            <w:r>
              <w:rPr>
                <w:rFonts w:hint="eastAsia" w:asciiTheme="minorEastAsia" w:hAnsiTheme="minorEastAsia" w:eastAsiaTheme="minorEastAsia" w:cstheme="minorEastAsia"/>
                <w:spacing w:val="8"/>
                <w:sz w:val="20"/>
                <w:szCs w:val="20"/>
                <w:lang w:eastAsia="zh-CN"/>
              </w:rPr>
              <w:t>非机动停车位线</w:t>
            </w:r>
          </w:p>
        </w:tc>
        <w:tc>
          <w:tcPr>
            <w:tcW w:w="1010" w:type="dxa"/>
            <w:vAlign w:val="top"/>
          </w:tcPr>
          <w:p w14:paraId="75987B75">
            <w:pPr>
              <w:pStyle w:val="11"/>
              <w:spacing w:before="192" w:line="189" w:lineRule="auto"/>
              <w:ind w:left="468"/>
              <w:jc w:val="left"/>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1</w:t>
            </w:r>
          </w:p>
        </w:tc>
        <w:tc>
          <w:tcPr>
            <w:tcW w:w="2035" w:type="dxa"/>
            <w:vAlign w:val="center"/>
          </w:tcPr>
          <w:p w14:paraId="26930F2B">
            <w:pPr>
              <w:spacing w:before="160" w:line="228" w:lineRule="auto"/>
              <w:jc w:val="center"/>
              <w:rPr>
                <w:rFonts w:hint="eastAsia" w:asciiTheme="minorEastAsia" w:hAnsiTheme="minorEastAsia" w:eastAsiaTheme="minorEastAsia" w:cstheme="minorEastAsia"/>
                <w:spacing w:val="5"/>
                <w:sz w:val="20"/>
                <w:szCs w:val="20"/>
              </w:rPr>
            </w:pPr>
            <w:r>
              <w:rPr>
                <w:rFonts w:hint="eastAsia" w:asciiTheme="minorEastAsia" w:hAnsiTheme="minorEastAsia" w:eastAsiaTheme="minorEastAsia" w:cstheme="minorEastAsia"/>
                <w:spacing w:val="5"/>
                <w:sz w:val="20"/>
                <w:szCs w:val="20"/>
                <w:lang w:val="en-US" w:eastAsia="zh-CN"/>
              </w:rPr>
              <w:t>44.8元/平方米</w:t>
            </w:r>
          </w:p>
        </w:tc>
        <w:tc>
          <w:tcPr>
            <w:tcW w:w="2593" w:type="dxa"/>
            <w:vAlign w:val="center"/>
          </w:tcPr>
          <w:p w14:paraId="193F6856">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lang w:eastAsia="zh-CN"/>
              </w:rPr>
              <w:t>宽</w:t>
            </w:r>
            <w:r>
              <w:rPr>
                <w:rFonts w:hint="eastAsia" w:asciiTheme="minorEastAsia" w:hAnsiTheme="minorEastAsia" w:eastAsiaTheme="minorEastAsia" w:cstheme="minorEastAsia"/>
                <w:sz w:val="20"/>
                <w:szCs w:val="20"/>
                <w:lang w:val="en-US" w:eastAsia="zh-CN"/>
              </w:rPr>
              <w:t>12cm</w:t>
            </w:r>
          </w:p>
        </w:tc>
      </w:tr>
      <w:tr w14:paraId="1C91D6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928" w:type="dxa"/>
            <w:vAlign w:val="top"/>
          </w:tcPr>
          <w:p w14:paraId="6AF62691">
            <w:pPr>
              <w:pStyle w:val="11"/>
              <w:spacing w:before="192" w:line="189" w:lineRule="auto"/>
              <w:ind w:left="349"/>
              <w:jc w:val="left"/>
              <w:rPr>
                <w:rFonts w:hint="eastAsia" w:asciiTheme="minorEastAsia" w:hAnsiTheme="minorEastAsia" w:eastAsiaTheme="minorEastAsia" w:cstheme="minorEastAsia"/>
                <w:spacing w:val="-1"/>
                <w:sz w:val="20"/>
                <w:szCs w:val="20"/>
                <w:lang w:val="en-US" w:eastAsia="zh-CN"/>
              </w:rPr>
            </w:pPr>
            <w:r>
              <w:rPr>
                <w:rFonts w:hint="eastAsia" w:asciiTheme="minorEastAsia" w:hAnsiTheme="minorEastAsia" w:eastAsiaTheme="minorEastAsia" w:cstheme="minorEastAsia"/>
                <w:spacing w:val="-1"/>
                <w:sz w:val="20"/>
                <w:szCs w:val="20"/>
                <w:lang w:val="en-US" w:eastAsia="zh-CN"/>
              </w:rPr>
              <w:t>27</w:t>
            </w:r>
          </w:p>
        </w:tc>
        <w:tc>
          <w:tcPr>
            <w:tcW w:w="2870" w:type="dxa"/>
            <w:vAlign w:val="top"/>
          </w:tcPr>
          <w:p w14:paraId="6E17355C">
            <w:pPr>
              <w:spacing w:before="160" w:line="228" w:lineRule="auto"/>
              <w:jc w:val="left"/>
              <w:rPr>
                <w:rFonts w:hint="eastAsia" w:asciiTheme="minorEastAsia" w:hAnsiTheme="minorEastAsia" w:eastAsiaTheme="minorEastAsia" w:cstheme="minorEastAsia"/>
                <w:spacing w:val="8"/>
                <w:sz w:val="20"/>
                <w:szCs w:val="20"/>
                <w:lang w:eastAsia="zh-CN"/>
              </w:rPr>
            </w:pPr>
            <w:r>
              <w:rPr>
                <w:rFonts w:hint="eastAsia" w:asciiTheme="minorEastAsia" w:hAnsiTheme="minorEastAsia" w:eastAsiaTheme="minorEastAsia" w:cstheme="minorEastAsia"/>
                <w:spacing w:val="8"/>
                <w:sz w:val="20"/>
                <w:szCs w:val="20"/>
                <w:lang w:eastAsia="zh-CN"/>
              </w:rPr>
              <w:t>非机动车位标志线</w:t>
            </w:r>
          </w:p>
        </w:tc>
        <w:tc>
          <w:tcPr>
            <w:tcW w:w="1010" w:type="dxa"/>
            <w:vAlign w:val="top"/>
          </w:tcPr>
          <w:p w14:paraId="042831FC">
            <w:pPr>
              <w:pStyle w:val="11"/>
              <w:spacing w:before="192" w:line="189" w:lineRule="auto"/>
              <w:ind w:left="468"/>
              <w:jc w:val="left"/>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1</w:t>
            </w:r>
          </w:p>
        </w:tc>
        <w:tc>
          <w:tcPr>
            <w:tcW w:w="2035" w:type="dxa"/>
            <w:vAlign w:val="center"/>
          </w:tcPr>
          <w:p w14:paraId="610E6213">
            <w:pPr>
              <w:spacing w:before="160" w:line="228" w:lineRule="auto"/>
              <w:jc w:val="center"/>
              <w:rPr>
                <w:rFonts w:hint="eastAsia" w:asciiTheme="minorEastAsia" w:hAnsiTheme="minorEastAsia" w:eastAsiaTheme="minorEastAsia" w:cstheme="minorEastAsia"/>
                <w:spacing w:val="5"/>
                <w:sz w:val="20"/>
                <w:szCs w:val="20"/>
              </w:rPr>
            </w:pPr>
            <w:r>
              <w:rPr>
                <w:rFonts w:hint="eastAsia" w:asciiTheme="minorEastAsia" w:hAnsiTheme="minorEastAsia" w:eastAsiaTheme="minorEastAsia" w:cstheme="minorEastAsia"/>
                <w:spacing w:val="5"/>
                <w:sz w:val="20"/>
                <w:szCs w:val="20"/>
                <w:lang w:val="en-US" w:eastAsia="zh-CN"/>
              </w:rPr>
              <w:t>44.8元/个</w:t>
            </w:r>
          </w:p>
        </w:tc>
        <w:tc>
          <w:tcPr>
            <w:tcW w:w="2593" w:type="dxa"/>
            <w:vAlign w:val="center"/>
          </w:tcPr>
          <w:p w14:paraId="10FD0212">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1000mm*600mm</w:t>
            </w:r>
          </w:p>
        </w:tc>
      </w:tr>
      <w:tr w14:paraId="723904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928" w:type="dxa"/>
            <w:vAlign w:val="top"/>
          </w:tcPr>
          <w:p w14:paraId="080BFBA2">
            <w:pPr>
              <w:pStyle w:val="11"/>
              <w:spacing w:before="192" w:line="189" w:lineRule="auto"/>
              <w:ind w:left="349"/>
              <w:jc w:val="left"/>
              <w:rPr>
                <w:rFonts w:hint="eastAsia" w:asciiTheme="minorEastAsia" w:hAnsiTheme="minorEastAsia" w:eastAsiaTheme="minorEastAsia" w:cstheme="minorEastAsia"/>
                <w:spacing w:val="-1"/>
                <w:sz w:val="20"/>
                <w:szCs w:val="20"/>
                <w:lang w:val="en-US" w:eastAsia="zh-CN"/>
              </w:rPr>
            </w:pPr>
            <w:r>
              <w:rPr>
                <w:rFonts w:hint="eastAsia" w:asciiTheme="minorEastAsia" w:hAnsiTheme="minorEastAsia" w:eastAsiaTheme="minorEastAsia" w:cstheme="minorEastAsia"/>
                <w:spacing w:val="-1"/>
                <w:sz w:val="20"/>
                <w:szCs w:val="20"/>
                <w:lang w:val="en-US" w:eastAsia="zh-CN"/>
              </w:rPr>
              <w:t>28</w:t>
            </w:r>
          </w:p>
        </w:tc>
        <w:tc>
          <w:tcPr>
            <w:tcW w:w="2870" w:type="dxa"/>
            <w:vAlign w:val="top"/>
          </w:tcPr>
          <w:p w14:paraId="458589FC">
            <w:pPr>
              <w:pStyle w:val="11"/>
              <w:spacing w:before="160" w:line="228" w:lineRule="auto"/>
              <w:jc w:val="left"/>
              <w:rPr>
                <w:rFonts w:hint="eastAsia" w:asciiTheme="minorEastAsia" w:hAnsiTheme="minorEastAsia" w:eastAsiaTheme="minorEastAsia" w:cstheme="minorEastAsia"/>
                <w:spacing w:val="8"/>
                <w:sz w:val="20"/>
                <w:szCs w:val="20"/>
                <w:lang w:eastAsia="zh-CN"/>
              </w:rPr>
            </w:pPr>
            <w:r>
              <w:rPr>
                <w:rFonts w:hint="eastAsia" w:asciiTheme="minorEastAsia" w:hAnsiTheme="minorEastAsia" w:eastAsiaTheme="minorEastAsia" w:cstheme="minorEastAsia"/>
                <w:spacing w:val="8"/>
                <w:sz w:val="20"/>
                <w:szCs w:val="20"/>
                <w:lang w:eastAsia="zh-CN"/>
              </w:rPr>
              <w:t>车辆导向箭头</w:t>
            </w:r>
          </w:p>
        </w:tc>
        <w:tc>
          <w:tcPr>
            <w:tcW w:w="1010" w:type="dxa"/>
            <w:vAlign w:val="top"/>
          </w:tcPr>
          <w:p w14:paraId="22C6F6A7">
            <w:pPr>
              <w:pStyle w:val="11"/>
              <w:spacing w:before="192" w:line="189" w:lineRule="auto"/>
              <w:ind w:left="468" w:leftChars="0"/>
              <w:jc w:val="left"/>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1</w:t>
            </w:r>
          </w:p>
        </w:tc>
        <w:tc>
          <w:tcPr>
            <w:tcW w:w="2035" w:type="dxa"/>
            <w:vAlign w:val="center"/>
          </w:tcPr>
          <w:p w14:paraId="7FC9ABC7">
            <w:pPr>
              <w:pStyle w:val="11"/>
              <w:spacing w:before="160" w:line="228" w:lineRule="auto"/>
              <w:jc w:val="center"/>
              <w:rPr>
                <w:rFonts w:hint="eastAsia" w:asciiTheme="minorEastAsia" w:hAnsiTheme="minorEastAsia" w:eastAsiaTheme="minorEastAsia" w:cstheme="minorEastAsia"/>
                <w:spacing w:val="5"/>
                <w:sz w:val="20"/>
                <w:szCs w:val="20"/>
                <w:lang w:val="en-US" w:eastAsia="zh-CN"/>
              </w:rPr>
            </w:pPr>
            <w:r>
              <w:rPr>
                <w:rFonts w:hint="eastAsia" w:asciiTheme="minorEastAsia" w:hAnsiTheme="minorEastAsia" w:eastAsiaTheme="minorEastAsia" w:cstheme="minorEastAsia"/>
                <w:spacing w:val="5"/>
                <w:sz w:val="20"/>
                <w:szCs w:val="20"/>
                <w:lang w:val="en-US" w:eastAsia="zh-CN"/>
              </w:rPr>
              <w:t>33.6元/个</w:t>
            </w:r>
          </w:p>
        </w:tc>
        <w:tc>
          <w:tcPr>
            <w:tcW w:w="2593" w:type="dxa"/>
            <w:vAlign w:val="center"/>
          </w:tcPr>
          <w:p w14:paraId="0906EE0A">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lang w:val="en-US" w:eastAsia="zh-CN"/>
              </w:rPr>
              <w:t>1200*450</w:t>
            </w:r>
          </w:p>
        </w:tc>
      </w:tr>
    </w:tbl>
    <w:p w14:paraId="4F5BC80D">
      <w:pPr>
        <w:jc w:val="left"/>
      </w:pPr>
    </w:p>
    <w:p w14:paraId="23E2190A">
      <w:pPr>
        <w:bidi w:val="0"/>
        <w:rPr>
          <w:rFonts w:ascii="Times New Roman" w:hAnsi="Times New Roman" w:eastAsia="宋体" w:cs="Times New Roman"/>
          <w:kern w:val="2"/>
          <w:sz w:val="21"/>
          <w:szCs w:val="24"/>
          <w:lang w:val="en-US" w:eastAsia="zh-CN" w:bidi="ar-SA"/>
        </w:rPr>
      </w:pPr>
    </w:p>
    <w:p w14:paraId="2AE305D3">
      <w:pPr>
        <w:bidi w:val="0"/>
        <w:rPr>
          <w:lang w:val="en-US" w:eastAsia="zh-CN"/>
        </w:rPr>
      </w:pPr>
    </w:p>
    <w:p w14:paraId="2A2E4EC9">
      <w:pPr>
        <w:bidi w:val="0"/>
        <w:rPr>
          <w:lang w:val="en-US" w:eastAsia="zh-CN"/>
        </w:rPr>
      </w:pPr>
    </w:p>
    <w:p w14:paraId="3E1959DB">
      <w:pPr>
        <w:bidi w:val="0"/>
        <w:rPr>
          <w:lang w:val="en-US" w:eastAsia="zh-CN"/>
        </w:rPr>
      </w:pPr>
    </w:p>
    <w:p w14:paraId="6C8C9257">
      <w:pPr>
        <w:bidi w:val="0"/>
        <w:rPr>
          <w:lang w:val="en-US" w:eastAsia="zh-CN"/>
        </w:rPr>
      </w:pPr>
    </w:p>
    <w:p w14:paraId="346C8405">
      <w:pPr>
        <w:bidi w:val="0"/>
        <w:rPr>
          <w:lang w:val="en-US" w:eastAsia="zh-CN"/>
        </w:rPr>
      </w:pPr>
    </w:p>
    <w:p w14:paraId="19B28DBC">
      <w:pPr>
        <w:bidi w:val="0"/>
        <w:rPr>
          <w:lang w:val="en-US" w:eastAsia="zh-CN"/>
        </w:rPr>
      </w:pPr>
    </w:p>
    <w:p w14:paraId="5F50E28A">
      <w:pPr>
        <w:bidi w:val="0"/>
        <w:rPr>
          <w:lang w:val="en-US" w:eastAsia="zh-CN"/>
        </w:rPr>
      </w:pPr>
    </w:p>
    <w:p w14:paraId="7DFA669A">
      <w:pPr>
        <w:bidi w:val="0"/>
        <w:rPr>
          <w:lang w:val="en-US" w:eastAsia="zh-CN"/>
        </w:rPr>
      </w:pPr>
    </w:p>
    <w:p w14:paraId="1C3D7CA3">
      <w:pPr>
        <w:bidi w:val="0"/>
        <w:rPr>
          <w:lang w:val="en-US" w:eastAsia="zh-CN"/>
        </w:rPr>
      </w:pPr>
    </w:p>
    <w:p w14:paraId="4D752AD0">
      <w:pPr>
        <w:bidi w:val="0"/>
        <w:rPr>
          <w:lang w:val="en-US" w:eastAsia="zh-CN"/>
        </w:rPr>
      </w:pPr>
    </w:p>
    <w:p w14:paraId="54DF1734">
      <w:pPr>
        <w:tabs>
          <w:tab w:val="left" w:pos="3287"/>
        </w:tabs>
        <w:bidi w:val="0"/>
        <w:jc w:val="left"/>
        <w:rPr>
          <w:lang w:val="en-US" w:eastAsia="zh-CN"/>
        </w:rPr>
        <w:sectPr>
          <w:footerReference r:id="rId4" w:type="default"/>
          <w:pgSz w:w="11906" w:h="16839"/>
          <w:pgMar w:top="842" w:right="1198" w:bottom="1169" w:left="1084" w:header="0" w:footer="994" w:gutter="0"/>
          <w:cols w:space="720" w:num="1"/>
        </w:sectPr>
      </w:pPr>
      <w:r>
        <w:rPr>
          <w:rFonts w:hint="eastAsia"/>
          <w:lang w:val="en-US" w:eastAsia="zh-CN"/>
        </w:rPr>
        <w:tab/>
      </w:r>
      <w:bookmarkStart w:id="1" w:name="_GoBack"/>
      <w:bookmarkEnd w:id="1"/>
    </w:p>
    <w:p w14:paraId="57F7F48A">
      <w:pPr>
        <w:tabs>
          <w:tab w:val="left" w:pos="868"/>
        </w:tabs>
        <w:bidi w:val="0"/>
        <w:jc w:val="left"/>
        <w:rPr>
          <w:rFonts w:hint="eastAsia"/>
          <w:lang w:val="en-US" w:eastAsia="zh-CN"/>
        </w:rPr>
      </w:pPr>
    </w:p>
    <w:sectPr>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黑简体2.">
    <w:altName w:val="黑体"/>
    <w:panose1 w:val="00000000000000000000"/>
    <w:charset w:val="86"/>
    <w:family w:val="swiss"/>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054539">
    <w:pPr>
      <w:spacing w:line="184" w:lineRule="auto"/>
      <w:rPr>
        <w:rFonts w:ascii="Times New Roman" w:hAnsi="Times New Roman" w:eastAsia="Times New Roman" w:cs="Times New Roman"/>
        <w:sz w:val="19"/>
        <w:szCs w:val="19"/>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3B976">
    <w:pPr>
      <w:spacing w:line="181" w:lineRule="auto"/>
      <w:ind w:left="4824"/>
      <w:rPr>
        <w:rFonts w:ascii="Times New Roman" w:hAnsi="Times New Roman" w:eastAsia="Times New Roman" w:cs="Times New Roman"/>
        <w:sz w:val="19"/>
        <w:szCs w:val="19"/>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9E9A8D">
    <w:pPr>
      <w:spacing w:line="14" w:lineRule="auto"/>
      <w:rPr>
        <w:sz w:val="20"/>
        <w:szCs w:val="2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EA1B22"/>
    <w:rsid w:val="0E756951"/>
    <w:rsid w:val="0F850A63"/>
    <w:rsid w:val="165F7424"/>
    <w:rsid w:val="261F3639"/>
    <w:rsid w:val="26803880"/>
    <w:rsid w:val="36CB2A18"/>
    <w:rsid w:val="36D07CCB"/>
    <w:rsid w:val="431477D3"/>
    <w:rsid w:val="45833B09"/>
    <w:rsid w:val="49810CCE"/>
    <w:rsid w:val="545542F5"/>
    <w:rsid w:val="5E6C6BC1"/>
    <w:rsid w:val="6AB255D6"/>
    <w:rsid w:val="72864672"/>
    <w:rsid w:val="77795247"/>
    <w:rsid w:val="7D127990"/>
    <w:rsid w:val="7EEA1B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line="420" w:lineRule="exact"/>
    </w:pPr>
    <w:rPr>
      <w:sz w:val="24"/>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9">
    <w:name w:val="Default"/>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customStyle="1" w:styleId="10">
    <w:name w:val="Table Paragraph"/>
    <w:basedOn w:val="1"/>
    <w:qFormat/>
    <w:uiPriority w:val="1"/>
    <w:rPr>
      <w:rFonts w:ascii="宋体" w:hAnsi="宋体" w:eastAsia="宋体" w:cs="宋体"/>
      <w:lang w:val="zh-CN" w:eastAsia="zh-CN" w:bidi="zh-CN"/>
    </w:rPr>
  </w:style>
  <w:style w:type="paragraph" w:customStyle="1" w:styleId="11">
    <w:name w:val="Table Text"/>
    <w:basedOn w:val="1"/>
    <w:semiHidden/>
    <w:qFormat/>
    <w:uiPriority w:val="0"/>
    <w:rPr>
      <w:rFonts w:ascii="宋体" w:hAnsi="宋体" w:eastAsia="宋体" w:cs="宋体"/>
      <w:sz w:val="20"/>
      <w:szCs w:val="20"/>
      <w:lang w:val="en-US" w:eastAsia="en-US" w:bidi="ar-SA"/>
    </w:rPr>
  </w:style>
  <w:style w:type="table" w:customStyle="1" w:styleId="12">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2828</Words>
  <Characters>3072</Characters>
  <Lines>0</Lines>
  <Paragraphs>0</Paragraphs>
  <TotalTime>39</TotalTime>
  <ScaleCrop>false</ScaleCrop>
  <LinksUpToDate>false</LinksUpToDate>
  <CharactersWithSpaces>3161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2025-05-19T01:11:00Z</dcterms:created>
  <dc:creator>青</dc:creator>
  <cp:lastModifiedBy>人情冷暖</cp:lastModifiedBy>
  <cp:lastPrinted>2026-05-20T02:40:43Z</cp:lastPrinted>
  <dcterms:modified xsi:type="dcterms:W3CDTF">2026-05-20T03:14:20Z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7358AF6DB16F432F92E053164A0595DB_13</vt:lpwstr>
  </property>
  <property fmtid="{D5CDD505-2E9C-101B-9397-08002B2CF9AE}" pid="4" name="KSOTemplateDocerSaveRecord">
    <vt:lpwstr>eyJoZGlkIjoiMmFlOWU4YjhlNmY5YTFjNTQ0ZThhZmYxZGU0NmFmOTAiLCJ1c2VySWQiOiI1NTEwNDMxMDEifQ==</vt:lpwstr>
  </property>
</Properties>
</file>