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各政府采购供应商：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ind w:left="0" w:firstLine="48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日在广西政府采购网、广西柳州政府采购网发布了“柳州市政府集中采购中心关于白露中心校、明德小学信息化设备采购项目（LZZC2026-G1-990384-LZSZ）的招标文件预公示”。由于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原</w:t>
      </w:r>
      <w:r>
        <w:rPr>
          <w:rFonts w:hint="eastAsia" w:ascii="仿宋_GB2312" w:hAnsi="仿宋_GB2312" w:eastAsia="仿宋_GB2312" w:cs="仿宋_GB2312"/>
          <w:sz w:val="28"/>
          <w:szCs w:val="28"/>
        </w:rPr>
        <w:t>预公示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28"/>
          <w:szCs w:val="28"/>
        </w:rPr>
        <w:t>中的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采购人名称</w:t>
      </w:r>
      <w:r>
        <w:rPr>
          <w:rFonts w:hint="eastAsia" w:ascii="仿宋_GB2312" w:hAnsi="仿宋_GB2312" w:eastAsia="仿宋_GB2312" w:cs="仿宋_GB2312"/>
          <w:sz w:val="28"/>
          <w:szCs w:val="28"/>
        </w:rPr>
        <w:t>有误，现将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采购人名称</w:t>
      </w:r>
      <w:r>
        <w:rPr>
          <w:rFonts w:hint="eastAsia" w:ascii="仿宋_GB2312" w:hAnsi="仿宋_GB2312" w:eastAsia="仿宋_GB2312" w:cs="仿宋_GB2312"/>
          <w:sz w:val="28"/>
          <w:szCs w:val="28"/>
        </w:rPr>
        <w:t>更正为：“柳州市电化教育站”。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ind w:left="0" w:firstLine="48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特此公告。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柳州市政府集中采购中心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35" w:lineRule="atLeast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月1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A5DAB"/>
    <w:rsid w:val="353D2A50"/>
    <w:rsid w:val="5FB8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2026-08-10T02:05:00Z</dcterms:created>
  <dc:creator>Administrator</dc:creator>
  <cp:lastModifiedBy>小Fan</cp:lastModifiedBy>
  <dcterms:modified xsi:type="dcterms:W3CDTF">2026-08-10T02:39:00Z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9B5D05FB7F974845A863DDF3BDA39238</vt:lpwstr>
  </property>
</Properties>
</file>