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  <w:bookmarkStart w:id="23" w:name="_GoBack"/>
      <w:bookmarkEnd w:id="23"/>
    </w:p>
    <w:p>
      <w:pPr>
        <w:pStyle w:val="3"/>
        <w:spacing w:line="360" w:lineRule="auto"/>
        <w:rPr>
          <w:rFonts w:hint="eastAsia" w:ascii="黑体" w:hAnsi="黑体" w:cs="宋体"/>
          <w:b w:val="0"/>
          <w:sz w:val="28"/>
          <w:szCs w:val="28"/>
        </w:rPr>
      </w:pPr>
      <w:bookmarkStart w:id="1" w:name="_Toc35393645"/>
      <w:bookmarkStart w:id="2" w:name="_Toc28359027"/>
      <w:bookmarkStart w:id="3" w:name="_Toc28359104"/>
      <w:bookmarkStart w:id="4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原公告的采购项目编号：GLZC2026-C2-290059-JLDG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原公告的采购项目名称：车田乡蔡家水茶园基地灌溉配套设施建设项目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首次公告日期：2026年7月1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pStyle w:val="3"/>
        <w:numPr>
          <w:ilvl w:val="0"/>
          <w:numId w:val="1"/>
        </w:numPr>
        <w:spacing w:line="360" w:lineRule="auto"/>
        <w:rPr>
          <w:rFonts w:hint="eastAsia" w:ascii="黑体" w:hAnsi="黑体" w:cs="宋体"/>
          <w:b w:val="0"/>
          <w:sz w:val="28"/>
          <w:szCs w:val="28"/>
        </w:rPr>
      </w:pPr>
      <w:bookmarkStart w:id="5" w:name="_Toc35393646"/>
      <w:bookmarkStart w:id="6" w:name="_Toc28359028"/>
      <w:bookmarkStart w:id="7" w:name="_Toc35393815"/>
      <w:bookmarkStart w:id="8" w:name="_Toc28359105"/>
      <w:r>
        <w:rPr>
          <w:rFonts w:hint="eastAsia" w:ascii="黑体" w:hAnsi="黑体" w:cs="宋体"/>
          <w:b w:val="0"/>
          <w:sz w:val="28"/>
          <w:szCs w:val="28"/>
        </w:rPr>
        <w:t>更正信息</w:t>
      </w:r>
      <w:bookmarkEnd w:id="5"/>
      <w:bookmarkEnd w:id="6"/>
      <w:bookmarkEnd w:id="7"/>
      <w:bookmarkEnd w:id="8"/>
      <w:bookmarkStart w:id="9" w:name="_Toc35393816"/>
      <w:bookmarkStart w:id="10" w:name="_Toc35393647"/>
    </w:p>
    <w:p>
      <w:pPr>
        <w:pStyle w:val="3"/>
        <w:spacing w:line="360" w:lineRule="auto"/>
        <w:ind w:firstLine="560" w:firstLineChars="200"/>
        <w:rPr>
          <w:rFonts w:hint="eastAsia" w:ascii="仿宋" w:hAnsi="仿宋" w:eastAsia="仿宋" w:cs="Times New Roman"/>
          <w:b w:val="0"/>
          <w:bCs w:val="0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 w:val="0"/>
          <w:kern w:val="0"/>
          <w:sz w:val="28"/>
          <w:szCs w:val="28"/>
        </w:rPr>
        <w:t>更正事项一：代理服务费收费标准</w:t>
      </w:r>
    </w:p>
    <w:p>
      <w:pPr>
        <w:pStyle w:val="6"/>
        <w:ind w:firstLine="562"/>
        <w:rPr>
          <w:rFonts w:hint="eastAsia"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更正内容</w:t>
      </w:r>
      <w:r>
        <w:rPr>
          <w:rFonts w:hint="eastAsia" w:ascii="仿宋" w:hAnsi="仿宋" w:eastAsia="仿宋"/>
          <w:kern w:val="2"/>
          <w:sz w:val="28"/>
          <w:szCs w:val="28"/>
        </w:rPr>
        <w:t>：代理服务收费标准</w:t>
      </w:r>
    </w:p>
    <w:p>
      <w:pPr>
        <w:pStyle w:val="6"/>
        <w:ind w:firstLine="560"/>
        <w:rPr>
          <w:rFonts w:hint="eastAsia"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更正前： 代理服务收费标准元</w:t>
      </w: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18133</w:t>
      </w:r>
    </w:p>
    <w:p>
      <w:pPr>
        <w:pStyle w:val="6"/>
        <w:ind w:firstLine="560"/>
        <w:rPr>
          <w:rFonts w:hint="default" w:ascii="仿宋" w:hAnsi="仿宋" w:eastAsia="仿宋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2"/>
          <w:sz w:val="28"/>
          <w:szCs w:val="28"/>
        </w:rPr>
        <w:t>更正后：代理服务收费金额（元）：1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1329</w:t>
      </w:r>
    </w:p>
    <w:p>
      <w:pPr>
        <w:pStyle w:val="6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更正日期：2026年7月2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三、其他补充事宜</w:t>
      </w:r>
      <w:bookmarkEnd w:id="9"/>
      <w:bookmarkEnd w:id="10"/>
      <w:r>
        <w:rPr>
          <w:rFonts w:hint="eastAsia" w:ascii="仿宋" w:hAnsi="仿宋" w:eastAsia="仿宋"/>
          <w:sz w:val="28"/>
          <w:szCs w:val="28"/>
        </w:rPr>
        <w:t>：无。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11" w:name="_Toc35393817"/>
      <w:bookmarkStart w:id="12" w:name="_Toc28359029"/>
      <w:bookmarkStart w:id="13" w:name="_Toc35393648"/>
      <w:bookmarkStart w:id="14" w:name="_Toc28359106"/>
      <w:r>
        <w:rPr>
          <w:rFonts w:hint="eastAsia" w:ascii="仿宋" w:hAnsi="仿宋" w:eastAsia="仿宋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  <w:bookmarkStart w:id="15" w:name="_Toc28359030"/>
      <w:bookmarkStart w:id="16" w:name="_Toc35393818"/>
      <w:bookmarkStart w:id="17" w:name="_Toc28359107"/>
      <w:bookmarkStart w:id="18" w:name="_Toc35393649"/>
    </w:p>
    <w:bookmarkEnd w:id="15"/>
    <w:bookmarkEnd w:id="16"/>
    <w:bookmarkEnd w:id="17"/>
    <w:bookmarkEnd w:id="18"/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19" w:name="_Toc28359032"/>
      <w:bookmarkStart w:id="20" w:name="_Toc35393651"/>
      <w:bookmarkStart w:id="21" w:name="_Toc35393820"/>
      <w:bookmarkStart w:id="22" w:name="_Toc28359109"/>
      <w:r>
        <w:rPr>
          <w:rFonts w:hint="eastAsia" w:ascii="仿宋" w:hAnsi="仿宋" w:eastAsia="仿宋"/>
          <w:sz w:val="28"/>
          <w:szCs w:val="28"/>
        </w:rPr>
        <w:t>1、采购人信息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名称：资源县农业农村局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地址：桂林市资源县资源镇城北开发区湘桂路 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联系人：唐志平         联系电话：0773-4366501  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2、采购代理机构信息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名称：广西金立达工程管理有限公司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地址：桂林市临桂区临桂镇人民路延长线汇金时代广场1号楼34层    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项目联系人：杨尚华、秦凤姣    联系电话：0773-3569377</w:t>
      </w:r>
    </w:p>
    <w:bookmarkEnd w:id="19"/>
    <w:bookmarkEnd w:id="20"/>
    <w:bookmarkEnd w:id="21"/>
    <w:bookmarkEnd w:id="22"/>
    <w:p/>
    <w:p>
      <w:pPr>
        <w:pStyle w:val="19"/>
      </w:pPr>
    </w:p>
    <w:p>
      <w:pPr>
        <w:pStyle w:val="19"/>
      </w:pPr>
    </w:p>
    <w:p>
      <w:pPr>
        <w:pStyle w:val="19"/>
      </w:pPr>
    </w:p>
    <w:p>
      <w:pPr>
        <w:pStyle w:val="19"/>
        <w:jc w:val="right"/>
        <w:rPr>
          <w:rFonts w:hint="eastAsia"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</w:rPr>
        <w:t>广西金立达工程管理有限公司</w:t>
      </w:r>
    </w:p>
    <w:p>
      <w:pPr>
        <w:pStyle w:val="19"/>
        <w:jc w:val="right"/>
        <w:rPr>
          <w:rFonts w:hint="eastAsia"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</w:rPr>
        <w:t>2026年7月2</w:t>
      </w:r>
      <w:r>
        <w:rPr>
          <w:rFonts w:hint="eastAsia" w:ascii="仿宋" w:hAnsi="仿宋" w:eastAsia="仿宋"/>
          <w:kern w:val="2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kern w:val="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3DF19"/>
    <w:multiLevelType w:val="singleLevel"/>
    <w:tmpl w:val="6123DF1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ZmZiZDYyYmEzMGI5YTE0ODhiZWIzMzg0ZjNhMzkifQ=="/>
  </w:docVars>
  <w:rsids>
    <w:rsidRoot w:val="5C5F096B"/>
    <w:rsid w:val="002319F0"/>
    <w:rsid w:val="003A6520"/>
    <w:rsid w:val="00527B87"/>
    <w:rsid w:val="008450B8"/>
    <w:rsid w:val="00CD03A3"/>
    <w:rsid w:val="01993D60"/>
    <w:rsid w:val="03485523"/>
    <w:rsid w:val="03521664"/>
    <w:rsid w:val="0A0C3321"/>
    <w:rsid w:val="0A1A46C3"/>
    <w:rsid w:val="0AAB4A3A"/>
    <w:rsid w:val="0DC7755F"/>
    <w:rsid w:val="0DE3525C"/>
    <w:rsid w:val="12026AEA"/>
    <w:rsid w:val="15905973"/>
    <w:rsid w:val="18BD1C8B"/>
    <w:rsid w:val="1AF36045"/>
    <w:rsid w:val="1D47530C"/>
    <w:rsid w:val="217B3074"/>
    <w:rsid w:val="224E0AC5"/>
    <w:rsid w:val="24417B7C"/>
    <w:rsid w:val="269404CF"/>
    <w:rsid w:val="26D7660D"/>
    <w:rsid w:val="276F7B85"/>
    <w:rsid w:val="278B1B1F"/>
    <w:rsid w:val="288D39BF"/>
    <w:rsid w:val="2D307DF0"/>
    <w:rsid w:val="2FC04829"/>
    <w:rsid w:val="318D08B5"/>
    <w:rsid w:val="33F00D0E"/>
    <w:rsid w:val="369425AD"/>
    <w:rsid w:val="3C4512F0"/>
    <w:rsid w:val="3CBC0226"/>
    <w:rsid w:val="3F00274D"/>
    <w:rsid w:val="409316BE"/>
    <w:rsid w:val="418A27A2"/>
    <w:rsid w:val="44882599"/>
    <w:rsid w:val="448F28D2"/>
    <w:rsid w:val="45F9662A"/>
    <w:rsid w:val="4B0B5AB8"/>
    <w:rsid w:val="4C60689E"/>
    <w:rsid w:val="4E7E4565"/>
    <w:rsid w:val="507D0ECF"/>
    <w:rsid w:val="52CA29FF"/>
    <w:rsid w:val="55B10279"/>
    <w:rsid w:val="57CF28B2"/>
    <w:rsid w:val="57ED7101"/>
    <w:rsid w:val="58AE78E0"/>
    <w:rsid w:val="58C62F07"/>
    <w:rsid w:val="5A69294C"/>
    <w:rsid w:val="5B633E8B"/>
    <w:rsid w:val="5C083210"/>
    <w:rsid w:val="5C5F096B"/>
    <w:rsid w:val="5CAE45CA"/>
    <w:rsid w:val="5CBB41F7"/>
    <w:rsid w:val="5CDF0C14"/>
    <w:rsid w:val="5D643FC2"/>
    <w:rsid w:val="5D7B0B5C"/>
    <w:rsid w:val="6284416A"/>
    <w:rsid w:val="644A1BF1"/>
    <w:rsid w:val="679270A3"/>
    <w:rsid w:val="6A220F1A"/>
    <w:rsid w:val="6B391A6F"/>
    <w:rsid w:val="6B6B079C"/>
    <w:rsid w:val="6E5673E4"/>
    <w:rsid w:val="6E981B84"/>
    <w:rsid w:val="72FA6ED8"/>
    <w:rsid w:val="73007857"/>
    <w:rsid w:val="7366490A"/>
    <w:rsid w:val="73FF6F58"/>
    <w:rsid w:val="74F160B9"/>
    <w:rsid w:val="754612FF"/>
    <w:rsid w:val="77E303D5"/>
    <w:rsid w:val="780A5B55"/>
    <w:rsid w:val="79990382"/>
    <w:rsid w:val="7B02692A"/>
    <w:rsid w:val="7D0B4A10"/>
    <w:rsid w:val="7DB167FE"/>
    <w:rsid w:val="7DEA4207"/>
    <w:rsid w:val="7DFE105A"/>
    <w:rsid w:val="7F0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widowControl/>
      <w:spacing w:before="200" w:line="276" w:lineRule="auto"/>
      <w:jc w:val="left"/>
      <w:outlineLvl w:val="3"/>
    </w:pPr>
    <w:rPr>
      <w:rFonts w:ascii="Calibri Light" w:hAnsi="Calibri Light"/>
      <w:b/>
      <w:bCs/>
      <w:iCs/>
      <w:szCs w:val="2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ind w:left="1400" w:leftChars="1400"/>
    </w:pPr>
  </w:style>
  <w:style w:type="paragraph" w:styleId="6">
    <w:name w:val="Normal Indent"/>
    <w:basedOn w:val="1"/>
    <w:qFormat/>
    <w:uiPriority w:val="0"/>
    <w:pPr>
      <w:adjustRightInd w:val="0"/>
      <w:spacing w:line="312" w:lineRule="atLeast"/>
      <w:ind w:firstLine="420" w:firstLineChars="200"/>
    </w:pPr>
    <w:rPr>
      <w:kern w:val="0"/>
      <w:szCs w:val="20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Plain Text"/>
    <w:basedOn w:val="1"/>
    <w:next w:val="4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Date"/>
    <w:basedOn w:val="1"/>
    <w:next w:val="1"/>
    <w:qFormat/>
    <w:uiPriority w:val="0"/>
    <w:pPr>
      <w:ind w:left="100" w:leftChars="2500"/>
    </w:pPr>
    <w:rPr>
      <w:kern w:val="0"/>
      <w:sz w:val="20"/>
    </w:rPr>
  </w:style>
  <w:style w:type="paragraph" w:styleId="10">
    <w:name w:val="Balloon Text"/>
    <w:basedOn w:val="1"/>
    <w:unhideWhenUsed/>
    <w:qFormat/>
    <w:uiPriority w:val="0"/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Body Text First Indent"/>
    <w:basedOn w:val="7"/>
    <w:qFormat/>
    <w:uiPriority w:val="0"/>
    <w:pPr>
      <w:ind w:firstLine="420" w:firstLineChars="100"/>
    </w:pPr>
    <w:rPr>
      <w:szCs w:val="24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TML Sample"/>
    <w:basedOn w:val="15"/>
    <w:qFormat/>
    <w:uiPriority w:val="0"/>
    <w:rPr>
      <w:rFonts w:ascii="Courier New" w:hAnsi="Courier New"/>
    </w:rPr>
  </w:style>
  <w:style w:type="paragraph" w:customStyle="1" w:styleId="18">
    <w:name w:val="_Style 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_Style 5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20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cs="宋体"/>
      <w:sz w:val="16"/>
      <w:szCs w:val="16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622</Characters>
  <Lines>5</Lines>
  <Paragraphs>1</Paragraphs>
  <TotalTime>9</TotalTime>
  <ScaleCrop>false</ScaleCrop>
  <LinksUpToDate>false</LinksUpToDate>
  <CharactersWithSpaces>729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2021-09-23T01:03:00Z</dcterms:created>
  <dc:creator>sun' 初心</dc:creator>
  <cp:lastModifiedBy>XGY</cp:lastModifiedBy>
  <cp:lastPrinted>2024-04-07T01:54:00Z</cp:lastPrinted>
  <dcterms:modified xsi:type="dcterms:W3CDTF">2026-07-29T07:15:28Z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B63DEB481B6149A2B5AE94188A85D60D_13</vt:lpwstr>
  </property>
  <property fmtid="{D5CDD505-2E9C-101B-9397-08002B2CF9AE}" pid="4" name="KSOTemplateDocerSaveRecord">
    <vt:lpwstr>eyJoZGlkIjoiY2VjZmZiZDYyYmEzMGI5YTE0ODhiZWIzMzg0ZjNhMzkiLCJ1c2VySWQiOiIzMzk5NTgyMzgifQ==</vt:lpwstr>
  </property>
</Properties>
</file>