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987" w:tblpY="270"/>
        <w:tblW w:w="10140" w:type="dxa"/>
        <w:jc w:val="center"/>
        <w:tblLayout w:type="fixed"/>
        <w:tblCellMar>
          <w:top w:w="15" w:type="dxa"/>
          <w:left w:w="15" w:type="dxa"/>
          <w:bottom w:w="15" w:type="dxa"/>
          <w:right w:w="15" w:type="dxa"/>
        </w:tblCellMar>
      </w:tblPr>
      <w:tblGrid>
        <w:gridCol w:w="610"/>
        <w:gridCol w:w="1062"/>
        <w:gridCol w:w="6298"/>
        <w:gridCol w:w="796"/>
        <w:gridCol w:w="1374"/>
      </w:tblGrid>
      <w:tr>
        <w:tblPrEx>
          <w:tblCellMar>
            <w:top w:w="15" w:type="dxa"/>
            <w:left w:w="15" w:type="dxa"/>
            <w:bottom w:w="15" w:type="dxa"/>
            <w:right w:w="15" w:type="dxa"/>
          </w:tblCellMar>
        </w:tblPrEx>
        <w:trPr>
          <w:trHeight w:val="176" w:hRule="atLeast"/>
          <w:tblHeader/>
          <w:jc w:val="center"/>
        </w:trPr>
        <w:tc>
          <w:tcPr>
            <w:tcW w:w="10140" w:type="dxa"/>
            <w:gridSpan w:val="5"/>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rFonts w:ascii="宋体" w:hAnsi="宋体" w:cs="宋体"/>
                <w:b/>
              </w:rPr>
            </w:pPr>
            <w:r>
              <w:rPr>
                <w:rFonts w:hint="eastAsia" w:ascii="宋体" w:hAnsi="宋体" w:cs="宋体"/>
                <w:b/>
              </w:rPr>
              <w:t>一、服务内容及范围</w:t>
            </w:r>
          </w:p>
        </w:tc>
      </w:tr>
      <w:tr>
        <w:tblPrEx>
          <w:tblCellMar>
            <w:top w:w="15" w:type="dxa"/>
            <w:left w:w="15" w:type="dxa"/>
            <w:bottom w:w="15" w:type="dxa"/>
            <w:right w:w="15" w:type="dxa"/>
          </w:tblCellMar>
        </w:tblPrEx>
        <w:trPr>
          <w:trHeight w:val="331" w:hRule="atLeast"/>
          <w:tblHeader/>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textAlignment w:val="center"/>
              <w:rPr>
                <w:rFonts w:ascii="宋体" w:hAnsi="宋体" w:cs="宋体"/>
                <w:b/>
                <w:bCs/>
              </w:rPr>
            </w:pPr>
            <w:r>
              <w:rPr>
                <w:rFonts w:hint="eastAsia" w:ascii="宋体" w:hAnsi="宋体" w:cs="宋体"/>
                <w:b/>
                <w:bCs/>
              </w:rPr>
              <w:t>序号</w:t>
            </w:r>
          </w:p>
        </w:tc>
        <w:tc>
          <w:tcPr>
            <w:tcW w:w="7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textAlignment w:val="center"/>
              <w:rPr>
                <w:rFonts w:ascii="宋体" w:hAnsi="宋体" w:cs="宋体"/>
                <w:b/>
                <w:bCs/>
              </w:rPr>
            </w:pPr>
            <w:r>
              <w:rPr>
                <w:rFonts w:hint="eastAsia" w:ascii="宋体" w:hAnsi="宋体" w:cs="宋体"/>
                <w:b/>
                <w:bCs/>
              </w:rPr>
              <w:t>标的名称</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textAlignment w:val="center"/>
              <w:rPr>
                <w:rFonts w:ascii="宋体" w:hAnsi="宋体" w:cs="宋体"/>
                <w:b/>
                <w:bCs/>
              </w:rPr>
            </w:pPr>
            <w:r>
              <w:rPr>
                <w:rFonts w:hint="eastAsia" w:ascii="宋体" w:hAnsi="宋体" w:cs="宋体"/>
                <w:b/>
                <w:bCs/>
              </w:rPr>
              <w:t>数量及单位</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textAlignment w:val="center"/>
              <w:rPr>
                <w:rFonts w:ascii="宋体" w:hAnsi="宋体" w:cs="宋体"/>
                <w:b/>
                <w:bCs/>
              </w:rPr>
            </w:pPr>
            <w:r>
              <w:rPr>
                <w:rFonts w:hint="eastAsia" w:ascii="宋体" w:hAnsi="宋体" w:cs="宋体"/>
                <w:b/>
                <w:bCs/>
              </w:rPr>
              <w:t>单价（元）</w:t>
            </w:r>
          </w:p>
        </w:tc>
      </w:tr>
      <w:tr>
        <w:tblPrEx>
          <w:tblCellMar>
            <w:top w:w="15" w:type="dxa"/>
            <w:left w:w="15" w:type="dxa"/>
            <w:bottom w:w="15" w:type="dxa"/>
            <w:right w:w="15" w:type="dxa"/>
          </w:tblCellMar>
        </w:tblPrEx>
        <w:trPr>
          <w:trHeight w:val="207" w:hRule="atLeast"/>
          <w:tblHeader/>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textAlignment w:val="center"/>
              <w:rPr>
                <w:rFonts w:ascii="宋体" w:hAnsi="宋体" w:cs="宋体"/>
              </w:rPr>
            </w:pPr>
            <w:r>
              <w:rPr>
                <w:rFonts w:hint="eastAsia" w:ascii="宋体" w:hAnsi="宋体" w:cs="宋体"/>
              </w:rPr>
              <w:t>1</w:t>
            </w:r>
          </w:p>
        </w:tc>
        <w:tc>
          <w:tcPr>
            <w:tcW w:w="7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ascii="宋体" w:hAnsi="宋体" w:cs="宋体"/>
              </w:rPr>
            </w:pPr>
            <w:r>
              <w:rPr>
                <w:rFonts w:hint="eastAsia" w:ascii="宋体" w:hAnsi="宋体" w:cs="宋体"/>
              </w:rPr>
              <w:t>北流市大伦镇玉塘小学滑坡治理工程勘查设计</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textAlignment w:val="center"/>
              <w:rPr>
                <w:rFonts w:ascii="宋体" w:hAnsi="宋体" w:cs="宋体"/>
              </w:rPr>
            </w:pPr>
            <w:r>
              <w:rPr>
                <w:rFonts w:hint="eastAsia" w:ascii="宋体" w:hAnsi="宋体" w:cs="宋体"/>
              </w:rPr>
              <w:t>1</w:t>
            </w:r>
            <w:r>
              <w:rPr>
                <w:rStyle w:val="9"/>
                <w:rFonts w:hint="default"/>
                <w:szCs w:val="21"/>
              </w:rPr>
              <w:t>项</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right"/>
              <w:textAlignment w:val="center"/>
              <w:rPr>
                <w:rFonts w:ascii="宋体" w:hAnsi="宋体" w:cs="宋体"/>
              </w:rPr>
            </w:pPr>
            <w:r>
              <w:rPr>
                <w:rFonts w:hint="eastAsia" w:ascii="宋体" w:hAnsi="宋体" w:cs="宋体"/>
              </w:rPr>
              <w:t>190000.00</w:t>
            </w:r>
          </w:p>
        </w:tc>
      </w:tr>
      <w:tr>
        <w:tblPrEx>
          <w:tblCellMar>
            <w:top w:w="15" w:type="dxa"/>
            <w:left w:w="15" w:type="dxa"/>
            <w:bottom w:w="15" w:type="dxa"/>
            <w:right w:w="15" w:type="dxa"/>
          </w:tblCellMar>
        </w:tblPrEx>
        <w:trPr>
          <w:trHeight w:val="207" w:hRule="atLeast"/>
          <w:tblHeader/>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textAlignment w:val="center"/>
              <w:rPr>
                <w:rFonts w:ascii="宋体" w:hAnsi="宋体" w:cs="宋体"/>
              </w:rPr>
            </w:pPr>
            <w:r>
              <w:rPr>
                <w:rFonts w:hint="eastAsia" w:ascii="宋体" w:hAnsi="宋体" w:cs="宋体"/>
              </w:rPr>
              <w:t>2</w:t>
            </w:r>
          </w:p>
        </w:tc>
        <w:tc>
          <w:tcPr>
            <w:tcW w:w="7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ascii="宋体" w:hAnsi="宋体" w:cs="宋体"/>
              </w:rPr>
            </w:pPr>
            <w:r>
              <w:rPr>
                <w:rFonts w:hint="eastAsia" w:ascii="宋体" w:hAnsi="宋体" w:cs="宋体"/>
              </w:rPr>
              <w:t>北流市大坡外镇新安小学滑坡治理工程勘查设计</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textAlignment w:val="center"/>
              <w:rPr>
                <w:rFonts w:ascii="宋体" w:hAnsi="宋体" w:cs="宋体"/>
              </w:rPr>
            </w:pPr>
            <w:r>
              <w:rPr>
                <w:rFonts w:hint="eastAsia" w:ascii="宋体" w:hAnsi="宋体" w:cs="宋体"/>
              </w:rPr>
              <w:t>1</w:t>
            </w:r>
            <w:r>
              <w:rPr>
                <w:rStyle w:val="9"/>
                <w:rFonts w:hint="default"/>
                <w:szCs w:val="21"/>
              </w:rPr>
              <w:t>项</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right"/>
              <w:textAlignment w:val="center"/>
              <w:rPr>
                <w:rFonts w:ascii="宋体" w:hAnsi="宋体" w:cs="宋体"/>
              </w:rPr>
            </w:pPr>
            <w:r>
              <w:rPr>
                <w:rFonts w:hint="eastAsia" w:ascii="宋体" w:hAnsi="宋体" w:cs="宋体"/>
              </w:rPr>
              <w:t>200000.00</w:t>
            </w:r>
          </w:p>
        </w:tc>
      </w:tr>
      <w:tr>
        <w:tblPrEx>
          <w:tblCellMar>
            <w:top w:w="15" w:type="dxa"/>
            <w:left w:w="15" w:type="dxa"/>
            <w:bottom w:w="15" w:type="dxa"/>
            <w:right w:w="15" w:type="dxa"/>
          </w:tblCellMar>
        </w:tblPrEx>
        <w:trPr>
          <w:trHeight w:val="207" w:hRule="atLeast"/>
          <w:tblHeader/>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textAlignment w:val="center"/>
              <w:rPr>
                <w:rFonts w:ascii="宋体" w:hAnsi="宋体" w:cs="宋体"/>
              </w:rPr>
            </w:pPr>
            <w:r>
              <w:rPr>
                <w:rFonts w:hint="eastAsia" w:ascii="宋体" w:hAnsi="宋体" w:cs="宋体"/>
              </w:rPr>
              <w:t>3</w:t>
            </w:r>
          </w:p>
        </w:tc>
        <w:tc>
          <w:tcPr>
            <w:tcW w:w="7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ascii="宋体" w:hAnsi="宋体" w:cs="宋体"/>
              </w:rPr>
            </w:pPr>
            <w:bookmarkStart w:id="0" w:name="OLE_LINK1"/>
            <w:r>
              <w:rPr>
                <w:rFonts w:hint="eastAsia" w:ascii="宋体" w:hAnsi="宋体" w:cs="宋体"/>
              </w:rPr>
              <w:t>北流市隆盛镇秧道村马车组滑坡治理工程勘查设计</w:t>
            </w:r>
            <w:bookmarkEnd w:id="0"/>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textAlignment w:val="center"/>
              <w:rPr>
                <w:rFonts w:ascii="宋体" w:hAnsi="宋体" w:cs="宋体"/>
              </w:rPr>
            </w:pPr>
            <w:r>
              <w:rPr>
                <w:rFonts w:hint="eastAsia" w:ascii="宋体" w:hAnsi="宋体" w:cs="宋体"/>
              </w:rPr>
              <w:t>1</w:t>
            </w:r>
            <w:r>
              <w:rPr>
                <w:rStyle w:val="9"/>
                <w:rFonts w:hint="default"/>
                <w:szCs w:val="21"/>
              </w:rPr>
              <w:t>项</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right"/>
              <w:textAlignment w:val="center"/>
              <w:rPr>
                <w:rFonts w:ascii="宋体" w:hAnsi="宋体" w:cs="宋体"/>
              </w:rPr>
            </w:pPr>
            <w:r>
              <w:rPr>
                <w:rFonts w:hint="eastAsia" w:ascii="宋体" w:hAnsi="宋体" w:cs="宋体"/>
              </w:rPr>
              <w:t>270000.00</w:t>
            </w:r>
          </w:p>
        </w:tc>
      </w:tr>
      <w:tr>
        <w:tblPrEx>
          <w:tblCellMar>
            <w:top w:w="15" w:type="dxa"/>
            <w:left w:w="15" w:type="dxa"/>
            <w:bottom w:w="15" w:type="dxa"/>
            <w:right w:w="15" w:type="dxa"/>
          </w:tblCellMar>
        </w:tblPrEx>
        <w:trPr>
          <w:trHeight w:val="176" w:hRule="atLeast"/>
          <w:tblHeader/>
          <w:jc w:val="center"/>
        </w:trPr>
        <w:tc>
          <w:tcPr>
            <w:tcW w:w="10140" w:type="dxa"/>
            <w:gridSpan w:val="5"/>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rPr>
            </w:pPr>
            <w:r>
              <w:rPr>
                <w:rFonts w:hint="eastAsia" w:ascii="宋体" w:hAnsi="宋体" w:cs="宋体"/>
                <w:spacing w:val="-2"/>
              </w:rPr>
              <w:t>预算金额：</w:t>
            </w:r>
            <w:r>
              <w:rPr>
                <w:rFonts w:hint="eastAsia" w:ascii="宋体" w:hAnsi="宋体" w:cs="宋体"/>
              </w:rPr>
              <w:t>人民币陆拾陆万元整（¥660000.00元）</w:t>
            </w:r>
          </w:p>
        </w:tc>
      </w:tr>
      <w:tr>
        <w:tblPrEx>
          <w:tblCellMar>
            <w:top w:w="15" w:type="dxa"/>
            <w:left w:w="15" w:type="dxa"/>
            <w:bottom w:w="15" w:type="dxa"/>
            <w:right w:w="15" w:type="dxa"/>
          </w:tblCellMar>
        </w:tblPrEx>
        <w:trPr>
          <w:trHeight w:val="176" w:hRule="atLeast"/>
          <w:tblHeader/>
          <w:jc w:val="center"/>
        </w:trPr>
        <w:tc>
          <w:tcPr>
            <w:tcW w:w="10140" w:type="dxa"/>
            <w:gridSpan w:val="5"/>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rFonts w:ascii="宋体" w:hAnsi="宋体" w:cs="宋体"/>
                <w:sz w:val="20"/>
                <w:szCs w:val="20"/>
              </w:rPr>
            </w:pPr>
            <w:r>
              <w:rPr>
                <w:rFonts w:hint="eastAsia" w:ascii="宋体" w:hAnsi="宋体" w:cs="宋体"/>
                <w:b/>
              </w:rPr>
              <w:t>二、服务内容及技术需求</w:t>
            </w:r>
          </w:p>
        </w:tc>
      </w:tr>
      <w:tr>
        <w:tblPrEx>
          <w:tblCellMar>
            <w:top w:w="15" w:type="dxa"/>
            <w:left w:w="15" w:type="dxa"/>
            <w:bottom w:w="15" w:type="dxa"/>
            <w:right w:w="15" w:type="dxa"/>
          </w:tblCellMar>
        </w:tblPrEx>
        <w:trPr>
          <w:trHeight w:val="254" w:hRule="atLeast"/>
          <w:tblHeader/>
          <w:jc w:val="center"/>
        </w:trPr>
        <w:tc>
          <w:tcPr>
            <w:tcW w:w="1672" w:type="dxa"/>
            <w:gridSpan w:val="2"/>
            <w:tcBorders>
              <w:top w:val="single" w:color="000000" w:sz="4" w:space="0"/>
              <w:left w:val="single" w:color="000000" w:sz="4" w:space="0"/>
              <w:bottom w:val="single" w:color="auto" w:sz="4" w:space="0"/>
              <w:right w:val="single" w:color="000000" w:sz="4" w:space="0"/>
            </w:tcBorders>
            <w:noWrap/>
            <w:vAlign w:val="center"/>
          </w:tcPr>
          <w:p>
            <w:pPr>
              <w:adjustRightInd w:val="0"/>
              <w:snapToGrid w:val="0"/>
              <w:jc w:val="center"/>
              <w:textAlignment w:val="center"/>
              <w:rPr>
                <w:rFonts w:ascii="宋体" w:hAnsi="宋体" w:cs="宋体"/>
                <w:b/>
                <w:bCs/>
              </w:rPr>
            </w:pPr>
            <w:r>
              <w:rPr>
                <w:rFonts w:hint="eastAsia" w:ascii="宋体" w:hAnsi="宋体" w:cs="宋体"/>
                <w:b/>
                <w:bCs/>
              </w:rPr>
              <w:t>项目名称</w:t>
            </w:r>
          </w:p>
        </w:tc>
        <w:tc>
          <w:tcPr>
            <w:tcW w:w="8468" w:type="dxa"/>
            <w:gridSpan w:val="3"/>
            <w:tcBorders>
              <w:top w:val="single" w:color="000000" w:sz="4" w:space="0"/>
              <w:left w:val="nil"/>
              <w:bottom w:val="single" w:color="auto" w:sz="4" w:space="0"/>
              <w:right w:val="single" w:color="000000" w:sz="4" w:space="0"/>
            </w:tcBorders>
            <w:noWrap/>
            <w:vAlign w:val="center"/>
          </w:tcPr>
          <w:p>
            <w:pPr>
              <w:adjustRightInd w:val="0"/>
              <w:snapToGrid w:val="0"/>
              <w:jc w:val="center"/>
              <w:rPr>
                <w:rFonts w:ascii="宋体" w:hAnsi="宋体" w:cs="宋体"/>
                <w:b/>
                <w:bCs/>
              </w:rPr>
            </w:pPr>
            <w:r>
              <w:rPr>
                <w:rFonts w:hint="eastAsia" w:ascii="宋体" w:hAnsi="宋体" w:cs="宋体"/>
                <w:b/>
              </w:rPr>
              <w:t>服务内容及技术需求</w:t>
            </w:r>
          </w:p>
        </w:tc>
      </w:tr>
      <w:tr>
        <w:tblPrEx>
          <w:tblCellMar>
            <w:top w:w="15" w:type="dxa"/>
            <w:left w:w="15" w:type="dxa"/>
            <w:bottom w:w="15" w:type="dxa"/>
            <w:right w:w="15" w:type="dxa"/>
          </w:tblCellMar>
        </w:tblPrEx>
        <w:trPr>
          <w:trHeight w:val="6970" w:hRule="atLeast"/>
          <w:tblHeader/>
          <w:jc w:val="center"/>
        </w:trPr>
        <w:tc>
          <w:tcPr>
            <w:tcW w:w="1672" w:type="dxa"/>
            <w:gridSpan w:val="2"/>
            <w:tcBorders>
              <w:top w:val="single" w:color="000000" w:sz="4" w:space="0"/>
              <w:left w:val="single" w:color="000000" w:sz="4" w:space="0"/>
              <w:right w:val="single" w:color="000000" w:sz="4" w:space="0"/>
            </w:tcBorders>
            <w:noWrap/>
            <w:vAlign w:val="center"/>
          </w:tcPr>
          <w:p>
            <w:pPr>
              <w:adjustRightInd w:val="0"/>
              <w:snapToGrid w:val="0"/>
              <w:jc w:val="center"/>
              <w:textAlignment w:val="center"/>
              <w:rPr>
                <w:rFonts w:hint="eastAsia" w:ascii="宋体" w:hAnsi="宋体" w:eastAsia="宋体" w:cs="宋体"/>
                <w:b/>
                <w:bCs/>
                <w:lang w:val="en-US" w:eastAsia="zh-CN"/>
              </w:rPr>
            </w:pPr>
            <w:r>
              <w:rPr>
                <w:rFonts w:hint="eastAsia" w:ascii="宋体" w:hAnsi="宋体" w:cs="宋体"/>
              </w:rPr>
              <w:t>北流市大伦镇玉塘小学</w:t>
            </w:r>
            <w:r>
              <w:rPr>
                <w:rFonts w:hint="eastAsia" w:ascii="宋体" w:hAnsi="宋体" w:cs="宋体"/>
                <w:lang w:eastAsia="zh-CN"/>
              </w:rPr>
              <w:t>、</w:t>
            </w:r>
            <w:r>
              <w:rPr>
                <w:rFonts w:hint="eastAsia" w:ascii="宋体" w:hAnsi="宋体" w:cs="宋体"/>
              </w:rPr>
              <w:t>北流市大坡外镇新安小学</w:t>
            </w:r>
            <w:r>
              <w:rPr>
                <w:rFonts w:hint="eastAsia" w:ascii="宋体" w:hAnsi="宋体" w:cs="宋体"/>
                <w:lang w:eastAsia="zh-CN"/>
              </w:rPr>
              <w:t>、</w:t>
            </w:r>
            <w:r>
              <w:rPr>
                <w:rFonts w:hint="eastAsia" w:ascii="宋体" w:hAnsi="宋体" w:cs="宋体"/>
              </w:rPr>
              <w:t>北流市隆盛镇秧道村马车组滑坡治理工程勘查设计</w:t>
            </w:r>
            <w:r>
              <w:rPr>
                <w:rFonts w:hint="eastAsia" w:ascii="宋体" w:hAnsi="宋体" w:cs="宋体"/>
                <w:lang w:val="en-US" w:eastAsia="zh-CN"/>
              </w:rPr>
              <w:t>服务</w:t>
            </w:r>
          </w:p>
        </w:tc>
        <w:tc>
          <w:tcPr>
            <w:tcW w:w="8468" w:type="dxa"/>
            <w:gridSpan w:val="3"/>
            <w:tcBorders>
              <w:top w:val="single" w:color="000000" w:sz="4" w:space="0"/>
              <w:left w:val="nil"/>
              <w:bottom w:val="single" w:color="auto" w:sz="4" w:space="0"/>
              <w:right w:val="single" w:color="000000" w:sz="4" w:space="0"/>
            </w:tcBorders>
            <w:noWrap/>
            <w:vAlign w:val="center"/>
          </w:tcPr>
          <w:p>
            <w:pPr>
              <w:adjustRightInd w:val="0"/>
              <w:snapToGrid w:val="0"/>
              <w:ind w:firstLine="422" w:firstLineChars="200"/>
              <w:rPr>
                <w:rFonts w:ascii="宋体" w:hAnsi="宋体" w:cs="宋体"/>
                <w:b/>
                <w:bCs/>
              </w:rPr>
            </w:pPr>
            <w:bookmarkStart w:id="1" w:name="OLE_LINK2"/>
            <w:r>
              <w:rPr>
                <w:rFonts w:hint="eastAsia" w:ascii="宋体" w:hAnsi="宋体" w:cs="宋体"/>
                <w:b/>
                <w:bCs/>
              </w:rPr>
              <w:t xml:space="preserve">1、勘查内容及要求 </w:t>
            </w:r>
          </w:p>
          <w:p>
            <w:pPr>
              <w:adjustRightInd w:val="0"/>
              <w:snapToGrid w:val="0"/>
              <w:ind w:firstLine="420" w:firstLineChars="200"/>
              <w:rPr>
                <w:rFonts w:ascii="宋体" w:hAnsi="宋体" w:cs="宋体"/>
              </w:rPr>
            </w:pPr>
            <w:r>
              <w:rPr>
                <w:rFonts w:hint="eastAsia" w:ascii="宋体" w:hAnsi="宋体" w:cs="宋体"/>
              </w:rPr>
              <w:t>（1）在充分收集利用已有资料的基础上，对北流市大伦镇玉塘小学滑坡治理工程、北流市大坡外镇新安小学滑坡治理工程、北流市隆盛镇秧道村马车组滑坡治理工程3个治理工程进行勘查；</w:t>
            </w:r>
          </w:p>
          <w:p>
            <w:pPr>
              <w:adjustRightInd w:val="0"/>
              <w:snapToGrid w:val="0"/>
              <w:ind w:firstLine="420" w:firstLineChars="200"/>
              <w:rPr>
                <w:rFonts w:ascii="宋体" w:hAnsi="宋体" w:cs="宋体"/>
              </w:rPr>
            </w:pPr>
            <w:r>
              <w:rPr>
                <w:rFonts w:hint="eastAsia" w:ascii="宋体" w:hAnsi="宋体" w:cs="宋体"/>
              </w:rPr>
              <w:t>（2）查明勘查区内的地形地貌、地质构造、岩土工程地质和水文地质特征等地质环境条件；</w:t>
            </w:r>
          </w:p>
          <w:p>
            <w:pPr>
              <w:adjustRightInd w:val="0"/>
              <w:snapToGrid w:val="0"/>
              <w:ind w:firstLine="420" w:firstLineChars="200"/>
              <w:rPr>
                <w:rFonts w:ascii="宋体" w:hAnsi="宋体" w:cs="宋体"/>
              </w:rPr>
            </w:pPr>
            <w:r>
              <w:rPr>
                <w:rFonts w:hint="eastAsia" w:ascii="宋体" w:hAnsi="宋体" w:cs="宋体"/>
              </w:rPr>
              <w:t>（3）在调查测绘的基础上，采用无人机技术对滑坡山体进行辅助勘查，建立三维立体模型；查明项目及周边进行调查，查明滑坡的范围；</w:t>
            </w:r>
          </w:p>
          <w:p>
            <w:pPr>
              <w:adjustRightInd w:val="0"/>
              <w:snapToGrid w:val="0"/>
              <w:ind w:firstLine="420" w:firstLineChars="200"/>
              <w:rPr>
                <w:rFonts w:ascii="宋体" w:hAnsi="宋体" w:cs="宋体"/>
              </w:rPr>
            </w:pPr>
            <w:r>
              <w:rPr>
                <w:rFonts w:hint="eastAsia" w:ascii="宋体" w:hAnsi="宋体" w:cs="宋体"/>
              </w:rPr>
              <w:t xml:space="preserve">（4）在综合分析评价的基础上，为这些项目的治理工程施工图设计提供所需的工程地质资料和岩土参数等基础地质资料。对后续治理工程措施和工程施工等提出工程地质方面的要求和建议。 </w:t>
            </w:r>
            <w:bookmarkEnd w:id="1"/>
          </w:p>
          <w:p>
            <w:pPr>
              <w:adjustRightInd w:val="0"/>
              <w:snapToGrid w:val="0"/>
              <w:ind w:firstLine="422" w:firstLineChars="200"/>
              <w:rPr>
                <w:rFonts w:ascii="宋体" w:hAnsi="宋体" w:cs="宋体"/>
                <w:b/>
                <w:bCs/>
              </w:rPr>
            </w:pPr>
            <w:r>
              <w:rPr>
                <w:rFonts w:hint="eastAsia" w:ascii="宋体" w:hAnsi="宋体" w:cs="宋体"/>
                <w:b/>
                <w:bCs/>
              </w:rPr>
              <w:t>1.1 技术依据：</w:t>
            </w:r>
          </w:p>
          <w:p>
            <w:pPr>
              <w:adjustRightInd w:val="0"/>
              <w:snapToGrid w:val="0"/>
              <w:ind w:firstLine="420" w:firstLineChars="200"/>
              <w:rPr>
                <w:rFonts w:ascii="宋体" w:hAnsi="宋体" w:cs="宋体"/>
              </w:rPr>
            </w:pPr>
            <w:r>
              <w:rPr>
                <w:rFonts w:hint="eastAsia" w:ascii="宋体" w:hAnsi="宋体" w:cs="宋体"/>
              </w:rPr>
              <w:t>参照国务院《地质灾害防治条例》（第394号令）、《地质灾害防治工程勘查规范》（DB50/143-2003）、《地质灾害防治工程设计规范》 （DB50/5029-2004）、《滑坡防治工程勘查规范》 （GB/T32864-2016）、《岩土工程勘察规范》（GB50021-2001）（2009 年版）等相关技术规范、技术标准进行勘查。</w:t>
            </w:r>
          </w:p>
          <w:p>
            <w:pPr>
              <w:adjustRightInd w:val="0"/>
              <w:snapToGrid w:val="0"/>
              <w:ind w:firstLine="422" w:firstLineChars="200"/>
              <w:rPr>
                <w:rFonts w:ascii="宋体" w:hAnsi="宋体" w:cs="宋体"/>
                <w:b/>
                <w:bCs/>
              </w:rPr>
            </w:pPr>
            <w:r>
              <w:rPr>
                <w:rFonts w:hint="eastAsia" w:ascii="宋体" w:hAnsi="宋体" w:cs="宋体"/>
                <w:b/>
                <w:bCs/>
              </w:rPr>
              <w:t>2、设计内容及要求：</w:t>
            </w:r>
          </w:p>
          <w:p>
            <w:pPr>
              <w:adjustRightInd w:val="0"/>
              <w:snapToGrid w:val="0"/>
              <w:ind w:firstLine="420" w:firstLineChars="200"/>
              <w:rPr>
                <w:rFonts w:ascii="宋体" w:hAnsi="宋体" w:cs="宋体"/>
              </w:rPr>
            </w:pPr>
            <w:r>
              <w:rPr>
                <w:rFonts w:hint="eastAsia" w:ascii="宋体" w:hAnsi="宋体" w:cs="宋体"/>
              </w:rPr>
              <w:t>①根据3个治理工程项目勘查结果对滑坡的稳定性及计算参数进行复核计算；</w:t>
            </w:r>
          </w:p>
          <w:p>
            <w:pPr>
              <w:adjustRightInd w:val="0"/>
              <w:snapToGrid w:val="0"/>
              <w:ind w:firstLine="420" w:firstLineChars="200"/>
              <w:rPr>
                <w:rFonts w:ascii="宋体" w:hAnsi="宋体" w:cs="宋体"/>
              </w:rPr>
            </w:pPr>
            <w:r>
              <w:rPr>
                <w:rFonts w:hint="eastAsia" w:ascii="宋体" w:hAnsi="宋体" w:cs="宋体"/>
              </w:rPr>
              <w:t>②针对滑坡体特征及其危害对象，详细设计滑坡防治方案及施工图纸。通过合理的综合防治措施进行整治，提高边坡的稳定性，达到消除滑坡地质灾害隐患；</w:t>
            </w:r>
          </w:p>
          <w:p>
            <w:pPr>
              <w:adjustRightInd w:val="0"/>
              <w:snapToGrid w:val="0"/>
              <w:ind w:firstLine="420" w:firstLineChars="200"/>
              <w:rPr>
                <w:rFonts w:ascii="宋体" w:hAnsi="宋体" w:cs="宋体"/>
              </w:rPr>
            </w:pPr>
            <w:r>
              <w:rPr>
                <w:rFonts w:hint="eastAsia" w:ascii="宋体" w:hAnsi="宋体" w:cs="宋体"/>
              </w:rPr>
              <w:t>③滑坡防治方案设计应遵循以下原则：贯彻以防为主，防治结合，因害设防，突出重点，综合治理，注重实效的原则；因地制宜地进行综合分析确定治理方案，同时要重视山体山貌、植物保护及通道风景保护等因素；治理工程的治理方案必须遵守稳固可控、技术可行、经济合理、施工方便、经济有效的原则；</w:t>
            </w:r>
          </w:p>
          <w:p>
            <w:pPr>
              <w:adjustRightInd w:val="0"/>
              <w:snapToGrid w:val="0"/>
              <w:ind w:firstLine="420" w:firstLineChars="200"/>
              <w:rPr>
                <w:rFonts w:ascii="宋体" w:hAnsi="宋体" w:cs="宋体"/>
              </w:rPr>
            </w:pPr>
            <w:r>
              <w:rPr>
                <w:rFonts w:hint="eastAsia" w:ascii="宋体" w:hAnsi="宋体" w:cs="宋体"/>
              </w:rPr>
              <w:t xml:space="preserve">④统计施工工程量，编制工程造价预算。 </w:t>
            </w:r>
          </w:p>
          <w:p>
            <w:pPr>
              <w:adjustRightInd w:val="0"/>
              <w:snapToGrid w:val="0"/>
              <w:ind w:firstLine="422" w:firstLineChars="200"/>
              <w:rPr>
                <w:rFonts w:ascii="宋体" w:hAnsi="宋体" w:cs="宋体"/>
                <w:b/>
                <w:bCs/>
              </w:rPr>
            </w:pPr>
            <w:r>
              <w:rPr>
                <w:rFonts w:hint="eastAsia" w:ascii="宋体" w:hAnsi="宋体" w:cs="宋体"/>
                <w:b/>
                <w:bCs/>
              </w:rPr>
              <w:t>2.1 技术依据：</w:t>
            </w:r>
          </w:p>
          <w:p>
            <w:pPr>
              <w:adjustRightInd w:val="0"/>
              <w:snapToGrid w:val="0"/>
              <w:ind w:firstLine="420" w:firstLineChars="200"/>
              <w:rPr>
                <w:rFonts w:ascii="宋体" w:hAnsi="宋体" w:cs="宋体"/>
              </w:rPr>
            </w:pPr>
            <w:r>
              <w:rPr>
                <w:rFonts w:hint="eastAsia" w:ascii="宋体" w:hAnsi="宋体" w:cs="宋体"/>
              </w:rPr>
              <w:t>按国务院《地质灾害防治条例》（第394号令）和有关规范、规定，如《滑坡防治设计规范》（GB/T38509-2020）、《滑坡防治工程勘查规范》（GB/T32864-</w:t>
            </w:r>
            <w:bookmarkStart w:id="2" w:name="_GoBack"/>
            <w:bookmarkEnd w:id="2"/>
            <w:r>
              <w:rPr>
                <w:rFonts w:hint="eastAsia" w:ascii="宋体" w:hAnsi="宋体" w:cs="宋体"/>
              </w:rPr>
              <w:t>2016）、《建筑边坡工程技术规范》(GB50330-2013）、《滑坡防治工程设计与施工技术规范》（DZ/T0219-2006）以及《广西地质灾害防治工程预算标准（试行）》等相关技术规范、技术标准进行编写。</w:t>
            </w:r>
          </w:p>
          <w:p>
            <w:pPr>
              <w:adjustRightInd w:val="0"/>
              <w:snapToGrid w:val="0"/>
              <w:ind w:firstLine="422" w:firstLineChars="200"/>
              <w:rPr>
                <w:rFonts w:ascii="宋体" w:hAnsi="宋体" w:cs="宋体"/>
                <w:b/>
                <w:bCs/>
              </w:rPr>
            </w:pPr>
            <w:r>
              <w:rPr>
                <w:rFonts w:hint="eastAsia" w:ascii="宋体" w:hAnsi="宋体" w:cs="宋体"/>
                <w:b/>
                <w:bCs/>
              </w:rPr>
              <w:t>3、成果内容及要求：</w:t>
            </w:r>
          </w:p>
          <w:p>
            <w:pPr>
              <w:adjustRightInd w:val="0"/>
              <w:snapToGrid w:val="0"/>
              <w:ind w:firstLine="422" w:firstLineChars="200"/>
              <w:rPr>
                <w:rFonts w:ascii="宋体" w:hAnsi="宋体" w:cs="宋体"/>
                <w:b/>
                <w:bCs/>
              </w:rPr>
            </w:pPr>
            <w:r>
              <w:rPr>
                <w:rFonts w:hint="eastAsia" w:ascii="宋体" w:hAnsi="宋体" w:cs="宋体"/>
                <w:b/>
                <w:bCs/>
              </w:rPr>
              <w:t>（1）可行性研究报告成果内容及要求</w:t>
            </w:r>
          </w:p>
          <w:p>
            <w:pPr>
              <w:adjustRightInd w:val="0"/>
              <w:snapToGrid w:val="0"/>
              <w:ind w:firstLine="420" w:firstLineChars="200"/>
              <w:rPr>
                <w:rFonts w:ascii="宋体" w:hAnsi="宋体" w:cs="宋体"/>
              </w:rPr>
            </w:pPr>
            <w:r>
              <w:rPr>
                <w:rFonts w:hint="eastAsia" w:ascii="宋体" w:hAnsi="宋体" w:cs="宋体"/>
              </w:rPr>
              <w:t>①北流市大伦镇玉塘小学滑坡治理工程勘查、施工图设计报告</w:t>
            </w:r>
          </w:p>
          <w:p>
            <w:pPr>
              <w:pStyle w:val="3"/>
              <w:ind w:firstLine="420" w:firstLineChars="200"/>
              <w:jc w:val="both"/>
              <w:rPr>
                <w:rFonts w:ascii="宋体" w:hAnsi="宋体" w:eastAsia="宋体" w:cs="宋体"/>
                <w:lang w:eastAsia="zh-CN"/>
              </w:rPr>
            </w:pPr>
            <w:r>
              <w:rPr>
                <w:rFonts w:hint="eastAsia" w:ascii="宋体" w:hAnsi="宋体" w:eastAsia="宋体" w:cs="宋体"/>
                <w:lang w:eastAsia="zh-CN"/>
              </w:rPr>
              <w:t>②</w:t>
            </w:r>
            <w:r>
              <w:rPr>
                <w:rFonts w:hint="eastAsia" w:ascii="宋体" w:hAnsi="宋体" w:cs="宋体"/>
                <w:lang w:eastAsia="zh-CN"/>
              </w:rPr>
              <w:t>北流市大坡外镇新安小学滑坡治理工程</w:t>
            </w:r>
            <w:r>
              <w:rPr>
                <w:rFonts w:hint="eastAsia" w:ascii="宋体" w:hAnsi="宋体" w:eastAsia="宋体" w:cs="宋体"/>
                <w:lang w:eastAsia="zh-CN"/>
              </w:rPr>
              <w:t>勘查、施工图设计报告</w:t>
            </w:r>
          </w:p>
          <w:p>
            <w:pPr>
              <w:pStyle w:val="3"/>
              <w:ind w:firstLine="420" w:firstLineChars="200"/>
              <w:jc w:val="both"/>
              <w:rPr>
                <w:rFonts w:hint="eastAsia" w:ascii="宋体" w:hAnsi="宋体" w:eastAsia="宋体" w:cs="宋体"/>
                <w:lang w:eastAsia="zh-CN"/>
              </w:rPr>
            </w:pPr>
            <w:r>
              <w:rPr>
                <w:rFonts w:hint="eastAsia" w:ascii="宋体" w:hAnsi="宋体" w:eastAsia="宋体" w:cs="宋体"/>
                <w:lang w:eastAsia="zh-CN"/>
              </w:rPr>
              <w:t>③</w:t>
            </w:r>
            <w:r>
              <w:rPr>
                <w:rFonts w:hint="eastAsia" w:ascii="宋体" w:hAnsi="宋体" w:cs="宋体"/>
                <w:lang w:eastAsia="zh-CN"/>
              </w:rPr>
              <w:t>北流市隆盛镇秧道村马车组滑坡治理工程</w:t>
            </w:r>
            <w:r>
              <w:rPr>
                <w:rFonts w:hint="eastAsia" w:ascii="宋体" w:hAnsi="宋体" w:eastAsia="宋体" w:cs="宋体"/>
                <w:lang w:eastAsia="zh-CN"/>
              </w:rPr>
              <w:t>勘查、施工图设计报告</w:t>
            </w:r>
          </w:p>
          <w:p>
            <w:pPr>
              <w:pStyle w:val="3"/>
              <w:ind w:firstLine="417" w:firstLineChars="198"/>
              <w:jc w:val="both"/>
              <w:rPr>
                <w:rFonts w:ascii="宋体" w:hAnsi="宋体" w:eastAsia="宋体" w:cs="宋体"/>
                <w:b/>
                <w:bCs/>
                <w:lang w:eastAsia="zh-CN"/>
              </w:rPr>
            </w:pPr>
            <w:r>
              <w:rPr>
                <w:rFonts w:hint="eastAsia" w:ascii="宋体" w:hAnsi="宋体" w:eastAsia="宋体" w:cs="宋体"/>
                <w:b/>
                <w:bCs/>
                <w:lang w:eastAsia="zh-CN"/>
              </w:rPr>
              <w:t>4、其他：</w:t>
            </w:r>
          </w:p>
          <w:p>
            <w:pPr>
              <w:adjustRightInd w:val="0"/>
              <w:snapToGrid w:val="0"/>
              <w:ind w:firstLine="420" w:firstLineChars="200"/>
              <w:rPr>
                <w:rFonts w:ascii="宋体" w:hAnsi="宋体" w:cs="宋体"/>
              </w:rPr>
            </w:pPr>
            <w:r>
              <w:rPr>
                <w:rFonts w:hint="eastAsia" w:ascii="宋体" w:hAnsi="宋体" w:cs="宋体"/>
              </w:rPr>
              <w:t>(1)技术要求：供应商须按照相关技术规范进行编写。</w:t>
            </w:r>
          </w:p>
          <w:p>
            <w:pPr>
              <w:tabs>
                <w:tab w:val="left" w:pos="4125"/>
              </w:tabs>
              <w:adjustRightInd w:val="0"/>
              <w:snapToGrid w:val="0"/>
              <w:ind w:firstLine="420" w:firstLineChars="200"/>
              <w:rPr>
                <w:rFonts w:ascii="宋体" w:hAnsi="宋体" w:cs="宋体"/>
              </w:rPr>
            </w:pPr>
            <w:r>
              <w:rPr>
                <w:rFonts w:hint="eastAsia" w:ascii="宋体" w:hAnsi="宋体" w:cs="宋体"/>
              </w:rPr>
              <w:t>(2)成果要求：提交合格的成果文件（包括3个工程的勘查</w:t>
            </w:r>
            <w:r>
              <w:rPr>
                <w:rFonts w:hint="eastAsia"/>
              </w:rPr>
              <w:t>、</w:t>
            </w:r>
            <w:r>
              <w:rPr>
                <w:rFonts w:hint="eastAsia" w:ascii="宋体" w:hAnsi="宋体" w:cs="宋体"/>
              </w:rPr>
              <w:t>施工图设计报告（含文本、附图）及评审意见书）必须符合国家相关技术规范要求并通过评审。</w:t>
            </w:r>
          </w:p>
          <w:p>
            <w:pPr>
              <w:pStyle w:val="3"/>
              <w:ind w:firstLine="420" w:firstLineChars="200"/>
              <w:jc w:val="both"/>
              <w:rPr>
                <w:rFonts w:ascii="宋体" w:hAnsi="宋体" w:cs="宋体"/>
                <w:b/>
                <w:lang w:eastAsia="zh-CN"/>
              </w:rPr>
            </w:pPr>
            <w:r>
              <w:rPr>
                <w:rFonts w:hint="eastAsia" w:ascii="宋体" w:hAnsi="宋体" w:cs="宋体"/>
                <w:lang w:eastAsia="zh-CN"/>
              </w:rPr>
              <w:t>(3)成果文件数量：必须提供正式成果报告（包括3个工程的勘查、施工图设计报告、预算书等）纸质版各 6份，共18 份；电子版每个工程1份（U 盘或光盘），共 3 份。</w:t>
            </w:r>
          </w:p>
        </w:tc>
      </w:tr>
    </w:tbl>
    <w:p/>
    <w:p/>
    <w:sectPr>
      <w:pgSz w:w="11906" w:h="16838"/>
      <w:pgMar w:top="798" w:right="1077" w:bottom="700"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5ED3"/>
    <w:rsid w:val="000A1C70"/>
    <w:rsid w:val="0022222D"/>
    <w:rsid w:val="003C587F"/>
    <w:rsid w:val="003F652B"/>
    <w:rsid w:val="00474337"/>
    <w:rsid w:val="004C1714"/>
    <w:rsid w:val="0066713D"/>
    <w:rsid w:val="007141CF"/>
    <w:rsid w:val="00757ADB"/>
    <w:rsid w:val="008F24CD"/>
    <w:rsid w:val="00931867"/>
    <w:rsid w:val="00AD255E"/>
    <w:rsid w:val="00C01AD2"/>
    <w:rsid w:val="00C40D3E"/>
    <w:rsid w:val="00D20148"/>
    <w:rsid w:val="00F55ED3"/>
    <w:rsid w:val="103B471B"/>
    <w:rsid w:val="21234AD6"/>
    <w:rsid w:val="3B167524"/>
    <w:rsid w:val="46E12AB1"/>
    <w:rsid w:val="69B236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7"/>
    <w:uiPriority w:val="0"/>
    <w:pPr>
      <w:jc w:val="left"/>
    </w:pPr>
  </w:style>
  <w:style w:type="paragraph" w:styleId="3">
    <w:name w:val="Body Text"/>
    <w:basedOn w:val="1"/>
    <w:link w:val="8"/>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6">
    <w:name w:val="批注文字 Char"/>
    <w:basedOn w:val="5"/>
    <w:link w:val="2"/>
    <w:semiHidden/>
    <w:uiPriority w:val="99"/>
    <w:rPr>
      <w:rFonts w:ascii="Times New Roman" w:hAnsi="Times New Roman" w:eastAsia="宋体" w:cs="Times New Roman"/>
      <w:szCs w:val="24"/>
    </w:rPr>
  </w:style>
  <w:style w:type="character" w:customStyle="1" w:styleId="7">
    <w:name w:val="批注文字 Char1"/>
    <w:link w:val="2"/>
    <w:uiPriority w:val="0"/>
    <w:rPr>
      <w:rFonts w:ascii="Times New Roman" w:hAnsi="Times New Roman" w:eastAsia="宋体" w:cs="Times New Roman"/>
      <w:szCs w:val="24"/>
    </w:rPr>
  </w:style>
  <w:style w:type="character" w:customStyle="1" w:styleId="8">
    <w:name w:val="正文文本 Char"/>
    <w:basedOn w:val="5"/>
    <w:link w:val="3"/>
    <w:semiHidden/>
    <w:uiPriority w:val="0"/>
    <w:rPr>
      <w:rFonts w:ascii="Arial" w:hAnsi="Arial" w:eastAsia="Arial" w:cs="Arial"/>
      <w:snapToGrid w:val="0"/>
      <w:color w:val="000000"/>
      <w:kern w:val="0"/>
      <w:szCs w:val="21"/>
      <w:lang w:eastAsia="en-US"/>
    </w:rPr>
  </w:style>
  <w:style w:type="character" w:customStyle="1" w:styleId="9">
    <w:name w:val="font71"/>
    <w:basedOn w:val="5"/>
    <w:qFormat/>
    <w:uiPriority w:val="0"/>
    <w:rPr>
      <w:rFonts w:hint="eastAsia" w:ascii="宋体" w:hAnsi="宋体" w:eastAsia="宋体" w:cs="宋体"/>
      <w:color w:val="000000"/>
      <w:sz w:val="22"/>
      <w:szCs w:val="22"/>
      <w:u w:val="none"/>
    </w:rPr>
  </w:style>
  <w:style w:type="character" w:customStyle="1" w:styleId="10">
    <w:name w:val="font81"/>
    <w:basedOn w:val="5"/>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2</Pages>
  <Words>223</Words>
  <Characters>1275</Characters>
  <Lines>10</Lines>
  <Paragraphs>2</Paragraphs>
  <TotalTime>9</TotalTime>
  <ScaleCrop>false</ScaleCrop>
  <LinksUpToDate>false</LinksUpToDate>
  <CharactersWithSpaces>1496</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2026-06-01T04:23:00Z</dcterms:created>
  <dc:creator>k2</dc:creator>
  <cp:lastModifiedBy>麦...xy</cp:lastModifiedBy>
  <dcterms:modified xsi:type="dcterms:W3CDTF">2026-06-05T03:24:19Z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eyJoZGlkIjoiN2FmZTgxYTVmOWNjMGE0MzgyZmRmOTljYWE3ZjRhNTQiLCJ1c2VySWQiOiIxMzEwNTA5NDkzIn0=</vt:lpwstr>
  </property>
  <property fmtid="{D5CDD505-2E9C-101B-9397-08002B2CF9AE}" pid="3" name="KSOProductBuildVer">
    <vt:lpwstr>2052-11.8.2.11542</vt:lpwstr>
  </property>
  <property fmtid="{D5CDD505-2E9C-101B-9397-08002B2CF9AE}" pid="4" name="ICV">
    <vt:lpwstr>5A6CAE7A936740E6B2A5D42DD18A011B_12</vt:lpwstr>
  </property>
</Properties>
</file>