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540" w:lineRule="exact"/>
        <w:rPr>
          <w:rFonts w:ascii="黑体" w:hAnsi="黑体" w:eastAsia="黑体" w:cs="仿宋_GB2312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u w:val="single"/>
        </w:rPr>
        <w:t>田东县农业农村局</w:t>
      </w:r>
      <w:r>
        <w:rPr>
          <w:rFonts w:ascii="方正小标宋简体" w:hAnsi="方正小标宋_GBK" w:eastAsia="方正小标宋简体" w:cs="方正小标宋_GBK"/>
          <w:sz w:val="44"/>
          <w:szCs w:val="44"/>
          <w:u w:val="single"/>
        </w:rPr>
        <w:t>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u w:val="single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月（至）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月</w:t>
      </w:r>
    </w:p>
    <w:p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4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4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为便于供应商及时了解政府采购信息，根据《财政部关于开展政府采购意向公开工作的通知》（财库〔</w:t>
      </w:r>
      <w:r>
        <w:rPr>
          <w:rFonts w:eastAsia="仿宋_GB2312"/>
          <w:sz w:val="32"/>
          <w:szCs w:val="32"/>
        </w:rPr>
        <w:t>2020</w:t>
      </w:r>
      <w:r>
        <w:rPr>
          <w:rFonts w:hint="eastAsia"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号）等有关规定，现将田东县农业农村局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202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（至）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月政府采购意向公开如下：</w:t>
      </w:r>
    </w:p>
    <w:p>
      <w:pPr>
        <w:pStyle w:val="2"/>
        <w:ind w:left="420" w:firstLine="420"/>
      </w:pPr>
    </w:p>
    <w:tbl>
      <w:tblPr>
        <w:tblStyle w:val="8"/>
        <w:tblW w:w="9270" w:type="dxa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2370"/>
        <w:gridCol w:w="2515"/>
        <w:gridCol w:w="1520"/>
        <w:gridCol w:w="181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名称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（填写到月）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320" w:lineRule="exact"/>
              <w:jc w:val="center"/>
              <w:rPr>
                <w:rFonts w:asci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36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eastAsia="仿宋_GB2312"/>
                <w:kern w:val="0"/>
                <w:sz w:val="24"/>
                <w:szCs w:val="32"/>
              </w:rPr>
            </w:pPr>
            <w:r>
              <w:rPr>
                <w:rFonts w:eastAsia="仿宋_GB2312"/>
                <w:kern w:val="0"/>
                <w:sz w:val="24"/>
                <w:szCs w:val="32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田东县2026年补充耕地质量验收</w:t>
            </w:r>
            <w:r>
              <w:rPr>
                <w:rFonts w:hint="eastAsia" w:eastAsia="仿宋_GB2312"/>
                <w:sz w:val="24"/>
                <w:lang w:val="en-US" w:eastAsia="zh-CN"/>
              </w:rPr>
              <w:t>项目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left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根据《广西补充耕地质量鉴定技术规范实施细则（试行）》等有关文件要求，完成田东县2025年度补充耕地质量初步验收工作，包括</w:t>
            </w:r>
            <w:r>
              <w:rPr>
                <w:rFonts w:hint="eastAsia" w:eastAsia="仿宋_GB2312"/>
                <w:sz w:val="24"/>
                <w:lang w:eastAsia="zh-CN"/>
              </w:rPr>
              <w:t>开展现场踏勘、土壤取样化验、县级初鉴成果编制、数据库建立、专家审核、耕地质量等级核算及质控报告编制等工作。</w:t>
            </w:r>
            <w:r>
              <w:rPr>
                <w:rFonts w:hint="eastAsia" w:eastAsia="仿宋_GB2312"/>
                <w:sz w:val="24"/>
                <w:lang w:val="en-US" w:eastAsia="zh-CN"/>
              </w:rPr>
              <w:t>涉及39个地块，面积合计3039.15亩。</w:t>
            </w:r>
            <w:bookmarkStart w:id="0" w:name="_GoBack"/>
            <w:bookmarkEnd w:id="0"/>
          </w:p>
        </w:tc>
        <w:tc>
          <w:tcPr>
            <w:tcW w:w="152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72.94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sz w:val="24"/>
              </w:rPr>
              <w:t>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4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>
      <w:pPr>
        <w:pStyle w:val="14"/>
        <w:spacing w:line="400" w:lineRule="exact"/>
      </w:pPr>
    </w:p>
    <w:p>
      <w:pPr>
        <w:pStyle w:val="14"/>
        <w:spacing w:line="400" w:lineRule="exact"/>
      </w:pPr>
    </w:p>
    <w:p>
      <w:pPr>
        <w:tabs>
          <w:tab w:val="left" w:pos="993"/>
          <w:tab w:val="left" w:pos="1134"/>
          <w:tab w:val="left" w:pos="1418"/>
        </w:tabs>
        <w:spacing w:line="400" w:lineRule="exact"/>
        <w:ind w:right="480" w:firstLine="960" w:firstLineChars="3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</w:t>
      </w:r>
      <w:r>
        <w:rPr>
          <w:rFonts w:hint="eastAsia" w:eastAsia="仿宋_GB2312"/>
          <w:sz w:val="32"/>
          <w:szCs w:val="32"/>
        </w:rPr>
        <w:t>田东县农业农村局</w:t>
      </w:r>
    </w:p>
    <w:p>
      <w:pPr>
        <w:tabs>
          <w:tab w:val="left" w:pos="993"/>
          <w:tab w:val="left" w:pos="1134"/>
          <w:tab w:val="left" w:pos="1418"/>
        </w:tabs>
        <w:spacing w:line="400" w:lineRule="exact"/>
        <w:ind w:right="480" w:firstLine="960" w:firstLineChars="3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eastAsia="仿宋_GB2312"/>
          <w:sz w:val="32"/>
          <w:szCs w:val="32"/>
        </w:rPr>
        <w:t xml:space="preserve"> 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17</w:t>
      </w:r>
      <w:r>
        <w:rPr>
          <w:rFonts w:hint="eastAsia" w:eastAsia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1587" w:right="1440" w:bottom="158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-169545</wp:posOffset>
              </wp:positionV>
              <wp:extent cx="445135" cy="230505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宋体" w:hAnsi="宋体" w:cs="宋体"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color w:val="FFFFFF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color w:val="FFFFFF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35pt;height:18.15pt;width:35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n3SFdIAAAAFAQAADwAAAAAAAAABACAAAAAi&#10;AAAAZHJzL2Rvd25yZXYueG1sUEsBAhQAFAAAAAgAh07iQD4iNc7XAQAAsAMAAA4AAAAAAAAAAQAg&#10;AAAAI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宋体" w:hAnsi="宋体" w:cs="宋体"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color w:val="FFFFFF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color w:val="FFFFFF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-10795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85pt;margin-top:2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vDQK71gAAAAgBAAAPAAAAAAAAAAEA&#10;IAAAACIAAABkcnMvZG93bnJldi54bWxQSwECFAAUAAAACACHTuJAHCGZS9gBAACwAwAADgAAAAAA&#10;AAABACAAAAAl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color w:val="000000"/>
                      </w:rPr>
                    </w:pP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2Q0NGM3NzUzZGJjYjE3M2I2NTlhM2NiYWVkN2EifQ=="/>
  </w:docVars>
  <w:rsids>
    <w:rsidRoot w:val="001035AB"/>
    <w:rsid w:val="000B6E7B"/>
    <w:rsid w:val="000D431D"/>
    <w:rsid w:val="001035AB"/>
    <w:rsid w:val="002769B1"/>
    <w:rsid w:val="002927AF"/>
    <w:rsid w:val="00315DB6"/>
    <w:rsid w:val="00374AEB"/>
    <w:rsid w:val="0038599B"/>
    <w:rsid w:val="004D78FA"/>
    <w:rsid w:val="00613343"/>
    <w:rsid w:val="00626D24"/>
    <w:rsid w:val="006A321B"/>
    <w:rsid w:val="00723AE4"/>
    <w:rsid w:val="008037CD"/>
    <w:rsid w:val="008403B4"/>
    <w:rsid w:val="00927800"/>
    <w:rsid w:val="00981D35"/>
    <w:rsid w:val="00A012B4"/>
    <w:rsid w:val="00AE3AF0"/>
    <w:rsid w:val="00AF1682"/>
    <w:rsid w:val="00B47E00"/>
    <w:rsid w:val="00B877BE"/>
    <w:rsid w:val="00C546B4"/>
    <w:rsid w:val="00D34FA0"/>
    <w:rsid w:val="00D4358F"/>
    <w:rsid w:val="00D47635"/>
    <w:rsid w:val="00D91668"/>
    <w:rsid w:val="00DA49C4"/>
    <w:rsid w:val="00E62A59"/>
    <w:rsid w:val="00FD1B68"/>
    <w:rsid w:val="011E6C67"/>
    <w:rsid w:val="01C65687"/>
    <w:rsid w:val="01D4575B"/>
    <w:rsid w:val="01E442DA"/>
    <w:rsid w:val="02AE7397"/>
    <w:rsid w:val="030349E6"/>
    <w:rsid w:val="03187EAB"/>
    <w:rsid w:val="03BA7EC4"/>
    <w:rsid w:val="03D86623"/>
    <w:rsid w:val="03F270D5"/>
    <w:rsid w:val="067479FF"/>
    <w:rsid w:val="06847125"/>
    <w:rsid w:val="075F4A30"/>
    <w:rsid w:val="07E64B2E"/>
    <w:rsid w:val="08584537"/>
    <w:rsid w:val="0A667165"/>
    <w:rsid w:val="0BA9564B"/>
    <w:rsid w:val="0C63012F"/>
    <w:rsid w:val="0CAE1A18"/>
    <w:rsid w:val="0E6D2EA4"/>
    <w:rsid w:val="0EC35AF1"/>
    <w:rsid w:val="0F324DD0"/>
    <w:rsid w:val="0F843251"/>
    <w:rsid w:val="1036147D"/>
    <w:rsid w:val="11A10FE1"/>
    <w:rsid w:val="12604192"/>
    <w:rsid w:val="12733280"/>
    <w:rsid w:val="1280524A"/>
    <w:rsid w:val="12FC3602"/>
    <w:rsid w:val="15C34E0C"/>
    <w:rsid w:val="16B3328B"/>
    <w:rsid w:val="17101C98"/>
    <w:rsid w:val="17272E3D"/>
    <w:rsid w:val="17574F6F"/>
    <w:rsid w:val="182F2709"/>
    <w:rsid w:val="183A4881"/>
    <w:rsid w:val="18ED17D7"/>
    <w:rsid w:val="195B581B"/>
    <w:rsid w:val="1A4A0D33"/>
    <w:rsid w:val="1A4E2703"/>
    <w:rsid w:val="1B0C0480"/>
    <w:rsid w:val="1CBB132B"/>
    <w:rsid w:val="1D4C10A6"/>
    <w:rsid w:val="1F092E59"/>
    <w:rsid w:val="1F523FDB"/>
    <w:rsid w:val="20427FC6"/>
    <w:rsid w:val="208D512D"/>
    <w:rsid w:val="212E4749"/>
    <w:rsid w:val="21DF707E"/>
    <w:rsid w:val="228B5F2C"/>
    <w:rsid w:val="24652505"/>
    <w:rsid w:val="25066DDF"/>
    <w:rsid w:val="26AC4C76"/>
    <w:rsid w:val="26D13782"/>
    <w:rsid w:val="271404E6"/>
    <w:rsid w:val="28465EBC"/>
    <w:rsid w:val="29B35B53"/>
    <w:rsid w:val="29D22E36"/>
    <w:rsid w:val="2A1772D7"/>
    <w:rsid w:val="2AC02010"/>
    <w:rsid w:val="2B5831C7"/>
    <w:rsid w:val="2B5E554F"/>
    <w:rsid w:val="2C1C4ED9"/>
    <w:rsid w:val="2D214599"/>
    <w:rsid w:val="2D5F34AE"/>
    <w:rsid w:val="2E9C46B7"/>
    <w:rsid w:val="2EC6529B"/>
    <w:rsid w:val="2EDC7437"/>
    <w:rsid w:val="318F1AEE"/>
    <w:rsid w:val="33827EA6"/>
    <w:rsid w:val="33834DA0"/>
    <w:rsid w:val="339D5BB8"/>
    <w:rsid w:val="33CE240A"/>
    <w:rsid w:val="341C4230"/>
    <w:rsid w:val="361154CB"/>
    <w:rsid w:val="364A1C02"/>
    <w:rsid w:val="386A161B"/>
    <w:rsid w:val="39B25459"/>
    <w:rsid w:val="39CC57D1"/>
    <w:rsid w:val="3A1D2B5E"/>
    <w:rsid w:val="3B332637"/>
    <w:rsid w:val="3E7050A9"/>
    <w:rsid w:val="3F94098D"/>
    <w:rsid w:val="3FC6148F"/>
    <w:rsid w:val="3FFC1058"/>
    <w:rsid w:val="42BF2AED"/>
    <w:rsid w:val="42DA0710"/>
    <w:rsid w:val="43403445"/>
    <w:rsid w:val="44EF664B"/>
    <w:rsid w:val="450E2675"/>
    <w:rsid w:val="45C44272"/>
    <w:rsid w:val="46A33183"/>
    <w:rsid w:val="46F55862"/>
    <w:rsid w:val="47112AA0"/>
    <w:rsid w:val="476E6FEB"/>
    <w:rsid w:val="482742CB"/>
    <w:rsid w:val="486439FA"/>
    <w:rsid w:val="487B312E"/>
    <w:rsid w:val="4A944BE6"/>
    <w:rsid w:val="4B3D37E2"/>
    <w:rsid w:val="4B7931BA"/>
    <w:rsid w:val="4BF451A7"/>
    <w:rsid w:val="4C0D1109"/>
    <w:rsid w:val="4C833772"/>
    <w:rsid w:val="4D833F91"/>
    <w:rsid w:val="4DCA58BA"/>
    <w:rsid w:val="4E8E4930"/>
    <w:rsid w:val="4EA54FFE"/>
    <w:rsid w:val="4EDD03C6"/>
    <w:rsid w:val="503808DE"/>
    <w:rsid w:val="52883332"/>
    <w:rsid w:val="528C5139"/>
    <w:rsid w:val="53BD542F"/>
    <w:rsid w:val="55037770"/>
    <w:rsid w:val="55476F6E"/>
    <w:rsid w:val="55673441"/>
    <w:rsid w:val="55A30D8F"/>
    <w:rsid w:val="56B76B58"/>
    <w:rsid w:val="570F6B87"/>
    <w:rsid w:val="58E06F46"/>
    <w:rsid w:val="59ED6735"/>
    <w:rsid w:val="5CBF7CE6"/>
    <w:rsid w:val="5D3969BB"/>
    <w:rsid w:val="5D9F039A"/>
    <w:rsid w:val="5E316707"/>
    <w:rsid w:val="5EBB2F61"/>
    <w:rsid w:val="60772278"/>
    <w:rsid w:val="60F9726D"/>
    <w:rsid w:val="616D2E24"/>
    <w:rsid w:val="631C23FE"/>
    <w:rsid w:val="634B4F4D"/>
    <w:rsid w:val="634F2038"/>
    <w:rsid w:val="63F51D74"/>
    <w:rsid w:val="63F9672E"/>
    <w:rsid w:val="64632101"/>
    <w:rsid w:val="6489273B"/>
    <w:rsid w:val="64BC3C64"/>
    <w:rsid w:val="65AA6DB6"/>
    <w:rsid w:val="670F18C8"/>
    <w:rsid w:val="677C14EA"/>
    <w:rsid w:val="679C6BCE"/>
    <w:rsid w:val="68BF251B"/>
    <w:rsid w:val="6BA51999"/>
    <w:rsid w:val="6C2C6B46"/>
    <w:rsid w:val="6CA45D58"/>
    <w:rsid w:val="6EAF0D1E"/>
    <w:rsid w:val="6F5B0787"/>
    <w:rsid w:val="707B2F3F"/>
    <w:rsid w:val="70AD4B51"/>
    <w:rsid w:val="71A272E9"/>
    <w:rsid w:val="73420041"/>
    <w:rsid w:val="73840BFC"/>
    <w:rsid w:val="73BD4D4D"/>
    <w:rsid w:val="741D5866"/>
    <w:rsid w:val="75D052E3"/>
    <w:rsid w:val="75F446AD"/>
    <w:rsid w:val="779E4C3C"/>
    <w:rsid w:val="78C71956"/>
    <w:rsid w:val="78FB4CF4"/>
    <w:rsid w:val="790A2A0F"/>
    <w:rsid w:val="7A213487"/>
    <w:rsid w:val="7A4D302A"/>
    <w:rsid w:val="7B164E93"/>
    <w:rsid w:val="7C360454"/>
    <w:rsid w:val="7CE24C65"/>
    <w:rsid w:val="7CE4198A"/>
    <w:rsid w:val="7D6F6BF2"/>
    <w:rsid w:val="7DF205FC"/>
    <w:rsid w:val="7E5A6450"/>
    <w:rsid w:val="7F2F5C75"/>
    <w:rsid w:val="7F306C6D"/>
    <w:rsid w:val="7F6C534D"/>
    <w:rsid w:val="7FBC0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200" w:firstLineChars="200"/>
    </w:pPr>
    <w:rPr>
      <w:rFonts w:ascii="Calibri" w:hAnsi="Calibri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</w:style>
  <w:style w:type="paragraph" w:styleId="4">
    <w:name w:val="Normal Indent"/>
    <w:basedOn w:val="1"/>
    <w:uiPriority w:val="0"/>
    <w:pPr>
      <w:ind w:firstLine="2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  <w:rPr>
      <w:rFonts w:ascii="Calibri" w:hAnsi="Calibri" w:eastAsia="宋体" w:cs="Times New Roman"/>
    </w:rPr>
  </w:style>
  <w:style w:type="character" w:styleId="12">
    <w:name w:val="FollowedHyperlink"/>
    <w:basedOn w:val="10"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styleId="13">
    <w:name w:val="Hyperlink"/>
    <w:basedOn w:val="10"/>
    <w:qFormat/>
    <w:uiPriority w:val="0"/>
    <w:rPr>
      <w:rFonts w:ascii="微软雅黑" w:hAnsi="微软雅黑" w:eastAsia="微软雅黑" w:cs="微软雅黑"/>
      <w:color w:val="02396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ind w:firstLine="315" w:firstLineChars="150"/>
      <w:jc w:val="left"/>
    </w:pPr>
    <w:rPr>
      <w:bCs/>
      <w:color w:val="000000"/>
      <w:szCs w:val="21"/>
    </w:rPr>
  </w:style>
  <w:style w:type="character" w:customStyle="1" w:styleId="15">
    <w:name w:val="qxdate"/>
    <w:basedOn w:val="10"/>
    <w:qFormat/>
    <w:uiPriority w:val="0"/>
    <w:rPr>
      <w:rFonts w:cs="Times New Roman"/>
      <w:color w:val="333333"/>
      <w:sz w:val="14"/>
      <w:szCs w:val="14"/>
    </w:rPr>
  </w:style>
  <w:style w:type="character" w:customStyle="1" w:styleId="16">
    <w:name w:val="cfdate"/>
    <w:basedOn w:val="10"/>
    <w:qFormat/>
    <w:uiPriority w:val="0"/>
    <w:rPr>
      <w:rFonts w:cs="Times New Roman"/>
      <w:color w:val="333333"/>
      <w:sz w:val="14"/>
      <w:szCs w:val="14"/>
    </w:rPr>
  </w:style>
  <w:style w:type="character" w:customStyle="1" w:styleId="17">
    <w:name w:val="displayarti"/>
    <w:basedOn w:val="10"/>
    <w:qFormat/>
    <w:uiPriority w:val="0"/>
    <w:rPr>
      <w:rFonts w:cs="Times New Roman"/>
      <w:color w:val="FFFFFF"/>
      <w:shd w:val="clear" w:color="auto" w:fill="A00000"/>
    </w:rPr>
  </w:style>
  <w:style w:type="character" w:customStyle="1" w:styleId="18">
    <w:name w:val="redfilefwwh"/>
    <w:basedOn w:val="10"/>
    <w:qFormat/>
    <w:uiPriority w:val="0"/>
    <w:rPr>
      <w:rFonts w:cs="Times New Roman"/>
      <w:color w:val="BA2636"/>
      <w:sz w:val="14"/>
      <w:szCs w:val="14"/>
    </w:rPr>
  </w:style>
  <w:style w:type="character" w:customStyle="1" w:styleId="19">
    <w:name w:val="redfilenumber"/>
    <w:basedOn w:val="10"/>
    <w:uiPriority w:val="0"/>
    <w:rPr>
      <w:rFonts w:cs="Times New Roman"/>
      <w:color w:val="BA2636"/>
      <w:sz w:val="14"/>
      <w:szCs w:val="14"/>
    </w:rPr>
  </w:style>
  <w:style w:type="character" w:customStyle="1" w:styleId="20">
    <w:name w:val="gjfg"/>
    <w:basedOn w:val="10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275</Characters>
  <Lines>2</Lines>
  <Paragraphs>1</Paragraphs>
  <TotalTime>0</TotalTime>
  <ScaleCrop>false</ScaleCrop>
  <LinksUpToDate>false</LinksUpToDate>
  <CharactersWithSpaces>314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2022-06-14T01:45:00Z</dcterms:created>
  <dc:creator>Administrator</dc:creator>
  <cp:lastModifiedBy>liaozd</cp:lastModifiedBy>
  <cp:lastPrinted>2020-10-09T03:56:00Z</cp:lastPrinted>
  <dcterms:modified xsi:type="dcterms:W3CDTF">2026-06-17T01:06:35Z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DC0D5EF7E5EB495789A82ECE62DF93B5</vt:lpwstr>
  </property>
  <property fmtid="{D5CDD505-2E9C-101B-9397-08002B2CF9AE}" pid="4" name="KSOTemplateDocerSaveRecord">
    <vt:lpwstr>eyJoZGlkIjoiYjA1N2Q0NGM3NzUzZGJjYjE3M2I2NTlhM2NiYWVkN2EiLCJ1c2VySWQiOiI3MDUyNjQ3NDMifQ==</vt:lpwstr>
  </property>
</Properties>
</file>