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DD0B3">
      <w:pPr>
        <w:jc w:val="center"/>
        <w:rPr>
          <w:rFonts w:hint="eastAsia" w:eastAsiaTheme="minorEastAsia"/>
          <w:b/>
          <w:bCs/>
          <w:sz w:val="36"/>
          <w:szCs w:val="36"/>
          <w:lang w:eastAsia="zh-CN"/>
        </w:rPr>
      </w:pPr>
      <w:r>
        <w:rPr>
          <w:rFonts w:hint="eastAsia"/>
          <w:b/>
          <w:bCs/>
          <w:sz w:val="36"/>
          <w:szCs w:val="36"/>
          <w:lang w:eastAsia="zh-CN"/>
        </w:rPr>
        <w:t>罗城仫佬族自治县教育局</w:t>
      </w:r>
    </w:p>
    <w:p w14:paraId="061D4E51">
      <w:pPr>
        <w:jc w:val="center"/>
        <w:rPr>
          <w:rFonts w:hint="default" w:eastAsiaTheme="minorEastAsia"/>
          <w:b/>
          <w:bCs/>
          <w:sz w:val="36"/>
          <w:szCs w:val="36"/>
          <w:lang w:val="en-US" w:eastAsia="zh-CN"/>
        </w:rPr>
      </w:pPr>
      <w:r>
        <w:rPr>
          <w:rFonts w:hint="eastAsia"/>
          <w:b/>
          <w:bCs/>
          <w:sz w:val="36"/>
          <w:szCs w:val="36"/>
        </w:rPr>
        <w:t>202</w:t>
      </w:r>
      <w:r>
        <w:rPr>
          <w:rFonts w:hint="eastAsia"/>
          <w:b/>
          <w:bCs/>
          <w:sz w:val="36"/>
          <w:szCs w:val="36"/>
          <w:lang w:val="en-US" w:eastAsia="zh-CN"/>
        </w:rPr>
        <w:t>6</w:t>
      </w:r>
      <w:r>
        <w:rPr>
          <w:rFonts w:hint="eastAsia"/>
          <w:b/>
          <w:bCs/>
          <w:sz w:val="36"/>
          <w:szCs w:val="36"/>
        </w:rPr>
        <w:t>年</w:t>
      </w:r>
      <w:r>
        <w:rPr>
          <w:rFonts w:hint="eastAsia"/>
          <w:b/>
          <w:bCs/>
          <w:sz w:val="36"/>
          <w:szCs w:val="36"/>
          <w:lang w:val="en-US" w:eastAsia="zh-CN"/>
        </w:rPr>
        <w:t>7</w:t>
      </w:r>
      <w:r>
        <w:rPr>
          <w:rFonts w:hint="eastAsia"/>
          <w:b/>
          <w:bCs/>
          <w:sz w:val="36"/>
          <w:szCs w:val="36"/>
        </w:rPr>
        <w:t>月至</w:t>
      </w:r>
      <w:r>
        <w:rPr>
          <w:rFonts w:hint="eastAsia"/>
          <w:b/>
          <w:bCs/>
          <w:sz w:val="36"/>
          <w:szCs w:val="36"/>
          <w:lang w:val="en-US" w:eastAsia="zh-CN"/>
        </w:rPr>
        <w:t>8</w:t>
      </w:r>
      <w:r>
        <w:rPr>
          <w:rFonts w:hint="eastAsia"/>
          <w:b/>
          <w:bCs/>
          <w:sz w:val="36"/>
          <w:szCs w:val="36"/>
        </w:rPr>
        <w:t>月政府采购意向</w:t>
      </w:r>
      <w:r>
        <w:rPr>
          <w:rFonts w:hint="eastAsia"/>
          <w:b/>
          <w:bCs/>
          <w:sz w:val="36"/>
          <w:szCs w:val="36"/>
          <w:lang w:val="en-US" w:eastAsia="zh-CN"/>
        </w:rPr>
        <w:t>公告</w:t>
      </w:r>
    </w:p>
    <w:p w14:paraId="27FC66E1">
      <w:pPr>
        <w:rPr>
          <w:rFonts w:hint="eastAsia"/>
          <w:sz w:val="22"/>
          <w:szCs w:val="22"/>
        </w:rPr>
      </w:pPr>
    </w:p>
    <w:p w14:paraId="423F85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56" w:firstLineChars="190"/>
        <w:jc w:val="left"/>
        <w:textAlignment w:val="auto"/>
        <w:rPr>
          <w:sz w:val="24"/>
          <w:szCs w:val="24"/>
        </w:rPr>
      </w:pPr>
      <w:r>
        <w:rPr>
          <w:rFonts w:ascii="微软雅黑" w:hAnsi="微软雅黑" w:eastAsia="微软雅黑" w:cs="微软雅黑"/>
          <w:i w:val="0"/>
          <w:iCs w:val="0"/>
          <w:caps w:val="0"/>
          <w:color w:val="000000"/>
          <w:spacing w:val="0"/>
          <w:sz w:val="24"/>
          <w:szCs w:val="24"/>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hint="eastAsia" w:ascii="微软雅黑" w:hAnsi="微软雅黑" w:eastAsia="微软雅黑" w:cs="微软雅黑"/>
          <w:i w:val="0"/>
          <w:iCs w:val="0"/>
          <w:caps w:val="0"/>
          <w:color w:val="000000"/>
          <w:spacing w:val="0"/>
          <w:sz w:val="24"/>
          <w:szCs w:val="24"/>
        </w:rPr>
        <w:t>现将</w:t>
      </w:r>
      <w:r>
        <w:rPr>
          <w:rFonts w:hint="eastAsia" w:ascii="微软雅黑" w:hAnsi="微软雅黑" w:eastAsia="微软雅黑" w:cs="微软雅黑"/>
          <w:i w:val="0"/>
          <w:iCs w:val="0"/>
          <w:caps w:val="0"/>
          <w:color w:val="000000"/>
          <w:spacing w:val="0"/>
          <w:sz w:val="24"/>
          <w:szCs w:val="24"/>
          <w:lang w:eastAsia="zh-CN"/>
        </w:rPr>
        <w:t>罗城仫佬族自治县教育局</w:t>
      </w:r>
      <w:r>
        <w:rPr>
          <w:rFonts w:hint="eastAsia" w:ascii="微软雅黑" w:hAnsi="微软雅黑" w:eastAsia="微软雅黑" w:cs="微软雅黑"/>
          <w:i w:val="0"/>
          <w:iCs w:val="0"/>
          <w:caps w:val="0"/>
          <w:color w:val="000000"/>
          <w:spacing w:val="0"/>
          <w:sz w:val="24"/>
          <w:szCs w:val="24"/>
        </w:rPr>
        <w:t>202</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年</w:t>
      </w:r>
      <w:r>
        <w:rPr>
          <w:rFonts w:hint="eastAsia" w:ascii="微软雅黑" w:hAnsi="微软雅黑" w:eastAsia="微软雅黑" w:cs="微软雅黑"/>
          <w:i w:val="0"/>
          <w:iCs w:val="0"/>
          <w:caps w:val="0"/>
          <w:color w:val="000000"/>
          <w:spacing w:val="0"/>
          <w:sz w:val="24"/>
          <w:szCs w:val="24"/>
          <w:lang w:val="en-US" w:eastAsia="zh-CN"/>
        </w:rPr>
        <w:t>7</w:t>
      </w:r>
      <w:r>
        <w:rPr>
          <w:rFonts w:hint="eastAsia" w:ascii="微软雅黑" w:hAnsi="微软雅黑" w:eastAsia="微软雅黑" w:cs="微软雅黑"/>
          <w:i w:val="0"/>
          <w:iCs w:val="0"/>
          <w:caps w:val="0"/>
          <w:color w:val="000000"/>
          <w:spacing w:val="0"/>
          <w:sz w:val="24"/>
          <w:szCs w:val="24"/>
        </w:rPr>
        <w:t>月至</w:t>
      </w:r>
      <w:r>
        <w:rPr>
          <w:rFonts w:hint="eastAsia" w:ascii="微软雅黑" w:hAnsi="微软雅黑" w:eastAsia="微软雅黑" w:cs="微软雅黑"/>
          <w:i w:val="0"/>
          <w:iCs w:val="0"/>
          <w:caps w:val="0"/>
          <w:color w:val="000000"/>
          <w:spacing w:val="0"/>
          <w:sz w:val="24"/>
          <w:szCs w:val="24"/>
          <w:lang w:val="en-US" w:eastAsia="zh-CN"/>
        </w:rPr>
        <w:t>8</w:t>
      </w:r>
      <w:r>
        <w:rPr>
          <w:rFonts w:hint="eastAsia" w:ascii="微软雅黑" w:hAnsi="微软雅黑" w:eastAsia="微软雅黑" w:cs="微软雅黑"/>
          <w:i w:val="0"/>
          <w:iCs w:val="0"/>
          <w:caps w:val="0"/>
          <w:color w:val="000000"/>
          <w:spacing w:val="0"/>
          <w:sz w:val="24"/>
          <w:szCs w:val="24"/>
        </w:rPr>
        <w:t>月</w:t>
      </w:r>
      <w:r>
        <w:rPr>
          <w:rStyle w:val="6"/>
          <w:rFonts w:hint="eastAsia" w:ascii="微软雅黑" w:hAnsi="微软雅黑" w:eastAsia="微软雅黑" w:cs="微软雅黑"/>
          <w:i w:val="0"/>
          <w:iCs w:val="0"/>
          <w:caps w:val="0"/>
          <w:color w:val="000000"/>
          <w:spacing w:val="0"/>
          <w:sz w:val="24"/>
          <w:szCs w:val="24"/>
        </w:rPr>
        <w:t>采购意向</w:t>
      </w:r>
      <w:r>
        <w:rPr>
          <w:rStyle w:val="6"/>
          <w:rFonts w:hint="eastAsia" w:ascii="微软雅黑" w:hAnsi="微软雅黑" w:eastAsia="微软雅黑" w:cs="微软雅黑"/>
          <w:i w:val="0"/>
          <w:iCs w:val="0"/>
          <w:caps w:val="0"/>
          <w:color w:val="000000"/>
          <w:spacing w:val="0"/>
          <w:sz w:val="24"/>
          <w:szCs w:val="24"/>
          <w:lang w:val="en-US" w:eastAsia="zh-CN"/>
        </w:rPr>
        <w:t>公告公开</w:t>
      </w:r>
      <w:r>
        <w:rPr>
          <w:rFonts w:hint="eastAsia" w:ascii="微软雅黑" w:hAnsi="微软雅黑" w:eastAsia="微软雅黑" w:cs="微软雅黑"/>
          <w:i w:val="0"/>
          <w:iCs w:val="0"/>
          <w:caps w:val="0"/>
          <w:color w:val="000000"/>
          <w:spacing w:val="0"/>
          <w:sz w:val="24"/>
          <w:szCs w:val="24"/>
        </w:rPr>
        <w:t>如下：       </w:t>
      </w:r>
    </w:p>
    <w:tbl>
      <w:tblPr>
        <w:tblStyle w:val="3"/>
        <w:tblW w:w="557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0"/>
        <w:gridCol w:w="2127"/>
        <w:gridCol w:w="2726"/>
        <w:gridCol w:w="1286"/>
        <w:gridCol w:w="975"/>
        <w:gridCol w:w="1013"/>
        <w:gridCol w:w="800"/>
      </w:tblGrid>
      <w:tr w14:paraId="125D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82" w:hRule="atLeast"/>
          <w:tblHeader/>
          <w:jc w:val="right"/>
        </w:trPr>
        <w:tc>
          <w:tcPr>
            <w:tcW w:w="27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CF2825">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序号</w:t>
            </w:r>
          </w:p>
        </w:tc>
        <w:tc>
          <w:tcPr>
            <w:tcW w:w="11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071A87">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采购项目名称</w:t>
            </w:r>
          </w:p>
        </w:tc>
        <w:tc>
          <w:tcPr>
            <w:tcW w:w="144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67BAE0">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采购需求概况</w:t>
            </w:r>
          </w:p>
        </w:tc>
        <w:tc>
          <w:tcPr>
            <w:tcW w:w="68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25CCE55">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预算金额（万元）</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08F6A4">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预计采购时间（填写到月）</w:t>
            </w:r>
          </w:p>
        </w:tc>
        <w:tc>
          <w:tcPr>
            <w:tcW w:w="53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E4E8C1A">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落实政府采购政策功能情况</w:t>
            </w:r>
          </w:p>
        </w:tc>
        <w:tc>
          <w:tcPr>
            <w:tcW w:w="42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99E78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Style w:val="5"/>
                <w:rFonts w:hint="eastAsia" w:ascii="微软雅黑" w:hAnsi="微软雅黑" w:eastAsia="微软雅黑" w:cs="微软雅黑"/>
                <w:kern w:val="0"/>
                <w:sz w:val="22"/>
                <w:szCs w:val="22"/>
                <w:lang w:val="en-US" w:eastAsia="zh-CN" w:bidi="ar"/>
              </w:rPr>
              <w:t>备注</w:t>
            </w:r>
          </w:p>
        </w:tc>
      </w:tr>
      <w:tr w14:paraId="4B1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1" w:hRule="atLeast"/>
          <w:jc w:val="right"/>
        </w:trPr>
        <w:tc>
          <w:tcPr>
            <w:tcW w:w="27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019F4C4">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11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53F566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罗城仫佬族自治县第二高级中学新校区（整体迁建）项目—监理服务</w:t>
            </w:r>
          </w:p>
        </w:tc>
        <w:tc>
          <w:tcPr>
            <w:tcW w:w="144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DD851D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i w:val="0"/>
                <w:iCs w:val="0"/>
                <w:caps w:val="0"/>
                <w:color w:val="000000"/>
                <w:spacing w:val="0"/>
                <w:sz w:val="21"/>
                <w:szCs w:val="21"/>
                <w:lang w:val="en-US" w:eastAsia="zh-CN"/>
              </w:rPr>
              <w:t>罗城仫佬族自治县第二高级中学新校区（整体迁建）项目—监理服务采购。</w:t>
            </w:r>
            <w:r>
              <w:rPr>
                <w:rFonts w:ascii="微软雅黑" w:hAnsi="微软雅黑" w:eastAsia="微软雅黑" w:cs="微软雅黑"/>
                <w:i w:val="0"/>
                <w:iCs w:val="0"/>
                <w:caps w:val="0"/>
                <w:color w:val="000000"/>
                <w:spacing w:val="0"/>
                <w:sz w:val="21"/>
                <w:szCs w:val="21"/>
              </w:rPr>
              <w:t>质量要求：达到建设工程质量竣工验收合格标准。</w:t>
            </w:r>
            <w:r>
              <w:rPr>
                <w:rFonts w:hint="eastAsia" w:ascii="微软雅黑" w:hAnsi="微软雅黑" w:eastAsia="微软雅黑" w:cs="微软雅黑"/>
                <w:i w:val="0"/>
                <w:iCs w:val="0"/>
                <w:caps w:val="0"/>
                <w:color w:val="000000"/>
                <w:spacing w:val="0"/>
                <w:sz w:val="21"/>
                <w:szCs w:val="21"/>
              </w:rPr>
              <w:t> </w:t>
            </w:r>
          </w:p>
        </w:tc>
        <w:tc>
          <w:tcPr>
            <w:tcW w:w="68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C07FD5B">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163.22</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837D7F">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2026年7月</w:t>
            </w:r>
          </w:p>
        </w:tc>
        <w:tc>
          <w:tcPr>
            <w:tcW w:w="53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2AA7B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落实中小企业优惠政策</w:t>
            </w:r>
          </w:p>
        </w:tc>
        <w:tc>
          <w:tcPr>
            <w:tcW w:w="42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E51D0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eastAsia="zh-CN"/>
              </w:rPr>
            </w:pPr>
          </w:p>
        </w:tc>
      </w:tr>
      <w:tr w14:paraId="1E7B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34" w:hRule="atLeast"/>
          <w:jc w:val="right"/>
        </w:trPr>
        <w:tc>
          <w:tcPr>
            <w:tcW w:w="27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E34FE1">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w:t>
            </w:r>
          </w:p>
        </w:tc>
        <w:tc>
          <w:tcPr>
            <w:tcW w:w="11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D3977B9">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罗城仫佬族自治县第二高级中学新校区（整体迁建）项目—检测服务</w:t>
            </w:r>
          </w:p>
        </w:tc>
        <w:tc>
          <w:tcPr>
            <w:tcW w:w="144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0DD7038">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eastAsia"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21"/>
                <w:szCs w:val="21"/>
                <w:lang w:val="en-US" w:eastAsia="zh-CN"/>
              </w:rPr>
              <w:t>罗城仫佬族自治县第二高级中学新校区（整体迁建）项目—检测服务采购。质量要求：达到建设工程质量竣工验收合格标准。 </w:t>
            </w:r>
          </w:p>
        </w:tc>
        <w:tc>
          <w:tcPr>
            <w:tcW w:w="68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75EE8B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199.96</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5B5E95C">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微软雅黑" w:hAnsi="微软雅黑" w:eastAsia="微软雅黑" w:cs="微软雅黑"/>
                <w:kern w:val="2"/>
                <w:sz w:val="22"/>
                <w:szCs w:val="22"/>
                <w:lang w:val="en-US" w:eastAsia="zh-CN" w:bidi="ar-SA"/>
              </w:rPr>
            </w:pPr>
            <w:r>
              <w:rPr>
                <w:rFonts w:hint="eastAsia" w:ascii="微软雅黑" w:hAnsi="微软雅黑" w:eastAsia="微软雅黑" w:cs="微软雅黑"/>
                <w:kern w:val="0"/>
                <w:sz w:val="22"/>
                <w:szCs w:val="22"/>
                <w:lang w:val="en-US" w:eastAsia="zh-CN" w:bidi="ar"/>
              </w:rPr>
              <w:t>2026年7月</w:t>
            </w:r>
          </w:p>
        </w:tc>
        <w:tc>
          <w:tcPr>
            <w:tcW w:w="53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B532C87">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微软雅黑" w:hAnsi="微软雅黑" w:eastAsia="微软雅黑" w:cs="微软雅黑"/>
                <w:kern w:val="2"/>
                <w:sz w:val="22"/>
                <w:szCs w:val="22"/>
                <w:lang w:val="en-US" w:eastAsia="zh-CN" w:bidi="ar-SA"/>
              </w:rPr>
            </w:pPr>
            <w:r>
              <w:rPr>
                <w:rFonts w:hint="eastAsia" w:ascii="微软雅黑" w:hAnsi="微软雅黑" w:eastAsia="微软雅黑" w:cs="微软雅黑"/>
                <w:sz w:val="22"/>
                <w:szCs w:val="22"/>
              </w:rPr>
              <w:t>落实中小企业优惠政策</w:t>
            </w:r>
          </w:p>
        </w:tc>
        <w:tc>
          <w:tcPr>
            <w:tcW w:w="42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DC897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firstLine="0"/>
              <w:jc w:val="center"/>
              <w:textAlignment w:val="auto"/>
              <w:rPr>
                <w:rFonts w:hint="default" w:ascii="微软雅黑" w:hAnsi="微软雅黑" w:eastAsia="微软雅黑" w:cs="微软雅黑"/>
                <w:sz w:val="22"/>
                <w:szCs w:val="22"/>
                <w:lang w:val="en-US" w:eastAsia="zh-CN"/>
              </w:rPr>
            </w:pPr>
          </w:p>
        </w:tc>
      </w:tr>
    </w:tbl>
    <w:p w14:paraId="79003D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420" w:leftChars="-200" w:firstLine="420" w:firstLineChars="175"/>
        <w:jc w:val="both"/>
        <w:textAlignment w:val="auto"/>
        <w:rPr>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rPr>
        <w:t>本次公开的采购意向是本单位政府采购工作的初步安排，具体采购项目情况以相关采购公告和采购文件为准。</w:t>
      </w:r>
      <w:r>
        <w:rPr>
          <w:rFonts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rPr>
        <w:t>       </w:t>
      </w:r>
    </w:p>
    <w:p w14:paraId="004B9B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right"/>
        <w:textAlignment w:val="auto"/>
        <w:rPr>
          <w:sz w:val="24"/>
          <w:szCs w:val="24"/>
        </w:rPr>
      </w:pP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79929CF0">
      <w:pPr>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leftChars="0" w:firstLine="2520" w:firstLineChars="105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罗城仫佬族自治县教育局</w:t>
      </w:r>
    </w:p>
    <w:p w14:paraId="6271FF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080" w:firstLineChars="1700"/>
        <w:jc w:val="left"/>
        <w:textAlignment w:val="auto"/>
        <w:rPr>
          <w:rFonts w:hint="eastAsia"/>
          <w:sz w:val="24"/>
          <w:szCs w:val="24"/>
        </w:rPr>
      </w:pPr>
      <w:r>
        <w:rPr>
          <w:rStyle w:val="6"/>
          <w:rFonts w:hint="eastAsia" w:ascii="微软雅黑" w:hAnsi="微软雅黑" w:eastAsia="微软雅黑" w:cs="微软雅黑"/>
          <w:i w:val="0"/>
          <w:iCs w:val="0"/>
          <w:caps w:val="0"/>
          <w:color w:val="000000"/>
          <w:spacing w:val="0"/>
          <w:sz w:val="24"/>
          <w:szCs w:val="24"/>
        </w:rPr>
        <w:t>202</w:t>
      </w:r>
      <w:r>
        <w:rPr>
          <w:rStyle w:val="6"/>
          <w:rFonts w:hint="eastAsia" w:ascii="微软雅黑" w:hAnsi="微软雅黑" w:eastAsia="微软雅黑" w:cs="微软雅黑"/>
          <w:i w:val="0"/>
          <w:iCs w:val="0"/>
          <w:caps w:val="0"/>
          <w:color w:val="000000"/>
          <w:spacing w:val="0"/>
          <w:sz w:val="24"/>
          <w:szCs w:val="24"/>
          <w:lang w:val="en-US" w:eastAsia="zh-CN"/>
        </w:rPr>
        <w:t>5</w:t>
      </w:r>
      <w:r>
        <w:rPr>
          <w:rStyle w:val="6"/>
          <w:rFonts w:hint="eastAsia" w:ascii="微软雅黑" w:hAnsi="微软雅黑" w:eastAsia="微软雅黑" w:cs="微软雅黑"/>
          <w:i w:val="0"/>
          <w:iCs w:val="0"/>
          <w:caps w:val="0"/>
          <w:color w:val="000000"/>
          <w:spacing w:val="0"/>
          <w:sz w:val="24"/>
          <w:szCs w:val="24"/>
        </w:rPr>
        <w:t>年</w:t>
      </w:r>
      <w:r>
        <w:rPr>
          <w:rStyle w:val="6"/>
          <w:rFonts w:hint="eastAsia" w:ascii="微软雅黑" w:hAnsi="微软雅黑" w:eastAsia="微软雅黑" w:cs="微软雅黑"/>
          <w:i w:val="0"/>
          <w:iCs w:val="0"/>
          <w:caps w:val="0"/>
          <w:color w:val="000000"/>
          <w:spacing w:val="0"/>
          <w:sz w:val="24"/>
          <w:szCs w:val="24"/>
          <w:lang w:val="en-US" w:eastAsia="zh-CN"/>
        </w:rPr>
        <w:t>6</w:t>
      </w:r>
      <w:r>
        <w:rPr>
          <w:rStyle w:val="6"/>
          <w:rFonts w:hint="eastAsia" w:ascii="微软雅黑" w:hAnsi="微软雅黑" w:eastAsia="微软雅黑" w:cs="微软雅黑"/>
          <w:i w:val="0"/>
          <w:iCs w:val="0"/>
          <w:caps w:val="0"/>
          <w:color w:val="000000"/>
          <w:spacing w:val="0"/>
          <w:sz w:val="24"/>
          <w:szCs w:val="24"/>
        </w:rPr>
        <w:t>月</w:t>
      </w:r>
      <w:r>
        <w:rPr>
          <w:rStyle w:val="6"/>
          <w:rFonts w:hint="eastAsia" w:ascii="微软雅黑" w:hAnsi="微软雅黑" w:eastAsia="微软雅黑" w:cs="微软雅黑"/>
          <w:i w:val="0"/>
          <w:iCs w:val="0"/>
          <w:caps w:val="0"/>
          <w:color w:val="000000"/>
          <w:spacing w:val="0"/>
          <w:sz w:val="24"/>
          <w:szCs w:val="24"/>
          <w:lang w:val="en-US" w:eastAsia="zh-CN"/>
        </w:rPr>
        <w:t>15</w:t>
      </w:r>
      <w:r>
        <w:rPr>
          <w:rStyle w:val="6"/>
          <w:rFonts w:hint="eastAsia" w:ascii="微软雅黑" w:hAnsi="微软雅黑" w:eastAsia="微软雅黑" w:cs="微软雅黑"/>
          <w:i w:val="0"/>
          <w:iCs w:val="0"/>
          <w:caps w:val="0"/>
          <w:color w:val="000000"/>
          <w:spacing w:val="0"/>
          <w:sz w:val="24"/>
          <w:szCs w:val="24"/>
        </w:rPr>
        <w:t>日</w:t>
      </w:r>
      <w:r>
        <w:rPr>
          <w:rFonts w:hint="eastAsia" w:ascii="微软雅黑" w:hAnsi="微软雅黑" w:eastAsia="微软雅黑" w:cs="微软雅黑"/>
          <w:i w:val="0"/>
          <w:iCs w:val="0"/>
          <w:caps w:val="0"/>
          <w:color w:val="000000"/>
          <w:spacing w:val="0"/>
          <w:sz w:val="24"/>
          <w:szCs w:val="24"/>
        </w:rPr>
        <w:t>  </w:t>
      </w:r>
    </w:p>
    <w:sectPr>
      <w:pgSz w:w="11906" w:h="16838"/>
      <w:pgMar w:top="1440" w:right="1506" w:bottom="1440" w:left="22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ZjgwZWU2MTE4N2UwMDU4MDdiZWQwYzljMjdmZjYifQ=="/>
  </w:docVars>
  <w:rsids>
    <w:rsidRoot w:val="6CC0625C"/>
    <w:rsid w:val="010E2387"/>
    <w:rsid w:val="04DA4474"/>
    <w:rsid w:val="0C03443F"/>
    <w:rsid w:val="12DF59E4"/>
    <w:rsid w:val="15787F02"/>
    <w:rsid w:val="19375F79"/>
    <w:rsid w:val="2A481CFC"/>
    <w:rsid w:val="322808E8"/>
    <w:rsid w:val="3B9F4D4D"/>
    <w:rsid w:val="3CC02D32"/>
    <w:rsid w:val="53EB143A"/>
    <w:rsid w:val="541F6411"/>
    <w:rsid w:val="5B6B4F9B"/>
    <w:rsid w:val="63DE731A"/>
    <w:rsid w:val="6CC0625C"/>
    <w:rsid w:val="76D17269"/>
    <w:rsid w:val="79DA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
      <errorWord>达到建设工程质量竣工验收合格标准。</errorWord>
      <group>L1_Other</group>
      <groupName>其他问题</groupName>
      <ability>L2_RepeatSentence</ability>
      <abilityName>重句检查</abilityName>
      <candidateList>
        <item/>
      </candidateList>
      <explain>重句检查</explain>
      <paraID>60DD7038</paraID>
      <start>38</start>
      <end>55</end>
      <status>ignored</status>
      <modifiedWord/>
      <trackRevisions>false</trackRevisions>
    </reviewItem>
    <reviewItem>
      <errorID/>
      <errorWord>2026年7月
</errorWord>
      <group>L1_Other</group>
      <groupName>其他问题</groupName>
      <ability>L2_RepeatSentence</ability>
      <abilityName>重句检查</abilityName>
      <candidateList>
        <item/>
      </candidateList>
      <explain>重句检查</explain>
      <paraID>65B5E95C</paraID>
      <start>0</start>
      <end>8</end>
      <status>ignored</status>
      <modifiedWord/>
      <trackRevisions>false</trackRevisions>
    </reviewItem>
    <reviewItem>
      <errorID/>
      <errorWord>落实中小企业优惠政策
</errorWord>
      <group>L1_Other</group>
      <groupName>其他问题</groupName>
      <ability>L2_RepeatSentence</ability>
      <abilityName>重句检查</abilityName>
      <candidateList>
        <item/>
      </candidateList>
      <explain>重句检查</explain>
      <paraID>3B532C87</paraID>
      <start>0</start>
      <end>11</end>
      <status>ignored</status>
      <modifiedWord/>
      <trackRevisions>false</trackRevisions>
    </reviewItem>
    <reviewItem>
      <errorID/>
      <errorWord>达到建设工程质量竣工验收合格标准。</errorWord>
      <group>L1_Other</group>
      <groupName>其他问题</groupName>
      <ability>L2_RepeatSentence</ability>
      <abilityName>重句检查</abilityName>
      <candidateList>
        <item/>
      </candidateList>
      <explain>重句检查</explain>
      <paraID>5AE5BE9D</paraID>
      <start>40</start>
      <end>57</end>
      <status>ignored</status>
      <modifiedWord/>
      <trackRevisions>false</trackRevisions>
    </reviewItem>
    <reviewItem>
      <errorID/>
      <errorWord>2026年7月
</errorWord>
      <group>L1_Other</group>
      <groupName>其他问题</groupName>
      <ability>L2_RepeatSentence</ability>
      <abilityName>重句检查</abilityName>
      <candidateList>
        <item/>
      </candidateList>
      <explain>重句检查</explain>
      <paraID>702219C3</paraID>
      <start>0</start>
      <end>8</end>
      <status>ignored</status>
      <modifiedWord/>
      <trackRevisions>false</trackRevisions>
    </reviewItem>
    <reviewItem>
      <errorID/>
      <errorWord>落实中小企业优惠政策
</errorWord>
      <group>L1_Other</group>
      <groupName>其他问题</groupName>
      <ability>L2_RepeatSentence</ability>
      <abilityName>重句检查</abilityName>
      <candidateList>
        <item/>
      </candidateList>
      <explain>重句检查</explain>
      <paraID>69896A30</paraID>
      <start>0</start>
      <end>11</end>
      <status>ignored</status>
      <modifiedWord/>
      <trackRevisions>false</trackRevisions>
    </reviewItem>
    <reviewItem>
      <errorID/>
      <errorWord>罗城仫佬族自治县教育局
</errorWord>
      <group>L1_Other</group>
      <groupName>其他问题</groupName>
      <ability>L2_RepeatSentence</ability>
      <abilityName>重句检查</abilityName>
      <candidateList>
        <item/>
      </candidateList>
      <explain>重句检查</explain>
      <paraID>79929CF0</paraID>
      <start>12</start>
      <end>24</end>
      <status>ignored</status>
      <modifiedWord/>
      <trackRevisions>false</trackRevisions>
    </reviewItem>
  </reviewItems>
  <config/>
</contractReview>
</file>

<file path=customXml/itemProps1.xml><?xml version="1.0" encoding="utf-8"?>
<ds:datastoreItem xmlns:ds="http://schemas.openxmlformats.org/officeDocument/2006/customXml" ds:itemID="{6eab14bb-6e19-47a6-bf33-9a395168b08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359</Words>
  <Characters>389</Characters>
  <Lines>0</Lines>
  <Paragraphs>0</Paragraphs>
  <TotalTime>13</TotalTime>
  <ScaleCrop>false</ScaleCrop>
  <LinksUpToDate>false</LinksUpToDate>
  <CharactersWithSpaces>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2024-07-19T07:00:00Z</dcterms:created>
  <dc:creator>点点开心</dc:creator>
  <cp:lastModifiedBy>PC-2026</cp:lastModifiedBy>
  <dcterms:modified xsi:type="dcterms:W3CDTF">2026-06-15T08:50:35Z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9EF577848B65475C8FA98954618C25A5_13</vt:lpwstr>
  </property>
  <property fmtid="{D5CDD505-2E9C-101B-9397-08002B2CF9AE}" pid="4" name="KSOTemplateDocerSaveRecord">
    <vt:lpwstr>eyJoZGlkIjoiYzRlMWRiZGMwNGRiZDUwMTFmYTJiNGUyOTdiZmU2MDEiLCJ1c2VySWQiOiIyNDUyNjIxMTEifQ==</vt:lpwstr>
  </property>
</Properties>
</file>