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D801">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kern w:val="0"/>
          <w:sz w:val="36"/>
          <w:szCs w:val="36"/>
          <w:lang w:val="en-US" w:eastAsia="zh-CN" w:bidi="ar"/>
        </w:rPr>
        <w:t>扶绥县职业技术学校2026年6月政府采购意向</w:t>
      </w:r>
    </w:p>
    <w:p w14:paraId="6F2CC7AC">
      <w:pPr>
        <w:pStyle w:val="3"/>
        <w:keepNext w:val="0"/>
        <w:keepLines w:val="0"/>
        <w:widowControl/>
        <w:suppressLineNumbers w:val="0"/>
        <w:wordWrap/>
        <w:ind w:firstLine="540" w:firstLineChars="20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宋体" w:hAnsi="宋体" w:eastAsia="宋体" w:cs="宋体"/>
          <w:i w:val="0"/>
          <w:iCs w:val="0"/>
          <w:caps w:val="0"/>
          <w:color w:val="000000"/>
          <w:spacing w:val="0"/>
          <w:kern w:val="0"/>
          <w:sz w:val="27"/>
          <w:szCs w:val="27"/>
          <w:lang w:val="en-US" w:eastAsia="zh-CN" w:bidi="ar"/>
        </w:rPr>
        <w:t>扶绥县职业技术学校</w:t>
      </w:r>
      <w:r>
        <w:rPr>
          <w:rStyle w:val="8"/>
          <w:rFonts w:hint="eastAsia" w:ascii="宋体" w:hAnsi="宋体" w:eastAsia="宋体" w:cs="宋体"/>
          <w:i w:val="0"/>
          <w:iCs w:val="0"/>
          <w:caps w:val="0"/>
          <w:color w:val="000000"/>
          <w:spacing w:val="0"/>
          <w:sz w:val="27"/>
          <w:szCs w:val="27"/>
        </w:rPr>
        <w:t>202</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年</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月采购意向公开</w:t>
      </w:r>
      <w:r>
        <w:rPr>
          <w:rFonts w:hint="eastAsia" w:ascii="宋体" w:hAnsi="宋体" w:eastAsia="宋体" w:cs="宋体"/>
          <w:i w:val="0"/>
          <w:iCs w:val="0"/>
          <w:caps w:val="0"/>
          <w:color w:val="000000"/>
          <w:spacing w:val="0"/>
          <w:sz w:val="27"/>
          <w:szCs w:val="27"/>
        </w:rPr>
        <w:t>如下： </w:t>
      </w:r>
    </w:p>
    <w:tbl>
      <w:tblPr>
        <w:tblStyle w:val="5"/>
        <w:tblW w:w="0" w:type="auto"/>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15"/>
        <w:gridCol w:w="1832"/>
        <w:gridCol w:w="1485"/>
        <w:gridCol w:w="1230"/>
        <w:gridCol w:w="1170"/>
        <w:gridCol w:w="886"/>
      </w:tblGrid>
      <w:tr w14:paraId="219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75" w:type="dxa"/>
            <w:vAlign w:val="center"/>
          </w:tcPr>
          <w:p w14:paraId="057553B0">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序号</w:t>
            </w:r>
          </w:p>
        </w:tc>
        <w:tc>
          <w:tcPr>
            <w:tcW w:w="1815" w:type="dxa"/>
            <w:vAlign w:val="center"/>
          </w:tcPr>
          <w:p w14:paraId="64A26C47">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采购项目名称</w:t>
            </w:r>
          </w:p>
        </w:tc>
        <w:tc>
          <w:tcPr>
            <w:tcW w:w="1832" w:type="dxa"/>
            <w:vAlign w:val="center"/>
          </w:tcPr>
          <w:p w14:paraId="6A9CF19F">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采购需求概况</w:t>
            </w:r>
          </w:p>
        </w:tc>
        <w:tc>
          <w:tcPr>
            <w:tcW w:w="1485" w:type="dxa"/>
            <w:vAlign w:val="center"/>
          </w:tcPr>
          <w:p w14:paraId="6C7A5262">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预算金额（万元）</w:t>
            </w:r>
          </w:p>
        </w:tc>
        <w:tc>
          <w:tcPr>
            <w:tcW w:w="1230" w:type="dxa"/>
            <w:vAlign w:val="center"/>
          </w:tcPr>
          <w:p w14:paraId="40847743">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预计采购时间（填写到月）</w:t>
            </w:r>
          </w:p>
        </w:tc>
        <w:tc>
          <w:tcPr>
            <w:tcW w:w="1170" w:type="dxa"/>
            <w:vAlign w:val="center"/>
          </w:tcPr>
          <w:p w14:paraId="34C66DBA">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落实政府采购政策功能情况</w:t>
            </w:r>
          </w:p>
        </w:tc>
        <w:tc>
          <w:tcPr>
            <w:tcW w:w="886" w:type="dxa"/>
            <w:vAlign w:val="center"/>
          </w:tcPr>
          <w:p w14:paraId="6D27E75D">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备注</w:t>
            </w:r>
          </w:p>
        </w:tc>
      </w:tr>
      <w:tr w14:paraId="6E71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75" w:type="dxa"/>
            <w:vAlign w:val="center"/>
          </w:tcPr>
          <w:p w14:paraId="14F5C93B">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b w:val="0"/>
                <w:bCs/>
                <w:i w:val="0"/>
                <w:iCs w:val="0"/>
                <w:caps w:val="0"/>
                <w:color w:val="000000"/>
                <w:spacing w:val="0"/>
                <w:sz w:val="21"/>
                <w:szCs w:val="21"/>
                <w:vertAlign w:val="baseline"/>
                <w:lang w:val="en-US" w:eastAsia="zh-CN"/>
              </w:rPr>
              <w:t>1</w:t>
            </w:r>
          </w:p>
        </w:tc>
        <w:tc>
          <w:tcPr>
            <w:tcW w:w="1815" w:type="dxa"/>
            <w:vAlign w:val="center"/>
          </w:tcPr>
          <w:p w14:paraId="4E9ECD54">
            <w:pPr>
              <w:keepNext w:val="0"/>
              <w:keepLines w:val="0"/>
              <w:widowControl/>
              <w:suppressLineNumbers w:val="0"/>
              <w:jc w:val="center"/>
              <w:rPr>
                <w:rFonts w:hint="default"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b w:val="0"/>
                <w:bCs/>
                <w:i w:val="0"/>
                <w:iCs w:val="0"/>
                <w:caps w:val="0"/>
                <w:color w:val="000000"/>
                <w:spacing w:val="0"/>
                <w:sz w:val="21"/>
                <w:szCs w:val="21"/>
                <w:vertAlign w:val="baseline"/>
                <w:lang w:val="en-US" w:eastAsia="zh-CN"/>
              </w:rPr>
              <w:t>2026年扶绥县职业技术学校设施设备采购项目</w:t>
            </w:r>
          </w:p>
        </w:tc>
        <w:tc>
          <w:tcPr>
            <w:tcW w:w="1832" w:type="dxa"/>
            <w:vAlign w:val="center"/>
          </w:tcPr>
          <w:p w14:paraId="30B389ED">
            <w:pPr>
              <w:keepNext w:val="0"/>
              <w:keepLines w:val="0"/>
              <w:widowControl/>
              <w:suppressLineNumbers w:val="0"/>
              <w:jc w:val="center"/>
              <w:rPr>
                <w:rFonts w:hint="default" w:ascii="宋体" w:hAnsi="宋体" w:eastAsia="宋体" w:cs="宋体"/>
                <w:b w:val="0"/>
                <w:bCs/>
                <w:i w:val="0"/>
                <w:iCs w:val="0"/>
                <w:caps w:val="0"/>
                <w:color w:val="000000"/>
                <w:spacing w:val="0"/>
                <w:sz w:val="21"/>
                <w:szCs w:val="21"/>
                <w:vertAlign w:val="baseline"/>
                <w:lang w:val="en-US"/>
              </w:rPr>
            </w:pPr>
            <w:r>
              <w:rPr>
                <w:rFonts w:hint="eastAsia" w:ascii="宋体" w:hAnsi="宋体" w:eastAsia="宋体" w:cs="宋体"/>
                <w:b w:val="0"/>
                <w:bCs/>
                <w:i w:val="0"/>
                <w:iCs w:val="0"/>
                <w:caps w:val="0"/>
                <w:color w:val="000000"/>
                <w:spacing w:val="0"/>
                <w:kern w:val="0"/>
                <w:sz w:val="21"/>
                <w:szCs w:val="21"/>
                <w:lang w:val="en-US" w:eastAsia="zh-CN" w:bidi="ar"/>
              </w:rPr>
              <w:t>教室希沃一体机、</w:t>
            </w:r>
            <w:r>
              <w:rPr>
                <w:rFonts w:hint="eastAsia" w:ascii="宋体" w:hAnsi="宋体" w:eastAsia="宋体" w:cs="宋体"/>
                <w:color w:val="auto"/>
                <w:kern w:val="0"/>
                <w:sz w:val="21"/>
                <w:szCs w:val="21"/>
                <w:highlight w:val="none"/>
                <w:lang w:val="en-US" w:eastAsia="zh-CN"/>
              </w:rPr>
              <w:t>办公电脑设备、物化生实验室、学生床铺课桌椅、实训室电风扇</w:t>
            </w:r>
          </w:p>
        </w:tc>
        <w:tc>
          <w:tcPr>
            <w:tcW w:w="1485" w:type="dxa"/>
            <w:vAlign w:val="top"/>
          </w:tcPr>
          <w:p w14:paraId="0BBD73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color w:val="auto"/>
                <w:kern w:val="0"/>
                <w:sz w:val="21"/>
                <w:szCs w:val="21"/>
                <w:highlight w:val="none"/>
                <w:lang w:val="en-US" w:eastAsia="zh-CN"/>
              </w:rPr>
              <w:t>161</w:t>
            </w:r>
          </w:p>
        </w:tc>
        <w:tc>
          <w:tcPr>
            <w:tcW w:w="1230" w:type="dxa"/>
            <w:vAlign w:val="center"/>
          </w:tcPr>
          <w:p w14:paraId="095A8875">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Fonts w:hint="eastAsia" w:ascii="宋体" w:hAnsi="宋体" w:eastAsia="宋体" w:cs="宋体"/>
                <w:b w:val="0"/>
                <w:bCs/>
                <w:i w:val="0"/>
                <w:iCs w:val="0"/>
                <w:caps w:val="0"/>
                <w:color w:val="000000"/>
                <w:spacing w:val="0"/>
                <w:sz w:val="21"/>
                <w:szCs w:val="21"/>
              </w:rPr>
              <w:t>202</w:t>
            </w:r>
            <w:r>
              <w:rPr>
                <w:rFonts w:hint="eastAsia" w:ascii="宋体" w:hAnsi="宋体" w:eastAsia="宋体" w:cs="宋体"/>
                <w:b w:val="0"/>
                <w:bCs/>
                <w:i w:val="0"/>
                <w:iCs w:val="0"/>
                <w:caps w:val="0"/>
                <w:color w:val="000000"/>
                <w:spacing w:val="0"/>
                <w:sz w:val="21"/>
                <w:szCs w:val="21"/>
                <w:lang w:val="en-US" w:eastAsia="zh-CN"/>
              </w:rPr>
              <w:t>6</w:t>
            </w:r>
            <w:r>
              <w:rPr>
                <w:rFonts w:hint="eastAsia" w:ascii="宋体" w:hAnsi="宋体" w:eastAsia="宋体" w:cs="宋体"/>
                <w:b w:val="0"/>
                <w:bCs/>
                <w:i w:val="0"/>
                <w:iCs w:val="0"/>
                <w:caps w:val="0"/>
                <w:color w:val="000000"/>
                <w:spacing w:val="0"/>
                <w:sz w:val="21"/>
                <w:szCs w:val="21"/>
              </w:rPr>
              <w:t>年0</w:t>
            </w:r>
            <w:r>
              <w:rPr>
                <w:rFonts w:hint="eastAsia" w:ascii="宋体" w:hAnsi="宋体" w:eastAsia="宋体" w:cs="宋体"/>
                <w:b w:val="0"/>
                <w:bCs/>
                <w:i w:val="0"/>
                <w:iCs w:val="0"/>
                <w:caps w:val="0"/>
                <w:color w:val="000000"/>
                <w:spacing w:val="0"/>
                <w:sz w:val="21"/>
                <w:szCs w:val="21"/>
                <w:lang w:val="en-US" w:eastAsia="zh-CN"/>
              </w:rPr>
              <w:t>7</w:t>
            </w:r>
            <w:r>
              <w:rPr>
                <w:rFonts w:hint="eastAsia" w:ascii="宋体" w:hAnsi="宋体" w:eastAsia="宋体" w:cs="宋体"/>
                <w:b w:val="0"/>
                <w:bCs/>
                <w:i w:val="0"/>
                <w:iCs w:val="0"/>
                <w:caps w:val="0"/>
                <w:color w:val="000000"/>
                <w:spacing w:val="0"/>
                <w:sz w:val="21"/>
                <w:szCs w:val="21"/>
              </w:rPr>
              <w:t>月</w:t>
            </w:r>
            <w:bookmarkStart w:id="0" w:name="_GoBack"/>
            <w:bookmarkEnd w:id="0"/>
          </w:p>
        </w:tc>
        <w:tc>
          <w:tcPr>
            <w:tcW w:w="1170" w:type="dxa"/>
            <w:vAlign w:val="center"/>
          </w:tcPr>
          <w:p w14:paraId="057F7F57">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Fonts w:hint="eastAsia" w:ascii="宋体" w:hAnsi="宋体" w:eastAsia="宋体" w:cs="宋体"/>
                <w:b w:val="0"/>
                <w:bCs/>
                <w:i w:val="0"/>
                <w:iCs w:val="0"/>
                <w:caps w:val="0"/>
                <w:color w:val="000000"/>
                <w:spacing w:val="0"/>
                <w:sz w:val="21"/>
                <w:szCs w:val="21"/>
              </w:rPr>
              <w:t>按政府采购相关政策要求执行。</w:t>
            </w:r>
          </w:p>
        </w:tc>
        <w:tc>
          <w:tcPr>
            <w:tcW w:w="886" w:type="dxa"/>
            <w:vAlign w:val="center"/>
          </w:tcPr>
          <w:p w14:paraId="1D4C99F6">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p>
        </w:tc>
      </w:tr>
    </w:tbl>
    <w:p w14:paraId="2965649D">
      <w:pPr>
        <w:pStyle w:val="3"/>
        <w:keepNext w:val="0"/>
        <w:keepLines w:val="0"/>
        <w:widowControl/>
        <w:suppressLineNumbers w:val="0"/>
        <w:wordWrap/>
        <w:jc w:val="left"/>
        <w:rPr>
          <w:rFonts w:hint="eastAsia" w:ascii="宋体" w:hAnsi="宋体" w:eastAsia="宋体" w:cs="宋体"/>
        </w:rPr>
      </w:pPr>
      <w:r>
        <w:rPr>
          <w:rFonts w:hint="eastAsia" w:ascii="宋体" w:hAnsi="宋体" w:eastAsia="宋体" w:cs="宋体"/>
          <w:i w:val="0"/>
          <w:iCs w:val="0"/>
          <w:caps w:val="0"/>
          <w:color w:val="000000"/>
          <w:spacing w:val="0"/>
          <w:sz w:val="27"/>
          <w:szCs w:val="27"/>
        </w:rPr>
        <w:t> 本次公开的采购意向是本单位政府采购工作的初步安排，具体采购项目情况以相关采购公告和采购文件为准。        </w:t>
      </w:r>
    </w:p>
    <w:p w14:paraId="2CB5FFDD">
      <w:pPr>
        <w:keepNext w:val="0"/>
        <w:keepLines w:val="0"/>
        <w:widowControl/>
        <w:suppressLineNumbers w:val="0"/>
        <w:bidi w:val="0"/>
        <w:ind w:left="0" w:firstLine="0"/>
        <w:jc w:val="right"/>
        <w:rPr>
          <w:rFonts w:hint="eastAsia" w:ascii="宋体" w:hAnsi="宋体" w:eastAsia="宋体" w:cs="宋体"/>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7"/>
          <w:szCs w:val="27"/>
          <w:lang w:val="en-US" w:eastAsia="zh-CN" w:bidi="ar"/>
        </w:rPr>
        <w:t xml:space="preserve">             </w:t>
      </w:r>
    </w:p>
    <w:p w14:paraId="6A824B06">
      <w:pPr>
        <w:keepNext w:val="0"/>
        <w:keepLines w:val="0"/>
        <w:widowControl/>
        <w:suppressLineNumbers w:val="0"/>
        <w:bidi w:val="0"/>
        <w:ind w:lef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lang w:val="en-US" w:eastAsia="zh-CN" w:bidi="ar"/>
        </w:rPr>
        <w:t xml:space="preserve"> 扶绥县职业技术学校        </w:t>
      </w:r>
    </w:p>
    <w:p w14:paraId="68DAFD6C">
      <w:pPr>
        <w:pStyle w:val="3"/>
        <w:keepNext w:val="0"/>
        <w:keepLines w:val="0"/>
        <w:widowControl/>
        <w:suppressLineNumbers w:val="0"/>
        <w:wordWrap/>
        <w:jc w:val="center"/>
      </w:pPr>
      <w:r>
        <w:rPr>
          <w:rStyle w:val="8"/>
          <w:rFonts w:hint="eastAsia" w:ascii="宋体" w:hAnsi="宋体" w:eastAsia="宋体" w:cs="宋体"/>
          <w:i w:val="0"/>
          <w:iCs w:val="0"/>
          <w:caps w:val="0"/>
          <w:color w:val="000000"/>
          <w:spacing w:val="0"/>
          <w:sz w:val="27"/>
          <w:szCs w:val="27"/>
          <w:lang w:val="en-US" w:eastAsia="zh-CN"/>
        </w:rPr>
        <w:t xml:space="preserve">                     </w:t>
      </w:r>
      <w:r>
        <w:rPr>
          <w:rStyle w:val="8"/>
          <w:rFonts w:hint="eastAsia" w:ascii="宋体" w:hAnsi="宋体" w:eastAsia="宋体" w:cs="宋体"/>
          <w:i w:val="0"/>
          <w:iCs w:val="0"/>
          <w:caps w:val="0"/>
          <w:color w:val="000000"/>
          <w:spacing w:val="0"/>
          <w:sz w:val="27"/>
          <w:szCs w:val="27"/>
        </w:rPr>
        <w:t>202</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年0</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月</w:t>
      </w:r>
      <w:r>
        <w:rPr>
          <w:rStyle w:val="8"/>
          <w:rFonts w:hint="eastAsia" w:ascii="宋体" w:hAnsi="宋体" w:eastAsia="宋体" w:cs="宋体"/>
          <w:i w:val="0"/>
          <w:iCs w:val="0"/>
          <w:caps w:val="0"/>
          <w:color w:val="000000"/>
          <w:spacing w:val="0"/>
          <w:sz w:val="27"/>
          <w:szCs w:val="27"/>
          <w:lang w:val="en-US" w:eastAsia="zh-CN"/>
        </w:rPr>
        <w:t>12</w:t>
      </w:r>
      <w:r>
        <w:rPr>
          <w:rStyle w:val="8"/>
          <w:rFonts w:hint="eastAsia" w:ascii="宋体" w:hAnsi="宋体" w:eastAsia="宋体" w:cs="宋体"/>
          <w:i w:val="0"/>
          <w:iCs w:val="0"/>
          <w:caps w:val="0"/>
          <w:color w:val="000000"/>
          <w:spacing w:val="0"/>
          <w:sz w:val="27"/>
          <w:szCs w:val="27"/>
        </w:rPr>
        <w:t>日</w:t>
      </w:r>
      <w:r>
        <w:rPr>
          <w:rFonts w:hint="eastAsia" w:ascii="宋体" w:hAnsi="宋体" w:eastAsia="宋体" w:cs="宋体"/>
          <w:i w:val="0"/>
          <w:iCs w:val="0"/>
          <w:caps w:val="0"/>
          <w:color w:val="000000"/>
          <w:spacing w:val="0"/>
          <w:sz w:val="27"/>
          <w:szCs w:val="27"/>
        </w:rPr>
        <w:t> </w:t>
      </w:r>
      <w:r>
        <w:rPr>
          <w:rFonts w:hint="eastAsia" w:ascii="微软雅黑" w:hAnsi="微软雅黑" w:eastAsia="微软雅黑" w:cs="微软雅黑"/>
          <w:i w:val="0"/>
          <w:iCs w:val="0"/>
          <w:caps w:val="0"/>
          <w:color w:val="000000"/>
          <w:spacing w:val="0"/>
          <w:sz w:val="27"/>
          <w:szCs w:val="27"/>
        </w:rPr>
        <w:t> </w:t>
      </w:r>
    </w:p>
    <w:p w14:paraId="024C8C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C2C0D"/>
    <w:rsid w:val="02AE2D9C"/>
    <w:rsid w:val="04B862AB"/>
    <w:rsid w:val="08FA73BA"/>
    <w:rsid w:val="0FA161B3"/>
    <w:rsid w:val="15EA7082"/>
    <w:rsid w:val="1C365FDC"/>
    <w:rsid w:val="1DFD14A7"/>
    <w:rsid w:val="26C8461C"/>
    <w:rsid w:val="2F61560E"/>
    <w:rsid w:val="3B8D00E1"/>
    <w:rsid w:val="42F4416D"/>
    <w:rsid w:val="47A167F1"/>
    <w:rsid w:val="48E71EA9"/>
    <w:rsid w:val="51160200"/>
    <w:rsid w:val="512A55A8"/>
    <w:rsid w:val="526D37FE"/>
    <w:rsid w:val="57825F9E"/>
    <w:rsid w:val="733A1083"/>
    <w:rsid w:val="74317B18"/>
    <w:rsid w:val="7ABC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paragraph" w:customStyle="1" w:styleId="9">
    <w:name w:val="样式1"/>
    <w:basedOn w:val="2"/>
    <w:next w:val="1"/>
    <w:qFormat/>
    <w:uiPriority w:val="0"/>
    <w:pPr>
      <w:spacing w:before="120" w:after="120" w:line="240" w:lineRule="auto"/>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474</Characters>
  <Lines>0</Lines>
  <Paragraphs>0</Paragraphs>
  <TotalTime>5</TotalTime>
  <ScaleCrop>false</ScaleCrop>
  <LinksUpToDate>false</LinksUpToDate>
  <CharactersWithSpaces>529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2025-05-26T02:03:00Z</dcterms:created>
  <dc:creator>随遇而安</dc:creator>
  <cp:lastModifiedBy>M&amp;</cp:lastModifiedBy>
  <dcterms:modified xsi:type="dcterms:W3CDTF">2026-06-12T03:15:03Z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971EE15ED992451F8F9E85252E17E5C4_13</vt:lpwstr>
  </property>
  <property fmtid="{D5CDD505-2E9C-101B-9397-08002B2CF9AE}" pid="4" name="KSOTemplateDocerSaveRecord">
    <vt:lpwstr>eyJoZGlkIjoiMDBmMTY0OGU1NWY3NWI5NGNjY2JmYjljNGJmYWI1NjAiLCJ1c2VySWQiOiIxMTI5MjUxNjMzIn0=</vt:lpwstr>
  </property>
</Properties>
</file>